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B18D9F" w14:textId="77777777" w:rsidR="00904FDC" w:rsidRPr="008029AF" w:rsidRDefault="00904FDC" w:rsidP="002F549D">
      <w:pPr>
        <w:spacing w:after="0"/>
        <w:jc w:val="both"/>
        <w:rPr>
          <w:rFonts w:ascii="Times New Roman" w:hAnsi="Times New Roman" w:cs="Times New Roman"/>
          <w:b/>
          <w:bCs/>
          <w:sz w:val="28"/>
          <w:szCs w:val="28"/>
        </w:rPr>
      </w:pPr>
      <w:bookmarkStart w:id="0" w:name="_Hlk125710036"/>
    </w:p>
    <w:p w14:paraId="2C7243EA" w14:textId="77777777" w:rsidR="00904FDC" w:rsidRPr="008029AF" w:rsidRDefault="00904FDC" w:rsidP="002F549D">
      <w:pPr>
        <w:spacing w:after="0"/>
        <w:jc w:val="both"/>
        <w:rPr>
          <w:rFonts w:ascii="Times New Roman" w:hAnsi="Times New Roman" w:cs="Times New Roman"/>
          <w:b/>
          <w:bCs/>
          <w:sz w:val="24"/>
          <w:szCs w:val="24"/>
        </w:rPr>
      </w:pPr>
    </w:p>
    <w:p w14:paraId="72BE8FF8" w14:textId="77777777" w:rsidR="00904FDC" w:rsidRPr="008029AF" w:rsidRDefault="00904FDC" w:rsidP="002F549D">
      <w:pPr>
        <w:spacing w:after="0"/>
        <w:jc w:val="both"/>
        <w:rPr>
          <w:rFonts w:ascii="Times New Roman" w:hAnsi="Times New Roman" w:cs="Times New Roman"/>
          <w:b/>
          <w:bCs/>
          <w:sz w:val="24"/>
          <w:szCs w:val="24"/>
        </w:rPr>
      </w:pPr>
    </w:p>
    <w:p w14:paraId="1E7CBC6F" w14:textId="77777777" w:rsidR="00904FDC" w:rsidRPr="008029AF" w:rsidRDefault="00904FDC" w:rsidP="002F549D">
      <w:pPr>
        <w:spacing w:after="0"/>
        <w:jc w:val="both"/>
        <w:rPr>
          <w:rFonts w:ascii="Times New Roman" w:hAnsi="Times New Roman" w:cs="Times New Roman"/>
          <w:b/>
          <w:bCs/>
          <w:sz w:val="24"/>
          <w:szCs w:val="24"/>
        </w:rPr>
      </w:pPr>
    </w:p>
    <w:p w14:paraId="309EA684" w14:textId="77777777" w:rsidR="00904FDC" w:rsidRPr="008029AF" w:rsidRDefault="00904FDC" w:rsidP="002F549D">
      <w:pPr>
        <w:spacing w:after="0"/>
        <w:jc w:val="both"/>
        <w:rPr>
          <w:rFonts w:ascii="Times New Roman" w:hAnsi="Times New Roman" w:cs="Times New Roman"/>
          <w:b/>
          <w:bCs/>
          <w:sz w:val="24"/>
          <w:szCs w:val="24"/>
        </w:rPr>
      </w:pPr>
    </w:p>
    <w:p w14:paraId="127A52FA" w14:textId="77777777" w:rsidR="00934D0D" w:rsidRPr="008029AF" w:rsidRDefault="00934D0D" w:rsidP="002F549D">
      <w:pPr>
        <w:spacing w:after="0"/>
        <w:jc w:val="center"/>
        <w:rPr>
          <w:rFonts w:ascii="Times New Roman" w:hAnsi="Times New Roman" w:cs="Times New Roman"/>
          <w:b/>
          <w:bCs/>
          <w:sz w:val="24"/>
          <w:szCs w:val="24"/>
        </w:rPr>
      </w:pPr>
    </w:p>
    <w:p w14:paraId="6B6CECF0" w14:textId="77777777" w:rsidR="00934D0D" w:rsidRPr="008029AF" w:rsidRDefault="00934D0D" w:rsidP="002F549D">
      <w:pPr>
        <w:spacing w:after="0"/>
        <w:jc w:val="center"/>
        <w:rPr>
          <w:rFonts w:ascii="Times New Roman" w:hAnsi="Times New Roman" w:cs="Times New Roman"/>
          <w:b/>
          <w:bCs/>
          <w:sz w:val="24"/>
          <w:szCs w:val="24"/>
        </w:rPr>
      </w:pPr>
    </w:p>
    <w:p w14:paraId="158BC1C8" w14:textId="32A99A43" w:rsidR="00823BF9" w:rsidRPr="008029AF" w:rsidRDefault="00DF347B" w:rsidP="002F549D">
      <w:pPr>
        <w:spacing w:after="0"/>
        <w:jc w:val="center"/>
        <w:rPr>
          <w:rFonts w:ascii="Times New Roman" w:hAnsi="Times New Roman" w:cs="Times New Roman"/>
          <w:b/>
          <w:bCs/>
          <w:sz w:val="40"/>
          <w:szCs w:val="40"/>
        </w:rPr>
      </w:pPr>
      <w:r w:rsidRPr="008029AF">
        <w:rPr>
          <w:rFonts w:ascii="Times New Roman" w:hAnsi="Times New Roman" w:cs="Times New Roman"/>
          <w:b/>
          <w:bCs/>
          <w:sz w:val="40"/>
          <w:szCs w:val="40"/>
        </w:rPr>
        <w:t>MEMORIU DE PREZENT</w:t>
      </w:r>
      <w:r w:rsidR="00F17E5C" w:rsidRPr="008029AF">
        <w:rPr>
          <w:rFonts w:ascii="Times New Roman" w:hAnsi="Times New Roman" w:cs="Times New Roman"/>
          <w:b/>
          <w:bCs/>
          <w:sz w:val="40"/>
          <w:szCs w:val="40"/>
        </w:rPr>
        <w:t>A</w:t>
      </w:r>
      <w:r w:rsidRPr="008029AF">
        <w:rPr>
          <w:rFonts w:ascii="Times New Roman" w:hAnsi="Times New Roman" w:cs="Times New Roman"/>
          <w:b/>
          <w:bCs/>
          <w:sz w:val="40"/>
          <w:szCs w:val="40"/>
        </w:rPr>
        <w:t>RE</w:t>
      </w:r>
    </w:p>
    <w:p w14:paraId="273ED3E2" w14:textId="77777777" w:rsidR="00CB081E" w:rsidRPr="008029AF" w:rsidRDefault="00CB081E" w:rsidP="002F549D">
      <w:pPr>
        <w:spacing w:after="0"/>
        <w:jc w:val="center"/>
        <w:rPr>
          <w:rFonts w:ascii="Times New Roman" w:hAnsi="Times New Roman" w:cs="Times New Roman"/>
          <w:b/>
          <w:bCs/>
          <w:sz w:val="40"/>
          <w:szCs w:val="40"/>
        </w:rPr>
      </w:pPr>
    </w:p>
    <w:p w14:paraId="5EAB0F0E" w14:textId="77777777" w:rsidR="00904FDC" w:rsidRPr="008029AF" w:rsidRDefault="00904FDC" w:rsidP="002F549D">
      <w:pPr>
        <w:spacing w:after="0"/>
        <w:jc w:val="center"/>
        <w:rPr>
          <w:rFonts w:ascii="Times New Roman" w:hAnsi="Times New Roman" w:cs="Times New Roman"/>
          <w:sz w:val="24"/>
          <w:szCs w:val="24"/>
        </w:rPr>
      </w:pPr>
    </w:p>
    <w:p w14:paraId="3CA62B3C" w14:textId="3FEE5CF8" w:rsidR="00904FDC" w:rsidRPr="008029AF" w:rsidRDefault="00823BF9" w:rsidP="002F549D">
      <w:pPr>
        <w:spacing w:after="0"/>
        <w:jc w:val="center"/>
        <w:rPr>
          <w:rFonts w:ascii="Times New Roman" w:hAnsi="Times New Roman" w:cs="Times New Roman"/>
          <w:b/>
          <w:bCs/>
          <w:sz w:val="24"/>
          <w:szCs w:val="24"/>
        </w:rPr>
      </w:pPr>
      <w:r w:rsidRPr="008029AF">
        <w:rPr>
          <w:rFonts w:ascii="Times New Roman" w:hAnsi="Times New Roman" w:cs="Times New Roman"/>
          <w:b/>
          <w:bCs/>
          <w:sz w:val="24"/>
          <w:szCs w:val="24"/>
        </w:rPr>
        <w:t>conform continutului c</w:t>
      </w:r>
      <w:r w:rsidR="00F17E5C" w:rsidRPr="008029AF">
        <w:rPr>
          <w:rFonts w:ascii="Times New Roman" w:hAnsi="Times New Roman" w:cs="Times New Roman"/>
          <w:b/>
          <w:bCs/>
          <w:sz w:val="24"/>
          <w:szCs w:val="24"/>
        </w:rPr>
        <w:t>a</w:t>
      </w:r>
      <w:r w:rsidRPr="008029AF">
        <w:rPr>
          <w:rFonts w:ascii="Times New Roman" w:hAnsi="Times New Roman" w:cs="Times New Roman"/>
          <w:b/>
          <w:bCs/>
          <w:sz w:val="24"/>
          <w:szCs w:val="24"/>
        </w:rPr>
        <w:t xml:space="preserve">dru din </w:t>
      </w:r>
      <w:r w:rsidR="00F17E5C" w:rsidRPr="008029AF">
        <w:rPr>
          <w:rFonts w:ascii="Times New Roman" w:hAnsi="Times New Roman" w:cs="Times New Roman"/>
          <w:b/>
          <w:bCs/>
          <w:sz w:val="24"/>
          <w:szCs w:val="24"/>
        </w:rPr>
        <w:t>A</w:t>
      </w:r>
      <w:r w:rsidRPr="008029AF">
        <w:rPr>
          <w:rFonts w:ascii="Times New Roman" w:hAnsi="Times New Roman" w:cs="Times New Roman"/>
          <w:b/>
          <w:bCs/>
          <w:sz w:val="24"/>
          <w:szCs w:val="24"/>
        </w:rPr>
        <w:t>nex</w:t>
      </w:r>
      <w:r w:rsidR="00F17E5C" w:rsidRPr="008029AF">
        <w:rPr>
          <w:rFonts w:ascii="Times New Roman" w:hAnsi="Times New Roman" w:cs="Times New Roman"/>
          <w:b/>
          <w:bCs/>
          <w:sz w:val="24"/>
          <w:szCs w:val="24"/>
        </w:rPr>
        <w:t>a</w:t>
      </w:r>
      <w:r w:rsidRPr="008029AF">
        <w:rPr>
          <w:rFonts w:ascii="Times New Roman" w:hAnsi="Times New Roman" w:cs="Times New Roman"/>
          <w:b/>
          <w:bCs/>
          <w:sz w:val="24"/>
          <w:szCs w:val="24"/>
        </w:rPr>
        <w:t xml:space="preserve"> nr. 5E l</w:t>
      </w:r>
      <w:r w:rsidR="00F17E5C" w:rsidRPr="008029AF">
        <w:rPr>
          <w:rFonts w:ascii="Times New Roman" w:hAnsi="Times New Roman" w:cs="Times New Roman"/>
          <w:b/>
          <w:bCs/>
          <w:sz w:val="24"/>
          <w:szCs w:val="24"/>
        </w:rPr>
        <w:t>a</w:t>
      </w:r>
      <w:r w:rsidRPr="008029AF">
        <w:rPr>
          <w:rFonts w:ascii="Times New Roman" w:hAnsi="Times New Roman" w:cs="Times New Roman"/>
          <w:b/>
          <w:bCs/>
          <w:sz w:val="24"/>
          <w:szCs w:val="24"/>
        </w:rPr>
        <w:t xml:space="preserve"> Lege</w:t>
      </w:r>
      <w:r w:rsidR="00F17E5C" w:rsidRPr="008029AF">
        <w:rPr>
          <w:rFonts w:ascii="Times New Roman" w:hAnsi="Times New Roman" w:cs="Times New Roman"/>
          <w:b/>
          <w:bCs/>
          <w:sz w:val="24"/>
          <w:szCs w:val="24"/>
        </w:rPr>
        <w:t>a</w:t>
      </w:r>
      <w:r w:rsidRPr="008029AF">
        <w:rPr>
          <w:rFonts w:ascii="Times New Roman" w:hAnsi="Times New Roman" w:cs="Times New Roman"/>
          <w:b/>
          <w:bCs/>
          <w:sz w:val="24"/>
          <w:szCs w:val="24"/>
        </w:rPr>
        <w:t xml:space="preserve"> nr. 292 din 3 decembrie 2018 privind ev</w:t>
      </w:r>
      <w:r w:rsidR="00F17E5C" w:rsidRPr="008029AF">
        <w:rPr>
          <w:rFonts w:ascii="Times New Roman" w:hAnsi="Times New Roman" w:cs="Times New Roman"/>
          <w:b/>
          <w:bCs/>
          <w:sz w:val="24"/>
          <w:szCs w:val="24"/>
        </w:rPr>
        <w:t>a</w:t>
      </w:r>
      <w:r w:rsidRPr="008029AF">
        <w:rPr>
          <w:rFonts w:ascii="Times New Roman" w:hAnsi="Times New Roman" w:cs="Times New Roman"/>
          <w:b/>
          <w:bCs/>
          <w:sz w:val="24"/>
          <w:szCs w:val="24"/>
        </w:rPr>
        <w:t>lu</w:t>
      </w:r>
      <w:r w:rsidR="00F17E5C" w:rsidRPr="008029AF">
        <w:rPr>
          <w:rFonts w:ascii="Times New Roman" w:hAnsi="Times New Roman" w:cs="Times New Roman"/>
          <w:b/>
          <w:bCs/>
          <w:sz w:val="24"/>
          <w:szCs w:val="24"/>
        </w:rPr>
        <w:t>a</w:t>
      </w:r>
      <w:r w:rsidRPr="008029AF">
        <w:rPr>
          <w:rFonts w:ascii="Times New Roman" w:hAnsi="Times New Roman" w:cs="Times New Roman"/>
          <w:b/>
          <w:bCs/>
          <w:sz w:val="24"/>
          <w:szCs w:val="24"/>
        </w:rPr>
        <w:t>re</w:t>
      </w:r>
      <w:r w:rsidR="00F17E5C" w:rsidRPr="008029AF">
        <w:rPr>
          <w:rFonts w:ascii="Times New Roman" w:hAnsi="Times New Roman" w:cs="Times New Roman"/>
          <w:b/>
          <w:bCs/>
          <w:sz w:val="24"/>
          <w:szCs w:val="24"/>
        </w:rPr>
        <w:t>a</w:t>
      </w:r>
      <w:r w:rsidRPr="008029AF">
        <w:rPr>
          <w:rFonts w:ascii="Times New Roman" w:hAnsi="Times New Roman" w:cs="Times New Roman"/>
          <w:b/>
          <w:bCs/>
          <w:sz w:val="24"/>
          <w:szCs w:val="24"/>
        </w:rPr>
        <w:t xml:space="preserve"> imp</w:t>
      </w:r>
      <w:r w:rsidR="00F17E5C" w:rsidRPr="008029AF">
        <w:rPr>
          <w:rFonts w:ascii="Times New Roman" w:hAnsi="Times New Roman" w:cs="Times New Roman"/>
          <w:b/>
          <w:bCs/>
          <w:sz w:val="24"/>
          <w:szCs w:val="24"/>
        </w:rPr>
        <w:t>a</w:t>
      </w:r>
      <w:r w:rsidRPr="008029AF">
        <w:rPr>
          <w:rFonts w:ascii="Times New Roman" w:hAnsi="Times New Roman" w:cs="Times New Roman"/>
          <w:b/>
          <w:bCs/>
          <w:sz w:val="24"/>
          <w:szCs w:val="24"/>
        </w:rPr>
        <w:t xml:space="preserve">ctului </w:t>
      </w:r>
      <w:r w:rsidR="00F17E5C" w:rsidRPr="008029AF">
        <w:rPr>
          <w:rFonts w:ascii="Times New Roman" w:hAnsi="Times New Roman" w:cs="Times New Roman"/>
          <w:b/>
          <w:bCs/>
          <w:sz w:val="24"/>
          <w:szCs w:val="24"/>
        </w:rPr>
        <w:t>a</w:t>
      </w:r>
      <w:r w:rsidRPr="008029AF">
        <w:rPr>
          <w:rFonts w:ascii="Times New Roman" w:hAnsi="Times New Roman" w:cs="Times New Roman"/>
          <w:b/>
          <w:bCs/>
          <w:sz w:val="24"/>
          <w:szCs w:val="24"/>
        </w:rPr>
        <w:t>numitor proiecte publice si priv</w:t>
      </w:r>
      <w:r w:rsidR="00F17E5C" w:rsidRPr="008029AF">
        <w:rPr>
          <w:rFonts w:ascii="Times New Roman" w:hAnsi="Times New Roman" w:cs="Times New Roman"/>
          <w:b/>
          <w:bCs/>
          <w:sz w:val="24"/>
          <w:szCs w:val="24"/>
        </w:rPr>
        <w:t>a</w:t>
      </w:r>
      <w:r w:rsidRPr="008029AF">
        <w:rPr>
          <w:rFonts w:ascii="Times New Roman" w:hAnsi="Times New Roman" w:cs="Times New Roman"/>
          <w:b/>
          <w:bCs/>
          <w:sz w:val="24"/>
          <w:szCs w:val="24"/>
        </w:rPr>
        <w:t xml:space="preserve">te </w:t>
      </w:r>
      <w:r w:rsidR="00F17E5C" w:rsidRPr="008029AF">
        <w:rPr>
          <w:rFonts w:ascii="Times New Roman" w:hAnsi="Times New Roman" w:cs="Times New Roman"/>
          <w:b/>
          <w:bCs/>
          <w:sz w:val="24"/>
          <w:szCs w:val="24"/>
        </w:rPr>
        <w:t>a</w:t>
      </w:r>
      <w:r w:rsidRPr="008029AF">
        <w:rPr>
          <w:rFonts w:ascii="Times New Roman" w:hAnsi="Times New Roman" w:cs="Times New Roman"/>
          <w:b/>
          <w:bCs/>
          <w:sz w:val="24"/>
          <w:szCs w:val="24"/>
        </w:rPr>
        <w:t>supr</w:t>
      </w:r>
      <w:r w:rsidR="00F17E5C" w:rsidRPr="008029AF">
        <w:rPr>
          <w:rFonts w:ascii="Times New Roman" w:hAnsi="Times New Roman" w:cs="Times New Roman"/>
          <w:b/>
          <w:bCs/>
          <w:sz w:val="24"/>
          <w:szCs w:val="24"/>
        </w:rPr>
        <w:t>a</w:t>
      </w:r>
      <w:r w:rsidRPr="008029AF">
        <w:rPr>
          <w:rFonts w:ascii="Times New Roman" w:hAnsi="Times New Roman" w:cs="Times New Roman"/>
          <w:b/>
          <w:bCs/>
          <w:sz w:val="24"/>
          <w:szCs w:val="24"/>
        </w:rPr>
        <w:t xml:space="preserve"> mediului</w:t>
      </w:r>
    </w:p>
    <w:p w14:paraId="0CF58405" w14:textId="3053532E" w:rsidR="00C826D8" w:rsidRPr="008029AF" w:rsidRDefault="00744E01" w:rsidP="002F549D">
      <w:pPr>
        <w:spacing w:after="0"/>
        <w:jc w:val="center"/>
        <w:rPr>
          <w:rFonts w:ascii="Times New Roman" w:hAnsi="Times New Roman" w:cs="Times New Roman"/>
          <w:b/>
          <w:bCs/>
          <w:sz w:val="24"/>
          <w:szCs w:val="24"/>
        </w:rPr>
      </w:pPr>
      <w:r w:rsidRPr="008029AF">
        <w:rPr>
          <w:rFonts w:ascii="Times New Roman" w:hAnsi="Times New Roman" w:cs="Times New Roman"/>
          <w:b/>
          <w:bCs/>
          <w:sz w:val="24"/>
          <w:szCs w:val="24"/>
        </w:rPr>
        <w:t xml:space="preserve">pentru </w:t>
      </w:r>
    </w:p>
    <w:p w14:paraId="07AAC988" w14:textId="77777777" w:rsidR="00CB081E" w:rsidRPr="008029AF" w:rsidRDefault="00CB081E" w:rsidP="002F549D">
      <w:pPr>
        <w:spacing w:after="0"/>
        <w:jc w:val="center"/>
        <w:rPr>
          <w:rFonts w:ascii="Times New Roman" w:hAnsi="Times New Roman" w:cs="Times New Roman"/>
          <w:b/>
          <w:bCs/>
          <w:sz w:val="24"/>
          <w:szCs w:val="24"/>
        </w:rPr>
      </w:pPr>
    </w:p>
    <w:p w14:paraId="387BE39A" w14:textId="1900CDEE" w:rsidR="00851BAB" w:rsidRPr="008029AF" w:rsidRDefault="00851BAB" w:rsidP="002F549D">
      <w:pPr>
        <w:pStyle w:val="NoSpacing"/>
        <w:spacing w:line="276" w:lineRule="auto"/>
        <w:jc w:val="center"/>
        <w:rPr>
          <w:rFonts w:ascii="Times New Roman" w:eastAsiaTheme="majorEastAsia" w:hAnsi="Times New Roman" w:cs="Times New Roman"/>
          <w:b/>
          <w:sz w:val="36"/>
          <w:szCs w:val="36"/>
        </w:rPr>
      </w:pPr>
      <w:r w:rsidRPr="008029AF">
        <w:rPr>
          <w:rFonts w:ascii="Times New Roman" w:eastAsiaTheme="majorEastAsia" w:hAnsi="Times New Roman" w:cs="Times New Roman"/>
          <w:b/>
          <w:sz w:val="36"/>
          <w:szCs w:val="36"/>
        </w:rPr>
        <w:t>„</w:t>
      </w:r>
      <w:r w:rsidR="006A773C" w:rsidRPr="006A773C">
        <w:rPr>
          <w:rFonts w:ascii="Times New Roman" w:eastAsiaTheme="majorEastAsia" w:hAnsi="Times New Roman" w:cs="Times New Roman"/>
          <w:b/>
          <w:sz w:val="36"/>
          <w:szCs w:val="36"/>
        </w:rPr>
        <w:t>Realizare si racordare la SEN Centrala electrica eoliana PESTERA 2 – 396 MW”</w:t>
      </w:r>
    </w:p>
    <w:p w14:paraId="12409E1E" w14:textId="77777777" w:rsidR="00600928" w:rsidRPr="008029AF" w:rsidRDefault="00600928" w:rsidP="002F549D">
      <w:pPr>
        <w:pStyle w:val="NoSpacing"/>
        <w:spacing w:line="276" w:lineRule="auto"/>
        <w:jc w:val="center"/>
        <w:rPr>
          <w:rFonts w:ascii="Times New Roman" w:eastAsiaTheme="majorEastAsia" w:hAnsi="Times New Roman" w:cs="Times New Roman"/>
          <w:b/>
          <w:sz w:val="24"/>
          <w:szCs w:val="24"/>
        </w:rPr>
      </w:pPr>
    </w:p>
    <w:p w14:paraId="4937DB52" w14:textId="77777777" w:rsidR="00600928" w:rsidRPr="008029AF" w:rsidRDefault="00600928" w:rsidP="002F549D">
      <w:pPr>
        <w:pStyle w:val="NoSpacing"/>
        <w:spacing w:line="276" w:lineRule="auto"/>
        <w:jc w:val="center"/>
        <w:rPr>
          <w:rFonts w:ascii="Times New Roman" w:eastAsiaTheme="majorEastAsia" w:hAnsi="Times New Roman" w:cs="Times New Roman"/>
          <w:b/>
          <w:sz w:val="24"/>
          <w:szCs w:val="24"/>
        </w:rPr>
      </w:pPr>
    </w:p>
    <w:p w14:paraId="0DCCA9CE" w14:textId="57237BC3" w:rsidR="00904FDC" w:rsidRPr="008029AF" w:rsidRDefault="00904FDC" w:rsidP="002F549D">
      <w:pPr>
        <w:spacing w:after="0"/>
        <w:jc w:val="center"/>
        <w:rPr>
          <w:rFonts w:ascii="Times New Roman" w:hAnsi="Times New Roman" w:cs="Times New Roman"/>
          <w:b/>
          <w:bCs/>
          <w:sz w:val="24"/>
          <w:szCs w:val="24"/>
        </w:rPr>
      </w:pPr>
    </w:p>
    <w:p w14:paraId="7085FCE6" w14:textId="6FB839F2" w:rsidR="00CB081E" w:rsidRPr="008029AF" w:rsidRDefault="00CB081E" w:rsidP="002F549D">
      <w:pPr>
        <w:widowControl w:val="0"/>
        <w:autoSpaceDE w:val="0"/>
        <w:spacing w:after="0"/>
        <w:jc w:val="both"/>
        <w:rPr>
          <w:rFonts w:ascii="Times New Roman" w:hAnsi="Times New Roman" w:cs="Times New Roman"/>
          <w:b/>
          <w:sz w:val="32"/>
          <w:szCs w:val="32"/>
        </w:rPr>
      </w:pPr>
      <w:r w:rsidRPr="008029AF">
        <w:rPr>
          <w:rFonts w:ascii="Times New Roman" w:hAnsi="Times New Roman" w:cs="Times New Roman"/>
          <w:b/>
          <w:sz w:val="32"/>
          <w:szCs w:val="32"/>
        </w:rPr>
        <w:t xml:space="preserve">Titular: </w:t>
      </w:r>
      <w:r w:rsidR="006A773C">
        <w:rPr>
          <w:rFonts w:ascii="Times New Roman" w:hAnsi="Times New Roman" w:cs="Times New Roman"/>
          <w:b/>
          <w:sz w:val="32"/>
          <w:szCs w:val="32"/>
        </w:rPr>
        <w:t>RADRAMO POWER</w:t>
      </w:r>
      <w:r w:rsidRPr="008029AF">
        <w:rPr>
          <w:rFonts w:ascii="Times New Roman" w:hAnsi="Times New Roman" w:cs="Times New Roman"/>
          <w:b/>
          <w:sz w:val="32"/>
          <w:szCs w:val="32"/>
        </w:rPr>
        <w:t xml:space="preserve"> S.R.L.</w:t>
      </w:r>
    </w:p>
    <w:p w14:paraId="5F43EE07" w14:textId="77777777" w:rsidR="00CB081E" w:rsidRPr="008029AF" w:rsidRDefault="00CB081E" w:rsidP="002F549D">
      <w:pPr>
        <w:widowControl w:val="0"/>
        <w:autoSpaceDE w:val="0"/>
        <w:spacing w:after="0"/>
        <w:jc w:val="both"/>
        <w:rPr>
          <w:rFonts w:ascii="Times New Roman" w:hAnsi="Times New Roman" w:cs="Times New Roman"/>
          <w:b/>
          <w:sz w:val="32"/>
          <w:szCs w:val="32"/>
        </w:rPr>
      </w:pPr>
    </w:p>
    <w:p w14:paraId="04FEA5C7" w14:textId="77777777" w:rsidR="00CB081E" w:rsidRPr="008029AF" w:rsidRDefault="00CB081E" w:rsidP="002F549D">
      <w:pPr>
        <w:widowControl w:val="0"/>
        <w:autoSpaceDE w:val="0"/>
        <w:spacing w:after="0"/>
        <w:jc w:val="both"/>
        <w:rPr>
          <w:rFonts w:ascii="Times New Roman" w:hAnsi="Times New Roman" w:cs="Times New Roman"/>
          <w:b/>
          <w:sz w:val="32"/>
          <w:szCs w:val="32"/>
        </w:rPr>
      </w:pPr>
    </w:p>
    <w:p w14:paraId="382A6D7A" w14:textId="77777777" w:rsidR="00CB081E" w:rsidRPr="008029AF" w:rsidRDefault="00CB081E" w:rsidP="002F549D">
      <w:pPr>
        <w:widowControl w:val="0"/>
        <w:autoSpaceDE w:val="0"/>
        <w:spacing w:after="0"/>
        <w:jc w:val="both"/>
        <w:rPr>
          <w:rFonts w:ascii="Times New Roman" w:hAnsi="Times New Roman" w:cs="Times New Roman"/>
          <w:b/>
          <w:sz w:val="32"/>
          <w:szCs w:val="32"/>
        </w:rPr>
      </w:pPr>
      <w:r w:rsidRPr="008029AF">
        <w:rPr>
          <w:rFonts w:ascii="Times New Roman" w:hAnsi="Times New Roman" w:cs="Times New Roman"/>
          <w:b/>
          <w:sz w:val="32"/>
          <w:szCs w:val="32"/>
        </w:rPr>
        <w:t>Elaborator: Societatea de Cercetare a Biodiversitatii si Ingineria Mediului AON SRL</w:t>
      </w:r>
    </w:p>
    <w:p w14:paraId="074FBC10" w14:textId="1D1A74CB" w:rsidR="00C86E1E" w:rsidRPr="008029AF" w:rsidRDefault="00C86E1E" w:rsidP="002F549D">
      <w:pPr>
        <w:spacing w:after="0"/>
        <w:jc w:val="center"/>
        <w:rPr>
          <w:rFonts w:ascii="Times New Roman" w:hAnsi="Times New Roman" w:cs="Times New Roman"/>
          <w:b/>
          <w:bCs/>
          <w:sz w:val="24"/>
          <w:szCs w:val="24"/>
        </w:rPr>
      </w:pPr>
    </w:p>
    <w:p w14:paraId="6F421724" w14:textId="77777777" w:rsidR="00CB081E" w:rsidRPr="008029AF" w:rsidRDefault="00CB081E" w:rsidP="002F549D">
      <w:pPr>
        <w:spacing w:after="0"/>
        <w:jc w:val="both"/>
        <w:rPr>
          <w:rFonts w:ascii="Times New Roman" w:hAnsi="Times New Roman" w:cs="Times New Roman"/>
          <w:b/>
          <w:bCs/>
          <w:sz w:val="24"/>
          <w:szCs w:val="24"/>
        </w:rPr>
      </w:pPr>
    </w:p>
    <w:p w14:paraId="79F403DD" w14:textId="77777777" w:rsidR="00CB081E" w:rsidRPr="008029AF" w:rsidRDefault="00CB081E" w:rsidP="002F549D">
      <w:pPr>
        <w:spacing w:after="0"/>
        <w:jc w:val="both"/>
        <w:rPr>
          <w:rFonts w:ascii="Times New Roman" w:hAnsi="Times New Roman" w:cs="Times New Roman"/>
          <w:b/>
          <w:bCs/>
          <w:sz w:val="24"/>
          <w:szCs w:val="24"/>
        </w:rPr>
      </w:pPr>
    </w:p>
    <w:p w14:paraId="7694F491" w14:textId="77777777" w:rsidR="00CB081E" w:rsidRPr="008029AF" w:rsidRDefault="00CB081E" w:rsidP="002F549D">
      <w:pPr>
        <w:spacing w:after="0"/>
        <w:jc w:val="both"/>
        <w:rPr>
          <w:rFonts w:ascii="Times New Roman" w:hAnsi="Times New Roman" w:cs="Times New Roman"/>
          <w:b/>
          <w:bCs/>
          <w:sz w:val="24"/>
          <w:szCs w:val="24"/>
        </w:rPr>
      </w:pPr>
    </w:p>
    <w:p w14:paraId="3B49690A" w14:textId="77777777" w:rsidR="00CB081E" w:rsidRPr="008029AF" w:rsidRDefault="00CB081E" w:rsidP="002F549D">
      <w:pPr>
        <w:spacing w:after="0"/>
        <w:jc w:val="both"/>
        <w:rPr>
          <w:rFonts w:ascii="Times New Roman" w:hAnsi="Times New Roman" w:cs="Times New Roman"/>
          <w:b/>
          <w:bCs/>
          <w:sz w:val="24"/>
          <w:szCs w:val="24"/>
        </w:rPr>
      </w:pPr>
    </w:p>
    <w:p w14:paraId="0D9BD353" w14:textId="77777777" w:rsidR="00CB081E" w:rsidRPr="008029AF" w:rsidRDefault="00CB081E" w:rsidP="002F549D">
      <w:pPr>
        <w:spacing w:after="0"/>
        <w:jc w:val="both"/>
        <w:rPr>
          <w:rFonts w:ascii="Times New Roman" w:hAnsi="Times New Roman" w:cs="Times New Roman"/>
          <w:b/>
          <w:bCs/>
          <w:sz w:val="24"/>
          <w:szCs w:val="24"/>
        </w:rPr>
      </w:pPr>
    </w:p>
    <w:p w14:paraId="55C09259" w14:textId="77777777" w:rsidR="00CB081E" w:rsidRPr="008029AF" w:rsidRDefault="00CB081E" w:rsidP="002F549D">
      <w:pPr>
        <w:spacing w:after="0"/>
        <w:jc w:val="both"/>
        <w:rPr>
          <w:rFonts w:ascii="Times New Roman" w:hAnsi="Times New Roman" w:cs="Times New Roman"/>
          <w:b/>
          <w:bCs/>
          <w:sz w:val="24"/>
          <w:szCs w:val="24"/>
        </w:rPr>
      </w:pPr>
    </w:p>
    <w:p w14:paraId="477C5B95" w14:textId="77777777" w:rsidR="00CB081E" w:rsidRPr="008029AF" w:rsidRDefault="00CB081E" w:rsidP="002F549D">
      <w:pPr>
        <w:spacing w:after="0"/>
        <w:jc w:val="both"/>
        <w:rPr>
          <w:rFonts w:ascii="Times New Roman" w:hAnsi="Times New Roman" w:cs="Times New Roman"/>
          <w:b/>
          <w:bCs/>
          <w:sz w:val="24"/>
          <w:szCs w:val="24"/>
        </w:rPr>
      </w:pPr>
    </w:p>
    <w:p w14:paraId="61A661CD" w14:textId="08616B9F" w:rsidR="00904FDC" w:rsidRPr="008029AF" w:rsidRDefault="003B2A59" w:rsidP="002F549D">
      <w:pPr>
        <w:spacing w:after="0"/>
        <w:jc w:val="center"/>
        <w:rPr>
          <w:rFonts w:ascii="Times New Roman" w:hAnsi="Times New Roman" w:cs="Times New Roman"/>
          <w:b/>
          <w:bCs/>
          <w:sz w:val="32"/>
          <w:szCs w:val="32"/>
        </w:rPr>
      </w:pPr>
      <w:r>
        <w:rPr>
          <w:rFonts w:ascii="Times New Roman" w:hAnsi="Times New Roman" w:cs="Times New Roman"/>
          <w:b/>
          <w:bCs/>
          <w:sz w:val="32"/>
          <w:szCs w:val="32"/>
        </w:rPr>
        <w:t>Februarie</w:t>
      </w:r>
      <w:r w:rsidR="006A773C">
        <w:rPr>
          <w:rFonts w:ascii="Times New Roman" w:hAnsi="Times New Roman" w:cs="Times New Roman"/>
          <w:b/>
          <w:bCs/>
          <w:sz w:val="32"/>
          <w:szCs w:val="32"/>
        </w:rPr>
        <w:t xml:space="preserve"> 2023</w:t>
      </w:r>
      <w:r w:rsidR="00904FDC" w:rsidRPr="008029AF">
        <w:rPr>
          <w:rFonts w:ascii="Times New Roman" w:hAnsi="Times New Roman" w:cs="Times New Roman"/>
          <w:b/>
          <w:bCs/>
          <w:sz w:val="32"/>
          <w:szCs w:val="32"/>
        </w:rPr>
        <w:br w:type="page"/>
      </w:r>
    </w:p>
    <w:sdt>
      <w:sdtPr>
        <w:rPr>
          <w:rFonts w:ascii="Times New Roman" w:hAnsi="Times New Roman" w:cs="Times New Roman"/>
          <w:b/>
          <w:bCs/>
          <w:sz w:val="24"/>
          <w:szCs w:val="24"/>
        </w:rPr>
        <w:id w:val="736902868"/>
        <w:docPartObj>
          <w:docPartGallery w:val="Table of Contents"/>
          <w:docPartUnique/>
        </w:docPartObj>
      </w:sdtPr>
      <w:sdtEndPr>
        <w:rPr>
          <w:b w:val="0"/>
          <w:bCs w:val="0"/>
        </w:rPr>
      </w:sdtEndPr>
      <w:sdtContent>
        <w:p w14:paraId="49A269CD" w14:textId="3CB76CB4" w:rsidR="007A6B93" w:rsidRPr="00A45718" w:rsidRDefault="007A6B93" w:rsidP="002F549D">
          <w:pPr>
            <w:spacing w:after="0"/>
            <w:ind w:right="333"/>
            <w:jc w:val="center"/>
            <w:rPr>
              <w:rFonts w:ascii="Times New Roman" w:hAnsi="Times New Roman" w:cs="Times New Roman"/>
              <w:b/>
              <w:bCs/>
              <w:sz w:val="28"/>
              <w:szCs w:val="28"/>
            </w:rPr>
          </w:pPr>
          <w:r w:rsidRPr="00A45718">
            <w:rPr>
              <w:rFonts w:ascii="Times New Roman" w:hAnsi="Times New Roman" w:cs="Times New Roman"/>
              <w:b/>
              <w:bCs/>
              <w:sz w:val="28"/>
              <w:szCs w:val="28"/>
            </w:rPr>
            <w:t>CUPRINS</w:t>
          </w:r>
        </w:p>
        <w:p w14:paraId="41401B50" w14:textId="77777777" w:rsidR="007A6B93" w:rsidRPr="00A45718" w:rsidRDefault="007A6B93" w:rsidP="002F549D">
          <w:pPr>
            <w:spacing w:after="0"/>
            <w:ind w:right="333"/>
            <w:jc w:val="both"/>
            <w:rPr>
              <w:rFonts w:ascii="Times New Roman" w:hAnsi="Times New Roman" w:cs="Times New Roman"/>
              <w:b/>
              <w:bCs/>
              <w:sz w:val="24"/>
              <w:szCs w:val="24"/>
            </w:rPr>
          </w:pPr>
        </w:p>
        <w:p w14:paraId="41522EE2" w14:textId="76E628C6" w:rsidR="002F549D" w:rsidRPr="00A45718" w:rsidRDefault="007A6B93" w:rsidP="00A45718">
          <w:pPr>
            <w:pStyle w:val="TOC2"/>
            <w:jc w:val="left"/>
            <w:rPr>
              <w:rFonts w:ascii="Times New Roman" w:hAnsi="Times New Roman" w:cs="Times New Roman"/>
              <w:noProof/>
              <w:sz w:val="24"/>
              <w:szCs w:val="24"/>
              <w:lang w:val="en-GB" w:eastAsia="en-GB"/>
            </w:rPr>
          </w:pPr>
          <w:r w:rsidRPr="00A45718">
            <w:rPr>
              <w:rFonts w:ascii="Times New Roman" w:hAnsi="Times New Roman" w:cs="Times New Roman"/>
              <w:sz w:val="24"/>
              <w:szCs w:val="24"/>
            </w:rPr>
            <w:fldChar w:fldCharType="begin"/>
          </w:r>
          <w:r w:rsidRPr="00A45718">
            <w:rPr>
              <w:rFonts w:ascii="Times New Roman" w:hAnsi="Times New Roman" w:cs="Times New Roman"/>
              <w:sz w:val="24"/>
              <w:szCs w:val="24"/>
            </w:rPr>
            <w:instrText xml:space="preserve"> TOC \o "1-2" \h \z \u </w:instrText>
          </w:r>
          <w:r w:rsidRPr="00A45718">
            <w:rPr>
              <w:rFonts w:ascii="Times New Roman" w:hAnsi="Times New Roman" w:cs="Times New Roman"/>
              <w:sz w:val="24"/>
              <w:szCs w:val="24"/>
            </w:rPr>
            <w:fldChar w:fldCharType="separate"/>
          </w:r>
          <w:hyperlink w:anchor="_Toc127453998" w:history="1">
            <w:r w:rsidR="002F549D" w:rsidRPr="00A45718">
              <w:rPr>
                <w:rStyle w:val="Hyperlink"/>
                <w:rFonts w:ascii="Times New Roman" w:eastAsia="Times New Roman" w:hAnsi="Times New Roman" w:cs="Times New Roman"/>
                <w:noProof/>
                <w:sz w:val="24"/>
                <w:szCs w:val="24"/>
                <w:lang w:eastAsia="en-US"/>
              </w:rPr>
              <w:t>Capitolul I - DENUMIREA PROIECTULUI</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_Toc127453998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4</w:t>
            </w:r>
            <w:r w:rsidR="002F549D" w:rsidRPr="00A45718">
              <w:rPr>
                <w:rFonts w:ascii="Times New Roman" w:hAnsi="Times New Roman" w:cs="Times New Roman"/>
                <w:noProof/>
                <w:webHidden/>
                <w:sz w:val="24"/>
                <w:szCs w:val="24"/>
              </w:rPr>
              <w:fldChar w:fldCharType="end"/>
            </w:r>
          </w:hyperlink>
        </w:p>
        <w:p w14:paraId="08DD66E7" w14:textId="1BB6BFBD"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3999" w:history="1">
            <w:r w:rsidR="002F549D" w:rsidRPr="00A45718">
              <w:rPr>
                <w:rStyle w:val="Hyperlink"/>
                <w:rFonts w:ascii="Times New Roman" w:eastAsia="Times New Roman" w:hAnsi="Times New Roman" w:cs="Times New Roman"/>
                <w:noProof/>
                <w:sz w:val="24"/>
                <w:szCs w:val="24"/>
                <w:lang w:eastAsia="en-US"/>
              </w:rPr>
              <w:t>Capitolul II - TITULARUL PROIECTULUI</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_Toc127453999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4</w:t>
            </w:r>
            <w:r w:rsidR="002F549D" w:rsidRPr="00A45718">
              <w:rPr>
                <w:rFonts w:ascii="Times New Roman" w:hAnsi="Times New Roman" w:cs="Times New Roman"/>
                <w:noProof/>
                <w:webHidden/>
                <w:sz w:val="24"/>
                <w:szCs w:val="24"/>
              </w:rPr>
              <w:fldChar w:fldCharType="end"/>
            </w:r>
          </w:hyperlink>
        </w:p>
        <w:p w14:paraId="30C15461" w14:textId="4338DD64"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00" w:history="1">
            <w:r w:rsidR="002F549D" w:rsidRPr="00A45718">
              <w:rPr>
                <w:rStyle w:val="Hyperlink"/>
                <w:rFonts w:ascii="Times New Roman" w:eastAsia="Times New Roman" w:hAnsi="Times New Roman" w:cs="Times New Roman"/>
                <w:noProof/>
                <w:sz w:val="24"/>
                <w:szCs w:val="24"/>
                <w:lang w:eastAsia="en-US"/>
              </w:rPr>
              <w:t>Capitolul III - DESCRIEREA CARACTERISTICILOR FIZICE ALE INTREGULUI PROIECT</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_Toc127454000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4</w:t>
            </w:r>
            <w:r w:rsidR="002F549D" w:rsidRPr="00A45718">
              <w:rPr>
                <w:rFonts w:ascii="Times New Roman" w:hAnsi="Times New Roman" w:cs="Times New Roman"/>
                <w:noProof/>
                <w:webHidden/>
                <w:sz w:val="24"/>
                <w:szCs w:val="24"/>
              </w:rPr>
              <w:fldChar w:fldCharType="end"/>
            </w:r>
          </w:hyperlink>
        </w:p>
        <w:p w14:paraId="03CEEA61" w14:textId="38BD4915" w:rsidR="002F549D" w:rsidRPr="00A45718" w:rsidRDefault="00000000" w:rsidP="00A45718">
          <w:pPr>
            <w:pStyle w:val="TOC1"/>
            <w:jc w:val="left"/>
            <w:rPr>
              <w:rFonts w:eastAsiaTheme="minorEastAsia"/>
              <w:lang w:eastAsia="en-GB"/>
            </w:rPr>
          </w:pPr>
          <w:hyperlink w:anchor="_Toc127454001" w:history="1">
            <w:r w:rsidR="002F549D" w:rsidRPr="00A45718">
              <w:rPr>
                <w:rStyle w:val="Hyperlink"/>
                <w:rFonts w:eastAsia="Arial Unicode MS"/>
              </w:rPr>
              <w:t xml:space="preserve">III.1. </w:t>
            </w:r>
            <w:r w:rsidR="002F549D" w:rsidRPr="00A45718">
              <w:rPr>
                <w:rFonts w:eastAsiaTheme="minorEastAsia"/>
                <w:lang w:eastAsia="en-GB"/>
              </w:rPr>
              <w:tab/>
            </w:r>
            <w:r w:rsidR="002F549D" w:rsidRPr="00A45718">
              <w:rPr>
                <w:rStyle w:val="Hyperlink"/>
                <w:rFonts w:eastAsia="Arial Unicode MS"/>
              </w:rPr>
              <w:t>Rezumatul proiectului</w:t>
            </w:r>
            <w:r w:rsidR="002F549D" w:rsidRPr="00A45718">
              <w:rPr>
                <w:webHidden/>
              </w:rPr>
              <w:tab/>
            </w:r>
            <w:r w:rsidR="002F549D" w:rsidRPr="00A45718">
              <w:rPr>
                <w:webHidden/>
              </w:rPr>
              <w:fldChar w:fldCharType="begin"/>
            </w:r>
            <w:r w:rsidR="002F549D" w:rsidRPr="00A45718">
              <w:rPr>
                <w:webHidden/>
              </w:rPr>
              <w:instrText xml:space="preserve"> PAGEREF _Toc127454001 \h </w:instrText>
            </w:r>
            <w:r w:rsidR="002F549D" w:rsidRPr="00A45718">
              <w:rPr>
                <w:webHidden/>
              </w:rPr>
            </w:r>
            <w:r w:rsidR="002F549D" w:rsidRPr="00A45718">
              <w:rPr>
                <w:webHidden/>
              </w:rPr>
              <w:fldChar w:fldCharType="separate"/>
            </w:r>
            <w:r w:rsidR="00E65A7C">
              <w:rPr>
                <w:webHidden/>
              </w:rPr>
              <w:t>4</w:t>
            </w:r>
            <w:r w:rsidR="002F549D" w:rsidRPr="00A45718">
              <w:rPr>
                <w:webHidden/>
              </w:rPr>
              <w:fldChar w:fldCharType="end"/>
            </w:r>
          </w:hyperlink>
        </w:p>
        <w:p w14:paraId="34023640" w14:textId="11A508C5" w:rsidR="002F549D" w:rsidRPr="00A45718" w:rsidRDefault="00000000" w:rsidP="00A45718">
          <w:pPr>
            <w:pStyle w:val="TOC1"/>
            <w:jc w:val="left"/>
            <w:rPr>
              <w:rFonts w:eastAsiaTheme="minorEastAsia"/>
              <w:lang w:eastAsia="en-GB"/>
            </w:rPr>
          </w:pPr>
          <w:hyperlink w:anchor="_Toc127454002" w:history="1">
            <w:r w:rsidR="002F549D" w:rsidRPr="00A45718">
              <w:rPr>
                <w:rStyle w:val="Hyperlink"/>
                <w:rFonts w:eastAsia="Arial Unicode MS"/>
              </w:rPr>
              <w:t>III.2</w:t>
            </w:r>
            <w:r w:rsidR="002F549D" w:rsidRPr="00A45718">
              <w:rPr>
                <w:rFonts w:eastAsiaTheme="minorEastAsia"/>
                <w:lang w:eastAsia="en-GB"/>
              </w:rPr>
              <w:tab/>
            </w:r>
            <w:r w:rsidR="002F549D" w:rsidRPr="00A45718">
              <w:rPr>
                <w:rStyle w:val="Hyperlink"/>
                <w:rFonts w:eastAsia="Arial Unicode MS"/>
              </w:rPr>
              <w:t>Justificarea necesitatii proiectului</w:t>
            </w:r>
            <w:r w:rsidR="002F549D" w:rsidRPr="00A45718">
              <w:rPr>
                <w:webHidden/>
              </w:rPr>
              <w:tab/>
            </w:r>
            <w:r w:rsidR="002F549D" w:rsidRPr="00A45718">
              <w:rPr>
                <w:webHidden/>
              </w:rPr>
              <w:fldChar w:fldCharType="begin"/>
            </w:r>
            <w:r w:rsidR="002F549D" w:rsidRPr="00A45718">
              <w:rPr>
                <w:webHidden/>
              </w:rPr>
              <w:instrText xml:space="preserve"> PAGEREF _Toc127454002 \h </w:instrText>
            </w:r>
            <w:r w:rsidR="002F549D" w:rsidRPr="00A45718">
              <w:rPr>
                <w:webHidden/>
              </w:rPr>
            </w:r>
            <w:r w:rsidR="002F549D" w:rsidRPr="00A45718">
              <w:rPr>
                <w:webHidden/>
              </w:rPr>
              <w:fldChar w:fldCharType="separate"/>
            </w:r>
            <w:r w:rsidR="00E65A7C">
              <w:rPr>
                <w:webHidden/>
              </w:rPr>
              <w:t>22</w:t>
            </w:r>
            <w:r w:rsidR="002F549D" w:rsidRPr="00A45718">
              <w:rPr>
                <w:webHidden/>
              </w:rPr>
              <w:fldChar w:fldCharType="end"/>
            </w:r>
          </w:hyperlink>
        </w:p>
        <w:p w14:paraId="53E7F2C4" w14:textId="6898662E" w:rsidR="002F549D" w:rsidRPr="00A45718" w:rsidRDefault="00000000" w:rsidP="00A45718">
          <w:pPr>
            <w:pStyle w:val="TOC1"/>
            <w:jc w:val="left"/>
            <w:rPr>
              <w:rFonts w:eastAsiaTheme="minorEastAsia"/>
              <w:lang w:eastAsia="en-GB"/>
            </w:rPr>
          </w:pPr>
          <w:hyperlink w:anchor="_Toc127454003" w:history="1">
            <w:r w:rsidR="002F549D" w:rsidRPr="00A45718">
              <w:rPr>
                <w:rStyle w:val="Hyperlink"/>
                <w:rFonts w:eastAsia="Arial Unicode MS"/>
              </w:rPr>
              <w:t>III.3</w:t>
            </w:r>
            <w:r w:rsidR="002F549D" w:rsidRPr="00A45718">
              <w:rPr>
                <w:rFonts w:eastAsiaTheme="minorEastAsia"/>
                <w:lang w:eastAsia="en-GB"/>
              </w:rPr>
              <w:tab/>
            </w:r>
            <w:r w:rsidR="002F549D" w:rsidRPr="00A45718">
              <w:rPr>
                <w:rStyle w:val="Hyperlink"/>
                <w:rFonts w:eastAsia="Arial Unicode MS"/>
              </w:rPr>
              <w:t>Valoarea investitiei</w:t>
            </w:r>
            <w:r w:rsidR="002F549D" w:rsidRPr="00A45718">
              <w:rPr>
                <w:webHidden/>
              </w:rPr>
              <w:tab/>
            </w:r>
            <w:r w:rsidR="002F549D" w:rsidRPr="00A45718">
              <w:rPr>
                <w:webHidden/>
              </w:rPr>
              <w:fldChar w:fldCharType="begin"/>
            </w:r>
            <w:r w:rsidR="002F549D" w:rsidRPr="00A45718">
              <w:rPr>
                <w:webHidden/>
              </w:rPr>
              <w:instrText xml:space="preserve"> PAGEREF _Toc127454003 \h </w:instrText>
            </w:r>
            <w:r w:rsidR="002F549D" w:rsidRPr="00A45718">
              <w:rPr>
                <w:webHidden/>
              </w:rPr>
            </w:r>
            <w:r w:rsidR="002F549D" w:rsidRPr="00A45718">
              <w:rPr>
                <w:webHidden/>
              </w:rPr>
              <w:fldChar w:fldCharType="separate"/>
            </w:r>
            <w:r w:rsidR="00E65A7C">
              <w:rPr>
                <w:webHidden/>
              </w:rPr>
              <w:t>25</w:t>
            </w:r>
            <w:r w:rsidR="002F549D" w:rsidRPr="00A45718">
              <w:rPr>
                <w:webHidden/>
              </w:rPr>
              <w:fldChar w:fldCharType="end"/>
            </w:r>
          </w:hyperlink>
        </w:p>
        <w:p w14:paraId="045927EB" w14:textId="21F8A688" w:rsidR="002F549D" w:rsidRPr="00A45718" w:rsidRDefault="00000000" w:rsidP="00A45718">
          <w:pPr>
            <w:pStyle w:val="TOC1"/>
            <w:jc w:val="left"/>
            <w:rPr>
              <w:rFonts w:eastAsiaTheme="minorEastAsia"/>
              <w:lang w:eastAsia="en-GB"/>
            </w:rPr>
          </w:pPr>
          <w:hyperlink w:anchor="_Toc127454004" w:history="1">
            <w:r w:rsidR="002F549D" w:rsidRPr="00A45718">
              <w:rPr>
                <w:rStyle w:val="Hyperlink"/>
                <w:rFonts w:eastAsia="Arial Unicode MS"/>
              </w:rPr>
              <w:t>III.4</w:t>
            </w:r>
            <w:r w:rsidR="002F549D" w:rsidRPr="00A45718">
              <w:rPr>
                <w:rFonts w:eastAsiaTheme="minorEastAsia"/>
                <w:lang w:eastAsia="en-GB"/>
              </w:rPr>
              <w:tab/>
            </w:r>
            <w:r w:rsidR="002F549D" w:rsidRPr="00A45718">
              <w:rPr>
                <w:rStyle w:val="Hyperlink"/>
                <w:rFonts w:eastAsia="Arial Unicode MS"/>
              </w:rPr>
              <w:t>Perioada de implementare propusa</w:t>
            </w:r>
            <w:r w:rsidR="002F549D" w:rsidRPr="00A45718">
              <w:rPr>
                <w:webHidden/>
              </w:rPr>
              <w:tab/>
            </w:r>
            <w:r w:rsidR="002F549D" w:rsidRPr="00A45718">
              <w:rPr>
                <w:webHidden/>
              </w:rPr>
              <w:fldChar w:fldCharType="begin"/>
            </w:r>
            <w:r w:rsidR="002F549D" w:rsidRPr="00A45718">
              <w:rPr>
                <w:webHidden/>
              </w:rPr>
              <w:instrText xml:space="preserve"> PAGEREF _Toc127454004 \h </w:instrText>
            </w:r>
            <w:r w:rsidR="002F549D" w:rsidRPr="00A45718">
              <w:rPr>
                <w:webHidden/>
              </w:rPr>
            </w:r>
            <w:r w:rsidR="002F549D" w:rsidRPr="00A45718">
              <w:rPr>
                <w:webHidden/>
              </w:rPr>
              <w:fldChar w:fldCharType="separate"/>
            </w:r>
            <w:r w:rsidR="00E65A7C">
              <w:rPr>
                <w:webHidden/>
              </w:rPr>
              <w:t>25</w:t>
            </w:r>
            <w:r w:rsidR="002F549D" w:rsidRPr="00A45718">
              <w:rPr>
                <w:webHidden/>
              </w:rPr>
              <w:fldChar w:fldCharType="end"/>
            </w:r>
          </w:hyperlink>
        </w:p>
        <w:p w14:paraId="6B5D0642" w14:textId="789CE224" w:rsidR="002F549D" w:rsidRPr="00A45718" w:rsidRDefault="00000000" w:rsidP="00A45718">
          <w:pPr>
            <w:pStyle w:val="TOC1"/>
            <w:jc w:val="left"/>
            <w:rPr>
              <w:rFonts w:eastAsiaTheme="minorEastAsia"/>
              <w:lang w:eastAsia="en-GB"/>
            </w:rPr>
          </w:pPr>
          <w:hyperlink w:anchor="_Toc127454005" w:history="1">
            <w:r w:rsidR="002F549D" w:rsidRPr="00A45718">
              <w:rPr>
                <w:rStyle w:val="Hyperlink"/>
                <w:rFonts w:eastAsia="Arial Unicode MS"/>
              </w:rPr>
              <w:t>III.5</w:t>
            </w:r>
            <w:r w:rsidR="002F549D" w:rsidRPr="00A45718">
              <w:rPr>
                <w:rFonts w:eastAsiaTheme="minorEastAsia"/>
                <w:lang w:eastAsia="en-GB"/>
              </w:rPr>
              <w:tab/>
            </w:r>
            <w:r w:rsidR="002F549D" w:rsidRPr="00A45718">
              <w:rPr>
                <w:rStyle w:val="Hyperlink"/>
                <w:rFonts w:eastAsia="Arial Unicode MS"/>
              </w:rPr>
              <w:t>Planse reprezentand limitele amplasamentului proiectului, inclusiv orice suprafata de teren solicitata pentru a fi folosita temporar (planuri de situatie si amplasamente)</w:t>
            </w:r>
            <w:r w:rsidR="002F549D" w:rsidRPr="00A45718">
              <w:rPr>
                <w:webHidden/>
              </w:rPr>
              <w:tab/>
            </w:r>
            <w:r w:rsidR="002F549D" w:rsidRPr="00A45718">
              <w:rPr>
                <w:webHidden/>
              </w:rPr>
              <w:fldChar w:fldCharType="begin"/>
            </w:r>
            <w:r w:rsidR="002F549D" w:rsidRPr="00A45718">
              <w:rPr>
                <w:webHidden/>
              </w:rPr>
              <w:instrText xml:space="preserve"> PAGEREF _Toc127454005 \h </w:instrText>
            </w:r>
            <w:r w:rsidR="002F549D" w:rsidRPr="00A45718">
              <w:rPr>
                <w:webHidden/>
              </w:rPr>
            </w:r>
            <w:r w:rsidR="002F549D" w:rsidRPr="00A45718">
              <w:rPr>
                <w:webHidden/>
              </w:rPr>
              <w:fldChar w:fldCharType="separate"/>
            </w:r>
            <w:r w:rsidR="00E65A7C">
              <w:rPr>
                <w:webHidden/>
              </w:rPr>
              <w:t>25</w:t>
            </w:r>
            <w:r w:rsidR="002F549D" w:rsidRPr="00A45718">
              <w:rPr>
                <w:webHidden/>
              </w:rPr>
              <w:fldChar w:fldCharType="end"/>
            </w:r>
          </w:hyperlink>
        </w:p>
        <w:p w14:paraId="6AC61267" w14:textId="4DC935FA" w:rsidR="002F549D" w:rsidRPr="00A45718" w:rsidRDefault="00000000" w:rsidP="00A45718">
          <w:pPr>
            <w:pStyle w:val="TOC1"/>
            <w:jc w:val="left"/>
            <w:rPr>
              <w:rFonts w:eastAsiaTheme="minorEastAsia"/>
              <w:lang w:eastAsia="en-GB"/>
            </w:rPr>
          </w:pPr>
          <w:hyperlink w:anchor="_Toc127454006" w:history="1">
            <w:r w:rsidR="002F549D" w:rsidRPr="00A45718">
              <w:rPr>
                <w:rStyle w:val="Hyperlink"/>
                <w:rFonts w:eastAsia="Arial Unicode MS"/>
              </w:rPr>
              <w:t>III.6</w:t>
            </w:r>
            <w:r w:rsidR="002F549D" w:rsidRPr="00A45718">
              <w:rPr>
                <w:rFonts w:eastAsiaTheme="minorEastAsia"/>
                <w:lang w:eastAsia="en-GB"/>
              </w:rPr>
              <w:tab/>
            </w:r>
            <w:r w:rsidR="002F549D" w:rsidRPr="00A45718">
              <w:rPr>
                <w:rStyle w:val="Hyperlink"/>
                <w:rFonts w:eastAsia="Arial Unicode MS"/>
              </w:rPr>
              <w:t>Descriere a caracteristicilor fizice ale intregului proiect, formele fizice ale proiectului (planuri, cladiri, alte structuri, materiale de constructie etc.)</w:t>
            </w:r>
            <w:r w:rsidR="002F549D" w:rsidRPr="00A45718">
              <w:rPr>
                <w:webHidden/>
              </w:rPr>
              <w:tab/>
            </w:r>
            <w:r w:rsidR="002F549D" w:rsidRPr="00A45718">
              <w:rPr>
                <w:webHidden/>
              </w:rPr>
              <w:fldChar w:fldCharType="begin"/>
            </w:r>
            <w:r w:rsidR="002F549D" w:rsidRPr="00A45718">
              <w:rPr>
                <w:webHidden/>
              </w:rPr>
              <w:instrText xml:space="preserve"> PAGEREF _Toc127454006 \h </w:instrText>
            </w:r>
            <w:r w:rsidR="002F549D" w:rsidRPr="00A45718">
              <w:rPr>
                <w:webHidden/>
              </w:rPr>
            </w:r>
            <w:r w:rsidR="002F549D" w:rsidRPr="00A45718">
              <w:rPr>
                <w:webHidden/>
              </w:rPr>
              <w:fldChar w:fldCharType="separate"/>
            </w:r>
            <w:r w:rsidR="00E65A7C">
              <w:rPr>
                <w:webHidden/>
              </w:rPr>
              <w:t>26</w:t>
            </w:r>
            <w:r w:rsidR="002F549D" w:rsidRPr="00A45718">
              <w:rPr>
                <w:webHidden/>
              </w:rPr>
              <w:fldChar w:fldCharType="end"/>
            </w:r>
          </w:hyperlink>
        </w:p>
        <w:p w14:paraId="4BBCE025" w14:textId="1FA7E3B7"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07" w:history="1">
            <w:r w:rsidR="002F549D" w:rsidRPr="00A45718">
              <w:rPr>
                <w:rStyle w:val="Hyperlink"/>
                <w:rFonts w:ascii="Times New Roman" w:eastAsia="Times New Roman" w:hAnsi="Times New Roman" w:cs="Times New Roman"/>
                <w:noProof/>
                <w:sz w:val="24"/>
                <w:szCs w:val="24"/>
                <w:lang w:eastAsia="en-US"/>
              </w:rPr>
              <w:t>Capitolul IV. DESCRIEREA LUCRARILOR DE DEMOLARE NECESARE</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_Toc127454007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49</w:t>
            </w:r>
            <w:r w:rsidR="002F549D" w:rsidRPr="00A45718">
              <w:rPr>
                <w:rFonts w:ascii="Times New Roman" w:hAnsi="Times New Roman" w:cs="Times New Roman"/>
                <w:noProof/>
                <w:webHidden/>
                <w:sz w:val="24"/>
                <w:szCs w:val="24"/>
              </w:rPr>
              <w:fldChar w:fldCharType="end"/>
            </w:r>
          </w:hyperlink>
        </w:p>
        <w:p w14:paraId="27EFC67B" w14:textId="1825E269" w:rsidR="002F549D" w:rsidRPr="00A45718" w:rsidRDefault="00000000" w:rsidP="00A45718">
          <w:pPr>
            <w:pStyle w:val="TOC1"/>
            <w:jc w:val="left"/>
            <w:rPr>
              <w:rFonts w:eastAsiaTheme="minorEastAsia"/>
              <w:lang w:eastAsia="en-GB"/>
            </w:rPr>
          </w:pPr>
          <w:hyperlink w:anchor="_Toc127454008" w:history="1">
            <w:r w:rsidR="002F549D" w:rsidRPr="00A45718">
              <w:rPr>
                <w:rStyle w:val="Hyperlink"/>
                <w:rFonts w:eastAsia="Arial Unicode MS"/>
              </w:rPr>
              <w:t xml:space="preserve">IV.1. </w:t>
            </w:r>
            <w:r w:rsidR="002F549D" w:rsidRPr="00A45718">
              <w:rPr>
                <w:rFonts w:eastAsiaTheme="minorEastAsia"/>
                <w:lang w:eastAsia="en-GB"/>
              </w:rPr>
              <w:tab/>
            </w:r>
            <w:r w:rsidR="002F549D" w:rsidRPr="00A45718">
              <w:rPr>
                <w:rStyle w:val="Hyperlink"/>
                <w:rFonts w:eastAsia="Arial Unicode MS"/>
              </w:rPr>
              <w:t>Planul de executie a lucrarilor de demolare, de refacere si folosire ulterioara a terenului</w:t>
            </w:r>
            <w:r w:rsidR="002F549D" w:rsidRPr="00A45718">
              <w:rPr>
                <w:webHidden/>
              </w:rPr>
              <w:tab/>
            </w:r>
            <w:r w:rsidR="002F549D" w:rsidRPr="00A45718">
              <w:rPr>
                <w:webHidden/>
              </w:rPr>
              <w:fldChar w:fldCharType="begin"/>
            </w:r>
            <w:r w:rsidR="002F549D" w:rsidRPr="00A45718">
              <w:rPr>
                <w:webHidden/>
              </w:rPr>
              <w:instrText xml:space="preserve"> PAGEREF _Toc127454008 \h </w:instrText>
            </w:r>
            <w:r w:rsidR="002F549D" w:rsidRPr="00A45718">
              <w:rPr>
                <w:webHidden/>
              </w:rPr>
            </w:r>
            <w:r w:rsidR="002F549D" w:rsidRPr="00A45718">
              <w:rPr>
                <w:webHidden/>
              </w:rPr>
              <w:fldChar w:fldCharType="separate"/>
            </w:r>
            <w:r w:rsidR="00E65A7C">
              <w:rPr>
                <w:webHidden/>
              </w:rPr>
              <w:t>49</w:t>
            </w:r>
            <w:r w:rsidR="002F549D" w:rsidRPr="00A45718">
              <w:rPr>
                <w:webHidden/>
              </w:rPr>
              <w:fldChar w:fldCharType="end"/>
            </w:r>
          </w:hyperlink>
        </w:p>
        <w:p w14:paraId="349E2AC3" w14:textId="3B17ED14" w:rsidR="002F549D" w:rsidRPr="00A45718" w:rsidRDefault="00000000" w:rsidP="00A45718">
          <w:pPr>
            <w:pStyle w:val="TOC1"/>
            <w:jc w:val="left"/>
            <w:rPr>
              <w:rFonts w:eastAsiaTheme="minorEastAsia"/>
              <w:lang w:eastAsia="en-GB"/>
            </w:rPr>
          </w:pPr>
          <w:hyperlink w:anchor="_Toc127454009" w:history="1">
            <w:r w:rsidR="002F549D" w:rsidRPr="00A45718">
              <w:rPr>
                <w:rStyle w:val="Hyperlink"/>
                <w:rFonts w:eastAsia="Arial Unicode MS"/>
              </w:rPr>
              <w:t>IV.2.</w:t>
            </w:r>
            <w:r w:rsidR="002F549D" w:rsidRPr="00A45718">
              <w:rPr>
                <w:rFonts w:eastAsiaTheme="minorEastAsia"/>
                <w:lang w:eastAsia="en-GB"/>
              </w:rPr>
              <w:tab/>
            </w:r>
            <w:r w:rsidR="002F549D" w:rsidRPr="00A45718">
              <w:rPr>
                <w:rStyle w:val="Hyperlink"/>
                <w:rFonts w:eastAsia="Arial Unicode MS"/>
              </w:rPr>
              <w:t>Descrierea lucrarilor de refacere a amplasamentului</w:t>
            </w:r>
            <w:r w:rsidR="002F549D" w:rsidRPr="00A45718">
              <w:rPr>
                <w:webHidden/>
              </w:rPr>
              <w:tab/>
            </w:r>
            <w:r w:rsidR="002F549D" w:rsidRPr="00A45718">
              <w:rPr>
                <w:webHidden/>
              </w:rPr>
              <w:fldChar w:fldCharType="begin"/>
            </w:r>
            <w:r w:rsidR="002F549D" w:rsidRPr="00A45718">
              <w:rPr>
                <w:webHidden/>
              </w:rPr>
              <w:instrText xml:space="preserve"> PAGEREF _Toc127454009 \h </w:instrText>
            </w:r>
            <w:r w:rsidR="002F549D" w:rsidRPr="00A45718">
              <w:rPr>
                <w:webHidden/>
              </w:rPr>
            </w:r>
            <w:r w:rsidR="002F549D" w:rsidRPr="00A45718">
              <w:rPr>
                <w:webHidden/>
              </w:rPr>
              <w:fldChar w:fldCharType="separate"/>
            </w:r>
            <w:r w:rsidR="00E65A7C">
              <w:rPr>
                <w:webHidden/>
              </w:rPr>
              <w:t>49</w:t>
            </w:r>
            <w:r w:rsidR="002F549D" w:rsidRPr="00A45718">
              <w:rPr>
                <w:webHidden/>
              </w:rPr>
              <w:fldChar w:fldCharType="end"/>
            </w:r>
          </w:hyperlink>
        </w:p>
        <w:p w14:paraId="32DB38A8" w14:textId="2A834D33" w:rsidR="002F549D" w:rsidRPr="00A45718" w:rsidRDefault="00000000" w:rsidP="00A45718">
          <w:pPr>
            <w:pStyle w:val="TOC1"/>
            <w:jc w:val="left"/>
            <w:rPr>
              <w:rFonts w:eastAsiaTheme="minorEastAsia"/>
              <w:lang w:eastAsia="en-GB"/>
            </w:rPr>
          </w:pPr>
          <w:hyperlink w:anchor="_Toc127454010" w:history="1">
            <w:r w:rsidR="002F549D" w:rsidRPr="00A45718">
              <w:rPr>
                <w:rStyle w:val="Hyperlink"/>
                <w:rFonts w:eastAsia="Arial Unicode MS"/>
              </w:rPr>
              <w:t xml:space="preserve">IV.3. </w:t>
            </w:r>
            <w:r w:rsidR="002F549D" w:rsidRPr="00A45718">
              <w:rPr>
                <w:rFonts w:eastAsiaTheme="minorEastAsia"/>
                <w:lang w:eastAsia="en-GB"/>
              </w:rPr>
              <w:tab/>
            </w:r>
            <w:r w:rsidR="002F549D" w:rsidRPr="00A45718">
              <w:rPr>
                <w:rStyle w:val="Hyperlink"/>
                <w:rFonts w:eastAsia="Arial Unicode MS"/>
              </w:rPr>
              <w:t>Cai noi de acces sau schimbari ale celor existente, dupa caz</w:t>
            </w:r>
            <w:r w:rsidR="002F549D" w:rsidRPr="00A45718">
              <w:rPr>
                <w:webHidden/>
              </w:rPr>
              <w:tab/>
            </w:r>
            <w:r w:rsidR="002F549D" w:rsidRPr="00A45718">
              <w:rPr>
                <w:webHidden/>
              </w:rPr>
              <w:fldChar w:fldCharType="begin"/>
            </w:r>
            <w:r w:rsidR="002F549D" w:rsidRPr="00A45718">
              <w:rPr>
                <w:webHidden/>
              </w:rPr>
              <w:instrText xml:space="preserve"> PAGEREF _Toc127454010 \h </w:instrText>
            </w:r>
            <w:r w:rsidR="002F549D" w:rsidRPr="00A45718">
              <w:rPr>
                <w:webHidden/>
              </w:rPr>
            </w:r>
            <w:r w:rsidR="002F549D" w:rsidRPr="00A45718">
              <w:rPr>
                <w:webHidden/>
              </w:rPr>
              <w:fldChar w:fldCharType="separate"/>
            </w:r>
            <w:r w:rsidR="00E65A7C">
              <w:rPr>
                <w:webHidden/>
              </w:rPr>
              <w:t>49</w:t>
            </w:r>
            <w:r w:rsidR="002F549D" w:rsidRPr="00A45718">
              <w:rPr>
                <w:webHidden/>
              </w:rPr>
              <w:fldChar w:fldCharType="end"/>
            </w:r>
          </w:hyperlink>
        </w:p>
        <w:p w14:paraId="1F195941" w14:textId="3DCFBE3D" w:rsidR="002F549D" w:rsidRPr="00A45718" w:rsidRDefault="00000000" w:rsidP="00A45718">
          <w:pPr>
            <w:pStyle w:val="TOC1"/>
            <w:jc w:val="left"/>
            <w:rPr>
              <w:rFonts w:eastAsiaTheme="minorEastAsia"/>
              <w:lang w:eastAsia="en-GB"/>
            </w:rPr>
          </w:pPr>
          <w:hyperlink w:anchor="_Toc127454011" w:history="1">
            <w:r w:rsidR="002F549D" w:rsidRPr="00A45718">
              <w:rPr>
                <w:rStyle w:val="Hyperlink"/>
                <w:rFonts w:eastAsia="Arial Unicode MS"/>
              </w:rPr>
              <w:t xml:space="preserve">IV.4. </w:t>
            </w:r>
            <w:r w:rsidR="002F549D" w:rsidRPr="00A45718">
              <w:rPr>
                <w:rFonts w:eastAsiaTheme="minorEastAsia"/>
                <w:lang w:eastAsia="en-GB"/>
              </w:rPr>
              <w:tab/>
            </w:r>
            <w:r w:rsidR="002F549D" w:rsidRPr="00A45718">
              <w:rPr>
                <w:rStyle w:val="Hyperlink"/>
                <w:rFonts w:eastAsia="Arial Unicode MS"/>
              </w:rPr>
              <w:t>Metode folosite in demolare</w:t>
            </w:r>
            <w:r w:rsidR="002F549D" w:rsidRPr="00A45718">
              <w:rPr>
                <w:webHidden/>
              </w:rPr>
              <w:tab/>
            </w:r>
            <w:r w:rsidR="002F549D" w:rsidRPr="00A45718">
              <w:rPr>
                <w:webHidden/>
              </w:rPr>
              <w:fldChar w:fldCharType="begin"/>
            </w:r>
            <w:r w:rsidR="002F549D" w:rsidRPr="00A45718">
              <w:rPr>
                <w:webHidden/>
              </w:rPr>
              <w:instrText xml:space="preserve"> PAGEREF _Toc127454011 \h </w:instrText>
            </w:r>
            <w:r w:rsidR="002F549D" w:rsidRPr="00A45718">
              <w:rPr>
                <w:webHidden/>
              </w:rPr>
            </w:r>
            <w:r w:rsidR="002F549D" w:rsidRPr="00A45718">
              <w:rPr>
                <w:webHidden/>
              </w:rPr>
              <w:fldChar w:fldCharType="separate"/>
            </w:r>
            <w:r w:rsidR="00E65A7C">
              <w:rPr>
                <w:webHidden/>
              </w:rPr>
              <w:t>49</w:t>
            </w:r>
            <w:r w:rsidR="002F549D" w:rsidRPr="00A45718">
              <w:rPr>
                <w:webHidden/>
              </w:rPr>
              <w:fldChar w:fldCharType="end"/>
            </w:r>
          </w:hyperlink>
        </w:p>
        <w:p w14:paraId="2A81CC62" w14:textId="5DC19573" w:rsidR="002F549D" w:rsidRPr="00A45718" w:rsidRDefault="00000000" w:rsidP="00A45718">
          <w:pPr>
            <w:pStyle w:val="TOC1"/>
            <w:jc w:val="left"/>
            <w:rPr>
              <w:rFonts w:eastAsiaTheme="minorEastAsia"/>
              <w:lang w:eastAsia="en-GB"/>
            </w:rPr>
          </w:pPr>
          <w:hyperlink w:anchor="_Toc127454012" w:history="1">
            <w:r w:rsidR="002F549D" w:rsidRPr="00A45718">
              <w:rPr>
                <w:rStyle w:val="Hyperlink"/>
                <w:rFonts w:eastAsia="Arial Unicode MS"/>
              </w:rPr>
              <w:t xml:space="preserve">IV.5. </w:t>
            </w:r>
            <w:r w:rsidR="002F549D" w:rsidRPr="00A45718">
              <w:rPr>
                <w:rFonts w:eastAsiaTheme="minorEastAsia"/>
                <w:lang w:eastAsia="en-GB"/>
              </w:rPr>
              <w:tab/>
            </w:r>
            <w:r w:rsidR="002F549D" w:rsidRPr="00A45718">
              <w:rPr>
                <w:rStyle w:val="Hyperlink"/>
                <w:rFonts w:eastAsia="Arial Unicode MS"/>
              </w:rPr>
              <w:t>Detalii privind alternativele care au fost luate in considerare</w:t>
            </w:r>
            <w:r w:rsidR="002F549D" w:rsidRPr="00A45718">
              <w:rPr>
                <w:webHidden/>
              </w:rPr>
              <w:tab/>
            </w:r>
            <w:r w:rsidR="002F549D" w:rsidRPr="00A45718">
              <w:rPr>
                <w:webHidden/>
              </w:rPr>
              <w:fldChar w:fldCharType="begin"/>
            </w:r>
            <w:r w:rsidR="002F549D" w:rsidRPr="00A45718">
              <w:rPr>
                <w:webHidden/>
              </w:rPr>
              <w:instrText xml:space="preserve"> PAGEREF _Toc127454012 \h </w:instrText>
            </w:r>
            <w:r w:rsidR="002F549D" w:rsidRPr="00A45718">
              <w:rPr>
                <w:webHidden/>
              </w:rPr>
            </w:r>
            <w:r w:rsidR="002F549D" w:rsidRPr="00A45718">
              <w:rPr>
                <w:webHidden/>
              </w:rPr>
              <w:fldChar w:fldCharType="separate"/>
            </w:r>
            <w:r w:rsidR="00E65A7C">
              <w:rPr>
                <w:webHidden/>
              </w:rPr>
              <w:t>49</w:t>
            </w:r>
            <w:r w:rsidR="002F549D" w:rsidRPr="00A45718">
              <w:rPr>
                <w:webHidden/>
              </w:rPr>
              <w:fldChar w:fldCharType="end"/>
            </w:r>
          </w:hyperlink>
        </w:p>
        <w:p w14:paraId="508AA72A" w14:textId="1FB916DD" w:rsidR="002F549D" w:rsidRPr="00A45718" w:rsidRDefault="00000000" w:rsidP="00A45718">
          <w:pPr>
            <w:pStyle w:val="TOC1"/>
            <w:jc w:val="left"/>
            <w:rPr>
              <w:rFonts w:eastAsiaTheme="minorEastAsia"/>
              <w:lang w:eastAsia="en-GB"/>
            </w:rPr>
          </w:pPr>
          <w:hyperlink w:anchor="_Toc127454013" w:history="1">
            <w:r w:rsidR="002F549D" w:rsidRPr="00A45718">
              <w:rPr>
                <w:rStyle w:val="Hyperlink"/>
                <w:rFonts w:eastAsia="Arial Unicode MS"/>
              </w:rPr>
              <w:t xml:space="preserve">IV.6. </w:t>
            </w:r>
            <w:r w:rsidR="002F549D" w:rsidRPr="00A45718">
              <w:rPr>
                <w:rFonts w:eastAsiaTheme="minorEastAsia"/>
                <w:lang w:eastAsia="en-GB"/>
              </w:rPr>
              <w:tab/>
            </w:r>
            <w:r w:rsidR="002F549D" w:rsidRPr="00A45718">
              <w:rPr>
                <w:rStyle w:val="Hyperlink"/>
                <w:rFonts w:eastAsia="Arial Unicode MS"/>
              </w:rPr>
              <w:t>Alte activitati care pot aparea ca urmare a demolarii (de exemplu, eliminarea deseurilor)</w:t>
            </w:r>
            <w:r w:rsidR="002F549D" w:rsidRPr="00A45718">
              <w:rPr>
                <w:webHidden/>
              </w:rPr>
              <w:tab/>
            </w:r>
            <w:r w:rsidR="002F549D" w:rsidRPr="00A45718">
              <w:rPr>
                <w:webHidden/>
              </w:rPr>
              <w:fldChar w:fldCharType="begin"/>
            </w:r>
            <w:r w:rsidR="002F549D" w:rsidRPr="00A45718">
              <w:rPr>
                <w:webHidden/>
              </w:rPr>
              <w:instrText xml:space="preserve"> PAGEREF _Toc127454013 \h </w:instrText>
            </w:r>
            <w:r w:rsidR="002F549D" w:rsidRPr="00A45718">
              <w:rPr>
                <w:webHidden/>
              </w:rPr>
            </w:r>
            <w:r w:rsidR="002F549D" w:rsidRPr="00A45718">
              <w:rPr>
                <w:webHidden/>
              </w:rPr>
              <w:fldChar w:fldCharType="separate"/>
            </w:r>
            <w:r w:rsidR="00E65A7C">
              <w:rPr>
                <w:webHidden/>
              </w:rPr>
              <w:t>49</w:t>
            </w:r>
            <w:r w:rsidR="002F549D" w:rsidRPr="00A45718">
              <w:rPr>
                <w:webHidden/>
              </w:rPr>
              <w:fldChar w:fldCharType="end"/>
            </w:r>
          </w:hyperlink>
        </w:p>
        <w:p w14:paraId="723BCEBF" w14:textId="442DC66B"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14" w:history="1">
            <w:r w:rsidR="002F549D" w:rsidRPr="00A45718">
              <w:rPr>
                <w:rStyle w:val="Hyperlink"/>
                <w:rFonts w:ascii="Times New Roman" w:eastAsia="Times New Roman" w:hAnsi="Times New Roman" w:cs="Times New Roman"/>
                <w:noProof/>
                <w:sz w:val="24"/>
                <w:szCs w:val="24"/>
                <w:lang w:eastAsia="en-US"/>
              </w:rPr>
              <w:t>Capitolul V. DESCRIEREA AMPLASARII PROIECTULUI</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_Toc127454014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49</w:t>
            </w:r>
            <w:r w:rsidR="002F549D" w:rsidRPr="00A45718">
              <w:rPr>
                <w:rFonts w:ascii="Times New Roman" w:hAnsi="Times New Roman" w:cs="Times New Roman"/>
                <w:noProof/>
                <w:webHidden/>
                <w:sz w:val="24"/>
                <w:szCs w:val="24"/>
              </w:rPr>
              <w:fldChar w:fldCharType="end"/>
            </w:r>
          </w:hyperlink>
        </w:p>
        <w:p w14:paraId="7B776314" w14:textId="4C9E18C9" w:rsidR="002F549D" w:rsidRPr="00A45718" w:rsidRDefault="00000000" w:rsidP="00A45718">
          <w:pPr>
            <w:pStyle w:val="TOC1"/>
            <w:jc w:val="left"/>
            <w:rPr>
              <w:rFonts w:eastAsiaTheme="minorEastAsia"/>
              <w:lang w:eastAsia="en-GB"/>
            </w:rPr>
          </w:pPr>
          <w:hyperlink w:anchor="_Toc127454015" w:history="1">
            <w:r w:rsidR="002F549D" w:rsidRPr="00A45718">
              <w:rPr>
                <w:rStyle w:val="Hyperlink"/>
                <w:rFonts w:eastAsia="Arial Unicode MS"/>
              </w:rPr>
              <w:t xml:space="preserve">V.1. </w:t>
            </w:r>
            <w:r w:rsidR="002F549D" w:rsidRPr="00A45718">
              <w:rPr>
                <w:rFonts w:eastAsiaTheme="minorEastAsia"/>
                <w:lang w:eastAsia="en-GB"/>
              </w:rPr>
              <w:tab/>
            </w:r>
            <w:r w:rsidR="002F549D" w:rsidRPr="00A45718">
              <w:rPr>
                <w:rStyle w:val="Hyperlink"/>
                <w:rFonts w:eastAsia="Arial Unicode MS"/>
              </w:rPr>
              <w:t>Distanta fata de granite pentru proiectele care cad sub incidenta Conventiei privind evaluarea impactului asupra mediului in context transfrontiera, adoptata la Espoo la 25 februarie 1991, ratificata prin Legea nr. 22/2001 cu completarile ulterioare</w:t>
            </w:r>
            <w:r w:rsidR="002F549D" w:rsidRPr="00A45718">
              <w:rPr>
                <w:webHidden/>
              </w:rPr>
              <w:tab/>
            </w:r>
            <w:r w:rsidR="002F549D" w:rsidRPr="00A45718">
              <w:rPr>
                <w:webHidden/>
              </w:rPr>
              <w:fldChar w:fldCharType="begin"/>
            </w:r>
            <w:r w:rsidR="002F549D" w:rsidRPr="00A45718">
              <w:rPr>
                <w:webHidden/>
              </w:rPr>
              <w:instrText xml:space="preserve"> PAGEREF _Toc127454015 \h </w:instrText>
            </w:r>
            <w:r w:rsidR="002F549D" w:rsidRPr="00A45718">
              <w:rPr>
                <w:webHidden/>
              </w:rPr>
            </w:r>
            <w:r w:rsidR="002F549D" w:rsidRPr="00A45718">
              <w:rPr>
                <w:webHidden/>
              </w:rPr>
              <w:fldChar w:fldCharType="separate"/>
            </w:r>
            <w:r w:rsidR="00E65A7C">
              <w:rPr>
                <w:webHidden/>
              </w:rPr>
              <w:t>49</w:t>
            </w:r>
            <w:r w:rsidR="002F549D" w:rsidRPr="00A45718">
              <w:rPr>
                <w:webHidden/>
              </w:rPr>
              <w:fldChar w:fldCharType="end"/>
            </w:r>
          </w:hyperlink>
        </w:p>
        <w:p w14:paraId="2E20F379" w14:textId="257AD6AD" w:rsidR="002F549D" w:rsidRPr="00A45718" w:rsidRDefault="00000000" w:rsidP="00A45718">
          <w:pPr>
            <w:pStyle w:val="TOC1"/>
            <w:jc w:val="left"/>
            <w:rPr>
              <w:rFonts w:eastAsiaTheme="minorEastAsia"/>
              <w:lang w:eastAsia="en-GB"/>
            </w:rPr>
          </w:pPr>
          <w:hyperlink w:anchor="_Toc127454016" w:history="1">
            <w:r w:rsidR="002F549D" w:rsidRPr="00A45718">
              <w:rPr>
                <w:rStyle w:val="Hyperlink"/>
                <w:rFonts w:eastAsia="Arial Unicode MS"/>
              </w:rPr>
              <w:t xml:space="preserve">V.2. </w:t>
            </w:r>
            <w:r w:rsidR="002F549D" w:rsidRPr="00A45718">
              <w:rPr>
                <w:rFonts w:eastAsiaTheme="minorEastAsia"/>
                <w:lang w:eastAsia="en-GB"/>
              </w:rPr>
              <w:tab/>
            </w:r>
            <w:r w:rsidR="002F549D" w:rsidRPr="00A45718">
              <w:rPr>
                <w:rStyle w:val="Hyperlink"/>
                <w:rFonts w:eastAsia="Arial Unicode MS"/>
              </w:rPr>
              <w:t>Localizarea amplasamentului in raport cu patrimoniul cultural potrivit Listei monumentelor istorice, actualizata, aprobata prin Ordinul ministrului culturii si cultelor nr. 2.314/2004, cu modificarile ulterioare, si Repertoriului arheologic national prevazut de Ordonanta Guvernului nr. 43/2000 privind protectia patrimoniului arheologic si declararea unor situri arheologice ca zone de interes national, republicata, cu modificarile si completarile ulterioare</w:t>
            </w:r>
            <w:r w:rsidR="002F549D" w:rsidRPr="00A45718">
              <w:rPr>
                <w:webHidden/>
              </w:rPr>
              <w:tab/>
            </w:r>
            <w:r w:rsidR="002F549D" w:rsidRPr="00A45718">
              <w:rPr>
                <w:webHidden/>
              </w:rPr>
              <w:fldChar w:fldCharType="begin"/>
            </w:r>
            <w:r w:rsidR="002F549D" w:rsidRPr="00A45718">
              <w:rPr>
                <w:webHidden/>
              </w:rPr>
              <w:instrText xml:space="preserve"> PAGEREF _Toc127454016 \h </w:instrText>
            </w:r>
            <w:r w:rsidR="002F549D" w:rsidRPr="00A45718">
              <w:rPr>
                <w:webHidden/>
              </w:rPr>
            </w:r>
            <w:r w:rsidR="002F549D" w:rsidRPr="00A45718">
              <w:rPr>
                <w:webHidden/>
              </w:rPr>
              <w:fldChar w:fldCharType="separate"/>
            </w:r>
            <w:r w:rsidR="00E65A7C">
              <w:rPr>
                <w:webHidden/>
              </w:rPr>
              <w:t>49</w:t>
            </w:r>
            <w:r w:rsidR="002F549D" w:rsidRPr="00A45718">
              <w:rPr>
                <w:webHidden/>
              </w:rPr>
              <w:fldChar w:fldCharType="end"/>
            </w:r>
          </w:hyperlink>
        </w:p>
        <w:p w14:paraId="41293084" w14:textId="00FA26A6" w:rsidR="002F549D" w:rsidRPr="00A45718" w:rsidRDefault="00000000" w:rsidP="00A45718">
          <w:pPr>
            <w:pStyle w:val="TOC1"/>
            <w:jc w:val="left"/>
            <w:rPr>
              <w:rFonts w:eastAsiaTheme="minorEastAsia"/>
              <w:lang w:eastAsia="en-GB"/>
            </w:rPr>
          </w:pPr>
          <w:hyperlink w:anchor="_Toc127454017" w:history="1">
            <w:r w:rsidR="002F549D" w:rsidRPr="00A45718">
              <w:rPr>
                <w:rStyle w:val="Hyperlink"/>
                <w:rFonts w:eastAsia="Arial Unicode MS"/>
              </w:rPr>
              <w:t xml:space="preserve">V.3. </w:t>
            </w:r>
            <w:r w:rsidR="002F549D" w:rsidRPr="00A45718">
              <w:rPr>
                <w:rFonts w:eastAsiaTheme="minorEastAsia"/>
                <w:lang w:eastAsia="en-GB"/>
              </w:rPr>
              <w:tab/>
            </w:r>
            <w:r w:rsidR="002F549D" w:rsidRPr="00A45718">
              <w:rPr>
                <w:rStyle w:val="Hyperlink"/>
                <w:rFonts w:eastAsia="Arial Unicode MS"/>
              </w:rPr>
              <w:t>Harti, fotografii ale amplasamentului care pot oferi informatii privind caracteristicile fizice ale mediului, atat naturale, cat si artificiale</w:t>
            </w:r>
            <w:r w:rsidR="002F549D" w:rsidRPr="00A45718">
              <w:rPr>
                <w:webHidden/>
              </w:rPr>
              <w:tab/>
            </w:r>
            <w:r w:rsidR="002F549D" w:rsidRPr="00A45718">
              <w:rPr>
                <w:webHidden/>
              </w:rPr>
              <w:fldChar w:fldCharType="begin"/>
            </w:r>
            <w:r w:rsidR="002F549D" w:rsidRPr="00A45718">
              <w:rPr>
                <w:webHidden/>
              </w:rPr>
              <w:instrText xml:space="preserve"> PAGEREF _Toc127454017 \h </w:instrText>
            </w:r>
            <w:r w:rsidR="002F549D" w:rsidRPr="00A45718">
              <w:rPr>
                <w:webHidden/>
              </w:rPr>
            </w:r>
            <w:r w:rsidR="002F549D" w:rsidRPr="00A45718">
              <w:rPr>
                <w:webHidden/>
              </w:rPr>
              <w:fldChar w:fldCharType="separate"/>
            </w:r>
            <w:r w:rsidR="00E65A7C">
              <w:rPr>
                <w:webHidden/>
              </w:rPr>
              <w:t>51</w:t>
            </w:r>
            <w:r w:rsidR="002F549D" w:rsidRPr="00A45718">
              <w:rPr>
                <w:webHidden/>
              </w:rPr>
              <w:fldChar w:fldCharType="end"/>
            </w:r>
          </w:hyperlink>
        </w:p>
        <w:p w14:paraId="6436FD56" w14:textId="573E9128" w:rsidR="002F549D" w:rsidRPr="00A45718" w:rsidRDefault="00000000" w:rsidP="00A45718">
          <w:pPr>
            <w:pStyle w:val="TOC1"/>
            <w:jc w:val="left"/>
            <w:rPr>
              <w:rFonts w:eastAsiaTheme="minorEastAsia"/>
              <w:lang w:eastAsia="en-GB"/>
            </w:rPr>
          </w:pPr>
          <w:hyperlink w:anchor="_Toc127454018" w:history="1">
            <w:r w:rsidR="002F549D" w:rsidRPr="00A45718">
              <w:rPr>
                <w:rStyle w:val="Hyperlink"/>
                <w:rFonts w:eastAsia="Arial Unicode MS"/>
              </w:rPr>
              <w:t xml:space="preserve">V.4. </w:t>
            </w:r>
            <w:r w:rsidR="002F549D" w:rsidRPr="00A45718">
              <w:rPr>
                <w:rFonts w:eastAsiaTheme="minorEastAsia"/>
                <w:lang w:eastAsia="en-GB"/>
              </w:rPr>
              <w:tab/>
            </w:r>
            <w:r w:rsidR="002F549D" w:rsidRPr="00A45718">
              <w:rPr>
                <w:rStyle w:val="Hyperlink"/>
                <w:rFonts w:eastAsia="Arial Unicode MS"/>
              </w:rPr>
              <w:t>Coordonatele geografice ale amplasamentului proiectului, care vor fi prezentate sub forma de vector in format digital cu referinta geografica, in sistem de proiectie nationala Stereo 1970</w:t>
            </w:r>
            <w:r w:rsidR="002F549D" w:rsidRPr="00A45718">
              <w:rPr>
                <w:webHidden/>
              </w:rPr>
              <w:tab/>
            </w:r>
            <w:r w:rsidR="002F549D" w:rsidRPr="00A45718">
              <w:rPr>
                <w:webHidden/>
              </w:rPr>
              <w:fldChar w:fldCharType="begin"/>
            </w:r>
            <w:r w:rsidR="002F549D" w:rsidRPr="00A45718">
              <w:rPr>
                <w:webHidden/>
              </w:rPr>
              <w:instrText xml:space="preserve"> PAGEREF _Toc127454018 \h </w:instrText>
            </w:r>
            <w:r w:rsidR="002F549D" w:rsidRPr="00A45718">
              <w:rPr>
                <w:webHidden/>
              </w:rPr>
            </w:r>
            <w:r w:rsidR="002F549D" w:rsidRPr="00A45718">
              <w:rPr>
                <w:webHidden/>
              </w:rPr>
              <w:fldChar w:fldCharType="separate"/>
            </w:r>
            <w:r w:rsidR="00E65A7C">
              <w:rPr>
                <w:webHidden/>
              </w:rPr>
              <w:t>54</w:t>
            </w:r>
            <w:r w:rsidR="002F549D" w:rsidRPr="00A45718">
              <w:rPr>
                <w:webHidden/>
              </w:rPr>
              <w:fldChar w:fldCharType="end"/>
            </w:r>
          </w:hyperlink>
        </w:p>
        <w:p w14:paraId="2CA1ADBA" w14:textId="1FC9D149" w:rsidR="002F549D" w:rsidRPr="00A45718" w:rsidRDefault="00000000" w:rsidP="00A45718">
          <w:pPr>
            <w:pStyle w:val="TOC1"/>
            <w:jc w:val="left"/>
            <w:rPr>
              <w:rFonts w:eastAsiaTheme="minorEastAsia"/>
              <w:lang w:eastAsia="en-GB"/>
            </w:rPr>
          </w:pPr>
          <w:hyperlink w:anchor="_Toc127454019" w:history="1">
            <w:r w:rsidR="002F549D" w:rsidRPr="00A45718">
              <w:rPr>
                <w:rStyle w:val="Hyperlink"/>
                <w:rFonts w:eastAsia="Arial Unicode MS"/>
              </w:rPr>
              <w:t xml:space="preserve">V.5. </w:t>
            </w:r>
            <w:r w:rsidR="002F549D" w:rsidRPr="00A45718">
              <w:rPr>
                <w:rFonts w:eastAsiaTheme="minorEastAsia"/>
                <w:lang w:eastAsia="en-GB"/>
              </w:rPr>
              <w:tab/>
            </w:r>
            <w:r w:rsidR="002F549D" w:rsidRPr="00A45718">
              <w:rPr>
                <w:rStyle w:val="Hyperlink"/>
                <w:rFonts w:eastAsia="Arial Unicode MS"/>
              </w:rPr>
              <w:t>Detalii privind orice varianta de amplasament care a fost luata in considerare.</w:t>
            </w:r>
            <w:r w:rsidR="002F549D" w:rsidRPr="00A45718">
              <w:rPr>
                <w:webHidden/>
              </w:rPr>
              <w:tab/>
            </w:r>
            <w:r w:rsidR="002F549D" w:rsidRPr="00A45718">
              <w:rPr>
                <w:webHidden/>
              </w:rPr>
              <w:fldChar w:fldCharType="begin"/>
            </w:r>
            <w:r w:rsidR="002F549D" w:rsidRPr="00A45718">
              <w:rPr>
                <w:webHidden/>
              </w:rPr>
              <w:instrText xml:space="preserve"> PAGEREF _Toc127454019 \h </w:instrText>
            </w:r>
            <w:r w:rsidR="002F549D" w:rsidRPr="00A45718">
              <w:rPr>
                <w:webHidden/>
              </w:rPr>
            </w:r>
            <w:r w:rsidR="002F549D" w:rsidRPr="00A45718">
              <w:rPr>
                <w:webHidden/>
              </w:rPr>
              <w:fldChar w:fldCharType="separate"/>
            </w:r>
            <w:r w:rsidR="00E65A7C">
              <w:rPr>
                <w:webHidden/>
              </w:rPr>
              <w:t>56</w:t>
            </w:r>
            <w:r w:rsidR="002F549D" w:rsidRPr="00A45718">
              <w:rPr>
                <w:webHidden/>
              </w:rPr>
              <w:fldChar w:fldCharType="end"/>
            </w:r>
          </w:hyperlink>
        </w:p>
        <w:p w14:paraId="5192781C" w14:textId="59F3CA57"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20" w:history="1">
            <w:r w:rsidR="002F549D" w:rsidRPr="00A45718">
              <w:rPr>
                <w:rStyle w:val="Hyperlink"/>
                <w:rFonts w:ascii="Times New Roman" w:eastAsia="Times New Roman" w:hAnsi="Times New Roman" w:cs="Times New Roman"/>
                <w:noProof/>
                <w:sz w:val="24"/>
                <w:szCs w:val="24"/>
                <w:lang w:eastAsia="en-US"/>
              </w:rPr>
              <w:t>Capitolul VI. DESCRIEREA TUTUROR EFECTELOR SEMNIFICATIVE POSIBILE ASUPRA MEDIULUI ALE PROIECTULUI, IN LIMITA INFORMATIILOR DISPONIBILE</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_Toc127454020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57</w:t>
            </w:r>
            <w:r w:rsidR="002F549D" w:rsidRPr="00A45718">
              <w:rPr>
                <w:rFonts w:ascii="Times New Roman" w:hAnsi="Times New Roman" w:cs="Times New Roman"/>
                <w:noProof/>
                <w:webHidden/>
                <w:sz w:val="24"/>
                <w:szCs w:val="24"/>
              </w:rPr>
              <w:fldChar w:fldCharType="end"/>
            </w:r>
          </w:hyperlink>
        </w:p>
        <w:p w14:paraId="7B16A535" w14:textId="1FFC1E7B" w:rsidR="002F549D" w:rsidRPr="00A45718" w:rsidRDefault="00000000" w:rsidP="00A45718">
          <w:pPr>
            <w:pStyle w:val="TOC1"/>
            <w:jc w:val="left"/>
            <w:rPr>
              <w:rFonts w:eastAsiaTheme="minorEastAsia"/>
              <w:lang w:eastAsia="en-GB"/>
            </w:rPr>
          </w:pPr>
          <w:hyperlink w:anchor="_Toc127454021" w:history="1">
            <w:r w:rsidR="002F549D" w:rsidRPr="00A45718">
              <w:rPr>
                <w:rStyle w:val="Hyperlink"/>
                <w:rFonts w:eastAsia="Arial Unicode MS"/>
              </w:rPr>
              <w:t xml:space="preserve">VI. A. </w:t>
            </w:r>
            <w:r w:rsidR="002F549D" w:rsidRPr="00A45718">
              <w:rPr>
                <w:rFonts w:eastAsiaTheme="minorEastAsia"/>
                <w:lang w:eastAsia="en-GB"/>
              </w:rPr>
              <w:tab/>
            </w:r>
            <w:r w:rsidR="002F549D" w:rsidRPr="00A45718">
              <w:rPr>
                <w:rStyle w:val="Hyperlink"/>
                <w:rFonts w:eastAsia="Arial Unicode MS"/>
              </w:rPr>
              <w:t>Surse de poluanti si instalatii pentru retinerea, evacuarea si dispersia poluantilor in mediu:</w:t>
            </w:r>
            <w:r w:rsidR="002F549D" w:rsidRPr="00A45718">
              <w:rPr>
                <w:webHidden/>
              </w:rPr>
              <w:tab/>
            </w:r>
            <w:r w:rsidR="002F549D" w:rsidRPr="00A45718">
              <w:rPr>
                <w:webHidden/>
              </w:rPr>
              <w:fldChar w:fldCharType="begin"/>
            </w:r>
            <w:r w:rsidR="002F549D" w:rsidRPr="00A45718">
              <w:rPr>
                <w:webHidden/>
              </w:rPr>
              <w:instrText xml:space="preserve"> PAGEREF _Toc127454021 \h </w:instrText>
            </w:r>
            <w:r w:rsidR="002F549D" w:rsidRPr="00A45718">
              <w:rPr>
                <w:webHidden/>
              </w:rPr>
            </w:r>
            <w:r w:rsidR="002F549D" w:rsidRPr="00A45718">
              <w:rPr>
                <w:webHidden/>
              </w:rPr>
              <w:fldChar w:fldCharType="separate"/>
            </w:r>
            <w:r w:rsidR="00E65A7C">
              <w:rPr>
                <w:webHidden/>
              </w:rPr>
              <w:t>57</w:t>
            </w:r>
            <w:r w:rsidR="002F549D" w:rsidRPr="00A45718">
              <w:rPr>
                <w:webHidden/>
              </w:rPr>
              <w:fldChar w:fldCharType="end"/>
            </w:r>
          </w:hyperlink>
        </w:p>
        <w:p w14:paraId="2ECCD6B2" w14:textId="39A9AEFA" w:rsidR="002F549D" w:rsidRPr="00A45718" w:rsidRDefault="00000000" w:rsidP="00A45718">
          <w:pPr>
            <w:pStyle w:val="TOC1"/>
            <w:jc w:val="left"/>
            <w:rPr>
              <w:rFonts w:eastAsiaTheme="minorEastAsia"/>
              <w:lang w:eastAsia="en-GB"/>
            </w:rPr>
          </w:pPr>
          <w:hyperlink w:anchor="_Toc127454022" w:history="1">
            <w:r w:rsidR="002F549D" w:rsidRPr="00A45718">
              <w:rPr>
                <w:rStyle w:val="Hyperlink"/>
                <w:rFonts w:eastAsia="Arial Unicode MS"/>
              </w:rPr>
              <w:t xml:space="preserve">VI.B. </w:t>
            </w:r>
            <w:r w:rsidR="002F549D" w:rsidRPr="00A45718">
              <w:rPr>
                <w:rFonts w:eastAsiaTheme="minorEastAsia"/>
                <w:lang w:eastAsia="en-GB"/>
              </w:rPr>
              <w:tab/>
            </w:r>
            <w:r w:rsidR="002F549D" w:rsidRPr="00A45718">
              <w:rPr>
                <w:rStyle w:val="Hyperlink"/>
                <w:rFonts w:eastAsia="Arial Unicode MS"/>
              </w:rPr>
              <w:t>Utilizarea resurselor naturale, in special a solului, a terenurilor, a apei si a biodiversitatii.</w:t>
            </w:r>
            <w:r w:rsidR="002F549D" w:rsidRPr="00A45718">
              <w:rPr>
                <w:webHidden/>
              </w:rPr>
              <w:tab/>
            </w:r>
            <w:r w:rsidR="002F549D" w:rsidRPr="00A45718">
              <w:rPr>
                <w:webHidden/>
              </w:rPr>
              <w:fldChar w:fldCharType="begin"/>
            </w:r>
            <w:r w:rsidR="002F549D" w:rsidRPr="00A45718">
              <w:rPr>
                <w:webHidden/>
              </w:rPr>
              <w:instrText xml:space="preserve"> PAGEREF _Toc127454022 \h </w:instrText>
            </w:r>
            <w:r w:rsidR="002F549D" w:rsidRPr="00A45718">
              <w:rPr>
                <w:webHidden/>
              </w:rPr>
            </w:r>
            <w:r w:rsidR="002F549D" w:rsidRPr="00A45718">
              <w:rPr>
                <w:webHidden/>
              </w:rPr>
              <w:fldChar w:fldCharType="separate"/>
            </w:r>
            <w:r w:rsidR="00E65A7C">
              <w:rPr>
                <w:webHidden/>
              </w:rPr>
              <w:t>80</w:t>
            </w:r>
            <w:r w:rsidR="002F549D" w:rsidRPr="00A45718">
              <w:rPr>
                <w:webHidden/>
              </w:rPr>
              <w:fldChar w:fldCharType="end"/>
            </w:r>
          </w:hyperlink>
        </w:p>
        <w:p w14:paraId="035528A2" w14:textId="4EDDB705"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23" w:history="1">
            <w:r w:rsidR="002F549D" w:rsidRPr="00A45718">
              <w:rPr>
                <w:rStyle w:val="Hyperlink"/>
                <w:rFonts w:ascii="Times New Roman" w:eastAsia="Times New Roman" w:hAnsi="Times New Roman" w:cs="Times New Roman"/>
                <w:noProof/>
                <w:sz w:val="24"/>
                <w:szCs w:val="24"/>
                <w:lang w:eastAsia="en-US"/>
              </w:rPr>
              <w:t>Capitolul VII. DESCRIEREA ASPECTELOR DE MEDIU SUSCEPTIBILE A FI AFECTATE IN MOD SEMNIFICATIV DE PROIECT</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_Toc127454023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80</w:t>
            </w:r>
            <w:r w:rsidR="002F549D" w:rsidRPr="00A45718">
              <w:rPr>
                <w:rFonts w:ascii="Times New Roman" w:hAnsi="Times New Roman" w:cs="Times New Roman"/>
                <w:noProof/>
                <w:webHidden/>
                <w:sz w:val="24"/>
                <w:szCs w:val="24"/>
              </w:rPr>
              <w:fldChar w:fldCharType="end"/>
            </w:r>
          </w:hyperlink>
        </w:p>
        <w:p w14:paraId="75048AA4" w14:textId="1821CC89" w:rsidR="002F549D" w:rsidRPr="00A45718" w:rsidRDefault="00000000" w:rsidP="00A45718">
          <w:pPr>
            <w:pStyle w:val="TOC1"/>
            <w:jc w:val="left"/>
            <w:rPr>
              <w:rFonts w:eastAsiaTheme="minorEastAsia"/>
              <w:lang w:eastAsia="en-GB"/>
            </w:rPr>
          </w:pPr>
          <w:hyperlink w:anchor="_Toc127454024" w:history="1">
            <w:r w:rsidR="002F549D" w:rsidRPr="00A45718">
              <w:rPr>
                <w:rStyle w:val="Hyperlink"/>
                <w:rFonts w:eastAsia="Arial Unicode MS"/>
              </w:rPr>
              <w:t xml:space="preserve">VII.1. </w:t>
            </w:r>
            <w:r w:rsidR="002F549D" w:rsidRPr="00A45718">
              <w:rPr>
                <w:rFonts w:eastAsiaTheme="minorEastAsia"/>
                <w:lang w:eastAsia="en-GB"/>
              </w:rPr>
              <w:tab/>
            </w:r>
            <w:r w:rsidR="002F549D" w:rsidRPr="00A45718">
              <w:rPr>
                <w:rStyle w:val="Hyperlink"/>
                <w:rFonts w:eastAsia="Arial Unicode MS"/>
              </w:rPr>
              <w:t>Impactul asupra populatiei, sanatatii umane</w:t>
            </w:r>
            <w:r w:rsidR="002F549D" w:rsidRPr="00A45718">
              <w:rPr>
                <w:webHidden/>
              </w:rPr>
              <w:tab/>
            </w:r>
            <w:r w:rsidR="002F549D" w:rsidRPr="00A45718">
              <w:rPr>
                <w:webHidden/>
              </w:rPr>
              <w:fldChar w:fldCharType="begin"/>
            </w:r>
            <w:r w:rsidR="002F549D" w:rsidRPr="00A45718">
              <w:rPr>
                <w:webHidden/>
              </w:rPr>
              <w:instrText xml:space="preserve"> PAGEREF _Toc127454024 \h </w:instrText>
            </w:r>
            <w:r w:rsidR="002F549D" w:rsidRPr="00A45718">
              <w:rPr>
                <w:webHidden/>
              </w:rPr>
            </w:r>
            <w:r w:rsidR="002F549D" w:rsidRPr="00A45718">
              <w:rPr>
                <w:webHidden/>
              </w:rPr>
              <w:fldChar w:fldCharType="separate"/>
            </w:r>
            <w:r w:rsidR="00E65A7C">
              <w:rPr>
                <w:webHidden/>
              </w:rPr>
              <w:t>89</w:t>
            </w:r>
            <w:r w:rsidR="002F549D" w:rsidRPr="00A45718">
              <w:rPr>
                <w:webHidden/>
              </w:rPr>
              <w:fldChar w:fldCharType="end"/>
            </w:r>
          </w:hyperlink>
        </w:p>
        <w:p w14:paraId="4A47B3D6" w14:textId="7FF01378" w:rsidR="002F549D" w:rsidRPr="00A45718" w:rsidRDefault="00000000" w:rsidP="00A45718">
          <w:pPr>
            <w:pStyle w:val="TOC1"/>
            <w:jc w:val="left"/>
            <w:rPr>
              <w:rFonts w:eastAsiaTheme="minorEastAsia"/>
              <w:lang w:eastAsia="en-GB"/>
            </w:rPr>
          </w:pPr>
          <w:hyperlink w:anchor="_Toc127454025" w:history="1">
            <w:r w:rsidR="002F549D" w:rsidRPr="00A45718">
              <w:rPr>
                <w:rStyle w:val="Hyperlink"/>
                <w:rFonts w:eastAsia="Arial Unicode MS"/>
              </w:rPr>
              <w:t xml:space="preserve">VII .2. </w:t>
            </w:r>
            <w:r w:rsidR="002F549D" w:rsidRPr="00A45718">
              <w:rPr>
                <w:rFonts w:eastAsiaTheme="minorEastAsia"/>
                <w:lang w:eastAsia="en-GB"/>
              </w:rPr>
              <w:tab/>
            </w:r>
            <w:r w:rsidR="002F549D" w:rsidRPr="00A45718">
              <w:rPr>
                <w:rStyle w:val="Hyperlink"/>
                <w:rFonts w:eastAsia="Arial Unicode MS"/>
              </w:rPr>
              <w:t>Impactul asupra biodiversitatii</w:t>
            </w:r>
            <w:r w:rsidR="002F549D" w:rsidRPr="00A45718">
              <w:rPr>
                <w:webHidden/>
              </w:rPr>
              <w:tab/>
            </w:r>
            <w:r w:rsidR="002F549D" w:rsidRPr="00A45718">
              <w:rPr>
                <w:webHidden/>
              </w:rPr>
              <w:fldChar w:fldCharType="begin"/>
            </w:r>
            <w:r w:rsidR="002F549D" w:rsidRPr="00A45718">
              <w:rPr>
                <w:webHidden/>
              </w:rPr>
              <w:instrText xml:space="preserve"> PAGEREF _Toc127454025 \h </w:instrText>
            </w:r>
            <w:r w:rsidR="002F549D" w:rsidRPr="00A45718">
              <w:rPr>
                <w:webHidden/>
              </w:rPr>
            </w:r>
            <w:r w:rsidR="002F549D" w:rsidRPr="00A45718">
              <w:rPr>
                <w:webHidden/>
              </w:rPr>
              <w:fldChar w:fldCharType="separate"/>
            </w:r>
            <w:r w:rsidR="00E65A7C">
              <w:rPr>
                <w:webHidden/>
              </w:rPr>
              <w:t>94</w:t>
            </w:r>
            <w:r w:rsidR="002F549D" w:rsidRPr="00A45718">
              <w:rPr>
                <w:webHidden/>
              </w:rPr>
              <w:fldChar w:fldCharType="end"/>
            </w:r>
          </w:hyperlink>
        </w:p>
        <w:p w14:paraId="3BCAE5B2" w14:textId="6AF597B8"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26" w:history="1">
            <w:r w:rsidR="002F549D" w:rsidRPr="00A45718">
              <w:rPr>
                <w:rStyle w:val="Hyperlink"/>
                <w:rFonts w:ascii="Times New Roman" w:eastAsia="Times New Roman" w:hAnsi="Times New Roman" w:cs="Times New Roman"/>
                <w:bCs/>
                <w:i/>
                <w:noProof/>
                <w:sz w:val="24"/>
                <w:szCs w:val="24"/>
                <w:lang w:eastAsia="en-US"/>
              </w:rPr>
              <w:t>1. Impactul direct si indirect</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_Toc127454026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94</w:t>
            </w:r>
            <w:r w:rsidR="002F549D" w:rsidRPr="00A45718">
              <w:rPr>
                <w:rFonts w:ascii="Times New Roman" w:hAnsi="Times New Roman" w:cs="Times New Roman"/>
                <w:noProof/>
                <w:webHidden/>
                <w:sz w:val="24"/>
                <w:szCs w:val="24"/>
              </w:rPr>
              <w:fldChar w:fldCharType="end"/>
            </w:r>
          </w:hyperlink>
        </w:p>
        <w:p w14:paraId="71DAA60B" w14:textId="70EFCB12"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27" w:history="1">
            <w:r w:rsidR="002F549D" w:rsidRPr="00A45718">
              <w:rPr>
                <w:rStyle w:val="Hyperlink"/>
                <w:rFonts w:ascii="Times New Roman" w:eastAsia="Times New Roman" w:hAnsi="Times New Roman" w:cs="Times New Roman"/>
                <w:bCs/>
                <w:i/>
                <w:noProof/>
                <w:sz w:val="24"/>
                <w:szCs w:val="24"/>
                <w:lang w:eastAsia="en-US"/>
              </w:rPr>
              <w:t>2. Impactul imediat (pe termen scurt) si cel pe termen lung</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_Toc127454027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95</w:t>
            </w:r>
            <w:r w:rsidR="002F549D" w:rsidRPr="00A45718">
              <w:rPr>
                <w:rFonts w:ascii="Times New Roman" w:hAnsi="Times New Roman" w:cs="Times New Roman"/>
                <w:noProof/>
                <w:webHidden/>
                <w:sz w:val="24"/>
                <w:szCs w:val="24"/>
              </w:rPr>
              <w:fldChar w:fldCharType="end"/>
            </w:r>
          </w:hyperlink>
        </w:p>
        <w:p w14:paraId="6C20DFAA" w14:textId="6ACB01AB"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28" w:history="1">
            <w:r w:rsidR="002F549D" w:rsidRPr="00A45718">
              <w:rPr>
                <w:rStyle w:val="Hyperlink"/>
                <w:rFonts w:ascii="Times New Roman" w:eastAsia="Times New Roman" w:hAnsi="Times New Roman" w:cs="Times New Roman"/>
                <w:bCs/>
                <w:i/>
                <w:noProof/>
                <w:sz w:val="24"/>
                <w:szCs w:val="24"/>
                <w:lang w:eastAsia="en-US"/>
              </w:rPr>
              <w:t>3. Impactul aferent fazelor de constructie, de functionare si de dezafectare</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_Toc127454028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95</w:t>
            </w:r>
            <w:r w:rsidR="002F549D" w:rsidRPr="00A45718">
              <w:rPr>
                <w:rFonts w:ascii="Times New Roman" w:hAnsi="Times New Roman" w:cs="Times New Roman"/>
                <w:noProof/>
                <w:webHidden/>
                <w:sz w:val="24"/>
                <w:szCs w:val="24"/>
              </w:rPr>
              <w:fldChar w:fldCharType="end"/>
            </w:r>
          </w:hyperlink>
        </w:p>
        <w:p w14:paraId="44317DB6" w14:textId="2BDCCCA8"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29" w:history="1">
            <w:r w:rsidR="002F549D" w:rsidRPr="00A45718">
              <w:rPr>
                <w:rStyle w:val="Hyperlink"/>
                <w:rFonts w:ascii="Times New Roman" w:eastAsia="Times New Roman" w:hAnsi="Times New Roman" w:cs="Times New Roman"/>
                <w:bCs/>
                <w:i/>
                <w:noProof/>
                <w:sz w:val="24"/>
                <w:szCs w:val="24"/>
                <w:lang w:eastAsia="en-US"/>
              </w:rPr>
              <w:t>4. Impactul rezidual</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_Toc127454029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96</w:t>
            </w:r>
            <w:r w:rsidR="002F549D" w:rsidRPr="00A45718">
              <w:rPr>
                <w:rFonts w:ascii="Times New Roman" w:hAnsi="Times New Roman" w:cs="Times New Roman"/>
                <w:noProof/>
                <w:webHidden/>
                <w:sz w:val="24"/>
                <w:szCs w:val="24"/>
              </w:rPr>
              <w:fldChar w:fldCharType="end"/>
            </w:r>
          </w:hyperlink>
        </w:p>
        <w:p w14:paraId="39B079D2" w14:textId="4267C75E" w:rsidR="002F549D" w:rsidRPr="00A45718" w:rsidRDefault="00000000" w:rsidP="00A45718">
          <w:pPr>
            <w:pStyle w:val="TOC1"/>
            <w:jc w:val="left"/>
            <w:rPr>
              <w:rFonts w:eastAsiaTheme="minorEastAsia"/>
              <w:lang w:eastAsia="en-GB"/>
            </w:rPr>
          </w:pPr>
          <w:hyperlink w:anchor="_Toc127454030" w:history="1">
            <w:r w:rsidR="002F549D" w:rsidRPr="00A45718">
              <w:rPr>
                <w:rStyle w:val="Hyperlink"/>
                <w:rFonts w:eastAsia="Arial Unicode MS"/>
              </w:rPr>
              <w:t xml:space="preserve">VII.3. </w:t>
            </w:r>
            <w:r w:rsidR="002F549D" w:rsidRPr="00A45718">
              <w:rPr>
                <w:rFonts w:eastAsiaTheme="minorEastAsia"/>
                <w:lang w:eastAsia="en-GB"/>
              </w:rPr>
              <w:tab/>
            </w:r>
            <w:r w:rsidR="002F549D" w:rsidRPr="00A45718">
              <w:rPr>
                <w:rStyle w:val="Hyperlink"/>
                <w:rFonts w:eastAsia="Arial Unicode MS"/>
              </w:rPr>
              <w:t>Impactul asupra terenurilor, solului-subsolului</w:t>
            </w:r>
            <w:r w:rsidR="002F549D" w:rsidRPr="00A45718">
              <w:rPr>
                <w:webHidden/>
              </w:rPr>
              <w:tab/>
            </w:r>
            <w:r w:rsidR="002F549D" w:rsidRPr="00A45718">
              <w:rPr>
                <w:webHidden/>
              </w:rPr>
              <w:fldChar w:fldCharType="begin"/>
            </w:r>
            <w:r w:rsidR="002F549D" w:rsidRPr="00A45718">
              <w:rPr>
                <w:webHidden/>
              </w:rPr>
              <w:instrText xml:space="preserve"> PAGEREF _Toc127454030 \h </w:instrText>
            </w:r>
            <w:r w:rsidR="002F549D" w:rsidRPr="00A45718">
              <w:rPr>
                <w:webHidden/>
              </w:rPr>
            </w:r>
            <w:r w:rsidR="002F549D" w:rsidRPr="00A45718">
              <w:rPr>
                <w:webHidden/>
              </w:rPr>
              <w:fldChar w:fldCharType="separate"/>
            </w:r>
            <w:r w:rsidR="00E65A7C">
              <w:rPr>
                <w:webHidden/>
              </w:rPr>
              <w:t>97</w:t>
            </w:r>
            <w:r w:rsidR="002F549D" w:rsidRPr="00A45718">
              <w:rPr>
                <w:webHidden/>
              </w:rPr>
              <w:fldChar w:fldCharType="end"/>
            </w:r>
          </w:hyperlink>
        </w:p>
        <w:p w14:paraId="423E4ACD" w14:textId="2CF8B7CD" w:rsidR="002F549D" w:rsidRPr="00A45718" w:rsidRDefault="00000000" w:rsidP="00A45718">
          <w:pPr>
            <w:pStyle w:val="TOC1"/>
            <w:jc w:val="left"/>
            <w:rPr>
              <w:rFonts w:eastAsiaTheme="minorEastAsia"/>
              <w:lang w:eastAsia="en-GB"/>
            </w:rPr>
          </w:pPr>
          <w:hyperlink w:anchor="_Toc127454031" w:history="1">
            <w:r w:rsidR="002F549D" w:rsidRPr="00A45718">
              <w:rPr>
                <w:rStyle w:val="Hyperlink"/>
                <w:rFonts w:eastAsia="Arial Unicode MS"/>
              </w:rPr>
              <w:t xml:space="preserve">VII.4. </w:t>
            </w:r>
            <w:r w:rsidR="002F549D" w:rsidRPr="00A45718">
              <w:rPr>
                <w:rFonts w:eastAsiaTheme="minorEastAsia"/>
                <w:lang w:eastAsia="en-GB"/>
              </w:rPr>
              <w:tab/>
            </w:r>
            <w:r w:rsidR="002F549D" w:rsidRPr="00A45718">
              <w:rPr>
                <w:rStyle w:val="Hyperlink"/>
                <w:rFonts w:eastAsia="Arial Unicode MS"/>
              </w:rPr>
              <w:t>Impactul asupra bunurilor materiale</w:t>
            </w:r>
            <w:r w:rsidR="002F549D" w:rsidRPr="00A45718">
              <w:rPr>
                <w:webHidden/>
              </w:rPr>
              <w:tab/>
            </w:r>
            <w:r w:rsidR="002F549D" w:rsidRPr="00A45718">
              <w:rPr>
                <w:webHidden/>
              </w:rPr>
              <w:fldChar w:fldCharType="begin"/>
            </w:r>
            <w:r w:rsidR="002F549D" w:rsidRPr="00A45718">
              <w:rPr>
                <w:webHidden/>
              </w:rPr>
              <w:instrText xml:space="preserve"> PAGEREF _Toc127454031 \h </w:instrText>
            </w:r>
            <w:r w:rsidR="002F549D" w:rsidRPr="00A45718">
              <w:rPr>
                <w:webHidden/>
              </w:rPr>
            </w:r>
            <w:r w:rsidR="002F549D" w:rsidRPr="00A45718">
              <w:rPr>
                <w:webHidden/>
              </w:rPr>
              <w:fldChar w:fldCharType="separate"/>
            </w:r>
            <w:r w:rsidR="00E65A7C">
              <w:rPr>
                <w:webHidden/>
              </w:rPr>
              <w:t>98</w:t>
            </w:r>
            <w:r w:rsidR="002F549D" w:rsidRPr="00A45718">
              <w:rPr>
                <w:webHidden/>
              </w:rPr>
              <w:fldChar w:fldCharType="end"/>
            </w:r>
          </w:hyperlink>
        </w:p>
        <w:p w14:paraId="6AC86852" w14:textId="65F64A85" w:rsidR="002F549D" w:rsidRPr="00A45718" w:rsidRDefault="00000000" w:rsidP="00A45718">
          <w:pPr>
            <w:pStyle w:val="TOC1"/>
            <w:jc w:val="left"/>
            <w:rPr>
              <w:rFonts w:eastAsiaTheme="minorEastAsia"/>
              <w:lang w:eastAsia="en-GB"/>
            </w:rPr>
          </w:pPr>
          <w:hyperlink w:anchor="_Toc127454032" w:history="1">
            <w:r w:rsidR="002F549D" w:rsidRPr="00A45718">
              <w:rPr>
                <w:rStyle w:val="Hyperlink"/>
                <w:rFonts w:eastAsia="Arial Unicode MS"/>
              </w:rPr>
              <w:t xml:space="preserve">VII.5. </w:t>
            </w:r>
            <w:r w:rsidR="002F549D" w:rsidRPr="00A45718">
              <w:rPr>
                <w:rFonts w:eastAsiaTheme="minorEastAsia"/>
                <w:lang w:eastAsia="en-GB"/>
              </w:rPr>
              <w:tab/>
            </w:r>
            <w:r w:rsidR="002F549D" w:rsidRPr="00A45718">
              <w:rPr>
                <w:rStyle w:val="Hyperlink"/>
                <w:rFonts w:eastAsia="Arial Unicode MS"/>
              </w:rPr>
              <w:t>Impactul asupra calitatii si regimului cantitativ al apei</w:t>
            </w:r>
            <w:r w:rsidR="002F549D" w:rsidRPr="00A45718">
              <w:rPr>
                <w:webHidden/>
              </w:rPr>
              <w:tab/>
            </w:r>
            <w:r w:rsidR="002F549D" w:rsidRPr="00A45718">
              <w:rPr>
                <w:webHidden/>
              </w:rPr>
              <w:fldChar w:fldCharType="begin"/>
            </w:r>
            <w:r w:rsidR="002F549D" w:rsidRPr="00A45718">
              <w:rPr>
                <w:webHidden/>
              </w:rPr>
              <w:instrText xml:space="preserve"> PAGEREF _Toc127454032 \h </w:instrText>
            </w:r>
            <w:r w:rsidR="002F549D" w:rsidRPr="00A45718">
              <w:rPr>
                <w:webHidden/>
              </w:rPr>
            </w:r>
            <w:r w:rsidR="002F549D" w:rsidRPr="00A45718">
              <w:rPr>
                <w:webHidden/>
              </w:rPr>
              <w:fldChar w:fldCharType="separate"/>
            </w:r>
            <w:r w:rsidR="00E65A7C">
              <w:rPr>
                <w:webHidden/>
              </w:rPr>
              <w:t>98</w:t>
            </w:r>
            <w:r w:rsidR="002F549D" w:rsidRPr="00A45718">
              <w:rPr>
                <w:webHidden/>
              </w:rPr>
              <w:fldChar w:fldCharType="end"/>
            </w:r>
          </w:hyperlink>
        </w:p>
        <w:p w14:paraId="2557076E" w14:textId="71C3B79E" w:rsidR="002F549D" w:rsidRPr="00A45718" w:rsidRDefault="00000000" w:rsidP="00A45718">
          <w:pPr>
            <w:pStyle w:val="TOC1"/>
            <w:jc w:val="left"/>
            <w:rPr>
              <w:rFonts w:eastAsiaTheme="minorEastAsia"/>
              <w:lang w:eastAsia="en-GB"/>
            </w:rPr>
          </w:pPr>
          <w:hyperlink w:anchor="_Toc127454033" w:history="1">
            <w:r w:rsidR="002F549D" w:rsidRPr="00A45718">
              <w:rPr>
                <w:rStyle w:val="Hyperlink"/>
                <w:rFonts w:eastAsia="Arial Unicode MS"/>
              </w:rPr>
              <w:t xml:space="preserve">VII.6. </w:t>
            </w:r>
            <w:r w:rsidR="002F549D" w:rsidRPr="00A45718">
              <w:rPr>
                <w:rFonts w:eastAsiaTheme="minorEastAsia"/>
                <w:lang w:eastAsia="en-GB"/>
              </w:rPr>
              <w:tab/>
            </w:r>
            <w:r w:rsidR="002F549D" w:rsidRPr="00A45718">
              <w:rPr>
                <w:rStyle w:val="Hyperlink"/>
                <w:rFonts w:eastAsia="Arial Unicode MS"/>
              </w:rPr>
              <w:t>Impactul asupra calitatii aerului si asupra climei</w:t>
            </w:r>
            <w:r w:rsidR="002F549D" w:rsidRPr="00A45718">
              <w:rPr>
                <w:webHidden/>
              </w:rPr>
              <w:tab/>
            </w:r>
            <w:r w:rsidR="002F549D" w:rsidRPr="00A45718">
              <w:rPr>
                <w:webHidden/>
              </w:rPr>
              <w:fldChar w:fldCharType="begin"/>
            </w:r>
            <w:r w:rsidR="002F549D" w:rsidRPr="00A45718">
              <w:rPr>
                <w:webHidden/>
              </w:rPr>
              <w:instrText xml:space="preserve"> PAGEREF _Toc127454033 \h </w:instrText>
            </w:r>
            <w:r w:rsidR="002F549D" w:rsidRPr="00A45718">
              <w:rPr>
                <w:webHidden/>
              </w:rPr>
            </w:r>
            <w:r w:rsidR="002F549D" w:rsidRPr="00A45718">
              <w:rPr>
                <w:webHidden/>
              </w:rPr>
              <w:fldChar w:fldCharType="separate"/>
            </w:r>
            <w:r w:rsidR="00E65A7C">
              <w:rPr>
                <w:webHidden/>
              </w:rPr>
              <w:t>99</w:t>
            </w:r>
            <w:r w:rsidR="002F549D" w:rsidRPr="00A45718">
              <w:rPr>
                <w:webHidden/>
              </w:rPr>
              <w:fldChar w:fldCharType="end"/>
            </w:r>
          </w:hyperlink>
        </w:p>
        <w:p w14:paraId="16C4C155" w14:textId="3F0ABA63" w:rsidR="002F549D" w:rsidRPr="00A45718" w:rsidRDefault="00000000" w:rsidP="00A45718">
          <w:pPr>
            <w:pStyle w:val="TOC1"/>
            <w:jc w:val="left"/>
            <w:rPr>
              <w:rFonts w:eastAsiaTheme="minorEastAsia"/>
              <w:lang w:eastAsia="en-GB"/>
            </w:rPr>
          </w:pPr>
          <w:hyperlink w:anchor="_Toc127454034" w:history="1">
            <w:r w:rsidR="002F549D" w:rsidRPr="00A45718">
              <w:rPr>
                <w:rStyle w:val="Hyperlink"/>
                <w:rFonts w:eastAsia="Arial Unicode MS"/>
              </w:rPr>
              <w:t xml:space="preserve">VII.7. </w:t>
            </w:r>
            <w:r w:rsidR="002F549D" w:rsidRPr="00A45718">
              <w:rPr>
                <w:rFonts w:eastAsiaTheme="minorEastAsia"/>
                <w:lang w:eastAsia="en-GB"/>
              </w:rPr>
              <w:tab/>
            </w:r>
            <w:r w:rsidR="002F549D" w:rsidRPr="00A45718">
              <w:rPr>
                <w:rStyle w:val="Hyperlink"/>
                <w:rFonts w:eastAsia="Arial Unicode MS"/>
              </w:rPr>
              <w:t>Impactul zgomotelor si vibratiilor</w:t>
            </w:r>
            <w:r w:rsidR="002F549D" w:rsidRPr="00A45718">
              <w:rPr>
                <w:webHidden/>
              </w:rPr>
              <w:tab/>
            </w:r>
            <w:r w:rsidR="002F549D" w:rsidRPr="00A45718">
              <w:rPr>
                <w:webHidden/>
              </w:rPr>
              <w:fldChar w:fldCharType="begin"/>
            </w:r>
            <w:r w:rsidR="002F549D" w:rsidRPr="00A45718">
              <w:rPr>
                <w:webHidden/>
              </w:rPr>
              <w:instrText xml:space="preserve"> PAGEREF _Toc127454034 \h </w:instrText>
            </w:r>
            <w:r w:rsidR="002F549D" w:rsidRPr="00A45718">
              <w:rPr>
                <w:webHidden/>
              </w:rPr>
            </w:r>
            <w:r w:rsidR="002F549D" w:rsidRPr="00A45718">
              <w:rPr>
                <w:webHidden/>
              </w:rPr>
              <w:fldChar w:fldCharType="separate"/>
            </w:r>
            <w:r w:rsidR="00E65A7C">
              <w:rPr>
                <w:webHidden/>
              </w:rPr>
              <w:t>100</w:t>
            </w:r>
            <w:r w:rsidR="002F549D" w:rsidRPr="00A45718">
              <w:rPr>
                <w:webHidden/>
              </w:rPr>
              <w:fldChar w:fldCharType="end"/>
            </w:r>
          </w:hyperlink>
        </w:p>
        <w:p w14:paraId="1539A077" w14:textId="3D93F44E" w:rsidR="002F549D" w:rsidRPr="00A45718" w:rsidRDefault="00000000" w:rsidP="00A45718">
          <w:pPr>
            <w:pStyle w:val="TOC1"/>
            <w:jc w:val="left"/>
            <w:rPr>
              <w:rFonts w:eastAsiaTheme="minorEastAsia"/>
              <w:lang w:eastAsia="en-GB"/>
            </w:rPr>
          </w:pPr>
          <w:hyperlink w:anchor="_Toc127454035" w:history="1">
            <w:r w:rsidR="002F549D" w:rsidRPr="00A45718">
              <w:rPr>
                <w:rStyle w:val="Hyperlink"/>
                <w:rFonts w:eastAsia="Arial Unicode MS"/>
              </w:rPr>
              <w:t xml:space="preserve">VII.8. </w:t>
            </w:r>
            <w:r w:rsidR="002F549D" w:rsidRPr="00A45718">
              <w:rPr>
                <w:rFonts w:eastAsiaTheme="minorEastAsia"/>
                <w:lang w:eastAsia="en-GB"/>
              </w:rPr>
              <w:tab/>
            </w:r>
            <w:r w:rsidR="002F549D" w:rsidRPr="00A45718">
              <w:rPr>
                <w:rStyle w:val="Hyperlink"/>
                <w:rFonts w:eastAsia="Arial Unicode MS"/>
              </w:rPr>
              <w:t>Impactul asupra peisajului si mediului vizual</w:t>
            </w:r>
            <w:r w:rsidR="002F549D" w:rsidRPr="00A45718">
              <w:rPr>
                <w:webHidden/>
              </w:rPr>
              <w:tab/>
            </w:r>
            <w:r w:rsidR="002F549D" w:rsidRPr="00A45718">
              <w:rPr>
                <w:webHidden/>
              </w:rPr>
              <w:fldChar w:fldCharType="begin"/>
            </w:r>
            <w:r w:rsidR="002F549D" w:rsidRPr="00A45718">
              <w:rPr>
                <w:webHidden/>
              </w:rPr>
              <w:instrText xml:space="preserve"> PAGEREF _Toc127454035 \h </w:instrText>
            </w:r>
            <w:r w:rsidR="002F549D" w:rsidRPr="00A45718">
              <w:rPr>
                <w:webHidden/>
              </w:rPr>
            </w:r>
            <w:r w:rsidR="002F549D" w:rsidRPr="00A45718">
              <w:rPr>
                <w:webHidden/>
              </w:rPr>
              <w:fldChar w:fldCharType="separate"/>
            </w:r>
            <w:r w:rsidR="00E65A7C">
              <w:rPr>
                <w:webHidden/>
              </w:rPr>
              <w:t>104</w:t>
            </w:r>
            <w:r w:rsidR="002F549D" w:rsidRPr="00A45718">
              <w:rPr>
                <w:webHidden/>
              </w:rPr>
              <w:fldChar w:fldCharType="end"/>
            </w:r>
          </w:hyperlink>
        </w:p>
        <w:p w14:paraId="5ECDACC0" w14:textId="390477CB" w:rsidR="002F549D" w:rsidRPr="00A45718" w:rsidRDefault="00000000" w:rsidP="00A45718">
          <w:pPr>
            <w:pStyle w:val="TOC1"/>
            <w:jc w:val="left"/>
            <w:rPr>
              <w:rFonts w:eastAsiaTheme="minorEastAsia"/>
              <w:lang w:eastAsia="en-GB"/>
            </w:rPr>
          </w:pPr>
          <w:hyperlink w:anchor="_Toc127454036" w:history="1">
            <w:r w:rsidR="002F549D" w:rsidRPr="00A45718">
              <w:rPr>
                <w:rStyle w:val="Hyperlink"/>
                <w:rFonts w:eastAsia="Arial Unicode MS"/>
              </w:rPr>
              <w:t xml:space="preserve">VII.9. </w:t>
            </w:r>
            <w:r w:rsidR="002F549D" w:rsidRPr="00A45718">
              <w:rPr>
                <w:rFonts w:eastAsiaTheme="minorEastAsia"/>
                <w:lang w:eastAsia="en-GB"/>
              </w:rPr>
              <w:tab/>
            </w:r>
            <w:r w:rsidR="002F549D" w:rsidRPr="00A45718">
              <w:rPr>
                <w:rStyle w:val="Hyperlink"/>
                <w:rFonts w:eastAsia="Arial Unicode MS"/>
              </w:rPr>
              <w:t>Impactul asupra patrimoniului istoric si cultural</w:t>
            </w:r>
            <w:r w:rsidR="002F549D" w:rsidRPr="00A45718">
              <w:rPr>
                <w:webHidden/>
              </w:rPr>
              <w:tab/>
            </w:r>
            <w:r w:rsidR="002F549D" w:rsidRPr="00A45718">
              <w:rPr>
                <w:webHidden/>
              </w:rPr>
              <w:fldChar w:fldCharType="begin"/>
            </w:r>
            <w:r w:rsidR="002F549D" w:rsidRPr="00A45718">
              <w:rPr>
                <w:webHidden/>
              </w:rPr>
              <w:instrText xml:space="preserve"> PAGEREF _Toc127454036 \h </w:instrText>
            </w:r>
            <w:r w:rsidR="002F549D" w:rsidRPr="00A45718">
              <w:rPr>
                <w:webHidden/>
              </w:rPr>
            </w:r>
            <w:r w:rsidR="002F549D" w:rsidRPr="00A45718">
              <w:rPr>
                <w:webHidden/>
              </w:rPr>
              <w:fldChar w:fldCharType="separate"/>
            </w:r>
            <w:r w:rsidR="00E65A7C">
              <w:rPr>
                <w:webHidden/>
              </w:rPr>
              <w:t>105</w:t>
            </w:r>
            <w:r w:rsidR="002F549D" w:rsidRPr="00A45718">
              <w:rPr>
                <w:webHidden/>
              </w:rPr>
              <w:fldChar w:fldCharType="end"/>
            </w:r>
          </w:hyperlink>
        </w:p>
        <w:p w14:paraId="13693272" w14:textId="4072C0C9" w:rsidR="002F549D" w:rsidRPr="00A45718" w:rsidRDefault="00000000" w:rsidP="00A45718">
          <w:pPr>
            <w:pStyle w:val="TOC1"/>
            <w:jc w:val="left"/>
            <w:rPr>
              <w:rFonts w:eastAsiaTheme="minorEastAsia"/>
              <w:lang w:eastAsia="en-GB"/>
            </w:rPr>
          </w:pPr>
          <w:hyperlink w:anchor="_Toc127454037" w:history="1">
            <w:r w:rsidR="002F549D" w:rsidRPr="00A45718">
              <w:rPr>
                <w:rStyle w:val="Hyperlink"/>
                <w:rFonts w:eastAsia="Arial Unicode MS"/>
              </w:rPr>
              <w:t xml:space="preserve">VII.10. </w:t>
            </w:r>
            <w:r w:rsidR="002F549D" w:rsidRPr="00A45718">
              <w:rPr>
                <w:rFonts w:eastAsiaTheme="minorEastAsia"/>
                <w:lang w:eastAsia="en-GB"/>
              </w:rPr>
              <w:tab/>
            </w:r>
            <w:r w:rsidR="002F549D" w:rsidRPr="00A45718">
              <w:rPr>
                <w:rStyle w:val="Hyperlink"/>
                <w:rFonts w:eastAsia="Arial Unicode MS"/>
              </w:rPr>
              <w:t>Impactul cumulativ</w:t>
            </w:r>
            <w:r w:rsidR="002F549D" w:rsidRPr="00A45718">
              <w:rPr>
                <w:webHidden/>
              </w:rPr>
              <w:tab/>
            </w:r>
            <w:r w:rsidR="002F549D" w:rsidRPr="00A45718">
              <w:rPr>
                <w:webHidden/>
              </w:rPr>
              <w:fldChar w:fldCharType="begin"/>
            </w:r>
            <w:r w:rsidR="002F549D" w:rsidRPr="00A45718">
              <w:rPr>
                <w:webHidden/>
              </w:rPr>
              <w:instrText xml:space="preserve"> PAGEREF _Toc127454037 \h </w:instrText>
            </w:r>
            <w:r w:rsidR="002F549D" w:rsidRPr="00A45718">
              <w:rPr>
                <w:webHidden/>
              </w:rPr>
            </w:r>
            <w:r w:rsidR="002F549D" w:rsidRPr="00A45718">
              <w:rPr>
                <w:webHidden/>
              </w:rPr>
              <w:fldChar w:fldCharType="separate"/>
            </w:r>
            <w:r w:rsidR="00E65A7C">
              <w:rPr>
                <w:webHidden/>
              </w:rPr>
              <w:t>105</w:t>
            </w:r>
            <w:r w:rsidR="002F549D" w:rsidRPr="00A45718">
              <w:rPr>
                <w:webHidden/>
              </w:rPr>
              <w:fldChar w:fldCharType="end"/>
            </w:r>
          </w:hyperlink>
        </w:p>
        <w:p w14:paraId="45C0FA15" w14:textId="69CC401D" w:rsidR="002F549D" w:rsidRPr="00A45718" w:rsidRDefault="00000000" w:rsidP="00A45718">
          <w:pPr>
            <w:pStyle w:val="TOC1"/>
            <w:jc w:val="left"/>
            <w:rPr>
              <w:rFonts w:eastAsiaTheme="minorEastAsia"/>
              <w:lang w:eastAsia="en-GB"/>
            </w:rPr>
          </w:pPr>
          <w:hyperlink w:anchor="_Toc127454038" w:history="1">
            <w:r w:rsidR="002F549D" w:rsidRPr="00A45718">
              <w:rPr>
                <w:rStyle w:val="Hyperlink"/>
                <w:rFonts w:eastAsia="Arial Unicode MS"/>
              </w:rPr>
              <w:t xml:space="preserve">VII.11. </w:t>
            </w:r>
            <w:r w:rsidR="002F549D" w:rsidRPr="00A45718">
              <w:rPr>
                <w:rFonts w:eastAsiaTheme="minorEastAsia"/>
                <w:lang w:eastAsia="en-GB"/>
              </w:rPr>
              <w:tab/>
            </w:r>
            <w:r w:rsidR="002F549D" w:rsidRPr="00A45718">
              <w:rPr>
                <w:rStyle w:val="Hyperlink"/>
                <w:rFonts w:eastAsia="Arial Unicode MS"/>
              </w:rPr>
              <w:t>Interactiunea impactului</w:t>
            </w:r>
            <w:r w:rsidR="002F549D" w:rsidRPr="00A45718">
              <w:rPr>
                <w:webHidden/>
              </w:rPr>
              <w:tab/>
            </w:r>
            <w:r w:rsidR="002F549D" w:rsidRPr="00A45718">
              <w:rPr>
                <w:webHidden/>
              </w:rPr>
              <w:fldChar w:fldCharType="begin"/>
            </w:r>
            <w:r w:rsidR="002F549D" w:rsidRPr="00A45718">
              <w:rPr>
                <w:webHidden/>
              </w:rPr>
              <w:instrText xml:space="preserve"> PAGEREF _Toc127454038 \h </w:instrText>
            </w:r>
            <w:r w:rsidR="002F549D" w:rsidRPr="00A45718">
              <w:rPr>
                <w:webHidden/>
              </w:rPr>
            </w:r>
            <w:r w:rsidR="002F549D" w:rsidRPr="00A45718">
              <w:rPr>
                <w:webHidden/>
              </w:rPr>
              <w:fldChar w:fldCharType="separate"/>
            </w:r>
            <w:r w:rsidR="00E65A7C">
              <w:rPr>
                <w:webHidden/>
              </w:rPr>
              <w:t>109</w:t>
            </w:r>
            <w:r w:rsidR="002F549D" w:rsidRPr="00A45718">
              <w:rPr>
                <w:webHidden/>
              </w:rPr>
              <w:fldChar w:fldCharType="end"/>
            </w:r>
          </w:hyperlink>
        </w:p>
        <w:p w14:paraId="1746DA16" w14:textId="1C58C80C" w:rsidR="002F549D" w:rsidRPr="00A45718" w:rsidRDefault="00000000" w:rsidP="00A45718">
          <w:pPr>
            <w:pStyle w:val="TOC1"/>
            <w:jc w:val="left"/>
            <w:rPr>
              <w:rFonts w:eastAsiaTheme="minorEastAsia"/>
              <w:lang w:eastAsia="en-GB"/>
            </w:rPr>
          </w:pPr>
          <w:hyperlink w:anchor="_Toc127454039" w:history="1">
            <w:r w:rsidR="002F549D" w:rsidRPr="00A45718">
              <w:rPr>
                <w:rStyle w:val="Hyperlink"/>
                <w:rFonts w:eastAsia="Arial Unicode MS"/>
              </w:rPr>
              <w:t xml:space="preserve">VII.12. </w:t>
            </w:r>
            <w:r w:rsidR="002F549D" w:rsidRPr="00A45718">
              <w:rPr>
                <w:rFonts w:eastAsiaTheme="minorEastAsia"/>
                <w:lang w:eastAsia="en-GB"/>
              </w:rPr>
              <w:tab/>
            </w:r>
            <w:r w:rsidR="002F549D" w:rsidRPr="00A45718">
              <w:rPr>
                <w:rStyle w:val="Hyperlink"/>
                <w:rFonts w:eastAsia="Arial Unicode MS"/>
              </w:rPr>
              <w:t>Natura impactului</w:t>
            </w:r>
            <w:r w:rsidR="002F549D" w:rsidRPr="00A45718">
              <w:rPr>
                <w:webHidden/>
              </w:rPr>
              <w:tab/>
            </w:r>
            <w:r w:rsidR="002F549D" w:rsidRPr="00A45718">
              <w:rPr>
                <w:webHidden/>
              </w:rPr>
              <w:fldChar w:fldCharType="begin"/>
            </w:r>
            <w:r w:rsidR="002F549D" w:rsidRPr="00A45718">
              <w:rPr>
                <w:webHidden/>
              </w:rPr>
              <w:instrText xml:space="preserve"> PAGEREF _Toc127454039 \h </w:instrText>
            </w:r>
            <w:r w:rsidR="002F549D" w:rsidRPr="00A45718">
              <w:rPr>
                <w:webHidden/>
              </w:rPr>
            </w:r>
            <w:r w:rsidR="002F549D" w:rsidRPr="00A45718">
              <w:rPr>
                <w:webHidden/>
              </w:rPr>
              <w:fldChar w:fldCharType="separate"/>
            </w:r>
            <w:r w:rsidR="00E65A7C">
              <w:rPr>
                <w:webHidden/>
              </w:rPr>
              <w:t>110</w:t>
            </w:r>
            <w:r w:rsidR="002F549D" w:rsidRPr="00A45718">
              <w:rPr>
                <w:webHidden/>
              </w:rPr>
              <w:fldChar w:fldCharType="end"/>
            </w:r>
          </w:hyperlink>
        </w:p>
        <w:p w14:paraId="14294B65" w14:textId="1D5CFAC2" w:rsidR="002F549D" w:rsidRPr="00A45718" w:rsidRDefault="00000000" w:rsidP="00A45718">
          <w:pPr>
            <w:pStyle w:val="TOC1"/>
            <w:jc w:val="left"/>
            <w:rPr>
              <w:rFonts w:eastAsiaTheme="minorEastAsia"/>
              <w:lang w:eastAsia="en-GB"/>
            </w:rPr>
          </w:pPr>
          <w:hyperlink w:anchor="_Toc127454040" w:history="1">
            <w:r w:rsidR="002F549D" w:rsidRPr="00A45718">
              <w:rPr>
                <w:rStyle w:val="Hyperlink"/>
                <w:rFonts w:eastAsia="Arial Unicode MS"/>
              </w:rPr>
              <w:t>VII.13.</w:t>
            </w:r>
            <w:r w:rsidR="002F549D" w:rsidRPr="00A45718">
              <w:rPr>
                <w:rFonts w:eastAsiaTheme="minorEastAsia"/>
                <w:lang w:eastAsia="en-GB"/>
              </w:rPr>
              <w:tab/>
            </w:r>
            <w:r w:rsidR="002F549D" w:rsidRPr="00A45718">
              <w:rPr>
                <w:rStyle w:val="Hyperlink"/>
                <w:rFonts w:eastAsia="Arial Unicode MS"/>
              </w:rPr>
              <w:t>Extinderea impactului (zona geografica, numarul populatiei / habitatelor / speciilor afectate)</w:t>
            </w:r>
            <w:r w:rsidR="002F549D" w:rsidRPr="00A45718">
              <w:rPr>
                <w:webHidden/>
              </w:rPr>
              <w:tab/>
            </w:r>
            <w:r w:rsidR="002F549D" w:rsidRPr="00A45718">
              <w:rPr>
                <w:webHidden/>
              </w:rPr>
              <w:fldChar w:fldCharType="begin"/>
            </w:r>
            <w:r w:rsidR="002F549D" w:rsidRPr="00A45718">
              <w:rPr>
                <w:webHidden/>
              </w:rPr>
              <w:instrText xml:space="preserve"> PAGEREF _Toc127454040 \h </w:instrText>
            </w:r>
            <w:r w:rsidR="002F549D" w:rsidRPr="00A45718">
              <w:rPr>
                <w:webHidden/>
              </w:rPr>
            </w:r>
            <w:r w:rsidR="002F549D" w:rsidRPr="00A45718">
              <w:rPr>
                <w:webHidden/>
              </w:rPr>
              <w:fldChar w:fldCharType="separate"/>
            </w:r>
            <w:r w:rsidR="00E65A7C">
              <w:rPr>
                <w:webHidden/>
              </w:rPr>
              <w:t>110</w:t>
            </w:r>
            <w:r w:rsidR="002F549D" w:rsidRPr="00A45718">
              <w:rPr>
                <w:webHidden/>
              </w:rPr>
              <w:fldChar w:fldCharType="end"/>
            </w:r>
          </w:hyperlink>
        </w:p>
        <w:p w14:paraId="0F3E2D86" w14:textId="68F9D199" w:rsidR="002F549D" w:rsidRPr="00A45718" w:rsidRDefault="00000000" w:rsidP="00A45718">
          <w:pPr>
            <w:pStyle w:val="TOC1"/>
            <w:jc w:val="left"/>
            <w:rPr>
              <w:rFonts w:eastAsiaTheme="minorEastAsia"/>
              <w:lang w:eastAsia="en-GB"/>
            </w:rPr>
          </w:pPr>
          <w:hyperlink w:anchor="_Toc127454041" w:history="1">
            <w:r w:rsidR="002F549D" w:rsidRPr="00A45718">
              <w:rPr>
                <w:rStyle w:val="Hyperlink"/>
                <w:rFonts w:eastAsia="Arial Unicode MS"/>
              </w:rPr>
              <w:t xml:space="preserve">VII.14. </w:t>
            </w:r>
            <w:r w:rsidR="002F549D" w:rsidRPr="00A45718">
              <w:rPr>
                <w:rFonts w:eastAsiaTheme="minorEastAsia"/>
                <w:lang w:eastAsia="en-GB"/>
              </w:rPr>
              <w:tab/>
            </w:r>
            <w:r w:rsidR="002F549D" w:rsidRPr="00A45718">
              <w:rPr>
                <w:rStyle w:val="Hyperlink"/>
                <w:rFonts w:eastAsia="Arial Unicode MS"/>
              </w:rPr>
              <w:t>Magnitudinea si complexitatea impactului</w:t>
            </w:r>
            <w:r w:rsidR="002F549D" w:rsidRPr="00A45718">
              <w:rPr>
                <w:webHidden/>
              </w:rPr>
              <w:tab/>
            </w:r>
            <w:r w:rsidR="002F549D" w:rsidRPr="00A45718">
              <w:rPr>
                <w:webHidden/>
              </w:rPr>
              <w:fldChar w:fldCharType="begin"/>
            </w:r>
            <w:r w:rsidR="002F549D" w:rsidRPr="00A45718">
              <w:rPr>
                <w:webHidden/>
              </w:rPr>
              <w:instrText xml:space="preserve"> PAGEREF _Toc127454041 \h </w:instrText>
            </w:r>
            <w:r w:rsidR="002F549D" w:rsidRPr="00A45718">
              <w:rPr>
                <w:webHidden/>
              </w:rPr>
            </w:r>
            <w:r w:rsidR="002F549D" w:rsidRPr="00A45718">
              <w:rPr>
                <w:webHidden/>
              </w:rPr>
              <w:fldChar w:fldCharType="separate"/>
            </w:r>
            <w:r w:rsidR="00E65A7C">
              <w:rPr>
                <w:webHidden/>
              </w:rPr>
              <w:t>110</w:t>
            </w:r>
            <w:r w:rsidR="002F549D" w:rsidRPr="00A45718">
              <w:rPr>
                <w:webHidden/>
              </w:rPr>
              <w:fldChar w:fldCharType="end"/>
            </w:r>
          </w:hyperlink>
        </w:p>
        <w:p w14:paraId="5F651A43" w14:textId="1500B7E7" w:rsidR="002F549D" w:rsidRPr="00A45718" w:rsidRDefault="00000000" w:rsidP="00A45718">
          <w:pPr>
            <w:pStyle w:val="TOC1"/>
            <w:jc w:val="left"/>
            <w:rPr>
              <w:rFonts w:eastAsiaTheme="minorEastAsia"/>
              <w:lang w:eastAsia="en-GB"/>
            </w:rPr>
          </w:pPr>
          <w:hyperlink w:anchor="_Toc127454042" w:history="1">
            <w:r w:rsidR="002F549D" w:rsidRPr="00A45718">
              <w:rPr>
                <w:rStyle w:val="Hyperlink"/>
                <w:rFonts w:eastAsia="Arial Unicode MS"/>
              </w:rPr>
              <w:t xml:space="preserve">VII.15. </w:t>
            </w:r>
            <w:r w:rsidR="002F549D" w:rsidRPr="00A45718">
              <w:rPr>
                <w:rFonts w:eastAsiaTheme="minorEastAsia"/>
                <w:lang w:eastAsia="en-GB"/>
              </w:rPr>
              <w:tab/>
            </w:r>
            <w:r w:rsidR="002F549D" w:rsidRPr="00A45718">
              <w:rPr>
                <w:rStyle w:val="Hyperlink"/>
                <w:rFonts w:eastAsia="Arial Unicode MS"/>
              </w:rPr>
              <w:t>Probabilitatea impactului</w:t>
            </w:r>
            <w:r w:rsidR="002F549D" w:rsidRPr="00A45718">
              <w:rPr>
                <w:webHidden/>
              </w:rPr>
              <w:tab/>
            </w:r>
            <w:r w:rsidR="002F549D" w:rsidRPr="00A45718">
              <w:rPr>
                <w:webHidden/>
              </w:rPr>
              <w:fldChar w:fldCharType="begin"/>
            </w:r>
            <w:r w:rsidR="002F549D" w:rsidRPr="00A45718">
              <w:rPr>
                <w:webHidden/>
              </w:rPr>
              <w:instrText xml:space="preserve"> PAGEREF _Toc127454042 \h </w:instrText>
            </w:r>
            <w:r w:rsidR="002F549D" w:rsidRPr="00A45718">
              <w:rPr>
                <w:webHidden/>
              </w:rPr>
            </w:r>
            <w:r w:rsidR="002F549D" w:rsidRPr="00A45718">
              <w:rPr>
                <w:webHidden/>
              </w:rPr>
              <w:fldChar w:fldCharType="separate"/>
            </w:r>
            <w:r w:rsidR="00E65A7C">
              <w:rPr>
                <w:webHidden/>
              </w:rPr>
              <w:t>110</w:t>
            </w:r>
            <w:r w:rsidR="002F549D" w:rsidRPr="00A45718">
              <w:rPr>
                <w:webHidden/>
              </w:rPr>
              <w:fldChar w:fldCharType="end"/>
            </w:r>
          </w:hyperlink>
        </w:p>
        <w:p w14:paraId="44AD591A" w14:textId="12782846" w:rsidR="002F549D" w:rsidRPr="00A45718" w:rsidRDefault="00000000" w:rsidP="00A45718">
          <w:pPr>
            <w:pStyle w:val="TOC1"/>
            <w:jc w:val="left"/>
            <w:rPr>
              <w:rFonts w:eastAsiaTheme="minorEastAsia"/>
              <w:lang w:eastAsia="en-GB"/>
            </w:rPr>
          </w:pPr>
          <w:hyperlink w:anchor="_Toc127454043" w:history="1">
            <w:r w:rsidR="002F549D" w:rsidRPr="00A45718">
              <w:rPr>
                <w:rStyle w:val="Hyperlink"/>
                <w:rFonts w:eastAsia="Arial Unicode MS"/>
              </w:rPr>
              <w:t xml:space="preserve">VII.16. </w:t>
            </w:r>
            <w:r w:rsidR="002F549D" w:rsidRPr="00A45718">
              <w:rPr>
                <w:rFonts w:eastAsiaTheme="minorEastAsia"/>
                <w:lang w:eastAsia="en-GB"/>
              </w:rPr>
              <w:tab/>
            </w:r>
            <w:r w:rsidR="002F549D" w:rsidRPr="00A45718">
              <w:rPr>
                <w:rStyle w:val="Hyperlink"/>
                <w:rFonts w:eastAsia="Arial Unicode MS"/>
              </w:rPr>
              <w:t>Durata, frecventa si reversibilitatea impactului</w:t>
            </w:r>
            <w:r w:rsidR="002F549D" w:rsidRPr="00A45718">
              <w:rPr>
                <w:webHidden/>
              </w:rPr>
              <w:tab/>
            </w:r>
            <w:r w:rsidR="002F549D" w:rsidRPr="00A45718">
              <w:rPr>
                <w:webHidden/>
              </w:rPr>
              <w:fldChar w:fldCharType="begin"/>
            </w:r>
            <w:r w:rsidR="002F549D" w:rsidRPr="00A45718">
              <w:rPr>
                <w:webHidden/>
              </w:rPr>
              <w:instrText xml:space="preserve"> PAGEREF _Toc127454043 \h </w:instrText>
            </w:r>
            <w:r w:rsidR="002F549D" w:rsidRPr="00A45718">
              <w:rPr>
                <w:webHidden/>
              </w:rPr>
            </w:r>
            <w:r w:rsidR="002F549D" w:rsidRPr="00A45718">
              <w:rPr>
                <w:webHidden/>
              </w:rPr>
              <w:fldChar w:fldCharType="separate"/>
            </w:r>
            <w:r w:rsidR="00E65A7C">
              <w:rPr>
                <w:webHidden/>
              </w:rPr>
              <w:t>110</w:t>
            </w:r>
            <w:r w:rsidR="002F549D" w:rsidRPr="00A45718">
              <w:rPr>
                <w:webHidden/>
              </w:rPr>
              <w:fldChar w:fldCharType="end"/>
            </w:r>
          </w:hyperlink>
        </w:p>
        <w:p w14:paraId="49400F57" w14:textId="758F406D" w:rsidR="002F549D" w:rsidRPr="00A45718" w:rsidRDefault="00000000" w:rsidP="00A45718">
          <w:pPr>
            <w:pStyle w:val="TOC1"/>
            <w:jc w:val="left"/>
            <w:rPr>
              <w:rFonts w:eastAsiaTheme="minorEastAsia"/>
              <w:lang w:eastAsia="en-GB"/>
            </w:rPr>
          </w:pPr>
          <w:hyperlink w:anchor="_Toc127454044" w:history="1">
            <w:r w:rsidR="002F549D" w:rsidRPr="00A45718">
              <w:rPr>
                <w:rStyle w:val="Hyperlink"/>
                <w:rFonts w:eastAsia="Arial Unicode MS"/>
              </w:rPr>
              <w:t>VII.17.</w:t>
            </w:r>
            <w:r w:rsidR="002F549D" w:rsidRPr="00A45718">
              <w:rPr>
                <w:rFonts w:eastAsiaTheme="minorEastAsia"/>
                <w:lang w:eastAsia="en-GB"/>
              </w:rPr>
              <w:tab/>
            </w:r>
            <w:r w:rsidR="002F549D" w:rsidRPr="00A45718">
              <w:rPr>
                <w:rStyle w:val="Hyperlink"/>
                <w:rFonts w:eastAsia="Arial Unicode MS"/>
              </w:rPr>
              <w:t>Masurile de evitare, reducere sau ameliorare a impactului semnificativ asupra mediului</w:t>
            </w:r>
            <w:r w:rsidR="002F549D" w:rsidRPr="00A45718">
              <w:rPr>
                <w:webHidden/>
              </w:rPr>
              <w:tab/>
            </w:r>
            <w:r w:rsidR="002F549D" w:rsidRPr="00A45718">
              <w:rPr>
                <w:webHidden/>
              </w:rPr>
              <w:fldChar w:fldCharType="begin"/>
            </w:r>
            <w:r w:rsidR="002F549D" w:rsidRPr="00A45718">
              <w:rPr>
                <w:webHidden/>
              </w:rPr>
              <w:instrText xml:space="preserve"> PAGEREF _Toc127454044 \h </w:instrText>
            </w:r>
            <w:r w:rsidR="002F549D" w:rsidRPr="00A45718">
              <w:rPr>
                <w:webHidden/>
              </w:rPr>
            </w:r>
            <w:r w:rsidR="002F549D" w:rsidRPr="00A45718">
              <w:rPr>
                <w:webHidden/>
              </w:rPr>
              <w:fldChar w:fldCharType="separate"/>
            </w:r>
            <w:r w:rsidR="00E65A7C">
              <w:rPr>
                <w:webHidden/>
              </w:rPr>
              <w:t>111</w:t>
            </w:r>
            <w:r w:rsidR="002F549D" w:rsidRPr="00A45718">
              <w:rPr>
                <w:webHidden/>
              </w:rPr>
              <w:fldChar w:fldCharType="end"/>
            </w:r>
          </w:hyperlink>
        </w:p>
        <w:p w14:paraId="39994EBA" w14:textId="202D5F95" w:rsidR="002F549D" w:rsidRPr="00A45718" w:rsidRDefault="00000000" w:rsidP="00A45718">
          <w:pPr>
            <w:pStyle w:val="TOC1"/>
            <w:jc w:val="left"/>
            <w:rPr>
              <w:rFonts w:eastAsiaTheme="minorEastAsia"/>
              <w:lang w:eastAsia="en-GB"/>
            </w:rPr>
          </w:pPr>
          <w:hyperlink w:anchor="_Toc127454045" w:history="1">
            <w:r w:rsidR="002F549D" w:rsidRPr="00A45718">
              <w:rPr>
                <w:rStyle w:val="Hyperlink"/>
                <w:rFonts w:eastAsia="Arial Unicode MS"/>
              </w:rPr>
              <w:t xml:space="preserve">VII.18. </w:t>
            </w:r>
            <w:r w:rsidR="002F549D" w:rsidRPr="00A45718">
              <w:rPr>
                <w:rFonts w:eastAsiaTheme="minorEastAsia"/>
                <w:lang w:eastAsia="en-GB"/>
              </w:rPr>
              <w:tab/>
            </w:r>
            <w:r w:rsidR="002F549D" w:rsidRPr="00A45718">
              <w:rPr>
                <w:rStyle w:val="Hyperlink"/>
                <w:rFonts w:eastAsia="Arial Unicode MS"/>
              </w:rPr>
              <w:t>Natura transfrontiera a impactului</w:t>
            </w:r>
            <w:r w:rsidR="002F549D" w:rsidRPr="00A45718">
              <w:rPr>
                <w:webHidden/>
              </w:rPr>
              <w:tab/>
            </w:r>
            <w:r w:rsidR="002F549D" w:rsidRPr="00A45718">
              <w:rPr>
                <w:webHidden/>
              </w:rPr>
              <w:fldChar w:fldCharType="begin"/>
            </w:r>
            <w:r w:rsidR="002F549D" w:rsidRPr="00A45718">
              <w:rPr>
                <w:webHidden/>
              </w:rPr>
              <w:instrText xml:space="preserve"> PAGEREF _Toc127454045 \h </w:instrText>
            </w:r>
            <w:r w:rsidR="002F549D" w:rsidRPr="00A45718">
              <w:rPr>
                <w:webHidden/>
              </w:rPr>
            </w:r>
            <w:r w:rsidR="002F549D" w:rsidRPr="00A45718">
              <w:rPr>
                <w:webHidden/>
              </w:rPr>
              <w:fldChar w:fldCharType="separate"/>
            </w:r>
            <w:r w:rsidR="00E65A7C">
              <w:rPr>
                <w:webHidden/>
              </w:rPr>
              <w:t>117</w:t>
            </w:r>
            <w:r w:rsidR="002F549D" w:rsidRPr="00A45718">
              <w:rPr>
                <w:webHidden/>
              </w:rPr>
              <w:fldChar w:fldCharType="end"/>
            </w:r>
          </w:hyperlink>
        </w:p>
        <w:p w14:paraId="496E1268" w14:textId="508CECBE"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46" w:history="1">
            <w:r w:rsidR="002F549D" w:rsidRPr="00A45718">
              <w:rPr>
                <w:rStyle w:val="Hyperlink"/>
                <w:rFonts w:ascii="Times New Roman" w:eastAsia="Times New Roman" w:hAnsi="Times New Roman" w:cs="Times New Roman"/>
                <w:noProof/>
                <w:sz w:val="24"/>
                <w:szCs w:val="24"/>
                <w:lang w:eastAsia="en-US"/>
              </w:rPr>
              <w:t>Capitolul VIII. PREVEDERI PENTRU MONITORIZAREA MEDIULUI</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_Toc127454046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118</w:t>
            </w:r>
            <w:r w:rsidR="002F549D" w:rsidRPr="00A45718">
              <w:rPr>
                <w:rFonts w:ascii="Times New Roman" w:hAnsi="Times New Roman" w:cs="Times New Roman"/>
                <w:noProof/>
                <w:webHidden/>
                <w:sz w:val="24"/>
                <w:szCs w:val="24"/>
              </w:rPr>
              <w:fldChar w:fldCharType="end"/>
            </w:r>
          </w:hyperlink>
        </w:p>
        <w:p w14:paraId="1EC4FBA5" w14:textId="7A6E8CBC"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47" w:history="1">
            <w:r w:rsidR="002F549D" w:rsidRPr="00A45718">
              <w:rPr>
                <w:rStyle w:val="Hyperlink"/>
                <w:rFonts w:ascii="Times New Roman" w:eastAsia="Times New Roman" w:hAnsi="Times New Roman" w:cs="Times New Roman"/>
                <w:noProof/>
                <w:sz w:val="24"/>
                <w:szCs w:val="24"/>
                <w:lang w:eastAsia="en-US"/>
              </w:rPr>
              <w:t>Capitolul IX. LEGATURA CU ALTE ACTE NORMATIVE SI/SAU PLANURI / PROGRAME / STRATEGII / DOCUMENTE DE PLANIFICARE:</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_Toc127454047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118</w:t>
            </w:r>
            <w:r w:rsidR="002F549D" w:rsidRPr="00A45718">
              <w:rPr>
                <w:rFonts w:ascii="Times New Roman" w:hAnsi="Times New Roman" w:cs="Times New Roman"/>
                <w:noProof/>
                <w:webHidden/>
                <w:sz w:val="24"/>
                <w:szCs w:val="24"/>
              </w:rPr>
              <w:fldChar w:fldCharType="end"/>
            </w:r>
          </w:hyperlink>
        </w:p>
        <w:p w14:paraId="05F6B6F2" w14:textId="48014575"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48" w:history="1">
            <w:r w:rsidR="002F549D" w:rsidRPr="00A45718">
              <w:rPr>
                <w:rStyle w:val="Hyperlink"/>
                <w:rFonts w:ascii="Times New Roman" w:eastAsia="Times New Roman" w:hAnsi="Times New Roman" w:cs="Times New Roman"/>
                <w:noProof/>
                <w:sz w:val="24"/>
                <w:szCs w:val="24"/>
                <w:lang w:eastAsia="en-US"/>
              </w:rPr>
              <w:t>Capitolul X. LUCRARI NECESARE ORGANIZARII DE SANTIER</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_Toc127454048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119</w:t>
            </w:r>
            <w:r w:rsidR="002F549D" w:rsidRPr="00A45718">
              <w:rPr>
                <w:rFonts w:ascii="Times New Roman" w:hAnsi="Times New Roman" w:cs="Times New Roman"/>
                <w:noProof/>
                <w:webHidden/>
                <w:sz w:val="24"/>
                <w:szCs w:val="24"/>
              </w:rPr>
              <w:fldChar w:fldCharType="end"/>
            </w:r>
          </w:hyperlink>
        </w:p>
        <w:p w14:paraId="64D518C2" w14:textId="6A18DA3A" w:rsidR="002F549D" w:rsidRPr="00A45718" w:rsidRDefault="00000000" w:rsidP="00A45718">
          <w:pPr>
            <w:pStyle w:val="TOC1"/>
            <w:jc w:val="left"/>
            <w:rPr>
              <w:rFonts w:eastAsiaTheme="minorEastAsia"/>
              <w:lang w:eastAsia="en-GB"/>
            </w:rPr>
          </w:pPr>
          <w:hyperlink w:anchor="_Toc127454049" w:history="1">
            <w:r w:rsidR="002F549D" w:rsidRPr="00A45718">
              <w:rPr>
                <w:rStyle w:val="Hyperlink"/>
                <w:rFonts w:eastAsia="Arial Unicode MS"/>
              </w:rPr>
              <w:t xml:space="preserve">X.1. </w:t>
            </w:r>
            <w:r w:rsidR="002F549D" w:rsidRPr="00A45718">
              <w:rPr>
                <w:rFonts w:eastAsiaTheme="minorEastAsia"/>
                <w:lang w:eastAsia="en-GB"/>
              </w:rPr>
              <w:tab/>
            </w:r>
            <w:r w:rsidR="002F549D" w:rsidRPr="00A45718">
              <w:rPr>
                <w:rStyle w:val="Hyperlink"/>
                <w:rFonts w:eastAsia="Arial Unicode MS"/>
              </w:rPr>
              <w:t>Descrierea lucrarilor necesare organizarii de santier</w:t>
            </w:r>
            <w:r w:rsidR="002F549D" w:rsidRPr="00A45718">
              <w:rPr>
                <w:webHidden/>
              </w:rPr>
              <w:tab/>
            </w:r>
            <w:r w:rsidR="002F549D" w:rsidRPr="00A45718">
              <w:rPr>
                <w:webHidden/>
              </w:rPr>
              <w:fldChar w:fldCharType="begin"/>
            </w:r>
            <w:r w:rsidR="002F549D" w:rsidRPr="00A45718">
              <w:rPr>
                <w:webHidden/>
              </w:rPr>
              <w:instrText xml:space="preserve"> PAGEREF _Toc127454049 \h </w:instrText>
            </w:r>
            <w:r w:rsidR="002F549D" w:rsidRPr="00A45718">
              <w:rPr>
                <w:webHidden/>
              </w:rPr>
            </w:r>
            <w:r w:rsidR="002F549D" w:rsidRPr="00A45718">
              <w:rPr>
                <w:webHidden/>
              </w:rPr>
              <w:fldChar w:fldCharType="separate"/>
            </w:r>
            <w:r w:rsidR="00E65A7C">
              <w:rPr>
                <w:webHidden/>
              </w:rPr>
              <w:t>119</w:t>
            </w:r>
            <w:r w:rsidR="002F549D" w:rsidRPr="00A45718">
              <w:rPr>
                <w:webHidden/>
              </w:rPr>
              <w:fldChar w:fldCharType="end"/>
            </w:r>
          </w:hyperlink>
        </w:p>
        <w:p w14:paraId="5E23C92E" w14:textId="7469607B" w:rsidR="002F549D" w:rsidRPr="00A45718" w:rsidRDefault="00000000" w:rsidP="00A45718">
          <w:pPr>
            <w:pStyle w:val="TOC1"/>
            <w:jc w:val="left"/>
            <w:rPr>
              <w:rFonts w:eastAsiaTheme="minorEastAsia"/>
              <w:lang w:eastAsia="en-GB"/>
            </w:rPr>
          </w:pPr>
          <w:hyperlink w:anchor="_Toc127454050" w:history="1">
            <w:r w:rsidR="002F549D" w:rsidRPr="00A45718">
              <w:rPr>
                <w:rStyle w:val="Hyperlink"/>
                <w:rFonts w:eastAsia="Arial Unicode MS"/>
              </w:rPr>
              <w:t xml:space="preserve">X.2. </w:t>
            </w:r>
            <w:r w:rsidR="002F549D" w:rsidRPr="00A45718">
              <w:rPr>
                <w:rFonts w:eastAsiaTheme="minorEastAsia"/>
                <w:lang w:eastAsia="en-GB"/>
              </w:rPr>
              <w:tab/>
            </w:r>
            <w:r w:rsidR="002F549D" w:rsidRPr="00A45718">
              <w:rPr>
                <w:rStyle w:val="Hyperlink"/>
                <w:rFonts w:eastAsia="Arial Unicode MS"/>
              </w:rPr>
              <w:t>Localizarea organizarii de santier</w:t>
            </w:r>
            <w:r w:rsidR="002F549D" w:rsidRPr="00A45718">
              <w:rPr>
                <w:webHidden/>
              </w:rPr>
              <w:tab/>
            </w:r>
            <w:r w:rsidR="002F549D" w:rsidRPr="00A45718">
              <w:rPr>
                <w:webHidden/>
              </w:rPr>
              <w:fldChar w:fldCharType="begin"/>
            </w:r>
            <w:r w:rsidR="002F549D" w:rsidRPr="00A45718">
              <w:rPr>
                <w:webHidden/>
              </w:rPr>
              <w:instrText xml:space="preserve"> PAGEREF _Toc127454050 \h </w:instrText>
            </w:r>
            <w:r w:rsidR="002F549D" w:rsidRPr="00A45718">
              <w:rPr>
                <w:webHidden/>
              </w:rPr>
            </w:r>
            <w:r w:rsidR="002F549D" w:rsidRPr="00A45718">
              <w:rPr>
                <w:webHidden/>
              </w:rPr>
              <w:fldChar w:fldCharType="separate"/>
            </w:r>
            <w:r w:rsidR="00E65A7C">
              <w:rPr>
                <w:webHidden/>
              </w:rPr>
              <w:t>120</w:t>
            </w:r>
            <w:r w:rsidR="002F549D" w:rsidRPr="00A45718">
              <w:rPr>
                <w:webHidden/>
              </w:rPr>
              <w:fldChar w:fldCharType="end"/>
            </w:r>
          </w:hyperlink>
        </w:p>
        <w:p w14:paraId="1DE9C979" w14:textId="71FA72AD" w:rsidR="002F549D" w:rsidRPr="00A45718" w:rsidRDefault="00000000" w:rsidP="00A45718">
          <w:pPr>
            <w:pStyle w:val="TOC1"/>
            <w:jc w:val="left"/>
            <w:rPr>
              <w:rFonts w:eastAsiaTheme="minorEastAsia"/>
              <w:lang w:eastAsia="en-GB"/>
            </w:rPr>
          </w:pPr>
          <w:hyperlink w:anchor="_Toc127454051" w:history="1">
            <w:r w:rsidR="002F549D" w:rsidRPr="00A45718">
              <w:rPr>
                <w:rStyle w:val="Hyperlink"/>
                <w:rFonts w:eastAsia="Arial Unicode MS"/>
              </w:rPr>
              <w:t xml:space="preserve">X.3. </w:t>
            </w:r>
            <w:r w:rsidR="002F549D" w:rsidRPr="00A45718">
              <w:rPr>
                <w:rFonts w:eastAsiaTheme="minorEastAsia"/>
                <w:lang w:eastAsia="en-GB"/>
              </w:rPr>
              <w:tab/>
            </w:r>
            <w:r w:rsidR="002F549D" w:rsidRPr="00A45718">
              <w:rPr>
                <w:rStyle w:val="Hyperlink"/>
                <w:rFonts w:eastAsia="Arial Unicode MS"/>
              </w:rPr>
              <w:t>Descrierea impactului asupra mediului a lucrarilor organizarii de santier;</w:t>
            </w:r>
            <w:r w:rsidR="002F549D" w:rsidRPr="00A45718">
              <w:rPr>
                <w:webHidden/>
              </w:rPr>
              <w:tab/>
            </w:r>
            <w:r w:rsidR="002F549D" w:rsidRPr="00A45718">
              <w:rPr>
                <w:webHidden/>
              </w:rPr>
              <w:fldChar w:fldCharType="begin"/>
            </w:r>
            <w:r w:rsidR="002F549D" w:rsidRPr="00A45718">
              <w:rPr>
                <w:webHidden/>
              </w:rPr>
              <w:instrText xml:space="preserve"> PAGEREF _Toc127454051 \h </w:instrText>
            </w:r>
            <w:r w:rsidR="002F549D" w:rsidRPr="00A45718">
              <w:rPr>
                <w:webHidden/>
              </w:rPr>
            </w:r>
            <w:r w:rsidR="002F549D" w:rsidRPr="00A45718">
              <w:rPr>
                <w:webHidden/>
              </w:rPr>
              <w:fldChar w:fldCharType="separate"/>
            </w:r>
            <w:r w:rsidR="00E65A7C">
              <w:rPr>
                <w:webHidden/>
              </w:rPr>
              <w:t>120</w:t>
            </w:r>
            <w:r w:rsidR="002F549D" w:rsidRPr="00A45718">
              <w:rPr>
                <w:webHidden/>
              </w:rPr>
              <w:fldChar w:fldCharType="end"/>
            </w:r>
          </w:hyperlink>
        </w:p>
        <w:p w14:paraId="2CE2DFAE" w14:textId="2E8ADDCA" w:rsidR="002F549D" w:rsidRPr="00A45718" w:rsidRDefault="00000000" w:rsidP="00A45718">
          <w:pPr>
            <w:pStyle w:val="TOC1"/>
            <w:jc w:val="left"/>
            <w:rPr>
              <w:rFonts w:eastAsiaTheme="minorEastAsia"/>
              <w:lang w:eastAsia="en-GB"/>
            </w:rPr>
          </w:pPr>
          <w:hyperlink w:anchor="_Toc127454052" w:history="1">
            <w:r w:rsidR="002F549D" w:rsidRPr="00A45718">
              <w:rPr>
                <w:rStyle w:val="Hyperlink"/>
                <w:rFonts w:eastAsia="Arial Unicode MS"/>
              </w:rPr>
              <w:t xml:space="preserve">X.4. </w:t>
            </w:r>
            <w:r w:rsidR="002F549D" w:rsidRPr="00A45718">
              <w:rPr>
                <w:rFonts w:eastAsiaTheme="minorEastAsia"/>
                <w:lang w:eastAsia="en-GB"/>
              </w:rPr>
              <w:tab/>
            </w:r>
            <w:r w:rsidR="002F549D" w:rsidRPr="00A45718">
              <w:rPr>
                <w:rStyle w:val="Hyperlink"/>
                <w:rFonts w:eastAsia="Arial Unicode MS"/>
              </w:rPr>
              <w:t>Surse de poluanti si instalatii pentru retinerea, evacuarea si dispersia poluantilor in mediu in timpul organizarii de santier</w:t>
            </w:r>
            <w:r w:rsidR="002F549D" w:rsidRPr="00A45718">
              <w:rPr>
                <w:webHidden/>
              </w:rPr>
              <w:tab/>
            </w:r>
            <w:r w:rsidR="002F549D" w:rsidRPr="00A45718">
              <w:rPr>
                <w:webHidden/>
              </w:rPr>
              <w:fldChar w:fldCharType="begin"/>
            </w:r>
            <w:r w:rsidR="002F549D" w:rsidRPr="00A45718">
              <w:rPr>
                <w:webHidden/>
              </w:rPr>
              <w:instrText xml:space="preserve"> PAGEREF _Toc127454052 \h </w:instrText>
            </w:r>
            <w:r w:rsidR="002F549D" w:rsidRPr="00A45718">
              <w:rPr>
                <w:webHidden/>
              </w:rPr>
            </w:r>
            <w:r w:rsidR="002F549D" w:rsidRPr="00A45718">
              <w:rPr>
                <w:webHidden/>
              </w:rPr>
              <w:fldChar w:fldCharType="separate"/>
            </w:r>
            <w:r w:rsidR="00E65A7C">
              <w:rPr>
                <w:webHidden/>
              </w:rPr>
              <w:t>120</w:t>
            </w:r>
            <w:r w:rsidR="002F549D" w:rsidRPr="00A45718">
              <w:rPr>
                <w:webHidden/>
              </w:rPr>
              <w:fldChar w:fldCharType="end"/>
            </w:r>
          </w:hyperlink>
        </w:p>
        <w:p w14:paraId="16ABDCF2" w14:textId="4F207734" w:rsidR="002F549D" w:rsidRPr="00A45718" w:rsidRDefault="00000000" w:rsidP="00A45718">
          <w:pPr>
            <w:pStyle w:val="TOC1"/>
            <w:jc w:val="left"/>
            <w:rPr>
              <w:rFonts w:eastAsiaTheme="minorEastAsia"/>
              <w:lang w:eastAsia="en-GB"/>
            </w:rPr>
          </w:pPr>
          <w:hyperlink w:anchor="_Toc127454053" w:history="1">
            <w:r w:rsidR="002F549D" w:rsidRPr="00A45718">
              <w:rPr>
                <w:rStyle w:val="Hyperlink"/>
                <w:rFonts w:eastAsia="Arial Unicode MS"/>
              </w:rPr>
              <w:t xml:space="preserve">X.5. </w:t>
            </w:r>
            <w:r w:rsidR="002F549D" w:rsidRPr="00A45718">
              <w:rPr>
                <w:rFonts w:eastAsiaTheme="minorEastAsia"/>
                <w:lang w:eastAsia="en-GB"/>
              </w:rPr>
              <w:tab/>
            </w:r>
            <w:r w:rsidR="002F549D" w:rsidRPr="00A45718">
              <w:rPr>
                <w:rStyle w:val="Hyperlink"/>
                <w:rFonts w:eastAsia="Arial Unicode MS"/>
              </w:rPr>
              <w:t>Dotari si masuri prevazute pentru controlul emisiilor de poluanti in mediu.</w:t>
            </w:r>
            <w:r w:rsidR="002F549D" w:rsidRPr="00A45718">
              <w:rPr>
                <w:webHidden/>
              </w:rPr>
              <w:tab/>
            </w:r>
            <w:r w:rsidR="002F549D" w:rsidRPr="00A45718">
              <w:rPr>
                <w:webHidden/>
              </w:rPr>
              <w:fldChar w:fldCharType="begin"/>
            </w:r>
            <w:r w:rsidR="002F549D" w:rsidRPr="00A45718">
              <w:rPr>
                <w:webHidden/>
              </w:rPr>
              <w:instrText xml:space="preserve"> PAGEREF _Toc127454053 \h </w:instrText>
            </w:r>
            <w:r w:rsidR="002F549D" w:rsidRPr="00A45718">
              <w:rPr>
                <w:webHidden/>
              </w:rPr>
            </w:r>
            <w:r w:rsidR="002F549D" w:rsidRPr="00A45718">
              <w:rPr>
                <w:webHidden/>
              </w:rPr>
              <w:fldChar w:fldCharType="separate"/>
            </w:r>
            <w:r w:rsidR="00E65A7C">
              <w:rPr>
                <w:webHidden/>
              </w:rPr>
              <w:t>121</w:t>
            </w:r>
            <w:r w:rsidR="002F549D" w:rsidRPr="00A45718">
              <w:rPr>
                <w:webHidden/>
              </w:rPr>
              <w:fldChar w:fldCharType="end"/>
            </w:r>
          </w:hyperlink>
        </w:p>
        <w:p w14:paraId="5A47F55F" w14:textId="6486AD06"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54" w:history="1">
            <w:r w:rsidR="002F549D" w:rsidRPr="00A45718">
              <w:rPr>
                <w:rStyle w:val="Hyperlink"/>
                <w:rFonts w:ascii="Times New Roman" w:eastAsia="Times New Roman" w:hAnsi="Times New Roman" w:cs="Times New Roman"/>
                <w:noProof/>
                <w:sz w:val="24"/>
                <w:szCs w:val="24"/>
                <w:lang w:eastAsia="en-US"/>
              </w:rPr>
              <w:t>Capitolul XI. LUCRARI DE REFACERE A AMPLASAMENTULUI LA FINALIZAREA INVESTITIEI, IN CAZ DE ACCIDENTE SI/SAU LA INCETAREA ACTIVITATII, IN MASURA IN CARE ACESTE INFORMATII SUNT DISPONIBILE</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_Toc127454054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122</w:t>
            </w:r>
            <w:r w:rsidR="002F549D" w:rsidRPr="00A45718">
              <w:rPr>
                <w:rFonts w:ascii="Times New Roman" w:hAnsi="Times New Roman" w:cs="Times New Roman"/>
                <w:noProof/>
                <w:webHidden/>
                <w:sz w:val="24"/>
                <w:szCs w:val="24"/>
              </w:rPr>
              <w:fldChar w:fldCharType="end"/>
            </w:r>
          </w:hyperlink>
        </w:p>
        <w:p w14:paraId="159D25F7" w14:textId="6C16978A" w:rsidR="002F549D" w:rsidRPr="00A45718" w:rsidRDefault="00000000" w:rsidP="00A45718">
          <w:pPr>
            <w:pStyle w:val="TOC1"/>
            <w:jc w:val="left"/>
            <w:rPr>
              <w:rFonts w:eastAsiaTheme="minorEastAsia"/>
              <w:lang w:eastAsia="en-GB"/>
            </w:rPr>
          </w:pPr>
          <w:hyperlink w:anchor="_Toc127454055" w:history="1">
            <w:r w:rsidR="002F549D" w:rsidRPr="00A45718">
              <w:rPr>
                <w:rStyle w:val="Hyperlink"/>
                <w:rFonts w:eastAsia="Arial Unicode MS"/>
              </w:rPr>
              <w:t xml:space="preserve">XI.1. </w:t>
            </w:r>
            <w:r w:rsidR="002F549D" w:rsidRPr="00A45718">
              <w:rPr>
                <w:rFonts w:eastAsiaTheme="minorEastAsia"/>
                <w:lang w:eastAsia="en-GB"/>
              </w:rPr>
              <w:tab/>
            </w:r>
            <w:r w:rsidR="002F549D" w:rsidRPr="00A45718">
              <w:rPr>
                <w:rStyle w:val="Hyperlink"/>
                <w:rFonts w:eastAsia="Arial Unicode MS"/>
              </w:rPr>
              <w:t>Lucrarile propuse pentru refacerea amplasamentului la finalizarea investitiei, in caz de accidente si/sau la incetarea activitatii</w:t>
            </w:r>
            <w:r w:rsidR="002F549D" w:rsidRPr="00A45718">
              <w:rPr>
                <w:webHidden/>
              </w:rPr>
              <w:tab/>
            </w:r>
            <w:r w:rsidR="002F549D" w:rsidRPr="00A45718">
              <w:rPr>
                <w:webHidden/>
              </w:rPr>
              <w:fldChar w:fldCharType="begin"/>
            </w:r>
            <w:r w:rsidR="002F549D" w:rsidRPr="00A45718">
              <w:rPr>
                <w:webHidden/>
              </w:rPr>
              <w:instrText xml:space="preserve"> PAGEREF _Toc127454055 \h </w:instrText>
            </w:r>
            <w:r w:rsidR="002F549D" w:rsidRPr="00A45718">
              <w:rPr>
                <w:webHidden/>
              </w:rPr>
            </w:r>
            <w:r w:rsidR="002F549D" w:rsidRPr="00A45718">
              <w:rPr>
                <w:webHidden/>
              </w:rPr>
              <w:fldChar w:fldCharType="separate"/>
            </w:r>
            <w:r w:rsidR="00E65A7C">
              <w:rPr>
                <w:webHidden/>
              </w:rPr>
              <w:t>122</w:t>
            </w:r>
            <w:r w:rsidR="002F549D" w:rsidRPr="00A45718">
              <w:rPr>
                <w:webHidden/>
              </w:rPr>
              <w:fldChar w:fldCharType="end"/>
            </w:r>
          </w:hyperlink>
        </w:p>
        <w:p w14:paraId="48C63026" w14:textId="2A58DA4E" w:rsidR="002F549D" w:rsidRPr="00A45718" w:rsidRDefault="00000000" w:rsidP="00A45718">
          <w:pPr>
            <w:pStyle w:val="TOC1"/>
            <w:jc w:val="left"/>
            <w:rPr>
              <w:rFonts w:eastAsiaTheme="minorEastAsia"/>
              <w:lang w:eastAsia="en-GB"/>
            </w:rPr>
          </w:pPr>
          <w:hyperlink w:anchor="_Toc127454056" w:history="1">
            <w:r w:rsidR="002F549D" w:rsidRPr="00A45718">
              <w:rPr>
                <w:rStyle w:val="Hyperlink"/>
                <w:rFonts w:eastAsia="Arial Unicode MS"/>
              </w:rPr>
              <w:t xml:space="preserve">XI.2. </w:t>
            </w:r>
            <w:r w:rsidR="002F549D" w:rsidRPr="00A45718">
              <w:rPr>
                <w:rFonts w:eastAsiaTheme="minorEastAsia"/>
                <w:lang w:eastAsia="en-GB"/>
              </w:rPr>
              <w:tab/>
            </w:r>
            <w:r w:rsidR="002F549D" w:rsidRPr="00A45718">
              <w:rPr>
                <w:rStyle w:val="Hyperlink"/>
                <w:rFonts w:eastAsia="Arial Unicode MS"/>
              </w:rPr>
              <w:t>Aspecte referitoare la prevenirea si modul de raspuns pentru cazuri de poluari accidentale</w:t>
            </w:r>
            <w:r w:rsidR="002F549D" w:rsidRPr="00A45718">
              <w:rPr>
                <w:webHidden/>
              </w:rPr>
              <w:tab/>
            </w:r>
            <w:r w:rsidR="002F549D" w:rsidRPr="00A45718">
              <w:rPr>
                <w:webHidden/>
              </w:rPr>
              <w:fldChar w:fldCharType="begin"/>
            </w:r>
            <w:r w:rsidR="002F549D" w:rsidRPr="00A45718">
              <w:rPr>
                <w:webHidden/>
              </w:rPr>
              <w:instrText xml:space="preserve"> PAGEREF _Toc127454056 \h </w:instrText>
            </w:r>
            <w:r w:rsidR="002F549D" w:rsidRPr="00A45718">
              <w:rPr>
                <w:webHidden/>
              </w:rPr>
            </w:r>
            <w:r w:rsidR="002F549D" w:rsidRPr="00A45718">
              <w:rPr>
                <w:webHidden/>
              </w:rPr>
              <w:fldChar w:fldCharType="separate"/>
            </w:r>
            <w:r w:rsidR="00E65A7C">
              <w:rPr>
                <w:webHidden/>
              </w:rPr>
              <w:t>122</w:t>
            </w:r>
            <w:r w:rsidR="002F549D" w:rsidRPr="00A45718">
              <w:rPr>
                <w:webHidden/>
              </w:rPr>
              <w:fldChar w:fldCharType="end"/>
            </w:r>
          </w:hyperlink>
        </w:p>
        <w:p w14:paraId="7631FD37" w14:textId="123829AD" w:rsidR="002F549D" w:rsidRPr="00A45718" w:rsidRDefault="00000000" w:rsidP="00A45718">
          <w:pPr>
            <w:pStyle w:val="TOC1"/>
            <w:jc w:val="left"/>
            <w:rPr>
              <w:rFonts w:eastAsiaTheme="minorEastAsia"/>
              <w:lang w:eastAsia="en-GB"/>
            </w:rPr>
          </w:pPr>
          <w:hyperlink w:anchor="_Toc127454057" w:history="1">
            <w:r w:rsidR="002F549D" w:rsidRPr="00A45718">
              <w:rPr>
                <w:rStyle w:val="Hyperlink"/>
                <w:rFonts w:eastAsia="Arial Unicode MS"/>
              </w:rPr>
              <w:t xml:space="preserve">XI.3. </w:t>
            </w:r>
            <w:r w:rsidR="002F549D" w:rsidRPr="00A45718">
              <w:rPr>
                <w:rFonts w:eastAsiaTheme="minorEastAsia"/>
                <w:lang w:eastAsia="en-GB"/>
              </w:rPr>
              <w:tab/>
            </w:r>
            <w:r w:rsidR="002F549D" w:rsidRPr="00A45718">
              <w:rPr>
                <w:rStyle w:val="Hyperlink"/>
                <w:rFonts w:eastAsia="Arial Unicode MS"/>
              </w:rPr>
              <w:t>Aspecte referitoare la inchiderea/dezafectarea/demolarea instalatiei</w:t>
            </w:r>
            <w:r w:rsidR="002F549D" w:rsidRPr="00A45718">
              <w:rPr>
                <w:webHidden/>
              </w:rPr>
              <w:tab/>
            </w:r>
            <w:r w:rsidR="002F549D" w:rsidRPr="00A45718">
              <w:rPr>
                <w:webHidden/>
              </w:rPr>
              <w:fldChar w:fldCharType="begin"/>
            </w:r>
            <w:r w:rsidR="002F549D" w:rsidRPr="00A45718">
              <w:rPr>
                <w:webHidden/>
              </w:rPr>
              <w:instrText xml:space="preserve"> PAGEREF _Toc127454057 \h </w:instrText>
            </w:r>
            <w:r w:rsidR="002F549D" w:rsidRPr="00A45718">
              <w:rPr>
                <w:webHidden/>
              </w:rPr>
            </w:r>
            <w:r w:rsidR="002F549D" w:rsidRPr="00A45718">
              <w:rPr>
                <w:webHidden/>
              </w:rPr>
              <w:fldChar w:fldCharType="separate"/>
            </w:r>
            <w:r w:rsidR="00E65A7C">
              <w:rPr>
                <w:webHidden/>
              </w:rPr>
              <w:t>123</w:t>
            </w:r>
            <w:r w:rsidR="002F549D" w:rsidRPr="00A45718">
              <w:rPr>
                <w:webHidden/>
              </w:rPr>
              <w:fldChar w:fldCharType="end"/>
            </w:r>
          </w:hyperlink>
        </w:p>
        <w:p w14:paraId="76CC17E5" w14:textId="0EB778E8" w:rsidR="002F549D" w:rsidRPr="00A45718" w:rsidRDefault="00000000" w:rsidP="00A45718">
          <w:pPr>
            <w:pStyle w:val="TOC1"/>
            <w:jc w:val="left"/>
            <w:rPr>
              <w:rFonts w:eastAsiaTheme="minorEastAsia"/>
              <w:lang w:eastAsia="en-GB"/>
            </w:rPr>
          </w:pPr>
          <w:hyperlink w:anchor="_Toc127454058" w:history="1">
            <w:r w:rsidR="002F549D" w:rsidRPr="00A45718">
              <w:rPr>
                <w:rStyle w:val="Hyperlink"/>
                <w:rFonts w:eastAsia="Arial Unicode MS"/>
              </w:rPr>
              <w:t xml:space="preserve">XI.4. </w:t>
            </w:r>
            <w:r w:rsidR="002F549D" w:rsidRPr="00A45718">
              <w:rPr>
                <w:rFonts w:eastAsiaTheme="minorEastAsia"/>
                <w:lang w:eastAsia="en-GB"/>
              </w:rPr>
              <w:tab/>
            </w:r>
            <w:r w:rsidR="002F549D" w:rsidRPr="00A45718">
              <w:rPr>
                <w:rStyle w:val="Hyperlink"/>
                <w:rFonts w:eastAsia="Arial Unicode MS"/>
              </w:rPr>
              <w:t>Modalitati de refacere a starii initiale/reabilitare in vederea utilizarii ulterioare a terenului</w:t>
            </w:r>
            <w:r w:rsidR="002F549D" w:rsidRPr="00A45718">
              <w:rPr>
                <w:webHidden/>
              </w:rPr>
              <w:tab/>
            </w:r>
            <w:r w:rsidR="002F549D" w:rsidRPr="00A45718">
              <w:rPr>
                <w:webHidden/>
              </w:rPr>
              <w:fldChar w:fldCharType="begin"/>
            </w:r>
            <w:r w:rsidR="002F549D" w:rsidRPr="00A45718">
              <w:rPr>
                <w:webHidden/>
              </w:rPr>
              <w:instrText xml:space="preserve"> PAGEREF _Toc127454058 \h </w:instrText>
            </w:r>
            <w:r w:rsidR="002F549D" w:rsidRPr="00A45718">
              <w:rPr>
                <w:webHidden/>
              </w:rPr>
            </w:r>
            <w:r w:rsidR="002F549D" w:rsidRPr="00A45718">
              <w:rPr>
                <w:webHidden/>
              </w:rPr>
              <w:fldChar w:fldCharType="separate"/>
            </w:r>
            <w:r w:rsidR="00E65A7C">
              <w:rPr>
                <w:webHidden/>
              </w:rPr>
              <w:t>123</w:t>
            </w:r>
            <w:r w:rsidR="002F549D" w:rsidRPr="00A45718">
              <w:rPr>
                <w:webHidden/>
              </w:rPr>
              <w:fldChar w:fldCharType="end"/>
            </w:r>
          </w:hyperlink>
        </w:p>
        <w:p w14:paraId="0EBDA235" w14:textId="10EDF4B2"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59" w:history="1">
            <w:r w:rsidR="002F549D" w:rsidRPr="00A45718">
              <w:rPr>
                <w:rStyle w:val="Hyperlink"/>
                <w:rFonts w:ascii="Times New Roman" w:eastAsia="Times New Roman" w:hAnsi="Times New Roman" w:cs="Times New Roman"/>
                <w:noProof/>
                <w:sz w:val="24"/>
                <w:szCs w:val="24"/>
                <w:lang w:eastAsia="en-US"/>
              </w:rPr>
              <w:t>Capitolul XII. ANEXE - PIESE DESENATE</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_Toc127454059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124</w:t>
            </w:r>
            <w:r w:rsidR="002F549D" w:rsidRPr="00A45718">
              <w:rPr>
                <w:rFonts w:ascii="Times New Roman" w:hAnsi="Times New Roman" w:cs="Times New Roman"/>
                <w:noProof/>
                <w:webHidden/>
                <w:sz w:val="24"/>
                <w:szCs w:val="24"/>
              </w:rPr>
              <w:fldChar w:fldCharType="end"/>
            </w:r>
          </w:hyperlink>
        </w:p>
        <w:p w14:paraId="1C048207" w14:textId="544B0E3E"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60" w:history="1">
            <w:r w:rsidR="002F549D" w:rsidRPr="00A45718">
              <w:rPr>
                <w:rStyle w:val="Hyperlink"/>
                <w:rFonts w:ascii="Times New Roman" w:eastAsia="Times New Roman" w:hAnsi="Times New Roman" w:cs="Times New Roman"/>
                <w:noProof/>
                <w:sz w:val="24"/>
                <w:szCs w:val="24"/>
                <w:lang w:eastAsia="en-US"/>
              </w:rPr>
              <w:t xml:space="preserve">Capitolul XIII. PENTRU PROIECTELE CARE INTRA SUB INCIDENTA PREVEDERILOR ART. 28 DIN ORDONANTA DE URGENTA A GUVERNULUI NR. 57/2007 PRIVIND REGIMUL ARIILOR NATURALE PROTEJATE, CONSERVAREA HABITATELOR NATURALE, A FLOREI SI FAUNEI SALBATICE, APROBATA CU MODIFICARI SI COMPLETARI PRIN LEGEA NR. 49/2011, CU MODIFICARILE SI </w:t>
            </w:r>
            <w:r w:rsidR="002F549D" w:rsidRPr="00A45718">
              <w:rPr>
                <w:rStyle w:val="Hyperlink"/>
                <w:rFonts w:ascii="Times New Roman" w:eastAsia="Times New Roman" w:hAnsi="Times New Roman" w:cs="Times New Roman"/>
                <w:noProof/>
                <w:sz w:val="24"/>
                <w:szCs w:val="24"/>
                <w:lang w:eastAsia="en-US"/>
              </w:rPr>
              <w:lastRenderedPageBreak/>
              <w:t>COMPLETARILE ULTERIOARE, MEMORIUL VA FI COMPLETAT CU URMATOARELE</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_Toc127454060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125</w:t>
            </w:r>
            <w:r w:rsidR="002F549D" w:rsidRPr="00A45718">
              <w:rPr>
                <w:rFonts w:ascii="Times New Roman" w:hAnsi="Times New Roman" w:cs="Times New Roman"/>
                <w:noProof/>
                <w:webHidden/>
                <w:sz w:val="24"/>
                <w:szCs w:val="24"/>
              </w:rPr>
              <w:fldChar w:fldCharType="end"/>
            </w:r>
          </w:hyperlink>
        </w:p>
        <w:p w14:paraId="73FD17EA" w14:textId="451DFAD4" w:rsidR="002F549D" w:rsidRPr="00A45718" w:rsidRDefault="00000000" w:rsidP="00A45718">
          <w:pPr>
            <w:pStyle w:val="TOC1"/>
            <w:jc w:val="left"/>
            <w:rPr>
              <w:rFonts w:eastAsiaTheme="minorEastAsia"/>
              <w:lang w:eastAsia="en-GB"/>
            </w:rPr>
          </w:pPr>
          <w:hyperlink w:anchor="_Toc127454061" w:history="1">
            <w:r w:rsidR="002F549D" w:rsidRPr="00A45718">
              <w:rPr>
                <w:rStyle w:val="Hyperlink"/>
                <w:rFonts w:eastAsia="Arial Unicode MS"/>
              </w:rPr>
              <w:t xml:space="preserve">XIII.1. </w:t>
            </w:r>
            <w:r w:rsidR="002F549D" w:rsidRPr="00A45718">
              <w:rPr>
                <w:rFonts w:eastAsiaTheme="minorEastAsia"/>
                <w:lang w:eastAsia="en-GB"/>
              </w:rPr>
              <w:tab/>
            </w:r>
            <w:r w:rsidR="002F549D" w:rsidRPr="00A45718">
              <w:rPr>
                <w:rStyle w:val="Hyperlink"/>
                <w:rFonts w:eastAsia="Arial Unicode MS"/>
              </w:rPr>
              <w:t>Descrierea succinta a proiectului si distanta fata de aria naturala protejata de interes comunitar, precum si coordonatele geografice (Stereo 70) ale amplasamentului proiectului</w:t>
            </w:r>
            <w:r w:rsidR="002F549D" w:rsidRPr="00A45718">
              <w:rPr>
                <w:webHidden/>
              </w:rPr>
              <w:tab/>
            </w:r>
            <w:r w:rsidR="002F549D" w:rsidRPr="00A45718">
              <w:rPr>
                <w:webHidden/>
              </w:rPr>
              <w:fldChar w:fldCharType="begin"/>
            </w:r>
            <w:r w:rsidR="002F549D" w:rsidRPr="00A45718">
              <w:rPr>
                <w:webHidden/>
              </w:rPr>
              <w:instrText xml:space="preserve"> PAGEREF _Toc127454061 \h </w:instrText>
            </w:r>
            <w:r w:rsidR="002F549D" w:rsidRPr="00A45718">
              <w:rPr>
                <w:webHidden/>
              </w:rPr>
            </w:r>
            <w:r w:rsidR="002F549D" w:rsidRPr="00A45718">
              <w:rPr>
                <w:webHidden/>
              </w:rPr>
              <w:fldChar w:fldCharType="separate"/>
            </w:r>
            <w:r w:rsidR="00E65A7C">
              <w:rPr>
                <w:webHidden/>
              </w:rPr>
              <w:t>125</w:t>
            </w:r>
            <w:r w:rsidR="002F549D" w:rsidRPr="00A45718">
              <w:rPr>
                <w:webHidden/>
              </w:rPr>
              <w:fldChar w:fldCharType="end"/>
            </w:r>
          </w:hyperlink>
        </w:p>
        <w:p w14:paraId="4F8B4FE3" w14:textId="06962BDD" w:rsidR="002F549D" w:rsidRPr="00A45718" w:rsidRDefault="00000000" w:rsidP="00A45718">
          <w:pPr>
            <w:pStyle w:val="TOC1"/>
            <w:jc w:val="left"/>
            <w:rPr>
              <w:rFonts w:eastAsiaTheme="minorEastAsia"/>
              <w:lang w:eastAsia="en-GB"/>
            </w:rPr>
          </w:pPr>
          <w:hyperlink w:anchor="_Toc127454062" w:history="1">
            <w:r w:rsidR="002F549D" w:rsidRPr="00A45718">
              <w:rPr>
                <w:rStyle w:val="Hyperlink"/>
                <w:rFonts w:eastAsia="Arial Unicode MS"/>
              </w:rPr>
              <w:t xml:space="preserve">XIII.2. </w:t>
            </w:r>
            <w:r w:rsidR="002F549D" w:rsidRPr="00A45718">
              <w:rPr>
                <w:rFonts w:eastAsiaTheme="minorEastAsia"/>
                <w:lang w:eastAsia="en-GB"/>
              </w:rPr>
              <w:tab/>
            </w:r>
            <w:r w:rsidR="002F549D" w:rsidRPr="00A45718">
              <w:rPr>
                <w:rStyle w:val="Hyperlink"/>
                <w:rFonts w:eastAsia="Arial Unicode MS"/>
              </w:rPr>
              <w:t>Numele si codul ariei naturale protejate de interes comunitar</w:t>
            </w:r>
            <w:r w:rsidR="002F549D" w:rsidRPr="00A45718">
              <w:rPr>
                <w:webHidden/>
              </w:rPr>
              <w:tab/>
            </w:r>
            <w:r w:rsidR="002F549D" w:rsidRPr="00A45718">
              <w:rPr>
                <w:webHidden/>
              </w:rPr>
              <w:fldChar w:fldCharType="begin"/>
            </w:r>
            <w:r w:rsidR="002F549D" w:rsidRPr="00A45718">
              <w:rPr>
                <w:webHidden/>
              </w:rPr>
              <w:instrText xml:space="preserve"> PAGEREF _Toc127454062 \h </w:instrText>
            </w:r>
            <w:r w:rsidR="002F549D" w:rsidRPr="00A45718">
              <w:rPr>
                <w:webHidden/>
              </w:rPr>
            </w:r>
            <w:r w:rsidR="002F549D" w:rsidRPr="00A45718">
              <w:rPr>
                <w:webHidden/>
              </w:rPr>
              <w:fldChar w:fldCharType="separate"/>
            </w:r>
            <w:r w:rsidR="00E65A7C">
              <w:rPr>
                <w:webHidden/>
              </w:rPr>
              <w:t>128</w:t>
            </w:r>
            <w:r w:rsidR="002F549D" w:rsidRPr="00A45718">
              <w:rPr>
                <w:webHidden/>
              </w:rPr>
              <w:fldChar w:fldCharType="end"/>
            </w:r>
          </w:hyperlink>
        </w:p>
        <w:p w14:paraId="2E849640" w14:textId="65B5636F" w:rsidR="002F549D" w:rsidRPr="00A45718" w:rsidRDefault="00000000" w:rsidP="00A45718">
          <w:pPr>
            <w:pStyle w:val="TOC1"/>
            <w:jc w:val="left"/>
            <w:rPr>
              <w:rFonts w:eastAsiaTheme="minorEastAsia"/>
              <w:lang w:eastAsia="en-GB"/>
            </w:rPr>
          </w:pPr>
          <w:hyperlink w:anchor="_Toc127454063" w:history="1">
            <w:r w:rsidR="002F549D" w:rsidRPr="00A45718">
              <w:rPr>
                <w:rStyle w:val="Hyperlink"/>
                <w:rFonts w:eastAsia="Arial Unicode MS"/>
              </w:rPr>
              <w:t xml:space="preserve">XIII.3. </w:t>
            </w:r>
            <w:r w:rsidR="002F549D" w:rsidRPr="00A45718">
              <w:rPr>
                <w:rFonts w:eastAsiaTheme="minorEastAsia"/>
                <w:lang w:eastAsia="en-GB"/>
              </w:rPr>
              <w:tab/>
            </w:r>
            <w:r w:rsidR="002F549D" w:rsidRPr="00A45718">
              <w:rPr>
                <w:rStyle w:val="Hyperlink"/>
                <w:rFonts w:eastAsia="Arial Unicode MS"/>
              </w:rPr>
              <w:t>Prezenta si efectivele/suprafetele acoperite de specii si habitate de interes comunitar in zona proiectului;</w:t>
            </w:r>
            <w:r w:rsidR="002F549D" w:rsidRPr="00A45718">
              <w:rPr>
                <w:webHidden/>
              </w:rPr>
              <w:tab/>
            </w:r>
            <w:r w:rsidR="002F549D" w:rsidRPr="00A45718">
              <w:rPr>
                <w:webHidden/>
              </w:rPr>
              <w:fldChar w:fldCharType="begin"/>
            </w:r>
            <w:r w:rsidR="002F549D" w:rsidRPr="00A45718">
              <w:rPr>
                <w:webHidden/>
              </w:rPr>
              <w:instrText xml:space="preserve"> PAGEREF _Toc127454063 \h </w:instrText>
            </w:r>
            <w:r w:rsidR="002F549D" w:rsidRPr="00A45718">
              <w:rPr>
                <w:webHidden/>
              </w:rPr>
            </w:r>
            <w:r w:rsidR="002F549D" w:rsidRPr="00A45718">
              <w:rPr>
                <w:webHidden/>
              </w:rPr>
              <w:fldChar w:fldCharType="separate"/>
            </w:r>
            <w:r w:rsidR="00E65A7C">
              <w:rPr>
                <w:webHidden/>
              </w:rPr>
              <w:t>128</w:t>
            </w:r>
            <w:r w:rsidR="002F549D" w:rsidRPr="00A45718">
              <w:rPr>
                <w:webHidden/>
              </w:rPr>
              <w:fldChar w:fldCharType="end"/>
            </w:r>
          </w:hyperlink>
        </w:p>
        <w:p w14:paraId="2F84E679" w14:textId="7A00296A" w:rsidR="002F549D" w:rsidRPr="00A45718" w:rsidRDefault="00000000" w:rsidP="00A45718">
          <w:pPr>
            <w:pStyle w:val="TOC1"/>
            <w:jc w:val="left"/>
            <w:rPr>
              <w:rFonts w:eastAsiaTheme="minorEastAsia"/>
              <w:lang w:eastAsia="en-GB"/>
            </w:rPr>
          </w:pPr>
          <w:hyperlink w:anchor="_Toc127454064" w:history="1">
            <w:r w:rsidR="002F549D" w:rsidRPr="00A45718">
              <w:rPr>
                <w:rStyle w:val="Hyperlink"/>
                <w:rFonts w:eastAsia="Arial Unicode MS"/>
              </w:rPr>
              <w:t xml:space="preserve">XIII.4. </w:t>
            </w:r>
            <w:r w:rsidR="002F549D" w:rsidRPr="00A45718">
              <w:rPr>
                <w:rFonts w:eastAsiaTheme="minorEastAsia"/>
                <w:lang w:eastAsia="en-GB"/>
              </w:rPr>
              <w:tab/>
            </w:r>
            <w:r w:rsidR="002F549D" w:rsidRPr="00A45718">
              <w:rPr>
                <w:rStyle w:val="Hyperlink"/>
                <w:rFonts w:eastAsia="Arial Unicode MS"/>
              </w:rPr>
              <w:t>Justificarea daca proiectul propus nu are legatura directa cu sau nu este necesar pentru managementul conservarii ariei naturale protejate de interes comunitar</w:t>
            </w:r>
            <w:r w:rsidR="002F549D" w:rsidRPr="00A45718">
              <w:rPr>
                <w:webHidden/>
              </w:rPr>
              <w:tab/>
            </w:r>
            <w:r w:rsidR="002F549D" w:rsidRPr="00A45718">
              <w:rPr>
                <w:webHidden/>
              </w:rPr>
              <w:fldChar w:fldCharType="begin"/>
            </w:r>
            <w:r w:rsidR="002F549D" w:rsidRPr="00A45718">
              <w:rPr>
                <w:webHidden/>
              </w:rPr>
              <w:instrText xml:space="preserve"> PAGEREF _Toc127454064 \h </w:instrText>
            </w:r>
            <w:r w:rsidR="002F549D" w:rsidRPr="00A45718">
              <w:rPr>
                <w:webHidden/>
              </w:rPr>
            </w:r>
            <w:r w:rsidR="002F549D" w:rsidRPr="00A45718">
              <w:rPr>
                <w:webHidden/>
              </w:rPr>
              <w:fldChar w:fldCharType="separate"/>
            </w:r>
            <w:r w:rsidR="00E65A7C">
              <w:rPr>
                <w:webHidden/>
              </w:rPr>
              <w:t>140</w:t>
            </w:r>
            <w:r w:rsidR="002F549D" w:rsidRPr="00A45718">
              <w:rPr>
                <w:webHidden/>
              </w:rPr>
              <w:fldChar w:fldCharType="end"/>
            </w:r>
          </w:hyperlink>
        </w:p>
        <w:p w14:paraId="188A85E7" w14:textId="3D6964EF" w:rsidR="002F549D" w:rsidRPr="00A45718" w:rsidRDefault="00000000" w:rsidP="00A45718">
          <w:pPr>
            <w:pStyle w:val="TOC1"/>
            <w:jc w:val="left"/>
            <w:rPr>
              <w:rFonts w:eastAsiaTheme="minorEastAsia"/>
              <w:lang w:eastAsia="en-GB"/>
            </w:rPr>
          </w:pPr>
          <w:hyperlink w:anchor="_Toc127454065" w:history="1">
            <w:r w:rsidR="002F549D" w:rsidRPr="00A45718">
              <w:rPr>
                <w:rStyle w:val="Hyperlink"/>
                <w:rFonts w:eastAsia="Arial Unicode MS"/>
              </w:rPr>
              <w:t xml:space="preserve">XIII.5. </w:t>
            </w:r>
            <w:r w:rsidR="002F549D" w:rsidRPr="00A45718">
              <w:rPr>
                <w:rFonts w:eastAsiaTheme="minorEastAsia"/>
                <w:lang w:eastAsia="en-GB"/>
              </w:rPr>
              <w:tab/>
            </w:r>
            <w:r w:rsidR="002F549D" w:rsidRPr="00A45718">
              <w:rPr>
                <w:rStyle w:val="Hyperlink"/>
                <w:rFonts w:eastAsia="Arial Unicode MS"/>
              </w:rPr>
              <w:t>Estimarea impactului potential al proiectului asupra speciilor si habitatelor din aria naturala protejata de interes comunitar</w:t>
            </w:r>
            <w:r w:rsidR="002F549D" w:rsidRPr="00A45718">
              <w:rPr>
                <w:webHidden/>
              </w:rPr>
              <w:tab/>
            </w:r>
            <w:r w:rsidR="002F549D" w:rsidRPr="00A45718">
              <w:rPr>
                <w:webHidden/>
              </w:rPr>
              <w:fldChar w:fldCharType="begin"/>
            </w:r>
            <w:r w:rsidR="002F549D" w:rsidRPr="00A45718">
              <w:rPr>
                <w:webHidden/>
              </w:rPr>
              <w:instrText xml:space="preserve"> PAGEREF _Toc127454065 \h </w:instrText>
            </w:r>
            <w:r w:rsidR="002F549D" w:rsidRPr="00A45718">
              <w:rPr>
                <w:webHidden/>
              </w:rPr>
            </w:r>
            <w:r w:rsidR="002F549D" w:rsidRPr="00A45718">
              <w:rPr>
                <w:webHidden/>
              </w:rPr>
              <w:fldChar w:fldCharType="separate"/>
            </w:r>
            <w:r w:rsidR="00E65A7C">
              <w:rPr>
                <w:webHidden/>
              </w:rPr>
              <w:t>141</w:t>
            </w:r>
            <w:r w:rsidR="002F549D" w:rsidRPr="00A45718">
              <w:rPr>
                <w:webHidden/>
              </w:rPr>
              <w:fldChar w:fldCharType="end"/>
            </w:r>
          </w:hyperlink>
        </w:p>
        <w:p w14:paraId="153FAF82" w14:textId="570298AC"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66" w:history="1">
            <w:r w:rsidR="002F549D" w:rsidRPr="00A45718">
              <w:rPr>
                <w:rStyle w:val="Hyperlink"/>
                <w:rFonts w:ascii="Times New Roman" w:eastAsia="Times New Roman" w:hAnsi="Times New Roman" w:cs="Times New Roman"/>
                <w:bCs/>
                <w:i/>
                <w:noProof/>
                <w:sz w:val="24"/>
                <w:szCs w:val="24"/>
                <w:lang w:eastAsia="en-US"/>
              </w:rPr>
              <w:t>1. Impactul direct si indirect</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_Toc127454066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141</w:t>
            </w:r>
            <w:r w:rsidR="002F549D" w:rsidRPr="00A45718">
              <w:rPr>
                <w:rFonts w:ascii="Times New Roman" w:hAnsi="Times New Roman" w:cs="Times New Roman"/>
                <w:noProof/>
                <w:webHidden/>
                <w:sz w:val="24"/>
                <w:szCs w:val="24"/>
              </w:rPr>
              <w:fldChar w:fldCharType="end"/>
            </w:r>
          </w:hyperlink>
        </w:p>
        <w:p w14:paraId="473CD7BB" w14:textId="57287990"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67" w:history="1">
            <w:r w:rsidR="002F549D" w:rsidRPr="00A45718">
              <w:rPr>
                <w:rStyle w:val="Hyperlink"/>
                <w:rFonts w:ascii="Times New Roman" w:eastAsia="Times New Roman" w:hAnsi="Times New Roman" w:cs="Times New Roman"/>
                <w:bCs/>
                <w:i/>
                <w:noProof/>
                <w:sz w:val="24"/>
                <w:szCs w:val="24"/>
                <w:lang w:eastAsia="en-US"/>
              </w:rPr>
              <w:t>2. Impactul imediat (pe termen scurt) si cel pe termen lung</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_Toc127454067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142</w:t>
            </w:r>
            <w:r w:rsidR="002F549D" w:rsidRPr="00A45718">
              <w:rPr>
                <w:rFonts w:ascii="Times New Roman" w:hAnsi="Times New Roman" w:cs="Times New Roman"/>
                <w:noProof/>
                <w:webHidden/>
                <w:sz w:val="24"/>
                <w:szCs w:val="24"/>
              </w:rPr>
              <w:fldChar w:fldCharType="end"/>
            </w:r>
          </w:hyperlink>
        </w:p>
        <w:p w14:paraId="042D020B" w14:textId="2E76EDA1"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68" w:history="1">
            <w:r w:rsidR="002F549D" w:rsidRPr="00A45718">
              <w:rPr>
                <w:rStyle w:val="Hyperlink"/>
                <w:rFonts w:ascii="Times New Roman" w:eastAsia="Times New Roman" w:hAnsi="Times New Roman" w:cs="Times New Roman"/>
                <w:bCs/>
                <w:i/>
                <w:noProof/>
                <w:sz w:val="24"/>
                <w:szCs w:val="24"/>
                <w:lang w:eastAsia="en-US"/>
              </w:rPr>
              <w:t>3. Impactul aferent fazelor de constructie, de functionare si de dezafectare</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_Toc127454068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142</w:t>
            </w:r>
            <w:r w:rsidR="002F549D" w:rsidRPr="00A45718">
              <w:rPr>
                <w:rFonts w:ascii="Times New Roman" w:hAnsi="Times New Roman" w:cs="Times New Roman"/>
                <w:noProof/>
                <w:webHidden/>
                <w:sz w:val="24"/>
                <w:szCs w:val="24"/>
              </w:rPr>
              <w:fldChar w:fldCharType="end"/>
            </w:r>
          </w:hyperlink>
        </w:p>
        <w:p w14:paraId="4DB4230E" w14:textId="0CD2B3A9"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69" w:history="1">
            <w:r w:rsidR="002F549D" w:rsidRPr="00A45718">
              <w:rPr>
                <w:rStyle w:val="Hyperlink"/>
                <w:rFonts w:ascii="Times New Roman" w:eastAsia="Times New Roman" w:hAnsi="Times New Roman" w:cs="Times New Roman"/>
                <w:bCs/>
                <w:i/>
                <w:noProof/>
                <w:sz w:val="24"/>
                <w:szCs w:val="24"/>
              </w:rPr>
              <w:t>4. Impactul rezidual</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_Toc127454069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143</w:t>
            </w:r>
            <w:r w:rsidR="002F549D" w:rsidRPr="00A45718">
              <w:rPr>
                <w:rFonts w:ascii="Times New Roman" w:hAnsi="Times New Roman" w:cs="Times New Roman"/>
                <w:noProof/>
                <w:webHidden/>
                <w:sz w:val="24"/>
                <w:szCs w:val="24"/>
              </w:rPr>
              <w:fldChar w:fldCharType="end"/>
            </w:r>
          </w:hyperlink>
        </w:p>
        <w:p w14:paraId="12B1BFBB" w14:textId="4B15E30F"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70" w:history="1">
            <w:r w:rsidR="002F549D" w:rsidRPr="00A45718">
              <w:rPr>
                <w:rStyle w:val="Hyperlink"/>
                <w:rFonts w:ascii="Times New Roman" w:eastAsia="Times New Roman" w:hAnsi="Times New Roman" w:cs="Times New Roman"/>
                <w:bCs/>
                <w:i/>
                <w:noProof/>
                <w:sz w:val="24"/>
                <w:szCs w:val="24"/>
              </w:rPr>
              <w:t>5. Impactul cumulativ al obiectivelor propuse prin proiectul propus cu alte PP</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_Toc127454070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144</w:t>
            </w:r>
            <w:r w:rsidR="002F549D" w:rsidRPr="00A45718">
              <w:rPr>
                <w:rFonts w:ascii="Times New Roman" w:hAnsi="Times New Roman" w:cs="Times New Roman"/>
                <w:noProof/>
                <w:webHidden/>
                <w:sz w:val="24"/>
                <w:szCs w:val="24"/>
              </w:rPr>
              <w:fldChar w:fldCharType="end"/>
            </w:r>
          </w:hyperlink>
        </w:p>
        <w:p w14:paraId="48153523" w14:textId="2A0CD628" w:rsidR="002F549D" w:rsidRPr="00A45718" w:rsidRDefault="00000000" w:rsidP="00A45718">
          <w:pPr>
            <w:pStyle w:val="TOC1"/>
            <w:jc w:val="left"/>
            <w:rPr>
              <w:rFonts w:eastAsiaTheme="minorEastAsia"/>
              <w:lang w:eastAsia="en-GB"/>
            </w:rPr>
          </w:pPr>
          <w:hyperlink w:anchor="_Toc127454071" w:history="1">
            <w:r w:rsidR="002F549D" w:rsidRPr="00A45718">
              <w:rPr>
                <w:rStyle w:val="Hyperlink"/>
                <w:rFonts w:eastAsia="Arial Unicode MS"/>
              </w:rPr>
              <w:t xml:space="preserve">XIII.6. </w:t>
            </w:r>
            <w:r w:rsidR="002F549D" w:rsidRPr="00A45718">
              <w:rPr>
                <w:rFonts w:eastAsiaTheme="minorEastAsia"/>
                <w:lang w:eastAsia="en-GB"/>
              </w:rPr>
              <w:tab/>
            </w:r>
            <w:r w:rsidR="002F549D" w:rsidRPr="00A45718">
              <w:rPr>
                <w:rStyle w:val="Hyperlink"/>
                <w:rFonts w:eastAsia="Arial Unicode MS"/>
              </w:rPr>
              <w:t>Alte informatii prevazute in legislatia in vigoare.</w:t>
            </w:r>
            <w:r w:rsidR="002F549D" w:rsidRPr="00A45718">
              <w:rPr>
                <w:webHidden/>
              </w:rPr>
              <w:tab/>
            </w:r>
            <w:r w:rsidR="002F549D" w:rsidRPr="00A45718">
              <w:rPr>
                <w:webHidden/>
              </w:rPr>
              <w:fldChar w:fldCharType="begin"/>
            </w:r>
            <w:r w:rsidR="002F549D" w:rsidRPr="00A45718">
              <w:rPr>
                <w:webHidden/>
              </w:rPr>
              <w:instrText xml:space="preserve"> PAGEREF _Toc127454071 \h </w:instrText>
            </w:r>
            <w:r w:rsidR="002F549D" w:rsidRPr="00A45718">
              <w:rPr>
                <w:webHidden/>
              </w:rPr>
            </w:r>
            <w:r w:rsidR="002F549D" w:rsidRPr="00A45718">
              <w:rPr>
                <w:webHidden/>
              </w:rPr>
              <w:fldChar w:fldCharType="separate"/>
            </w:r>
            <w:r w:rsidR="00E65A7C">
              <w:rPr>
                <w:webHidden/>
              </w:rPr>
              <w:t>150</w:t>
            </w:r>
            <w:r w:rsidR="002F549D" w:rsidRPr="00A45718">
              <w:rPr>
                <w:webHidden/>
              </w:rPr>
              <w:fldChar w:fldCharType="end"/>
            </w:r>
          </w:hyperlink>
        </w:p>
        <w:p w14:paraId="70A44F23" w14:textId="61B732FB"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72" w:history="1">
            <w:r w:rsidR="002F549D" w:rsidRPr="00A45718">
              <w:rPr>
                <w:rStyle w:val="Hyperlink"/>
                <w:rFonts w:ascii="Times New Roman" w:eastAsia="Times New Roman" w:hAnsi="Times New Roman" w:cs="Times New Roman"/>
                <w:noProof/>
                <w:sz w:val="24"/>
                <w:szCs w:val="24"/>
                <w:lang w:eastAsia="en-US"/>
              </w:rPr>
              <w:t>Capitolul XIV. PENTRU PROIECTELE CARE SE REALIZEAZA PE APE SAU AU LEGATURA CU APELE, MEMORIUL VA FI COMPLETAT CU URMATOARELE INFORMATII, PRELUATE DIN PLANURILE DE MANAGEMENT BAZINALE, ACTUALIZATE</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_Toc127454072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155</w:t>
            </w:r>
            <w:r w:rsidR="002F549D" w:rsidRPr="00A45718">
              <w:rPr>
                <w:rFonts w:ascii="Times New Roman" w:hAnsi="Times New Roman" w:cs="Times New Roman"/>
                <w:noProof/>
                <w:webHidden/>
                <w:sz w:val="24"/>
                <w:szCs w:val="24"/>
              </w:rPr>
              <w:fldChar w:fldCharType="end"/>
            </w:r>
          </w:hyperlink>
        </w:p>
        <w:p w14:paraId="6A7CE03B" w14:textId="420966A0" w:rsidR="002F549D" w:rsidRPr="00A45718" w:rsidRDefault="00000000" w:rsidP="00A45718">
          <w:pPr>
            <w:pStyle w:val="TOC1"/>
            <w:jc w:val="left"/>
            <w:rPr>
              <w:rFonts w:eastAsiaTheme="minorEastAsia"/>
              <w:lang w:eastAsia="en-GB"/>
            </w:rPr>
          </w:pPr>
          <w:hyperlink w:anchor="_Toc127454073" w:history="1">
            <w:r w:rsidR="002F549D" w:rsidRPr="00A45718">
              <w:rPr>
                <w:rStyle w:val="Hyperlink"/>
                <w:rFonts w:eastAsia="Arial Unicode MS"/>
              </w:rPr>
              <w:t xml:space="preserve">XIV.1. </w:t>
            </w:r>
            <w:r w:rsidR="002F549D" w:rsidRPr="00A45718">
              <w:rPr>
                <w:rFonts w:eastAsiaTheme="minorEastAsia"/>
                <w:lang w:eastAsia="en-GB"/>
              </w:rPr>
              <w:tab/>
            </w:r>
            <w:r w:rsidR="002F549D" w:rsidRPr="00A45718">
              <w:rPr>
                <w:rStyle w:val="Hyperlink"/>
                <w:rFonts w:eastAsia="Arial Unicode MS"/>
              </w:rPr>
              <w:t>Localizarea proiectului</w:t>
            </w:r>
            <w:r w:rsidR="002F549D" w:rsidRPr="00A45718">
              <w:rPr>
                <w:webHidden/>
              </w:rPr>
              <w:tab/>
            </w:r>
            <w:r w:rsidR="002F549D" w:rsidRPr="00A45718">
              <w:rPr>
                <w:webHidden/>
              </w:rPr>
              <w:fldChar w:fldCharType="begin"/>
            </w:r>
            <w:r w:rsidR="002F549D" w:rsidRPr="00A45718">
              <w:rPr>
                <w:webHidden/>
              </w:rPr>
              <w:instrText xml:space="preserve"> PAGEREF _Toc127454073 \h </w:instrText>
            </w:r>
            <w:r w:rsidR="002F549D" w:rsidRPr="00A45718">
              <w:rPr>
                <w:webHidden/>
              </w:rPr>
            </w:r>
            <w:r w:rsidR="002F549D" w:rsidRPr="00A45718">
              <w:rPr>
                <w:webHidden/>
              </w:rPr>
              <w:fldChar w:fldCharType="separate"/>
            </w:r>
            <w:r w:rsidR="00E65A7C">
              <w:rPr>
                <w:webHidden/>
              </w:rPr>
              <w:t>155</w:t>
            </w:r>
            <w:r w:rsidR="002F549D" w:rsidRPr="00A45718">
              <w:rPr>
                <w:webHidden/>
              </w:rPr>
              <w:fldChar w:fldCharType="end"/>
            </w:r>
          </w:hyperlink>
        </w:p>
        <w:p w14:paraId="53B334A3" w14:textId="53908705" w:rsidR="002F549D" w:rsidRPr="00A45718" w:rsidRDefault="00000000" w:rsidP="00A45718">
          <w:pPr>
            <w:pStyle w:val="TOC1"/>
            <w:jc w:val="left"/>
            <w:rPr>
              <w:rFonts w:eastAsiaTheme="minorEastAsia"/>
              <w:lang w:eastAsia="en-GB"/>
            </w:rPr>
          </w:pPr>
          <w:hyperlink w:anchor="_Toc127454074" w:history="1">
            <w:r w:rsidR="002F549D" w:rsidRPr="00A45718">
              <w:rPr>
                <w:rStyle w:val="Hyperlink"/>
                <w:rFonts w:eastAsia="Arial Unicode MS"/>
              </w:rPr>
              <w:t xml:space="preserve">XIV.2. </w:t>
            </w:r>
            <w:r w:rsidR="002F549D" w:rsidRPr="00A45718">
              <w:rPr>
                <w:rFonts w:eastAsiaTheme="minorEastAsia"/>
                <w:lang w:eastAsia="en-GB"/>
              </w:rPr>
              <w:tab/>
            </w:r>
            <w:r w:rsidR="002F549D" w:rsidRPr="00A45718">
              <w:rPr>
                <w:rStyle w:val="Hyperlink"/>
                <w:rFonts w:eastAsia="Arial Unicode MS"/>
              </w:rPr>
              <w:t>Indicarea starii ecologice/potentialului ecologic si starea chimica a corpului de apa de suprafata; pentru corpul de apa subteran se vor indica starea cantitativa si starea chimica a corpului de apa.</w:t>
            </w:r>
            <w:r w:rsidR="002F549D" w:rsidRPr="00A45718">
              <w:rPr>
                <w:webHidden/>
              </w:rPr>
              <w:tab/>
            </w:r>
            <w:r w:rsidR="002F549D" w:rsidRPr="00A45718">
              <w:rPr>
                <w:webHidden/>
              </w:rPr>
              <w:fldChar w:fldCharType="begin"/>
            </w:r>
            <w:r w:rsidR="002F549D" w:rsidRPr="00A45718">
              <w:rPr>
                <w:webHidden/>
              </w:rPr>
              <w:instrText xml:space="preserve"> PAGEREF _Toc127454074 \h </w:instrText>
            </w:r>
            <w:r w:rsidR="002F549D" w:rsidRPr="00A45718">
              <w:rPr>
                <w:webHidden/>
              </w:rPr>
            </w:r>
            <w:r w:rsidR="002F549D" w:rsidRPr="00A45718">
              <w:rPr>
                <w:webHidden/>
              </w:rPr>
              <w:fldChar w:fldCharType="separate"/>
            </w:r>
            <w:r w:rsidR="00E65A7C">
              <w:rPr>
                <w:webHidden/>
              </w:rPr>
              <w:t>155</w:t>
            </w:r>
            <w:r w:rsidR="002F549D" w:rsidRPr="00A45718">
              <w:rPr>
                <w:webHidden/>
              </w:rPr>
              <w:fldChar w:fldCharType="end"/>
            </w:r>
          </w:hyperlink>
        </w:p>
        <w:p w14:paraId="1CF73F10" w14:textId="000AEF03" w:rsidR="002F549D" w:rsidRPr="00A45718" w:rsidRDefault="00000000" w:rsidP="00A45718">
          <w:pPr>
            <w:pStyle w:val="TOC1"/>
            <w:jc w:val="left"/>
            <w:rPr>
              <w:rFonts w:eastAsiaTheme="minorEastAsia"/>
              <w:lang w:eastAsia="en-GB"/>
            </w:rPr>
          </w:pPr>
          <w:hyperlink w:anchor="_Toc127454075" w:history="1">
            <w:r w:rsidR="002F549D" w:rsidRPr="00A45718">
              <w:rPr>
                <w:rStyle w:val="Hyperlink"/>
                <w:rFonts w:eastAsia="Arial Unicode MS"/>
              </w:rPr>
              <w:t xml:space="preserve">XIV.3. </w:t>
            </w:r>
            <w:r w:rsidR="002F549D" w:rsidRPr="00A45718">
              <w:rPr>
                <w:rFonts w:eastAsiaTheme="minorEastAsia"/>
                <w:lang w:eastAsia="en-GB"/>
              </w:rPr>
              <w:tab/>
            </w:r>
            <w:r w:rsidR="002F549D" w:rsidRPr="00A45718">
              <w:rPr>
                <w:rStyle w:val="Hyperlink"/>
                <w:rFonts w:eastAsia="Arial Unicode MS"/>
              </w:rPr>
              <w:t>Indicarea obiectivului/obiectivelor de mediu pentru fiecare corp de apa identificat, cu precizarea exceptiilor aplicate si a termenelor aferente, dupa caz</w:t>
            </w:r>
            <w:r w:rsidR="002F549D" w:rsidRPr="00A45718">
              <w:rPr>
                <w:webHidden/>
              </w:rPr>
              <w:tab/>
            </w:r>
            <w:r w:rsidR="002F549D" w:rsidRPr="00A45718">
              <w:rPr>
                <w:webHidden/>
              </w:rPr>
              <w:fldChar w:fldCharType="begin"/>
            </w:r>
            <w:r w:rsidR="002F549D" w:rsidRPr="00A45718">
              <w:rPr>
                <w:webHidden/>
              </w:rPr>
              <w:instrText xml:space="preserve"> PAGEREF _Toc127454075 \h </w:instrText>
            </w:r>
            <w:r w:rsidR="002F549D" w:rsidRPr="00A45718">
              <w:rPr>
                <w:webHidden/>
              </w:rPr>
            </w:r>
            <w:r w:rsidR="002F549D" w:rsidRPr="00A45718">
              <w:rPr>
                <w:webHidden/>
              </w:rPr>
              <w:fldChar w:fldCharType="separate"/>
            </w:r>
            <w:r w:rsidR="00E65A7C">
              <w:rPr>
                <w:webHidden/>
              </w:rPr>
              <w:t>155</w:t>
            </w:r>
            <w:r w:rsidR="002F549D" w:rsidRPr="00A45718">
              <w:rPr>
                <w:webHidden/>
              </w:rPr>
              <w:fldChar w:fldCharType="end"/>
            </w:r>
          </w:hyperlink>
        </w:p>
        <w:p w14:paraId="543B073A" w14:textId="508A2AD8" w:rsidR="002F549D" w:rsidRPr="00A45718" w:rsidRDefault="00000000" w:rsidP="00A45718">
          <w:pPr>
            <w:pStyle w:val="TOC2"/>
            <w:jc w:val="left"/>
            <w:rPr>
              <w:rFonts w:ascii="Times New Roman" w:hAnsi="Times New Roman" w:cs="Times New Roman"/>
              <w:noProof/>
              <w:sz w:val="24"/>
              <w:szCs w:val="24"/>
              <w:lang w:val="en-GB" w:eastAsia="en-GB"/>
            </w:rPr>
          </w:pPr>
          <w:hyperlink w:anchor="_Toc127454076" w:history="1">
            <w:r w:rsidR="002F549D" w:rsidRPr="00A45718">
              <w:rPr>
                <w:rStyle w:val="Hyperlink"/>
                <w:rFonts w:ascii="Times New Roman" w:eastAsia="Times New Roman" w:hAnsi="Times New Roman" w:cs="Times New Roman"/>
                <w:noProof/>
                <w:sz w:val="24"/>
                <w:szCs w:val="24"/>
                <w:lang w:eastAsia="en-US"/>
              </w:rPr>
              <w:t>Capitolul XV. CRITERII DE SELECTIE PENTRU STABILIREA NECESITATII EFECTUARII EVALUARII IMPACTULUI ASUPRA MEDIULUI PREVAZUTE IN ANEXA 3 LA LEGEA 292/2018</w:t>
            </w:r>
            <w:r w:rsidR="002F549D" w:rsidRPr="00A45718">
              <w:rPr>
                <w:rFonts w:ascii="Times New Roman" w:hAnsi="Times New Roman" w:cs="Times New Roman"/>
                <w:noProof/>
                <w:webHidden/>
                <w:sz w:val="24"/>
                <w:szCs w:val="24"/>
              </w:rPr>
              <w:tab/>
            </w:r>
            <w:r w:rsidR="002F549D" w:rsidRPr="00A45718">
              <w:rPr>
                <w:rFonts w:ascii="Times New Roman" w:hAnsi="Times New Roman" w:cs="Times New Roman"/>
                <w:noProof/>
                <w:webHidden/>
                <w:sz w:val="24"/>
                <w:szCs w:val="24"/>
              </w:rPr>
              <w:fldChar w:fldCharType="begin"/>
            </w:r>
            <w:r w:rsidR="002F549D" w:rsidRPr="00A45718">
              <w:rPr>
                <w:rFonts w:ascii="Times New Roman" w:hAnsi="Times New Roman" w:cs="Times New Roman"/>
                <w:noProof/>
                <w:webHidden/>
                <w:sz w:val="24"/>
                <w:szCs w:val="24"/>
              </w:rPr>
              <w:instrText xml:space="preserve"> PAGEREF _Toc127454076 \h </w:instrText>
            </w:r>
            <w:r w:rsidR="002F549D" w:rsidRPr="00A45718">
              <w:rPr>
                <w:rFonts w:ascii="Times New Roman" w:hAnsi="Times New Roman" w:cs="Times New Roman"/>
                <w:noProof/>
                <w:webHidden/>
                <w:sz w:val="24"/>
                <w:szCs w:val="24"/>
              </w:rPr>
            </w:r>
            <w:r w:rsidR="002F549D" w:rsidRPr="00A45718">
              <w:rPr>
                <w:rFonts w:ascii="Times New Roman" w:hAnsi="Times New Roman" w:cs="Times New Roman"/>
                <w:noProof/>
                <w:webHidden/>
                <w:sz w:val="24"/>
                <w:szCs w:val="24"/>
              </w:rPr>
              <w:fldChar w:fldCharType="separate"/>
            </w:r>
            <w:r w:rsidR="00E65A7C">
              <w:rPr>
                <w:rFonts w:ascii="Times New Roman" w:hAnsi="Times New Roman" w:cs="Times New Roman"/>
                <w:noProof/>
                <w:webHidden/>
                <w:sz w:val="24"/>
                <w:szCs w:val="24"/>
              </w:rPr>
              <w:t>155</w:t>
            </w:r>
            <w:r w:rsidR="002F549D" w:rsidRPr="00A45718">
              <w:rPr>
                <w:rFonts w:ascii="Times New Roman" w:hAnsi="Times New Roman" w:cs="Times New Roman"/>
                <w:noProof/>
                <w:webHidden/>
                <w:sz w:val="24"/>
                <w:szCs w:val="24"/>
              </w:rPr>
              <w:fldChar w:fldCharType="end"/>
            </w:r>
          </w:hyperlink>
        </w:p>
        <w:p w14:paraId="76C1B270" w14:textId="779121AC" w:rsidR="007A6B93" w:rsidRPr="00A45718" w:rsidRDefault="007A6B93" w:rsidP="002F549D">
          <w:pPr>
            <w:spacing w:after="0"/>
            <w:ind w:right="333"/>
            <w:jc w:val="both"/>
            <w:rPr>
              <w:rFonts w:ascii="Times New Roman" w:hAnsi="Times New Roman" w:cs="Times New Roman"/>
              <w:sz w:val="24"/>
              <w:szCs w:val="24"/>
            </w:rPr>
          </w:pPr>
          <w:r w:rsidRPr="00A45718">
            <w:rPr>
              <w:rFonts w:ascii="Times New Roman" w:hAnsi="Times New Roman" w:cs="Times New Roman"/>
              <w:sz w:val="24"/>
              <w:szCs w:val="24"/>
            </w:rPr>
            <w:fldChar w:fldCharType="end"/>
          </w:r>
        </w:p>
      </w:sdtContent>
    </w:sdt>
    <w:p w14:paraId="36BFB305" w14:textId="3788ED71" w:rsidR="005463BB" w:rsidRPr="00A45718" w:rsidRDefault="005463BB" w:rsidP="002F549D">
      <w:pPr>
        <w:spacing w:after="0"/>
        <w:jc w:val="both"/>
        <w:rPr>
          <w:rFonts w:ascii="Times New Roman" w:hAnsi="Times New Roman" w:cs="Times New Roman"/>
          <w:sz w:val="24"/>
          <w:szCs w:val="24"/>
        </w:rPr>
      </w:pPr>
      <w:r w:rsidRPr="00A45718">
        <w:rPr>
          <w:rFonts w:ascii="Times New Roman" w:hAnsi="Times New Roman" w:cs="Times New Roman"/>
          <w:sz w:val="24"/>
          <w:szCs w:val="24"/>
        </w:rPr>
        <w:br w:type="page"/>
      </w:r>
    </w:p>
    <w:p w14:paraId="20CCC1F7" w14:textId="24225E91" w:rsidR="006A7A96" w:rsidRPr="008029AF" w:rsidRDefault="00541F9B" w:rsidP="002F549D">
      <w:pPr>
        <w:pStyle w:val="Heading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bookmarkStart w:id="1" w:name="_Toc8295169"/>
      <w:bookmarkStart w:id="2" w:name="_Toc35520133"/>
      <w:bookmarkStart w:id="3" w:name="_Toc36047726"/>
      <w:bookmarkStart w:id="4" w:name="_Toc66265730"/>
      <w:bookmarkStart w:id="5" w:name="_Toc66266438"/>
      <w:bookmarkStart w:id="6" w:name="_Toc127453998"/>
      <w:r w:rsidRPr="008029AF">
        <w:rPr>
          <w:rFonts w:ascii="Times New Roman" w:eastAsia="Times New Roman" w:hAnsi="Times New Roman" w:cs="Times New Roman"/>
          <w:color w:val="auto"/>
          <w:sz w:val="24"/>
          <w:szCs w:val="24"/>
          <w:lang w:eastAsia="en-US"/>
        </w:rPr>
        <w:lastRenderedPageBreak/>
        <w:t>C</w:t>
      </w:r>
      <w:r w:rsidR="00F17E5C" w:rsidRPr="008029AF">
        <w:rPr>
          <w:rFonts w:ascii="Times New Roman" w:eastAsia="Times New Roman" w:hAnsi="Times New Roman" w:cs="Times New Roman"/>
          <w:color w:val="auto"/>
          <w:sz w:val="24"/>
          <w:szCs w:val="24"/>
          <w:lang w:eastAsia="en-US"/>
        </w:rPr>
        <w:t>a</w:t>
      </w:r>
      <w:r w:rsidRPr="008029AF">
        <w:rPr>
          <w:rFonts w:ascii="Times New Roman" w:eastAsia="Times New Roman" w:hAnsi="Times New Roman" w:cs="Times New Roman"/>
          <w:color w:val="auto"/>
          <w:sz w:val="24"/>
          <w:szCs w:val="24"/>
          <w:lang w:eastAsia="en-US"/>
        </w:rPr>
        <w:t xml:space="preserve">pitolul I - </w:t>
      </w:r>
      <w:r w:rsidR="00737A01" w:rsidRPr="008029AF">
        <w:rPr>
          <w:rFonts w:ascii="Times New Roman" w:eastAsia="Times New Roman" w:hAnsi="Times New Roman" w:cs="Times New Roman"/>
          <w:color w:val="auto"/>
          <w:sz w:val="24"/>
          <w:szCs w:val="24"/>
          <w:lang w:eastAsia="en-US"/>
        </w:rPr>
        <w:t>DENUMIRE</w:t>
      </w:r>
      <w:r w:rsidR="00F17E5C" w:rsidRPr="008029AF">
        <w:rPr>
          <w:rFonts w:ascii="Times New Roman" w:eastAsia="Times New Roman" w:hAnsi="Times New Roman" w:cs="Times New Roman"/>
          <w:color w:val="auto"/>
          <w:sz w:val="24"/>
          <w:szCs w:val="24"/>
          <w:lang w:eastAsia="en-US"/>
        </w:rPr>
        <w:t>A</w:t>
      </w:r>
      <w:r w:rsidR="00737A01" w:rsidRPr="008029AF">
        <w:rPr>
          <w:rFonts w:ascii="Times New Roman" w:eastAsia="Times New Roman" w:hAnsi="Times New Roman" w:cs="Times New Roman"/>
          <w:color w:val="auto"/>
          <w:sz w:val="24"/>
          <w:szCs w:val="24"/>
          <w:lang w:eastAsia="en-US"/>
        </w:rPr>
        <w:t xml:space="preserve"> PROIECTULUI</w:t>
      </w:r>
      <w:bookmarkEnd w:id="1"/>
      <w:bookmarkEnd w:id="2"/>
      <w:bookmarkEnd w:id="3"/>
      <w:bookmarkEnd w:id="4"/>
      <w:bookmarkEnd w:id="5"/>
      <w:bookmarkEnd w:id="6"/>
    </w:p>
    <w:p w14:paraId="0923B831" w14:textId="0732005B" w:rsidR="00D11F13" w:rsidRPr="009F7BD2" w:rsidRDefault="006A773C" w:rsidP="002F549D">
      <w:pPr>
        <w:pStyle w:val="NoSpacing"/>
        <w:spacing w:line="276" w:lineRule="auto"/>
        <w:jc w:val="both"/>
        <w:rPr>
          <w:rFonts w:ascii="Times New Roman" w:eastAsiaTheme="majorEastAsia" w:hAnsi="Times New Roman" w:cs="Times New Roman"/>
          <w:b/>
          <w:sz w:val="24"/>
          <w:szCs w:val="24"/>
        </w:rPr>
      </w:pPr>
      <w:r w:rsidRPr="009F7BD2">
        <w:rPr>
          <w:rFonts w:ascii="Times New Roman" w:eastAsiaTheme="majorEastAsia" w:hAnsi="Times New Roman" w:cs="Times New Roman"/>
          <w:b/>
          <w:sz w:val="24"/>
          <w:szCs w:val="24"/>
        </w:rPr>
        <w:t xml:space="preserve">Realizare si racordare la SEN </w:t>
      </w:r>
      <w:r w:rsidR="006D60A1">
        <w:rPr>
          <w:rFonts w:ascii="Times New Roman" w:eastAsiaTheme="majorEastAsia" w:hAnsi="Times New Roman" w:cs="Times New Roman"/>
          <w:b/>
          <w:sz w:val="24"/>
          <w:szCs w:val="24"/>
        </w:rPr>
        <w:t>„</w:t>
      </w:r>
      <w:r w:rsidRPr="009F7BD2">
        <w:rPr>
          <w:rFonts w:ascii="Times New Roman" w:eastAsiaTheme="majorEastAsia" w:hAnsi="Times New Roman" w:cs="Times New Roman"/>
          <w:b/>
          <w:sz w:val="24"/>
          <w:szCs w:val="24"/>
        </w:rPr>
        <w:t>Centrala electrica eoliana PESTERA 2 – 396 MW”</w:t>
      </w:r>
    </w:p>
    <w:p w14:paraId="213043A9" w14:textId="77777777" w:rsidR="008F5A96" w:rsidRPr="008029AF" w:rsidRDefault="008F5A96" w:rsidP="002F549D">
      <w:pPr>
        <w:pStyle w:val="NoSpacing"/>
        <w:spacing w:line="276" w:lineRule="auto"/>
        <w:jc w:val="both"/>
        <w:rPr>
          <w:rFonts w:ascii="Times New Roman" w:eastAsiaTheme="majorEastAsia" w:hAnsi="Times New Roman" w:cs="Times New Roman"/>
          <w:b/>
          <w:sz w:val="24"/>
          <w:szCs w:val="24"/>
        </w:rPr>
      </w:pPr>
    </w:p>
    <w:p w14:paraId="37363FC8" w14:textId="77E4F8D0" w:rsidR="00857AB1" w:rsidRPr="008029AF" w:rsidRDefault="00857AB1" w:rsidP="002F549D">
      <w:pPr>
        <w:pStyle w:val="Heading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bookmarkStart w:id="7" w:name="_Toc8295170"/>
      <w:bookmarkStart w:id="8" w:name="_Toc35520134"/>
      <w:bookmarkStart w:id="9" w:name="_Toc36047727"/>
      <w:bookmarkStart w:id="10" w:name="_Toc66265731"/>
      <w:bookmarkStart w:id="11" w:name="_Toc66266439"/>
      <w:bookmarkStart w:id="12" w:name="_Toc127453999"/>
      <w:r w:rsidRPr="008029AF">
        <w:rPr>
          <w:rFonts w:ascii="Times New Roman" w:eastAsia="Times New Roman" w:hAnsi="Times New Roman" w:cs="Times New Roman"/>
          <w:color w:val="auto"/>
          <w:sz w:val="24"/>
          <w:szCs w:val="24"/>
          <w:lang w:eastAsia="en-US"/>
        </w:rPr>
        <w:t>C</w:t>
      </w:r>
      <w:r w:rsidR="00F17E5C" w:rsidRPr="008029AF">
        <w:rPr>
          <w:rFonts w:ascii="Times New Roman" w:eastAsia="Times New Roman" w:hAnsi="Times New Roman" w:cs="Times New Roman"/>
          <w:color w:val="auto"/>
          <w:sz w:val="24"/>
          <w:szCs w:val="24"/>
          <w:lang w:eastAsia="en-US"/>
        </w:rPr>
        <w:t>a</w:t>
      </w:r>
      <w:r w:rsidRPr="008029AF">
        <w:rPr>
          <w:rFonts w:ascii="Times New Roman" w:eastAsia="Times New Roman" w:hAnsi="Times New Roman" w:cs="Times New Roman"/>
          <w:color w:val="auto"/>
          <w:sz w:val="24"/>
          <w:szCs w:val="24"/>
          <w:lang w:eastAsia="en-US"/>
        </w:rPr>
        <w:t xml:space="preserve">pitolul II - </w:t>
      </w:r>
      <w:r w:rsidR="00737A01" w:rsidRPr="008029AF">
        <w:rPr>
          <w:rFonts w:ascii="Times New Roman" w:eastAsia="Times New Roman" w:hAnsi="Times New Roman" w:cs="Times New Roman"/>
          <w:color w:val="auto"/>
          <w:sz w:val="24"/>
          <w:szCs w:val="24"/>
          <w:lang w:eastAsia="en-US"/>
        </w:rPr>
        <w:t>TITUL</w:t>
      </w:r>
      <w:r w:rsidR="00F17E5C" w:rsidRPr="008029AF">
        <w:rPr>
          <w:rFonts w:ascii="Times New Roman" w:eastAsia="Times New Roman" w:hAnsi="Times New Roman" w:cs="Times New Roman"/>
          <w:color w:val="auto"/>
          <w:sz w:val="24"/>
          <w:szCs w:val="24"/>
          <w:lang w:eastAsia="en-US"/>
        </w:rPr>
        <w:t>A</w:t>
      </w:r>
      <w:r w:rsidR="00737A01" w:rsidRPr="008029AF">
        <w:rPr>
          <w:rFonts w:ascii="Times New Roman" w:eastAsia="Times New Roman" w:hAnsi="Times New Roman" w:cs="Times New Roman"/>
          <w:color w:val="auto"/>
          <w:sz w:val="24"/>
          <w:szCs w:val="24"/>
          <w:lang w:eastAsia="en-US"/>
        </w:rPr>
        <w:t>R</w:t>
      </w:r>
      <w:bookmarkEnd w:id="7"/>
      <w:bookmarkEnd w:id="8"/>
      <w:bookmarkEnd w:id="9"/>
      <w:r w:rsidR="00737A01" w:rsidRPr="008029AF">
        <w:rPr>
          <w:rFonts w:ascii="Times New Roman" w:eastAsia="Times New Roman" w:hAnsi="Times New Roman" w:cs="Times New Roman"/>
          <w:color w:val="auto"/>
          <w:sz w:val="24"/>
          <w:szCs w:val="24"/>
          <w:lang w:eastAsia="en-US"/>
        </w:rPr>
        <w:t>UL PROIECTULUI</w:t>
      </w:r>
      <w:bookmarkEnd w:id="10"/>
      <w:bookmarkEnd w:id="11"/>
      <w:bookmarkEnd w:id="12"/>
    </w:p>
    <w:p w14:paraId="2A6DB1BD" w14:textId="1E1ECCE0" w:rsidR="00B741B1" w:rsidRPr="008029AF" w:rsidRDefault="00A73F1C" w:rsidP="002F549D">
      <w:pPr>
        <w:autoSpaceDE w:val="0"/>
        <w:autoSpaceDN w:val="0"/>
        <w:adjustRightInd w:val="0"/>
        <w:spacing w:after="0"/>
        <w:jc w:val="both"/>
        <w:rPr>
          <w:rFonts w:ascii="Times New Roman" w:eastAsia="Calibri" w:hAnsi="Times New Roman" w:cs="Times New Roman"/>
          <w:b/>
          <w:bCs/>
          <w:sz w:val="24"/>
          <w:szCs w:val="24"/>
          <w:lang w:eastAsia="en-US"/>
        </w:rPr>
      </w:pPr>
      <w:bookmarkStart w:id="13" w:name="_Toc8295171"/>
      <w:bookmarkStart w:id="14" w:name="_Toc35520135"/>
      <w:bookmarkStart w:id="15" w:name="_Toc36047728"/>
      <w:bookmarkStart w:id="16" w:name="_Toc66265732"/>
      <w:bookmarkStart w:id="17" w:name="_Toc66266440"/>
      <w:r>
        <w:rPr>
          <w:rFonts w:ascii="Times New Roman" w:eastAsia="Calibri" w:hAnsi="Times New Roman" w:cs="Times New Roman"/>
          <w:sz w:val="24"/>
          <w:szCs w:val="24"/>
          <w:lang w:eastAsia="en-US"/>
        </w:rPr>
        <w:t xml:space="preserve"> </w:t>
      </w:r>
      <w:r w:rsidR="00B741B1" w:rsidRPr="008029AF">
        <w:rPr>
          <w:rFonts w:ascii="Times New Roman" w:eastAsia="Calibri" w:hAnsi="Times New Roman" w:cs="Times New Roman"/>
          <w:sz w:val="24"/>
          <w:szCs w:val="24"/>
          <w:lang w:eastAsia="en-US"/>
        </w:rPr>
        <w:t>a) denumirea titularului:</w:t>
      </w:r>
    </w:p>
    <w:p w14:paraId="4D485648" w14:textId="2155C0C4" w:rsidR="00B741B1" w:rsidRPr="008029AF" w:rsidRDefault="00B741B1" w:rsidP="002F549D">
      <w:pPr>
        <w:autoSpaceDE w:val="0"/>
        <w:autoSpaceDN w:val="0"/>
        <w:adjustRightInd w:val="0"/>
        <w:spacing w:after="0"/>
        <w:jc w:val="both"/>
        <w:rPr>
          <w:rFonts w:ascii="Times New Roman" w:eastAsia="Calibri" w:hAnsi="Times New Roman" w:cs="Times New Roman"/>
          <w:sz w:val="24"/>
          <w:szCs w:val="24"/>
          <w:lang w:eastAsia="en-US"/>
        </w:rPr>
      </w:pPr>
      <w:r w:rsidRPr="008029AF">
        <w:rPr>
          <w:rFonts w:ascii="Times New Roman" w:eastAsia="Calibri" w:hAnsi="Times New Roman" w:cs="Times New Roman"/>
          <w:b/>
          <w:bCs/>
          <w:sz w:val="24"/>
          <w:szCs w:val="24"/>
          <w:lang w:eastAsia="en-US"/>
        </w:rPr>
        <w:t xml:space="preserve">S.C. </w:t>
      </w:r>
      <w:r w:rsidR="006A773C">
        <w:rPr>
          <w:rFonts w:ascii="Times New Roman" w:eastAsia="Calibri" w:hAnsi="Times New Roman" w:cs="Times New Roman"/>
          <w:b/>
          <w:bCs/>
          <w:sz w:val="24"/>
          <w:szCs w:val="24"/>
          <w:lang w:eastAsia="en-US"/>
        </w:rPr>
        <w:t>RADRAMO POWER</w:t>
      </w:r>
      <w:r w:rsidRPr="008029AF">
        <w:rPr>
          <w:rFonts w:ascii="Times New Roman" w:eastAsia="Calibri" w:hAnsi="Times New Roman" w:cs="Times New Roman"/>
          <w:b/>
          <w:bCs/>
          <w:sz w:val="24"/>
          <w:szCs w:val="24"/>
          <w:lang w:eastAsia="en-US"/>
        </w:rPr>
        <w:t xml:space="preserve"> S.R.L.</w:t>
      </w:r>
    </w:p>
    <w:p w14:paraId="6B22F1F4" w14:textId="2BE55165" w:rsidR="00B741B1" w:rsidRPr="008029AF" w:rsidRDefault="00407311" w:rsidP="002F549D">
      <w:pPr>
        <w:autoSpaceDE w:val="0"/>
        <w:autoSpaceDN w:val="0"/>
        <w:adjustRightInd w:val="0"/>
        <w:spacing w:after="0"/>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A</w:t>
      </w:r>
      <w:r w:rsidR="00B741B1" w:rsidRPr="008029AF">
        <w:rPr>
          <w:rFonts w:ascii="Times New Roman" w:eastAsia="Calibri" w:hAnsi="Times New Roman" w:cs="Times New Roman"/>
          <w:sz w:val="24"/>
          <w:szCs w:val="24"/>
          <w:lang w:eastAsia="en-US"/>
        </w:rPr>
        <w:t>dresa titularului, telefon, fax, adresa de e-mail:</w:t>
      </w:r>
    </w:p>
    <w:p w14:paraId="65301E3B" w14:textId="155BA878" w:rsidR="00407311" w:rsidRDefault="00407311" w:rsidP="002F549D">
      <w:pPr>
        <w:autoSpaceDE w:val="0"/>
        <w:autoSpaceDN w:val="0"/>
        <w:adjustRightInd w:val="0"/>
        <w:spacing w:after="0"/>
        <w:rPr>
          <w:rFonts w:ascii="Times New Roman" w:eastAsia="Calibri" w:hAnsi="Times New Roman" w:cs="Times New Roman"/>
          <w:sz w:val="24"/>
          <w:szCs w:val="24"/>
          <w:lang w:eastAsia="en-US"/>
        </w:rPr>
      </w:pPr>
      <w:r w:rsidRPr="00407311">
        <w:rPr>
          <w:rFonts w:ascii="Times New Roman" w:eastAsia="Calibri" w:hAnsi="Times New Roman" w:cs="Times New Roman"/>
          <w:sz w:val="24"/>
          <w:szCs w:val="24"/>
          <w:lang w:eastAsia="en-US"/>
        </w:rPr>
        <w:t xml:space="preserve">Ivrinezu Mic, comuna Pestera, strada Căminului, nr.1D, judetul Constanta, </w:t>
      </w:r>
      <w:r w:rsidR="00000000">
        <w:fldChar w:fldCharType="begin"/>
      </w:r>
      <w:r w:rsidR="00000000">
        <w:instrText>HYPERLINK "mailto:radramo.power@gmail.com"</w:instrText>
      </w:r>
      <w:r w:rsidR="00000000">
        <w:fldChar w:fldCharType="separate"/>
      </w:r>
      <w:r w:rsidRPr="00AC17DF">
        <w:rPr>
          <w:rStyle w:val="Hyperlink"/>
          <w:rFonts w:ascii="Times New Roman" w:eastAsia="Calibri" w:hAnsi="Times New Roman" w:cs="Times New Roman"/>
          <w:sz w:val="24"/>
          <w:szCs w:val="24"/>
          <w:lang w:eastAsia="en-US"/>
        </w:rPr>
        <w:t>radramo.power@gmail.com</w:t>
      </w:r>
      <w:r w:rsidR="00000000">
        <w:rPr>
          <w:rStyle w:val="Hyperlink"/>
          <w:rFonts w:ascii="Times New Roman" w:eastAsia="Calibri" w:hAnsi="Times New Roman" w:cs="Times New Roman"/>
          <w:sz w:val="24"/>
          <w:szCs w:val="24"/>
          <w:lang w:eastAsia="en-US"/>
        </w:rPr>
        <w:fldChar w:fldCharType="end"/>
      </w:r>
    </w:p>
    <w:p w14:paraId="426B4A8A" w14:textId="77777777" w:rsidR="00407311" w:rsidRPr="00407311" w:rsidRDefault="00407311" w:rsidP="002F549D">
      <w:pPr>
        <w:autoSpaceDE w:val="0"/>
        <w:autoSpaceDN w:val="0"/>
        <w:adjustRightInd w:val="0"/>
        <w:spacing w:after="0"/>
        <w:jc w:val="both"/>
        <w:rPr>
          <w:rFonts w:ascii="Times New Roman" w:eastAsia="Calibri" w:hAnsi="Times New Roman" w:cs="Times New Roman"/>
          <w:sz w:val="24"/>
          <w:szCs w:val="24"/>
          <w:lang w:eastAsia="en-US"/>
        </w:rPr>
      </w:pPr>
    </w:p>
    <w:p w14:paraId="261978A4" w14:textId="2782199C" w:rsidR="00B741B1" w:rsidRPr="008029AF" w:rsidRDefault="00407311" w:rsidP="002F549D">
      <w:pPr>
        <w:autoSpaceDE w:val="0"/>
        <w:autoSpaceDN w:val="0"/>
        <w:adjustRightInd w:val="0"/>
        <w:spacing w:after="0"/>
        <w:jc w:val="both"/>
        <w:rPr>
          <w:rFonts w:ascii="Times New Roman" w:eastAsia="Calibri" w:hAnsi="Times New Roman" w:cs="Times New Roman"/>
          <w:sz w:val="24"/>
          <w:szCs w:val="24"/>
          <w:lang w:eastAsia="en-US"/>
        </w:rPr>
      </w:pPr>
      <w:r w:rsidRPr="00407311">
        <w:rPr>
          <w:rFonts w:ascii="Times New Roman" w:eastAsia="Calibri" w:hAnsi="Times New Roman" w:cs="Times New Roman"/>
          <w:sz w:val="24"/>
          <w:szCs w:val="24"/>
          <w:lang w:eastAsia="en-US"/>
        </w:rPr>
        <w:t>Reprezentanți legali / împuterniciți:</w:t>
      </w:r>
      <w:r>
        <w:rPr>
          <w:rFonts w:ascii="Times New Roman" w:eastAsia="Calibri" w:hAnsi="Times New Roman" w:cs="Times New Roman"/>
          <w:sz w:val="24"/>
          <w:szCs w:val="24"/>
          <w:lang w:eastAsia="en-US"/>
        </w:rPr>
        <w:t xml:space="preserve"> </w:t>
      </w:r>
      <w:r w:rsidRPr="00960118">
        <w:rPr>
          <w:rFonts w:ascii="Times New Roman" w:eastAsia="Calibri" w:hAnsi="Times New Roman" w:cs="Times New Roman"/>
          <w:b/>
          <w:bCs/>
          <w:sz w:val="24"/>
          <w:szCs w:val="24"/>
          <w:lang w:eastAsia="en-US"/>
        </w:rPr>
        <w:t>Ardeleanu Cristina</w:t>
      </w:r>
    </w:p>
    <w:p w14:paraId="4B3AFA4D" w14:textId="77777777" w:rsidR="008F5A96" w:rsidRPr="008029AF" w:rsidRDefault="008F5A96" w:rsidP="002F549D">
      <w:pPr>
        <w:autoSpaceDE w:val="0"/>
        <w:autoSpaceDN w:val="0"/>
        <w:adjustRightInd w:val="0"/>
        <w:spacing w:after="0"/>
        <w:jc w:val="both"/>
        <w:rPr>
          <w:rFonts w:ascii="Times New Roman" w:eastAsia="Calibri" w:hAnsi="Times New Roman" w:cs="Times New Roman"/>
          <w:b/>
          <w:bCs/>
          <w:sz w:val="24"/>
          <w:szCs w:val="24"/>
          <w:lang w:eastAsia="en-US"/>
        </w:rPr>
      </w:pPr>
    </w:p>
    <w:p w14:paraId="1464CC2B" w14:textId="3D6ECD47" w:rsidR="00354D24" w:rsidRPr="008029AF" w:rsidRDefault="00354D24" w:rsidP="002F549D">
      <w:pPr>
        <w:pStyle w:val="Heading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bookmarkStart w:id="18" w:name="_Toc127454000"/>
      <w:r w:rsidRPr="008029AF">
        <w:rPr>
          <w:rFonts w:ascii="Times New Roman" w:eastAsia="Times New Roman" w:hAnsi="Times New Roman" w:cs="Times New Roman"/>
          <w:color w:val="auto"/>
          <w:sz w:val="24"/>
          <w:szCs w:val="24"/>
          <w:lang w:eastAsia="en-US"/>
        </w:rPr>
        <w:t>C</w:t>
      </w:r>
      <w:r w:rsidR="00F17E5C" w:rsidRPr="008029AF">
        <w:rPr>
          <w:rFonts w:ascii="Times New Roman" w:eastAsia="Times New Roman" w:hAnsi="Times New Roman" w:cs="Times New Roman"/>
          <w:color w:val="auto"/>
          <w:sz w:val="24"/>
          <w:szCs w:val="24"/>
          <w:lang w:eastAsia="en-US"/>
        </w:rPr>
        <w:t>a</w:t>
      </w:r>
      <w:r w:rsidRPr="008029AF">
        <w:rPr>
          <w:rFonts w:ascii="Times New Roman" w:eastAsia="Times New Roman" w:hAnsi="Times New Roman" w:cs="Times New Roman"/>
          <w:color w:val="auto"/>
          <w:sz w:val="24"/>
          <w:szCs w:val="24"/>
          <w:lang w:eastAsia="en-US"/>
        </w:rPr>
        <w:t xml:space="preserve">pitolul III - </w:t>
      </w:r>
      <w:r w:rsidR="00737A01" w:rsidRPr="008029AF">
        <w:rPr>
          <w:rFonts w:ascii="Times New Roman" w:eastAsia="Times New Roman" w:hAnsi="Times New Roman" w:cs="Times New Roman"/>
          <w:color w:val="auto"/>
          <w:sz w:val="24"/>
          <w:szCs w:val="24"/>
          <w:lang w:eastAsia="en-US"/>
        </w:rPr>
        <w:t>DESCRIERE</w:t>
      </w:r>
      <w:r w:rsidR="00F17E5C" w:rsidRPr="008029AF">
        <w:rPr>
          <w:rFonts w:ascii="Times New Roman" w:eastAsia="Times New Roman" w:hAnsi="Times New Roman" w:cs="Times New Roman"/>
          <w:color w:val="auto"/>
          <w:sz w:val="24"/>
          <w:szCs w:val="24"/>
          <w:lang w:eastAsia="en-US"/>
        </w:rPr>
        <w:t>A</w:t>
      </w:r>
      <w:r w:rsidR="00737A01" w:rsidRPr="008029AF">
        <w:rPr>
          <w:rFonts w:ascii="Times New Roman" w:eastAsia="Times New Roman" w:hAnsi="Times New Roman" w:cs="Times New Roman"/>
          <w:color w:val="auto"/>
          <w:sz w:val="24"/>
          <w:szCs w:val="24"/>
          <w:lang w:eastAsia="en-US"/>
        </w:rPr>
        <w:t xml:space="preserve"> C</w:t>
      </w:r>
      <w:r w:rsidR="00F17E5C" w:rsidRPr="008029AF">
        <w:rPr>
          <w:rFonts w:ascii="Times New Roman" w:eastAsia="Times New Roman" w:hAnsi="Times New Roman" w:cs="Times New Roman"/>
          <w:color w:val="auto"/>
          <w:sz w:val="24"/>
          <w:szCs w:val="24"/>
          <w:lang w:eastAsia="en-US"/>
        </w:rPr>
        <w:t>A</w:t>
      </w:r>
      <w:r w:rsidR="00737A01" w:rsidRPr="008029AF">
        <w:rPr>
          <w:rFonts w:ascii="Times New Roman" w:eastAsia="Times New Roman" w:hAnsi="Times New Roman" w:cs="Times New Roman"/>
          <w:color w:val="auto"/>
          <w:sz w:val="24"/>
          <w:szCs w:val="24"/>
          <w:lang w:eastAsia="en-US"/>
        </w:rPr>
        <w:t>R</w:t>
      </w:r>
      <w:r w:rsidR="00F17E5C" w:rsidRPr="008029AF">
        <w:rPr>
          <w:rFonts w:ascii="Times New Roman" w:eastAsia="Times New Roman" w:hAnsi="Times New Roman" w:cs="Times New Roman"/>
          <w:color w:val="auto"/>
          <w:sz w:val="24"/>
          <w:szCs w:val="24"/>
          <w:lang w:eastAsia="en-US"/>
        </w:rPr>
        <w:t>A</w:t>
      </w:r>
      <w:r w:rsidR="00737A01" w:rsidRPr="008029AF">
        <w:rPr>
          <w:rFonts w:ascii="Times New Roman" w:eastAsia="Times New Roman" w:hAnsi="Times New Roman" w:cs="Times New Roman"/>
          <w:color w:val="auto"/>
          <w:sz w:val="24"/>
          <w:szCs w:val="24"/>
          <w:lang w:eastAsia="en-US"/>
        </w:rPr>
        <w:t xml:space="preserve">CTERISTICILOR FIZICE </w:t>
      </w:r>
      <w:r w:rsidR="00F17E5C" w:rsidRPr="008029AF">
        <w:rPr>
          <w:rFonts w:ascii="Times New Roman" w:eastAsia="Times New Roman" w:hAnsi="Times New Roman" w:cs="Times New Roman"/>
          <w:color w:val="auto"/>
          <w:sz w:val="24"/>
          <w:szCs w:val="24"/>
          <w:lang w:eastAsia="en-US"/>
        </w:rPr>
        <w:t>A</w:t>
      </w:r>
      <w:r w:rsidR="00737A01" w:rsidRPr="008029AF">
        <w:rPr>
          <w:rFonts w:ascii="Times New Roman" w:eastAsia="Times New Roman" w:hAnsi="Times New Roman" w:cs="Times New Roman"/>
          <w:color w:val="auto"/>
          <w:sz w:val="24"/>
          <w:szCs w:val="24"/>
          <w:lang w:eastAsia="en-US"/>
        </w:rPr>
        <w:t>LE INTREGULUI PROIECT</w:t>
      </w:r>
      <w:bookmarkEnd w:id="13"/>
      <w:bookmarkEnd w:id="14"/>
      <w:bookmarkEnd w:id="15"/>
      <w:bookmarkEnd w:id="16"/>
      <w:bookmarkEnd w:id="17"/>
      <w:bookmarkEnd w:id="18"/>
    </w:p>
    <w:p w14:paraId="79F94B22" w14:textId="6CD0C0CB" w:rsidR="00F71EC0" w:rsidRPr="008029AF" w:rsidRDefault="00F71EC0" w:rsidP="002F549D">
      <w:pPr>
        <w:autoSpaceDE w:val="0"/>
        <w:autoSpaceDN w:val="0"/>
        <w:adjustRightInd w:val="0"/>
        <w:spacing w:after="0"/>
        <w:jc w:val="both"/>
        <w:rPr>
          <w:rFonts w:ascii="Times New Roman" w:hAnsi="Times New Roman" w:cs="Times New Roman"/>
          <w:b/>
          <w:sz w:val="24"/>
          <w:szCs w:val="24"/>
        </w:rPr>
      </w:pPr>
    </w:p>
    <w:p w14:paraId="5CE28421" w14:textId="513F5425" w:rsidR="00922E65" w:rsidRPr="008029AF" w:rsidRDefault="00922E65"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19" w:name="_Toc73022144"/>
      <w:bookmarkStart w:id="20" w:name="_Toc127454001"/>
      <w:r w:rsidRPr="008029AF">
        <w:rPr>
          <w:rFonts w:ascii="Times New Roman" w:hAnsi="Times New Roman" w:cs="Times New Roman"/>
          <w:sz w:val="24"/>
          <w:szCs w:val="24"/>
        </w:rPr>
        <w:t xml:space="preserve">III.1. </w:t>
      </w:r>
      <w:r w:rsidR="002E7E62">
        <w:rPr>
          <w:rFonts w:ascii="Times New Roman" w:hAnsi="Times New Roman" w:cs="Times New Roman"/>
          <w:sz w:val="24"/>
          <w:szCs w:val="24"/>
        </w:rPr>
        <w:tab/>
      </w:r>
      <w:r w:rsidRPr="008029AF">
        <w:rPr>
          <w:rFonts w:ascii="Times New Roman" w:hAnsi="Times New Roman" w:cs="Times New Roman"/>
          <w:sz w:val="24"/>
          <w:szCs w:val="24"/>
        </w:rPr>
        <w:t>Rezum</w:t>
      </w:r>
      <w:r w:rsidR="00F17E5C" w:rsidRPr="008029AF">
        <w:rPr>
          <w:rFonts w:ascii="Times New Roman" w:hAnsi="Times New Roman" w:cs="Times New Roman"/>
          <w:sz w:val="24"/>
          <w:szCs w:val="24"/>
        </w:rPr>
        <w:t>a</w:t>
      </w:r>
      <w:r w:rsidRPr="008029AF">
        <w:rPr>
          <w:rFonts w:ascii="Times New Roman" w:hAnsi="Times New Roman" w:cs="Times New Roman"/>
          <w:sz w:val="24"/>
          <w:szCs w:val="24"/>
        </w:rPr>
        <w:t>tul proiectului</w:t>
      </w:r>
      <w:bookmarkEnd w:id="19"/>
      <w:bookmarkEnd w:id="20"/>
    </w:p>
    <w:p w14:paraId="50DB2F27" w14:textId="5928188A" w:rsidR="008707FA" w:rsidRPr="008029AF" w:rsidRDefault="008707FA" w:rsidP="002F549D">
      <w:pPr>
        <w:keepNext/>
        <w:widowControl w:val="0"/>
        <w:shd w:val="clear" w:color="auto" w:fill="FFFFFF"/>
        <w:tabs>
          <w:tab w:val="left" w:pos="709"/>
        </w:tabs>
        <w:autoSpaceDE w:val="0"/>
        <w:autoSpaceDN w:val="0"/>
        <w:adjustRightInd w:val="0"/>
        <w:spacing w:after="0"/>
        <w:ind w:left="360" w:right="-7"/>
        <w:contextualSpacing/>
        <w:jc w:val="both"/>
        <w:outlineLvl w:val="2"/>
        <w:rPr>
          <w:rFonts w:ascii="Times New Roman" w:eastAsia="Arial Unicode MS" w:hAnsi="Times New Roman" w:cs="Times New Roman"/>
          <w:b/>
          <w:bCs/>
          <w:sz w:val="24"/>
          <w:szCs w:val="24"/>
          <w:lang w:eastAsia="ar-SA"/>
        </w:rPr>
      </w:pPr>
      <w:r w:rsidRPr="008029AF">
        <w:rPr>
          <w:rFonts w:ascii="Times New Roman" w:eastAsia="Arial Unicode MS" w:hAnsi="Times New Roman" w:cs="Times New Roman"/>
          <w:b/>
          <w:bCs/>
          <w:sz w:val="24"/>
          <w:szCs w:val="24"/>
          <w:lang w:eastAsia="ar-SA"/>
        </w:rPr>
        <w:t>III.1.1. Prezent</w:t>
      </w:r>
      <w:r w:rsidR="00F17E5C" w:rsidRPr="008029AF">
        <w:rPr>
          <w:rFonts w:ascii="Times New Roman" w:eastAsia="Arial Unicode MS" w:hAnsi="Times New Roman" w:cs="Times New Roman"/>
          <w:b/>
          <w:bCs/>
          <w:sz w:val="24"/>
          <w:szCs w:val="24"/>
          <w:lang w:eastAsia="ar-SA"/>
        </w:rPr>
        <w:t>a</w:t>
      </w:r>
      <w:r w:rsidRPr="008029AF">
        <w:rPr>
          <w:rFonts w:ascii="Times New Roman" w:eastAsia="Arial Unicode MS" w:hAnsi="Times New Roman" w:cs="Times New Roman"/>
          <w:b/>
          <w:bCs/>
          <w:sz w:val="24"/>
          <w:szCs w:val="24"/>
          <w:lang w:eastAsia="ar-SA"/>
        </w:rPr>
        <w:t>re</w:t>
      </w:r>
      <w:r w:rsidR="00F17E5C" w:rsidRPr="008029AF">
        <w:rPr>
          <w:rFonts w:ascii="Times New Roman" w:eastAsia="Arial Unicode MS" w:hAnsi="Times New Roman" w:cs="Times New Roman"/>
          <w:b/>
          <w:bCs/>
          <w:sz w:val="24"/>
          <w:szCs w:val="24"/>
          <w:lang w:eastAsia="ar-SA"/>
        </w:rPr>
        <w:t>a</w:t>
      </w:r>
      <w:r w:rsidRPr="008029AF">
        <w:rPr>
          <w:rFonts w:ascii="Times New Roman" w:eastAsia="Arial Unicode MS" w:hAnsi="Times New Roman" w:cs="Times New Roman"/>
          <w:b/>
          <w:bCs/>
          <w:sz w:val="24"/>
          <w:szCs w:val="24"/>
          <w:lang w:eastAsia="ar-SA"/>
        </w:rPr>
        <w:t xml:space="preserve"> proiectului</w:t>
      </w:r>
    </w:p>
    <w:p w14:paraId="3C6469C9" w14:textId="11CEDA76" w:rsidR="00D11F13" w:rsidRPr="009F7BD2" w:rsidRDefault="00D11F13" w:rsidP="002F549D">
      <w:pPr>
        <w:widowControl w:val="0"/>
        <w:suppressAutoHyphens/>
        <w:autoSpaceDE w:val="0"/>
        <w:spacing w:after="0"/>
        <w:ind w:firstLine="720"/>
        <w:jc w:val="both"/>
        <w:rPr>
          <w:rFonts w:ascii="Times New Roman" w:hAnsi="Times New Roman" w:cs="Times New Roman"/>
          <w:sz w:val="24"/>
          <w:szCs w:val="24"/>
          <w:lang w:eastAsia="ar-SA"/>
        </w:rPr>
      </w:pPr>
      <w:r w:rsidRPr="009F7BD2">
        <w:rPr>
          <w:rFonts w:ascii="Times New Roman" w:hAnsi="Times New Roman" w:cs="Times New Roman"/>
          <w:sz w:val="24"/>
          <w:szCs w:val="24"/>
          <w:lang w:eastAsia="ar-SA"/>
        </w:rPr>
        <w:t>Proiectul consta in</w:t>
      </w:r>
      <w:r w:rsidR="00B741B1" w:rsidRPr="009F7BD2">
        <w:rPr>
          <w:rFonts w:ascii="Times New Roman" w:hAnsi="Times New Roman" w:cs="Times New Roman"/>
          <w:sz w:val="24"/>
          <w:szCs w:val="24"/>
          <w:lang w:eastAsia="ar-SA"/>
        </w:rPr>
        <w:t>:</w:t>
      </w:r>
      <w:r w:rsidRPr="009F7BD2">
        <w:rPr>
          <w:rFonts w:ascii="Times New Roman" w:hAnsi="Times New Roman" w:cs="Times New Roman"/>
          <w:sz w:val="24"/>
          <w:szCs w:val="24"/>
          <w:lang w:eastAsia="ar-SA"/>
        </w:rPr>
        <w:t xml:space="preserve"> </w:t>
      </w:r>
      <w:r w:rsidR="00B741B1" w:rsidRPr="009F7BD2">
        <w:rPr>
          <w:rFonts w:ascii="Times New Roman" w:hAnsi="Times New Roman" w:cs="Times New Roman"/>
          <w:sz w:val="24"/>
          <w:szCs w:val="24"/>
          <w:lang w:eastAsia="ar-SA"/>
        </w:rPr>
        <w:t xml:space="preserve">Construire </w:t>
      </w:r>
      <w:r w:rsidR="006A773C" w:rsidRPr="009F7BD2">
        <w:rPr>
          <w:rFonts w:ascii="Times New Roman" w:hAnsi="Times New Roman" w:cs="Times New Roman"/>
          <w:sz w:val="24"/>
          <w:szCs w:val="24"/>
          <w:lang w:eastAsia="ar-SA"/>
        </w:rPr>
        <w:t xml:space="preserve">si Racordare la SEN a </w:t>
      </w:r>
      <w:r w:rsidR="00B741B1" w:rsidRPr="009F7BD2">
        <w:rPr>
          <w:rFonts w:ascii="Times New Roman" w:hAnsi="Times New Roman" w:cs="Times New Roman"/>
          <w:sz w:val="24"/>
          <w:szCs w:val="24"/>
          <w:lang w:eastAsia="ar-SA"/>
        </w:rPr>
        <w:t>central</w:t>
      </w:r>
      <w:r w:rsidR="006A773C" w:rsidRPr="009F7BD2">
        <w:rPr>
          <w:rFonts w:ascii="Times New Roman" w:hAnsi="Times New Roman" w:cs="Times New Roman"/>
          <w:sz w:val="24"/>
          <w:szCs w:val="24"/>
          <w:lang w:eastAsia="ar-SA"/>
        </w:rPr>
        <w:t>ei</w:t>
      </w:r>
      <w:r w:rsidR="00B741B1" w:rsidRPr="009F7BD2">
        <w:rPr>
          <w:rFonts w:ascii="Times New Roman" w:hAnsi="Times New Roman" w:cs="Times New Roman"/>
          <w:sz w:val="24"/>
          <w:szCs w:val="24"/>
          <w:lang w:eastAsia="ar-SA"/>
        </w:rPr>
        <w:t xml:space="preserve"> electric</w:t>
      </w:r>
      <w:r w:rsidR="006A773C" w:rsidRPr="009F7BD2">
        <w:rPr>
          <w:rFonts w:ascii="Times New Roman" w:hAnsi="Times New Roman" w:cs="Times New Roman"/>
          <w:sz w:val="24"/>
          <w:szCs w:val="24"/>
          <w:lang w:eastAsia="ar-SA"/>
        </w:rPr>
        <w:t>e</w:t>
      </w:r>
      <w:r w:rsidR="00B741B1" w:rsidRPr="009F7BD2">
        <w:rPr>
          <w:rFonts w:ascii="Times New Roman" w:hAnsi="Times New Roman" w:cs="Times New Roman"/>
          <w:sz w:val="24"/>
          <w:szCs w:val="24"/>
          <w:lang w:eastAsia="ar-SA"/>
        </w:rPr>
        <w:t xml:space="preserve"> eolian</w:t>
      </w:r>
      <w:r w:rsidR="006A773C" w:rsidRPr="009F7BD2">
        <w:rPr>
          <w:rFonts w:ascii="Times New Roman" w:hAnsi="Times New Roman" w:cs="Times New Roman"/>
          <w:sz w:val="24"/>
          <w:szCs w:val="24"/>
          <w:lang w:eastAsia="ar-SA"/>
        </w:rPr>
        <w:t>e</w:t>
      </w:r>
      <w:r w:rsidR="00B741B1" w:rsidRPr="009F7BD2">
        <w:rPr>
          <w:rFonts w:ascii="Times New Roman" w:hAnsi="Times New Roman" w:cs="Times New Roman"/>
          <w:sz w:val="24"/>
          <w:szCs w:val="24"/>
          <w:lang w:eastAsia="ar-SA"/>
        </w:rPr>
        <w:t xml:space="preserve"> </w:t>
      </w:r>
      <w:r w:rsidR="006A773C" w:rsidRPr="009F7BD2">
        <w:rPr>
          <w:rFonts w:ascii="Times New Roman" w:hAnsi="Times New Roman" w:cs="Times New Roman"/>
          <w:sz w:val="24"/>
          <w:szCs w:val="24"/>
          <w:lang w:eastAsia="ar-SA"/>
        </w:rPr>
        <w:t>Pestera 2</w:t>
      </w:r>
      <w:r w:rsidR="00B741B1" w:rsidRPr="009F7BD2">
        <w:rPr>
          <w:rFonts w:ascii="Times New Roman" w:hAnsi="Times New Roman" w:cs="Times New Roman"/>
          <w:sz w:val="24"/>
          <w:szCs w:val="24"/>
          <w:lang w:eastAsia="ar-SA"/>
        </w:rPr>
        <w:t>: turbine eoliene, statii transformare 33/110k</w:t>
      </w:r>
      <w:r w:rsidR="004F3FAB" w:rsidRPr="009F7BD2">
        <w:rPr>
          <w:rFonts w:ascii="Times New Roman" w:hAnsi="Times New Roman" w:cs="Times New Roman"/>
          <w:sz w:val="24"/>
          <w:szCs w:val="24"/>
          <w:lang w:eastAsia="ar-SA"/>
        </w:rPr>
        <w:t>V</w:t>
      </w:r>
      <w:r w:rsidR="006A773C" w:rsidRPr="009F7BD2">
        <w:rPr>
          <w:rFonts w:ascii="Times New Roman" w:hAnsi="Times New Roman" w:cs="Times New Roman"/>
          <w:sz w:val="24"/>
          <w:szCs w:val="24"/>
          <w:lang w:eastAsia="ar-SA"/>
        </w:rPr>
        <w:t xml:space="preserve"> si 33/110/400 kV</w:t>
      </w:r>
      <w:r w:rsidR="00B741B1" w:rsidRPr="009F7BD2">
        <w:rPr>
          <w:rFonts w:ascii="Times New Roman" w:hAnsi="Times New Roman" w:cs="Times New Roman"/>
          <w:sz w:val="24"/>
          <w:szCs w:val="24"/>
          <w:lang w:eastAsia="ar-SA"/>
        </w:rPr>
        <w:t>, lini</w:t>
      </w:r>
      <w:r w:rsidR="006A773C" w:rsidRPr="009F7BD2">
        <w:rPr>
          <w:rFonts w:ascii="Times New Roman" w:hAnsi="Times New Roman" w:cs="Times New Roman"/>
          <w:sz w:val="24"/>
          <w:szCs w:val="24"/>
          <w:lang w:eastAsia="ar-SA"/>
        </w:rPr>
        <w:t>i</w:t>
      </w:r>
      <w:r w:rsidR="00B741B1" w:rsidRPr="009F7BD2">
        <w:rPr>
          <w:rFonts w:ascii="Times New Roman" w:hAnsi="Times New Roman" w:cs="Times New Roman"/>
          <w:sz w:val="24"/>
          <w:szCs w:val="24"/>
          <w:lang w:eastAsia="ar-SA"/>
        </w:rPr>
        <w:t xml:space="preserve"> electric</w:t>
      </w:r>
      <w:r w:rsidR="006A773C" w:rsidRPr="009F7BD2">
        <w:rPr>
          <w:rFonts w:ascii="Times New Roman" w:hAnsi="Times New Roman" w:cs="Times New Roman"/>
          <w:sz w:val="24"/>
          <w:szCs w:val="24"/>
          <w:lang w:eastAsia="ar-SA"/>
        </w:rPr>
        <w:t>e</w:t>
      </w:r>
      <w:r w:rsidR="00B741B1" w:rsidRPr="009F7BD2">
        <w:rPr>
          <w:rFonts w:ascii="Times New Roman" w:hAnsi="Times New Roman" w:cs="Times New Roman"/>
          <w:sz w:val="24"/>
          <w:szCs w:val="24"/>
          <w:lang w:eastAsia="ar-SA"/>
        </w:rPr>
        <w:t xml:space="preserve"> subteran</w:t>
      </w:r>
      <w:r w:rsidR="006A773C" w:rsidRPr="009F7BD2">
        <w:rPr>
          <w:rFonts w:ascii="Times New Roman" w:hAnsi="Times New Roman" w:cs="Times New Roman"/>
          <w:sz w:val="24"/>
          <w:szCs w:val="24"/>
          <w:lang w:eastAsia="ar-SA"/>
        </w:rPr>
        <w:t>e de medie tensiune 20/33 kV si inalta tensiune 110/400 kV</w:t>
      </w:r>
      <w:r w:rsidR="00B741B1" w:rsidRPr="009F7BD2">
        <w:rPr>
          <w:rFonts w:ascii="Times New Roman" w:hAnsi="Times New Roman" w:cs="Times New Roman"/>
          <w:sz w:val="24"/>
          <w:szCs w:val="24"/>
          <w:lang w:eastAsia="ar-SA"/>
        </w:rPr>
        <w:t>, drumuri</w:t>
      </w:r>
      <w:r w:rsidR="00AB5FC8" w:rsidRPr="009F7BD2">
        <w:rPr>
          <w:rFonts w:ascii="Times New Roman" w:hAnsi="Times New Roman" w:cs="Times New Roman"/>
          <w:sz w:val="24"/>
          <w:szCs w:val="24"/>
          <w:lang w:eastAsia="ar-SA"/>
        </w:rPr>
        <w:t xml:space="preserve"> de acces si organizar</w:t>
      </w:r>
      <w:r w:rsidR="00AB3F4E" w:rsidRPr="009F7BD2">
        <w:rPr>
          <w:rFonts w:ascii="Times New Roman" w:hAnsi="Times New Roman" w:cs="Times New Roman"/>
          <w:sz w:val="24"/>
          <w:szCs w:val="24"/>
          <w:lang w:eastAsia="ar-SA"/>
        </w:rPr>
        <w:t>i</w:t>
      </w:r>
      <w:r w:rsidR="00AB5FC8" w:rsidRPr="009F7BD2">
        <w:rPr>
          <w:rFonts w:ascii="Times New Roman" w:hAnsi="Times New Roman" w:cs="Times New Roman"/>
          <w:sz w:val="24"/>
          <w:szCs w:val="24"/>
          <w:lang w:eastAsia="ar-SA"/>
        </w:rPr>
        <w:t xml:space="preserve"> santier</w:t>
      </w:r>
      <w:r w:rsidR="004F3FAB" w:rsidRPr="009F7BD2">
        <w:rPr>
          <w:rFonts w:ascii="Times New Roman" w:hAnsi="Times New Roman" w:cs="Times New Roman"/>
          <w:sz w:val="24"/>
          <w:szCs w:val="24"/>
          <w:lang w:eastAsia="ar-SA"/>
        </w:rPr>
        <w:t xml:space="preserve"> si este a</w:t>
      </w:r>
      <w:r w:rsidR="00AB5FC8" w:rsidRPr="009F7BD2">
        <w:rPr>
          <w:rFonts w:ascii="Times New Roman" w:hAnsi="Times New Roman" w:cs="Times New Roman"/>
          <w:sz w:val="24"/>
          <w:szCs w:val="24"/>
          <w:lang w:eastAsia="ar-SA"/>
        </w:rPr>
        <w:t xml:space="preserve">mplasat in extravilanul </w:t>
      </w:r>
      <w:r w:rsidR="00070B67" w:rsidRPr="009F7BD2">
        <w:rPr>
          <w:rFonts w:ascii="Times New Roman" w:hAnsi="Times New Roman" w:cs="Times New Roman"/>
          <w:sz w:val="24"/>
          <w:szCs w:val="24"/>
          <w:lang w:eastAsia="ar-SA"/>
        </w:rPr>
        <w:t>comunei</w:t>
      </w:r>
      <w:r w:rsidR="006A773C" w:rsidRPr="009F7BD2">
        <w:rPr>
          <w:rFonts w:ascii="Times New Roman" w:hAnsi="Times New Roman" w:cs="Times New Roman"/>
          <w:sz w:val="24"/>
          <w:szCs w:val="24"/>
          <w:lang w:eastAsia="ar-SA"/>
        </w:rPr>
        <w:t xml:space="preserve"> Pestera</w:t>
      </w:r>
      <w:r w:rsidR="00AB5FC8" w:rsidRPr="009F7BD2">
        <w:rPr>
          <w:rFonts w:ascii="Times New Roman" w:hAnsi="Times New Roman" w:cs="Times New Roman"/>
          <w:sz w:val="24"/>
          <w:szCs w:val="24"/>
          <w:lang w:eastAsia="ar-SA"/>
        </w:rPr>
        <w:t xml:space="preserve">, judetul </w:t>
      </w:r>
      <w:r w:rsidR="006A773C" w:rsidRPr="009F7BD2">
        <w:rPr>
          <w:rFonts w:ascii="Times New Roman" w:hAnsi="Times New Roman" w:cs="Times New Roman"/>
          <w:sz w:val="24"/>
          <w:szCs w:val="24"/>
          <w:lang w:eastAsia="ar-SA"/>
        </w:rPr>
        <w:t>Constanta</w:t>
      </w:r>
      <w:r w:rsidR="004F3FAB" w:rsidRPr="009F7BD2">
        <w:rPr>
          <w:rFonts w:ascii="Times New Roman" w:hAnsi="Times New Roman" w:cs="Times New Roman"/>
          <w:sz w:val="24"/>
          <w:szCs w:val="24"/>
          <w:lang w:eastAsia="ar-SA"/>
        </w:rPr>
        <w:t>, pe o suprafata de teren</w:t>
      </w:r>
      <w:r w:rsidR="00806C1D" w:rsidRPr="009F7BD2">
        <w:rPr>
          <w:rFonts w:ascii="Times New Roman" w:hAnsi="Times New Roman" w:cs="Times New Roman"/>
          <w:sz w:val="24"/>
          <w:szCs w:val="24"/>
          <w:lang w:eastAsia="ar-SA"/>
        </w:rPr>
        <w:t xml:space="preserve"> de </w:t>
      </w:r>
      <w:r w:rsidR="006A773C" w:rsidRPr="00BE6A03">
        <w:rPr>
          <w:rFonts w:ascii="Times New Roman" w:hAnsi="Times New Roman" w:cs="Times New Roman"/>
          <w:sz w:val="24"/>
          <w:szCs w:val="24"/>
          <w:lang w:eastAsia="ar-SA"/>
        </w:rPr>
        <w:t>4</w:t>
      </w:r>
      <w:r w:rsidR="003B2A59" w:rsidRPr="00BE6A03">
        <w:rPr>
          <w:rFonts w:ascii="Times New Roman" w:hAnsi="Times New Roman" w:cs="Times New Roman"/>
          <w:sz w:val="24"/>
          <w:szCs w:val="24"/>
          <w:lang w:eastAsia="ar-SA"/>
        </w:rPr>
        <w:t>47.57</w:t>
      </w:r>
      <w:r w:rsidR="00806C1D" w:rsidRPr="00BE6A03">
        <w:rPr>
          <w:rFonts w:ascii="Times New Roman" w:hAnsi="Times New Roman" w:cs="Times New Roman"/>
          <w:sz w:val="24"/>
          <w:szCs w:val="24"/>
          <w:lang w:eastAsia="ar-SA"/>
        </w:rPr>
        <w:t xml:space="preserve"> ha</w:t>
      </w:r>
      <w:r w:rsidR="003B2A59" w:rsidRPr="009F7BD2">
        <w:rPr>
          <w:rFonts w:ascii="Times New Roman" w:hAnsi="Times New Roman" w:cs="Times New Roman"/>
          <w:sz w:val="24"/>
          <w:szCs w:val="24"/>
          <w:lang w:eastAsia="ar-SA"/>
        </w:rPr>
        <w:t xml:space="preserve"> conform </w:t>
      </w:r>
      <w:r w:rsidR="003B2A59" w:rsidRPr="009F7BD2">
        <w:rPr>
          <w:rFonts w:ascii="Times New Roman" w:hAnsi="Times New Roman" w:cs="Times New Roman"/>
          <w:bCs/>
          <w:sz w:val="24"/>
          <w:szCs w:val="24"/>
          <w:lang w:eastAsia="ar-SA"/>
        </w:rPr>
        <w:t>Certificatului de urbanism nr. 34 din 14.10.2020</w:t>
      </w:r>
      <w:r w:rsidR="00806C1D" w:rsidRPr="009F7BD2">
        <w:rPr>
          <w:rFonts w:ascii="Times New Roman" w:hAnsi="Times New Roman" w:cs="Times New Roman"/>
          <w:sz w:val="24"/>
          <w:szCs w:val="24"/>
          <w:lang w:eastAsia="ar-SA"/>
        </w:rPr>
        <w:t xml:space="preserve"> </w:t>
      </w:r>
      <w:r w:rsidR="00123520" w:rsidRPr="009F7BD2">
        <w:rPr>
          <w:rFonts w:ascii="Times New Roman" w:hAnsi="Times New Roman" w:cs="Times New Roman"/>
          <w:sz w:val="24"/>
          <w:szCs w:val="24"/>
          <w:lang w:eastAsia="ar-SA"/>
        </w:rPr>
        <w:t xml:space="preserve">din care </w:t>
      </w:r>
      <w:r w:rsidR="000A1C2C" w:rsidRPr="009F7BD2">
        <w:rPr>
          <w:rFonts w:ascii="Times New Roman" w:hAnsi="Times New Roman" w:cs="Times New Roman"/>
          <w:b/>
          <w:bCs/>
          <w:sz w:val="24"/>
          <w:szCs w:val="24"/>
          <w:lang w:eastAsia="ar-SA"/>
        </w:rPr>
        <w:t>33,9</w:t>
      </w:r>
      <w:r w:rsidR="00A8417D" w:rsidRPr="009F7BD2">
        <w:rPr>
          <w:rFonts w:ascii="Times New Roman" w:hAnsi="Times New Roman" w:cs="Times New Roman"/>
          <w:b/>
          <w:bCs/>
          <w:sz w:val="24"/>
          <w:szCs w:val="24"/>
          <w:lang w:eastAsia="ar-SA"/>
        </w:rPr>
        <w:t>8</w:t>
      </w:r>
      <w:r w:rsidR="009B319A" w:rsidRPr="009F7BD2">
        <w:rPr>
          <w:rFonts w:ascii="Times New Roman" w:hAnsi="Times New Roman" w:cs="Times New Roman"/>
          <w:b/>
          <w:bCs/>
          <w:sz w:val="24"/>
          <w:szCs w:val="24"/>
          <w:lang w:eastAsia="ar-SA"/>
        </w:rPr>
        <w:t xml:space="preserve"> ha</w:t>
      </w:r>
      <w:r w:rsidR="009B319A" w:rsidRPr="009F7BD2">
        <w:rPr>
          <w:rFonts w:ascii="Times New Roman" w:hAnsi="Times New Roman" w:cs="Times New Roman"/>
          <w:sz w:val="24"/>
          <w:szCs w:val="24"/>
          <w:lang w:eastAsia="ar-SA"/>
        </w:rPr>
        <w:t xml:space="preserve"> va fi destinata suprafetei de curti constructii </w:t>
      </w:r>
      <w:r w:rsidR="000A1C2C" w:rsidRPr="009F7BD2">
        <w:rPr>
          <w:rFonts w:ascii="Times New Roman" w:hAnsi="Times New Roman" w:cs="Times New Roman"/>
          <w:sz w:val="24"/>
          <w:szCs w:val="24"/>
          <w:lang w:eastAsia="ar-SA"/>
        </w:rPr>
        <w:t>(fund</w:t>
      </w:r>
      <w:r w:rsidR="00AB3F4E" w:rsidRPr="009F7BD2">
        <w:rPr>
          <w:rFonts w:ascii="Times New Roman" w:hAnsi="Times New Roman" w:cs="Times New Roman"/>
          <w:sz w:val="24"/>
          <w:szCs w:val="24"/>
          <w:lang w:eastAsia="ar-SA"/>
        </w:rPr>
        <w:t>a</w:t>
      </w:r>
      <w:r w:rsidR="000A1C2C" w:rsidRPr="009F7BD2">
        <w:rPr>
          <w:rFonts w:ascii="Times New Roman" w:hAnsi="Times New Roman" w:cs="Times New Roman"/>
          <w:sz w:val="24"/>
          <w:szCs w:val="24"/>
          <w:lang w:eastAsia="ar-SA"/>
        </w:rPr>
        <w:t xml:space="preserve">tii, platforme si drumuri noi de access turbine) </w:t>
      </w:r>
      <w:r w:rsidR="009B319A" w:rsidRPr="009F7BD2">
        <w:rPr>
          <w:rFonts w:ascii="Times New Roman" w:hAnsi="Times New Roman" w:cs="Times New Roman"/>
          <w:sz w:val="24"/>
          <w:szCs w:val="24"/>
          <w:lang w:eastAsia="ar-SA"/>
        </w:rPr>
        <w:t xml:space="preserve">si </w:t>
      </w:r>
      <w:r w:rsidR="000A1C2C" w:rsidRPr="009F7BD2">
        <w:rPr>
          <w:rFonts w:ascii="Times New Roman" w:hAnsi="Times New Roman" w:cs="Times New Roman"/>
          <w:sz w:val="24"/>
          <w:szCs w:val="24"/>
          <w:lang w:eastAsia="ar-SA"/>
        </w:rPr>
        <w:t>15,08</w:t>
      </w:r>
      <w:r w:rsidR="009B319A" w:rsidRPr="009F7BD2">
        <w:rPr>
          <w:rFonts w:ascii="Times New Roman" w:hAnsi="Times New Roman" w:cs="Times New Roman"/>
          <w:sz w:val="24"/>
          <w:szCs w:val="24"/>
          <w:lang w:eastAsia="ar-SA"/>
        </w:rPr>
        <w:t xml:space="preserve"> </w:t>
      </w:r>
      <w:r w:rsidR="006D1B95" w:rsidRPr="009F7BD2">
        <w:rPr>
          <w:rFonts w:ascii="Times New Roman" w:hAnsi="Times New Roman" w:cs="Times New Roman"/>
          <w:sz w:val="24"/>
          <w:szCs w:val="24"/>
          <w:lang w:eastAsia="ar-SA"/>
        </w:rPr>
        <w:t xml:space="preserve">ha </w:t>
      </w:r>
      <w:r w:rsidR="009B319A" w:rsidRPr="009F7BD2">
        <w:rPr>
          <w:rFonts w:ascii="Times New Roman" w:hAnsi="Times New Roman" w:cs="Times New Roman"/>
          <w:sz w:val="24"/>
          <w:szCs w:val="24"/>
          <w:lang w:eastAsia="ar-SA"/>
        </w:rPr>
        <w:t>va fi suprafata drumurilor de access</w:t>
      </w:r>
      <w:r w:rsidR="000A1C2C" w:rsidRPr="009F7BD2">
        <w:rPr>
          <w:rFonts w:ascii="Times New Roman" w:hAnsi="Times New Roman" w:cs="Times New Roman"/>
          <w:sz w:val="24"/>
          <w:szCs w:val="24"/>
          <w:lang w:eastAsia="ar-SA"/>
        </w:rPr>
        <w:t xml:space="preserve"> existente care se vor reabilita</w:t>
      </w:r>
      <w:r w:rsidR="004F3FAB" w:rsidRPr="009F7BD2">
        <w:rPr>
          <w:rFonts w:ascii="Times New Roman" w:hAnsi="Times New Roman" w:cs="Times New Roman"/>
          <w:sz w:val="24"/>
          <w:szCs w:val="24"/>
          <w:lang w:eastAsia="ar-SA"/>
        </w:rPr>
        <w:t xml:space="preserve">. </w:t>
      </w:r>
    </w:p>
    <w:p w14:paraId="72FA1535" w14:textId="5F8EA0B5" w:rsidR="00B741B1" w:rsidRPr="009F7BD2" w:rsidRDefault="00B741B1" w:rsidP="002F549D">
      <w:pPr>
        <w:widowControl w:val="0"/>
        <w:suppressAutoHyphens/>
        <w:autoSpaceDE w:val="0"/>
        <w:spacing w:after="0"/>
        <w:ind w:firstLine="720"/>
        <w:jc w:val="both"/>
        <w:rPr>
          <w:rFonts w:ascii="Times New Roman" w:hAnsi="Times New Roman" w:cs="Times New Roman"/>
          <w:sz w:val="24"/>
          <w:szCs w:val="24"/>
          <w:lang w:eastAsia="ar-SA"/>
        </w:rPr>
      </w:pPr>
      <w:r w:rsidRPr="009F7BD2">
        <w:rPr>
          <w:rFonts w:ascii="Times New Roman" w:hAnsi="Times New Roman" w:cs="Times New Roman"/>
          <w:sz w:val="24"/>
          <w:szCs w:val="24"/>
          <w:lang w:eastAsia="ar-SA"/>
        </w:rPr>
        <w:t xml:space="preserve">Proiectul analizat se incadreaza in Anexa nr. 2 a Legii 292/2018 privind evaluarea impactului anumitor proiecte publice </w:t>
      </w:r>
      <w:r w:rsidR="00D05204" w:rsidRPr="009F7BD2">
        <w:rPr>
          <w:rFonts w:ascii="Times New Roman" w:hAnsi="Times New Roman" w:cs="Times New Roman"/>
          <w:sz w:val="24"/>
          <w:szCs w:val="24"/>
          <w:lang w:eastAsia="ar-SA"/>
        </w:rPr>
        <w:t>s</w:t>
      </w:r>
      <w:r w:rsidRPr="009F7BD2">
        <w:rPr>
          <w:rFonts w:ascii="Times New Roman" w:hAnsi="Times New Roman" w:cs="Times New Roman"/>
          <w:sz w:val="24"/>
          <w:szCs w:val="24"/>
          <w:lang w:eastAsia="ar-SA"/>
        </w:rPr>
        <w:t>i private asupra mediului, la punctul 3. Industria energetic</w:t>
      </w:r>
      <w:r w:rsidR="001E30A5" w:rsidRPr="009F7BD2">
        <w:rPr>
          <w:rFonts w:ascii="Times New Roman" w:hAnsi="Times New Roman" w:cs="Times New Roman"/>
          <w:sz w:val="24"/>
          <w:szCs w:val="24"/>
          <w:lang w:eastAsia="ar-SA"/>
        </w:rPr>
        <w:t>a</w:t>
      </w:r>
      <w:r w:rsidRPr="009F7BD2">
        <w:rPr>
          <w:rFonts w:ascii="Times New Roman" w:hAnsi="Times New Roman" w:cs="Times New Roman"/>
          <w:sz w:val="24"/>
          <w:szCs w:val="24"/>
          <w:lang w:eastAsia="ar-SA"/>
        </w:rPr>
        <w:t>, litera i) instalaţii destinate producerii de energie prin exploatarea energiei eoliene - parcuri eoliene.</w:t>
      </w:r>
    </w:p>
    <w:p w14:paraId="7F0C8E7B" w14:textId="1B084A67" w:rsidR="00B741B1" w:rsidRPr="009F7BD2" w:rsidRDefault="00B741B1" w:rsidP="002F549D">
      <w:pPr>
        <w:widowControl w:val="0"/>
        <w:suppressAutoHyphens/>
        <w:autoSpaceDE w:val="0"/>
        <w:spacing w:after="0"/>
        <w:ind w:firstLine="720"/>
        <w:jc w:val="both"/>
        <w:rPr>
          <w:rFonts w:ascii="Times New Roman" w:hAnsi="Times New Roman" w:cs="Times New Roman"/>
          <w:sz w:val="24"/>
          <w:szCs w:val="24"/>
          <w:lang w:eastAsia="ar-SA"/>
        </w:rPr>
      </w:pPr>
      <w:r w:rsidRPr="009F7BD2">
        <w:rPr>
          <w:rFonts w:ascii="Times New Roman" w:hAnsi="Times New Roman" w:cs="Times New Roman"/>
          <w:sz w:val="24"/>
          <w:szCs w:val="24"/>
          <w:lang w:eastAsia="ar-SA"/>
        </w:rPr>
        <w:t>Proiectul nu se incadreaza in prevederile art. 48</w:t>
      </w:r>
      <w:r w:rsidR="00A73F1C" w:rsidRPr="009F7BD2">
        <w:rPr>
          <w:rFonts w:ascii="Times New Roman" w:hAnsi="Times New Roman" w:cs="Times New Roman"/>
          <w:sz w:val="24"/>
          <w:szCs w:val="24"/>
          <w:lang w:eastAsia="ar-SA"/>
        </w:rPr>
        <w:t xml:space="preserve"> </w:t>
      </w:r>
      <w:r w:rsidR="00D05204" w:rsidRPr="009F7BD2">
        <w:rPr>
          <w:rFonts w:ascii="Times New Roman" w:hAnsi="Times New Roman" w:cs="Times New Roman"/>
          <w:sz w:val="24"/>
          <w:szCs w:val="24"/>
          <w:lang w:eastAsia="ar-SA"/>
        </w:rPr>
        <w:t>s</w:t>
      </w:r>
      <w:r w:rsidRPr="009F7BD2">
        <w:rPr>
          <w:rFonts w:ascii="Times New Roman" w:hAnsi="Times New Roman" w:cs="Times New Roman"/>
          <w:sz w:val="24"/>
          <w:szCs w:val="24"/>
          <w:lang w:eastAsia="ar-SA"/>
        </w:rPr>
        <w:t>i 54 din Legea apelor nr. 107/1996, cu modific</w:t>
      </w:r>
      <w:r w:rsidR="001E30A5" w:rsidRPr="009F7BD2">
        <w:rPr>
          <w:rFonts w:ascii="Times New Roman" w:hAnsi="Times New Roman" w:cs="Times New Roman"/>
          <w:sz w:val="24"/>
          <w:szCs w:val="24"/>
          <w:lang w:eastAsia="ar-SA"/>
        </w:rPr>
        <w:t>a</w:t>
      </w:r>
      <w:r w:rsidRPr="009F7BD2">
        <w:rPr>
          <w:rFonts w:ascii="Times New Roman" w:hAnsi="Times New Roman" w:cs="Times New Roman"/>
          <w:sz w:val="24"/>
          <w:szCs w:val="24"/>
          <w:lang w:eastAsia="ar-SA"/>
        </w:rPr>
        <w:t xml:space="preserve">rile </w:t>
      </w:r>
      <w:r w:rsidR="00D05204" w:rsidRPr="009F7BD2">
        <w:rPr>
          <w:rFonts w:ascii="Times New Roman" w:hAnsi="Times New Roman" w:cs="Times New Roman"/>
          <w:sz w:val="24"/>
          <w:szCs w:val="24"/>
          <w:lang w:eastAsia="ar-SA"/>
        </w:rPr>
        <w:t>s</w:t>
      </w:r>
      <w:r w:rsidRPr="009F7BD2">
        <w:rPr>
          <w:rFonts w:ascii="Times New Roman" w:hAnsi="Times New Roman" w:cs="Times New Roman"/>
          <w:sz w:val="24"/>
          <w:szCs w:val="24"/>
          <w:lang w:eastAsia="ar-SA"/>
        </w:rPr>
        <w:t>i complet</w:t>
      </w:r>
      <w:r w:rsidR="001E30A5" w:rsidRPr="009F7BD2">
        <w:rPr>
          <w:rFonts w:ascii="Times New Roman" w:hAnsi="Times New Roman" w:cs="Times New Roman"/>
          <w:sz w:val="24"/>
          <w:szCs w:val="24"/>
          <w:lang w:eastAsia="ar-SA"/>
        </w:rPr>
        <w:t>a</w:t>
      </w:r>
      <w:r w:rsidRPr="009F7BD2">
        <w:rPr>
          <w:rFonts w:ascii="Times New Roman" w:hAnsi="Times New Roman" w:cs="Times New Roman"/>
          <w:sz w:val="24"/>
          <w:szCs w:val="24"/>
          <w:lang w:eastAsia="ar-SA"/>
        </w:rPr>
        <w:t>rile ulterioare.</w:t>
      </w:r>
    </w:p>
    <w:p w14:paraId="4BE2E289" w14:textId="25EFA2DE" w:rsidR="00597633" w:rsidRPr="009F7BD2" w:rsidRDefault="00D11F13" w:rsidP="002F549D">
      <w:pPr>
        <w:widowControl w:val="0"/>
        <w:suppressAutoHyphens/>
        <w:autoSpaceDE w:val="0"/>
        <w:spacing w:after="0"/>
        <w:ind w:firstLine="720"/>
        <w:jc w:val="both"/>
        <w:rPr>
          <w:rFonts w:ascii="Times New Roman" w:hAnsi="Times New Roman" w:cs="Times New Roman"/>
          <w:sz w:val="24"/>
          <w:szCs w:val="24"/>
          <w:lang w:eastAsia="ar-SA"/>
        </w:rPr>
      </w:pPr>
      <w:r w:rsidRPr="009F7BD2">
        <w:rPr>
          <w:rFonts w:ascii="Times New Roman" w:hAnsi="Times New Roman" w:cs="Times New Roman"/>
          <w:b/>
          <w:sz w:val="24"/>
          <w:szCs w:val="24"/>
          <w:lang w:eastAsia="ar-SA"/>
        </w:rPr>
        <w:t xml:space="preserve">Conform Certificatului de urbanism nr. </w:t>
      </w:r>
      <w:r w:rsidR="00070B67" w:rsidRPr="009F7BD2">
        <w:rPr>
          <w:rFonts w:ascii="Times New Roman" w:hAnsi="Times New Roman" w:cs="Times New Roman"/>
          <w:b/>
          <w:sz w:val="24"/>
          <w:szCs w:val="24"/>
          <w:lang w:eastAsia="ar-SA"/>
        </w:rPr>
        <w:t>34</w:t>
      </w:r>
      <w:r w:rsidRPr="009F7BD2">
        <w:rPr>
          <w:rFonts w:ascii="Times New Roman" w:hAnsi="Times New Roman" w:cs="Times New Roman"/>
          <w:b/>
          <w:sz w:val="24"/>
          <w:szCs w:val="24"/>
          <w:lang w:eastAsia="ar-SA"/>
        </w:rPr>
        <w:t xml:space="preserve"> din </w:t>
      </w:r>
      <w:r w:rsidR="00070B67" w:rsidRPr="009F7BD2">
        <w:rPr>
          <w:rFonts w:ascii="Times New Roman" w:hAnsi="Times New Roman" w:cs="Times New Roman"/>
          <w:b/>
          <w:sz w:val="24"/>
          <w:szCs w:val="24"/>
          <w:lang w:eastAsia="ar-SA"/>
        </w:rPr>
        <w:t>14.10</w:t>
      </w:r>
      <w:r w:rsidR="00B741B1" w:rsidRPr="009F7BD2">
        <w:rPr>
          <w:rFonts w:ascii="Times New Roman" w:hAnsi="Times New Roman" w:cs="Times New Roman"/>
          <w:b/>
          <w:sz w:val="24"/>
          <w:szCs w:val="24"/>
          <w:lang w:eastAsia="ar-SA"/>
        </w:rPr>
        <w:t xml:space="preserve">.2020, emis de </w:t>
      </w:r>
      <w:r w:rsidR="00B66F14" w:rsidRPr="009F7BD2">
        <w:rPr>
          <w:rFonts w:ascii="Times New Roman" w:hAnsi="Times New Roman" w:cs="Times New Roman"/>
          <w:b/>
          <w:sz w:val="24"/>
          <w:szCs w:val="24"/>
          <w:lang w:eastAsia="ar-SA"/>
        </w:rPr>
        <w:t xml:space="preserve">Primaria Comunei </w:t>
      </w:r>
      <w:r w:rsidR="00070B67" w:rsidRPr="009F7BD2">
        <w:rPr>
          <w:rFonts w:ascii="Times New Roman" w:hAnsi="Times New Roman" w:cs="Times New Roman"/>
          <w:b/>
          <w:sz w:val="24"/>
          <w:szCs w:val="24"/>
          <w:lang w:eastAsia="ar-SA"/>
        </w:rPr>
        <w:t>Pestera</w:t>
      </w:r>
      <w:r w:rsidR="00B741B1" w:rsidRPr="009F7BD2">
        <w:rPr>
          <w:rFonts w:ascii="Times New Roman" w:hAnsi="Times New Roman" w:cs="Times New Roman"/>
          <w:b/>
          <w:sz w:val="24"/>
          <w:szCs w:val="24"/>
          <w:lang w:eastAsia="ar-SA"/>
        </w:rPr>
        <w:t>,</w:t>
      </w:r>
      <w:r w:rsidRPr="009F7BD2">
        <w:rPr>
          <w:rFonts w:ascii="Times New Roman" w:hAnsi="Times New Roman" w:cs="Times New Roman"/>
          <w:sz w:val="24"/>
          <w:szCs w:val="24"/>
          <w:lang w:eastAsia="ar-SA"/>
        </w:rPr>
        <w:t xml:space="preserve"> terenul studiat face parte din </w:t>
      </w:r>
      <w:r w:rsidR="00B741B1" w:rsidRPr="009F7BD2">
        <w:rPr>
          <w:rFonts w:ascii="Times New Roman" w:hAnsi="Times New Roman" w:cs="Times New Roman"/>
          <w:sz w:val="24"/>
          <w:szCs w:val="24"/>
          <w:lang w:eastAsia="ar-SA"/>
        </w:rPr>
        <w:t>extravilanul</w:t>
      </w:r>
      <w:r w:rsidRPr="009F7BD2">
        <w:rPr>
          <w:rFonts w:ascii="Times New Roman" w:hAnsi="Times New Roman" w:cs="Times New Roman"/>
          <w:sz w:val="24"/>
          <w:szCs w:val="24"/>
          <w:lang w:eastAsia="ar-SA"/>
        </w:rPr>
        <w:t xml:space="preserve"> </w:t>
      </w:r>
      <w:r w:rsidR="00B741B1" w:rsidRPr="009F7BD2">
        <w:rPr>
          <w:rFonts w:ascii="Times New Roman" w:hAnsi="Times New Roman" w:cs="Times New Roman"/>
          <w:sz w:val="24"/>
          <w:szCs w:val="24"/>
          <w:lang w:eastAsia="ar-SA"/>
        </w:rPr>
        <w:t xml:space="preserve">comunei </w:t>
      </w:r>
      <w:r w:rsidR="00070B67" w:rsidRPr="009F7BD2">
        <w:rPr>
          <w:rFonts w:ascii="Times New Roman" w:hAnsi="Times New Roman" w:cs="Times New Roman"/>
          <w:sz w:val="24"/>
          <w:szCs w:val="24"/>
          <w:lang w:eastAsia="ar-SA"/>
        </w:rPr>
        <w:t>Pestera</w:t>
      </w:r>
      <w:r w:rsidRPr="009F7BD2">
        <w:rPr>
          <w:rFonts w:ascii="Times New Roman" w:hAnsi="Times New Roman" w:cs="Times New Roman"/>
          <w:sz w:val="24"/>
          <w:szCs w:val="24"/>
          <w:lang w:eastAsia="ar-SA"/>
        </w:rPr>
        <w:t>, in temeiul reglementarilor</w:t>
      </w:r>
      <w:r w:rsidR="00597633" w:rsidRPr="009F7BD2">
        <w:rPr>
          <w:rFonts w:ascii="Times New Roman" w:hAnsi="Times New Roman" w:cs="Times New Roman"/>
          <w:sz w:val="24"/>
          <w:szCs w:val="24"/>
          <w:lang w:eastAsia="ar-SA"/>
        </w:rPr>
        <w:t>:</w:t>
      </w:r>
    </w:p>
    <w:p w14:paraId="1BA484B7" w14:textId="1356B52D" w:rsidR="00597633" w:rsidRPr="009F7BD2" w:rsidRDefault="00597633" w:rsidP="002F549D">
      <w:pPr>
        <w:widowControl w:val="0"/>
        <w:suppressAutoHyphens/>
        <w:autoSpaceDE w:val="0"/>
        <w:spacing w:after="0"/>
        <w:ind w:firstLine="720"/>
        <w:jc w:val="both"/>
        <w:rPr>
          <w:rFonts w:ascii="Times New Roman" w:hAnsi="Times New Roman" w:cs="Times New Roman"/>
          <w:sz w:val="24"/>
          <w:szCs w:val="24"/>
          <w:lang w:eastAsia="ar-SA"/>
        </w:rPr>
      </w:pPr>
      <w:r w:rsidRPr="009F7BD2">
        <w:rPr>
          <w:rFonts w:ascii="Times New Roman" w:hAnsi="Times New Roman" w:cs="Times New Roman"/>
          <w:sz w:val="24"/>
          <w:szCs w:val="24"/>
          <w:lang w:eastAsia="ar-SA"/>
        </w:rPr>
        <w:t>-</w:t>
      </w:r>
      <w:r w:rsidR="00D11F13" w:rsidRPr="009F7BD2">
        <w:rPr>
          <w:rFonts w:ascii="Times New Roman" w:hAnsi="Times New Roman" w:cs="Times New Roman"/>
          <w:sz w:val="24"/>
          <w:szCs w:val="24"/>
          <w:lang w:eastAsia="ar-SA"/>
        </w:rPr>
        <w:t xml:space="preserve"> Documentatiei de urbansim nr. </w:t>
      </w:r>
      <w:r w:rsidRPr="009F7BD2">
        <w:rPr>
          <w:rFonts w:ascii="Times New Roman" w:hAnsi="Times New Roman" w:cs="Times New Roman"/>
          <w:sz w:val="24"/>
          <w:szCs w:val="24"/>
          <w:lang w:eastAsia="ar-SA"/>
        </w:rPr>
        <w:t>8873</w:t>
      </w:r>
      <w:r w:rsidR="00B741B1" w:rsidRPr="009F7BD2">
        <w:rPr>
          <w:rFonts w:ascii="Times New Roman" w:hAnsi="Times New Roman" w:cs="Times New Roman"/>
          <w:sz w:val="24"/>
          <w:szCs w:val="24"/>
          <w:lang w:eastAsia="ar-SA"/>
        </w:rPr>
        <w:t>/</w:t>
      </w:r>
      <w:r w:rsidRPr="009F7BD2">
        <w:rPr>
          <w:rFonts w:ascii="Times New Roman" w:hAnsi="Times New Roman" w:cs="Times New Roman"/>
          <w:sz w:val="24"/>
          <w:szCs w:val="24"/>
          <w:lang w:eastAsia="ar-SA"/>
        </w:rPr>
        <w:t>29.12.2005</w:t>
      </w:r>
      <w:r w:rsidR="00D11F13" w:rsidRPr="009F7BD2">
        <w:rPr>
          <w:rFonts w:ascii="Times New Roman" w:hAnsi="Times New Roman" w:cs="Times New Roman"/>
          <w:sz w:val="24"/>
          <w:szCs w:val="24"/>
          <w:lang w:eastAsia="ar-SA"/>
        </w:rPr>
        <w:t>, faza PUG,</w:t>
      </w:r>
      <w:r w:rsidR="00A73F1C" w:rsidRPr="009F7BD2">
        <w:rPr>
          <w:rFonts w:ascii="Times New Roman" w:hAnsi="Times New Roman" w:cs="Times New Roman"/>
          <w:sz w:val="24"/>
          <w:szCs w:val="24"/>
          <w:lang w:eastAsia="ar-SA"/>
        </w:rPr>
        <w:t xml:space="preserve"> </w:t>
      </w:r>
      <w:r w:rsidR="00D11F13" w:rsidRPr="009F7BD2">
        <w:rPr>
          <w:rFonts w:ascii="Times New Roman" w:hAnsi="Times New Roman" w:cs="Times New Roman"/>
          <w:sz w:val="24"/>
          <w:szCs w:val="24"/>
          <w:lang w:eastAsia="ar-SA"/>
        </w:rPr>
        <w:t>aprobat prin Hotar</w:t>
      </w:r>
      <w:r w:rsidR="00EE4DBA" w:rsidRPr="009F7BD2">
        <w:rPr>
          <w:rFonts w:ascii="Times New Roman" w:hAnsi="Times New Roman" w:cs="Times New Roman"/>
          <w:sz w:val="24"/>
          <w:szCs w:val="24"/>
          <w:lang w:eastAsia="ar-SA"/>
        </w:rPr>
        <w:t>a</w:t>
      </w:r>
      <w:r w:rsidR="00D11F13" w:rsidRPr="009F7BD2">
        <w:rPr>
          <w:rFonts w:ascii="Times New Roman" w:hAnsi="Times New Roman" w:cs="Times New Roman"/>
          <w:sz w:val="24"/>
          <w:szCs w:val="24"/>
          <w:lang w:eastAsia="ar-SA"/>
        </w:rPr>
        <w:t xml:space="preserve">rea Consiliului Local </w:t>
      </w:r>
      <w:r w:rsidRPr="009F7BD2">
        <w:rPr>
          <w:rFonts w:ascii="Times New Roman" w:hAnsi="Times New Roman" w:cs="Times New Roman"/>
          <w:sz w:val="24"/>
          <w:szCs w:val="24"/>
          <w:lang w:eastAsia="ar-SA"/>
        </w:rPr>
        <w:t>Pestera</w:t>
      </w:r>
      <w:r w:rsidR="00B741B1" w:rsidRPr="009F7BD2">
        <w:rPr>
          <w:rFonts w:ascii="Times New Roman" w:hAnsi="Times New Roman" w:cs="Times New Roman"/>
          <w:sz w:val="24"/>
          <w:szCs w:val="24"/>
          <w:lang w:eastAsia="ar-SA"/>
        </w:rPr>
        <w:t xml:space="preserve"> </w:t>
      </w:r>
      <w:r w:rsidR="00D11F13" w:rsidRPr="009F7BD2">
        <w:rPr>
          <w:rFonts w:ascii="Times New Roman" w:hAnsi="Times New Roman" w:cs="Times New Roman"/>
          <w:sz w:val="24"/>
          <w:szCs w:val="24"/>
          <w:lang w:eastAsia="ar-SA"/>
        </w:rPr>
        <w:t xml:space="preserve">nr. </w:t>
      </w:r>
      <w:r w:rsidRPr="009F7BD2">
        <w:rPr>
          <w:rFonts w:ascii="Times New Roman" w:hAnsi="Times New Roman" w:cs="Times New Roman"/>
          <w:sz w:val="24"/>
          <w:szCs w:val="24"/>
          <w:lang w:eastAsia="ar-SA"/>
        </w:rPr>
        <w:t xml:space="preserve">37/31.08.2006, </w:t>
      </w:r>
      <w:r w:rsidR="00767FA2" w:rsidRPr="009F7BD2">
        <w:rPr>
          <w:rFonts w:ascii="Times New Roman" w:hAnsi="Times New Roman" w:cs="Times New Roman"/>
          <w:sz w:val="24"/>
          <w:szCs w:val="24"/>
          <w:lang w:eastAsia="ar-SA"/>
        </w:rPr>
        <w:t>c</w:t>
      </w:r>
      <w:r w:rsidRPr="009F7BD2">
        <w:rPr>
          <w:rFonts w:ascii="Times New Roman" w:hAnsi="Times New Roman" w:cs="Times New Roman"/>
          <w:sz w:val="24"/>
          <w:szCs w:val="24"/>
          <w:lang w:eastAsia="ar-SA"/>
        </w:rPr>
        <w:t>u termen de prelungire conform HCL nr. 57/25.07.2019.</w:t>
      </w:r>
    </w:p>
    <w:p w14:paraId="15B9B9D2" w14:textId="11AEFAB7" w:rsidR="00597633" w:rsidRPr="009F7BD2" w:rsidRDefault="00597633" w:rsidP="002F549D">
      <w:pPr>
        <w:widowControl w:val="0"/>
        <w:suppressAutoHyphens/>
        <w:autoSpaceDE w:val="0"/>
        <w:spacing w:after="0"/>
        <w:ind w:firstLine="720"/>
        <w:jc w:val="both"/>
        <w:rPr>
          <w:rFonts w:ascii="Times New Roman" w:hAnsi="Times New Roman" w:cs="Times New Roman"/>
          <w:sz w:val="24"/>
          <w:szCs w:val="24"/>
          <w:lang w:eastAsia="ar-SA"/>
        </w:rPr>
      </w:pPr>
      <w:r w:rsidRPr="009F7BD2">
        <w:rPr>
          <w:rFonts w:ascii="Times New Roman" w:hAnsi="Times New Roman" w:cs="Times New Roman"/>
          <w:sz w:val="24"/>
          <w:szCs w:val="24"/>
          <w:lang w:eastAsia="ar-SA"/>
        </w:rPr>
        <w:t>- Documentatiei de urbansim faza PUZ,</w:t>
      </w:r>
      <w:r w:rsidR="00A73F1C" w:rsidRPr="009F7BD2">
        <w:rPr>
          <w:rFonts w:ascii="Times New Roman" w:hAnsi="Times New Roman" w:cs="Times New Roman"/>
          <w:sz w:val="24"/>
          <w:szCs w:val="24"/>
          <w:lang w:eastAsia="ar-SA"/>
        </w:rPr>
        <w:t xml:space="preserve"> </w:t>
      </w:r>
      <w:r w:rsidRPr="009F7BD2">
        <w:rPr>
          <w:rFonts w:ascii="Times New Roman" w:hAnsi="Times New Roman" w:cs="Times New Roman"/>
          <w:sz w:val="24"/>
          <w:szCs w:val="24"/>
          <w:lang w:eastAsia="ar-SA"/>
        </w:rPr>
        <w:t>aprobat prin Hotararea Consiliului Local Pestera nr. 130/16.12.2010 si Hotararea Consiliului Local Pestera nr. 131/16.12.2010.</w:t>
      </w:r>
    </w:p>
    <w:p w14:paraId="6F6914CD" w14:textId="58B456BF" w:rsidR="00D11F13" w:rsidRPr="009F7BD2" w:rsidRDefault="00597633" w:rsidP="002F549D">
      <w:pPr>
        <w:widowControl w:val="0"/>
        <w:suppressAutoHyphens/>
        <w:autoSpaceDE w:val="0"/>
        <w:spacing w:after="0"/>
        <w:ind w:firstLine="720"/>
        <w:jc w:val="both"/>
        <w:rPr>
          <w:rFonts w:ascii="Times New Roman" w:hAnsi="Times New Roman" w:cs="Times New Roman"/>
          <w:sz w:val="24"/>
          <w:szCs w:val="24"/>
          <w:lang w:eastAsia="ar-SA"/>
        </w:rPr>
      </w:pPr>
      <w:r w:rsidRPr="009F7BD2">
        <w:rPr>
          <w:rFonts w:ascii="Times New Roman" w:hAnsi="Times New Roman" w:cs="Times New Roman"/>
          <w:sz w:val="24"/>
          <w:szCs w:val="24"/>
          <w:lang w:eastAsia="ar-SA"/>
        </w:rPr>
        <w:t>S</w:t>
      </w:r>
      <w:r w:rsidR="00B741B1" w:rsidRPr="009F7BD2">
        <w:rPr>
          <w:rFonts w:ascii="Times New Roman" w:hAnsi="Times New Roman" w:cs="Times New Roman"/>
          <w:sz w:val="24"/>
          <w:szCs w:val="24"/>
          <w:lang w:eastAsia="ar-SA"/>
        </w:rPr>
        <w:t>e certifica:</w:t>
      </w:r>
      <w:r w:rsidR="00D11F13" w:rsidRPr="009F7BD2">
        <w:rPr>
          <w:rFonts w:ascii="Times New Roman" w:hAnsi="Times New Roman" w:cs="Times New Roman"/>
          <w:sz w:val="24"/>
          <w:szCs w:val="24"/>
          <w:lang w:eastAsia="ar-SA"/>
        </w:rPr>
        <w:t xml:space="preserve"> </w:t>
      </w:r>
    </w:p>
    <w:p w14:paraId="2D5D9DBB" w14:textId="2A680EDA" w:rsidR="00D74046" w:rsidRPr="009F7BD2" w:rsidRDefault="00D74046" w:rsidP="002F549D">
      <w:pPr>
        <w:pStyle w:val="NormalWeb"/>
        <w:spacing w:before="0" w:beforeAutospacing="0" w:after="0" w:afterAutospacing="0" w:line="276" w:lineRule="auto"/>
        <w:ind w:firstLine="709"/>
        <w:jc w:val="both"/>
        <w:rPr>
          <w:i/>
        </w:rPr>
      </w:pPr>
      <w:r w:rsidRPr="009F7BD2">
        <w:rPr>
          <w:i/>
        </w:rPr>
        <w:t>Regimul juridic</w:t>
      </w:r>
    </w:p>
    <w:p w14:paraId="750E99D5" w14:textId="199833E7" w:rsidR="00D74046" w:rsidRPr="009F7BD2" w:rsidRDefault="00D74046" w:rsidP="002F549D">
      <w:pPr>
        <w:pStyle w:val="NormalWeb"/>
        <w:spacing w:before="0" w:beforeAutospacing="0" w:after="0" w:afterAutospacing="0" w:line="276" w:lineRule="auto"/>
        <w:ind w:firstLine="709"/>
        <w:jc w:val="both"/>
        <w:rPr>
          <w:lang w:eastAsia="ar-SA"/>
        </w:rPr>
      </w:pPr>
      <w:r w:rsidRPr="009F7BD2">
        <w:rPr>
          <w:b/>
          <w:lang w:eastAsia="ar-SA"/>
        </w:rPr>
        <w:t xml:space="preserve">Terenul </w:t>
      </w:r>
      <w:r w:rsidR="00B741B1" w:rsidRPr="009F7BD2">
        <w:rPr>
          <w:b/>
          <w:lang w:eastAsia="ar-SA"/>
        </w:rPr>
        <w:t xml:space="preserve">in suprafata </w:t>
      </w:r>
      <w:r w:rsidR="00B741B1" w:rsidRPr="00BE6A03">
        <w:rPr>
          <w:b/>
          <w:lang w:eastAsia="ar-SA"/>
        </w:rPr>
        <w:t xml:space="preserve">de </w:t>
      </w:r>
      <w:r w:rsidR="003B2A59" w:rsidRPr="00BE6A03">
        <w:rPr>
          <w:b/>
          <w:lang w:eastAsia="ar-SA"/>
        </w:rPr>
        <w:t>447.57</w:t>
      </w:r>
      <w:r w:rsidR="003B2A59" w:rsidRPr="00BE6A03">
        <w:rPr>
          <w:lang w:eastAsia="ar-SA"/>
        </w:rPr>
        <w:t xml:space="preserve"> </w:t>
      </w:r>
      <w:r w:rsidR="009B319A" w:rsidRPr="00BE6A03">
        <w:rPr>
          <w:b/>
          <w:bCs/>
          <w:lang w:eastAsia="ar-SA"/>
        </w:rPr>
        <w:t>ha</w:t>
      </w:r>
      <w:r w:rsidR="00B741B1" w:rsidRPr="009F7BD2">
        <w:rPr>
          <w:vertAlign w:val="superscript"/>
          <w:lang w:eastAsia="ar-SA"/>
        </w:rPr>
        <w:t xml:space="preserve"> </w:t>
      </w:r>
      <w:r w:rsidRPr="009F7BD2">
        <w:rPr>
          <w:lang w:eastAsia="ar-SA"/>
        </w:rPr>
        <w:t xml:space="preserve">situat in </w:t>
      </w:r>
      <w:r w:rsidR="00B741B1" w:rsidRPr="009F7BD2">
        <w:rPr>
          <w:lang w:eastAsia="ar-SA"/>
        </w:rPr>
        <w:t xml:space="preserve">extravilanul comunei </w:t>
      </w:r>
      <w:r w:rsidR="005D10CB" w:rsidRPr="009F7BD2">
        <w:rPr>
          <w:lang w:eastAsia="ar-SA"/>
        </w:rPr>
        <w:t>Pestera</w:t>
      </w:r>
      <w:r w:rsidR="00B741B1" w:rsidRPr="009F7BD2">
        <w:rPr>
          <w:lang w:eastAsia="ar-SA"/>
        </w:rPr>
        <w:t xml:space="preserve">, judetul </w:t>
      </w:r>
      <w:r w:rsidR="005D10CB" w:rsidRPr="009F7BD2">
        <w:rPr>
          <w:lang w:eastAsia="ar-SA"/>
        </w:rPr>
        <w:t>Constanta</w:t>
      </w:r>
      <w:r w:rsidRPr="009F7BD2">
        <w:rPr>
          <w:lang w:eastAsia="ar-SA"/>
        </w:rPr>
        <w:t xml:space="preserve"> </w:t>
      </w:r>
      <w:r w:rsidR="005D10CB" w:rsidRPr="009F7BD2">
        <w:rPr>
          <w:lang w:eastAsia="ar-SA"/>
        </w:rPr>
        <w:t xml:space="preserve">sunt </w:t>
      </w:r>
      <w:bookmarkStart w:id="21" w:name="_Hlk125643568"/>
      <w:r w:rsidR="005D10CB" w:rsidRPr="009F7BD2">
        <w:rPr>
          <w:lang w:eastAsia="ar-SA"/>
        </w:rPr>
        <w:t xml:space="preserve">terenuri de proprietate privata </w:t>
      </w:r>
      <w:r w:rsidR="00B741B1" w:rsidRPr="009F7BD2">
        <w:rPr>
          <w:lang w:eastAsia="ar-SA"/>
        </w:rPr>
        <w:t xml:space="preserve">pe care SC </w:t>
      </w:r>
      <w:r w:rsidR="005D10CB" w:rsidRPr="009F7BD2">
        <w:rPr>
          <w:lang w:eastAsia="ar-SA"/>
        </w:rPr>
        <w:t>RADRAMO POWER</w:t>
      </w:r>
      <w:r w:rsidR="00B741B1" w:rsidRPr="009F7BD2">
        <w:rPr>
          <w:lang w:eastAsia="ar-SA"/>
        </w:rPr>
        <w:t xml:space="preserve"> SRL are </w:t>
      </w:r>
      <w:r w:rsidR="005D10CB" w:rsidRPr="009F7BD2">
        <w:rPr>
          <w:lang w:eastAsia="ar-SA"/>
        </w:rPr>
        <w:t>semnate</w:t>
      </w:r>
      <w:r w:rsidR="00B741B1" w:rsidRPr="009F7BD2">
        <w:rPr>
          <w:lang w:eastAsia="ar-SA"/>
        </w:rPr>
        <w:t xml:space="preserve"> contracte de superficie</w:t>
      </w:r>
      <w:bookmarkEnd w:id="21"/>
      <w:r w:rsidR="00B741B1" w:rsidRPr="009F7BD2">
        <w:rPr>
          <w:lang w:eastAsia="ar-SA"/>
        </w:rPr>
        <w:t>.</w:t>
      </w:r>
    </w:p>
    <w:p w14:paraId="74954D7C" w14:textId="46AFB33A" w:rsidR="005B73A4" w:rsidRPr="009F7BD2" w:rsidRDefault="005B73A4" w:rsidP="002F549D">
      <w:pPr>
        <w:widowControl w:val="0"/>
        <w:suppressAutoHyphens/>
        <w:autoSpaceDE w:val="0"/>
        <w:spacing w:after="0"/>
        <w:ind w:firstLine="720"/>
        <w:jc w:val="both"/>
        <w:rPr>
          <w:rFonts w:ascii="Times New Roman" w:hAnsi="Times New Roman" w:cs="Times New Roman"/>
          <w:i/>
          <w:sz w:val="24"/>
          <w:szCs w:val="24"/>
          <w:lang w:eastAsia="ar-SA"/>
        </w:rPr>
      </w:pPr>
      <w:r w:rsidRPr="009F7BD2">
        <w:rPr>
          <w:rFonts w:ascii="Times New Roman" w:hAnsi="Times New Roman" w:cs="Times New Roman"/>
          <w:i/>
          <w:sz w:val="24"/>
          <w:szCs w:val="24"/>
          <w:lang w:eastAsia="ar-SA"/>
        </w:rPr>
        <w:t>Regimul economic</w:t>
      </w:r>
    </w:p>
    <w:p w14:paraId="0013E403" w14:textId="1763E777" w:rsidR="00E172D8" w:rsidRPr="009F7BD2" w:rsidRDefault="005B73A4" w:rsidP="002F549D">
      <w:pPr>
        <w:widowControl w:val="0"/>
        <w:suppressAutoHyphens/>
        <w:autoSpaceDE w:val="0"/>
        <w:spacing w:after="0"/>
        <w:ind w:firstLine="720"/>
        <w:jc w:val="both"/>
        <w:rPr>
          <w:rFonts w:ascii="Times New Roman" w:hAnsi="Times New Roman" w:cs="Times New Roman"/>
          <w:sz w:val="24"/>
          <w:szCs w:val="24"/>
          <w:lang w:eastAsia="ar-SA"/>
        </w:rPr>
      </w:pPr>
      <w:bookmarkStart w:id="22" w:name="_Hlk125637569"/>
      <w:r w:rsidRPr="009F7BD2">
        <w:rPr>
          <w:rFonts w:ascii="Times New Roman" w:hAnsi="Times New Roman" w:cs="Times New Roman"/>
          <w:sz w:val="24"/>
          <w:szCs w:val="24"/>
          <w:lang w:eastAsia="ar-SA"/>
        </w:rPr>
        <w:t xml:space="preserve">- </w:t>
      </w:r>
      <w:r w:rsidR="00E172D8" w:rsidRPr="009F7BD2">
        <w:rPr>
          <w:rFonts w:ascii="Times New Roman" w:hAnsi="Times New Roman" w:cs="Times New Roman"/>
          <w:sz w:val="24"/>
          <w:szCs w:val="24"/>
          <w:lang w:eastAsia="ar-SA"/>
        </w:rPr>
        <w:t>folosinta actuala a terenului: Terenurile sunt inregistrate la categoria de folosinta “arabil extravilan” si pasuni;</w:t>
      </w:r>
    </w:p>
    <w:p w14:paraId="161EE92F" w14:textId="77777777" w:rsidR="00E172D8" w:rsidRPr="009F7BD2" w:rsidRDefault="00E172D8" w:rsidP="002F549D">
      <w:pPr>
        <w:widowControl w:val="0"/>
        <w:suppressAutoHyphens/>
        <w:autoSpaceDE w:val="0"/>
        <w:spacing w:after="0"/>
        <w:ind w:firstLine="720"/>
        <w:jc w:val="both"/>
        <w:rPr>
          <w:rFonts w:ascii="Times New Roman" w:hAnsi="Times New Roman" w:cs="Times New Roman"/>
          <w:b/>
          <w:bCs/>
          <w:sz w:val="24"/>
          <w:szCs w:val="24"/>
          <w:lang w:eastAsia="ar-SA"/>
        </w:rPr>
      </w:pPr>
      <w:r w:rsidRPr="009F7BD2">
        <w:rPr>
          <w:rFonts w:ascii="Times New Roman" w:hAnsi="Times New Roman" w:cs="Times New Roman"/>
          <w:sz w:val="24"/>
          <w:szCs w:val="24"/>
          <w:lang w:eastAsia="ar-SA"/>
        </w:rPr>
        <w:lastRenderedPageBreak/>
        <w:t xml:space="preserve">- destinatia stabilita prin planurile de urbanism si de amenajare a teritoriului aprobate: </w:t>
      </w:r>
      <w:r w:rsidRPr="009F7BD2">
        <w:rPr>
          <w:rFonts w:ascii="Times New Roman" w:hAnsi="Times New Roman" w:cs="Times New Roman"/>
          <w:b/>
          <w:bCs/>
          <w:sz w:val="24"/>
          <w:szCs w:val="24"/>
          <w:lang w:eastAsia="ar-SA"/>
        </w:rPr>
        <w:t>exploatatii agricole, parc eolian si drumuri</w:t>
      </w:r>
    </w:p>
    <w:p w14:paraId="1047FF4F" w14:textId="771D2C47" w:rsidR="00BD7184" w:rsidRPr="009F7BD2" w:rsidRDefault="00BD7184" w:rsidP="002F549D">
      <w:pPr>
        <w:widowControl w:val="0"/>
        <w:suppressAutoHyphens/>
        <w:autoSpaceDE w:val="0"/>
        <w:spacing w:after="0"/>
        <w:ind w:firstLine="720"/>
        <w:jc w:val="both"/>
        <w:rPr>
          <w:rFonts w:ascii="Times New Roman" w:hAnsi="Times New Roman" w:cs="Times New Roman"/>
          <w:sz w:val="24"/>
          <w:szCs w:val="24"/>
          <w:lang w:eastAsia="ar-SA"/>
        </w:rPr>
      </w:pPr>
      <w:r w:rsidRPr="009F7BD2">
        <w:rPr>
          <w:rFonts w:ascii="Times New Roman" w:hAnsi="Times New Roman" w:cs="Times New Roman"/>
          <w:sz w:val="24"/>
          <w:szCs w:val="24"/>
          <w:lang w:eastAsia="ar-SA"/>
        </w:rPr>
        <w:t>- Destinatia stabilita</w:t>
      </w:r>
      <w:r w:rsidR="00E172D8" w:rsidRPr="009F7BD2">
        <w:rPr>
          <w:rFonts w:ascii="Times New Roman" w:hAnsi="Times New Roman" w:cs="Times New Roman"/>
          <w:sz w:val="24"/>
          <w:szCs w:val="24"/>
          <w:lang w:eastAsia="ar-SA"/>
        </w:rPr>
        <w:t xml:space="preserve"> prin CU</w:t>
      </w:r>
      <w:r w:rsidRPr="009F7BD2">
        <w:rPr>
          <w:rFonts w:ascii="Times New Roman" w:hAnsi="Times New Roman" w:cs="Times New Roman"/>
          <w:sz w:val="24"/>
          <w:szCs w:val="24"/>
          <w:lang w:eastAsia="ar-SA"/>
        </w:rPr>
        <w:t xml:space="preserve">: Construire centrala electrica eoliana </w:t>
      </w:r>
      <w:r w:rsidR="005D10CB" w:rsidRPr="009F7BD2">
        <w:rPr>
          <w:rFonts w:ascii="Times New Roman" w:hAnsi="Times New Roman" w:cs="Times New Roman"/>
          <w:sz w:val="24"/>
          <w:szCs w:val="24"/>
          <w:lang w:eastAsia="ar-SA"/>
        </w:rPr>
        <w:t>Pestera 2</w:t>
      </w:r>
      <w:r w:rsidRPr="009F7BD2">
        <w:rPr>
          <w:rFonts w:ascii="Times New Roman" w:hAnsi="Times New Roman" w:cs="Times New Roman"/>
          <w:sz w:val="24"/>
          <w:szCs w:val="24"/>
          <w:lang w:eastAsia="ar-SA"/>
        </w:rPr>
        <w:t xml:space="preserve">: turbine eoliene, statii transformare </w:t>
      </w:r>
      <w:r w:rsidR="005D10CB" w:rsidRPr="009F7BD2">
        <w:rPr>
          <w:rFonts w:ascii="Times New Roman" w:hAnsi="Times New Roman" w:cs="Times New Roman"/>
          <w:sz w:val="24"/>
          <w:szCs w:val="24"/>
          <w:lang w:eastAsia="ar-SA"/>
        </w:rPr>
        <w:t xml:space="preserve">2 x </w:t>
      </w:r>
      <w:r w:rsidRPr="009F7BD2">
        <w:rPr>
          <w:rFonts w:ascii="Times New Roman" w:hAnsi="Times New Roman" w:cs="Times New Roman"/>
          <w:sz w:val="24"/>
          <w:szCs w:val="24"/>
          <w:lang w:eastAsia="ar-SA"/>
        </w:rPr>
        <w:t>33/110kv</w:t>
      </w:r>
      <w:r w:rsidR="005D10CB" w:rsidRPr="009F7BD2">
        <w:rPr>
          <w:rFonts w:ascii="Times New Roman" w:hAnsi="Times New Roman" w:cs="Times New Roman"/>
          <w:sz w:val="24"/>
          <w:szCs w:val="24"/>
          <w:lang w:eastAsia="ar-SA"/>
        </w:rPr>
        <w:t xml:space="preserve"> si 1 x 33/110/400 kV</w:t>
      </w:r>
      <w:r w:rsidRPr="009F7BD2">
        <w:rPr>
          <w:rFonts w:ascii="Times New Roman" w:hAnsi="Times New Roman" w:cs="Times New Roman"/>
          <w:sz w:val="24"/>
          <w:szCs w:val="24"/>
          <w:lang w:eastAsia="ar-SA"/>
        </w:rPr>
        <w:t>, lini</w:t>
      </w:r>
      <w:r w:rsidR="005D10CB" w:rsidRPr="009F7BD2">
        <w:rPr>
          <w:rFonts w:ascii="Times New Roman" w:hAnsi="Times New Roman" w:cs="Times New Roman"/>
          <w:sz w:val="24"/>
          <w:szCs w:val="24"/>
          <w:lang w:eastAsia="ar-SA"/>
        </w:rPr>
        <w:t>i</w:t>
      </w:r>
      <w:r w:rsidRPr="009F7BD2">
        <w:rPr>
          <w:rFonts w:ascii="Times New Roman" w:hAnsi="Times New Roman" w:cs="Times New Roman"/>
          <w:sz w:val="24"/>
          <w:szCs w:val="24"/>
          <w:lang w:eastAsia="ar-SA"/>
        </w:rPr>
        <w:t xml:space="preserve"> electric</w:t>
      </w:r>
      <w:r w:rsidR="005D10CB" w:rsidRPr="009F7BD2">
        <w:rPr>
          <w:rFonts w:ascii="Times New Roman" w:hAnsi="Times New Roman" w:cs="Times New Roman"/>
          <w:sz w:val="24"/>
          <w:szCs w:val="24"/>
          <w:lang w:eastAsia="ar-SA"/>
        </w:rPr>
        <w:t>e</w:t>
      </w:r>
      <w:r w:rsidRPr="009F7BD2">
        <w:rPr>
          <w:rFonts w:ascii="Times New Roman" w:hAnsi="Times New Roman" w:cs="Times New Roman"/>
          <w:sz w:val="24"/>
          <w:szCs w:val="24"/>
          <w:lang w:eastAsia="ar-SA"/>
        </w:rPr>
        <w:t xml:space="preserve"> subteran</w:t>
      </w:r>
      <w:r w:rsidR="005D10CB" w:rsidRPr="009F7BD2">
        <w:rPr>
          <w:rFonts w:ascii="Times New Roman" w:hAnsi="Times New Roman" w:cs="Times New Roman"/>
          <w:sz w:val="24"/>
          <w:szCs w:val="24"/>
          <w:lang w:eastAsia="ar-SA"/>
        </w:rPr>
        <w:t>e de 33/110/400 kV</w:t>
      </w:r>
      <w:r w:rsidRPr="009F7BD2">
        <w:rPr>
          <w:rFonts w:ascii="Times New Roman" w:hAnsi="Times New Roman" w:cs="Times New Roman"/>
          <w:sz w:val="24"/>
          <w:szCs w:val="24"/>
          <w:lang w:eastAsia="ar-SA"/>
        </w:rPr>
        <w:t xml:space="preserve"> pentru interconectare, drumuri de acces si organizare santier.</w:t>
      </w:r>
    </w:p>
    <w:bookmarkEnd w:id="22"/>
    <w:p w14:paraId="04BB7EE8" w14:textId="353897D4" w:rsidR="00E172D8" w:rsidRPr="009F7BD2" w:rsidRDefault="00E172D8" w:rsidP="002F549D">
      <w:pPr>
        <w:widowControl w:val="0"/>
        <w:suppressAutoHyphens/>
        <w:autoSpaceDE w:val="0"/>
        <w:spacing w:after="0"/>
        <w:ind w:firstLine="720"/>
        <w:jc w:val="both"/>
        <w:rPr>
          <w:rFonts w:ascii="Times New Roman" w:hAnsi="Times New Roman" w:cs="Times New Roman"/>
          <w:sz w:val="24"/>
          <w:szCs w:val="24"/>
          <w:lang w:eastAsia="ar-SA"/>
        </w:rPr>
      </w:pPr>
      <w:r w:rsidRPr="009F7BD2">
        <w:rPr>
          <w:rFonts w:ascii="Times New Roman" w:hAnsi="Times New Roman" w:cs="Times New Roman"/>
          <w:sz w:val="24"/>
          <w:szCs w:val="24"/>
          <w:lang w:eastAsia="ar-SA"/>
        </w:rPr>
        <w:t>- reglementari ale administratiei publice centrale si/sau locale cu privire la obligatiile fiscale: terenurile se afla in zona de impunere A, conform HCL nr. 95/28.11.2019.</w:t>
      </w:r>
    </w:p>
    <w:p w14:paraId="6A877973" w14:textId="488DE893" w:rsidR="000009A7" w:rsidRPr="009F7BD2" w:rsidRDefault="000009A7" w:rsidP="002F549D">
      <w:pPr>
        <w:widowControl w:val="0"/>
        <w:suppressAutoHyphens/>
        <w:autoSpaceDE w:val="0"/>
        <w:spacing w:after="0"/>
        <w:ind w:firstLine="720"/>
        <w:jc w:val="both"/>
        <w:rPr>
          <w:rFonts w:ascii="Times New Roman" w:hAnsi="Times New Roman" w:cs="Times New Roman"/>
          <w:sz w:val="24"/>
          <w:szCs w:val="24"/>
          <w:lang w:eastAsia="ar-SA"/>
        </w:rPr>
      </w:pPr>
    </w:p>
    <w:p w14:paraId="09C7F545" w14:textId="7141569E" w:rsidR="00D74046" w:rsidRPr="009F7BD2" w:rsidRDefault="00D74046" w:rsidP="002F549D">
      <w:pPr>
        <w:pStyle w:val="NormalWeb"/>
        <w:spacing w:before="0" w:beforeAutospacing="0" w:after="0" w:afterAutospacing="0" w:line="276" w:lineRule="auto"/>
        <w:ind w:firstLine="709"/>
        <w:jc w:val="both"/>
      </w:pPr>
      <w:r w:rsidRPr="009F7BD2">
        <w:rPr>
          <w:i/>
        </w:rPr>
        <w:t>Regimul tehnic al terenului</w:t>
      </w:r>
      <w:r w:rsidRPr="009F7BD2">
        <w:t xml:space="preserve">: </w:t>
      </w:r>
    </w:p>
    <w:p w14:paraId="07ED3AC6" w14:textId="061C2C9E" w:rsidR="00A56D47" w:rsidRPr="009F7BD2" w:rsidRDefault="00A56D47" w:rsidP="002F549D">
      <w:pPr>
        <w:pStyle w:val="NormalWeb"/>
        <w:spacing w:before="0" w:beforeAutospacing="0" w:after="0" w:afterAutospacing="0" w:line="276" w:lineRule="auto"/>
        <w:ind w:firstLine="709"/>
        <w:jc w:val="both"/>
      </w:pPr>
      <w:r w:rsidRPr="009F7BD2">
        <w:t>Vor fi respectate prevederile Ordinului 239/2019</w:t>
      </w:r>
      <w:r w:rsidR="00A73F1C" w:rsidRPr="009F7BD2">
        <w:t xml:space="preserve"> </w:t>
      </w:r>
      <w:r w:rsidRPr="009F7BD2">
        <w:t>pentru aprobarea Normei tehnice privind delimitarea zonelor de protectie si de siguranta aferente capacitatilor energetice, normativele NTE 007/08/00 si PE 101/85, precum si de celelalte reglementari in vigoare aplicabile</w:t>
      </w:r>
    </w:p>
    <w:p w14:paraId="01065673" w14:textId="0F12FF12" w:rsidR="00BD7184" w:rsidRPr="009F7BD2" w:rsidRDefault="000A1C2C" w:rsidP="002F549D">
      <w:pPr>
        <w:widowControl w:val="0"/>
        <w:suppressAutoHyphens/>
        <w:autoSpaceDE w:val="0"/>
        <w:spacing w:after="0"/>
        <w:jc w:val="center"/>
        <w:rPr>
          <w:rFonts w:ascii="Times New Roman" w:hAnsi="Times New Roman" w:cs="Times New Roman"/>
          <w:sz w:val="24"/>
          <w:szCs w:val="24"/>
          <w:lang w:eastAsia="ar-SA"/>
        </w:rPr>
      </w:pPr>
      <w:r w:rsidRPr="009F7BD2">
        <w:rPr>
          <w:rFonts w:ascii="Times New Roman" w:hAnsi="Times New Roman" w:cs="Times New Roman"/>
          <w:noProof/>
          <w:sz w:val="24"/>
          <w:szCs w:val="24"/>
          <w:lang w:eastAsia="ar-SA"/>
        </w:rPr>
        <w:drawing>
          <wp:inline distT="0" distB="0" distL="0" distR="0" wp14:anchorId="66D01C45" wp14:editId="4A601CF7">
            <wp:extent cx="5283200" cy="426877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87704" cy="4272411"/>
                    </a:xfrm>
                    <a:prstGeom prst="rect">
                      <a:avLst/>
                    </a:prstGeom>
                  </pic:spPr>
                </pic:pic>
              </a:graphicData>
            </a:graphic>
          </wp:inline>
        </w:drawing>
      </w:r>
    </w:p>
    <w:p w14:paraId="5CD6CB6D" w14:textId="51797C20" w:rsidR="00936D3F" w:rsidRPr="009F7BD2" w:rsidRDefault="00936D3F" w:rsidP="002F549D">
      <w:pPr>
        <w:widowControl w:val="0"/>
        <w:suppressAutoHyphens/>
        <w:autoSpaceDE w:val="0"/>
        <w:spacing w:after="0"/>
        <w:jc w:val="center"/>
        <w:rPr>
          <w:rFonts w:ascii="Times New Roman" w:hAnsi="Times New Roman" w:cs="Times New Roman"/>
          <w:i/>
          <w:sz w:val="24"/>
          <w:szCs w:val="24"/>
          <w:lang w:eastAsia="ar-SA"/>
        </w:rPr>
      </w:pPr>
      <w:r w:rsidRPr="009F7BD2">
        <w:rPr>
          <w:rFonts w:ascii="Times New Roman" w:hAnsi="Times New Roman" w:cs="Times New Roman"/>
          <w:i/>
          <w:sz w:val="24"/>
          <w:szCs w:val="24"/>
          <w:lang w:eastAsia="ar-SA"/>
        </w:rPr>
        <w:t xml:space="preserve">Amplasamentul studiat </w:t>
      </w:r>
      <w:r w:rsidR="00BD7184" w:rsidRPr="009F7BD2">
        <w:rPr>
          <w:rFonts w:ascii="Times New Roman" w:hAnsi="Times New Roman" w:cs="Times New Roman"/>
          <w:i/>
          <w:sz w:val="24"/>
          <w:szCs w:val="24"/>
          <w:lang w:eastAsia="ar-SA"/>
        </w:rPr>
        <w:t>- Incadrarea in teritoriu</w:t>
      </w:r>
      <w:r w:rsidR="00B66F14" w:rsidRPr="009F7BD2">
        <w:rPr>
          <w:rFonts w:ascii="Times New Roman" w:hAnsi="Times New Roman" w:cs="Times New Roman"/>
          <w:i/>
          <w:sz w:val="24"/>
          <w:szCs w:val="24"/>
          <w:lang w:eastAsia="ar-SA"/>
        </w:rPr>
        <w:t xml:space="preserve"> </w:t>
      </w:r>
    </w:p>
    <w:p w14:paraId="0A3A3F1B" w14:textId="77777777" w:rsidR="00246E1C" w:rsidRPr="009F7BD2" w:rsidRDefault="00246E1C" w:rsidP="002F549D">
      <w:pPr>
        <w:pStyle w:val="NormalWeb"/>
        <w:spacing w:before="0" w:beforeAutospacing="0" w:after="0" w:afterAutospacing="0" w:line="276" w:lineRule="auto"/>
        <w:jc w:val="center"/>
        <w:rPr>
          <w:i/>
        </w:rPr>
      </w:pPr>
    </w:p>
    <w:p w14:paraId="6265CE23" w14:textId="517D880F" w:rsidR="00C82C71" w:rsidRPr="009F7BD2" w:rsidRDefault="00C82C71" w:rsidP="002F549D">
      <w:pPr>
        <w:autoSpaceDE w:val="0"/>
        <w:autoSpaceDN w:val="0"/>
        <w:adjustRightInd w:val="0"/>
        <w:spacing w:after="0"/>
        <w:ind w:firstLine="720"/>
        <w:jc w:val="both"/>
        <w:rPr>
          <w:rFonts w:ascii="Times New Roman" w:eastAsia="Times New Roman" w:hAnsi="Times New Roman" w:cs="Times New Roman"/>
          <w:sz w:val="24"/>
          <w:szCs w:val="24"/>
          <w:lang w:eastAsia="ar-SA"/>
        </w:rPr>
      </w:pPr>
      <w:r w:rsidRPr="009F7BD2">
        <w:rPr>
          <w:rFonts w:ascii="Times New Roman" w:eastAsia="Times New Roman" w:hAnsi="Times New Roman" w:cs="Times New Roman"/>
          <w:sz w:val="24"/>
          <w:szCs w:val="24"/>
          <w:lang w:eastAsia="ar-SA"/>
        </w:rPr>
        <w:t xml:space="preserve">Vecinatatile amplasamentului </w:t>
      </w:r>
      <w:r w:rsidR="004F3FAB" w:rsidRPr="009F7BD2">
        <w:rPr>
          <w:rFonts w:ascii="Times New Roman" w:eastAsia="Times New Roman" w:hAnsi="Times New Roman" w:cs="Times New Roman"/>
          <w:sz w:val="24"/>
          <w:szCs w:val="24"/>
          <w:lang w:eastAsia="ar-SA"/>
        </w:rPr>
        <w:t>proiectului</w:t>
      </w:r>
      <w:r w:rsidRPr="009F7BD2">
        <w:rPr>
          <w:rFonts w:ascii="Times New Roman" w:eastAsia="Times New Roman" w:hAnsi="Times New Roman" w:cs="Times New Roman"/>
          <w:sz w:val="24"/>
          <w:szCs w:val="24"/>
          <w:lang w:eastAsia="ar-SA"/>
        </w:rPr>
        <w:t xml:space="preserve"> sunt:</w:t>
      </w:r>
    </w:p>
    <w:p w14:paraId="76A1EFFA" w14:textId="77777777" w:rsidR="00C82C71" w:rsidRPr="009F7BD2" w:rsidRDefault="00C82C71" w:rsidP="002F549D">
      <w:pPr>
        <w:numPr>
          <w:ilvl w:val="0"/>
          <w:numId w:val="157"/>
        </w:numPr>
        <w:autoSpaceDE w:val="0"/>
        <w:autoSpaceDN w:val="0"/>
        <w:adjustRightInd w:val="0"/>
        <w:spacing w:after="0"/>
        <w:contextualSpacing/>
        <w:jc w:val="both"/>
        <w:rPr>
          <w:rFonts w:ascii="Times New Roman" w:eastAsia="Times New Roman" w:hAnsi="Times New Roman" w:cs="Times New Roman"/>
          <w:sz w:val="24"/>
          <w:szCs w:val="24"/>
          <w:lang w:eastAsia="ar-SA"/>
        </w:rPr>
      </w:pPr>
      <w:r w:rsidRPr="009F7BD2">
        <w:rPr>
          <w:rFonts w:ascii="Times New Roman" w:eastAsia="Times New Roman" w:hAnsi="Times New Roman" w:cs="Times New Roman"/>
          <w:sz w:val="24"/>
          <w:szCs w:val="24"/>
          <w:lang w:eastAsia="ar-SA"/>
        </w:rPr>
        <w:t>Nord: - terenuri proprietate privata, drumuri de exploatare</w:t>
      </w:r>
    </w:p>
    <w:p w14:paraId="3D8043CE" w14:textId="77777777" w:rsidR="00C82C71" w:rsidRPr="009F7BD2" w:rsidRDefault="00C82C71" w:rsidP="002F549D">
      <w:pPr>
        <w:numPr>
          <w:ilvl w:val="0"/>
          <w:numId w:val="157"/>
        </w:numPr>
        <w:autoSpaceDE w:val="0"/>
        <w:autoSpaceDN w:val="0"/>
        <w:adjustRightInd w:val="0"/>
        <w:spacing w:after="0"/>
        <w:contextualSpacing/>
        <w:jc w:val="both"/>
        <w:rPr>
          <w:rFonts w:ascii="Times New Roman" w:eastAsia="Times New Roman" w:hAnsi="Times New Roman" w:cs="Times New Roman"/>
          <w:sz w:val="24"/>
          <w:szCs w:val="24"/>
          <w:lang w:eastAsia="ar-SA"/>
        </w:rPr>
      </w:pPr>
      <w:r w:rsidRPr="009F7BD2">
        <w:rPr>
          <w:rFonts w:ascii="Times New Roman" w:eastAsia="Times New Roman" w:hAnsi="Times New Roman" w:cs="Times New Roman"/>
          <w:sz w:val="24"/>
          <w:szCs w:val="24"/>
          <w:lang w:eastAsia="ar-SA"/>
        </w:rPr>
        <w:t>Sud: - terenuri proprietate privata, drumuri de exploatare</w:t>
      </w:r>
    </w:p>
    <w:p w14:paraId="7CB60495" w14:textId="77777777" w:rsidR="00C82C71" w:rsidRPr="009F7BD2" w:rsidRDefault="00C82C71" w:rsidP="002F549D">
      <w:pPr>
        <w:numPr>
          <w:ilvl w:val="0"/>
          <w:numId w:val="157"/>
        </w:numPr>
        <w:autoSpaceDE w:val="0"/>
        <w:autoSpaceDN w:val="0"/>
        <w:adjustRightInd w:val="0"/>
        <w:spacing w:after="0"/>
        <w:contextualSpacing/>
        <w:jc w:val="both"/>
        <w:rPr>
          <w:rFonts w:ascii="Times New Roman" w:eastAsia="Times New Roman" w:hAnsi="Times New Roman" w:cs="Times New Roman"/>
          <w:sz w:val="24"/>
          <w:szCs w:val="24"/>
          <w:lang w:eastAsia="ar-SA"/>
        </w:rPr>
      </w:pPr>
      <w:r w:rsidRPr="009F7BD2">
        <w:rPr>
          <w:rFonts w:ascii="Times New Roman" w:eastAsia="Times New Roman" w:hAnsi="Times New Roman" w:cs="Times New Roman"/>
          <w:sz w:val="24"/>
          <w:szCs w:val="24"/>
          <w:lang w:eastAsia="ar-SA"/>
        </w:rPr>
        <w:t>Est: - terenuri proprietate privata, drumuri de exploatare</w:t>
      </w:r>
    </w:p>
    <w:p w14:paraId="6DDAC4A8" w14:textId="14630852" w:rsidR="00C82C71" w:rsidRPr="009F7BD2" w:rsidRDefault="00C82C71" w:rsidP="002F549D">
      <w:pPr>
        <w:numPr>
          <w:ilvl w:val="0"/>
          <w:numId w:val="157"/>
        </w:numPr>
        <w:autoSpaceDE w:val="0"/>
        <w:autoSpaceDN w:val="0"/>
        <w:adjustRightInd w:val="0"/>
        <w:spacing w:after="0"/>
        <w:contextualSpacing/>
        <w:jc w:val="both"/>
        <w:rPr>
          <w:rFonts w:ascii="Times New Roman" w:eastAsia="Times New Roman" w:hAnsi="Times New Roman" w:cs="Times New Roman"/>
          <w:sz w:val="24"/>
          <w:szCs w:val="24"/>
          <w:lang w:eastAsia="ar-SA"/>
        </w:rPr>
      </w:pPr>
      <w:r w:rsidRPr="009F7BD2">
        <w:rPr>
          <w:rFonts w:ascii="Times New Roman" w:eastAsia="Times New Roman" w:hAnsi="Times New Roman" w:cs="Times New Roman"/>
          <w:sz w:val="24"/>
          <w:szCs w:val="24"/>
          <w:lang w:eastAsia="ar-SA"/>
        </w:rPr>
        <w:t xml:space="preserve">Vest: - </w:t>
      </w:r>
      <w:r w:rsidR="00222EC3" w:rsidRPr="009F7BD2">
        <w:rPr>
          <w:rFonts w:ascii="Times New Roman" w:eastAsia="Times New Roman" w:hAnsi="Times New Roman" w:cs="Times New Roman"/>
          <w:sz w:val="24"/>
          <w:szCs w:val="24"/>
          <w:lang w:eastAsia="ar-SA"/>
        </w:rPr>
        <w:t>terenuri proprietate privata, drumuri de exploatare</w:t>
      </w:r>
    </w:p>
    <w:p w14:paraId="33FBE8E8" w14:textId="77777777" w:rsidR="001D1911" w:rsidRPr="009F7BD2" w:rsidRDefault="001D1911" w:rsidP="002F549D">
      <w:pPr>
        <w:autoSpaceDE w:val="0"/>
        <w:autoSpaceDN w:val="0"/>
        <w:adjustRightInd w:val="0"/>
        <w:spacing w:after="0"/>
        <w:ind w:left="1440"/>
        <w:contextualSpacing/>
        <w:jc w:val="both"/>
        <w:rPr>
          <w:rFonts w:ascii="Times New Roman" w:eastAsia="Calibri" w:hAnsi="Times New Roman" w:cs="Times New Roman"/>
          <w:sz w:val="24"/>
          <w:szCs w:val="24"/>
          <w:lang w:eastAsia="en-US"/>
        </w:rPr>
      </w:pPr>
    </w:p>
    <w:p w14:paraId="22692ADE" w14:textId="77161C34" w:rsidR="00246E1C" w:rsidRPr="009F7BD2" w:rsidRDefault="000009A7"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 xml:space="preserve">Proiectul consta in </w:t>
      </w:r>
      <w:r w:rsidR="00246E1C" w:rsidRPr="009F7BD2">
        <w:rPr>
          <w:rFonts w:ascii="Times New Roman" w:eastAsia="Calibri" w:hAnsi="Times New Roman" w:cs="Times New Roman"/>
          <w:sz w:val="24"/>
          <w:szCs w:val="24"/>
          <w:lang w:eastAsia="en-US"/>
        </w:rPr>
        <w:t xml:space="preserve">amplasarea unei </w:t>
      </w:r>
      <w:r w:rsidR="00AB5FC8" w:rsidRPr="009F7BD2">
        <w:rPr>
          <w:rFonts w:ascii="Times New Roman" w:eastAsia="Calibri" w:hAnsi="Times New Roman" w:cs="Times New Roman"/>
          <w:sz w:val="24"/>
          <w:szCs w:val="24"/>
          <w:lang w:eastAsia="en-US"/>
        </w:rPr>
        <w:t xml:space="preserve">unitati de producere a energiei electrice, denumita </w:t>
      </w:r>
      <w:r w:rsidR="00246E1C" w:rsidRPr="009F7BD2">
        <w:rPr>
          <w:rFonts w:ascii="Times New Roman" w:eastAsia="Calibri" w:hAnsi="Times New Roman" w:cs="Times New Roman"/>
          <w:sz w:val="24"/>
          <w:szCs w:val="24"/>
          <w:lang w:eastAsia="en-US"/>
        </w:rPr>
        <w:t>Central</w:t>
      </w:r>
      <w:r w:rsidR="00AB5FC8" w:rsidRPr="009F7BD2">
        <w:rPr>
          <w:rFonts w:ascii="Times New Roman" w:eastAsia="Calibri" w:hAnsi="Times New Roman" w:cs="Times New Roman"/>
          <w:sz w:val="24"/>
          <w:szCs w:val="24"/>
          <w:lang w:eastAsia="en-US"/>
        </w:rPr>
        <w:t>a</w:t>
      </w:r>
      <w:r w:rsidR="00246E1C" w:rsidRPr="009F7BD2">
        <w:rPr>
          <w:rFonts w:ascii="Times New Roman" w:eastAsia="Calibri" w:hAnsi="Times New Roman" w:cs="Times New Roman"/>
          <w:sz w:val="24"/>
          <w:szCs w:val="24"/>
          <w:lang w:eastAsia="en-US"/>
        </w:rPr>
        <w:t xml:space="preserve"> Electric</w:t>
      </w:r>
      <w:r w:rsidR="00AB5FC8" w:rsidRPr="009F7BD2">
        <w:rPr>
          <w:rFonts w:ascii="Times New Roman" w:eastAsia="Calibri" w:hAnsi="Times New Roman" w:cs="Times New Roman"/>
          <w:sz w:val="24"/>
          <w:szCs w:val="24"/>
          <w:lang w:eastAsia="en-US"/>
        </w:rPr>
        <w:t>a</w:t>
      </w:r>
      <w:r w:rsidR="00246E1C" w:rsidRPr="009F7BD2">
        <w:rPr>
          <w:rFonts w:ascii="Times New Roman" w:eastAsia="Calibri" w:hAnsi="Times New Roman" w:cs="Times New Roman"/>
          <w:sz w:val="24"/>
          <w:szCs w:val="24"/>
          <w:lang w:eastAsia="en-US"/>
        </w:rPr>
        <w:t xml:space="preserve"> Eolian</w:t>
      </w:r>
      <w:r w:rsidR="00AB5FC8" w:rsidRPr="009F7BD2">
        <w:rPr>
          <w:rFonts w:ascii="Times New Roman" w:eastAsia="Calibri" w:hAnsi="Times New Roman" w:cs="Times New Roman"/>
          <w:sz w:val="24"/>
          <w:szCs w:val="24"/>
          <w:lang w:eastAsia="en-US"/>
        </w:rPr>
        <w:t>a</w:t>
      </w:r>
      <w:r w:rsidR="00246E1C" w:rsidRPr="009F7BD2">
        <w:rPr>
          <w:rFonts w:ascii="Times New Roman" w:eastAsia="Calibri" w:hAnsi="Times New Roman" w:cs="Times New Roman"/>
          <w:sz w:val="24"/>
          <w:szCs w:val="24"/>
          <w:lang w:eastAsia="en-US"/>
        </w:rPr>
        <w:t xml:space="preserve"> format</w:t>
      </w:r>
      <w:r w:rsidR="001E30A5" w:rsidRPr="009F7BD2">
        <w:rPr>
          <w:rFonts w:ascii="Times New Roman" w:eastAsia="Calibri" w:hAnsi="Times New Roman" w:cs="Times New Roman"/>
          <w:sz w:val="24"/>
          <w:szCs w:val="24"/>
          <w:lang w:eastAsia="en-US"/>
        </w:rPr>
        <w:t>a</w:t>
      </w:r>
      <w:r w:rsidR="00246E1C" w:rsidRPr="009F7BD2">
        <w:rPr>
          <w:rFonts w:ascii="Times New Roman" w:eastAsia="Calibri" w:hAnsi="Times New Roman" w:cs="Times New Roman"/>
          <w:sz w:val="24"/>
          <w:szCs w:val="24"/>
          <w:lang w:eastAsia="en-US"/>
        </w:rPr>
        <w:t xml:space="preserve"> dintr-un num</w:t>
      </w:r>
      <w:r w:rsidR="001E30A5" w:rsidRPr="009F7BD2">
        <w:rPr>
          <w:rFonts w:ascii="Times New Roman" w:eastAsia="Calibri" w:hAnsi="Times New Roman" w:cs="Times New Roman"/>
          <w:sz w:val="24"/>
          <w:szCs w:val="24"/>
          <w:lang w:eastAsia="en-US"/>
        </w:rPr>
        <w:t>a</w:t>
      </w:r>
      <w:r w:rsidR="00246E1C" w:rsidRPr="009F7BD2">
        <w:rPr>
          <w:rFonts w:ascii="Times New Roman" w:eastAsia="Calibri" w:hAnsi="Times New Roman" w:cs="Times New Roman"/>
          <w:sz w:val="24"/>
          <w:szCs w:val="24"/>
          <w:lang w:eastAsia="en-US"/>
        </w:rPr>
        <w:t xml:space="preserve">r de </w:t>
      </w:r>
      <w:r w:rsidR="00222EC3" w:rsidRPr="009F7BD2">
        <w:rPr>
          <w:rFonts w:ascii="Times New Roman" w:eastAsia="Calibri" w:hAnsi="Times New Roman" w:cs="Times New Roman"/>
          <w:sz w:val="24"/>
          <w:szCs w:val="24"/>
          <w:lang w:eastAsia="en-US"/>
        </w:rPr>
        <w:t>60</w:t>
      </w:r>
      <w:r w:rsidR="00246E1C" w:rsidRPr="009F7BD2">
        <w:rPr>
          <w:rFonts w:ascii="Times New Roman" w:eastAsia="Calibri" w:hAnsi="Times New Roman" w:cs="Times New Roman"/>
          <w:sz w:val="24"/>
          <w:szCs w:val="24"/>
          <w:lang w:eastAsia="en-US"/>
        </w:rPr>
        <w:t xml:space="preserve"> grupuri generatoare eoliene de tip Siemens</w:t>
      </w:r>
      <w:r w:rsidR="00FE4C5E" w:rsidRPr="009F7BD2">
        <w:rPr>
          <w:rFonts w:ascii="Times New Roman" w:eastAsia="Calibri" w:hAnsi="Times New Roman" w:cs="Times New Roman"/>
          <w:sz w:val="24"/>
          <w:szCs w:val="24"/>
          <w:lang w:eastAsia="en-US"/>
        </w:rPr>
        <w:t xml:space="preserve"> Gamesa SG 6.</w:t>
      </w:r>
      <w:r w:rsidR="00222EC3" w:rsidRPr="009F7BD2">
        <w:rPr>
          <w:rFonts w:ascii="Times New Roman" w:eastAsia="Calibri" w:hAnsi="Times New Roman" w:cs="Times New Roman"/>
          <w:sz w:val="24"/>
          <w:szCs w:val="24"/>
          <w:lang w:eastAsia="en-US"/>
        </w:rPr>
        <w:t>6</w:t>
      </w:r>
      <w:r w:rsidR="00FE4C5E" w:rsidRPr="009F7BD2">
        <w:rPr>
          <w:rFonts w:ascii="Times New Roman" w:eastAsia="Calibri" w:hAnsi="Times New Roman" w:cs="Times New Roman"/>
          <w:sz w:val="24"/>
          <w:szCs w:val="24"/>
          <w:lang w:eastAsia="en-US"/>
        </w:rPr>
        <w:t>-170</w:t>
      </w:r>
      <w:r w:rsidR="00246E1C" w:rsidRPr="009F7BD2">
        <w:rPr>
          <w:rFonts w:ascii="Times New Roman" w:eastAsia="Calibri" w:hAnsi="Times New Roman" w:cs="Times New Roman"/>
          <w:sz w:val="24"/>
          <w:szCs w:val="24"/>
          <w:lang w:eastAsia="en-US"/>
        </w:rPr>
        <w:t xml:space="preserve"> (</w:t>
      </w:r>
      <w:r w:rsidR="00222EC3" w:rsidRPr="009F7BD2">
        <w:rPr>
          <w:rFonts w:ascii="Times New Roman" w:eastAsia="Calibri" w:hAnsi="Times New Roman" w:cs="Times New Roman"/>
          <w:sz w:val="24"/>
          <w:szCs w:val="24"/>
          <w:lang w:eastAsia="en-US"/>
        </w:rPr>
        <w:t>T</w:t>
      </w:r>
      <w:r w:rsidR="00246E1C" w:rsidRPr="009F7BD2">
        <w:rPr>
          <w:rFonts w:ascii="Times New Roman" w:eastAsia="Calibri" w:hAnsi="Times New Roman" w:cs="Times New Roman"/>
          <w:sz w:val="24"/>
          <w:szCs w:val="24"/>
          <w:lang w:eastAsia="en-US"/>
        </w:rPr>
        <w:t>1 – T</w:t>
      </w:r>
      <w:r w:rsidR="00222EC3" w:rsidRPr="009F7BD2">
        <w:rPr>
          <w:rFonts w:ascii="Times New Roman" w:eastAsia="Calibri" w:hAnsi="Times New Roman" w:cs="Times New Roman"/>
          <w:sz w:val="24"/>
          <w:szCs w:val="24"/>
          <w:lang w:eastAsia="en-US"/>
        </w:rPr>
        <w:t>60</w:t>
      </w:r>
      <w:r w:rsidR="00246E1C" w:rsidRPr="009F7BD2">
        <w:rPr>
          <w:rFonts w:ascii="Times New Roman" w:eastAsia="Calibri" w:hAnsi="Times New Roman" w:cs="Times New Roman"/>
          <w:sz w:val="24"/>
          <w:szCs w:val="24"/>
          <w:lang w:eastAsia="en-US"/>
        </w:rPr>
        <w:t xml:space="preserve">) cu puterea nominala de </w:t>
      </w:r>
      <w:r w:rsidR="00FE4C5E" w:rsidRPr="009F7BD2">
        <w:rPr>
          <w:rFonts w:ascii="Times New Roman" w:eastAsia="Calibri" w:hAnsi="Times New Roman" w:cs="Times New Roman"/>
          <w:sz w:val="24"/>
          <w:szCs w:val="24"/>
          <w:lang w:eastAsia="en-US"/>
        </w:rPr>
        <w:t>6</w:t>
      </w:r>
      <w:r w:rsidR="0093050F" w:rsidRPr="009F7BD2">
        <w:rPr>
          <w:rFonts w:ascii="Times New Roman" w:eastAsia="Calibri" w:hAnsi="Times New Roman" w:cs="Times New Roman"/>
          <w:sz w:val="24"/>
          <w:szCs w:val="24"/>
          <w:lang w:eastAsia="en-US"/>
        </w:rPr>
        <w:t>,</w:t>
      </w:r>
      <w:r w:rsidR="00222EC3" w:rsidRPr="009F7BD2">
        <w:rPr>
          <w:rFonts w:ascii="Times New Roman" w:eastAsia="Calibri" w:hAnsi="Times New Roman" w:cs="Times New Roman"/>
          <w:sz w:val="24"/>
          <w:szCs w:val="24"/>
          <w:lang w:eastAsia="en-US"/>
        </w:rPr>
        <w:t>6</w:t>
      </w:r>
      <w:r w:rsidR="00246E1C" w:rsidRPr="009F7BD2">
        <w:rPr>
          <w:rFonts w:ascii="Times New Roman" w:eastAsia="Calibri" w:hAnsi="Times New Roman" w:cs="Times New Roman"/>
          <w:sz w:val="24"/>
          <w:szCs w:val="24"/>
          <w:lang w:eastAsia="en-US"/>
        </w:rPr>
        <w:t xml:space="preserve"> MW/turbina, av</w:t>
      </w:r>
      <w:r w:rsidR="00A6564E" w:rsidRPr="009F7BD2">
        <w:rPr>
          <w:rFonts w:ascii="Times New Roman" w:eastAsia="Calibri" w:hAnsi="Times New Roman" w:cs="Times New Roman"/>
          <w:sz w:val="24"/>
          <w:szCs w:val="24"/>
          <w:lang w:eastAsia="en-US"/>
        </w:rPr>
        <w:t>a</w:t>
      </w:r>
      <w:r w:rsidR="00246E1C" w:rsidRPr="009F7BD2">
        <w:rPr>
          <w:rFonts w:ascii="Times New Roman" w:eastAsia="Calibri" w:hAnsi="Times New Roman" w:cs="Times New Roman"/>
          <w:sz w:val="24"/>
          <w:szCs w:val="24"/>
          <w:lang w:eastAsia="en-US"/>
        </w:rPr>
        <w:t xml:space="preserve">nd o </w:t>
      </w:r>
      <w:r w:rsidR="00D05204" w:rsidRPr="009F7BD2">
        <w:rPr>
          <w:rFonts w:ascii="Times New Roman" w:eastAsia="Calibri" w:hAnsi="Times New Roman" w:cs="Times New Roman"/>
          <w:sz w:val="24"/>
          <w:szCs w:val="24"/>
          <w:lang w:eastAsia="en-US"/>
        </w:rPr>
        <w:t>i</w:t>
      </w:r>
      <w:r w:rsidR="00246E1C" w:rsidRPr="009F7BD2">
        <w:rPr>
          <w:rFonts w:ascii="Times New Roman" w:eastAsia="Calibri" w:hAnsi="Times New Roman" w:cs="Times New Roman"/>
          <w:sz w:val="24"/>
          <w:szCs w:val="24"/>
          <w:lang w:eastAsia="en-US"/>
        </w:rPr>
        <w:t>n</w:t>
      </w:r>
      <w:r w:rsidR="001E30A5" w:rsidRPr="009F7BD2">
        <w:rPr>
          <w:rFonts w:ascii="Times New Roman" w:eastAsia="Calibri" w:hAnsi="Times New Roman" w:cs="Times New Roman"/>
          <w:sz w:val="24"/>
          <w:szCs w:val="24"/>
          <w:lang w:eastAsia="en-US"/>
        </w:rPr>
        <w:t>a</w:t>
      </w:r>
      <w:r w:rsidR="00246E1C" w:rsidRPr="009F7BD2">
        <w:rPr>
          <w:rFonts w:ascii="Times New Roman" w:eastAsia="Calibri" w:hAnsi="Times New Roman" w:cs="Times New Roman"/>
          <w:sz w:val="24"/>
          <w:szCs w:val="24"/>
          <w:lang w:eastAsia="en-US"/>
        </w:rPr>
        <w:t>lţime maxim</w:t>
      </w:r>
      <w:r w:rsidR="001E30A5" w:rsidRPr="009F7BD2">
        <w:rPr>
          <w:rFonts w:ascii="Times New Roman" w:eastAsia="Calibri" w:hAnsi="Times New Roman" w:cs="Times New Roman"/>
          <w:sz w:val="24"/>
          <w:szCs w:val="24"/>
          <w:lang w:eastAsia="en-US"/>
        </w:rPr>
        <w:t>a</w:t>
      </w:r>
      <w:r w:rsidR="00246E1C" w:rsidRPr="009F7BD2">
        <w:rPr>
          <w:rFonts w:ascii="Times New Roman" w:eastAsia="Calibri" w:hAnsi="Times New Roman" w:cs="Times New Roman"/>
          <w:sz w:val="24"/>
          <w:szCs w:val="24"/>
          <w:lang w:eastAsia="en-US"/>
        </w:rPr>
        <w:t xml:space="preserve"> totala de 250 m (st</w:t>
      </w:r>
      <w:r w:rsidR="00A6564E" w:rsidRPr="009F7BD2">
        <w:rPr>
          <w:rFonts w:ascii="Times New Roman" w:eastAsia="Calibri" w:hAnsi="Times New Roman" w:cs="Times New Roman"/>
          <w:sz w:val="24"/>
          <w:szCs w:val="24"/>
          <w:lang w:eastAsia="en-US"/>
        </w:rPr>
        <w:t>a</w:t>
      </w:r>
      <w:r w:rsidR="00246E1C" w:rsidRPr="009F7BD2">
        <w:rPr>
          <w:rFonts w:ascii="Times New Roman" w:eastAsia="Calibri" w:hAnsi="Times New Roman" w:cs="Times New Roman"/>
          <w:sz w:val="24"/>
          <w:szCs w:val="24"/>
          <w:lang w:eastAsia="en-US"/>
        </w:rPr>
        <w:t xml:space="preserve">lp de susţinere de maxim 165 m </w:t>
      </w:r>
      <w:r w:rsidR="00D05204" w:rsidRPr="009F7BD2">
        <w:rPr>
          <w:rFonts w:ascii="Times New Roman" w:eastAsia="Calibri" w:hAnsi="Times New Roman" w:cs="Times New Roman"/>
          <w:sz w:val="24"/>
          <w:szCs w:val="24"/>
          <w:lang w:eastAsia="en-US"/>
        </w:rPr>
        <w:t>s</w:t>
      </w:r>
      <w:r w:rsidR="00246E1C" w:rsidRPr="009F7BD2">
        <w:rPr>
          <w:rFonts w:ascii="Times New Roman" w:eastAsia="Calibri" w:hAnsi="Times New Roman" w:cs="Times New Roman"/>
          <w:sz w:val="24"/>
          <w:szCs w:val="24"/>
          <w:lang w:eastAsia="en-US"/>
        </w:rPr>
        <w:t xml:space="preserve">i pale </w:t>
      </w:r>
      <w:r w:rsidR="00D05204" w:rsidRPr="009F7BD2">
        <w:rPr>
          <w:rFonts w:ascii="Times New Roman" w:eastAsia="Calibri" w:hAnsi="Times New Roman" w:cs="Times New Roman"/>
          <w:sz w:val="24"/>
          <w:szCs w:val="24"/>
          <w:lang w:eastAsia="en-US"/>
        </w:rPr>
        <w:t>i</w:t>
      </w:r>
      <w:r w:rsidR="00246E1C" w:rsidRPr="009F7BD2">
        <w:rPr>
          <w:rFonts w:ascii="Times New Roman" w:eastAsia="Calibri" w:hAnsi="Times New Roman" w:cs="Times New Roman"/>
          <w:sz w:val="24"/>
          <w:szCs w:val="24"/>
          <w:lang w:eastAsia="en-US"/>
        </w:rPr>
        <w:t>n lungime de 85 m).</w:t>
      </w:r>
    </w:p>
    <w:p w14:paraId="068E093D" w14:textId="4BEAB757" w:rsidR="00A56D47" w:rsidRPr="009F7BD2" w:rsidRDefault="00A56D47"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lastRenderedPageBreak/>
        <w:t>In baza Avizului Tehnic de Racordare, CEE Pestera 2 se va racorda la SEN, prin intermediul statiei 400/110kV/MT Medgidia Sud printr-o LES 400kV. CEE Pestera 2 evacueaza puterea produsa prin liniile electrice subterane de 110kV prin intermediul a doua statii de 110/33kV, 160MVA ce fac legatura cu parcul eolian prin LES MT.</w:t>
      </w:r>
      <w:r w:rsidR="00A73F1C" w:rsidRPr="009F7BD2">
        <w:rPr>
          <w:rFonts w:ascii="Times New Roman" w:eastAsia="Calibri" w:hAnsi="Times New Roman" w:cs="Times New Roman"/>
          <w:sz w:val="24"/>
          <w:szCs w:val="24"/>
          <w:lang w:eastAsia="en-US"/>
        </w:rPr>
        <w:t xml:space="preserve"> </w:t>
      </w:r>
    </w:p>
    <w:p w14:paraId="2644F3F3" w14:textId="120514EC" w:rsidR="00A56D47" w:rsidRPr="009F7BD2" w:rsidRDefault="00A56D47"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Energia electrica produsa de grupurile eoliene din parc este preluata de liniile electrice subterane de medie tensiune prin intermediul a doua statii de 110kV/MT, 160MVA.</w:t>
      </w:r>
    </w:p>
    <w:p w14:paraId="379E43B7" w14:textId="43976C18" w:rsidR="00246E1C" w:rsidRPr="009F7BD2" w:rsidRDefault="00246E1C"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 xml:space="preserve">Aceste turbine eoliene vor fi amplasate </w:t>
      </w:r>
      <w:r w:rsidR="00931F22" w:rsidRPr="009F7BD2">
        <w:rPr>
          <w:rFonts w:ascii="Times New Roman" w:eastAsia="Calibri" w:hAnsi="Times New Roman" w:cs="Times New Roman"/>
          <w:sz w:val="24"/>
          <w:szCs w:val="24"/>
          <w:lang w:eastAsia="en-US"/>
        </w:rPr>
        <w:t xml:space="preserve">pe </w:t>
      </w:r>
      <w:r w:rsidRPr="009F7BD2">
        <w:rPr>
          <w:rFonts w:ascii="Times New Roman" w:eastAsia="Calibri" w:hAnsi="Times New Roman" w:cs="Times New Roman"/>
          <w:sz w:val="24"/>
          <w:szCs w:val="24"/>
          <w:lang w:eastAsia="en-US"/>
        </w:rPr>
        <w:t>terenuri proprietate privat</w:t>
      </w:r>
      <w:r w:rsidR="001E30A5" w:rsidRPr="009F7BD2">
        <w:rPr>
          <w:rFonts w:ascii="Times New Roman" w:eastAsia="Calibri" w:hAnsi="Times New Roman" w:cs="Times New Roman"/>
          <w:sz w:val="24"/>
          <w:szCs w:val="24"/>
          <w:lang w:eastAsia="en-US"/>
        </w:rPr>
        <w:t>a</w:t>
      </w:r>
      <w:r w:rsidRPr="009F7BD2">
        <w:rPr>
          <w:rFonts w:ascii="Times New Roman" w:eastAsia="Calibri" w:hAnsi="Times New Roman" w:cs="Times New Roman"/>
          <w:sz w:val="24"/>
          <w:szCs w:val="24"/>
          <w:lang w:eastAsia="en-US"/>
        </w:rPr>
        <w:t>, pentru care exist</w:t>
      </w:r>
      <w:r w:rsidR="001E30A5" w:rsidRPr="009F7BD2">
        <w:rPr>
          <w:rFonts w:ascii="Times New Roman" w:eastAsia="Calibri" w:hAnsi="Times New Roman" w:cs="Times New Roman"/>
          <w:sz w:val="24"/>
          <w:szCs w:val="24"/>
          <w:lang w:eastAsia="en-US"/>
        </w:rPr>
        <w:t>a</w:t>
      </w:r>
      <w:r w:rsidRPr="009F7BD2">
        <w:rPr>
          <w:rFonts w:ascii="Times New Roman" w:eastAsia="Calibri" w:hAnsi="Times New Roman" w:cs="Times New Roman"/>
          <w:sz w:val="24"/>
          <w:szCs w:val="24"/>
          <w:lang w:eastAsia="en-US"/>
        </w:rPr>
        <w:t xml:space="preserve"> contracte de superficie.</w:t>
      </w:r>
    </w:p>
    <w:p w14:paraId="76D6835D" w14:textId="125AD099" w:rsidR="004F3FAB" w:rsidRPr="009F7BD2" w:rsidRDefault="004F3FAB"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 xml:space="preserve">Transmiterea de energie </w:t>
      </w:r>
      <w:r w:rsidR="00D05204" w:rsidRPr="009F7BD2">
        <w:rPr>
          <w:rFonts w:ascii="Times New Roman" w:eastAsia="Calibri" w:hAnsi="Times New Roman" w:cs="Times New Roman"/>
          <w:sz w:val="24"/>
          <w:szCs w:val="24"/>
          <w:lang w:eastAsia="en-US"/>
        </w:rPr>
        <w:t>i</w:t>
      </w:r>
      <w:r w:rsidRPr="009F7BD2">
        <w:rPr>
          <w:rFonts w:ascii="Times New Roman" w:eastAsia="Calibri" w:hAnsi="Times New Roman" w:cs="Times New Roman"/>
          <w:sz w:val="24"/>
          <w:szCs w:val="24"/>
          <w:lang w:eastAsia="en-US"/>
        </w:rPr>
        <w:t xml:space="preserve">ntre turbine </w:t>
      </w:r>
      <w:r w:rsidR="00D05204" w:rsidRPr="009F7BD2">
        <w:rPr>
          <w:rFonts w:ascii="Times New Roman" w:eastAsia="Calibri" w:hAnsi="Times New Roman" w:cs="Times New Roman"/>
          <w:sz w:val="24"/>
          <w:szCs w:val="24"/>
          <w:lang w:eastAsia="en-US"/>
        </w:rPr>
        <w:t>s</w:t>
      </w:r>
      <w:r w:rsidRPr="009F7BD2">
        <w:rPr>
          <w:rFonts w:ascii="Times New Roman" w:eastAsia="Calibri" w:hAnsi="Times New Roman" w:cs="Times New Roman"/>
          <w:sz w:val="24"/>
          <w:szCs w:val="24"/>
          <w:lang w:eastAsia="en-US"/>
        </w:rPr>
        <w:t xml:space="preserve">i </w:t>
      </w:r>
      <w:r w:rsidR="00D05204" w:rsidRPr="009F7BD2">
        <w:rPr>
          <w:rFonts w:ascii="Times New Roman" w:eastAsia="Calibri" w:hAnsi="Times New Roman" w:cs="Times New Roman"/>
          <w:sz w:val="24"/>
          <w:szCs w:val="24"/>
          <w:lang w:eastAsia="en-US"/>
        </w:rPr>
        <w:t>i</w:t>
      </w:r>
      <w:r w:rsidRPr="009F7BD2">
        <w:rPr>
          <w:rFonts w:ascii="Times New Roman" w:eastAsia="Calibri" w:hAnsi="Times New Roman" w:cs="Times New Roman"/>
          <w:sz w:val="24"/>
          <w:szCs w:val="24"/>
          <w:lang w:eastAsia="en-US"/>
        </w:rPr>
        <w:t xml:space="preserve">ntre turbine </w:t>
      </w:r>
      <w:r w:rsidR="00D05204" w:rsidRPr="009F7BD2">
        <w:rPr>
          <w:rFonts w:ascii="Times New Roman" w:eastAsia="Calibri" w:hAnsi="Times New Roman" w:cs="Times New Roman"/>
          <w:sz w:val="24"/>
          <w:szCs w:val="24"/>
          <w:lang w:eastAsia="en-US"/>
        </w:rPr>
        <w:t>s</w:t>
      </w:r>
      <w:r w:rsidRPr="009F7BD2">
        <w:rPr>
          <w:rFonts w:ascii="Times New Roman" w:eastAsia="Calibri" w:hAnsi="Times New Roman" w:cs="Times New Roman"/>
          <w:sz w:val="24"/>
          <w:szCs w:val="24"/>
          <w:lang w:eastAsia="en-US"/>
        </w:rPr>
        <w:t>i stati</w:t>
      </w:r>
      <w:r w:rsidR="00222EC3" w:rsidRPr="009F7BD2">
        <w:rPr>
          <w:rFonts w:ascii="Times New Roman" w:eastAsia="Calibri" w:hAnsi="Times New Roman" w:cs="Times New Roman"/>
          <w:sz w:val="24"/>
          <w:szCs w:val="24"/>
          <w:lang w:eastAsia="en-US"/>
        </w:rPr>
        <w:t>ile</w:t>
      </w:r>
      <w:r w:rsidRPr="009F7BD2">
        <w:rPr>
          <w:rFonts w:ascii="Times New Roman" w:eastAsia="Calibri" w:hAnsi="Times New Roman" w:cs="Times New Roman"/>
          <w:sz w:val="24"/>
          <w:szCs w:val="24"/>
          <w:lang w:eastAsia="en-US"/>
        </w:rPr>
        <w:t xml:space="preserve"> de transformare se va realiza printr-o reţea de linii electrice subterane (LES) amplasate pe drumurile de exploatare sau, acolo unde nu este posibil, pe cu drept de servitute.</w:t>
      </w:r>
    </w:p>
    <w:p w14:paraId="06641C1E" w14:textId="77777777" w:rsidR="00EA3C6C" w:rsidRPr="009F7BD2" w:rsidRDefault="00EA3C6C" w:rsidP="002F549D">
      <w:pPr>
        <w:autoSpaceDE w:val="0"/>
        <w:autoSpaceDN w:val="0"/>
        <w:adjustRightInd w:val="0"/>
        <w:spacing w:after="0"/>
        <w:ind w:firstLine="720"/>
        <w:jc w:val="both"/>
        <w:rPr>
          <w:rFonts w:ascii="Times New Roman" w:eastAsia="Calibri" w:hAnsi="Times New Roman" w:cs="Times New Roman"/>
          <w:sz w:val="24"/>
          <w:szCs w:val="24"/>
          <w:lang w:eastAsia="en-US"/>
        </w:rPr>
      </w:pPr>
    </w:p>
    <w:p w14:paraId="4CA8E444" w14:textId="2F57DA88" w:rsidR="001E1AE7" w:rsidRPr="009F7BD2" w:rsidRDefault="001E1AE7"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 xml:space="preserve">In tabelul de mai jos se regaseste amplasamentul fiecarei turbine eoliene propuse in cadrul acestui proiect </w:t>
      </w:r>
      <w:r w:rsidR="00B66F14" w:rsidRPr="009F7BD2">
        <w:rPr>
          <w:rFonts w:ascii="Times New Roman" w:eastAsia="Calibri" w:hAnsi="Times New Roman" w:cs="Times New Roman"/>
          <w:sz w:val="24"/>
          <w:szCs w:val="24"/>
          <w:lang w:eastAsia="en-US"/>
        </w:rPr>
        <w:t>fiind mentionata fiecare suprafata de teren propusa a fi ocupata</w:t>
      </w:r>
      <w:r w:rsidRPr="009F7BD2">
        <w:rPr>
          <w:rFonts w:ascii="Times New Roman" w:eastAsia="Calibri" w:hAnsi="Times New Roman" w:cs="Times New Roman"/>
          <w:sz w:val="24"/>
          <w:szCs w:val="24"/>
          <w:lang w:eastAsia="en-US"/>
        </w:rPr>
        <w:t>.</w:t>
      </w:r>
    </w:p>
    <w:p w14:paraId="58676C92" w14:textId="77777777" w:rsidR="00A8417D" w:rsidRPr="009F7BD2" w:rsidRDefault="00A8417D" w:rsidP="002F549D">
      <w:pPr>
        <w:autoSpaceDE w:val="0"/>
        <w:autoSpaceDN w:val="0"/>
        <w:adjustRightInd w:val="0"/>
        <w:spacing w:after="0"/>
        <w:ind w:firstLine="720"/>
        <w:jc w:val="both"/>
        <w:rPr>
          <w:rFonts w:ascii="Times New Roman" w:eastAsia="Calibri" w:hAnsi="Times New Roman" w:cs="Times New Roman"/>
          <w:sz w:val="24"/>
          <w:szCs w:val="24"/>
          <w:lang w:eastAsia="en-US"/>
        </w:rPr>
      </w:pPr>
    </w:p>
    <w:tbl>
      <w:tblPr>
        <w:tblW w:w="9530" w:type="dxa"/>
        <w:tblLayout w:type="fixed"/>
        <w:tblLook w:val="04A0" w:firstRow="1" w:lastRow="0" w:firstColumn="1" w:lastColumn="0" w:noHBand="0" w:noVBand="1"/>
      </w:tblPr>
      <w:tblGrid>
        <w:gridCol w:w="620"/>
        <w:gridCol w:w="940"/>
        <w:gridCol w:w="1760"/>
        <w:gridCol w:w="1054"/>
        <w:gridCol w:w="926"/>
        <w:gridCol w:w="720"/>
        <w:gridCol w:w="1170"/>
        <w:gridCol w:w="1170"/>
        <w:gridCol w:w="1170"/>
      </w:tblGrid>
      <w:tr w:rsidR="009F7BD2" w:rsidRPr="005534A7" w14:paraId="77BC3788" w14:textId="77777777" w:rsidTr="005534A7">
        <w:trPr>
          <w:trHeight w:val="20"/>
          <w:tblHeader/>
        </w:trPr>
        <w:tc>
          <w:tcPr>
            <w:tcW w:w="620" w:type="dxa"/>
            <w:vMerge w:val="restart"/>
            <w:tcBorders>
              <w:top w:val="single" w:sz="8" w:space="0" w:color="auto"/>
              <w:left w:val="single" w:sz="8" w:space="0" w:color="auto"/>
              <w:bottom w:val="single" w:sz="4" w:space="0" w:color="auto"/>
              <w:right w:val="single" w:sz="4" w:space="0" w:color="auto"/>
            </w:tcBorders>
            <w:shd w:val="clear" w:color="000000" w:fill="F2F2F2"/>
            <w:vAlign w:val="center"/>
            <w:hideMark/>
          </w:tcPr>
          <w:p w14:paraId="1D634BE8"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Nr. Crt.</w:t>
            </w:r>
          </w:p>
        </w:tc>
        <w:tc>
          <w:tcPr>
            <w:tcW w:w="940"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14:paraId="0563B20A"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proofErr w:type="spellStart"/>
            <w:r w:rsidRPr="005534A7">
              <w:rPr>
                <w:rFonts w:ascii="Times New Roman" w:eastAsia="Times New Roman" w:hAnsi="Times New Roman" w:cs="Times New Roman"/>
                <w:b/>
                <w:bCs/>
                <w:sz w:val="18"/>
                <w:szCs w:val="18"/>
                <w:lang w:val="en-US" w:eastAsia="en-US"/>
              </w:rPr>
              <w:t>Localitate</w:t>
            </w:r>
            <w:proofErr w:type="spellEnd"/>
          </w:p>
        </w:tc>
        <w:tc>
          <w:tcPr>
            <w:tcW w:w="1760" w:type="dxa"/>
            <w:vMerge w:val="restart"/>
            <w:tcBorders>
              <w:top w:val="single" w:sz="8" w:space="0" w:color="auto"/>
              <w:left w:val="single" w:sz="4" w:space="0" w:color="auto"/>
              <w:bottom w:val="single" w:sz="4" w:space="0" w:color="auto"/>
              <w:right w:val="single" w:sz="4" w:space="0" w:color="auto"/>
            </w:tcBorders>
            <w:shd w:val="clear" w:color="000000" w:fill="F2F2F2"/>
            <w:noWrap/>
            <w:vAlign w:val="center"/>
            <w:hideMark/>
          </w:tcPr>
          <w:p w14:paraId="5CB1EA4B"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proofErr w:type="spellStart"/>
            <w:r w:rsidRPr="005534A7">
              <w:rPr>
                <w:rFonts w:ascii="Times New Roman" w:eastAsia="Times New Roman" w:hAnsi="Times New Roman" w:cs="Times New Roman"/>
                <w:b/>
                <w:bCs/>
                <w:sz w:val="18"/>
                <w:szCs w:val="18"/>
                <w:lang w:val="en-US" w:eastAsia="en-US"/>
              </w:rPr>
              <w:t>Obiectiv</w:t>
            </w:r>
            <w:proofErr w:type="spellEnd"/>
            <w:r w:rsidRPr="005534A7">
              <w:rPr>
                <w:rFonts w:ascii="Times New Roman" w:eastAsia="Times New Roman" w:hAnsi="Times New Roman" w:cs="Times New Roman"/>
                <w:b/>
                <w:bCs/>
                <w:sz w:val="18"/>
                <w:szCs w:val="18"/>
                <w:lang w:val="en-US" w:eastAsia="en-US"/>
              </w:rPr>
              <w:t xml:space="preserve"> parc eolian </w:t>
            </w:r>
          </w:p>
        </w:tc>
        <w:tc>
          <w:tcPr>
            <w:tcW w:w="1054"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14:paraId="30763615"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proofErr w:type="spellStart"/>
            <w:r w:rsidRPr="005534A7">
              <w:rPr>
                <w:rFonts w:ascii="Times New Roman" w:eastAsia="Times New Roman" w:hAnsi="Times New Roman" w:cs="Times New Roman"/>
                <w:b/>
                <w:bCs/>
                <w:sz w:val="18"/>
                <w:szCs w:val="18"/>
                <w:lang w:val="en-US" w:eastAsia="en-US"/>
              </w:rPr>
              <w:t>Parcela</w:t>
            </w:r>
            <w:proofErr w:type="spellEnd"/>
          </w:p>
        </w:tc>
        <w:tc>
          <w:tcPr>
            <w:tcW w:w="92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14:paraId="4205A09D"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Nr. Cadastral</w:t>
            </w:r>
          </w:p>
        </w:tc>
        <w:tc>
          <w:tcPr>
            <w:tcW w:w="720"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14:paraId="6CEF90D5"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Supr. (ha)</w:t>
            </w:r>
          </w:p>
        </w:tc>
        <w:tc>
          <w:tcPr>
            <w:tcW w:w="3510" w:type="dxa"/>
            <w:gridSpan w:val="3"/>
            <w:tcBorders>
              <w:top w:val="single" w:sz="8" w:space="0" w:color="auto"/>
              <w:left w:val="nil"/>
              <w:bottom w:val="single" w:sz="4" w:space="0" w:color="auto"/>
              <w:right w:val="single" w:sz="4" w:space="0" w:color="auto"/>
            </w:tcBorders>
            <w:shd w:val="clear" w:color="000000" w:fill="F2F2F2"/>
            <w:vAlign w:val="center"/>
            <w:hideMark/>
          </w:tcPr>
          <w:p w14:paraId="3D942780" w14:textId="54BCF0FE"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proofErr w:type="spellStart"/>
            <w:r w:rsidRPr="005534A7">
              <w:rPr>
                <w:rFonts w:ascii="Times New Roman" w:eastAsia="Times New Roman" w:hAnsi="Times New Roman" w:cs="Times New Roman"/>
                <w:b/>
                <w:bCs/>
                <w:sz w:val="18"/>
                <w:szCs w:val="18"/>
                <w:lang w:val="en-US" w:eastAsia="en-US"/>
              </w:rPr>
              <w:t>Suprafata</w:t>
            </w:r>
            <w:proofErr w:type="spellEnd"/>
            <w:r w:rsidRPr="005534A7">
              <w:rPr>
                <w:rFonts w:ascii="Times New Roman" w:eastAsia="Times New Roman" w:hAnsi="Times New Roman" w:cs="Times New Roman"/>
                <w:b/>
                <w:bCs/>
                <w:sz w:val="18"/>
                <w:szCs w:val="18"/>
                <w:lang w:val="en-US" w:eastAsia="en-US"/>
              </w:rPr>
              <w:t xml:space="preserve"> </w:t>
            </w:r>
            <w:proofErr w:type="spellStart"/>
            <w:r w:rsidRPr="005534A7">
              <w:rPr>
                <w:rFonts w:ascii="Times New Roman" w:eastAsia="Times New Roman" w:hAnsi="Times New Roman" w:cs="Times New Roman"/>
                <w:b/>
                <w:bCs/>
                <w:sz w:val="18"/>
                <w:szCs w:val="18"/>
                <w:lang w:val="en-US" w:eastAsia="en-US"/>
              </w:rPr>
              <w:t>curti</w:t>
            </w:r>
            <w:proofErr w:type="spellEnd"/>
            <w:r w:rsidRPr="005534A7">
              <w:rPr>
                <w:rFonts w:ascii="Times New Roman" w:eastAsia="Times New Roman" w:hAnsi="Times New Roman" w:cs="Times New Roman"/>
                <w:b/>
                <w:bCs/>
                <w:sz w:val="18"/>
                <w:szCs w:val="18"/>
                <w:lang w:val="en-US" w:eastAsia="en-US"/>
              </w:rPr>
              <w:t xml:space="preserve"> - </w:t>
            </w:r>
            <w:proofErr w:type="spellStart"/>
            <w:r w:rsidRPr="005534A7">
              <w:rPr>
                <w:rFonts w:ascii="Times New Roman" w:eastAsia="Times New Roman" w:hAnsi="Times New Roman" w:cs="Times New Roman"/>
                <w:b/>
                <w:bCs/>
                <w:sz w:val="18"/>
                <w:szCs w:val="18"/>
                <w:lang w:val="en-US" w:eastAsia="en-US"/>
              </w:rPr>
              <w:t>constructii</w:t>
            </w:r>
            <w:proofErr w:type="spellEnd"/>
          </w:p>
        </w:tc>
      </w:tr>
      <w:tr w:rsidR="009F7BD2" w:rsidRPr="005534A7" w14:paraId="0456B2C6" w14:textId="77777777" w:rsidTr="005534A7">
        <w:trPr>
          <w:trHeight w:val="20"/>
          <w:tblHeader/>
        </w:trPr>
        <w:tc>
          <w:tcPr>
            <w:tcW w:w="620" w:type="dxa"/>
            <w:vMerge/>
            <w:tcBorders>
              <w:top w:val="single" w:sz="8" w:space="0" w:color="auto"/>
              <w:left w:val="single" w:sz="8" w:space="0" w:color="auto"/>
              <w:bottom w:val="single" w:sz="4" w:space="0" w:color="auto"/>
              <w:right w:val="single" w:sz="4" w:space="0" w:color="auto"/>
            </w:tcBorders>
            <w:vAlign w:val="center"/>
            <w:hideMark/>
          </w:tcPr>
          <w:p w14:paraId="0AAB5B0A"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p>
        </w:tc>
        <w:tc>
          <w:tcPr>
            <w:tcW w:w="940" w:type="dxa"/>
            <w:vMerge/>
            <w:tcBorders>
              <w:top w:val="single" w:sz="8" w:space="0" w:color="auto"/>
              <w:left w:val="single" w:sz="4" w:space="0" w:color="auto"/>
              <w:bottom w:val="single" w:sz="4" w:space="0" w:color="auto"/>
              <w:right w:val="single" w:sz="4" w:space="0" w:color="auto"/>
            </w:tcBorders>
            <w:vAlign w:val="center"/>
            <w:hideMark/>
          </w:tcPr>
          <w:p w14:paraId="6AD04135"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760" w:type="dxa"/>
            <w:vMerge/>
            <w:tcBorders>
              <w:top w:val="single" w:sz="8" w:space="0" w:color="auto"/>
              <w:left w:val="single" w:sz="4" w:space="0" w:color="auto"/>
              <w:bottom w:val="single" w:sz="4" w:space="0" w:color="auto"/>
              <w:right w:val="single" w:sz="4" w:space="0" w:color="auto"/>
            </w:tcBorders>
            <w:vAlign w:val="center"/>
            <w:hideMark/>
          </w:tcPr>
          <w:p w14:paraId="52627F65"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vMerge/>
            <w:tcBorders>
              <w:top w:val="single" w:sz="8" w:space="0" w:color="auto"/>
              <w:left w:val="single" w:sz="4" w:space="0" w:color="auto"/>
              <w:bottom w:val="single" w:sz="4" w:space="0" w:color="auto"/>
              <w:right w:val="single" w:sz="4" w:space="0" w:color="auto"/>
            </w:tcBorders>
            <w:vAlign w:val="center"/>
            <w:hideMark/>
          </w:tcPr>
          <w:p w14:paraId="27BE2A52"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926" w:type="dxa"/>
            <w:vMerge/>
            <w:tcBorders>
              <w:top w:val="single" w:sz="8" w:space="0" w:color="auto"/>
              <w:left w:val="single" w:sz="4" w:space="0" w:color="auto"/>
              <w:bottom w:val="single" w:sz="4" w:space="0" w:color="auto"/>
              <w:right w:val="single" w:sz="4" w:space="0" w:color="auto"/>
            </w:tcBorders>
            <w:vAlign w:val="center"/>
            <w:hideMark/>
          </w:tcPr>
          <w:p w14:paraId="456A6375"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720" w:type="dxa"/>
            <w:vMerge/>
            <w:tcBorders>
              <w:top w:val="single" w:sz="8" w:space="0" w:color="auto"/>
              <w:left w:val="single" w:sz="4" w:space="0" w:color="auto"/>
              <w:bottom w:val="single" w:sz="4" w:space="0" w:color="auto"/>
              <w:right w:val="single" w:sz="4" w:space="0" w:color="auto"/>
            </w:tcBorders>
            <w:vAlign w:val="center"/>
            <w:hideMark/>
          </w:tcPr>
          <w:p w14:paraId="1D7646EA"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170" w:type="dxa"/>
            <w:tcBorders>
              <w:top w:val="nil"/>
              <w:left w:val="nil"/>
              <w:bottom w:val="single" w:sz="4" w:space="0" w:color="auto"/>
              <w:right w:val="single" w:sz="4" w:space="0" w:color="auto"/>
            </w:tcBorders>
            <w:shd w:val="clear" w:color="000000" w:fill="F2F2F2"/>
            <w:vAlign w:val="center"/>
            <w:hideMark/>
          </w:tcPr>
          <w:p w14:paraId="5D8B3674" w14:textId="1FE19448"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proofErr w:type="spellStart"/>
            <w:r w:rsidRPr="005534A7">
              <w:rPr>
                <w:rFonts w:ascii="Times New Roman" w:eastAsia="Times New Roman" w:hAnsi="Times New Roman" w:cs="Times New Roman"/>
                <w:b/>
                <w:bCs/>
                <w:sz w:val="18"/>
                <w:szCs w:val="18"/>
                <w:lang w:val="en-US" w:eastAsia="en-US"/>
              </w:rPr>
              <w:t>Suprafata</w:t>
            </w:r>
            <w:proofErr w:type="spellEnd"/>
            <w:r w:rsidRPr="005534A7">
              <w:rPr>
                <w:rFonts w:ascii="Times New Roman" w:eastAsia="Times New Roman" w:hAnsi="Times New Roman" w:cs="Times New Roman"/>
                <w:b/>
                <w:bCs/>
                <w:sz w:val="18"/>
                <w:szCs w:val="18"/>
                <w:lang w:val="en-US" w:eastAsia="en-US"/>
              </w:rPr>
              <w:t xml:space="preserve"> </w:t>
            </w:r>
            <w:proofErr w:type="spellStart"/>
            <w:r w:rsidRPr="005534A7">
              <w:rPr>
                <w:rFonts w:ascii="Times New Roman" w:eastAsia="Times New Roman" w:hAnsi="Times New Roman" w:cs="Times New Roman"/>
                <w:b/>
                <w:bCs/>
                <w:sz w:val="18"/>
                <w:szCs w:val="18"/>
                <w:lang w:val="en-US" w:eastAsia="en-US"/>
              </w:rPr>
              <w:t>afectata</w:t>
            </w:r>
            <w:proofErr w:type="spellEnd"/>
            <w:r w:rsidRPr="005534A7">
              <w:rPr>
                <w:rFonts w:ascii="Times New Roman" w:eastAsia="Times New Roman" w:hAnsi="Times New Roman" w:cs="Times New Roman"/>
                <w:b/>
                <w:bCs/>
                <w:sz w:val="18"/>
                <w:szCs w:val="18"/>
                <w:lang w:val="en-US" w:eastAsia="en-US"/>
              </w:rPr>
              <w:t xml:space="preserve"> </w:t>
            </w:r>
            <w:proofErr w:type="spellStart"/>
            <w:r w:rsidRPr="005534A7">
              <w:rPr>
                <w:rFonts w:ascii="Times New Roman" w:eastAsia="Times New Roman" w:hAnsi="Times New Roman" w:cs="Times New Roman"/>
                <w:b/>
                <w:bCs/>
                <w:sz w:val="18"/>
                <w:szCs w:val="18"/>
                <w:lang w:val="en-US" w:eastAsia="en-US"/>
              </w:rPr>
              <w:t>F</w:t>
            </w:r>
            <w:r w:rsidR="005534A7" w:rsidRPr="005534A7">
              <w:rPr>
                <w:rFonts w:ascii="Times New Roman" w:eastAsia="Times New Roman" w:hAnsi="Times New Roman" w:cs="Times New Roman"/>
                <w:b/>
                <w:bCs/>
                <w:sz w:val="18"/>
                <w:szCs w:val="18"/>
                <w:lang w:val="en-US" w:eastAsia="en-US"/>
              </w:rPr>
              <w:t>undatii</w:t>
            </w:r>
            <w:proofErr w:type="spellEnd"/>
            <w:r w:rsidR="005534A7" w:rsidRPr="005534A7">
              <w:rPr>
                <w:rFonts w:ascii="Times New Roman" w:eastAsia="Times New Roman" w:hAnsi="Times New Roman" w:cs="Times New Roman"/>
                <w:b/>
                <w:bCs/>
                <w:sz w:val="18"/>
                <w:szCs w:val="18"/>
                <w:lang w:val="en-US" w:eastAsia="en-US"/>
              </w:rPr>
              <w:t xml:space="preserve"> turbine </w:t>
            </w:r>
            <w:proofErr w:type="spellStart"/>
            <w:r w:rsidR="005534A7" w:rsidRPr="005534A7">
              <w:rPr>
                <w:rFonts w:ascii="Times New Roman" w:eastAsia="Times New Roman" w:hAnsi="Times New Roman" w:cs="Times New Roman"/>
                <w:b/>
                <w:bCs/>
                <w:sz w:val="18"/>
                <w:szCs w:val="18"/>
                <w:lang w:val="en-US" w:eastAsia="en-US"/>
              </w:rPr>
              <w:t>eoliene</w:t>
            </w:r>
            <w:proofErr w:type="spellEnd"/>
            <w:r w:rsidR="005534A7" w:rsidRPr="005534A7">
              <w:rPr>
                <w:rFonts w:ascii="Times New Roman" w:eastAsia="Times New Roman" w:hAnsi="Times New Roman" w:cs="Times New Roman"/>
                <w:b/>
                <w:bCs/>
                <w:sz w:val="18"/>
                <w:szCs w:val="18"/>
                <w:lang w:val="en-US" w:eastAsia="en-US"/>
              </w:rPr>
              <w:br/>
            </w:r>
            <w:r w:rsidRPr="005534A7">
              <w:rPr>
                <w:rFonts w:ascii="Times New Roman" w:eastAsia="Times New Roman" w:hAnsi="Times New Roman" w:cs="Times New Roman"/>
                <w:b/>
                <w:bCs/>
                <w:sz w:val="18"/>
                <w:szCs w:val="18"/>
                <w:lang w:val="en-US" w:eastAsia="en-US"/>
              </w:rPr>
              <w:t>[</w:t>
            </w:r>
            <w:proofErr w:type="spellStart"/>
            <w:r w:rsidRPr="005534A7">
              <w:rPr>
                <w:rFonts w:ascii="Times New Roman" w:eastAsia="Times New Roman" w:hAnsi="Times New Roman" w:cs="Times New Roman"/>
                <w:b/>
                <w:bCs/>
                <w:sz w:val="18"/>
                <w:szCs w:val="18"/>
                <w:lang w:val="en-US" w:eastAsia="en-US"/>
              </w:rPr>
              <w:t>m</w:t>
            </w:r>
            <w:r w:rsidR="005534A7" w:rsidRPr="005534A7">
              <w:rPr>
                <w:rFonts w:ascii="Times New Roman" w:eastAsia="Times New Roman" w:hAnsi="Times New Roman" w:cs="Times New Roman"/>
                <w:b/>
                <w:bCs/>
                <w:sz w:val="18"/>
                <w:szCs w:val="18"/>
                <w:lang w:val="en-US" w:eastAsia="en-US"/>
              </w:rPr>
              <w:t>p</w:t>
            </w:r>
            <w:proofErr w:type="spellEnd"/>
            <w:r w:rsidRPr="005534A7">
              <w:rPr>
                <w:rFonts w:ascii="Times New Roman" w:eastAsia="Times New Roman" w:hAnsi="Times New Roman" w:cs="Times New Roman"/>
                <w:b/>
                <w:bCs/>
                <w:sz w:val="18"/>
                <w:szCs w:val="18"/>
                <w:lang w:val="en-US" w:eastAsia="en-US"/>
              </w:rPr>
              <w:t>]</w:t>
            </w:r>
          </w:p>
        </w:tc>
        <w:tc>
          <w:tcPr>
            <w:tcW w:w="1170" w:type="dxa"/>
            <w:tcBorders>
              <w:top w:val="nil"/>
              <w:left w:val="nil"/>
              <w:bottom w:val="single" w:sz="4" w:space="0" w:color="auto"/>
              <w:right w:val="single" w:sz="4" w:space="0" w:color="auto"/>
            </w:tcBorders>
            <w:shd w:val="clear" w:color="000000" w:fill="F2F2F2"/>
            <w:vAlign w:val="center"/>
            <w:hideMark/>
          </w:tcPr>
          <w:p w14:paraId="40B4E9DD" w14:textId="719367DE"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proofErr w:type="spellStart"/>
            <w:r w:rsidRPr="005534A7">
              <w:rPr>
                <w:rFonts w:ascii="Times New Roman" w:eastAsia="Times New Roman" w:hAnsi="Times New Roman" w:cs="Times New Roman"/>
                <w:b/>
                <w:bCs/>
                <w:sz w:val="18"/>
                <w:szCs w:val="18"/>
                <w:lang w:val="en-US" w:eastAsia="en-US"/>
              </w:rPr>
              <w:t>Suprafata</w:t>
            </w:r>
            <w:proofErr w:type="spellEnd"/>
            <w:r w:rsidRPr="005534A7">
              <w:rPr>
                <w:rFonts w:ascii="Times New Roman" w:eastAsia="Times New Roman" w:hAnsi="Times New Roman" w:cs="Times New Roman"/>
                <w:b/>
                <w:bCs/>
                <w:sz w:val="18"/>
                <w:szCs w:val="18"/>
                <w:lang w:val="en-US" w:eastAsia="en-US"/>
              </w:rPr>
              <w:t xml:space="preserve"> </w:t>
            </w:r>
            <w:proofErr w:type="spellStart"/>
            <w:r w:rsidRPr="005534A7">
              <w:rPr>
                <w:rFonts w:ascii="Times New Roman" w:eastAsia="Times New Roman" w:hAnsi="Times New Roman" w:cs="Times New Roman"/>
                <w:b/>
                <w:bCs/>
                <w:sz w:val="18"/>
                <w:szCs w:val="18"/>
                <w:lang w:val="en-US" w:eastAsia="en-US"/>
              </w:rPr>
              <w:t>afectata</w:t>
            </w:r>
            <w:proofErr w:type="spellEnd"/>
            <w:r w:rsidRPr="005534A7">
              <w:rPr>
                <w:rFonts w:ascii="Times New Roman" w:eastAsia="Times New Roman" w:hAnsi="Times New Roman" w:cs="Times New Roman"/>
                <w:b/>
                <w:bCs/>
                <w:sz w:val="18"/>
                <w:szCs w:val="18"/>
                <w:lang w:val="en-US" w:eastAsia="en-US"/>
              </w:rPr>
              <w:t xml:space="preserve"> </w:t>
            </w:r>
            <w:proofErr w:type="spellStart"/>
            <w:r w:rsidRPr="005534A7">
              <w:rPr>
                <w:rFonts w:ascii="Times New Roman" w:eastAsia="Times New Roman" w:hAnsi="Times New Roman" w:cs="Times New Roman"/>
                <w:b/>
                <w:bCs/>
                <w:sz w:val="18"/>
                <w:szCs w:val="18"/>
                <w:lang w:val="en-US" w:eastAsia="en-US"/>
              </w:rPr>
              <w:t>P</w:t>
            </w:r>
            <w:r w:rsidR="005534A7" w:rsidRPr="005534A7">
              <w:rPr>
                <w:rFonts w:ascii="Times New Roman" w:eastAsia="Times New Roman" w:hAnsi="Times New Roman" w:cs="Times New Roman"/>
                <w:b/>
                <w:bCs/>
                <w:sz w:val="18"/>
                <w:szCs w:val="18"/>
                <w:lang w:val="en-US" w:eastAsia="en-US"/>
              </w:rPr>
              <w:t>latforme</w:t>
            </w:r>
            <w:proofErr w:type="spellEnd"/>
            <w:r w:rsidR="005534A7" w:rsidRPr="005534A7">
              <w:rPr>
                <w:rFonts w:ascii="Times New Roman" w:eastAsia="Times New Roman" w:hAnsi="Times New Roman" w:cs="Times New Roman"/>
                <w:b/>
                <w:bCs/>
                <w:sz w:val="18"/>
                <w:szCs w:val="18"/>
                <w:lang w:val="en-US" w:eastAsia="en-US"/>
              </w:rPr>
              <w:t xml:space="preserve"> </w:t>
            </w:r>
            <w:proofErr w:type="spellStart"/>
            <w:r w:rsidR="005534A7" w:rsidRPr="005534A7">
              <w:rPr>
                <w:rFonts w:ascii="Times New Roman" w:eastAsia="Times New Roman" w:hAnsi="Times New Roman" w:cs="Times New Roman"/>
                <w:b/>
                <w:bCs/>
                <w:sz w:val="18"/>
                <w:szCs w:val="18"/>
                <w:lang w:val="en-US" w:eastAsia="en-US"/>
              </w:rPr>
              <w:t>permanente</w:t>
            </w:r>
            <w:proofErr w:type="spellEnd"/>
            <w:r w:rsidR="005534A7" w:rsidRPr="005534A7">
              <w:rPr>
                <w:rFonts w:ascii="Times New Roman" w:eastAsia="Times New Roman" w:hAnsi="Times New Roman" w:cs="Times New Roman"/>
                <w:b/>
                <w:bCs/>
                <w:sz w:val="18"/>
                <w:szCs w:val="18"/>
                <w:lang w:val="en-US" w:eastAsia="en-US"/>
              </w:rPr>
              <w:t xml:space="preserve"> turbine </w:t>
            </w:r>
            <w:proofErr w:type="spellStart"/>
            <w:r w:rsidR="005534A7" w:rsidRPr="005534A7">
              <w:rPr>
                <w:rFonts w:ascii="Times New Roman" w:eastAsia="Times New Roman" w:hAnsi="Times New Roman" w:cs="Times New Roman"/>
                <w:b/>
                <w:bCs/>
                <w:sz w:val="18"/>
                <w:szCs w:val="18"/>
                <w:lang w:val="en-US" w:eastAsia="en-US"/>
              </w:rPr>
              <w:t>eoliene</w:t>
            </w:r>
            <w:proofErr w:type="spellEnd"/>
            <w:r w:rsidR="005534A7" w:rsidRPr="005534A7">
              <w:rPr>
                <w:rFonts w:ascii="Times New Roman" w:eastAsia="Times New Roman" w:hAnsi="Times New Roman" w:cs="Times New Roman"/>
                <w:b/>
                <w:bCs/>
                <w:sz w:val="18"/>
                <w:szCs w:val="18"/>
                <w:lang w:val="en-US" w:eastAsia="en-US"/>
              </w:rPr>
              <w:br/>
            </w:r>
            <w:r w:rsidRPr="005534A7">
              <w:rPr>
                <w:rFonts w:ascii="Times New Roman" w:eastAsia="Times New Roman" w:hAnsi="Times New Roman" w:cs="Times New Roman"/>
                <w:b/>
                <w:bCs/>
                <w:sz w:val="18"/>
                <w:szCs w:val="18"/>
                <w:lang w:val="en-US" w:eastAsia="en-US"/>
              </w:rPr>
              <w:t>[</w:t>
            </w:r>
            <w:proofErr w:type="spellStart"/>
            <w:r w:rsidRPr="005534A7">
              <w:rPr>
                <w:rFonts w:ascii="Times New Roman" w:eastAsia="Times New Roman" w:hAnsi="Times New Roman" w:cs="Times New Roman"/>
                <w:b/>
                <w:bCs/>
                <w:sz w:val="18"/>
                <w:szCs w:val="18"/>
                <w:lang w:val="en-US" w:eastAsia="en-US"/>
              </w:rPr>
              <w:t>m</w:t>
            </w:r>
            <w:r w:rsidR="005534A7" w:rsidRPr="005534A7">
              <w:rPr>
                <w:rFonts w:ascii="Times New Roman" w:eastAsia="Times New Roman" w:hAnsi="Times New Roman" w:cs="Times New Roman"/>
                <w:b/>
                <w:bCs/>
                <w:sz w:val="18"/>
                <w:szCs w:val="18"/>
                <w:lang w:val="en-US" w:eastAsia="en-US"/>
              </w:rPr>
              <w:t>p</w:t>
            </w:r>
            <w:proofErr w:type="spellEnd"/>
            <w:r w:rsidRPr="005534A7">
              <w:rPr>
                <w:rFonts w:ascii="Times New Roman" w:eastAsia="Times New Roman" w:hAnsi="Times New Roman" w:cs="Times New Roman"/>
                <w:b/>
                <w:bCs/>
                <w:sz w:val="18"/>
                <w:szCs w:val="18"/>
                <w:lang w:val="en-US" w:eastAsia="en-US"/>
              </w:rPr>
              <w:t>]</w:t>
            </w:r>
          </w:p>
        </w:tc>
        <w:tc>
          <w:tcPr>
            <w:tcW w:w="1170" w:type="dxa"/>
            <w:tcBorders>
              <w:top w:val="nil"/>
              <w:left w:val="nil"/>
              <w:bottom w:val="single" w:sz="4" w:space="0" w:color="auto"/>
              <w:right w:val="single" w:sz="4" w:space="0" w:color="auto"/>
            </w:tcBorders>
            <w:shd w:val="clear" w:color="000000" w:fill="F2F2F2"/>
            <w:vAlign w:val="center"/>
            <w:hideMark/>
          </w:tcPr>
          <w:p w14:paraId="6977F4FB" w14:textId="323FAB7E"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proofErr w:type="spellStart"/>
            <w:r w:rsidRPr="005534A7">
              <w:rPr>
                <w:rFonts w:ascii="Times New Roman" w:eastAsia="Times New Roman" w:hAnsi="Times New Roman" w:cs="Times New Roman"/>
                <w:b/>
                <w:bCs/>
                <w:sz w:val="18"/>
                <w:szCs w:val="18"/>
                <w:lang w:val="en-US" w:eastAsia="en-US"/>
              </w:rPr>
              <w:t>Suprafata</w:t>
            </w:r>
            <w:proofErr w:type="spellEnd"/>
            <w:r w:rsidRPr="005534A7">
              <w:rPr>
                <w:rFonts w:ascii="Times New Roman" w:eastAsia="Times New Roman" w:hAnsi="Times New Roman" w:cs="Times New Roman"/>
                <w:b/>
                <w:bCs/>
                <w:sz w:val="18"/>
                <w:szCs w:val="18"/>
                <w:lang w:val="en-US" w:eastAsia="en-US"/>
              </w:rPr>
              <w:t xml:space="preserve"> </w:t>
            </w:r>
            <w:proofErr w:type="spellStart"/>
            <w:r w:rsidRPr="005534A7">
              <w:rPr>
                <w:rFonts w:ascii="Times New Roman" w:eastAsia="Times New Roman" w:hAnsi="Times New Roman" w:cs="Times New Roman"/>
                <w:b/>
                <w:bCs/>
                <w:sz w:val="18"/>
                <w:szCs w:val="18"/>
                <w:lang w:val="en-US" w:eastAsia="en-US"/>
              </w:rPr>
              <w:t>afectata</w:t>
            </w:r>
            <w:proofErr w:type="spellEnd"/>
            <w:r w:rsidRPr="005534A7">
              <w:rPr>
                <w:rFonts w:ascii="Times New Roman" w:eastAsia="Times New Roman" w:hAnsi="Times New Roman" w:cs="Times New Roman"/>
                <w:b/>
                <w:bCs/>
                <w:sz w:val="18"/>
                <w:szCs w:val="18"/>
                <w:lang w:val="en-US" w:eastAsia="en-US"/>
              </w:rPr>
              <w:t xml:space="preserve"> </w:t>
            </w:r>
            <w:proofErr w:type="spellStart"/>
            <w:r w:rsidRPr="005534A7">
              <w:rPr>
                <w:rFonts w:ascii="Times New Roman" w:eastAsia="Times New Roman" w:hAnsi="Times New Roman" w:cs="Times New Roman"/>
                <w:b/>
                <w:bCs/>
                <w:sz w:val="18"/>
                <w:szCs w:val="18"/>
                <w:lang w:val="en-US" w:eastAsia="en-US"/>
              </w:rPr>
              <w:t>D</w:t>
            </w:r>
            <w:r w:rsidR="005534A7" w:rsidRPr="005534A7">
              <w:rPr>
                <w:rFonts w:ascii="Times New Roman" w:eastAsia="Times New Roman" w:hAnsi="Times New Roman" w:cs="Times New Roman"/>
                <w:b/>
                <w:bCs/>
                <w:sz w:val="18"/>
                <w:szCs w:val="18"/>
                <w:lang w:val="en-US" w:eastAsia="en-US"/>
              </w:rPr>
              <w:t>rumuri</w:t>
            </w:r>
            <w:proofErr w:type="spellEnd"/>
            <w:r w:rsidR="005534A7" w:rsidRPr="005534A7">
              <w:rPr>
                <w:rFonts w:ascii="Times New Roman" w:eastAsia="Times New Roman" w:hAnsi="Times New Roman" w:cs="Times New Roman"/>
                <w:b/>
                <w:bCs/>
                <w:sz w:val="18"/>
                <w:szCs w:val="18"/>
                <w:lang w:val="en-US" w:eastAsia="en-US"/>
              </w:rPr>
              <w:t xml:space="preserve"> </w:t>
            </w:r>
            <w:proofErr w:type="spellStart"/>
            <w:r w:rsidR="005534A7" w:rsidRPr="005534A7">
              <w:rPr>
                <w:rFonts w:ascii="Times New Roman" w:eastAsia="Times New Roman" w:hAnsi="Times New Roman" w:cs="Times New Roman"/>
                <w:b/>
                <w:bCs/>
                <w:sz w:val="18"/>
                <w:szCs w:val="18"/>
                <w:lang w:val="en-US" w:eastAsia="en-US"/>
              </w:rPr>
              <w:t>noi</w:t>
            </w:r>
            <w:proofErr w:type="spellEnd"/>
            <w:r w:rsidR="005534A7" w:rsidRPr="005534A7">
              <w:rPr>
                <w:rFonts w:ascii="Times New Roman" w:eastAsia="Times New Roman" w:hAnsi="Times New Roman" w:cs="Times New Roman"/>
                <w:b/>
                <w:bCs/>
                <w:sz w:val="18"/>
                <w:szCs w:val="18"/>
                <w:lang w:val="en-US" w:eastAsia="en-US"/>
              </w:rPr>
              <w:t xml:space="preserve"> access turbine </w:t>
            </w:r>
            <w:proofErr w:type="spellStart"/>
            <w:r w:rsidR="005534A7" w:rsidRPr="005534A7">
              <w:rPr>
                <w:rFonts w:ascii="Times New Roman" w:eastAsia="Times New Roman" w:hAnsi="Times New Roman" w:cs="Times New Roman"/>
                <w:b/>
                <w:bCs/>
                <w:sz w:val="18"/>
                <w:szCs w:val="18"/>
                <w:lang w:val="en-US" w:eastAsia="en-US"/>
              </w:rPr>
              <w:t>eoliene</w:t>
            </w:r>
            <w:proofErr w:type="spellEnd"/>
          </w:p>
          <w:p w14:paraId="777CA86F" w14:textId="39FE2A4F" w:rsidR="005534A7" w:rsidRPr="005534A7" w:rsidRDefault="005534A7"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w:t>
            </w:r>
            <w:proofErr w:type="spellStart"/>
            <w:r w:rsidRPr="005534A7">
              <w:rPr>
                <w:rFonts w:ascii="Times New Roman" w:eastAsia="Times New Roman" w:hAnsi="Times New Roman" w:cs="Times New Roman"/>
                <w:b/>
                <w:bCs/>
                <w:sz w:val="18"/>
                <w:szCs w:val="18"/>
                <w:lang w:val="en-US" w:eastAsia="en-US"/>
              </w:rPr>
              <w:t>mp</w:t>
            </w:r>
            <w:proofErr w:type="spellEnd"/>
            <w:r w:rsidRPr="005534A7">
              <w:rPr>
                <w:rFonts w:ascii="Times New Roman" w:eastAsia="Times New Roman" w:hAnsi="Times New Roman" w:cs="Times New Roman"/>
                <w:b/>
                <w:bCs/>
                <w:sz w:val="18"/>
                <w:szCs w:val="18"/>
                <w:lang w:val="en-US" w:eastAsia="en-US"/>
              </w:rPr>
              <w:t>]</w:t>
            </w:r>
          </w:p>
        </w:tc>
      </w:tr>
      <w:tr w:rsidR="009F7BD2" w:rsidRPr="005534A7" w14:paraId="20362C84"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D15009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w:t>
            </w:r>
          </w:p>
        </w:tc>
        <w:tc>
          <w:tcPr>
            <w:tcW w:w="940" w:type="dxa"/>
            <w:tcBorders>
              <w:top w:val="nil"/>
              <w:left w:val="nil"/>
              <w:bottom w:val="single" w:sz="4" w:space="0" w:color="auto"/>
              <w:right w:val="single" w:sz="4" w:space="0" w:color="auto"/>
            </w:tcBorders>
            <w:shd w:val="clear" w:color="auto" w:fill="auto"/>
            <w:vAlign w:val="center"/>
            <w:hideMark/>
          </w:tcPr>
          <w:p w14:paraId="79C37BB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6DE86E"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T1</w:t>
            </w:r>
          </w:p>
        </w:tc>
        <w:tc>
          <w:tcPr>
            <w:tcW w:w="1054" w:type="dxa"/>
            <w:tcBorders>
              <w:top w:val="nil"/>
              <w:left w:val="nil"/>
              <w:bottom w:val="single" w:sz="4" w:space="0" w:color="auto"/>
              <w:right w:val="single" w:sz="4" w:space="0" w:color="auto"/>
            </w:tcBorders>
            <w:shd w:val="clear" w:color="auto" w:fill="auto"/>
            <w:vAlign w:val="center"/>
            <w:hideMark/>
          </w:tcPr>
          <w:p w14:paraId="227AB2C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686/2</w:t>
            </w:r>
          </w:p>
        </w:tc>
        <w:tc>
          <w:tcPr>
            <w:tcW w:w="926" w:type="dxa"/>
            <w:tcBorders>
              <w:top w:val="nil"/>
              <w:left w:val="nil"/>
              <w:bottom w:val="single" w:sz="4" w:space="0" w:color="auto"/>
              <w:right w:val="single" w:sz="4" w:space="0" w:color="auto"/>
            </w:tcBorders>
            <w:shd w:val="clear" w:color="auto" w:fill="auto"/>
            <w:vAlign w:val="center"/>
            <w:hideMark/>
          </w:tcPr>
          <w:p w14:paraId="58296EE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102811</w:t>
            </w:r>
          </w:p>
        </w:tc>
        <w:tc>
          <w:tcPr>
            <w:tcW w:w="720" w:type="dxa"/>
            <w:tcBorders>
              <w:top w:val="nil"/>
              <w:left w:val="nil"/>
              <w:bottom w:val="single" w:sz="4" w:space="0" w:color="auto"/>
              <w:right w:val="single" w:sz="4" w:space="0" w:color="auto"/>
            </w:tcBorders>
            <w:shd w:val="clear" w:color="auto" w:fill="auto"/>
            <w:vAlign w:val="center"/>
            <w:hideMark/>
          </w:tcPr>
          <w:p w14:paraId="48919D3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5.00</w:t>
            </w:r>
          </w:p>
        </w:tc>
        <w:tc>
          <w:tcPr>
            <w:tcW w:w="1170" w:type="dxa"/>
            <w:tcBorders>
              <w:top w:val="nil"/>
              <w:left w:val="nil"/>
              <w:bottom w:val="single" w:sz="4" w:space="0" w:color="auto"/>
              <w:right w:val="single" w:sz="4" w:space="0" w:color="auto"/>
            </w:tcBorders>
            <w:shd w:val="clear" w:color="000000" w:fill="FFFFFF"/>
            <w:vAlign w:val="center"/>
            <w:hideMark/>
          </w:tcPr>
          <w:p w14:paraId="15493162" w14:textId="2AF66B2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785.00</w:t>
            </w:r>
          </w:p>
        </w:tc>
        <w:tc>
          <w:tcPr>
            <w:tcW w:w="1170" w:type="dxa"/>
            <w:tcBorders>
              <w:top w:val="nil"/>
              <w:left w:val="nil"/>
              <w:bottom w:val="single" w:sz="4" w:space="0" w:color="auto"/>
              <w:right w:val="single" w:sz="4" w:space="0" w:color="auto"/>
            </w:tcBorders>
            <w:shd w:val="clear" w:color="000000" w:fill="FFFFFF"/>
            <w:vAlign w:val="center"/>
            <w:hideMark/>
          </w:tcPr>
          <w:p w14:paraId="33F82D62" w14:textId="200839E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52F1C598" w14:textId="1ECAEAB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3,744.50</w:t>
            </w:r>
          </w:p>
        </w:tc>
      </w:tr>
      <w:tr w:rsidR="009F7BD2" w:rsidRPr="005534A7" w14:paraId="1A14044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95684B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w:t>
            </w:r>
          </w:p>
        </w:tc>
        <w:tc>
          <w:tcPr>
            <w:tcW w:w="940" w:type="dxa"/>
            <w:tcBorders>
              <w:top w:val="nil"/>
              <w:left w:val="nil"/>
              <w:bottom w:val="single" w:sz="4" w:space="0" w:color="auto"/>
              <w:right w:val="single" w:sz="4" w:space="0" w:color="auto"/>
            </w:tcBorders>
            <w:shd w:val="clear" w:color="auto" w:fill="auto"/>
            <w:vAlign w:val="center"/>
            <w:hideMark/>
          </w:tcPr>
          <w:p w14:paraId="672D51B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0A5BEE3"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198F4A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686/3</w:t>
            </w:r>
          </w:p>
        </w:tc>
        <w:tc>
          <w:tcPr>
            <w:tcW w:w="926" w:type="dxa"/>
            <w:tcBorders>
              <w:top w:val="nil"/>
              <w:left w:val="nil"/>
              <w:bottom w:val="single" w:sz="4" w:space="0" w:color="auto"/>
              <w:right w:val="single" w:sz="4" w:space="0" w:color="auto"/>
            </w:tcBorders>
            <w:shd w:val="clear" w:color="auto" w:fill="auto"/>
            <w:vAlign w:val="center"/>
            <w:hideMark/>
          </w:tcPr>
          <w:p w14:paraId="63EDF9D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101017</w:t>
            </w:r>
          </w:p>
        </w:tc>
        <w:tc>
          <w:tcPr>
            <w:tcW w:w="720" w:type="dxa"/>
            <w:tcBorders>
              <w:top w:val="nil"/>
              <w:left w:val="nil"/>
              <w:bottom w:val="single" w:sz="4" w:space="0" w:color="auto"/>
              <w:right w:val="single" w:sz="4" w:space="0" w:color="auto"/>
            </w:tcBorders>
            <w:shd w:val="clear" w:color="auto" w:fill="auto"/>
            <w:vAlign w:val="center"/>
            <w:hideMark/>
          </w:tcPr>
          <w:p w14:paraId="3B95904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73CCF8CA" w14:textId="2726BC6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20.00</w:t>
            </w:r>
          </w:p>
        </w:tc>
        <w:tc>
          <w:tcPr>
            <w:tcW w:w="1170" w:type="dxa"/>
            <w:tcBorders>
              <w:top w:val="nil"/>
              <w:left w:val="nil"/>
              <w:bottom w:val="single" w:sz="4" w:space="0" w:color="auto"/>
              <w:right w:val="single" w:sz="4" w:space="0" w:color="auto"/>
            </w:tcBorders>
            <w:shd w:val="clear" w:color="000000" w:fill="FFFFFF"/>
            <w:vAlign w:val="center"/>
            <w:hideMark/>
          </w:tcPr>
          <w:p w14:paraId="19714709" w14:textId="1FBF1A5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F</w:t>
            </w:r>
          </w:p>
        </w:tc>
        <w:tc>
          <w:tcPr>
            <w:tcW w:w="1170" w:type="dxa"/>
            <w:tcBorders>
              <w:top w:val="nil"/>
              <w:left w:val="nil"/>
              <w:bottom w:val="single" w:sz="4" w:space="0" w:color="auto"/>
              <w:right w:val="single" w:sz="4" w:space="0" w:color="auto"/>
            </w:tcBorders>
            <w:shd w:val="clear" w:color="000000" w:fill="FFFFFF"/>
            <w:vAlign w:val="center"/>
            <w:hideMark/>
          </w:tcPr>
          <w:p w14:paraId="29BEDC3E" w14:textId="5CEC75F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33.00</w:t>
            </w:r>
          </w:p>
        </w:tc>
      </w:tr>
      <w:tr w:rsidR="009F7BD2" w:rsidRPr="005534A7" w14:paraId="25534DFF"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CF5C64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w:t>
            </w:r>
          </w:p>
        </w:tc>
        <w:tc>
          <w:tcPr>
            <w:tcW w:w="940" w:type="dxa"/>
            <w:tcBorders>
              <w:top w:val="nil"/>
              <w:left w:val="nil"/>
              <w:bottom w:val="single" w:sz="4" w:space="0" w:color="auto"/>
              <w:right w:val="single" w:sz="4" w:space="0" w:color="auto"/>
            </w:tcBorders>
            <w:shd w:val="clear" w:color="auto" w:fill="auto"/>
            <w:vAlign w:val="center"/>
            <w:hideMark/>
          </w:tcPr>
          <w:p w14:paraId="4BC4767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02C4C5"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T2</w:t>
            </w:r>
          </w:p>
        </w:tc>
        <w:tc>
          <w:tcPr>
            <w:tcW w:w="1054" w:type="dxa"/>
            <w:tcBorders>
              <w:top w:val="nil"/>
              <w:left w:val="nil"/>
              <w:bottom w:val="single" w:sz="4" w:space="0" w:color="auto"/>
              <w:right w:val="single" w:sz="4" w:space="0" w:color="auto"/>
            </w:tcBorders>
            <w:shd w:val="clear" w:color="auto" w:fill="auto"/>
            <w:vAlign w:val="center"/>
            <w:hideMark/>
          </w:tcPr>
          <w:p w14:paraId="4443A33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686/19/2</w:t>
            </w:r>
          </w:p>
        </w:tc>
        <w:tc>
          <w:tcPr>
            <w:tcW w:w="926" w:type="dxa"/>
            <w:tcBorders>
              <w:top w:val="nil"/>
              <w:left w:val="nil"/>
              <w:bottom w:val="single" w:sz="4" w:space="0" w:color="auto"/>
              <w:right w:val="single" w:sz="4" w:space="0" w:color="auto"/>
            </w:tcBorders>
            <w:shd w:val="clear" w:color="auto" w:fill="auto"/>
            <w:vAlign w:val="center"/>
            <w:hideMark/>
          </w:tcPr>
          <w:p w14:paraId="71D9532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103838</w:t>
            </w:r>
          </w:p>
        </w:tc>
        <w:tc>
          <w:tcPr>
            <w:tcW w:w="720" w:type="dxa"/>
            <w:tcBorders>
              <w:top w:val="nil"/>
              <w:left w:val="nil"/>
              <w:bottom w:val="single" w:sz="4" w:space="0" w:color="auto"/>
              <w:right w:val="single" w:sz="4" w:space="0" w:color="auto"/>
            </w:tcBorders>
            <w:shd w:val="clear" w:color="auto" w:fill="auto"/>
            <w:vAlign w:val="center"/>
            <w:hideMark/>
          </w:tcPr>
          <w:p w14:paraId="3958587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3.34</w:t>
            </w:r>
          </w:p>
        </w:tc>
        <w:tc>
          <w:tcPr>
            <w:tcW w:w="1170" w:type="dxa"/>
            <w:tcBorders>
              <w:top w:val="nil"/>
              <w:left w:val="nil"/>
              <w:bottom w:val="single" w:sz="4" w:space="0" w:color="auto"/>
              <w:right w:val="single" w:sz="4" w:space="0" w:color="auto"/>
            </w:tcBorders>
            <w:shd w:val="clear" w:color="000000" w:fill="FFFFFF"/>
            <w:vAlign w:val="center"/>
            <w:hideMark/>
          </w:tcPr>
          <w:p w14:paraId="0D46776B" w14:textId="63291D0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3600176" w14:textId="095EDB8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56.00</w:t>
            </w:r>
          </w:p>
        </w:tc>
        <w:tc>
          <w:tcPr>
            <w:tcW w:w="1170" w:type="dxa"/>
            <w:tcBorders>
              <w:top w:val="nil"/>
              <w:left w:val="nil"/>
              <w:bottom w:val="single" w:sz="4" w:space="0" w:color="auto"/>
              <w:right w:val="single" w:sz="4" w:space="0" w:color="auto"/>
            </w:tcBorders>
            <w:shd w:val="clear" w:color="000000" w:fill="FFFFFF"/>
            <w:vAlign w:val="center"/>
            <w:hideMark/>
          </w:tcPr>
          <w:p w14:paraId="7524F18B" w14:textId="7C7AD44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333.00</w:t>
            </w:r>
          </w:p>
        </w:tc>
      </w:tr>
      <w:tr w:rsidR="009F7BD2" w:rsidRPr="005534A7" w14:paraId="031AD5A5"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7E3E3B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940" w:type="dxa"/>
            <w:tcBorders>
              <w:top w:val="nil"/>
              <w:left w:val="nil"/>
              <w:bottom w:val="single" w:sz="4" w:space="0" w:color="auto"/>
              <w:right w:val="single" w:sz="4" w:space="0" w:color="auto"/>
            </w:tcBorders>
            <w:shd w:val="clear" w:color="auto" w:fill="auto"/>
            <w:vAlign w:val="center"/>
            <w:hideMark/>
          </w:tcPr>
          <w:p w14:paraId="4CA3A02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C4496C5"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E58D4C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686/19/1</w:t>
            </w:r>
          </w:p>
        </w:tc>
        <w:tc>
          <w:tcPr>
            <w:tcW w:w="926" w:type="dxa"/>
            <w:tcBorders>
              <w:top w:val="nil"/>
              <w:left w:val="nil"/>
              <w:bottom w:val="single" w:sz="4" w:space="0" w:color="auto"/>
              <w:right w:val="single" w:sz="4" w:space="0" w:color="auto"/>
            </w:tcBorders>
            <w:shd w:val="clear" w:color="auto" w:fill="auto"/>
            <w:vAlign w:val="center"/>
            <w:hideMark/>
          </w:tcPr>
          <w:p w14:paraId="20E81F5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103837</w:t>
            </w:r>
          </w:p>
        </w:tc>
        <w:tc>
          <w:tcPr>
            <w:tcW w:w="720" w:type="dxa"/>
            <w:tcBorders>
              <w:top w:val="nil"/>
              <w:left w:val="nil"/>
              <w:bottom w:val="single" w:sz="4" w:space="0" w:color="auto"/>
              <w:right w:val="single" w:sz="4" w:space="0" w:color="auto"/>
            </w:tcBorders>
            <w:shd w:val="clear" w:color="auto" w:fill="auto"/>
            <w:vAlign w:val="center"/>
            <w:hideMark/>
          </w:tcPr>
          <w:p w14:paraId="04069A1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1.66</w:t>
            </w:r>
          </w:p>
        </w:tc>
        <w:tc>
          <w:tcPr>
            <w:tcW w:w="1170" w:type="dxa"/>
            <w:tcBorders>
              <w:top w:val="nil"/>
              <w:left w:val="nil"/>
              <w:bottom w:val="single" w:sz="4" w:space="0" w:color="auto"/>
              <w:right w:val="single" w:sz="4" w:space="0" w:color="auto"/>
            </w:tcBorders>
            <w:shd w:val="clear" w:color="000000" w:fill="FFFFFF"/>
            <w:vAlign w:val="center"/>
            <w:hideMark/>
          </w:tcPr>
          <w:p w14:paraId="0C52C751" w14:textId="0B6B795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16.00</w:t>
            </w:r>
          </w:p>
        </w:tc>
        <w:tc>
          <w:tcPr>
            <w:tcW w:w="1170" w:type="dxa"/>
            <w:tcBorders>
              <w:top w:val="nil"/>
              <w:left w:val="nil"/>
              <w:bottom w:val="single" w:sz="4" w:space="0" w:color="auto"/>
              <w:right w:val="single" w:sz="4" w:space="0" w:color="auto"/>
            </w:tcBorders>
            <w:shd w:val="clear" w:color="000000" w:fill="FFFFFF"/>
            <w:vAlign w:val="center"/>
            <w:hideMark/>
          </w:tcPr>
          <w:p w14:paraId="5EB5292B" w14:textId="5712BC2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690.00</w:t>
            </w:r>
          </w:p>
        </w:tc>
        <w:tc>
          <w:tcPr>
            <w:tcW w:w="1170" w:type="dxa"/>
            <w:tcBorders>
              <w:top w:val="nil"/>
              <w:left w:val="nil"/>
              <w:bottom w:val="single" w:sz="4" w:space="0" w:color="auto"/>
              <w:right w:val="single" w:sz="4" w:space="0" w:color="auto"/>
            </w:tcBorders>
            <w:shd w:val="clear" w:color="000000" w:fill="FFFFFF"/>
            <w:vAlign w:val="center"/>
            <w:hideMark/>
          </w:tcPr>
          <w:p w14:paraId="66F9400B" w14:textId="217F91C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166.50</w:t>
            </w:r>
          </w:p>
        </w:tc>
      </w:tr>
      <w:tr w:rsidR="009F7BD2" w:rsidRPr="005534A7" w14:paraId="7AEEA7C9"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782C0C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w:t>
            </w:r>
          </w:p>
        </w:tc>
        <w:tc>
          <w:tcPr>
            <w:tcW w:w="940" w:type="dxa"/>
            <w:tcBorders>
              <w:top w:val="nil"/>
              <w:left w:val="nil"/>
              <w:bottom w:val="single" w:sz="4" w:space="0" w:color="auto"/>
              <w:right w:val="single" w:sz="4" w:space="0" w:color="auto"/>
            </w:tcBorders>
            <w:shd w:val="clear" w:color="auto" w:fill="auto"/>
            <w:vAlign w:val="center"/>
            <w:hideMark/>
          </w:tcPr>
          <w:p w14:paraId="2E2A881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0B36CCA"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E614F1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686/18</w:t>
            </w:r>
          </w:p>
        </w:tc>
        <w:tc>
          <w:tcPr>
            <w:tcW w:w="926" w:type="dxa"/>
            <w:tcBorders>
              <w:top w:val="nil"/>
              <w:left w:val="nil"/>
              <w:bottom w:val="single" w:sz="4" w:space="0" w:color="auto"/>
              <w:right w:val="single" w:sz="4" w:space="0" w:color="auto"/>
            </w:tcBorders>
            <w:shd w:val="clear" w:color="auto" w:fill="auto"/>
            <w:vAlign w:val="center"/>
            <w:hideMark/>
          </w:tcPr>
          <w:p w14:paraId="2623C05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102091</w:t>
            </w:r>
          </w:p>
        </w:tc>
        <w:tc>
          <w:tcPr>
            <w:tcW w:w="720" w:type="dxa"/>
            <w:tcBorders>
              <w:top w:val="nil"/>
              <w:left w:val="nil"/>
              <w:bottom w:val="single" w:sz="4" w:space="0" w:color="auto"/>
              <w:right w:val="single" w:sz="4" w:space="0" w:color="auto"/>
            </w:tcBorders>
            <w:shd w:val="clear" w:color="auto" w:fill="auto"/>
            <w:vAlign w:val="center"/>
            <w:hideMark/>
          </w:tcPr>
          <w:p w14:paraId="44963F5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5308CADD" w14:textId="535F540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789.00</w:t>
            </w:r>
          </w:p>
        </w:tc>
        <w:tc>
          <w:tcPr>
            <w:tcW w:w="1170" w:type="dxa"/>
            <w:tcBorders>
              <w:top w:val="nil"/>
              <w:left w:val="nil"/>
              <w:bottom w:val="single" w:sz="4" w:space="0" w:color="auto"/>
              <w:right w:val="single" w:sz="4" w:space="0" w:color="auto"/>
            </w:tcBorders>
            <w:shd w:val="clear" w:color="000000" w:fill="FFFFFF"/>
            <w:vAlign w:val="center"/>
            <w:hideMark/>
          </w:tcPr>
          <w:p w14:paraId="135B6D75" w14:textId="70B8EC1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299.00</w:t>
            </w:r>
          </w:p>
        </w:tc>
        <w:tc>
          <w:tcPr>
            <w:tcW w:w="1170" w:type="dxa"/>
            <w:tcBorders>
              <w:top w:val="nil"/>
              <w:left w:val="nil"/>
              <w:bottom w:val="single" w:sz="4" w:space="0" w:color="auto"/>
              <w:right w:val="single" w:sz="4" w:space="0" w:color="auto"/>
            </w:tcBorders>
            <w:shd w:val="clear" w:color="000000" w:fill="FFFFFF"/>
            <w:vAlign w:val="center"/>
            <w:hideMark/>
          </w:tcPr>
          <w:p w14:paraId="3582EDEF" w14:textId="1DE2549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283.50</w:t>
            </w:r>
          </w:p>
        </w:tc>
      </w:tr>
      <w:tr w:rsidR="009F7BD2" w:rsidRPr="005534A7" w14:paraId="3C22F704"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0A7D28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w:t>
            </w:r>
          </w:p>
        </w:tc>
        <w:tc>
          <w:tcPr>
            <w:tcW w:w="940" w:type="dxa"/>
            <w:tcBorders>
              <w:top w:val="nil"/>
              <w:left w:val="nil"/>
              <w:bottom w:val="single" w:sz="4" w:space="0" w:color="auto"/>
              <w:right w:val="single" w:sz="4" w:space="0" w:color="auto"/>
            </w:tcBorders>
            <w:shd w:val="clear" w:color="auto" w:fill="auto"/>
            <w:vAlign w:val="center"/>
            <w:hideMark/>
          </w:tcPr>
          <w:p w14:paraId="3144D02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7F3123C"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30F510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686/19/2</w:t>
            </w:r>
          </w:p>
        </w:tc>
        <w:tc>
          <w:tcPr>
            <w:tcW w:w="926" w:type="dxa"/>
            <w:tcBorders>
              <w:top w:val="nil"/>
              <w:left w:val="nil"/>
              <w:bottom w:val="single" w:sz="4" w:space="0" w:color="auto"/>
              <w:right w:val="single" w:sz="4" w:space="0" w:color="auto"/>
            </w:tcBorders>
            <w:shd w:val="clear" w:color="auto" w:fill="auto"/>
            <w:vAlign w:val="center"/>
            <w:hideMark/>
          </w:tcPr>
          <w:p w14:paraId="7DA3589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103838</w:t>
            </w:r>
          </w:p>
        </w:tc>
        <w:tc>
          <w:tcPr>
            <w:tcW w:w="720" w:type="dxa"/>
            <w:tcBorders>
              <w:top w:val="nil"/>
              <w:left w:val="nil"/>
              <w:bottom w:val="single" w:sz="4" w:space="0" w:color="auto"/>
              <w:right w:val="single" w:sz="4" w:space="0" w:color="auto"/>
            </w:tcBorders>
            <w:shd w:val="clear" w:color="auto" w:fill="auto"/>
            <w:vAlign w:val="center"/>
            <w:hideMark/>
          </w:tcPr>
          <w:p w14:paraId="7E8AB92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3.34</w:t>
            </w:r>
          </w:p>
        </w:tc>
        <w:tc>
          <w:tcPr>
            <w:tcW w:w="1170" w:type="dxa"/>
            <w:tcBorders>
              <w:top w:val="nil"/>
              <w:left w:val="nil"/>
              <w:bottom w:val="single" w:sz="4" w:space="0" w:color="auto"/>
              <w:right w:val="single" w:sz="4" w:space="0" w:color="auto"/>
            </w:tcBorders>
            <w:shd w:val="clear" w:color="000000" w:fill="FFFFFF"/>
            <w:vAlign w:val="center"/>
            <w:hideMark/>
          </w:tcPr>
          <w:p w14:paraId="2AED05C6" w14:textId="1F39938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2034E3A" w14:textId="16209E1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800.00</w:t>
            </w:r>
          </w:p>
        </w:tc>
        <w:tc>
          <w:tcPr>
            <w:tcW w:w="1170" w:type="dxa"/>
            <w:tcBorders>
              <w:top w:val="nil"/>
              <w:left w:val="nil"/>
              <w:bottom w:val="single" w:sz="4" w:space="0" w:color="auto"/>
              <w:right w:val="single" w:sz="4" w:space="0" w:color="auto"/>
            </w:tcBorders>
            <w:shd w:val="clear" w:color="000000" w:fill="FFFFFF"/>
            <w:vAlign w:val="center"/>
            <w:hideMark/>
          </w:tcPr>
          <w:p w14:paraId="33DCE3FC" w14:textId="264F7B2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200.00</w:t>
            </w:r>
          </w:p>
        </w:tc>
      </w:tr>
      <w:tr w:rsidR="009F7BD2" w:rsidRPr="005534A7" w14:paraId="2FD4A63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46B1E5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w:t>
            </w:r>
          </w:p>
        </w:tc>
        <w:tc>
          <w:tcPr>
            <w:tcW w:w="940" w:type="dxa"/>
            <w:tcBorders>
              <w:top w:val="nil"/>
              <w:left w:val="nil"/>
              <w:bottom w:val="single" w:sz="4" w:space="0" w:color="auto"/>
              <w:right w:val="single" w:sz="4" w:space="0" w:color="auto"/>
            </w:tcBorders>
            <w:shd w:val="clear" w:color="auto" w:fill="auto"/>
            <w:vAlign w:val="center"/>
            <w:hideMark/>
          </w:tcPr>
          <w:p w14:paraId="3C77807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noWrap/>
            <w:vAlign w:val="center"/>
            <w:hideMark/>
          </w:tcPr>
          <w:p w14:paraId="4F882A0C" w14:textId="57FD322F"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 xml:space="preserve">T2; </w:t>
            </w:r>
            <w:proofErr w:type="spellStart"/>
            <w:r w:rsidR="00885B6C" w:rsidRPr="005534A7">
              <w:rPr>
                <w:rFonts w:ascii="Times New Roman" w:eastAsia="Times New Roman" w:hAnsi="Times New Roman" w:cs="Times New Roman"/>
                <w:b/>
                <w:bCs/>
                <w:sz w:val="18"/>
                <w:szCs w:val="18"/>
                <w:lang w:val="en-US" w:eastAsia="en-US"/>
              </w:rPr>
              <w:t>Organizare</w:t>
            </w:r>
            <w:proofErr w:type="spellEnd"/>
            <w:r w:rsidR="00885B6C" w:rsidRPr="005534A7">
              <w:rPr>
                <w:rFonts w:ascii="Times New Roman" w:eastAsia="Times New Roman" w:hAnsi="Times New Roman" w:cs="Times New Roman"/>
                <w:b/>
                <w:bCs/>
                <w:sz w:val="18"/>
                <w:szCs w:val="18"/>
                <w:lang w:val="en-US" w:eastAsia="en-US"/>
              </w:rPr>
              <w:t xml:space="preserve"> de </w:t>
            </w:r>
            <w:proofErr w:type="spellStart"/>
            <w:r w:rsidR="00885B6C" w:rsidRPr="005534A7">
              <w:rPr>
                <w:rFonts w:ascii="Times New Roman" w:eastAsia="Times New Roman" w:hAnsi="Times New Roman" w:cs="Times New Roman"/>
                <w:b/>
                <w:bCs/>
                <w:sz w:val="18"/>
                <w:szCs w:val="18"/>
                <w:lang w:val="en-US" w:eastAsia="en-US"/>
              </w:rPr>
              <w:t>santier</w:t>
            </w:r>
            <w:proofErr w:type="spellEnd"/>
            <w:r w:rsidRPr="005534A7">
              <w:rPr>
                <w:rFonts w:ascii="Times New Roman" w:eastAsia="Times New Roman" w:hAnsi="Times New Roman" w:cs="Times New Roman"/>
                <w:b/>
                <w:bCs/>
                <w:sz w:val="18"/>
                <w:szCs w:val="18"/>
                <w:lang w:val="en-US" w:eastAsia="en-US"/>
              </w:rPr>
              <w:t xml:space="preserve"> ST3</w:t>
            </w:r>
          </w:p>
        </w:tc>
        <w:tc>
          <w:tcPr>
            <w:tcW w:w="1054" w:type="dxa"/>
            <w:tcBorders>
              <w:top w:val="nil"/>
              <w:left w:val="nil"/>
              <w:bottom w:val="single" w:sz="4" w:space="0" w:color="auto"/>
              <w:right w:val="single" w:sz="4" w:space="0" w:color="auto"/>
            </w:tcBorders>
            <w:shd w:val="clear" w:color="auto" w:fill="auto"/>
            <w:vAlign w:val="center"/>
            <w:hideMark/>
          </w:tcPr>
          <w:p w14:paraId="35C1FFE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686/20/2</w:t>
            </w:r>
          </w:p>
        </w:tc>
        <w:tc>
          <w:tcPr>
            <w:tcW w:w="926" w:type="dxa"/>
            <w:tcBorders>
              <w:top w:val="nil"/>
              <w:left w:val="nil"/>
              <w:bottom w:val="single" w:sz="4" w:space="0" w:color="auto"/>
              <w:right w:val="single" w:sz="4" w:space="0" w:color="auto"/>
            </w:tcBorders>
            <w:shd w:val="clear" w:color="auto" w:fill="auto"/>
            <w:vAlign w:val="center"/>
            <w:hideMark/>
          </w:tcPr>
          <w:p w14:paraId="6E82155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101617</w:t>
            </w:r>
          </w:p>
        </w:tc>
        <w:tc>
          <w:tcPr>
            <w:tcW w:w="720" w:type="dxa"/>
            <w:tcBorders>
              <w:top w:val="nil"/>
              <w:left w:val="nil"/>
              <w:bottom w:val="single" w:sz="4" w:space="0" w:color="auto"/>
              <w:right w:val="single" w:sz="4" w:space="0" w:color="auto"/>
            </w:tcBorders>
            <w:shd w:val="clear" w:color="auto" w:fill="auto"/>
            <w:vAlign w:val="center"/>
            <w:hideMark/>
          </w:tcPr>
          <w:p w14:paraId="0F79395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0.50</w:t>
            </w:r>
          </w:p>
        </w:tc>
        <w:tc>
          <w:tcPr>
            <w:tcW w:w="1170" w:type="dxa"/>
            <w:tcBorders>
              <w:top w:val="nil"/>
              <w:left w:val="nil"/>
              <w:bottom w:val="single" w:sz="4" w:space="0" w:color="auto"/>
              <w:right w:val="single" w:sz="4" w:space="0" w:color="auto"/>
            </w:tcBorders>
            <w:shd w:val="clear" w:color="000000" w:fill="FFFFFF"/>
            <w:vAlign w:val="center"/>
            <w:hideMark/>
          </w:tcPr>
          <w:p w14:paraId="389A9CBF" w14:textId="4C5B3B8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E7C1DCF" w14:textId="5615EB4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A90608C" w14:textId="6E2E443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591.00</w:t>
            </w:r>
          </w:p>
        </w:tc>
      </w:tr>
      <w:tr w:rsidR="009F7BD2" w:rsidRPr="005534A7" w14:paraId="1A9A0E7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BFA41A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w:t>
            </w:r>
          </w:p>
        </w:tc>
        <w:tc>
          <w:tcPr>
            <w:tcW w:w="940" w:type="dxa"/>
            <w:tcBorders>
              <w:top w:val="nil"/>
              <w:left w:val="nil"/>
              <w:bottom w:val="single" w:sz="4" w:space="0" w:color="auto"/>
              <w:right w:val="single" w:sz="4" w:space="0" w:color="auto"/>
            </w:tcBorders>
            <w:shd w:val="clear" w:color="auto" w:fill="auto"/>
            <w:vAlign w:val="center"/>
            <w:hideMark/>
          </w:tcPr>
          <w:p w14:paraId="1AB5BF8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8123F6"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T3</w:t>
            </w:r>
          </w:p>
        </w:tc>
        <w:tc>
          <w:tcPr>
            <w:tcW w:w="1054" w:type="dxa"/>
            <w:tcBorders>
              <w:top w:val="nil"/>
              <w:left w:val="nil"/>
              <w:bottom w:val="single" w:sz="4" w:space="0" w:color="auto"/>
              <w:right w:val="single" w:sz="4" w:space="0" w:color="auto"/>
            </w:tcBorders>
            <w:shd w:val="clear" w:color="auto" w:fill="auto"/>
            <w:vAlign w:val="center"/>
            <w:hideMark/>
          </w:tcPr>
          <w:p w14:paraId="7A4D7B9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856/3/11</w:t>
            </w:r>
          </w:p>
        </w:tc>
        <w:tc>
          <w:tcPr>
            <w:tcW w:w="926" w:type="dxa"/>
            <w:tcBorders>
              <w:top w:val="nil"/>
              <w:left w:val="nil"/>
              <w:bottom w:val="single" w:sz="4" w:space="0" w:color="auto"/>
              <w:right w:val="single" w:sz="4" w:space="0" w:color="auto"/>
            </w:tcBorders>
            <w:shd w:val="clear" w:color="auto" w:fill="auto"/>
            <w:vAlign w:val="center"/>
            <w:hideMark/>
          </w:tcPr>
          <w:p w14:paraId="098C41C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w:t>
            </w:r>
          </w:p>
        </w:tc>
        <w:tc>
          <w:tcPr>
            <w:tcW w:w="720" w:type="dxa"/>
            <w:tcBorders>
              <w:top w:val="nil"/>
              <w:left w:val="nil"/>
              <w:bottom w:val="single" w:sz="4" w:space="0" w:color="auto"/>
              <w:right w:val="single" w:sz="4" w:space="0" w:color="auto"/>
            </w:tcBorders>
            <w:shd w:val="clear" w:color="auto" w:fill="auto"/>
            <w:vAlign w:val="center"/>
            <w:hideMark/>
          </w:tcPr>
          <w:p w14:paraId="64C43FF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57D7BECD" w14:textId="7CDAA59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ABF9BE9" w14:textId="5961681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3CD0086" w14:textId="138BEC1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200.00</w:t>
            </w:r>
          </w:p>
        </w:tc>
      </w:tr>
      <w:tr w:rsidR="009F7BD2" w:rsidRPr="005534A7" w14:paraId="72D557E9"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328BEF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w:t>
            </w:r>
          </w:p>
        </w:tc>
        <w:tc>
          <w:tcPr>
            <w:tcW w:w="940" w:type="dxa"/>
            <w:tcBorders>
              <w:top w:val="nil"/>
              <w:left w:val="nil"/>
              <w:bottom w:val="single" w:sz="4" w:space="0" w:color="auto"/>
              <w:right w:val="single" w:sz="4" w:space="0" w:color="auto"/>
            </w:tcBorders>
            <w:shd w:val="clear" w:color="auto" w:fill="auto"/>
            <w:vAlign w:val="center"/>
            <w:hideMark/>
          </w:tcPr>
          <w:p w14:paraId="6D33199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C69AC77"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5D0A3FC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856/3/9</w:t>
            </w:r>
          </w:p>
        </w:tc>
        <w:tc>
          <w:tcPr>
            <w:tcW w:w="926" w:type="dxa"/>
            <w:tcBorders>
              <w:top w:val="nil"/>
              <w:left w:val="nil"/>
              <w:bottom w:val="single" w:sz="4" w:space="0" w:color="auto"/>
              <w:right w:val="single" w:sz="4" w:space="0" w:color="auto"/>
            </w:tcBorders>
            <w:shd w:val="clear" w:color="auto" w:fill="auto"/>
            <w:vAlign w:val="center"/>
            <w:hideMark/>
          </w:tcPr>
          <w:p w14:paraId="6D3C7F8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103774</w:t>
            </w:r>
          </w:p>
        </w:tc>
        <w:tc>
          <w:tcPr>
            <w:tcW w:w="720" w:type="dxa"/>
            <w:tcBorders>
              <w:top w:val="nil"/>
              <w:left w:val="nil"/>
              <w:bottom w:val="single" w:sz="4" w:space="0" w:color="auto"/>
              <w:right w:val="single" w:sz="4" w:space="0" w:color="auto"/>
            </w:tcBorders>
            <w:shd w:val="clear" w:color="auto" w:fill="auto"/>
            <w:vAlign w:val="center"/>
            <w:hideMark/>
          </w:tcPr>
          <w:p w14:paraId="44F4D1D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7F229AFD" w14:textId="3CACF33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41.00</w:t>
            </w:r>
          </w:p>
        </w:tc>
        <w:tc>
          <w:tcPr>
            <w:tcW w:w="1170" w:type="dxa"/>
            <w:tcBorders>
              <w:top w:val="nil"/>
              <w:left w:val="nil"/>
              <w:bottom w:val="single" w:sz="4" w:space="0" w:color="auto"/>
              <w:right w:val="single" w:sz="4" w:space="0" w:color="auto"/>
            </w:tcBorders>
            <w:shd w:val="clear" w:color="000000" w:fill="FFFFFF"/>
            <w:vAlign w:val="center"/>
            <w:hideMark/>
          </w:tcPr>
          <w:p w14:paraId="6DA0C81B" w14:textId="16C9BA0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349.00</w:t>
            </w:r>
          </w:p>
        </w:tc>
        <w:tc>
          <w:tcPr>
            <w:tcW w:w="1170" w:type="dxa"/>
            <w:tcBorders>
              <w:top w:val="nil"/>
              <w:left w:val="nil"/>
              <w:bottom w:val="single" w:sz="4" w:space="0" w:color="auto"/>
              <w:right w:val="single" w:sz="4" w:space="0" w:color="auto"/>
            </w:tcBorders>
            <w:shd w:val="clear" w:color="000000" w:fill="FFFFFF"/>
            <w:vAlign w:val="center"/>
            <w:hideMark/>
          </w:tcPr>
          <w:p w14:paraId="4C2998BD" w14:textId="7080A03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1,098.00</w:t>
            </w:r>
          </w:p>
        </w:tc>
      </w:tr>
      <w:tr w:rsidR="009F7BD2" w:rsidRPr="005534A7" w14:paraId="037298B7"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D9A69E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w:t>
            </w:r>
          </w:p>
        </w:tc>
        <w:tc>
          <w:tcPr>
            <w:tcW w:w="940" w:type="dxa"/>
            <w:tcBorders>
              <w:top w:val="nil"/>
              <w:left w:val="nil"/>
              <w:bottom w:val="single" w:sz="4" w:space="0" w:color="auto"/>
              <w:right w:val="single" w:sz="4" w:space="0" w:color="auto"/>
            </w:tcBorders>
            <w:shd w:val="clear" w:color="auto" w:fill="auto"/>
            <w:vAlign w:val="center"/>
            <w:hideMark/>
          </w:tcPr>
          <w:p w14:paraId="27DD77E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764D4FD9"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EFD38D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856/3/10</w:t>
            </w:r>
          </w:p>
        </w:tc>
        <w:tc>
          <w:tcPr>
            <w:tcW w:w="926" w:type="dxa"/>
            <w:tcBorders>
              <w:top w:val="nil"/>
              <w:left w:val="nil"/>
              <w:bottom w:val="single" w:sz="4" w:space="0" w:color="auto"/>
              <w:right w:val="single" w:sz="4" w:space="0" w:color="auto"/>
            </w:tcBorders>
            <w:shd w:val="clear" w:color="auto" w:fill="auto"/>
            <w:vAlign w:val="center"/>
            <w:hideMark/>
          </w:tcPr>
          <w:p w14:paraId="237B21A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101303</w:t>
            </w:r>
          </w:p>
        </w:tc>
        <w:tc>
          <w:tcPr>
            <w:tcW w:w="720" w:type="dxa"/>
            <w:tcBorders>
              <w:top w:val="nil"/>
              <w:left w:val="nil"/>
              <w:bottom w:val="single" w:sz="4" w:space="0" w:color="auto"/>
              <w:right w:val="single" w:sz="4" w:space="0" w:color="auto"/>
            </w:tcBorders>
            <w:shd w:val="clear" w:color="auto" w:fill="auto"/>
            <w:vAlign w:val="center"/>
            <w:hideMark/>
          </w:tcPr>
          <w:p w14:paraId="45C77D7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1125A1CA" w14:textId="6605FC4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765.00</w:t>
            </w:r>
          </w:p>
        </w:tc>
        <w:tc>
          <w:tcPr>
            <w:tcW w:w="1170" w:type="dxa"/>
            <w:tcBorders>
              <w:top w:val="nil"/>
              <w:left w:val="nil"/>
              <w:bottom w:val="single" w:sz="4" w:space="0" w:color="auto"/>
              <w:right w:val="single" w:sz="4" w:space="0" w:color="auto"/>
            </w:tcBorders>
            <w:shd w:val="clear" w:color="000000" w:fill="FFFFFF"/>
            <w:vAlign w:val="center"/>
            <w:hideMark/>
          </w:tcPr>
          <w:p w14:paraId="6BBC8E82" w14:textId="5AD458C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696.00</w:t>
            </w:r>
          </w:p>
        </w:tc>
        <w:tc>
          <w:tcPr>
            <w:tcW w:w="1170" w:type="dxa"/>
            <w:tcBorders>
              <w:top w:val="nil"/>
              <w:left w:val="nil"/>
              <w:bottom w:val="single" w:sz="4" w:space="0" w:color="auto"/>
              <w:right w:val="single" w:sz="4" w:space="0" w:color="auto"/>
            </w:tcBorders>
            <w:shd w:val="clear" w:color="000000" w:fill="FFFFFF"/>
            <w:vAlign w:val="center"/>
            <w:hideMark/>
          </w:tcPr>
          <w:p w14:paraId="3BB4000C" w14:textId="7830CB5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2D995527"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E595B7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w:t>
            </w:r>
          </w:p>
        </w:tc>
        <w:tc>
          <w:tcPr>
            <w:tcW w:w="940" w:type="dxa"/>
            <w:tcBorders>
              <w:top w:val="nil"/>
              <w:left w:val="nil"/>
              <w:bottom w:val="single" w:sz="4" w:space="0" w:color="auto"/>
              <w:right w:val="single" w:sz="4" w:space="0" w:color="auto"/>
            </w:tcBorders>
            <w:shd w:val="clear" w:color="auto" w:fill="auto"/>
            <w:vAlign w:val="center"/>
            <w:hideMark/>
          </w:tcPr>
          <w:p w14:paraId="25173D9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A2EE1A"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T4</w:t>
            </w:r>
          </w:p>
        </w:tc>
        <w:tc>
          <w:tcPr>
            <w:tcW w:w="1054" w:type="dxa"/>
            <w:tcBorders>
              <w:top w:val="nil"/>
              <w:left w:val="nil"/>
              <w:bottom w:val="single" w:sz="4" w:space="0" w:color="auto"/>
              <w:right w:val="single" w:sz="4" w:space="0" w:color="auto"/>
            </w:tcBorders>
            <w:shd w:val="clear" w:color="auto" w:fill="auto"/>
            <w:vAlign w:val="center"/>
            <w:hideMark/>
          </w:tcPr>
          <w:p w14:paraId="109514E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499/25</w:t>
            </w:r>
          </w:p>
        </w:tc>
        <w:tc>
          <w:tcPr>
            <w:tcW w:w="926" w:type="dxa"/>
            <w:tcBorders>
              <w:top w:val="nil"/>
              <w:left w:val="nil"/>
              <w:bottom w:val="single" w:sz="4" w:space="0" w:color="auto"/>
              <w:right w:val="single" w:sz="4" w:space="0" w:color="auto"/>
            </w:tcBorders>
            <w:shd w:val="clear" w:color="auto" w:fill="auto"/>
            <w:vAlign w:val="center"/>
            <w:hideMark/>
          </w:tcPr>
          <w:p w14:paraId="42503B0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106322</w:t>
            </w:r>
          </w:p>
        </w:tc>
        <w:tc>
          <w:tcPr>
            <w:tcW w:w="720" w:type="dxa"/>
            <w:tcBorders>
              <w:top w:val="nil"/>
              <w:left w:val="nil"/>
              <w:bottom w:val="single" w:sz="4" w:space="0" w:color="auto"/>
              <w:right w:val="single" w:sz="4" w:space="0" w:color="auto"/>
            </w:tcBorders>
            <w:shd w:val="clear" w:color="auto" w:fill="auto"/>
            <w:vAlign w:val="center"/>
            <w:hideMark/>
          </w:tcPr>
          <w:p w14:paraId="1AF6976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011BF66F" w14:textId="1F441C5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28C9BEE4" w14:textId="012A35F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654.00</w:t>
            </w:r>
          </w:p>
        </w:tc>
        <w:tc>
          <w:tcPr>
            <w:tcW w:w="1170" w:type="dxa"/>
            <w:tcBorders>
              <w:top w:val="nil"/>
              <w:left w:val="nil"/>
              <w:bottom w:val="single" w:sz="4" w:space="0" w:color="auto"/>
              <w:right w:val="single" w:sz="4" w:space="0" w:color="auto"/>
            </w:tcBorders>
            <w:shd w:val="clear" w:color="000000" w:fill="FFFFFF"/>
            <w:vAlign w:val="center"/>
            <w:hideMark/>
          </w:tcPr>
          <w:p w14:paraId="5EACFE01" w14:textId="66B04B7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429.00</w:t>
            </w:r>
          </w:p>
        </w:tc>
      </w:tr>
      <w:tr w:rsidR="009F7BD2" w:rsidRPr="005534A7" w14:paraId="1285E20E"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E6480C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w:t>
            </w:r>
          </w:p>
        </w:tc>
        <w:tc>
          <w:tcPr>
            <w:tcW w:w="940" w:type="dxa"/>
            <w:tcBorders>
              <w:top w:val="nil"/>
              <w:left w:val="nil"/>
              <w:bottom w:val="single" w:sz="4" w:space="0" w:color="auto"/>
              <w:right w:val="single" w:sz="4" w:space="0" w:color="auto"/>
            </w:tcBorders>
            <w:shd w:val="clear" w:color="auto" w:fill="auto"/>
            <w:vAlign w:val="center"/>
            <w:hideMark/>
          </w:tcPr>
          <w:p w14:paraId="20AE04D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4EFBF016"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3236693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499/26</w:t>
            </w:r>
          </w:p>
        </w:tc>
        <w:tc>
          <w:tcPr>
            <w:tcW w:w="926" w:type="dxa"/>
            <w:tcBorders>
              <w:top w:val="nil"/>
              <w:left w:val="nil"/>
              <w:bottom w:val="single" w:sz="4" w:space="0" w:color="auto"/>
              <w:right w:val="single" w:sz="4" w:space="0" w:color="auto"/>
            </w:tcBorders>
            <w:shd w:val="clear" w:color="auto" w:fill="auto"/>
            <w:vAlign w:val="center"/>
            <w:hideMark/>
          </w:tcPr>
          <w:p w14:paraId="6C701C8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106323</w:t>
            </w:r>
          </w:p>
        </w:tc>
        <w:tc>
          <w:tcPr>
            <w:tcW w:w="720" w:type="dxa"/>
            <w:tcBorders>
              <w:top w:val="nil"/>
              <w:left w:val="nil"/>
              <w:bottom w:val="single" w:sz="4" w:space="0" w:color="auto"/>
              <w:right w:val="single" w:sz="4" w:space="0" w:color="auto"/>
            </w:tcBorders>
            <w:shd w:val="clear" w:color="auto" w:fill="auto"/>
            <w:vAlign w:val="center"/>
            <w:hideMark/>
          </w:tcPr>
          <w:p w14:paraId="240453C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1.70</w:t>
            </w:r>
          </w:p>
        </w:tc>
        <w:tc>
          <w:tcPr>
            <w:tcW w:w="1170" w:type="dxa"/>
            <w:tcBorders>
              <w:top w:val="nil"/>
              <w:left w:val="nil"/>
              <w:bottom w:val="single" w:sz="4" w:space="0" w:color="auto"/>
              <w:right w:val="single" w:sz="4" w:space="0" w:color="auto"/>
            </w:tcBorders>
            <w:shd w:val="clear" w:color="000000" w:fill="FFFFFF"/>
            <w:vAlign w:val="center"/>
            <w:hideMark/>
          </w:tcPr>
          <w:p w14:paraId="550F7547" w14:textId="4BFF8FB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D12F929" w14:textId="6AC07B1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391.00</w:t>
            </w:r>
          </w:p>
        </w:tc>
        <w:tc>
          <w:tcPr>
            <w:tcW w:w="1170" w:type="dxa"/>
            <w:tcBorders>
              <w:top w:val="nil"/>
              <w:left w:val="nil"/>
              <w:bottom w:val="single" w:sz="4" w:space="0" w:color="auto"/>
              <w:right w:val="single" w:sz="4" w:space="0" w:color="auto"/>
            </w:tcBorders>
            <w:shd w:val="clear" w:color="000000" w:fill="FFFFFF"/>
            <w:vAlign w:val="center"/>
            <w:hideMark/>
          </w:tcPr>
          <w:p w14:paraId="6BED87F6" w14:textId="308A7C7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1,396.50</w:t>
            </w:r>
          </w:p>
        </w:tc>
      </w:tr>
      <w:tr w:rsidR="009F7BD2" w:rsidRPr="005534A7" w14:paraId="3A2FDC8E"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53DE5F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13</w:t>
            </w:r>
          </w:p>
        </w:tc>
        <w:tc>
          <w:tcPr>
            <w:tcW w:w="940" w:type="dxa"/>
            <w:tcBorders>
              <w:top w:val="nil"/>
              <w:left w:val="nil"/>
              <w:bottom w:val="single" w:sz="4" w:space="0" w:color="auto"/>
              <w:right w:val="single" w:sz="4" w:space="0" w:color="auto"/>
            </w:tcBorders>
            <w:shd w:val="clear" w:color="auto" w:fill="auto"/>
            <w:vAlign w:val="center"/>
            <w:hideMark/>
          </w:tcPr>
          <w:p w14:paraId="22ABF50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9E394D0"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AD0BAC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499/32</w:t>
            </w:r>
          </w:p>
        </w:tc>
        <w:tc>
          <w:tcPr>
            <w:tcW w:w="926" w:type="dxa"/>
            <w:tcBorders>
              <w:top w:val="nil"/>
              <w:left w:val="nil"/>
              <w:bottom w:val="single" w:sz="4" w:space="0" w:color="auto"/>
              <w:right w:val="single" w:sz="4" w:space="0" w:color="auto"/>
            </w:tcBorders>
            <w:shd w:val="clear" w:color="auto" w:fill="auto"/>
            <w:vAlign w:val="center"/>
            <w:hideMark/>
          </w:tcPr>
          <w:p w14:paraId="649ABF4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106329</w:t>
            </w:r>
          </w:p>
        </w:tc>
        <w:tc>
          <w:tcPr>
            <w:tcW w:w="720" w:type="dxa"/>
            <w:tcBorders>
              <w:top w:val="nil"/>
              <w:left w:val="nil"/>
              <w:bottom w:val="single" w:sz="4" w:space="0" w:color="auto"/>
              <w:right w:val="single" w:sz="4" w:space="0" w:color="auto"/>
            </w:tcBorders>
            <w:shd w:val="clear" w:color="auto" w:fill="auto"/>
            <w:vAlign w:val="center"/>
            <w:hideMark/>
          </w:tcPr>
          <w:p w14:paraId="1FAA112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2.50</w:t>
            </w:r>
          </w:p>
        </w:tc>
        <w:tc>
          <w:tcPr>
            <w:tcW w:w="1170" w:type="dxa"/>
            <w:tcBorders>
              <w:top w:val="nil"/>
              <w:left w:val="nil"/>
              <w:bottom w:val="single" w:sz="4" w:space="0" w:color="auto"/>
              <w:right w:val="single" w:sz="4" w:space="0" w:color="auto"/>
            </w:tcBorders>
            <w:shd w:val="clear" w:color="000000" w:fill="FFFFFF"/>
            <w:vAlign w:val="center"/>
            <w:hideMark/>
          </w:tcPr>
          <w:p w14:paraId="5A606AF1" w14:textId="6439936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FF389B9" w14:textId="7EAB04D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CF766CE" w14:textId="521BA7B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7E3DD207"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92D06D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w:t>
            </w:r>
          </w:p>
        </w:tc>
        <w:tc>
          <w:tcPr>
            <w:tcW w:w="940" w:type="dxa"/>
            <w:tcBorders>
              <w:top w:val="nil"/>
              <w:left w:val="nil"/>
              <w:bottom w:val="single" w:sz="4" w:space="0" w:color="auto"/>
              <w:right w:val="single" w:sz="4" w:space="0" w:color="auto"/>
            </w:tcBorders>
            <w:shd w:val="clear" w:color="auto" w:fill="auto"/>
            <w:vAlign w:val="center"/>
            <w:hideMark/>
          </w:tcPr>
          <w:p w14:paraId="2F6BEBA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A3C2A14"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512714E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499/35</w:t>
            </w:r>
          </w:p>
        </w:tc>
        <w:tc>
          <w:tcPr>
            <w:tcW w:w="926" w:type="dxa"/>
            <w:tcBorders>
              <w:top w:val="nil"/>
              <w:left w:val="nil"/>
              <w:bottom w:val="single" w:sz="4" w:space="0" w:color="auto"/>
              <w:right w:val="single" w:sz="4" w:space="0" w:color="auto"/>
            </w:tcBorders>
            <w:shd w:val="clear" w:color="auto" w:fill="auto"/>
            <w:vAlign w:val="center"/>
            <w:hideMark/>
          </w:tcPr>
          <w:p w14:paraId="6359173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106306</w:t>
            </w:r>
          </w:p>
        </w:tc>
        <w:tc>
          <w:tcPr>
            <w:tcW w:w="720" w:type="dxa"/>
            <w:tcBorders>
              <w:top w:val="nil"/>
              <w:left w:val="nil"/>
              <w:bottom w:val="single" w:sz="4" w:space="0" w:color="auto"/>
              <w:right w:val="single" w:sz="4" w:space="0" w:color="auto"/>
            </w:tcBorders>
            <w:shd w:val="clear" w:color="auto" w:fill="auto"/>
            <w:vAlign w:val="center"/>
            <w:hideMark/>
          </w:tcPr>
          <w:p w14:paraId="6BDC6F2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02A0DA4D" w14:textId="0189BFD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FE37930" w14:textId="301BAD3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4AD0FA5" w14:textId="61ADF99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75.00</w:t>
            </w:r>
          </w:p>
        </w:tc>
      </w:tr>
      <w:tr w:rsidR="009F7BD2" w:rsidRPr="005534A7" w14:paraId="5CF5525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4AF536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15</w:t>
            </w:r>
          </w:p>
        </w:tc>
        <w:tc>
          <w:tcPr>
            <w:tcW w:w="940" w:type="dxa"/>
            <w:tcBorders>
              <w:top w:val="nil"/>
              <w:left w:val="nil"/>
              <w:bottom w:val="single" w:sz="4" w:space="0" w:color="auto"/>
              <w:right w:val="single" w:sz="4" w:space="0" w:color="auto"/>
            </w:tcBorders>
            <w:shd w:val="clear" w:color="auto" w:fill="auto"/>
            <w:vAlign w:val="center"/>
            <w:hideMark/>
          </w:tcPr>
          <w:p w14:paraId="751E550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27B0CE81"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44EEE02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499/90</w:t>
            </w:r>
          </w:p>
        </w:tc>
        <w:tc>
          <w:tcPr>
            <w:tcW w:w="926" w:type="dxa"/>
            <w:tcBorders>
              <w:top w:val="nil"/>
              <w:left w:val="nil"/>
              <w:bottom w:val="single" w:sz="4" w:space="0" w:color="auto"/>
              <w:right w:val="single" w:sz="4" w:space="0" w:color="auto"/>
            </w:tcBorders>
            <w:shd w:val="clear" w:color="auto" w:fill="auto"/>
            <w:vAlign w:val="center"/>
            <w:hideMark/>
          </w:tcPr>
          <w:p w14:paraId="1B197E2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106316</w:t>
            </w:r>
          </w:p>
        </w:tc>
        <w:tc>
          <w:tcPr>
            <w:tcW w:w="720" w:type="dxa"/>
            <w:tcBorders>
              <w:top w:val="nil"/>
              <w:left w:val="nil"/>
              <w:bottom w:val="single" w:sz="4" w:space="0" w:color="auto"/>
              <w:right w:val="single" w:sz="4" w:space="0" w:color="auto"/>
            </w:tcBorders>
            <w:shd w:val="clear" w:color="auto" w:fill="auto"/>
            <w:vAlign w:val="center"/>
            <w:hideMark/>
          </w:tcPr>
          <w:p w14:paraId="3C0A478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7168102A" w14:textId="1D40B5C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0410595" w14:textId="7BC7C2B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97FF561" w14:textId="5E43781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44.00</w:t>
            </w:r>
          </w:p>
        </w:tc>
      </w:tr>
      <w:tr w:rsidR="009F7BD2" w:rsidRPr="005534A7" w14:paraId="53B68C9C"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A63E39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w:t>
            </w:r>
          </w:p>
        </w:tc>
        <w:tc>
          <w:tcPr>
            <w:tcW w:w="940" w:type="dxa"/>
            <w:tcBorders>
              <w:top w:val="nil"/>
              <w:left w:val="nil"/>
              <w:bottom w:val="single" w:sz="4" w:space="0" w:color="auto"/>
              <w:right w:val="single" w:sz="4" w:space="0" w:color="auto"/>
            </w:tcBorders>
            <w:shd w:val="clear" w:color="auto" w:fill="auto"/>
            <w:vAlign w:val="center"/>
            <w:hideMark/>
          </w:tcPr>
          <w:p w14:paraId="751EDC7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noWrap/>
            <w:vAlign w:val="center"/>
            <w:hideMark/>
          </w:tcPr>
          <w:p w14:paraId="3BFD8FF0"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T5</w:t>
            </w:r>
          </w:p>
        </w:tc>
        <w:tc>
          <w:tcPr>
            <w:tcW w:w="1054" w:type="dxa"/>
            <w:tcBorders>
              <w:top w:val="nil"/>
              <w:left w:val="nil"/>
              <w:bottom w:val="single" w:sz="4" w:space="0" w:color="auto"/>
              <w:right w:val="single" w:sz="4" w:space="0" w:color="auto"/>
            </w:tcBorders>
            <w:shd w:val="clear" w:color="auto" w:fill="auto"/>
            <w:vAlign w:val="center"/>
            <w:hideMark/>
          </w:tcPr>
          <w:p w14:paraId="0987ACA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684/41</w:t>
            </w:r>
          </w:p>
        </w:tc>
        <w:tc>
          <w:tcPr>
            <w:tcW w:w="926" w:type="dxa"/>
            <w:tcBorders>
              <w:top w:val="nil"/>
              <w:left w:val="nil"/>
              <w:bottom w:val="single" w:sz="4" w:space="0" w:color="auto"/>
              <w:right w:val="single" w:sz="4" w:space="0" w:color="auto"/>
            </w:tcBorders>
            <w:shd w:val="clear" w:color="auto" w:fill="auto"/>
            <w:vAlign w:val="center"/>
            <w:hideMark/>
          </w:tcPr>
          <w:p w14:paraId="34F73A9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103478</w:t>
            </w:r>
          </w:p>
        </w:tc>
        <w:tc>
          <w:tcPr>
            <w:tcW w:w="720" w:type="dxa"/>
            <w:tcBorders>
              <w:top w:val="nil"/>
              <w:left w:val="nil"/>
              <w:bottom w:val="single" w:sz="4" w:space="0" w:color="auto"/>
              <w:right w:val="single" w:sz="4" w:space="0" w:color="auto"/>
            </w:tcBorders>
            <w:shd w:val="clear" w:color="auto" w:fill="auto"/>
            <w:vAlign w:val="center"/>
            <w:hideMark/>
          </w:tcPr>
          <w:p w14:paraId="0B8E937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5.00</w:t>
            </w:r>
          </w:p>
        </w:tc>
        <w:tc>
          <w:tcPr>
            <w:tcW w:w="1170" w:type="dxa"/>
            <w:tcBorders>
              <w:top w:val="nil"/>
              <w:left w:val="nil"/>
              <w:bottom w:val="single" w:sz="4" w:space="0" w:color="auto"/>
              <w:right w:val="single" w:sz="4" w:space="0" w:color="auto"/>
            </w:tcBorders>
            <w:shd w:val="clear" w:color="000000" w:fill="FFFFFF"/>
            <w:vAlign w:val="center"/>
            <w:hideMark/>
          </w:tcPr>
          <w:p w14:paraId="77BCC878" w14:textId="45944EA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2063AE4A" w14:textId="653BACA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2B2208C1" w14:textId="751E173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3,493.00</w:t>
            </w:r>
          </w:p>
        </w:tc>
      </w:tr>
      <w:tr w:rsidR="009F7BD2" w:rsidRPr="005534A7" w14:paraId="2A4D882F"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D3D14D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w:t>
            </w:r>
          </w:p>
        </w:tc>
        <w:tc>
          <w:tcPr>
            <w:tcW w:w="940" w:type="dxa"/>
            <w:tcBorders>
              <w:top w:val="nil"/>
              <w:left w:val="nil"/>
              <w:bottom w:val="single" w:sz="4" w:space="0" w:color="auto"/>
              <w:right w:val="single" w:sz="4" w:space="0" w:color="auto"/>
            </w:tcBorders>
            <w:shd w:val="clear" w:color="auto" w:fill="auto"/>
            <w:vAlign w:val="center"/>
            <w:hideMark/>
          </w:tcPr>
          <w:p w14:paraId="4B56341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19D722"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T6</w:t>
            </w:r>
          </w:p>
        </w:tc>
        <w:tc>
          <w:tcPr>
            <w:tcW w:w="1054" w:type="dxa"/>
            <w:tcBorders>
              <w:top w:val="nil"/>
              <w:left w:val="nil"/>
              <w:bottom w:val="single" w:sz="4" w:space="0" w:color="auto"/>
              <w:right w:val="single" w:sz="4" w:space="0" w:color="auto"/>
            </w:tcBorders>
            <w:shd w:val="clear" w:color="auto" w:fill="auto"/>
            <w:vAlign w:val="center"/>
            <w:hideMark/>
          </w:tcPr>
          <w:p w14:paraId="0B5F1FB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683/14 lot 1</w:t>
            </w:r>
          </w:p>
        </w:tc>
        <w:tc>
          <w:tcPr>
            <w:tcW w:w="926" w:type="dxa"/>
            <w:tcBorders>
              <w:top w:val="nil"/>
              <w:left w:val="nil"/>
              <w:bottom w:val="single" w:sz="4" w:space="0" w:color="auto"/>
              <w:right w:val="single" w:sz="4" w:space="0" w:color="auto"/>
            </w:tcBorders>
            <w:shd w:val="clear" w:color="auto" w:fill="auto"/>
            <w:vAlign w:val="center"/>
            <w:hideMark/>
          </w:tcPr>
          <w:p w14:paraId="5B4FE28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104267</w:t>
            </w:r>
          </w:p>
        </w:tc>
        <w:tc>
          <w:tcPr>
            <w:tcW w:w="720" w:type="dxa"/>
            <w:tcBorders>
              <w:top w:val="nil"/>
              <w:left w:val="nil"/>
              <w:bottom w:val="single" w:sz="4" w:space="0" w:color="auto"/>
              <w:right w:val="single" w:sz="4" w:space="0" w:color="auto"/>
            </w:tcBorders>
            <w:shd w:val="clear" w:color="auto" w:fill="auto"/>
            <w:vAlign w:val="center"/>
            <w:hideMark/>
          </w:tcPr>
          <w:p w14:paraId="22B2405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4.47</w:t>
            </w:r>
          </w:p>
        </w:tc>
        <w:tc>
          <w:tcPr>
            <w:tcW w:w="1170" w:type="dxa"/>
            <w:tcBorders>
              <w:top w:val="nil"/>
              <w:left w:val="nil"/>
              <w:bottom w:val="single" w:sz="4" w:space="0" w:color="auto"/>
              <w:right w:val="single" w:sz="4" w:space="0" w:color="auto"/>
            </w:tcBorders>
            <w:shd w:val="clear" w:color="000000" w:fill="FFFFFF"/>
            <w:vAlign w:val="center"/>
            <w:hideMark/>
          </w:tcPr>
          <w:p w14:paraId="2B5B27A4" w14:textId="6B41ACE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630C96D8" w14:textId="2EFA4B1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7503B542" w14:textId="60952C9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765.00</w:t>
            </w:r>
          </w:p>
        </w:tc>
      </w:tr>
      <w:tr w:rsidR="009F7BD2" w:rsidRPr="005534A7" w14:paraId="39B7588B"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B6E396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18</w:t>
            </w:r>
          </w:p>
        </w:tc>
        <w:tc>
          <w:tcPr>
            <w:tcW w:w="940" w:type="dxa"/>
            <w:tcBorders>
              <w:top w:val="nil"/>
              <w:left w:val="nil"/>
              <w:bottom w:val="single" w:sz="4" w:space="0" w:color="auto"/>
              <w:right w:val="single" w:sz="4" w:space="0" w:color="auto"/>
            </w:tcBorders>
            <w:shd w:val="clear" w:color="auto" w:fill="auto"/>
            <w:vAlign w:val="center"/>
            <w:hideMark/>
          </w:tcPr>
          <w:p w14:paraId="4E9E204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234A272E"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ECDD73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683/14 lot 2</w:t>
            </w:r>
          </w:p>
        </w:tc>
        <w:tc>
          <w:tcPr>
            <w:tcW w:w="926" w:type="dxa"/>
            <w:tcBorders>
              <w:top w:val="nil"/>
              <w:left w:val="nil"/>
              <w:bottom w:val="single" w:sz="4" w:space="0" w:color="auto"/>
              <w:right w:val="single" w:sz="4" w:space="0" w:color="auto"/>
            </w:tcBorders>
            <w:shd w:val="clear" w:color="auto" w:fill="auto"/>
            <w:vAlign w:val="center"/>
            <w:hideMark/>
          </w:tcPr>
          <w:p w14:paraId="69C5579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104268</w:t>
            </w:r>
          </w:p>
        </w:tc>
        <w:tc>
          <w:tcPr>
            <w:tcW w:w="720" w:type="dxa"/>
            <w:tcBorders>
              <w:top w:val="nil"/>
              <w:left w:val="nil"/>
              <w:bottom w:val="single" w:sz="4" w:space="0" w:color="auto"/>
              <w:right w:val="single" w:sz="4" w:space="0" w:color="auto"/>
            </w:tcBorders>
            <w:shd w:val="clear" w:color="auto" w:fill="auto"/>
            <w:vAlign w:val="center"/>
            <w:hideMark/>
          </w:tcPr>
          <w:p w14:paraId="52BDAE7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0.19</w:t>
            </w:r>
          </w:p>
        </w:tc>
        <w:tc>
          <w:tcPr>
            <w:tcW w:w="1170" w:type="dxa"/>
            <w:tcBorders>
              <w:top w:val="nil"/>
              <w:left w:val="nil"/>
              <w:bottom w:val="single" w:sz="4" w:space="0" w:color="auto"/>
              <w:right w:val="single" w:sz="4" w:space="0" w:color="auto"/>
            </w:tcBorders>
            <w:shd w:val="clear" w:color="000000" w:fill="FFFFFF"/>
            <w:vAlign w:val="center"/>
            <w:hideMark/>
          </w:tcPr>
          <w:p w14:paraId="51DA118C" w14:textId="0552416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5E0024C" w14:textId="6C4C652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DC500A9" w14:textId="19085E7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110.00</w:t>
            </w:r>
          </w:p>
        </w:tc>
      </w:tr>
      <w:tr w:rsidR="009F7BD2" w:rsidRPr="005534A7" w14:paraId="4E1F8E78"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9CC9DC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19</w:t>
            </w:r>
          </w:p>
        </w:tc>
        <w:tc>
          <w:tcPr>
            <w:tcW w:w="940" w:type="dxa"/>
            <w:tcBorders>
              <w:top w:val="nil"/>
              <w:left w:val="nil"/>
              <w:bottom w:val="single" w:sz="4" w:space="0" w:color="auto"/>
              <w:right w:val="single" w:sz="4" w:space="0" w:color="auto"/>
            </w:tcBorders>
            <w:shd w:val="clear" w:color="auto" w:fill="auto"/>
            <w:vAlign w:val="center"/>
            <w:hideMark/>
          </w:tcPr>
          <w:p w14:paraId="49CE51A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0B1F7CDD"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5205F42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683/14 lot 3</w:t>
            </w:r>
          </w:p>
        </w:tc>
        <w:tc>
          <w:tcPr>
            <w:tcW w:w="926" w:type="dxa"/>
            <w:tcBorders>
              <w:top w:val="nil"/>
              <w:left w:val="nil"/>
              <w:bottom w:val="single" w:sz="4" w:space="0" w:color="auto"/>
              <w:right w:val="single" w:sz="4" w:space="0" w:color="auto"/>
            </w:tcBorders>
            <w:shd w:val="clear" w:color="auto" w:fill="auto"/>
            <w:vAlign w:val="center"/>
            <w:hideMark/>
          </w:tcPr>
          <w:p w14:paraId="4974CCD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104269</w:t>
            </w:r>
          </w:p>
        </w:tc>
        <w:tc>
          <w:tcPr>
            <w:tcW w:w="720" w:type="dxa"/>
            <w:tcBorders>
              <w:top w:val="nil"/>
              <w:left w:val="nil"/>
              <w:bottom w:val="single" w:sz="4" w:space="0" w:color="auto"/>
              <w:right w:val="single" w:sz="4" w:space="0" w:color="auto"/>
            </w:tcBorders>
            <w:shd w:val="clear" w:color="auto" w:fill="auto"/>
            <w:vAlign w:val="center"/>
            <w:hideMark/>
          </w:tcPr>
          <w:p w14:paraId="20E34F4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0.84</w:t>
            </w:r>
          </w:p>
        </w:tc>
        <w:tc>
          <w:tcPr>
            <w:tcW w:w="1170" w:type="dxa"/>
            <w:tcBorders>
              <w:top w:val="nil"/>
              <w:left w:val="nil"/>
              <w:bottom w:val="single" w:sz="4" w:space="0" w:color="auto"/>
              <w:right w:val="single" w:sz="4" w:space="0" w:color="auto"/>
            </w:tcBorders>
            <w:shd w:val="clear" w:color="000000" w:fill="FFFFFF"/>
            <w:vAlign w:val="center"/>
            <w:hideMark/>
          </w:tcPr>
          <w:p w14:paraId="4B659509" w14:textId="5943800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3135B3B" w14:textId="4BEAB2E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89F9B8E" w14:textId="4F0B3DE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150.00</w:t>
            </w:r>
          </w:p>
        </w:tc>
      </w:tr>
      <w:tr w:rsidR="009F7BD2" w:rsidRPr="005534A7" w14:paraId="59072160"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BA9836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w:t>
            </w:r>
          </w:p>
        </w:tc>
        <w:tc>
          <w:tcPr>
            <w:tcW w:w="940" w:type="dxa"/>
            <w:tcBorders>
              <w:top w:val="nil"/>
              <w:left w:val="nil"/>
              <w:bottom w:val="single" w:sz="4" w:space="0" w:color="auto"/>
              <w:right w:val="single" w:sz="4" w:space="0" w:color="auto"/>
            </w:tcBorders>
            <w:shd w:val="clear" w:color="auto" w:fill="auto"/>
            <w:vAlign w:val="center"/>
            <w:hideMark/>
          </w:tcPr>
          <w:p w14:paraId="2123299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D003709"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C4C4DA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683/13a</w:t>
            </w:r>
          </w:p>
        </w:tc>
        <w:tc>
          <w:tcPr>
            <w:tcW w:w="926" w:type="dxa"/>
            <w:tcBorders>
              <w:top w:val="nil"/>
              <w:left w:val="nil"/>
              <w:bottom w:val="single" w:sz="4" w:space="0" w:color="auto"/>
              <w:right w:val="single" w:sz="4" w:space="0" w:color="auto"/>
            </w:tcBorders>
            <w:shd w:val="clear" w:color="auto" w:fill="auto"/>
            <w:vAlign w:val="center"/>
            <w:hideMark/>
          </w:tcPr>
          <w:p w14:paraId="464BE36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101255</w:t>
            </w:r>
          </w:p>
        </w:tc>
        <w:tc>
          <w:tcPr>
            <w:tcW w:w="720" w:type="dxa"/>
            <w:tcBorders>
              <w:top w:val="nil"/>
              <w:left w:val="nil"/>
              <w:bottom w:val="single" w:sz="4" w:space="0" w:color="auto"/>
              <w:right w:val="single" w:sz="4" w:space="0" w:color="auto"/>
            </w:tcBorders>
            <w:shd w:val="clear" w:color="auto" w:fill="auto"/>
            <w:vAlign w:val="center"/>
            <w:hideMark/>
          </w:tcPr>
          <w:p w14:paraId="685F90E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3546C762" w14:textId="6C1AFD0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75BCFCB" w14:textId="043C3EF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83F8CBE" w14:textId="10BF690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576.00</w:t>
            </w:r>
          </w:p>
        </w:tc>
      </w:tr>
      <w:tr w:rsidR="009F7BD2" w:rsidRPr="005534A7" w14:paraId="7F958D0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1983D3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21</w:t>
            </w:r>
          </w:p>
        </w:tc>
        <w:tc>
          <w:tcPr>
            <w:tcW w:w="940" w:type="dxa"/>
            <w:tcBorders>
              <w:top w:val="nil"/>
              <w:left w:val="nil"/>
              <w:bottom w:val="single" w:sz="4" w:space="0" w:color="auto"/>
              <w:right w:val="single" w:sz="4" w:space="0" w:color="auto"/>
            </w:tcBorders>
            <w:shd w:val="clear" w:color="auto" w:fill="auto"/>
            <w:vAlign w:val="center"/>
            <w:hideMark/>
          </w:tcPr>
          <w:p w14:paraId="48720D1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6C696B"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T7</w:t>
            </w:r>
          </w:p>
        </w:tc>
        <w:tc>
          <w:tcPr>
            <w:tcW w:w="1054" w:type="dxa"/>
            <w:tcBorders>
              <w:top w:val="nil"/>
              <w:left w:val="nil"/>
              <w:bottom w:val="single" w:sz="4" w:space="0" w:color="auto"/>
              <w:right w:val="single" w:sz="4" w:space="0" w:color="auto"/>
            </w:tcBorders>
            <w:shd w:val="clear" w:color="auto" w:fill="auto"/>
            <w:vAlign w:val="center"/>
            <w:hideMark/>
          </w:tcPr>
          <w:p w14:paraId="0C15192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686/25 LOT1</w:t>
            </w:r>
          </w:p>
        </w:tc>
        <w:tc>
          <w:tcPr>
            <w:tcW w:w="926" w:type="dxa"/>
            <w:tcBorders>
              <w:top w:val="nil"/>
              <w:left w:val="nil"/>
              <w:bottom w:val="single" w:sz="4" w:space="0" w:color="auto"/>
              <w:right w:val="single" w:sz="4" w:space="0" w:color="auto"/>
            </w:tcBorders>
            <w:shd w:val="clear" w:color="auto" w:fill="auto"/>
            <w:vAlign w:val="center"/>
            <w:hideMark/>
          </w:tcPr>
          <w:p w14:paraId="207364A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104204</w:t>
            </w:r>
          </w:p>
        </w:tc>
        <w:tc>
          <w:tcPr>
            <w:tcW w:w="720" w:type="dxa"/>
            <w:tcBorders>
              <w:top w:val="nil"/>
              <w:left w:val="nil"/>
              <w:bottom w:val="single" w:sz="4" w:space="0" w:color="auto"/>
              <w:right w:val="single" w:sz="4" w:space="0" w:color="auto"/>
            </w:tcBorders>
            <w:shd w:val="clear" w:color="auto" w:fill="auto"/>
            <w:vAlign w:val="center"/>
            <w:hideMark/>
          </w:tcPr>
          <w:p w14:paraId="05E9594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1.19</w:t>
            </w:r>
          </w:p>
        </w:tc>
        <w:tc>
          <w:tcPr>
            <w:tcW w:w="1170" w:type="dxa"/>
            <w:tcBorders>
              <w:top w:val="nil"/>
              <w:left w:val="nil"/>
              <w:bottom w:val="single" w:sz="4" w:space="0" w:color="auto"/>
              <w:right w:val="single" w:sz="4" w:space="0" w:color="auto"/>
            </w:tcBorders>
            <w:shd w:val="clear" w:color="000000" w:fill="FFFFFF"/>
            <w:vAlign w:val="center"/>
            <w:hideMark/>
          </w:tcPr>
          <w:p w14:paraId="64139166" w14:textId="5EA1966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282.00</w:t>
            </w:r>
          </w:p>
        </w:tc>
        <w:tc>
          <w:tcPr>
            <w:tcW w:w="1170" w:type="dxa"/>
            <w:tcBorders>
              <w:top w:val="nil"/>
              <w:left w:val="nil"/>
              <w:bottom w:val="single" w:sz="4" w:space="0" w:color="auto"/>
              <w:right w:val="single" w:sz="4" w:space="0" w:color="auto"/>
            </w:tcBorders>
            <w:shd w:val="clear" w:color="000000" w:fill="FFFFFF"/>
            <w:vAlign w:val="center"/>
            <w:hideMark/>
          </w:tcPr>
          <w:p w14:paraId="5DBDD942" w14:textId="200E110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66.00</w:t>
            </w:r>
          </w:p>
        </w:tc>
        <w:tc>
          <w:tcPr>
            <w:tcW w:w="1170" w:type="dxa"/>
            <w:tcBorders>
              <w:top w:val="nil"/>
              <w:left w:val="nil"/>
              <w:bottom w:val="single" w:sz="4" w:space="0" w:color="auto"/>
              <w:right w:val="single" w:sz="4" w:space="0" w:color="auto"/>
            </w:tcBorders>
            <w:shd w:val="clear" w:color="000000" w:fill="FFFFFF"/>
            <w:vAlign w:val="center"/>
            <w:hideMark/>
          </w:tcPr>
          <w:p w14:paraId="5744A5B2" w14:textId="43984F8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800.00</w:t>
            </w:r>
          </w:p>
        </w:tc>
      </w:tr>
      <w:tr w:rsidR="009F7BD2" w:rsidRPr="005534A7" w14:paraId="47E6704F"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74F5C6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22</w:t>
            </w:r>
          </w:p>
        </w:tc>
        <w:tc>
          <w:tcPr>
            <w:tcW w:w="940" w:type="dxa"/>
            <w:tcBorders>
              <w:top w:val="nil"/>
              <w:left w:val="nil"/>
              <w:bottom w:val="single" w:sz="4" w:space="0" w:color="auto"/>
              <w:right w:val="single" w:sz="4" w:space="0" w:color="auto"/>
            </w:tcBorders>
            <w:shd w:val="clear" w:color="auto" w:fill="auto"/>
            <w:vAlign w:val="center"/>
            <w:hideMark/>
          </w:tcPr>
          <w:p w14:paraId="2A9954D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759232F"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11A7A2C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686/25 LOT 2</w:t>
            </w:r>
          </w:p>
        </w:tc>
        <w:tc>
          <w:tcPr>
            <w:tcW w:w="926" w:type="dxa"/>
            <w:tcBorders>
              <w:top w:val="nil"/>
              <w:left w:val="nil"/>
              <w:bottom w:val="single" w:sz="4" w:space="0" w:color="auto"/>
              <w:right w:val="single" w:sz="4" w:space="0" w:color="auto"/>
            </w:tcBorders>
            <w:shd w:val="clear" w:color="auto" w:fill="auto"/>
            <w:vAlign w:val="center"/>
            <w:hideMark/>
          </w:tcPr>
          <w:p w14:paraId="671DA5C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104205</w:t>
            </w:r>
          </w:p>
        </w:tc>
        <w:tc>
          <w:tcPr>
            <w:tcW w:w="720" w:type="dxa"/>
            <w:tcBorders>
              <w:top w:val="nil"/>
              <w:left w:val="nil"/>
              <w:bottom w:val="single" w:sz="4" w:space="0" w:color="auto"/>
              <w:right w:val="single" w:sz="4" w:space="0" w:color="auto"/>
            </w:tcBorders>
            <w:shd w:val="clear" w:color="auto" w:fill="auto"/>
            <w:vAlign w:val="center"/>
            <w:hideMark/>
          </w:tcPr>
          <w:p w14:paraId="776DC78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1.81</w:t>
            </w:r>
          </w:p>
        </w:tc>
        <w:tc>
          <w:tcPr>
            <w:tcW w:w="1170" w:type="dxa"/>
            <w:tcBorders>
              <w:top w:val="nil"/>
              <w:left w:val="nil"/>
              <w:bottom w:val="single" w:sz="4" w:space="0" w:color="auto"/>
              <w:right w:val="single" w:sz="4" w:space="0" w:color="auto"/>
            </w:tcBorders>
            <w:shd w:val="clear" w:color="000000" w:fill="FFFFFF"/>
            <w:vAlign w:val="center"/>
            <w:hideMark/>
          </w:tcPr>
          <w:p w14:paraId="498CE9D3" w14:textId="7F07179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723.00</w:t>
            </w:r>
          </w:p>
        </w:tc>
        <w:tc>
          <w:tcPr>
            <w:tcW w:w="1170" w:type="dxa"/>
            <w:tcBorders>
              <w:top w:val="nil"/>
              <w:left w:val="nil"/>
              <w:bottom w:val="single" w:sz="4" w:space="0" w:color="auto"/>
              <w:right w:val="single" w:sz="4" w:space="0" w:color="auto"/>
            </w:tcBorders>
            <w:shd w:val="clear" w:color="000000" w:fill="FFFFFF"/>
            <w:vAlign w:val="center"/>
            <w:hideMark/>
          </w:tcPr>
          <w:p w14:paraId="3DF324AF" w14:textId="7D3D289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979.00</w:t>
            </w:r>
          </w:p>
        </w:tc>
        <w:tc>
          <w:tcPr>
            <w:tcW w:w="1170" w:type="dxa"/>
            <w:tcBorders>
              <w:top w:val="nil"/>
              <w:left w:val="nil"/>
              <w:bottom w:val="single" w:sz="4" w:space="0" w:color="auto"/>
              <w:right w:val="single" w:sz="4" w:space="0" w:color="auto"/>
            </w:tcBorders>
            <w:shd w:val="clear" w:color="000000" w:fill="FFFFFF"/>
            <w:vAlign w:val="center"/>
            <w:hideMark/>
          </w:tcPr>
          <w:p w14:paraId="33D33008" w14:textId="41A4CD9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2,938.00</w:t>
            </w:r>
          </w:p>
        </w:tc>
      </w:tr>
      <w:tr w:rsidR="009F7BD2" w:rsidRPr="005534A7" w14:paraId="3426DE4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E6F528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23</w:t>
            </w:r>
          </w:p>
        </w:tc>
        <w:tc>
          <w:tcPr>
            <w:tcW w:w="940" w:type="dxa"/>
            <w:tcBorders>
              <w:top w:val="nil"/>
              <w:left w:val="nil"/>
              <w:bottom w:val="single" w:sz="4" w:space="0" w:color="auto"/>
              <w:right w:val="single" w:sz="4" w:space="0" w:color="auto"/>
            </w:tcBorders>
            <w:shd w:val="clear" w:color="auto" w:fill="auto"/>
            <w:vAlign w:val="center"/>
            <w:hideMark/>
          </w:tcPr>
          <w:p w14:paraId="3FBDD7F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7113E1BE"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2C8384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686/24/5</w:t>
            </w:r>
          </w:p>
        </w:tc>
        <w:tc>
          <w:tcPr>
            <w:tcW w:w="926" w:type="dxa"/>
            <w:tcBorders>
              <w:top w:val="nil"/>
              <w:left w:val="nil"/>
              <w:bottom w:val="single" w:sz="4" w:space="0" w:color="auto"/>
              <w:right w:val="single" w:sz="4" w:space="0" w:color="auto"/>
            </w:tcBorders>
            <w:shd w:val="clear" w:color="auto" w:fill="auto"/>
            <w:vAlign w:val="center"/>
            <w:hideMark/>
          </w:tcPr>
          <w:p w14:paraId="7622BD6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105231</w:t>
            </w:r>
          </w:p>
        </w:tc>
        <w:tc>
          <w:tcPr>
            <w:tcW w:w="720" w:type="dxa"/>
            <w:tcBorders>
              <w:top w:val="nil"/>
              <w:left w:val="nil"/>
              <w:bottom w:val="single" w:sz="4" w:space="0" w:color="auto"/>
              <w:right w:val="single" w:sz="4" w:space="0" w:color="auto"/>
            </w:tcBorders>
            <w:shd w:val="clear" w:color="auto" w:fill="auto"/>
            <w:vAlign w:val="center"/>
            <w:hideMark/>
          </w:tcPr>
          <w:p w14:paraId="2DC8DD3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1.07</w:t>
            </w:r>
          </w:p>
        </w:tc>
        <w:tc>
          <w:tcPr>
            <w:tcW w:w="1170" w:type="dxa"/>
            <w:tcBorders>
              <w:top w:val="nil"/>
              <w:left w:val="nil"/>
              <w:bottom w:val="single" w:sz="4" w:space="0" w:color="auto"/>
              <w:right w:val="single" w:sz="4" w:space="0" w:color="auto"/>
            </w:tcBorders>
            <w:shd w:val="clear" w:color="000000" w:fill="FFFFFF"/>
            <w:vAlign w:val="center"/>
            <w:hideMark/>
          </w:tcPr>
          <w:p w14:paraId="0DDAE424" w14:textId="5BEEC10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16F0129" w14:textId="721BEE5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A8C51B2" w14:textId="6FBEDC1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20.00</w:t>
            </w:r>
          </w:p>
        </w:tc>
      </w:tr>
      <w:tr w:rsidR="009F7BD2" w:rsidRPr="005534A7" w14:paraId="362DD97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22AF22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24</w:t>
            </w:r>
          </w:p>
        </w:tc>
        <w:tc>
          <w:tcPr>
            <w:tcW w:w="940" w:type="dxa"/>
            <w:tcBorders>
              <w:top w:val="nil"/>
              <w:left w:val="nil"/>
              <w:bottom w:val="single" w:sz="4" w:space="0" w:color="auto"/>
              <w:right w:val="single" w:sz="4" w:space="0" w:color="auto"/>
            </w:tcBorders>
            <w:shd w:val="clear" w:color="auto" w:fill="auto"/>
            <w:vAlign w:val="center"/>
            <w:hideMark/>
          </w:tcPr>
          <w:p w14:paraId="5497EB1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63231BBC"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54EBEC9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686/24/6</w:t>
            </w:r>
          </w:p>
        </w:tc>
        <w:tc>
          <w:tcPr>
            <w:tcW w:w="926" w:type="dxa"/>
            <w:tcBorders>
              <w:top w:val="nil"/>
              <w:left w:val="nil"/>
              <w:bottom w:val="single" w:sz="4" w:space="0" w:color="auto"/>
              <w:right w:val="single" w:sz="4" w:space="0" w:color="auto"/>
            </w:tcBorders>
            <w:shd w:val="clear" w:color="auto" w:fill="auto"/>
            <w:vAlign w:val="center"/>
            <w:hideMark/>
          </w:tcPr>
          <w:p w14:paraId="79E028E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105232</w:t>
            </w:r>
          </w:p>
        </w:tc>
        <w:tc>
          <w:tcPr>
            <w:tcW w:w="720" w:type="dxa"/>
            <w:tcBorders>
              <w:top w:val="nil"/>
              <w:left w:val="nil"/>
              <w:bottom w:val="single" w:sz="4" w:space="0" w:color="auto"/>
              <w:right w:val="single" w:sz="4" w:space="0" w:color="auto"/>
            </w:tcBorders>
            <w:shd w:val="clear" w:color="auto" w:fill="auto"/>
            <w:vAlign w:val="center"/>
            <w:hideMark/>
          </w:tcPr>
          <w:p w14:paraId="278E342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1.07</w:t>
            </w:r>
          </w:p>
        </w:tc>
        <w:tc>
          <w:tcPr>
            <w:tcW w:w="1170" w:type="dxa"/>
            <w:tcBorders>
              <w:top w:val="nil"/>
              <w:left w:val="nil"/>
              <w:bottom w:val="single" w:sz="4" w:space="0" w:color="auto"/>
              <w:right w:val="single" w:sz="4" w:space="0" w:color="auto"/>
            </w:tcBorders>
            <w:shd w:val="clear" w:color="000000" w:fill="FFFFFF"/>
            <w:vAlign w:val="center"/>
            <w:hideMark/>
          </w:tcPr>
          <w:p w14:paraId="1572CCE7" w14:textId="0B7BE8C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40.00</w:t>
            </w:r>
          </w:p>
        </w:tc>
        <w:tc>
          <w:tcPr>
            <w:tcW w:w="1170" w:type="dxa"/>
            <w:tcBorders>
              <w:top w:val="nil"/>
              <w:left w:val="nil"/>
              <w:bottom w:val="single" w:sz="4" w:space="0" w:color="auto"/>
              <w:right w:val="single" w:sz="4" w:space="0" w:color="auto"/>
            </w:tcBorders>
            <w:shd w:val="clear" w:color="000000" w:fill="FFFFFF"/>
            <w:vAlign w:val="center"/>
            <w:hideMark/>
          </w:tcPr>
          <w:p w14:paraId="702B7782" w14:textId="5B76A39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E949BE7" w14:textId="310AC7F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251.00</w:t>
            </w:r>
          </w:p>
        </w:tc>
      </w:tr>
      <w:tr w:rsidR="009F7BD2" w:rsidRPr="005534A7" w14:paraId="78926240"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7FD71D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w:t>
            </w:r>
          </w:p>
        </w:tc>
        <w:tc>
          <w:tcPr>
            <w:tcW w:w="940" w:type="dxa"/>
            <w:tcBorders>
              <w:top w:val="nil"/>
              <w:left w:val="nil"/>
              <w:bottom w:val="single" w:sz="4" w:space="0" w:color="auto"/>
              <w:right w:val="single" w:sz="4" w:space="0" w:color="auto"/>
            </w:tcBorders>
            <w:shd w:val="clear" w:color="auto" w:fill="auto"/>
            <w:vAlign w:val="center"/>
            <w:hideMark/>
          </w:tcPr>
          <w:p w14:paraId="71043DD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noWrap/>
            <w:vAlign w:val="center"/>
            <w:hideMark/>
          </w:tcPr>
          <w:p w14:paraId="4AC60015"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T8</w:t>
            </w:r>
          </w:p>
        </w:tc>
        <w:tc>
          <w:tcPr>
            <w:tcW w:w="1054" w:type="dxa"/>
            <w:tcBorders>
              <w:top w:val="nil"/>
              <w:left w:val="nil"/>
              <w:bottom w:val="single" w:sz="4" w:space="0" w:color="auto"/>
              <w:right w:val="single" w:sz="4" w:space="0" w:color="auto"/>
            </w:tcBorders>
            <w:shd w:val="clear" w:color="auto" w:fill="auto"/>
            <w:vAlign w:val="center"/>
            <w:hideMark/>
          </w:tcPr>
          <w:p w14:paraId="28FDF37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684/7</w:t>
            </w:r>
          </w:p>
        </w:tc>
        <w:tc>
          <w:tcPr>
            <w:tcW w:w="926" w:type="dxa"/>
            <w:tcBorders>
              <w:top w:val="nil"/>
              <w:left w:val="nil"/>
              <w:bottom w:val="single" w:sz="4" w:space="0" w:color="auto"/>
              <w:right w:val="single" w:sz="4" w:space="0" w:color="auto"/>
            </w:tcBorders>
            <w:shd w:val="clear" w:color="auto" w:fill="auto"/>
            <w:vAlign w:val="center"/>
            <w:hideMark/>
          </w:tcPr>
          <w:p w14:paraId="317284F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101028</w:t>
            </w:r>
          </w:p>
        </w:tc>
        <w:tc>
          <w:tcPr>
            <w:tcW w:w="720" w:type="dxa"/>
            <w:tcBorders>
              <w:top w:val="nil"/>
              <w:left w:val="nil"/>
              <w:bottom w:val="single" w:sz="4" w:space="0" w:color="auto"/>
              <w:right w:val="single" w:sz="4" w:space="0" w:color="auto"/>
            </w:tcBorders>
            <w:shd w:val="clear" w:color="auto" w:fill="auto"/>
            <w:vAlign w:val="center"/>
            <w:hideMark/>
          </w:tcPr>
          <w:p w14:paraId="11638B9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8.00</w:t>
            </w:r>
          </w:p>
        </w:tc>
        <w:tc>
          <w:tcPr>
            <w:tcW w:w="1170" w:type="dxa"/>
            <w:tcBorders>
              <w:top w:val="nil"/>
              <w:left w:val="nil"/>
              <w:bottom w:val="single" w:sz="4" w:space="0" w:color="auto"/>
              <w:right w:val="single" w:sz="4" w:space="0" w:color="auto"/>
            </w:tcBorders>
            <w:shd w:val="clear" w:color="000000" w:fill="FFFFFF"/>
            <w:vAlign w:val="center"/>
            <w:hideMark/>
          </w:tcPr>
          <w:p w14:paraId="32EED881" w14:textId="3BE33E6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895.00</w:t>
            </w:r>
          </w:p>
        </w:tc>
        <w:tc>
          <w:tcPr>
            <w:tcW w:w="1170" w:type="dxa"/>
            <w:tcBorders>
              <w:top w:val="nil"/>
              <w:left w:val="nil"/>
              <w:bottom w:val="single" w:sz="4" w:space="0" w:color="auto"/>
              <w:right w:val="single" w:sz="4" w:space="0" w:color="auto"/>
            </w:tcBorders>
            <w:shd w:val="clear" w:color="000000" w:fill="FFFFFF"/>
            <w:vAlign w:val="center"/>
            <w:hideMark/>
          </w:tcPr>
          <w:p w14:paraId="0FF48CA1" w14:textId="2BDEFF4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33C3C612" w14:textId="6119F00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3,990.50</w:t>
            </w:r>
          </w:p>
        </w:tc>
      </w:tr>
      <w:tr w:rsidR="009F7BD2" w:rsidRPr="005534A7" w14:paraId="0CE39BA6"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2D0168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26</w:t>
            </w:r>
          </w:p>
        </w:tc>
        <w:tc>
          <w:tcPr>
            <w:tcW w:w="940" w:type="dxa"/>
            <w:tcBorders>
              <w:top w:val="nil"/>
              <w:left w:val="nil"/>
              <w:bottom w:val="single" w:sz="4" w:space="0" w:color="auto"/>
              <w:right w:val="single" w:sz="4" w:space="0" w:color="auto"/>
            </w:tcBorders>
            <w:shd w:val="clear" w:color="auto" w:fill="auto"/>
            <w:vAlign w:val="center"/>
            <w:hideMark/>
          </w:tcPr>
          <w:p w14:paraId="23FE0F3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9B8634"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T9</w:t>
            </w:r>
          </w:p>
        </w:tc>
        <w:tc>
          <w:tcPr>
            <w:tcW w:w="1054" w:type="dxa"/>
            <w:tcBorders>
              <w:top w:val="nil"/>
              <w:left w:val="nil"/>
              <w:bottom w:val="single" w:sz="4" w:space="0" w:color="auto"/>
              <w:right w:val="single" w:sz="4" w:space="0" w:color="auto"/>
            </w:tcBorders>
            <w:shd w:val="clear" w:color="auto" w:fill="auto"/>
            <w:vAlign w:val="center"/>
            <w:hideMark/>
          </w:tcPr>
          <w:p w14:paraId="3D785A1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684/36</w:t>
            </w:r>
          </w:p>
        </w:tc>
        <w:tc>
          <w:tcPr>
            <w:tcW w:w="926" w:type="dxa"/>
            <w:tcBorders>
              <w:top w:val="nil"/>
              <w:left w:val="nil"/>
              <w:bottom w:val="single" w:sz="4" w:space="0" w:color="auto"/>
              <w:right w:val="single" w:sz="4" w:space="0" w:color="auto"/>
            </w:tcBorders>
            <w:shd w:val="clear" w:color="auto" w:fill="auto"/>
            <w:vAlign w:val="center"/>
            <w:hideMark/>
          </w:tcPr>
          <w:p w14:paraId="4D2454E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105211</w:t>
            </w:r>
          </w:p>
        </w:tc>
        <w:tc>
          <w:tcPr>
            <w:tcW w:w="720" w:type="dxa"/>
            <w:tcBorders>
              <w:top w:val="nil"/>
              <w:left w:val="nil"/>
              <w:bottom w:val="single" w:sz="4" w:space="0" w:color="auto"/>
              <w:right w:val="single" w:sz="4" w:space="0" w:color="auto"/>
            </w:tcBorders>
            <w:shd w:val="clear" w:color="auto" w:fill="auto"/>
            <w:vAlign w:val="center"/>
            <w:hideMark/>
          </w:tcPr>
          <w:p w14:paraId="05DB19F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4180A520" w14:textId="7F2231C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F4B8886" w14:textId="0210F96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912.00</w:t>
            </w:r>
          </w:p>
        </w:tc>
        <w:tc>
          <w:tcPr>
            <w:tcW w:w="1170" w:type="dxa"/>
            <w:tcBorders>
              <w:top w:val="nil"/>
              <w:left w:val="nil"/>
              <w:bottom w:val="single" w:sz="4" w:space="0" w:color="auto"/>
              <w:right w:val="single" w:sz="4" w:space="0" w:color="auto"/>
            </w:tcBorders>
            <w:shd w:val="clear" w:color="000000" w:fill="FFFFFF"/>
            <w:vAlign w:val="center"/>
            <w:hideMark/>
          </w:tcPr>
          <w:p w14:paraId="0FC17CF6" w14:textId="28D6FB4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328.50</w:t>
            </w:r>
          </w:p>
        </w:tc>
      </w:tr>
      <w:tr w:rsidR="009F7BD2" w:rsidRPr="005534A7" w14:paraId="48ECF734"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2D6DE3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27</w:t>
            </w:r>
          </w:p>
        </w:tc>
        <w:tc>
          <w:tcPr>
            <w:tcW w:w="940" w:type="dxa"/>
            <w:tcBorders>
              <w:top w:val="nil"/>
              <w:left w:val="nil"/>
              <w:bottom w:val="single" w:sz="4" w:space="0" w:color="auto"/>
              <w:right w:val="single" w:sz="4" w:space="0" w:color="auto"/>
            </w:tcBorders>
            <w:shd w:val="clear" w:color="auto" w:fill="auto"/>
            <w:vAlign w:val="center"/>
            <w:hideMark/>
          </w:tcPr>
          <w:p w14:paraId="58178C3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1A6B0894"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1734CD2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684/37/3</w:t>
            </w:r>
          </w:p>
        </w:tc>
        <w:tc>
          <w:tcPr>
            <w:tcW w:w="926" w:type="dxa"/>
            <w:tcBorders>
              <w:top w:val="nil"/>
              <w:left w:val="nil"/>
              <w:bottom w:val="single" w:sz="4" w:space="0" w:color="auto"/>
              <w:right w:val="single" w:sz="4" w:space="0" w:color="auto"/>
            </w:tcBorders>
            <w:shd w:val="clear" w:color="auto" w:fill="auto"/>
            <w:vAlign w:val="center"/>
            <w:hideMark/>
          </w:tcPr>
          <w:p w14:paraId="5FAE9A7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103867</w:t>
            </w:r>
          </w:p>
        </w:tc>
        <w:tc>
          <w:tcPr>
            <w:tcW w:w="720" w:type="dxa"/>
            <w:tcBorders>
              <w:top w:val="nil"/>
              <w:left w:val="nil"/>
              <w:bottom w:val="single" w:sz="4" w:space="0" w:color="auto"/>
              <w:right w:val="single" w:sz="4" w:space="0" w:color="auto"/>
            </w:tcBorders>
            <w:shd w:val="clear" w:color="auto" w:fill="auto"/>
            <w:vAlign w:val="center"/>
            <w:hideMark/>
          </w:tcPr>
          <w:p w14:paraId="4868D6D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2.50</w:t>
            </w:r>
          </w:p>
        </w:tc>
        <w:tc>
          <w:tcPr>
            <w:tcW w:w="1170" w:type="dxa"/>
            <w:tcBorders>
              <w:top w:val="nil"/>
              <w:left w:val="nil"/>
              <w:bottom w:val="single" w:sz="4" w:space="0" w:color="auto"/>
              <w:right w:val="single" w:sz="4" w:space="0" w:color="auto"/>
            </w:tcBorders>
            <w:shd w:val="clear" w:color="000000" w:fill="FFFFFF"/>
            <w:vAlign w:val="center"/>
            <w:hideMark/>
          </w:tcPr>
          <w:p w14:paraId="7907E45A" w14:textId="720C8AF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3ED04B81" w14:textId="45C0311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133.00</w:t>
            </w:r>
          </w:p>
        </w:tc>
        <w:tc>
          <w:tcPr>
            <w:tcW w:w="1170" w:type="dxa"/>
            <w:tcBorders>
              <w:top w:val="nil"/>
              <w:left w:val="nil"/>
              <w:bottom w:val="single" w:sz="4" w:space="0" w:color="auto"/>
              <w:right w:val="single" w:sz="4" w:space="0" w:color="auto"/>
            </w:tcBorders>
            <w:shd w:val="clear" w:color="000000" w:fill="FFFFFF"/>
            <w:vAlign w:val="center"/>
            <w:hideMark/>
          </w:tcPr>
          <w:p w14:paraId="57ED629D" w14:textId="28C7C29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126.00</w:t>
            </w:r>
          </w:p>
        </w:tc>
      </w:tr>
      <w:tr w:rsidR="009F7BD2" w:rsidRPr="005534A7" w14:paraId="4A85D7D8"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5D45B6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28</w:t>
            </w:r>
          </w:p>
        </w:tc>
        <w:tc>
          <w:tcPr>
            <w:tcW w:w="940" w:type="dxa"/>
            <w:tcBorders>
              <w:top w:val="nil"/>
              <w:left w:val="nil"/>
              <w:bottom w:val="single" w:sz="4" w:space="0" w:color="auto"/>
              <w:right w:val="single" w:sz="4" w:space="0" w:color="auto"/>
            </w:tcBorders>
            <w:shd w:val="clear" w:color="auto" w:fill="auto"/>
            <w:vAlign w:val="center"/>
            <w:hideMark/>
          </w:tcPr>
          <w:p w14:paraId="7EC2A21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0BD1C80B"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9F4069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684/34/1</w:t>
            </w:r>
          </w:p>
        </w:tc>
        <w:tc>
          <w:tcPr>
            <w:tcW w:w="926" w:type="dxa"/>
            <w:tcBorders>
              <w:top w:val="nil"/>
              <w:left w:val="nil"/>
              <w:bottom w:val="single" w:sz="4" w:space="0" w:color="auto"/>
              <w:right w:val="single" w:sz="4" w:space="0" w:color="auto"/>
            </w:tcBorders>
            <w:shd w:val="clear" w:color="auto" w:fill="auto"/>
            <w:vAlign w:val="center"/>
            <w:hideMark/>
          </w:tcPr>
          <w:p w14:paraId="71ACC7D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105388</w:t>
            </w:r>
          </w:p>
        </w:tc>
        <w:tc>
          <w:tcPr>
            <w:tcW w:w="720" w:type="dxa"/>
            <w:tcBorders>
              <w:top w:val="nil"/>
              <w:left w:val="nil"/>
              <w:bottom w:val="single" w:sz="4" w:space="0" w:color="auto"/>
              <w:right w:val="single" w:sz="4" w:space="0" w:color="auto"/>
            </w:tcBorders>
            <w:shd w:val="clear" w:color="auto" w:fill="auto"/>
            <w:vAlign w:val="center"/>
            <w:hideMark/>
          </w:tcPr>
          <w:p w14:paraId="0C7B2A7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6C1818D3" w14:textId="5E2B4E5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37D4671" w14:textId="14FC3CA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8045D8E" w14:textId="16AEDED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181.50</w:t>
            </w:r>
          </w:p>
        </w:tc>
      </w:tr>
      <w:tr w:rsidR="009F7BD2" w:rsidRPr="005534A7" w14:paraId="2D0FAF06"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BB6495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lastRenderedPageBreak/>
              <w:t>29</w:t>
            </w:r>
          </w:p>
        </w:tc>
        <w:tc>
          <w:tcPr>
            <w:tcW w:w="940" w:type="dxa"/>
            <w:tcBorders>
              <w:top w:val="nil"/>
              <w:left w:val="nil"/>
              <w:bottom w:val="single" w:sz="4" w:space="0" w:color="auto"/>
              <w:right w:val="single" w:sz="4" w:space="0" w:color="auto"/>
            </w:tcBorders>
            <w:shd w:val="clear" w:color="auto" w:fill="auto"/>
            <w:vAlign w:val="center"/>
            <w:hideMark/>
          </w:tcPr>
          <w:p w14:paraId="6B28809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0BD94572"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949E92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684/34/2</w:t>
            </w:r>
          </w:p>
        </w:tc>
        <w:tc>
          <w:tcPr>
            <w:tcW w:w="926" w:type="dxa"/>
            <w:tcBorders>
              <w:top w:val="nil"/>
              <w:left w:val="nil"/>
              <w:bottom w:val="single" w:sz="4" w:space="0" w:color="auto"/>
              <w:right w:val="single" w:sz="4" w:space="0" w:color="auto"/>
            </w:tcBorders>
            <w:shd w:val="clear" w:color="auto" w:fill="auto"/>
            <w:vAlign w:val="center"/>
            <w:hideMark/>
          </w:tcPr>
          <w:p w14:paraId="1383371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105389</w:t>
            </w:r>
          </w:p>
        </w:tc>
        <w:tc>
          <w:tcPr>
            <w:tcW w:w="720" w:type="dxa"/>
            <w:tcBorders>
              <w:top w:val="nil"/>
              <w:left w:val="nil"/>
              <w:bottom w:val="single" w:sz="4" w:space="0" w:color="auto"/>
              <w:right w:val="single" w:sz="4" w:space="0" w:color="auto"/>
            </w:tcBorders>
            <w:shd w:val="clear" w:color="auto" w:fill="auto"/>
            <w:vAlign w:val="center"/>
            <w:hideMark/>
          </w:tcPr>
          <w:p w14:paraId="2BE6569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3E94866B" w14:textId="46F8106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2F58D1D" w14:textId="7B9870A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1336E00" w14:textId="26CB571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66.00</w:t>
            </w:r>
          </w:p>
        </w:tc>
      </w:tr>
      <w:tr w:rsidR="009F7BD2" w:rsidRPr="005534A7" w14:paraId="589B771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DBA356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w:t>
            </w:r>
          </w:p>
        </w:tc>
        <w:tc>
          <w:tcPr>
            <w:tcW w:w="940" w:type="dxa"/>
            <w:tcBorders>
              <w:top w:val="nil"/>
              <w:left w:val="nil"/>
              <w:bottom w:val="single" w:sz="4" w:space="0" w:color="auto"/>
              <w:right w:val="single" w:sz="4" w:space="0" w:color="auto"/>
            </w:tcBorders>
            <w:shd w:val="clear" w:color="auto" w:fill="auto"/>
            <w:vAlign w:val="center"/>
            <w:hideMark/>
          </w:tcPr>
          <w:p w14:paraId="7BA0571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139462C"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1D45F0E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684/35</w:t>
            </w:r>
          </w:p>
        </w:tc>
        <w:tc>
          <w:tcPr>
            <w:tcW w:w="926" w:type="dxa"/>
            <w:tcBorders>
              <w:top w:val="nil"/>
              <w:left w:val="nil"/>
              <w:bottom w:val="single" w:sz="4" w:space="0" w:color="auto"/>
              <w:right w:val="single" w:sz="4" w:space="0" w:color="auto"/>
            </w:tcBorders>
            <w:shd w:val="clear" w:color="auto" w:fill="auto"/>
            <w:vAlign w:val="center"/>
            <w:hideMark/>
          </w:tcPr>
          <w:p w14:paraId="1F37D5D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105461</w:t>
            </w:r>
          </w:p>
        </w:tc>
        <w:tc>
          <w:tcPr>
            <w:tcW w:w="720" w:type="dxa"/>
            <w:tcBorders>
              <w:top w:val="nil"/>
              <w:left w:val="nil"/>
              <w:bottom w:val="single" w:sz="4" w:space="0" w:color="auto"/>
              <w:right w:val="single" w:sz="4" w:space="0" w:color="auto"/>
            </w:tcBorders>
            <w:shd w:val="clear" w:color="auto" w:fill="auto"/>
            <w:vAlign w:val="center"/>
            <w:hideMark/>
          </w:tcPr>
          <w:p w14:paraId="3C135F9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4E47E0F4" w14:textId="58BA1FE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68DBF17" w14:textId="199E97A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6E8B603" w14:textId="0B5D64D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562.50</w:t>
            </w:r>
          </w:p>
        </w:tc>
      </w:tr>
      <w:tr w:rsidR="009F7BD2" w:rsidRPr="005534A7" w14:paraId="3AD299F7"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F33A94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31</w:t>
            </w:r>
          </w:p>
        </w:tc>
        <w:tc>
          <w:tcPr>
            <w:tcW w:w="940" w:type="dxa"/>
            <w:tcBorders>
              <w:top w:val="nil"/>
              <w:left w:val="nil"/>
              <w:bottom w:val="single" w:sz="4" w:space="0" w:color="auto"/>
              <w:right w:val="single" w:sz="4" w:space="0" w:color="auto"/>
            </w:tcBorders>
            <w:shd w:val="clear" w:color="auto" w:fill="auto"/>
            <w:vAlign w:val="center"/>
            <w:hideMark/>
          </w:tcPr>
          <w:p w14:paraId="5BF119E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7B6CFD"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T10</w:t>
            </w:r>
          </w:p>
        </w:tc>
        <w:tc>
          <w:tcPr>
            <w:tcW w:w="1054" w:type="dxa"/>
            <w:tcBorders>
              <w:top w:val="nil"/>
              <w:left w:val="nil"/>
              <w:bottom w:val="single" w:sz="4" w:space="0" w:color="auto"/>
              <w:right w:val="single" w:sz="4" w:space="0" w:color="auto"/>
            </w:tcBorders>
            <w:shd w:val="clear" w:color="auto" w:fill="auto"/>
            <w:vAlign w:val="center"/>
            <w:hideMark/>
          </w:tcPr>
          <w:p w14:paraId="5910F6F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686/10 LOT 1</w:t>
            </w:r>
          </w:p>
        </w:tc>
        <w:tc>
          <w:tcPr>
            <w:tcW w:w="926" w:type="dxa"/>
            <w:tcBorders>
              <w:top w:val="nil"/>
              <w:left w:val="nil"/>
              <w:bottom w:val="single" w:sz="4" w:space="0" w:color="auto"/>
              <w:right w:val="single" w:sz="4" w:space="0" w:color="auto"/>
            </w:tcBorders>
            <w:shd w:val="clear" w:color="auto" w:fill="auto"/>
            <w:vAlign w:val="center"/>
            <w:hideMark/>
          </w:tcPr>
          <w:p w14:paraId="7ADFE98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104224</w:t>
            </w:r>
          </w:p>
        </w:tc>
        <w:tc>
          <w:tcPr>
            <w:tcW w:w="720" w:type="dxa"/>
            <w:tcBorders>
              <w:top w:val="nil"/>
              <w:left w:val="nil"/>
              <w:bottom w:val="single" w:sz="4" w:space="0" w:color="auto"/>
              <w:right w:val="single" w:sz="4" w:space="0" w:color="auto"/>
            </w:tcBorders>
            <w:shd w:val="clear" w:color="auto" w:fill="auto"/>
            <w:vAlign w:val="center"/>
            <w:hideMark/>
          </w:tcPr>
          <w:p w14:paraId="7B0FB56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1.45</w:t>
            </w:r>
          </w:p>
        </w:tc>
        <w:tc>
          <w:tcPr>
            <w:tcW w:w="1170" w:type="dxa"/>
            <w:tcBorders>
              <w:top w:val="nil"/>
              <w:left w:val="nil"/>
              <w:bottom w:val="single" w:sz="4" w:space="0" w:color="auto"/>
              <w:right w:val="single" w:sz="4" w:space="0" w:color="auto"/>
            </w:tcBorders>
            <w:shd w:val="clear" w:color="000000" w:fill="FFFFFF"/>
            <w:vAlign w:val="center"/>
            <w:hideMark/>
          </w:tcPr>
          <w:p w14:paraId="24AF92A1" w14:textId="7EFC8AB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7E98EC59" w14:textId="06DD048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397.00</w:t>
            </w:r>
          </w:p>
        </w:tc>
        <w:tc>
          <w:tcPr>
            <w:tcW w:w="1170" w:type="dxa"/>
            <w:tcBorders>
              <w:top w:val="nil"/>
              <w:left w:val="nil"/>
              <w:bottom w:val="single" w:sz="4" w:space="0" w:color="auto"/>
              <w:right w:val="single" w:sz="4" w:space="0" w:color="auto"/>
            </w:tcBorders>
            <w:shd w:val="clear" w:color="000000" w:fill="FFFFFF"/>
            <w:vAlign w:val="center"/>
            <w:hideMark/>
          </w:tcPr>
          <w:p w14:paraId="4BB00592" w14:textId="6EE2C70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595.00</w:t>
            </w:r>
          </w:p>
        </w:tc>
      </w:tr>
      <w:tr w:rsidR="009F7BD2" w:rsidRPr="005534A7" w14:paraId="06129A48"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C69701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w:t>
            </w:r>
          </w:p>
        </w:tc>
        <w:tc>
          <w:tcPr>
            <w:tcW w:w="940" w:type="dxa"/>
            <w:tcBorders>
              <w:top w:val="nil"/>
              <w:left w:val="nil"/>
              <w:bottom w:val="single" w:sz="4" w:space="0" w:color="auto"/>
              <w:right w:val="single" w:sz="4" w:space="0" w:color="auto"/>
            </w:tcBorders>
            <w:shd w:val="clear" w:color="auto" w:fill="auto"/>
            <w:vAlign w:val="center"/>
            <w:hideMark/>
          </w:tcPr>
          <w:p w14:paraId="33FE40F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C0FA51E"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3F3E31C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686/10 LOT2</w:t>
            </w:r>
          </w:p>
        </w:tc>
        <w:tc>
          <w:tcPr>
            <w:tcW w:w="926" w:type="dxa"/>
            <w:tcBorders>
              <w:top w:val="nil"/>
              <w:left w:val="nil"/>
              <w:bottom w:val="single" w:sz="4" w:space="0" w:color="auto"/>
              <w:right w:val="single" w:sz="4" w:space="0" w:color="auto"/>
            </w:tcBorders>
            <w:shd w:val="clear" w:color="auto" w:fill="auto"/>
            <w:vAlign w:val="center"/>
            <w:hideMark/>
          </w:tcPr>
          <w:p w14:paraId="5007D2B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104225</w:t>
            </w:r>
          </w:p>
        </w:tc>
        <w:tc>
          <w:tcPr>
            <w:tcW w:w="720" w:type="dxa"/>
            <w:tcBorders>
              <w:top w:val="nil"/>
              <w:left w:val="nil"/>
              <w:bottom w:val="single" w:sz="4" w:space="0" w:color="auto"/>
              <w:right w:val="single" w:sz="4" w:space="0" w:color="auto"/>
            </w:tcBorders>
            <w:shd w:val="clear" w:color="auto" w:fill="auto"/>
            <w:vAlign w:val="center"/>
            <w:hideMark/>
          </w:tcPr>
          <w:p w14:paraId="572B9E4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8.38</w:t>
            </w:r>
          </w:p>
        </w:tc>
        <w:tc>
          <w:tcPr>
            <w:tcW w:w="1170" w:type="dxa"/>
            <w:tcBorders>
              <w:top w:val="nil"/>
              <w:left w:val="nil"/>
              <w:bottom w:val="single" w:sz="4" w:space="0" w:color="auto"/>
              <w:right w:val="single" w:sz="4" w:space="0" w:color="auto"/>
            </w:tcBorders>
            <w:shd w:val="clear" w:color="000000" w:fill="FFFFFF"/>
            <w:vAlign w:val="center"/>
            <w:hideMark/>
          </w:tcPr>
          <w:p w14:paraId="3F631368" w14:textId="66D7949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6EC56EB" w14:textId="27E901B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648.00</w:t>
            </w:r>
          </w:p>
        </w:tc>
        <w:tc>
          <w:tcPr>
            <w:tcW w:w="1170" w:type="dxa"/>
            <w:tcBorders>
              <w:top w:val="nil"/>
              <w:left w:val="nil"/>
              <w:bottom w:val="single" w:sz="4" w:space="0" w:color="auto"/>
              <w:right w:val="single" w:sz="4" w:space="0" w:color="auto"/>
            </w:tcBorders>
            <w:shd w:val="clear" w:color="000000" w:fill="FFFFFF"/>
            <w:vAlign w:val="center"/>
            <w:hideMark/>
          </w:tcPr>
          <w:p w14:paraId="43CF62EB" w14:textId="33D25C9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3,179.00</w:t>
            </w:r>
          </w:p>
        </w:tc>
      </w:tr>
      <w:tr w:rsidR="009F7BD2" w:rsidRPr="005534A7" w14:paraId="398B3299"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2B5658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33</w:t>
            </w:r>
          </w:p>
        </w:tc>
        <w:tc>
          <w:tcPr>
            <w:tcW w:w="940" w:type="dxa"/>
            <w:tcBorders>
              <w:top w:val="nil"/>
              <w:left w:val="nil"/>
              <w:bottom w:val="single" w:sz="4" w:space="0" w:color="auto"/>
              <w:right w:val="single" w:sz="4" w:space="0" w:color="auto"/>
            </w:tcBorders>
            <w:shd w:val="clear" w:color="auto" w:fill="auto"/>
            <w:vAlign w:val="center"/>
            <w:hideMark/>
          </w:tcPr>
          <w:p w14:paraId="54045CF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466FF5D4"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5036AE6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686/10 LOT 3</w:t>
            </w:r>
          </w:p>
        </w:tc>
        <w:tc>
          <w:tcPr>
            <w:tcW w:w="926" w:type="dxa"/>
            <w:tcBorders>
              <w:top w:val="nil"/>
              <w:left w:val="nil"/>
              <w:bottom w:val="single" w:sz="4" w:space="0" w:color="auto"/>
              <w:right w:val="single" w:sz="4" w:space="0" w:color="auto"/>
            </w:tcBorders>
            <w:shd w:val="clear" w:color="auto" w:fill="auto"/>
            <w:vAlign w:val="center"/>
            <w:hideMark/>
          </w:tcPr>
          <w:p w14:paraId="5CCD0D2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104226</w:t>
            </w:r>
          </w:p>
        </w:tc>
        <w:tc>
          <w:tcPr>
            <w:tcW w:w="720" w:type="dxa"/>
            <w:tcBorders>
              <w:top w:val="nil"/>
              <w:left w:val="nil"/>
              <w:bottom w:val="single" w:sz="4" w:space="0" w:color="auto"/>
              <w:right w:val="single" w:sz="4" w:space="0" w:color="auto"/>
            </w:tcBorders>
            <w:shd w:val="clear" w:color="auto" w:fill="auto"/>
            <w:vAlign w:val="center"/>
            <w:hideMark/>
          </w:tcPr>
          <w:p w14:paraId="417DFD9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0.17</w:t>
            </w:r>
          </w:p>
        </w:tc>
        <w:tc>
          <w:tcPr>
            <w:tcW w:w="1170" w:type="dxa"/>
            <w:tcBorders>
              <w:top w:val="nil"/>
              <w:left w:val="nil"/>
              <w:bottom w:val="single" w:sz="4" w:space="0" w:color="auto"/>
              <w:right w:val="single" w:sz="4" w:space="0" w:color="auto"/>
            </w:tcBorders>
            <w:shd w:val="clear" w:color="000000" w:fill="FFFFFF"/>
            <w:vAlign w:val="center"/>
            <w:hideMark/>
          </w:tcPr>
          <w:p w14:paraId="19773A38" w14:textId="367A4AC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E012314" w14:textId="0727512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CAB7A99" w14:textId="25A80EC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600.00</w:t>
            </w:r>
          </w:p>
        </w:tc>
      </w:tr>
      <w:tr w:rsidR="009F7BD2" w:rsidRPr="005534A7" w14:paraId="07BD511B"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C20EA7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34</w:t>
            </w:r>
          </w:p>
        </w:tc>
        <w:tc>
          <w:tcPr>
            <w:tcW w:w="940" w:type="dxa"/>
            <w:tcBorders>
              <w:top w:val="nil"/>
              <w:left w:val="nil"/>
              <w:bottom w:val="single" w:sz="4" w:space="0" w:color="auto"/>
              <w:right w:val="single" w:sz="4" w:space="0" w:color="auto"/>
            </w:tcBorders>
            <w:shd w:val="clear" w:color="auto" w:fill="auto"/>
            <w:vAlign w:val="center"/>
            <w:hideMark/>
          </w:tcPr>
          <w:p w14:paraId="05CF39F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vAlign w:val="center"/>
            <w:hideMark/>
          </w:tcPr>
          <w:p w14:paraId="79EE5ED6"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 xml:space="preserve">T10-T21 drum existent </w:t>
            </w:r>
            <w:proofErr w:type="spellStart"/>
            <w:r w:rsidRPr="005534A7">
              <w:rPr>
                <w:rFonts w:ascii="Times New Roman" w:eastAsia="Times New Roman" w:hAnsi="Times New Roman" w:cs="Times New Roman"/>
                <w:b/>
                <w:bCs/>
                <w:sz w:val="18"/>
                <w:szCs w:val="18"/>
                <w:lang w:val="en-US" w:eastAsia="en-US"/>
              </w:rPr>
              <w:t>intre</w:t>
            </w:r>
            <w:proofErr w:type="spellEnd"/>
            <w:r w:rsidRPr="005534A7">
              <w:rPr>
                <w:rFonts w:ascii="Times New Roman" w:eastAsia="Times New Roman" w:hAnsi="Times New Roman" w:cs="Times New Roman"/>
                <w:b/>
                <w:bCs/>
                <w:sz w:val="18"/>
                <w:szCs w:val="18"/>
                <w:lang w:val="en-US" w:eastAsia="en-US"/>
              </w:rPr>
              <w:t xml:space="preserve"> vii</w:t>
            </w:r>
          </w:p>
        </w:tc>
        <w:tc>
          <w:tcPr>
            <w:tcW w:w="1054" w:type="dxa"/>
            <w:tcBorders>
              <w:top w:val="nil"/>
              <w:left w:val="nil"/>
              <w:bottom w:val="single" w:sz="4" w:space="0" w:color="auto"/>
              <w:right w:val="single" w:sz="4" w:space="0" w:color="auto"/>
            </w:tcBorders>
            <w:shd w:val="clear" w:color="auto" w:fill="auto"/>
            <w:vAlign w:val="center"/>
            <w:hideMark/>
          </w:tcPr>
          <w:p w14:paraId="48B92FD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774/3/7b+8b+9b</w:t>
            </w:r>
          </w:p>
        </w:tc>
        <w:tc>
          <w:tcPr>
            <w:tcW w:w="926" w:type="dxa"/>
            <w:tcBorders>
              <w:top w:val="nil"/>
              <w:left w:val="nil"/>
              <w:bottom w:val="single" w:sz="4" w:space="0" w:color="auto"/>
              <w:right w:val="single" w:sz="4" w:space="0" w:color="auto"/>
            </w:tcBorders>
            <w:shd w:val="clear" w:color="auto" w:fill="auto"/>
            <w:vAlign w:val="center"/>
            <w:hideMark/>
          </w:tcPr>
          <w:p w14:paraId="036D9EA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w:t>
            </w:r>
          </w:p>
        </w:tc>
        <w:tc>
          <w:tcPr>
            <w:tcW w:w="720" w:type="dxa"/>
            <w:tcBorders>
              <w:top w:val="nil"/>
              <w:left w:val="nil"/>
              <w:bottom w:val="single" w:sz="4" w:space="0" w:color="auto"/>
              <w:right w:val="single" w:sz="4" w:space="0" w:color="auto"/>
            </w:tcBorders>
            <w:shd w:val="clear" w:color="auto" w:fill="auto"/>
            <w:vAlign w:val="center"/>
            <w:hideMark/>
          </w:tcPr>
          <w:p w14:paraId="1F6B579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740AF751" w14:textId="4B42457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3BECD9E" w14:textId="7333707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9E31585" w14:textId="0C2EBDF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3,150.00</w:t>
            </w:r>
          </w:p>
        </w:tc>
      </w:tr>
      <w:tr w:rsidR="009F7BD2" w:rsidRPr="005534A7" w14:paraId="22C83350"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4DD3EB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35</w:t>
            </w:r>
          </w:p>
        </w:tc>
        <w:tc>
          <w:tcPr>
            <w:tcW w:w="940" w:type="dxa"/>
            <w:tcBorders>
              <w:top w:val="nil"/>
              <w:left w:val="nil"/>
              <w:bottom w:val="single" w:sz="4" w:space="0" w:color="auto"/>
              <w:right w:val="single" w:sz="4" w:space="0" w:color="auto"/>
            </w:tcBorders>
            <w:shd w:val="clear" w:color="auto" w:fill="auto"/>
            <w:vAlign w:val="center"/>
            <w:hideMark/>
          </w:tcPr>
          <w:p w14:paraId="36BBDE6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04EF84B"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T11</w:t>
            </w:r>
          </w:p>
        </w:tc>
        <w:tc>
          <w:tcPr>
            <w:tcW w:w="1054" w:type="dxa"/>
            <w:tcBorders>
              <w:top w:val="nil"/>
              <w:left w:val="nil"/>
              <w:bottom w:val="single" w:sz="4" w:space="0" w:color="auto"/>
              <w:right w:val="single" w:sz="4" w:space="0" w:color="auto"/>
            </w:tcBorders>
            <w:shd w:val="clear" w:color="auto" w:fill="auto"/>
            <w:vAlign w:val="center"/>
            <w:hideMark/>
          </w:tcPr>
          <w:p w14:paraId="509832E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686/30</w:t>
            </w:r>
          </w:p>
        </w:tc>
        <w:tc>
          <w:tcPr>
            <w:tcW w:w="926" w:type="dxa"/>
            <w:tcBorders>
              <w:top w:val="nil"/>
              <w:left w:val="nil"/>
              <w:bottom w:val="single" w:sz="4" w:space="0" w:color="auto"/>
              <w:right w:val="single" w:sz="4" w:space="0" w:color="auto"/>
            </w:tcBorders>
            <w:shd w:val="clear" w:color="auto" w:fill="auto"/>
            <w:vAlign w:val="center"/>
            <w:hideMark/>
          </w:tcPr>
          <w:p w14:paraId="79E5CA1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104000</w:t>
            </w:r>
          </w:p>
        </w:tc>
        <w:tc>
          <w:tcPr>
            <w:tcW w:w="720" w:type="dxa"/>
            <w:tcBorders>
              <w:top w:val="nil"/>
              <w:left w:val="nil"/>
              <w:bottom w:val="single" w:sz="4" w:space="0" w:color="auto"/>
              <w:right w:val="single" w:sz="4" w:space="0" w:color="auto"/>
            </w:tcBorders>
            <w:shd w:val="clear" w:color="auto" w:fill="auto"/>
            <w:vAlign w:val="center"/>
            <w:hideMark/>
          </w:tcPr>
          <w:p w14:paraId="7F85DB9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10.00</w:t>
            </w:r>
          </w:p>
        </w:tc>
        <w:tc>
          <w:tcPr>
            <w:tcW w:w="1170" w:type="dxa"/>
            <w:tcBorders>
              <w:top w:val="nil"/>
              <w:left w:val="nil"/>
              <w:bottom w:val="single" w:sz="4" w:space="0" w:color="auto"/>
              <w:right w:val="single" w:sz="4" w:space="0" w:color="auto"/>
            </w:tcBorders>
            <w:shd w:val="clear" w:color="000000" w:fill="FFFFFF"/>
            <w:vAlign w:val="center"/>
            <w:hideMark/>
          </w:tcPr>
          <w:p w14:paraId="4D45515F" w14:textId="564C482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74F818D" w14:textId="2B74768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67.00</w:t>
            </w:r>
          </w:p>
        </w:tc>
        <w:tc>
          <w:tcPr>
            <w:tcW w:w="1170" w:type="dxa"/>
            <w:tcBorders>
              <w:top w:val="nil"/>
              <w:left w:val="nil"/>
              <w:bottom w:val="single" w:sz="4" w:space="0" w:color="auto"/>
              <w:right w:val="single" w:sz="4" w:space="0" w:color="auto"/>
            </w:tcBorders>
            <w:shd w:val="clear" w:color="000000" w:fill="FFFFFF"/>
            <w:vAlign w:val="center"/>
            <w:hideMark/>
          </w:tcPr>
          <w:p w14:paraId="4029E879" w14:textId="21BCF49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880.50</w:t>
            </w:r>
          </w:p>
        </w:tc>
      </w:tr>
      <w:tr w:rsidR="009F7BD2" w:rsidRPr="005534A7" w14:paraId="6930ED14"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565573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36</w:t>
            </w:r>
          </w:p>
        </w:tc>
        <w:tc>
          <w:tcPr>
            <w:tcW w:w="940" w:type="dxa"/>
            <w:tcBorders>
              <w:top w:val="nil"/>
              <w:left w:val="nil"/>
              <w:bottom w:val="single" w:sz="4" w:space="0" w:color="auto"/>
              <w:right w:val="single" w:sz="4" w:space="0" w:color="auto"/>
            </w:tcBorders>
            <w:shd w:val="clear" w:color="auto" w:fill="auto"/>
            <w:vAlign w:val="center"/>
            <w:hideMark/>
          </w:tcPr>
          <w:p w14:paraId="4BD0641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149D020E"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66486E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686/31</w:t>
            </w:r>
          </w:p>
        </w:tc>
        <w:tc>
          <w:tcPr>
            <w:tcW w:w="926" w:type="dxa"/>
            <w:tcBorders>
              <w:top w:val="nil"/>
              <w:left w:val="nil"/>
              <w:bottom w:val="single" w:sz="4" w:space="0" w:color="auto"/>
              <w:right w:val="single" w:sz="4" w:space="0" w:color="auto"/>
            </w:tcBorders>
            <w:shd w:val="clear" w:color="auto" w:fill="auto"/>
            <w:vAlign w:val="center"/>
            <w:hideMark/>
          </w:tcPr>
          <w:p w14:paraId="3999735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101300</w:t>
            </w:r>
          </w:p>
        </w:tc>
        <w:tc>
          <w:tcPr>
            <w:tcW w:w="720" w:type="dxa"/>
            <w:tcBorders>
              <w:top w:val="nil"/>
              <w:left w:val="nil"/>
              <w:bottom w:val="single" w:sz="4" w:space="0" w:color="auto"/>
              <w:right w:val="single" w:sz="4" w:space="0" w:color="auto"/>
            </w:tcBorders>
            <w:shd w:val="clear" w:color="auto" w:fill="auto"/>
            <w:vAlign w:val="center"/>
            <w:hideMark/>
          </w:tcPr>
          <w:p w14:paraId="4EEA956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9.00</w:t>
            </w:r>
          </w:p>
        </w:tc>
        <w:tc>
          <w:tcPr>
            <w:tcW w:w="1170" w:type="dxa"/>
            <w:tcBorders>
              <w:top w:val="nil"/>
              <w:left w:val="nil"/>
              <w:bottom w:val="single" w:sz="4" w:space="0" w:color="auto"/>
              <w:right w:val="single" w:sz="4" w:space="0" w:color="auto"/>
            </w:tcBorders>
            <w:shd w:val="clear" w:color="000000" w:fill="FFFFFF"/>
            <w:vAlign w:val="center"/>
            <w:hideMark/>
          </w:tcPr>
          <w:p w14:paraId="1871ED6E" w14:textId="2F50DA0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65AE4F1A" w14:textId="257BA3D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978.00</w:t>
            </w:r>
          </w:p>
        </w:tc>
        <w:tc>
          <w:tcPr>
            <w:tcW w:w="1170" w:type="dxa"/>
            <w:tcBorders>
              <w:top w:val="nil"/>
              <w:left w:val="nil"/>
              <w:bottom w:val="single" w:sz="4" w:space="0" w:color="auto"/>
              <w:right w:val="single" w:sz="4" w:space="0" w:color="auto"/>
            </w:tcBorders>
            <w:shd w:val="clear" w:color="000000" w:fill="FFFFFF"/>
            <w:vAlign w:val="center"/>
            <w:hideMark/>
          </w:tcPr>
          <w:p w14:paraId="6B1D96D9" w14:textId="6106858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355.50</w:t>
            </w:r>
          </w:p>
        </w:tc>
      </w:tr>
      <w:tr w:rsidR="009F7BD2" w:rsidRPr="005534A7" w14:paraId="2DE9CEAE"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50407F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37</w:t>
            </w:r>
          </w:p>
        </w:tc>
        <w:tc>
          <w:tcPr>
            <w:tcW w:w="940" w:type="dxa"/>
            <w:tcBorders>
              <w:top w:val="nil"/>
              <w:left w:val="nil"/>
              <w:bottom w:val="single" w:sz="4" w:space="0" w:color="auto"/>
              <w:right w:val="single" w:sz="4" w:space="0" w:color="auto"/>
            </w:tcBorders>
            <w:shd w:val="clear" w:color="auto" w:fill="auto"/>
            <w:vAlign w:val="center"/>
            <w:hideMark/>
          </w:tcPr>
          <w:p w14:paraId="56B321B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215B26"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T12</w:t>
            </w:r>
          </w:p>
        </w:tc>
        <w:tc>
          <w:tcPr>
            <w:tcW w:w="1054" w:type="dxa"/>
            <w:tcBorders>
              <w:top w:val="nil"/>
              <w:left w:val="nil"/>
              <w:bottom w:val="single" w:sz="4" w:space="0" w:color="auto"/>
              <w:right w:val="single" w:sz="4" w:space="0" w:color="auto"/>
            </w:tcBorders>
            <w:shd w:val="clear" w:color="auto" w:fill="auto"/>
            <w:vAlign w:val="center"/>
            <w:hideMark/>
          </w:tcPr>
          <w:p w14:paraId="67B2895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684/15 LOT 1</w:t>
            </w:r>
          </w:p>
        </w:tc>
        <w:tc>
          <w:tcPr>
            <w:tcW w:w="926" w:type="dxa"/>
            <w:tcBorders>
              <w:top w:val="nil"/>
              <w:left w:val="nil"/>
              <w:bottom w:val="single" w:sz="4" w:space="0" w:color="auto"/>
              <w:right w:val="single" w:sz="4" w:space="0" w:color="auto"/>
            </w:tcBorders>
            <w:shd w:val="clear" w:color="auto" w:fill="auto"/>
            <w:vAlign w:val="center"/>
            <w:hideMark/>
          </w:tcPr>
          <w:p w14:paraId="474B7B7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104184</w:t>
            </w:r>
          </w:p>
        </w:tc>
        <w:tc>
          <w:tcPr>
            <w:tcW w:w="720" w:type="dxa"/>
            <w:tcBorders>
              <w:top w:val="nil"/>
              <w:left w:val="nil"/>
              <w:bottom w:val="single" w:sz="4" w:space="0" w:color="auto"/>
              <w:right w:val="single" w:sz="4" w:space="0" w:color="auto"/>
            </w:tcBorders>
            <w:shd w:val="clear" w:color="auto" w:fill="auto"/>
            <w:vAlign w:val="center"/>
            <w:hideMark/>
          </w:tcPr>
          <w:p w14:paraId="35CD3CA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2.05</w:t>
            </w:r>
          </w:p>
        </w:tc>
        <w:tc>
          <w:tcPr>
            <w:tcW w:w="1170" w:type="dxa"/>
            <w:tcBorders>
              <w:top w:val="nil"/>
              <w:left w:val="nil"/>
              <w:bottom w:val="single" w:sz="4" w:space="0" w:color="auto"/>
              <w:right w:val="single" w:sz="4" w:space="0" w:color="auto"/>
            </w:tcBorders>
            <w:shd w:val="clear" w:color="000000" w:fill="FFFFFF"/>
            <w:vAlign w:val="center"/>
            <w:hideMark/>
          </w:tcPr>
          <w:p w14:paraId="1D9DC9FC" w14:textId="4314361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95A9C2B" w14:textId="5B3B6A4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425EC5F" w14:textId="3432920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171.00</w:t>
            </w:r>
          </w:p>
        </w:tc>
      </w:tr>
      <w:tr w:rsidR="009F7BD2" w:rsidRPr="005534A7" w14:paraId="5ED7B644"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DAABEB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38</w:t>
            </w:r>
          </w:p>
        </w:tc>
        <w:tc>
          <w:tcPr>
            <w:tcW w:w="940" w:type="dxa"/>
            <w:tcBorders>
              <w:top w:val="nil"/>
              <w:left w:val="nil"/>
              <w:bottom w:val="single" w:sz="4" w:space="0" w:color="auto"/>
              <w:right w:val="single" w:sz="4" w:space="0" w:color="auto"/>
            </w:tcBorders>
            <w:shd w:val="clear" w:color="auto" w:fill="auto"/>
            <w:vAlign w:val="center"/>
            <w:hideMark/>
          </w:tcPr>
          <w:p w14:paraId="1A62E2E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EA74D6C"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5352071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684/15 LOT2</w:t>
            </w:r>
          </w:p>
        </w:tc>
        <w:tc>
          <w:tcPr>
            <w:tcW w:w="926" w:type="dxa"/>
            <w:tcBorders>
              <w:top w:val="nil"/>
              <w:left w:val="nil"/>
              <w:bottom w:val="single" w:sz="4" w:space="0" w:color="auto"/>
              <w:right w:val="single" w:sz="4" w:space="0" w:color="auto"/>
            </w:tcBorders>
            <w:shd w:val="clear" w:color="auto" w:fill="auto"/>
            <w:vAlign w:val="center"/>
            <w:hideMark/>
          </w:tcPr>
          <w:p w14:paraId="0CE6FBE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104185</w:t>
            </w:r>
          </w:p>
        </w:tc>
        <w:tc>
          <w:tcPr>
            <w:tcW w:w="720" w:type="dxa"/>
            <w:tcBorders>
              <w:top w:val="nil"/>
              <w:left w:val="nil"/>
              <w:bottom w:val="single" w:sz="4" w:space="0" w:color="auto"/>
              <w:right w:val="single" w:sz="4" w:space="0" w:color="auto"/>
            </w:tcBorders>
            <w:shd w:val="clear" w:color="auto" w:fill="auto"/>
            <w:vAlign w:val="center"/>
            <w:hideMark/>
          </w:tcPr>
          <w:p w14:paraId="145AEB7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3.79</w:t>
            </w:r>
          </w:p>
        </w:tc>
        <w:tc>
          <w:tcPr>
            <w:tcW w:w="1170" w:type="dxa"/>
            <w:tcBorders>
              <w:top w:val="nil"/>
              <w:left w:val="nil"/>
              <w:bottom w:val="single" w:sz="4" w:space="0" w:color="auto"/>
              <w:right w:val="single" w:sz="4" w:space="0" w:color="auto"/>
            </w:tcBorders>
            <w:shd w:val="clear" w:color="000000" w:fill="FFFFFF"/>
            <w:vAlign w:val="center"/>
            <w:hideMark/>
          </w:tcPr>
          <w:p w14:paraId="7F081B8E" w14:textId="2353AD9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751602EE" w14:textId="67162D8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687B5779" w14:textId="5F83329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693.00</w:t>
            </w:r>
          </w:p>
        </w:tc>
      </w:tr>
      <w:tr w:rsidR="009F7BD2" w:rsidRPr="005534A7" w14:paraId="1491CF17"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4782B7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39</w:t>
            </w:r>
          </w:p>
        </w:tc>
        <w:tc>
          <w:tcPr>
            <w:tcW w:w="940" w:type="dxa"/>
            <w:tcBorders>
              <w:top w:val="nil"/>
              <w:left w:val="nil"/>
              <w:bottom w:val="single" w:sz="4" w:space="0" w:color="auto"/>
              <w:right w:val="single" w:sz="4" w:space="0" w:color="auto"/>
            </w:tcBorders>
            <w:shd w:val="clear" w:color="auto" w:fill="auto"/>
            <w:vAlign w:val="center"/>
            <w:hideMark/>
          </w:tcPr>
          <w:p w14:paraId="6128491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618A22BF"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B63D63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684/15 LOT3</w:t>
            </w:r>
          </w:p>
        </w:tc>
        <w:tc>
          <w:tcPr>
            <w:tcW w:w="926" w:type="dxa"/>
            <w:tcBorders>
              <w:top w:val="nil"/>
              <w:left w:val="nil"/>
              <w:bottom w:val="single" w:sz="4" w:space="0" w:color="auto"/>
              <w:right w:val="single" w:sz="4" w:space="0" w:color="auto"/>
            </w:tcBorders>
            <w:shd w:val="clear" w:color="auto" w:fill="auto"/>
            <w:vAlign w:val="center"/>
            <w:hideMark/>
          </w:tcPr>
          <w:p w14:paraId="101E249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104186</w:t>
            </w:r>
          </w:p>
        </w:tc>
        <w:tc>
          <w:tcPr>
            <w:tcW w:w="720" w:type="dxa"/>
            <w:tcBorders>
              <w:top w:val="nil"/>
              <w:left w:val="nil"/>
              <w:bottom w:val="single" w:sz="4" w:space="0" w:color="auto"/>
              <w:right w:val="single" w:sz="4" w:space="0" w:color="auto"/>
            </w:tcBorders>
            <w:shd w:val="clear" w:color="auto" w:fill="auto"/>
            <w:vAlign w:val="center"/>
            <w:hideMark/>
          </w:tcPr>
          <w:p w14:paraId="6F6DC30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2.91</w:t>
            </w:r>
          </w:p>
        </w:tc>
        <w:tc>
          <w:tcPr>
            <w:tcW w:w="1170" w:type="dxa"/>
            <w:tcBorders>
              <w:top w:val="nil"/>
              <w:left w:val="nil"/>
              <w:bottom w:val="single" w:sz="4" w:space="0" w:color="auto"/>
              <w:right w:val="single" w:sz="4" w:space="0" w:color="auto"/>
            </w:tcBorders>
            <w:shd w:val="clear" w:color="000000" w:fill="FFFFFF"/>
            <w:vAlign w:val="center"/>
            <w:hideMark/>
          </w:tcPr>
          <w:p w14:paraId="60E033D8" w14:textId="5063E98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431BDD0" w14:textId="21A031A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34B8DF5" w14:textId="7008417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2,216.50</w:t>
            </w:r>
          </w:p>
        </w:tc>
      </w:tr>
      <w:tr w:rsidR="009F7BD2" w:rsidRPr="005534A7" w14:paraId="275172D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8C26C1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w:t>
            </w:r>
          </w:p>
        </w:tc>
        <w:tc>
          <w:tcPr>
            <w:tcW w:w="940" w:type="dxa"/>
            <w:tcBorders>
              <w:top w:val="nil"/>
              <w:left w:val="nil"/>
              <w:bottom w:val="single" w:sz="4" w:space="0" w:color="auto"/>
              <w:right w:val="single" w:sz="4" w:space="0" w:color="auto"/>
            </w:tcBorders>
            <w:shd w:val="clear" w:color="auto" w:fill="auto"/>
            <w:vAlign w:val="center"/>
            <w:hideMark/>
          </w:tcPr>
          <w:p w14:paraId="15B973D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9CDB04"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T13</w:t>
            </w:r>
          </w:p>
        </w:tc>
        <w:tc>
          <w:tcPr>
            <w:tcW w:w="1054" w:type="dxa"/>
            <w:tcBorders>
              <w:top w:val="nil"/>
              <w:left w:val="nil"/>
              <w:bottom w:val="single" w:sz="4" w:space="0" w:color="auto"/>
              <w:right w:val="single" w:sz="4" w:space="0" w:color="auto"/>
            </w:tcBorders>
            <w:shd w:val="clear" w:color="auto" w:fill="auto"/>
            <w:vAlign w:val="center"/>
            <w:hideMark/>
          </w:tcPr>
          <w:p w14:paraId="4A8AE3D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686/36 LOT3</w:t>
            </w:r>
          </w:p>
        </w:tc>
        <w:tc>
          <w:tcPr>
            <w:tcW w:w="926" w:type="dxa"/>
            <w:tcBorders>
              <w:top w:val="nil"/>
              <w:left w:val="nil"/>
              <w:bottom w:val="single" w:sz="4" w:space="0" w:color="auto"/>
              <w:right w:val="single" w:sz="4" w:space="0" w:color="auto"/>
            </w:tcBorders>
            <w:shd w:val="clear" w:color="auto" w:fill="auto"/>
            <w:vAlign w:val="center"/>
            <w:hideMark/>
          </w:tcPr>
          <w:p w14:paraId="4D54BD6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104234</w:t>
            </w:r>
          </w:p>
        </w:tc>
        <w:tc>
          <w:tcPr>
            <w:tcW w:w="720" w:type="dxa"/>
            <w:tcBorders>
              <w:top w:val="nil"/>
              <w:left w:val="nil"/>
              <w:bottom w:val="single" w:sz="4" w:space="0" w:color="auto"/>
              <w:right w:val="single" w:sz="4" w:space="0" w:color="auto"/>
            </w:tcBorders>
            <w:shd w:val="clear" w:color="auto" w:fill="auto"/>
            <w:vAlign w:val="center"/>
            <w:hideMark/>
          </w:tcPr>
          <w:p w14:paraId="46F3C92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1.90</w:t>
            </w:r>
          </w:p>
        </w:tc>
        <w:tc>
          <w:tcPr>
            <w:tcW w:w="1170" w:type="dxa"/>
            <w:tcBorders>
              <w:top w:val="nil"/>
              <w:left w:val="nil"/>
              <w:bottom w:val="single" w:sz="4" w:space="0" w:color="auto"/>
              <w:right w:val="single" w:sz="4" w:space="0" w:color="auto"/>
            </w:tcBorders>
            <w:shd w:val="clear" w:color="000000" w:fill="FFFFFF"/>
            <w:vAlign w:val="center"/>
            <w:hideMark/>
          </w:tcPr>
          <w:p w14:paraId="1178ACBF" w14:textId="21849E0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40.00</w:t>
            </w:r>
          </w:p>
        </w:tc>
        <w:tc>
          <w:tcPr>
            <w:tcW w:w="1170" w:type="dxa"/>
            <w:tcBorders>
              <w:top w:val="nil"/>
              <w:left w:val="nil"/>
              <w:bottom w:val="single" w:sz="4" w:space="0" w:color="auto"/>
              <w:right w:val="single" w:sz="4" w:space="0" w:color="auto"/>
            </w:tcBorders>
            <w:shd w:val="clear" w:color="000000" w:fill="FFFFFF"/>
            <w:vAlign w:val="center"/>
            <w:hideMark/>
          </w:tcPr>
          <w:p w14:paraId="5D87CB1D" w14:textId="77AFB8A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c>
          <w:tcPr>
            <w:tcW w:w="1170" w:type="dxa"/>
            <w:tcBorders>
              <w:top w:val="nil"/>
              <w:left w:val="nil"/>
              <w:bottom w:val="single" w:sz="4" w:space="0" w:color="auto"/>
              <w:right w:val="single" w:sz="4" w:space="0" w:color="auto"/>
            </w:tcBorders>
            <w:shd w:val="clear" w:color="000000" w:fill="FFFFFF"/>
            <w:vAlign w:val="center"/>
            <w:hideMark/>
          </w:tcPr>
          <w:p w14:paraId="3D880C6C" w14:textId="146D93E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37.00</w:t>
            </w:r>
          </w:p>
        </w:tc>
      </w:tr>
      <w:tr w:rsidR="009F7BD2" w:rsidRPr="005534A7" w14:paraId="50366EAF"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AB043C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41</w:t>
            </w:r>
          </w:p>
        </w:tc>
        <w:tc>
          <w:tcPr>
            <w:tcW w:w="940" w:type="dxa"/>
            <w:tcBorders>
              <w:top w:val="nil"/>
              <w:left w:val="nil"/>
              <w:bottom w:val="single" w:sz="4" w:space="0" w:color="auto"/>
              <w:right w:val="single" w:sz="4" w:space="0" w:color="auto"/>
            </w:tcBorders>
            <w:shd w:val="clear" w:color="auto" w:fill="auto"/>
            <w:vAlign w:val="center"/>
            <w:hideMark/>
          </w:tcPr>
          <w:p w14:paraId="57250BA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433DB25B"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30F023F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686/37</w:t>
            </w:r>
          </w:p>
        </w:tc>
        <w:tc>
          <w:tcPr>
            <w:tcW w:w="926" w:type="dxa"/>
            <w:tcBorders>
              <w:top w:val="nil"/>
              <w:left w:val="nil"/>
              <w:bottom w:val="single" w:sz="4" w:space="0" w:color="auto"/>
              <w:right w:val="single" w:sz="4" w:space="0" w:color="auto"/>
            </w:tcBorders>
            <w:shd w:val="clear" w:color="auto" w:fill="auto"/>
            <w:vAlign w:val="center"/>
            <w:hideMark/>
          </w:tcPr>
          <w:p w14:paraId="07A0FC4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102837</w:t>
            </w:r>
          </w:p>
        </w:tc>
        <w:tc>
          <w:tcPr>
            <w:tcW w:w="720" w:type="dxa"/>
            <w:tcBorders>
              <w:top w:val="nil"/>
              <w:left w:val="nil"/>
              <w:bottom w:val="single" w:sz="4" w:space="0" w:color="auto"/>
              <w:right w:val="single" w:sz="4" w:space="0" w:color="auto"/>
            </w:tcBorders>
            <w:shd w:val="clear" w:color="auto" w:fill="auto"/>
            <w:vAlign w:val="center"/>
            <w:hideMark/>
          </w:tcPr>
          <w:p w14:paraId="45FAC3B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4033762F" w14:textId="23932AC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765.00</w:t>
            </w:r>
          </w:p>
        </w:tc>
        <w:tc>
          <w:tcPr>
            <w:tcW w:w="1170" w:type="dxa"/>
            <w:tcBorders>
              <w:top w:val="nil"/>
              <w:left w:val="nil"/>
              <w:bottom w:val="single" w:sz="4" w:space="0" w:color="auto"/>
              <w:right w:val="single" w:sz="4" w:space="0" w:color="auto"/>
            </w:tcBorders>
            <w:shd w:val="clear" w:color="000000" w:fill="FFFFFF"/>
            <w:vAlign w:val="center"/>
            <w:hideMark/>
          </w:tcPr>
          <w:p w14:paraId="1149CB15" w14:textId="53AC946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5700AE95" w14:textId="0740581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2,050.50</w:t>
            </w:r>
          </w:p>
        </w:tc>
      </w:tr>
      <w:tr w:rsidR="009F7BD2" w:rsidRPr="005534A7" w14:paraId="66AE946B"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341004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42</w:t>
            </w:r>
          </w:p>
        </w:tc>
        <w:tc>
          <w:tcPr>
            <w:tcW w:w="940" w:type="dxa"/>
            <w:tcBorders>
              <w:top w:val="nil"/>
              <w:left w:val="nil"/>
              <w:bottom w:val="single" w:sz="4" w:space="0" w:color="auto"/>
              <w:right w:val="single" w:sz="4" w:space="0" w:color="auto"/>
            </w:tcBorders>
            <w:shd w:val="clear" w:color="auto" w:fill="auto"/>
            <w:vAlign w:val="center"/>
            <w:hideMark/>
          </w:tcPr>
          <w:p w14:paraId="7FB448F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425FBC71"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DCD020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686/38</w:t>
            </w:r>
          </w:p>
        </w:tc>
        <w:tc>
          <w:tcPr>
            <w:tcW w:w="926" w:type="dxa"/>
            <w:tcBorders>
              <w:top w:val="nil"/>
              <w:left w:val="nil"/>
              <w:bottom w:val="single" w:sz="4" w:space="0" w:color="auto"/>
              <w:right w:val="single" w:sz="4" w:space="0" w:color="auto"/>
            </w:tcBorders>
            <w:shd w:val="clear" w:color="auto" w:fill="auto"/>
            <w:vAlign w:val="center"/>
            <w:hideMark/>
          </w:tcPr>
          <w:p w14:paraId="6CD2E11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105207</w:t>
            </w:r>
          </w:p>
        </w:tc>
        <w:tc>
          <w:tcPr>
            <w:tcW w:w="720" w:type="dxa"/>
            <w:tcBorders>
              <w:top w:val="nil"/>
              <w:left w:val="nil"/>
              <w:bottom w:val="single" w:sz="4" w:space="0" w:color="auto"/>
              <w:right w:val="single" w:sz="4" w:space="0" w:color="auto"/>
            </w:tcBorders>
            <w:shd w:val="clear" w:color="auto" w:fill="auto"/>
            <w:vAlign w:val="center"/>
            <w:hideMark/>
          </w:tcPr>
          <w:p w14:paraId="71120B9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5C5390C5" w14:textId="1E6CF0B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CE5CB95" w14:textId="446C4B0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6BFC9D3" w14:textId="1DB274C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388.50</w:t>
            </w:r>
          </w:p>
        </w:tc>
      </w:tr>
      <w:tr w:rsidR="009F7BD2" w:rsidRPr="005534A7" w14:paraId="53EA044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280B4D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43</w:t>
            </w:r>
          </w:p>
        </w:tc>
        <w:tc>
          <w:tcPr>
            <w:tcW w:w="940" w:type="dxa"/>
            <w:tcBorders>
              <w:top w:val="nil"/>
              <w:left w:val="nil"/>
              <w:bottom w:val="single" w:sz="4" w:space="0" w:color="auto"/>
              <w:right w:val="single" w:sz="4" w:space="0" w:color="auto"/>
            </w:tcBorders>
            <w:shd w:val="clear" w:color="auto" w:fill="auto"/>
            <w:vAlign w:val="center"/>
            <w:hideMark/>
          </w:tcPr>
          <w:p w14:paraId="2EA7AD5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B1FD1B"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T14</w:t>
            </w:r>
          </w:p>
        </w:tc>
        <w:tc>
          <w:tcPr>
            <w:tcW w:w="1054" w:type="dxa"/>
            <w:tcBorders>
              <w:top w:val="nil"/>
              <w:left w:val="nil"/>
              <w:bottom w:val="single" w:sz="4" w:space="0" w:color="auto"/>
              <w:right w:val="single" w:sz="4" w:space="0" w:color="auto"/>
            </w:tcBorders>
            <w:shd w:val="clear" w:color="auto" w:fill="auto"/>
            <w:vAlign w:val="center"/>
            <w:hideMark/>
          </w:tcPr>
          <w:p w14:paraId="5447E37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684/29a</w:t>
            </w:r>
          </w:p>
        </w:tc>
        <w:tc>
          <w:tcPr>
            <w:tcW w:w="926" w:type="dxa"/>
            <w:tcBorders>
              <w:top w:val="nil"/>
              <w:left w:val="nil"/>
              <w:bottom w:val="single" w:sz="4" w:space="0" w:color="auto"/>
              <w:right w:val="single" w:sz="4" w:space="0" w:color="auto"/>
            </w:tcBorders>
            <w:shd w:val="clear" w:color="auto" w:fill="auto"/>
            <w:vAlign w:val="center"/>
            <w:hideMark/>
          </w:tcPr>
          <w:p w14:paraId="64EEA41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101120</w:t>
            </w:r>
          </w:p>
        </w:tc>
        <w:tc>
          <w:tcPr>
            <w:tcW w:w="720" w:type="dxa"/>
            <w:tcBorders>
              <w:top w:val="nil"/>
              <w:left w:val="nil"/>
              <w:bottom w:val="single" w:sz="4" w:space="0" w:color="auto"/>
              <w:right w:val="single" w:sz="4" w:space="0" w:color="auto"/>
            </w:tcBorders>
            <w:shd w:val="clear" w:color="auto" w:fill="auto"/>
            <w:vAlign w:val="center"/>
            <w:hideMark/>
          </w:tcPr>
          <w:p w14:paraId="321A38B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4.52</w:t>
            </w:r>
          </w:p>
        </w:tc>
        <w:tc>
          <w:tcPr>
            <w:tcW w:w="1170" w:type="dxa"/>
            <w:tcBorders>
              <w:top w:val="nil"/>
              <w:left w:val="nil"/>
              <w:bottom w:val="single" w:sz="4" w:space="0" w:color="auto"/>
              <w:right w:val="single" w:sz="4" w:space="0" w:color="auto"/>
            </w:tcBorders>
            <w:shd w:val="clear" w:color="000000" w:fill="FFFFFF"/>
            <w:vAlign w:val="center"/>
            <w:hideMark/>
          </w:tcPr>
          <w:p w14:paraId="32FD771A" w14:textId="1233E06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0CEFF01" w14:textId="36E1C0B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019AC0B" w14:textId="703901D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315.00</w:t>
            </w:r>
          </w:p>
        </w:tc>
      </w:tr>
      <w:tr w:rsidR="009F7BD2" w:rsidRPr="005534A7" w14:paraId="3062014E"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3B3E3C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44</w:t>
            </w:r>
          </w:p>
        </w:tc>
        <w:tc>
          <w:tcPr>
            <w:tcW w:w="940" w:type="dxa"/>
            <w:tcBorders>
              <w:top w:val="nil"/>
              <w:left w:val="nil"/>
              <w:bottom w:val="single" w:sz="4" w:space="0" w:color="auto"/>
              <w:right w:val="single" w:sz="4" w:space="0" w:color="auto"/>
            </w:tcBorders>
            <w:shd w:val="clear" w:color="auto" w:fill="auto"/>
            <w:vAlign w:val="center"/>
            <w:hideMark/>
          </w:tcPr>
          <w:p w14:paraId="3737038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48FBDB1"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96D131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684/29b</w:t>
            </w:r>
          </w:p>
        </w:tc>
        <w:tc>
          <w:tcPr>
            <w:tcW w:w="926" w:type="dxa"/>
            <w:tcBorders>
              <w:top w:val="nil"/>
              <w:left w:val="nil"/>
              <w:bottom w:val="single" w:sz="4" w:space="0" w:color="auto"/>
              <w:right w:val="single" w:sz="4" w:space="0" w:color="auto"/>
            </w:tcBorders>
            <w:shd w:val="clear" w:color="auto" w:fill="auto"/>
            <w:vAlign w:val="center"/>
            <w:hideMark/>
          </w:tcPr>
          <w:p w14:paraId="5882CA8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101115</w:t>
            </w:r>
          </w:p>
        </w:tc>
        <w:tc>
          <w:tcPr>
            <w:tcW w:w="720" w:type="dxa"/>
            <w:tcBorders>
              <w:top w:val="nil"/>
              <w:left w:val="nil"/>
              <w:bottom w:val="single" w:sz="4" w:space="0" w:color="auto"/>
              <w:right w:val="single" w:sz="4" w:space="0" w:color="auto"/>
            </w:tcBorders>
            <w:shd w:val="clear" w:color="auto" w:fill="auto"/>
            <w:vAlign w:val="center"/>
            <w:hideMark/>
          </w:tcPr>
          <w:p w14:paraId="2CA1519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0.48</w:t>
            </w:r>
          </w:p>
        </w:tc>
        <w:tc>
          <w:tcPr>
            <w:tcW w:w="1170" w:type="dxa"/>
            <w:tcBorders>
              <w:top w:val="nil"/>
              <w:left w:val="nil"/>
              <w:bottom w:val="single" w:sz="4" w:space="0" w:color="auto"/>
              <w:right w:val="single" w:sz="4" w:space="0" w:color="auto"/>
            </w:tcBorders>
            <w:shd w:val="clear" w:color="000000" w:fill="FFFFFF"/>
            <w:vAlign w:val="center"/>
            <w:hideMark/>
          </w:tcPr>
          <w:p w14:paraId="43C43445" w14:textId="2711D2D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916252A" w14:textId="5B2D7D9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19C9DE4" w14:textId="3ADC34E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80.00</w:t>
            </w:r>
          </w:p>
        </w:tc>
      </w:tr>
      <w:tr w:rsidR="009F7BD2" w:rsidRPr="005534A7" w14:paraId="5E4998B3"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AD8E02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45</w:t>
            </w:r>
          </w:p>
        </w:tc>
        <w:tc>
          <w:tcPr>
            <w:tcW w:w="940" w:type="dxa"/>
            <w:tcBorders>
              <w:top w:val="nil"/>
              <w:left w:val="nil"/>
              <w:bottom w:val="single" w:sz="4" w:space="0" w:color="auto"/>
              <w:right w:val="single" w:sz="4" w:space="0" w:color="auto"/>
            </w:tcBorders>
            <w:shd w:val="clear" w:color="auto" w:fill="auto"/>
            <w:vAlign w:val="center"/>
            <w:hideMark/>
          </w:tcPr>
          <w:p w14:paraId="2D1B472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0A86667D"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116746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684/30 LOT1</w:t>
            </w:r>
          </w:p>
        </w:tc>
        <w:tc>
          <w:tcPr>
            <w:tcW w:w="926" w:type="dxa"/>
            <w:tcBorders>
              <w:top w:val="nil"/>
              <w:left w:val="nil"/>
              <w:bottom w:val="single" w:sz="4" w:space="0" w:color="auto"/>
              <w:right w:val="single" w:sz="4" w:space="0" w:color="auto"/>
            </w:tcBorders>
            <w:shd w:val="clear" w:color="auto" w:fill="auto"/>
            <w:vAlign w:val="center"/>
            <w:hideMark/>
          </w:tcPr>
          <w:p w14:paraId="357D10C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104281</w:t>
            </w:r>
          </w:p>
        </w:tc>
        <w:tc>
          <w:tcPr>
            <w:tcW w:w="720" w:type="dxa"/>
            <w:tcBorders>
              <w:top w:val="nil"/>
              <w:left w:val="nil"/>
              <w:bottom w:val="single" w:sz="4" w:space="0" w:color="auto"/>
              <w:right w:val="single" w:sz="4" w:space="0" w:color="auto"/>
            </w:tcBorders>
            <w:shd w:val="clear" w:color="auto" w:fill="auto"/>
            <w:vAlign w:val="center"/>
            <w:hideMark/>
          </w:tcPr>
          <w:p w14:paraId="19F8747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0.35</w:t>
            </w:r>
          </w:p>
        </w:tc>
        <w:tc>
          <w:tcPr>
            <w:tcW w:w="1170" w:type="dxa"/>
            <w:tcBorders>
              <w:top w:val="nil"/>
              <w:left w:val="nil"/>
              <w:bottom w:val="single" w:sz="4" w:space="0" w:color="auto"/>
              <w:right w:val="single" w:sz="4" w:space="0" w:color="auto"/>
            </w:tcBorders>
            <w:shd w:val="clear" w:color="000000" w:fill="FFFFFF"/>
            <w:vAlign w:val="center"/>
            <w:hideMark/>
          </w:tcPr>
          <w:p w14:paraId="6B989D1E" w14:textId="1775AB8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8D08853" w14:textId="4949FDF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30ABEE1" w14:textId="6BB36C6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215.00</w:t>
            </w:r>
          </w:p>
        </w:tc>
      </w:tr>
      <w:tr w:rsidR="009F7BD2" w:rsidRPr="005534A7" w14:paraId="7B9629A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873F87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46</w:t>
            </w:r>
          </w:p>
        </w:tc>
        <w:tc>
          <w:tcPr>
            <w:tcW w:w="940" w:type="dxa"/>
            <w:tcBorders>
              <w:top w:val="nil"/>
              <w:left w:val="nil"/>
              <w:bottom w:val="single" w:sz="4" w:space="0" w:color="auto"/>
              <w:right w:val="single" w:sz="4" w:space="0" w:color="auto"/>
            </w:tcBorders>
            <w:shd w:val="clear" w:color="auto" w:fill="auto"/>
            <w:vAlign w:val="center"/>
            <w:hideMark/>
          </w:tcPr>
          <w:p w14:paraId="2411087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C7D8488"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3652391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684/30 LOT 2</w:t>
            </w:r>
          </w:p>
        </w:tc>
        <w:tc>
          <w:tcPr>
            <w:tcW w:w="926" w:type="dxa"/>
            <w:tcBorders>
              <w:top w:val="nil"/>
              <w:left w:val="nil"/>
              <w:bottom w:val="single" w:sz="4" w:space="0" w:color="auto"/>
              <w:right w:val="single" w:sz="4" w:space="0" w:color="auto"/>
            </w:tcBorders>
            <w:shd w:val="clear" w:color="auto" w:fill="auto"/>
            <w:vAlign w:val="center"/>
            <w:hideMark/>
          </w:tcPr>
          <w:p w14:paraId="0B63E49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104282</w:t>
            </w:r>
          </w:p>
        </w:tc>
        <w:tc>
          <w:tcPr>
            <w:tcW w:w="720" w:type="dxa"/>
            <w:tcBorders>
              <w:top w:val="nil"/>
              <w:left w:val="nil"/>
              <w:bottom w:val="single" w:sz="4" w:space="0" w:color="auto"/>
              <w:right w:val="single" w:sz="4" w:space="0" w:color="auto"/>
            </w:tcBorders>
            <w:shd w:val="clear" w:color="auto" w:fill="auto"/>
            <w:vAlign w:val="center"/>
            <w:hideMark/>
          </w:tcPr>
          <w:p w14:paraId="1246580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0.43</w:t>
            </w:r>
          </w:p>
        </w:tc>
        <w:tc>
          <w:tcPr>
            <w:tcW w:w="1170" w:type="dxa"/>
            <w:tcBorders>
              <w:top w:val="nil"/>
              <w:left w:val="nil"/>
              <w:bottom w:val="single" w:sz="4" w:space="0" w:color="auto"/>
              <w:right w:val="single" w:sz="4" w:space="0" w:color="auto"/>
            </w:tcBorders>
            <w:shd w:val="clear" w:color="000000" w:fill="FFFFFF"/>
            <w:vAlign w:val="center"/>
            <w:hideMark/>
          </w:tcPr>
          <w:p w14:paraId="2FAB6A65" w14:textId="3B740FE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E1D6F78" w14:textId="31D87D0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A4A3313" w14:textId="2605954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922.50</w:t>
            </w:r>
          </w:p>
        </w:tc>
      </w:tr>
      <w:tr w:rsidR="009F7BD2" w:rsidRPr="005534A7" w14:paraId="6349D96C"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AC7FB8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47</w:t>
            </w:r>
          </w:p>
        </w:tc>
        <w:tc>
          <w:tcPr>
            <w:tcW w:w="940" w:type="dxa"/>
            <w:tcBorders>
              <w:top w:val="nil"/>
              <w:left w:val="nil"/>
              <w:bottom w:val="single" w:sz="4" w:space="0" w:color="auto"/>
              <w:right w:val="single" w:sz="4" w:space="0" w:color="auto"/>
            </w:tcBorders>
            <w:shd w:val="clear" w:color="auto" w:fill="auto"/>
            <w:vAlign w:val="center"/>
            <w:hideMark/>
          </w:tcPr>
          <w:p w14:paraId="75083AA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7BE5096"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3B266E8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684/30 LOT3</w:t>
            </w:r>
          </w:p>
        </w:tc>
        <w:tc>
          <w:tcPr>
            <w:tcW w:w="926" w:type="dxa"/>
            <w:tcBorders>
              <w:top w:val="nil"/>
              <w:left w:val="nil"/>
              <w:bottom w:val="single" w:sz="4" w:space="0" w:color="auto"/>
              <w:right w:val="single" w:sz="4" w:space="0" w:color="auto"/>
            </w:tcBorders>
            <w:shd w:val="clear" w:color="auto" w:fill="auto"/>
            <w:vAlign w:val="center"/>
            <w:hideMark/>
          </w:tcPr>
          <w:p w14:paraId="4C6AD0F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104283</w:t>
            </w:r>
          </w:p>
        </w:tc>
        <w:tc>
          <w:tcPr>
            <w:tcW w:w="720" w:type="dxa"/>
            <w:tcBorders>
              <w:top w:val="nil"/>
              <w:left w:val="nil"/>
              <w:bottom w:val="single" w:sz="4" w:space="0" w:color="auto"/>
              <w:right w:val="single" w:sz="4" w:space="0" w:color="auto"/>
            </w:tcBorders>
            <w:shd w:val="clear" w:color="auto" w:fill="auto"/>
            <w:vAlign w:val="center"/>
            <w:hideMark/>
          </w:tcPr>
          <w:p w14:paraId="38DF55B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2.77</w:t>
            </w:r>
          </w:p>
        </w:tc>
        <w:tc>
          <w:tcPr>
            <w:tcW w:w="1170" w:type="dxa"/>
            <w:tcBorders>
              <w:top w:val="nil"/>
              <w:left w:val="nil"/>
              <w:bottom w:val="single" w:sz="4" w:space="0" w:color="auto"/>
              <w:right w:val="single" w:sz="4" w:space="0" w:color="auto"/>
            </w:tcBorders>
            <w:shd w:val="clear" w:color="000000" w:fill="FFFFFF"/>
            <w:vAlign w:val="center"/>
            <w:hideMark/>
          </w:tcPr>
          <w:p w14:paraId="6AE934D6" w14:textId="358D37B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644.00</w:t>
            </w:r>
          </w:p>
        </w:tc>
        <w:tc>
          <w:tcPr>
            <w:tcW w:w="1170" w:type="dxa"/>
            <w:tcBorders>
              <w:top w:val="nil"/>
              <w:left w:val="nil"/>
              <w:bottom w:val="single" w:sz="4" w:space="0" w:color="auto"/>
              <w:right w:val="single" w:sz="4" w:space="0" w:color="auto"/>
            </w:tcBorders>
            <w:shd w:val="clear" w:color="000000" w:fill="FFFFFF"/>
            <w:vAlign w:val="center"/>
            <w:hideMark/>
          </w:tcPr>
          <w:p w14:paraId="0F9CD547" w14:textId="34ABA98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0EAECF0D" w14:textId="083F984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3,215.00</w:t>
            </w:r>
          </w:p>
        </w:tc>
      </w:tr>
      <w:tr w:rsidR="009F7BD2" w:rsidRPr="005534A7" w14:paraId="1897D90A"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326EAD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48</w:t>
            </w:r>
          </w:p>
        </w:tc>
        <w:tc>
          <w:tcPr>
            <w:tcW w:w="940" w:type="dxa"/>
            <w:tcBorders>
              <w:top w:val="nil"/>
              <w:left w:val="nil"/>
              <w:bottom w:val="single" w:sz="4" w:space="0" w:color="auto"/>
              <w:right w:val="single" w:sz="4" w:space="0" w:color="auto"/>
            </w:tcBorders>
            <w:shd w:val="clear" w:color="auto" w:fill="auto"/>
            <w:vAlign w:val="center"/>
            <w:hideMark/>
          </w:tcPr>
          <w:p w14:paraId="270AFA9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6B3C4234"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1C4AC7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684/30 LOT4</w:t>
            </w:r>
          </w:p>
        </w:tc>
        <w:tc>
          <w:tcPr>
            <w:tcW w:w="926" w:type="dxa"/>
            <w:tcBorders>
              <w:top w:val="nil"/>
              <w:left w:val="nil"/>
              <w:bottom w:val="single" w:sz="4" w:space="0" w:color="auto"/>
              <w:right w:val="single" w:sz="4" w:space="0" w:color="auto"/>
            </w:tcBorders>
            <w:shd w:val="clear" w:color="auto" w:fill="auto"/>
            <w:vAlign w:val="center"/>
            <w:hideMark/>
          </w:tcPr>
          <w:p w14:paraId="7118461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104284</w:t>
            </w:r>
          </w:p>
        </w:tc>
        <w:tc>
          <w:tcPr>
            <w:tcW w:w="720" w:type="dxa"/>
            <w:tcBorders>
              <w:top w:val="nil"/>
              <w:left w:val="nil"/>
              <w:bottom w:val="single" w:sz="4" w:space="0" w:color="auto"/>
              <w:right w:val="single" w:sz="4" w:space="0" w:color="auto"/>
            </w:tcBorders>
            <w:shd w:val="clear" w:color="auto" w:fill="auto"/>
            <w:vAlign w:val="center"/>
            <w:hideMark/>
          </w:tcPr>
          <w:p w14:paraId="4B45AE6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0.05</w:t>
            </w:r>
          </w:p>
        </w:tc>
        <w:tc>
          <w:tcPr>
            <w:tcW w:w="1170" w:type="dxa"/>
            <w:tcBorders>
              <w:top w:val="nil"/>
              <w:left w:val="nil"/>
              <w:bottom w:val="single" w:sz="4" w:space="0" w:color="auto"/>
              <w:right w:val="single" w:sz="4" w:space="0" w:color="auto"/>
            </w:tcBorders>
            <w:shd w:val="clear" w:color="000000" w:fill="FFFFFF"/>
            <w:vAlign w:val="center"/>
            <w:hideMark/>
          </w:tcPr>
          <w:p w14:paraId="4B41AD38" w14:textId="14E87C5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161.00</w:t>
            </w:r>
          </w:p>
        </w:tc>
        <w:tc>
          <w:tcPr>
            <w:tcW w:w="1170" w:type="dxa"/>
            <w:tcBorders>
              <w:top w:val="nil"/>
              <w:left w:val="nil"/>
              <w:bottom w:val="single" w:sz="4" w:space="0" w:color="auto"/>
              <w:right w:val="single" w:sz="4" w:space="0" w:color="auto"/>
            </w:tcBorders>
            <w:shd w:val="clear" w:color="000000" w:fill="FFFFFF"/>
            <w:vAlign w:val="center"/>
            <w:hideMark/>
          </w:tcPr>
          <w:p w14:paraId="319F0F77" w14:textId="35F5E95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c>
          <w:tcPr>
            <w:tcW w:w="1170" w:type="dxa"/>
            <w:tcBorders>
              <w:top w:val="nil"/>
              <w:left w:val="nil"/>
              <w:bottom w:val="single" w:sz="4" w:space="0" w:color="auto"/>
              <w:right w:val="single" w:sz="4" w:space="0" w:color="auto"/>
            </w:tcBorders>
            <w:shd w:val="clear" w:color="000000" w:fill="FFFFFF"/>
            <w:vAlign w:val="center"/>
            <w:hideMark/>
          </w:tcPr>
          <w:p w14:paraId="3E212511" w14:textId="3605BE7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r>
      <w:tr w:rsidR="009F7BD2" w:rsidRPr="005534A7" w14:paraId="3CCDAAA5"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46E22A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w:t>
            </w:r>
          </w:p>
        </w:tc>
        <w:tc>
          <w:tcPr>
            <w:tcW w:w="940" w:type="dxa"/>
            <w:tcBorders>
              <w:top w:val="nil"/>
              <w:left w:val="nil"/>
              <w:bottom w:val="single" w:sz="4" w:space="0" w:color="auto"/>
              <w:right w:val="single" w:sz="4" w:space="0" w:color="auto"/>
            </w:tcBorders>
            <w:shd w:val="clear" w:color="auto" w:fill="auto"/>
            <w:vAlign w:val="center"/>
            <w:hideMark/>
          </w:tcPr>
          <w:p w14:paraId="60337E1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2780427"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41442BE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684/31</w:t>
            </w:r>
          </w:p>
        </w:tc>
        <w:tc>
          <w:tcPr>
            <w:tcW w:w="926" w:type="dxa"/>
            <w:tcBorders>
              <w:top w:val="nil"/>
              <w:left w:val="nil"/>
              <w:bottom w:val="single" w:sz="4" w:space="0" w:color="auto"/>
              <w:right w:val="single" w:sz="4" w:space="0" w:color="auto"/>
            </w:tcBorders>
            <w:shd w:val="clear" w:color="auto" w:fill="auto"/>
            <w:vAlign w:val="center"/>
            <w:hideMark/>
          </w:tcPr>
          <w:p w14:paraId="6F56022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101084</w:t>
            </w:r>
          </w:p>
        </w:tc>
        <w:tc>
          <w:tcPr>
            <w:tcW w:w="720" w:type="dxa"/>
            <w:tcBorders>
              <w:top w:val="nil"/>
              <w:left w:val="nil"/>
              <w:bottom w:val="single" w:sz="4" w:space="0" w:color="auto"/>
              <w:right w:val="single" w:sz="4" w:space="0" w:color="auto"/>
            </w:tcBorders>
            <w:shd w:val="clear" w:color="auto" w:fill="auto"/>
            <w:vAlign w:val="center"/>
            <w:hideMark/>
          </w:tcPr>
          <w:p w14:paraId="519E8BC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4.80</w:t>
            </w:r>
          </w:p>
        </w:tc>
        <w:tc>
          <w:tcPr>
            <w:tcW w:w="1170" w:type="dxa"/>
            <w:tcBorders>
              <w:top w:val="nil"/>
              <w:left w:val="nil"/>
              <w:bottom w:val="single" w:sz="4" w:space="0" w:color="auto"/>
              <w:right w:val="single" w:sz="4" w:space="0" w:color="auto"/>
            </w:tcBorders>
            <w:shd w:val="clear" w:color="000000" w:fill="FFFFFF"/>
            <w:vAlign w:val="center"/>
            <w:hideMark/>
          </w:tcPr>
          <w:p w14:paraId="4A6649A8" w14:textId="7147138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1249A7B" w14:textId="16FD22E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4474278" w14:textId="402B94A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50.00</w:t>
            </w:r>
          </w:p>
        </w:tc>
      </w:tr>
      <w:tr w:rsidR="009F7BD2" w:rsidRPr="005534A7" w14:paraId="7774C680"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918467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50</w:t>
            </w:r>
          </w:p>
        </w:tc>
        <w:tc>
          <w:tcPr>
            <w:tcW w:w="940" w:type="dxa"/>
            <w:tcBorders>
              <w:top w:val="nil"/>
              <w:left w:val="nil"/>
              <w:bottom w:val="single" w:sz="4" w:space="0" w:color="auto"/>
              <w:right w:val="single" w:sz="4" w:space="0" w:color="auto"/>
            </w:tcBorders>
            <w:shd w:val="clear" w:color="auto" w:fill="auto"/>
            <w:vAlign w:val="center"/>
            <w:hideMark/>
          </w:tcPr>
          <w:p w14:paraId="735545B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602D36"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T15</w:t>
            </w:r>
          </w:p>
        </w:tc>
        <w:tc>
          <w:tcPr>
            <w:tcW w:w="1054" w:type="dxa"/>
            <w:tcBorders>
              <w:top w:val="nil"/>
              <w:left w:val="nil"/>
              <w:bottom w:val="single" w:sz="4" w:space="0" w:color="auto"/>
              <w:right w:val="single" w:sz="4" w:space="0" w:color="auto"/>
            </w:tcBorders>
            <w:shd w:val="clear" w:color="auto" w:fill="auto"/>
            <w:vAlign w:val="center"/>
            <w:hideMark/>
          </w:tcPr>
          <w:p w14:paraId="69B33F3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686/14/1 LOT2</w:t>
            </w:r>
          </w:p>
        </w:tc>
        <w:tc>
          <w:tcPr>
            <w:tcW w:w="926" w:type="dxa"/>
            <w:tcBorders>
              <w:top w:val="nil"/>
              <w:left w:val="nil"/>
              <w:bottom w:val="single" w:sz="4" w:space="0" w:color="auto"/>
              <w:right w:val="single" w:sz="4" w:space="0" w:color="auto"/>
            </w:tcBorders>
            <w:shd w:val="clear" w:color="auto" w:fill="auto"/>
            <w:vAlign w:val="center"/>
            <w:hideMark/>
          </w:tcPr>
          <w:p w14:paraId="1C8D0F9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104213</w:t>
            </w:r>
          </w:p>
        </w:tc>
        <w:tc>
          <w:tcPr>
            <w:tcW w:w="720" w:type="dxa"/>
            <w:tcBorders>
              <w:top w:val="nil"/>
              <w:left w:val="nil"/>
              <w:bottom w:val="single" w:sz="4" w:space="0" w:color="auto"/>
              <w:right w:val="single" w:sz="4" w:space="0" w:color="auto"/>
            </w:tcBorders>
            <w:shd w:val="clear" w:color="auto" w:fill="auto"/>
            <w:vAlign w:val="center"/>
            <w:hideMark/>
          </w:tcPr>
          <w:p w14:paraId="6A9B582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3.79</w:t>
            </w:r>
          </w:p>
        </w:tc>
        <w:tc>
          <w:tcPr>
            <w:tcW w:w="1170" w:type="dxa"/>
            <w:tcBorders>
              <w:top w:val="nil"/>
              <w:left w:val="nil"/>
              <w:bottom w:val="single" w:sz="4" w:space="0" w:color="auto"/>
              <w:right w:val="single" w:sz="4" w:space="0" w:color="auto"/>
            </w:tcBorders>
            <w:shd w:val="clear" w:color="000000" w:fill="FFFFFF"/>
            <w:vAlign w:val="center"/>
            <w:hideMark/>
          </w:tcPr>
          <w:p w14:paraId="64911978" w14:textId="748BCFB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2D8AF9DF" w14:textId="29CEE52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47A09B5B" w14:textId="48F7149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2,290.50</w:t>
            </w:r>
          </w:p>
        </w:tc>
      </w:tr>
      <w:tr w:rsidR="009F7BD2" w:rsidRPr="005534A7" w14:paraId="541B618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5F0118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51</w:t>
            </w:r>
          </w:p>
        </w:tc>
        <w:tc>
          <w:tcPr>
            <w:tcW w:w="940" w:type="dxa"/>
            <w:tcBorders>
              <w:top w:val="nil"/>
              <w:left w:val="nil"/>
              <w:bottom w:val="single" w:sz="4" w:space="0" w:color="auto"/>
              <w:right w:val="single" w:sz="4" w:space="0" w:color="auto"/>
            </w:tcBorders>
            <w:shd w:val="clear" w:color="auto" w:fill="auto"/>
            <w:vAlign w:val="center"/>
            <w:hideMark/>
          </w:tcPr>
          <w:p w14:paraId="75DDAA7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3E2183C"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3C890D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686/14/2 LOT2</w:t>
            </w:r>
          </w:p>
        </w:tc>
        <w:tc>
          <w:tcPr>
            <w:tcW w:w="926" w:type="dxa"/>
            <w:tcBorders>
              <w:top w:val="nil"/>
              <w:left w:val="nil"/>
              <w:bottom w:val="single" w:sz="4" w:space="0" w:color="auto"/>
              <w:right w:val="single" w:sz="4" w:space="0" w:color="auto"/>
            </w:tcBorders>
            <w:shd w:val="clear" w:color="auto" w:fill="auto"/>
            <w:vAlign w:val="center"/>
            <w:hideMark/>
          </w:tcPr>
          <w:p w14:paraId="60692FD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104238</w:t>
            </w:r>
          </w:p>
        </w:tc>
        <w:tc>
          <w:tcPr>
            <w:tcW w:w="720" w:type="dxa"/>
            <w:tcBorders>
              <w:top w:val="nil"/>
              <w:left w:val="nil"/>
              <w:bottom w:val="single" w:sz="4" w:space="0" w:color="auto"/>
              <w:right w:val="single" w:sz="4" w:space="0" w:color="auto"/>
            </w:tcBorders>
            <w:shd w:val="clear" w:color="auto" w:fill="auto"/>
            <w:vAlign w:val="center"/>
            <w:hideMark/>
          </w:tcPr>
          <w:p w14:paraId="3E5C491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3.19</w:t>
            </w:r>
          </w:p>
        </w:tc>
        <w:tc>
          <w:tcPr>
            <w:tcW w:w="1170" w:type="dxa"/>
            <w:tcBorders>
              <w:top w:val="nil"/>
              <w:left w:val="nil"/>
              <w:bottom w:val="single" w:sz="4" w:space="0" w:color="auto"/>
              <w:right w:val="single" w:sz="4" w:space="0" w:color="auto"/>
            </w:tcBorders>
            <w:shd w:val="clear" w:color="000000" w:fill="FFFFFF"/>
            <w:vAlign w:val="center"/>
            <w:hideMark/>
          </w:tcPr>
          <w:p w14:paraId="756D6506" w14:textId="4E14039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0C99DAE" w14:textId="378E369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1B2D17C" w14:textId="1C3DF4E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140.00</w:t>
            </w:r>
          </w:p>
        </w:tc>
      </w:tr>
      <w:tr w:rsidR="009F7BD2" w:rsidRPr="005534A7" w14:paraId="1F866AE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97886E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52</w:t>
            </w:r>
          </w:p>
        </w:tc>
        <w:tc>
          <w:tcPr>
            <w:tcW w:w="940" w:type="dxa"/>
            <w:tcBorders>
              <w:top w:val="nil"/>
              <w:left w:val="nil"/>
              <w:bottom w:val="single" w:sz="4" w:space="0" w:color="auto"/>
              <w:right w:val="single" w:sz="4" w:space="0" w:color="auto"/>
            </w:tcBorders>
            <w:shd w:val="clear" w:color="auto" w:fill="auto"/>
            <w:vAlign w:val="center"/>
            <w:hideMark/>
          </w:tcPr>
          <w:p w14:paraId="5FDC1B1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1A092784"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C3DAFB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686/14/1 LOT1</w:t>
            </w:r>
          </w:p>
        </w:tc>
        <w:tc>
          <w:tcPr>
            <w:tcW w:w="926" w:type="dxa"/>
            <w:tcBorders>
              <w:top w:val="nil"/>
              <w:left w:val="nil"/>
              <w:bottom w:val="single" w:sz="4" w:space="0" w:color="auto"/>
              <w:right w:val="single" w:sz="4" w:space="0" w:color="auto"/>
            </w:tcBorders>
            <w:shd w:val="clear" w:color="auto" w:fill="auto"/>
            <w:vAlign w:val="center"/>
            <w:hideMark/>
          </w:tcPr>
          <w:p w14:paraId="158B0B9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104212</w:t>
            </w:r>
          </w:p>
        </w:tc>
        <w:tc>
          <w:tcPr>
            <w:tcW w:w="720" w:type="dxa"/>
            <w:tcBorders>
              <w:top w:val="nil"/>
              <w:left w:val="nil"/>
              <w:bottom w:val="single" w:sz="4" w:space="0" w:color="auto"/>
              <w:right w:val="single" w:sz="4" w:space="0" w:color="auto"/>
            </w:tcBorders>
            <w:shd w:val="clear" w:color="auto" w:fill="auto"/>
            <w:vAlign w:val="center"/>
            <w:hideMark/>
          </w:tcPr>
          <w:p w14:paraId="1248B9D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0.67</w:t>
            </w:r>
          </w:p>
        </w:tc>
        <w:tc>
          <w:tcPr>
            <w:tcW w:w="1170" w:type="dxa"/>
            <w:tcBorders>
              <w:top w:val="nil"/>
              <w:left w:val="nil"/>
              <w:bottom w:val="single" w:sz="4" w:space="0" w:color="auto"/>
              <w:right w:val="single" w:sz="4" w:space="0" w:color="auto"/>
            </w:tcBorders>
            <w:shd w:val="clear" w:color="000000" w:fill="FFFFFF"/>
            <w:vAlign w:val="center"/>
            <w:hideMark/>
          </w:tcPr>
          <w:p w14:paraId="0B0E04A3" w14:textId="24FC24F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3D4960A" w14:textId="47B80B1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D8CD9A4" w14:textId="2C18F2F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258.00</w:t>
            </w:r>
          </w:p>
        </w:tc>
      </w:tr>
      <w:tr w:rsidR="009F7BD2" w:rsidRPr="005534A7" w14:paraId="655D2F35"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2BF0EC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53</w:t>
            </w:r>
          </w:p>
        </w:tc>
        <w:tc>
          <w:tcPr>
            <w:tcW w:w="940" w:type="dxa"/>
            <w:tcBorders>
              <w:top w:val="nil"/>
              <w:left w:val="nil"/>
              <w:bottom w:val="single" w:sz="4" w:space="0" w:color="auto"/>
              <w:right w:val="single" w:sz="4" w:space="0" w:color="auto"/>
            </w:tcBorders>
            <w:shd w:val="clear" w:color="auto" w:fill="auto"/>
            <w:vAlign w:val="center"/>
            <w:hideMark/>
          </w:tcPr>
          <w:p w14:paraId="76A6EEB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20B713"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T16</w:t>
            </w:r>
          </w:p>
        </w:tc>
        <w:tc>
          <w:tcPr>
            <w:tcW w:w="1054" w:type="dxa"/>
            <w:tcBorders>
              <w:top w:val="nil"/>
              <w:left w:val="nil"/>
              <w:bottom w:val="single" w:sz="4" w:space="0" w:color="auto"/>
              <w:right w:val="single" w:sz="4" w:space="0" w:color="auto"/>
            </w:tcBorders>
            <w:shd w:val="clear" w:color="auto" w:fill="auto"/>
            <w:vAlign w:val="center"/>
            <w:hideMark/>
          </w:tcPr>
          <w:p w14:paraId="6B1C478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856/2/16</w:t>
            </w:r>
          </w:p>
        </w:tc>
        <w:tc>
          <w:tcPr>
            <w:tcW w:w="926" w:type="dxa"/>
            <w:tcBorders>
              <w:top w:val="nil"/>
              <w:left w:val="nil"/>
              <w:bottom w:val="single" w:sz="4" w:space="0" w:color="auto"/>
              <w:right w:val="single" w:sz="4" w:space="0" w:color="auto"/>
            </w:tcBorders>
            <w:shd w:val="clear" w:color="auto" w:fill="auto"/>
            <w:vAlign w:val="center"/>
            <w:hideMark/>
          </w:tcPr>
          <w:p w14:paraId="36F0774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101626</w:t>
            </w:r>
          </w:p>
        </w:tc>
        <w:tc>
          <w:tcPr>
            <w:tcW w:w="720" w:type="dxa"/>
            <w:tcBorders>
              <w:top w:val="nil"/>
              <w:left w:val="nil"/>
              <w:bottom w:val="single" w:sz="4" w:space="0" w:color="auto"/>
              <w:right w:val="single" w:sz="4" w:space="0" w:color="auto"/>
            </w:tcBorders>
            <w:shd w:val="clear" w:color="auto" w:fill="auto"/>
            <w:vAlign w:val="center"/>
            <w:hideMark/>
          </w:tcPr>
          <w:p w14:paraId="421CE76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2.25</w:t>
            </w:r>
          </w:p>
        </w:tc>
        <w:tc>
          <w:tcPr>
            <w:tcW w:w="1170" w:type="dxa"/>
            <w:tcBorders>
              <w:top w:val="nil"/>
              <w:left w:val="nil"/>
              <w:bottom w:val="single" w:sz="4" w:space="0" w:color="auto"/>
              <w:right w:val="single" w:sz="4" w:space="0" w:color="auto"/>
            </w:tcBorders>
            <w:shd w:val="clear" w:color="000000" w:fill="FFFFFF"/>
            <w:vAlign w:val="center"/>
            <w:hideMark/>
          </w:tcPr>
          <w:p w14:paraId="69E59FD2" w14:textId="7E16DDA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93139D8" w14:textId="463FE3D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279.00</w:t>
            </w:r>
          </w:p>
        </w:tc>
        <w:tc>
          <w:tcPr>
            <w:tcW w:w="1170" w:type="dxa"/>
            <w:tcBorders>
              <w:top w:val="nil"/>
              <w:left w:val="nil"/>
              <w:bottom w:val="single" w:sz="4" w:space="0" w:color="auto"/>
              <w:right w:val="single" w:sz="4" w:space="0" w:color="auto"/>
            </w:tcBorders>
            <w:shd w:val="clear" w:color="000000" w:fill="FFFFFF"/>
            <w:vAlign w:val="center"/>
            <w:hideMark/>
          </w:tcPr>
          <w:p w14:paraId="6084E54A" w14:textId="32E029D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2,172.50</w:t>
            </w:r>
          </w:p>
        </w:tc>
      </w:tr>
      <w:tr w:rsidR="009F7BD2" w:rsidRPr="005534A7" w14:paraId="390CFE8F"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2E8F09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54</w:t>
            </w:r>
          </w:p>
        </w:tc>
        <w:tc>
          <w:tcPr>
            <w:tcW w:w="940" w:type="dxa"/>
            <w:tcBorders>
              <w:top w:val="nil"/>
              <w:left w:val="nil"/>
              <w:bottom w:val="single" w:sz="4" w:space="0" w:color="auto"/>
              <w:right w:val="single" w:sz="4" w:space="0" w:color="auto"/>
            </w:tcBorders>
            <w:shd w:val="clear" w:color="auto" w:fill="auto"/>
            <w:vAlign w:val="center"/>
            <w:hideMark/>
          </w:tcPr>
          <w:p w14:paraId="7D63107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C7AD0B6"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EA5B42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856/2/17 lot 1</w:t>
            </w:r>
          </w:p>
        </w:tc>
        <w:tc>
          <w:tcPr>
            <w:tcW w:w="926" w:type="dxa"/>
            <w:tcBorders>
              <w:top w:val="nil"/>
              <w:left w:val="nil"/>
              <w:bottom w:val="single" w:sz="4" w:space="0" w:color="auto"/>
              <w:right w:val="single" w:sz="4" w:space="0" w:color="auto"/>
            </w:tcBorders>
            <w:shd w:val="clear" w:color="auto" w:fill="auto"/>
            <w:vAlign w:val="center"/>
            <w:hideMark/>
          </w:tcPr>
          <w:p w14:paraId="65FD146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104178</w:t>
            </w:r>
          </w:p>
        </w:tc>
        <w:tc>
          <w:tcPr>
            <w:tcW w:w="720" w:type="dxa"/>
            <w:tcBorders>
              <w:top w:val="nil"/>
              <w:left w:val="nil"/>
              <w:bottom w:val="single" w:sz="4" w:space="0" w:color="auto"/>
              <w:right w:val="single" w:sz="4" w:space="0" w:color="auto"/>
            </w:tcBorders>
            <w:shd w:val="clear" w:color="auto" w:fill="auto"/>
            <w:vAlign w:val="center"/>
            <w:hideMark/>
          </w:tcPr>
          <w:p w14:paraId="3905BF4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1.70</w:t>
            </w:r>
          </w:p>
        </w:tc>
        <w:tc>
          <w:tcPr>
            <w:tcW w:w="1170" w:type="dxa"/>
            <w:tcBorders>
              <w:top w:val="nil"/>
              <w:left w:val="nil"/>
              <w:bottom w:val="single" w:sz="4" w:space="0" w:color="auto"/>
              <w:right w:val="single" w:sz="4" w:space="0" w:color="auto"/>
            </w:tcBorders>
            <w:shd w:val="clear" w:color="000000" w:fill="FFFFFF"/>
            <w:vAlign w:val="center"/>
            <w:hideMark/>
          </w:tcPr>
          <w:p w14:paraId="2C875E7C" w14:textId="4B17F6A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60407929" w14:textId="71C04D0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766.00</w:t>
            </w:r>
          </w:p>
        </w:tc>
        <w:tc>
          <w:tcPr>
            <w:tcW w:w="1170" w:type="dxa"/>
            <w:tcBorders>
              <w:top w:val="nil"/>
              <w:left w:val="nil"/>
              <w:bottom w:val="single" w:sz="4" w:space="0" w:color="auto"/>
              <w:right w:val="single" w:sz="4" w:space="0" w:color="auto"/>
            </w:tcBorders>
            <w:shd w:val="clear" w:color="000000" w:fill="FFFFFF"/>
            <w:vAlign w:val="center"/>
            <w:hideMark/>
          </w:tcPr>
          <w:p w14:paraId="247509FD" w14:textId="7957A23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r>
      <w:tr w:rsidR="009F7BD2" w:rsidRPr="005534A7" w14:paraId="329592D9"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28E910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55</w:t>
            </w:r>
          </w:p>
        </w:tc>
        <w:tc>
          <w:tcPr>
            <w:tcW w:w="940" w:type="dxa"/>
            <w:tcBorders>
              <w:top w:val="nil"/>
              <w:left w:val="nil"/>
              <w:bottom w:val="single" w:sz="4" w:space="0" w:color="auto"/>
              <w:right w:val="single" w:sz="4" w:space="0" w:color="auto"/>
            </w:tcBorders>
            <w:shd w:val="clear" w:color="auto" w:fill="auto"/>
            <w:vAlign w:val="center"/>
            <w:hideMark/>
          </w:tcPr>
          <w:p w14:paraId="725DEA7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17F9CBC7"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50B494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856/2/17 lot 2</w:t>
            </w:r>
          </w:p>
        </w:tc>
        <w:tc>
          <w:tcPr>
            <w:tcW w:w="926" w:type="dxa"/>
            <w:tcBorders>
              <w:top w:val="nil"/>
              <w:left w:val="nil"/>
              <w:bottom w:val="single" w:sz="4" w:space="0" w:color="auto"/>
              <w:right w:val="single" w:sz="4" w:space="0" w:color="auto"/>
            </w:tcBorders>
            <w:shd w:val="clear" w:color="auto" w:fill="auto"/>
            <w:vAlign w:val="center"/>
            <w:hideMark/>
          </w:tcPr>
          <w:p w14:paraId="7D06837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104179</w:t>
            </w:r>
          </w:p>
        </w:tc>
        <w:tc>
          <w:tcPr>
            <w:tcW w:w="720" w:type="dxa"/>
            <w:tcBorders>
              <w:top w:val="nil"/>
              <w:left w:val="nil"/>
              <w:bottom w:val="single" w:sz="4" w:space="0" w:color="auto"/>
              <w:right w:val="single" w:sz="4" w:space="0" w:color="auto"/>
            </w:tcBorders>
            <w:shd w:val="clear" w:color="auto" w:fill="auto"/>
            <w:vAlign w:val="center"/>
            <w:hideMark/>
          </w:tcPr>
          <w:p w14:paraId="7DEECDF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0.35</w:t>
            </w:r>
          </w:p>
        </w:tc>
        <w:tc>
          <w:tcPr>
            <w:tcW w:w="1170" w:type="dxa"/>
            <w:tcBorders>
              <w:top w:val="nil"/>
              <w:left w:val="nil"/>
              <w:bottom w:val="single" w:sz="4" w:space="0" w:color="auto"/>
              <w:right w:val="single" w:sz="4" w:space="0" w:color="auto"/>
            </w:tcBorders>
            <w:shd w:val="clear" w:color="000000" w:fill="FFFFFF"/>
            <w:vAlign w:val="center"/>
            <w:hideMark/>
          </w:tcPr>
          <w:p w14:paraId="4D6147B0" w14:textId="0F6DA3F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808109E" w14:textId="2A1658B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8724388" w14:textId="0DB6F4E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2DD0DBBA"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F2F4B8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56</w:t>
            </w:r>
          </w:p>
        </w:tc>
        <w:tc>
          <w:tcPr>
            <w:tcW w:w="940" w:type="dxa"/>
            <w:tcBorders>
              <w:top w:val="nil"/>
              <w:left w:val="nil"/>
              <w:bottom w:val="single" w:sz="4" w:space="0" w:color="auto"/>
              <w:right w:val="single" w:sz="4" w:space="0" w:color="auto"/>
            </w:tcBorders>
            <w:shd w:val="clear" w:color="auto" w:fill="auto"/>
            <w:vAlign w:val="center"/>
            <w:hideMark/>
          </w:tcPr>
          <w:p w14:paraId="4471327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A9D074"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T17</w:t>
            </w:r>
          </w:p>
        </w:tc>
        <w:tc>
          <w:tcPr>
            <w:tcW w:w="1054" w:type="dxa"/>
            <w:tcBorders>
              <w:top w:val="nil"/>
              <w:left w:val="nil"/>
              <w:bottom w:val="single" w:sz="4" w:space="0" w:color="auto"/>
              <w:right w:val="single" w:sz="4" w:space="0" w:color="auto"/>
            </w:tcBorders>
            <w:shd w:val="clear" w:color="auto" w:fill="auto"/>
            <w:vAlign w:val="center"/>
            <w:hideMark/>
          </w:tcPr>
          <w:p w14:paraId="1EAEC81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646/29a</w:t>
            </w:r>
          </w:p>
        </w:tc>
        <w:tc>
          <w:tcPr>
            <w:tcW w:w="926" w:type="dxa"/>
            <w:tcBorders>
              <w:top w:val="nil"/>
              <w:left w:val="nil"/>
              <w:bottom w:val="single" w:sz="4" w:space="0" w:color="auto"/>
              <w:right w:val="single" w:sz="4" w:space="0" w:color="auto"/>
            </w:tcBorders>
            <w:shd w:val="clear" w:color="auto" w:fill="auto"/>
            <w:vAlign w:val="center"/>
            <w:hideMark/>
          </w:tcPr>
          <w:p w14:paraId="323EB49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102006</w:t>
            </w:r>
          </w:p>
        </w:tc>
        <w:tc>
          <w:tcPr>
            <w:tcW w:w="720" w:type="dxa"/>
            <w:tcBorders>
              <w:top w:val="nil"/>
              <w:left w:val="nil"/>
              <w:bottom w:val="single" w:sz="4" w:space="0" w:color="auto"/>
              <w:right w:val="single" w:sz="4" w:space="0" w:color="auto"/>
            </w:tcBorders>
            <w:shd w:val="clear" w:color="auto" w:fill="auto"/>
            <w:vAlign w:val="center"/>
            <w:hideMark/>
          </w:tcPr>
          <w:p w14:paraId="2AA281A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375404F6" w14:textId="0B2F335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D4F146E" w14:textId="4BDB303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DCF893E" w14:textId="2ED1D1E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23D9521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08A3DF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57</w:t>
            </w:r>
          </w:p>
        </w:tc>
        <w:tc>
          <w:tcPr>
            <w:tcW w:w="940" w:type="dxa"/>
            <w:tcBorders>
              <w:top w:val="nil"/>
              <w:left w:val="nil"/>
              <w:bottom w:val="single" w:sz="4" w:space="0" w:color="auto"/>
              <w:right w:val="single" w:sz="4" w:space="0" w:color="auto"/>
            </w:tcBorders>
            <w:shd w:val="clear" w:color="auto" w:fill="auto"/>
            <w:vAlign w:val="center"/>
            <w:hideMark/>
          </w:tcPr>
          <w:p w14:paraId="127927C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4CF86D83"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718E217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663/44</w:t>
            </w:r>
          </w:p>
        </w:tc>
        <w:tc>
          <w:tcPr>
            <w:tcW w:w="926" w:type="dxa"/>
            <w:tcBorders>
              <w:top w:val="nil"/>
              <w:left w:val="nil"/>
              <w:bottom w:val="single" w:sz="4" w:space="0" w:color="auto"/>
              <w:right w:val="single" w:sz="4" w:space="0" w:color="auto"/>
            </w:tcBorders>
            <w:shd w:val="clear" w:color="auto" w:fill="auto"/>
            <w:vAlign w:val="center"/>
            <w:hideMark/>
          </w:tcPr>
          <w:p w14:paraId="74A6BB2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105185</w:t>
            </w:r>
          </w:p>
        </w:tc>
        <w:tc>
          <w:tcPr>
            <w:tcW w:w="720" w:type="dxa"/>
            <w:tcBorders>
              <w:top w:val="nil"/>
              <w:left w:val="nil"/>
              <w:bottom w:val="single" w:sz="4" w:space="0" w:color="auto"/>
              <w:right w:val="single" w:sz="4" w:space="0" w:color="auto"/>
            </w:tcBorders>
            <w:shd w:val="clear" w:color="auto" w:fill="auto"/>
            <w:vAlign w:val="center"/>
            <w:hideMark/>
          </w:tcPr>
          <w:p w14:paraId="3B65C63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5.00</w:t>
            </w:r>
          </w:p>
        </w:tc>
        <w:tc>
          <w:tcPr>
            <w:tcW w:w="1170" w:type="dxa"/>
            <w:tcBorders>
              <w:top w:val="nil"/>
              <w:left w:val="nil"/>
              <w:bottom w:val="single" w:sz="4" w:space="0" w:color="auto"/>
              <w:right w:val="single" w:sz="4" w:space="0" w:color="auto"/>
            </w:tcBorders>
            <w:shd w:val="clear" w:color="000000" w:fill="FFFFFF"/>
            <w:vAlign w:val="center"/>
            <w:hideMark/>
          </w:tcPr>
          <w:p w14:paraId="4A72151B" w14:textId="3D76261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15A08095" w14:textId="322DB56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49718A74" w14:textId="719EA1C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3,517.50</w:t>
            </w:r>
          </w:p>
        </w:tc>
      </w:tr>
      <w:tr w:rsidR="009F7BD2" w:rsidRPr="005534A7" w14:paraId="39DA3EBB"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32E2C6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58</w:t>
            </w:r>
          </w:p>
        </w:tc>
        <w:tc>
          <w:tcPr>
            <w:tcW w:w="940" w:type="dxa"/>
            <w:tcBorders>
              <w:top w:val="nil"/>
              <w:left w:val="nil"/>
              <w:bottom w:val="single" w:sz="4" w:space="0" w:color="auto"/>
              <w:right w:val="single" w:sz="4" w:space="0" w:color="auto"/>
            </w:tcBorders>
            <w:shd w:val="clear" w:color="auto" w:fill="auto"/>
            <w:vAlign w:val="center"/>
            <w:hideMark/>
          </w:tcPr>
          <w:p w14:paraId="7D6AE15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535944"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 xml:space="preserve">T18; TMM2 </w:t>
            </w:r>
          </w:p>
        </w:tc>
        <w:tc>
          <w:tcPr>
            <w:tcW w:w="1054" w:type="dxa"/>
            <w:tcBorders>
              <w:top w:val="nil"/>
              <w:left w:val="nil"/>
              <w:bottom w:val="single" w:sz="4" w:space="0" w:color="auto"/>
              <w:right w:val="single" w:sz="4" w:space="0" w:color="auto"/>
            </w:tcBorders>
            <w:shd w:val="clear" w:color="auto" w:fill="auto"/>
            <w:vAlign w:val="center"/>
            <w:hideMark/>
          </w:tcPr>
          <w:p w14:paraId="0094420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684/25a</w:t>
            </w:r>
          </w:p>
        </w:tc>
        <w:tc>
          <w:tcPr>
            <w:tcW w:w="926" w:type="dxa"/>
            <w:tcBorders>
              <w:top w:val="nil"/>
              <w:left w:val="nil"/>
              <w:bottom w:val="single" w:sz="4" w:space="0" w:color="auto"/>
              <w:right w:val="single" w:sz="4" w:space="0" w:color="auto"/>
            </w:tcBorders>
            <w:shd w:val="clear" w:color="auto" w:fill="auto"/>
            <w:vAlign w:val="center"/>
            <w:hideMark/>
          </w:tcPr>
          <w:p w14:paraId="52B59C1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101121</w:t>
            </w:r>
          </w:p>
        </w:tc>
        <w:tc>
          <w:tcPr>
            <w:tcW w:w="720" w:type="dxa"/>
            <w:tcBorders>
              <w:top w:val="nil"/>
              <w:left w:val="nil"/>
              <w:bottom w:val="single" w:sz="4" w:space="0" w:color="auto"/>
              <w:right w:val="single" w:sz="4" w:space="0" w:color="auto"/>
            </w:tcBorders>
            <w:shd w:val="clear" w:color="auto" w:fill="auto"/>
            <w:vAlign w:val="center"/>
            <w:hideMark/>
          </w:tcPr>
          <w:p w14:paraId="1C33371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8.95</w:t>
            </w:r>
          </w:p>
        </w:tc>
        <w:tc>
          <w:tcPr>
            <w:tcW w:w="1170" w:type="dxa"/>
            <w:tcBorders>
              <w:top w:val="nil"/>
              <w:left w:val="nil"/>
              <w:bottom w:val="single" w:sz="4" w:space="0" w:color="auto"/>
              <w:right w:val="single" w:sz="4" w:space="0" w:color="auto"/>
            </w:tcBorders>
            <w:shd w:val="clear" w:color="000000" w:fill="FFFFFF"/>
            <w:vAlign w:val="center"/>
            <w:hideMark/>
          </w:tcPr>
          <w:p w14:paraId="73D54CE3" w14:textId="49BEA4C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58F39102" w14:textId="671E69B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130ECCFA" w14:textId="1DF7FE2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1,209.50</w:t>
            </w:r>
          </w:p>
        </w:tc>
      </w:tr>
      <w:tr w:rsidR="009F7BD2" w:rsidRPr="005534A7" w14:paraId="61C22663"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4A5505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59</w:t>
            </w:r>
          </w:p>
        </w:tc>
        <w:tc>
          <w:tcPr>
            <w:tcW w:w="940" w:type="dxa"/>
            <w:tcBorders>
              <w:top w:val="nil"/>
              <w:left w:val="nil"/>
              <w:bottom w:val="single" w:sz="4" w:space="0" w:color="auto"/>
              <w:right w:val="single" w:sz="4" w:space="0" w:color="auto"/>
            </w:tcBorders>
            <w:shd w:val="clear" w:color="auto" w:fill="auto"/>
            <w:vAlign w:val="center"/>
            <w:hideMark/>
          </w:tcPr>
          <w:p w14:paraId="5508139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1E4569B"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1FDB4E7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684/25b</w:t>
            </w:r>
          </w:p>
        </w:tc>
        <w:tc>
          <w:tcPr>
            <w:tcW w:w="926" w:type="dxa"/>
            <w:tcBorders>
              <w:top w:val="nil"/>
              <w:left w:val="nil"/>
              <w:bottom w:val="single" w:sz="4" w:space="0" w:color="auto"/>
              <w:right w:val="single" w:sz="4" w:space="0" w:color="auto"/>
            </w:tcBorders>
            <w:shd w:val="clear" w:color="auto" w:fill="auto"/>
            <w:vAlign w:val="center"/>
            <w:hideMark/>
          </w:tcPr>
          <w:p w14:paraId="3B5E73D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101117</w:t>
            </w:r>
          </w:p>
        </w:tc>
        <w:tc>
          <w:tcPr>
            <w:tcW w:w="720" w:type="dxa"/>
            <w:tcBorders>
              <w:top w:val="nil"/>
              <w:left w:val="nil"/>
              <w:bottom w:val="single" w:sz="4" w:space="0" w:color="auto"/>
              <w:right w:val="single" w:sz="4" w:space="0" w:color="auto"/>
            </w:tcBorders>
            <w:shd w:val="clear" w:color="auto" w:fill="auto"/>
            <w:vAlign w:val="center"/>
            <w:hideMark/>
          </w:tcPr>
          <w:p w14:paraId="318DD61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w:t>
            </w:r>
          </w:p>
        </w:tc>
        <w:tc>
          <w:tcPr>
            <w:tcW w:w="1170" w:type="dxa"/>
            <w:tcBorders>
              <w:top w:val="nil"/>
              <w:left w:val="nil"/>
              <w:bottom w:val="single" w:sz="4" w:space="0" w:color="auto"/>
              <w:right w:val="single" w:sz="4" w:space="0" w:color="auto"/>
            </w:tcBorders>
            <w:shd w:val="clear" w:color="000000" w:fill="FFFFFF"/>
            <w:vAlign w:val="center"/>
            <w:hideMark/>
          </w:tcPr>
          <w:p w14:paraId="295A2C69" w14:textId="4FFA4D0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36670A5" w14:textId="2530BBC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BFC1BC6" w14:textId="0DB4EB8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1,035.00</w:t>
            </w:r>
          </w:p>
        </w:tc>
      </w:tr>
      <w:tr w:rsidR="009F7BD2" w:rsidRPr="005534A7" w14:paraId="60BE31AE"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0478B4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60</w:t>
            </w:r>
          </w:p>
        </w:tc>
        <w:tc>
          <w:tcPr>
            <w:tcW w:w="940" w:type="dxa"/>
            <w:tcBorders>
              <w:top w:val="nil"/>
              <w:left w:val="nil"/>
              <w:bottom w:val="single" w:sz="4" w:space="0" w:color="auto"/>
              <w:right w:val="single" w:sz="4" w:space="0" w:color="auto"/>
            </w:tcBorders>
            <w:shd w:val="clear" w:color="auto" w:fill="auto"/>
            <w:vAlign w:val="center"/>
            <w:hideMark/>
          </w:tcPr>
          <w:p w14:paraId="03B7823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0BDE16"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T19</w:t>
            </w:r>
          </w:p>
        </w:tc>
        <w:tc>
          <w:tcPr>
            <w:tcW w:w="1054" w:type="dxa"/>
            <w:tcBorders>
              <w:top w:val="nil"/>
              <w:left w:val="nil"/>
              <w:bottom w:val="single" w:sz="4" w:space="0" w:color="auto"/>
              <w:right w:val="single" w:sz="4" w:space="0" w:color="auto"/>
            </w:tcBorders>
            <w:shd w:val="clear" w:color="auto" w:fill="auto"/>
            <w:vAlign w:val="center"/>
            <w:hideMark/>
          </w:tcPr>
          <w:p w14:paraId="0C53C4D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686/15/2</w:t>
            </w:r>
          </w:p>
        </w:tc>
        <w:tc>
          <w:tcPr>
            <w:tcW w:w="926" w:type="dxa"/>
            <w:tcBorders>
              <w:top w:val="nil"/>
              <w:left w:val="nil"/>
              <w:bottom w:val="single" w:sz="4" w:space="0" w:color="auto"/>
              <w:right w:val="single" w:sz="4" w:space="0" w:color="auto"/>
            </w:tcBorders>
            <w:shd w:val="clear" w:color="auto" w:fill="auto"/>
            <w:vAlign w:val="center"/>
            <w:hideMark/>
          </w:tcPr>
          <w:p w14:paraId="04B4281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104392</w:t>
            </w:r>
          </w:p>
        </w:tc>
        <w:tc>
          <w:tcPr>
            <w:tcW w:w="720" w:type="dxa"/>
            <w:tcBorders>
              <w:top w:val="nil"/>
              <w:left w:val="nil"/>
              <w:bottom w:val="single" w:sz="4" w:space="0" w:color="auto"/>
              <w:right w:val="single" w:sz="4" w:space="0" w:color="auto"/>
            </w:tcBorders>
            <w:shd w:val="clear" w:color="auto" w:fill="auto"/>
            <w:vAlign w:val="center"/>
            <w:hideMark/>
          </w:tcPr>
          <w:p w14:paraId="0E72604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2.50</w:t>
            </w:r>
          </w:p>
        </w:tc>
        <w:tc>
          <w:tcPr>
            <w:tcW w:w="1170" w:type="dxa"/>
            <w:tcBorders>
              <w:top w:val="nil"/>
              <w:left w:val="nil"/>
              <w:bottom w:val="single" w:sz="4" w:space="0" w:color="auto"/>
              <w:right w:val="single" w:sz="4" w:space="0" w:color="auto"/>
            </w:tcBorders>
            <w:shd w:val="clear" w:color="000000" w:fill="FFFFFF"/>
            <w:vAlign w:val="center"/>
            <w:hideMark/>
          </w:tcPr>
          <w:p w14:paraId="54E47BE7" w14:textId="1CA7911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C722D46" w14:textId="411C36D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33FC6E6" w14:textId="1291FF7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265.50</w:t>
            </w:r>
          </w:p>
        </w:tc>
      </w:tr>
      <w:tr w:rsidR="009F7BD2" w:rsidRPr="005534A7" w14:paraId="14EFA907"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B84CF0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61</w:t>
            </w:r>
          </w:p>
        </w:tc>
        <w:tc>
          <w:tcPr>
            <w:tcW w:w="940" w:type="dxa"/>
            <w:tcBorders>
              <w:top w:val="nil"/>
              <w:left w:val="nil"/>
              <w:bottom w:val="single" w:sz="4" w:space="0" w:color="auto"/>
              <w:right w:val="single" w:sz="4" w:space="0" w:color="auto"/>
            </w:tcBorders>
            <w:shd w:val="clear" w:color="auto" w:fill="auto"/>
            <w:vAlign w:val="center"/>
            <w:hideMark/>
          </w:tcPr>
          <w:p w14:paraId="3107322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7C1D0B9D"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1537E6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686/15/1</w:t>
            </w:r>
          </w:p>
        </w:tc>
        <w:tc>
          <w:tcPr>
            <w:tcW w:w="926" w:type="dxa"/>
            <w:tcBorders>
              <w:top w:val="nil"/>
              <w:left w:val="nil"/>
              <w:bottom w:val="single" w:sz="4" w:space="0" w:color="auto"/>
              <w:right w:val="single" w:sz="4" w:space="0" w:color="auto"/>
            </w:tcBorders>
            <w:shd w:val="clear" w:color="auto" w:fill="auto"/>
            <w:vAlign w:val="center"/>
            <w:hideMark/>
          </w:tcPr>
          <w:p w14:paraId="7B23D18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104391</w:t>
            </w:r>
          </w:p>
        </w:tc>
        <w:tc>
          <w:tcPr>
            <w:tcW w:w="720" w:type="dxa"/>
            <w:tcBorders>
              <w:top w:val="nil"/>
              <w:left w:val="nil"/>
              <w:bottom w:val="single" w:sz="4" w:space="0" w:color="auto"/>
              <w:right w:val="single" w:sz="4" w:space="0" w:color="auto"/>
            </w:tcBorders>
            <w:shd w:val="clear" w:color="auto" w:fill="auto"/>
            <w:vAlign w:val="center"/>
            <w:hideMark/>
          </w:tcPr>
          <w:p w14:paraId="282B4CF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2.50</w:t>
            </w:r>
          </w:p>
        </w:tc>
        <w:tc>
          <w:tcPr>
            <w:tcW w:w="1170" w:type="dxa"/>
            <w:tcBorders>
              <w:top w:val="nil"/>
              <w:left w:val="nil"/>
              <w:bottom w:val="single" w:sz="4" w:space="0" w:color="auto"/>
              <w:right w:val="single" w:sz="4" w:space="0" w:color="auto"/>
            </w:tcBorders>
            <w:shd w:val="clear" w:color="000000" w:fill="FFFFFF"/>
            <w:vAlign w:val="center"/>
            <w:hideMark/>
          </w:tcPr>
          <w:p w14:paraId="20357CD3" w14:textId="31B49A3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F02683E" w14:textId="3021003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A65F833" w14:textId="280EF57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289.00</w:t>
            </w:r>
          </w:p>
        </w:tc>
      </w:tr>
      <w:tr w:rsidR="009F7BD2" w:rsidRPr="005534A7" w14:paraId="3CDFC6FB"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934259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lastRenderedPageBreak/>
              <w:t>62</w:t>
            </w:r>
          </w:p>
        </w:tc>
        <w:tc>
          <w:tcPr>
            <w:tcW w:w="940" w:type="dxa"/>
            <w:tcBorders>
              <w:top w:val="nil"/>
              <w:left w:val="nil"/>
              <w:bottom w:val="single" w:sz="4" w:space="0" w:color="auto"/>
              <w:right w:val="single" w:sz="4" w:space="0" w:color="auto"/>
            </w:tcBorders>
            <w:shd w:val="clear" w:color="auto" w:fill="auto"/>
            <w:vAlign w:val="center"/>
            <w:hideMark/>
          </w:tcPr>
          <w:p w14:paraId="7094017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79089DEC"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5A9F5E6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686/16</w:t>
            </w:r>
          </w:p>
        </w:tc>
        <w:tc>
          <w:tcPr>
            <w:tcW w:w="926" w:type="dxa"/>
            <w:tcBorders>
              <w:top w:val="nil"/>
              <w:left w:val="nil"/>
              <w:bottom w:val="single" w:sz="4" w:space="0" w:color="auto"/>
              <w:right w:val="single" w:sz="4" w:space="0" w:color="auto"/>
            </w:tcBorders>
            <w:shd w:val="clear" w:color="auto" w:fill="auto"/>
            <w:vAlign w:val="center"/>
            <w:hideMark/>
          </w:tcPr>
          <w:p w14:paraId="2EF525A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100498</w:t>
            </w:r>
          </w:p>
        </w:tc>
        <w:tc>
          <w:tcPr>
            <w:tcW w:w="720" w:type="dxa"/>
            <w:tcBorders>
              <w:top w:val="nil"/>
              <w:left w:val="nil"/>
              <w:bottom w:val="single" w:sz="4" w:space="0" w:color="auto"/>
              <w:right w:val="single" w:sz="4" w:space="0" w:color="auto"/>
            </w:tcBorders>
            <w:shd w:val="clear" w:color="auto" w:fill="auto"/>
            <w:vAlign w:val="center"/>
            <w:hideMark/>
          </w:tcPr>
          <w:p w14:paraId="0DB347A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5.00</w:t>
            </w:r>
          </w:p>
        </w:tc>
        <w:tc>
          <w:tcPr>
            <w:tcW w:w="1170" w:type="dxa"/>
            <w:tcBorders>
              <w:top w:val="nil"/>
              <w:left w:val="nil"/>
              <w:bottom w:val="single" w:sz="4" w:space="0" w:color="auto"/>
              <w:right w:val="single" w:sz="4" w:space="0" w:color="auto"/>
            </w:tcBorders>
            <w:shd w:val="clear" w:color="000000" w:fill="FFFFFF"/>
            <w:vAlign w:val="center"/>
            <w:hideMark/>
          </w:tcPr>
          <w:p w14:paraId="31D07110" w14:textId="1FB67B9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248E50C6" w14:textId="36AFEC1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c>
          <w:tcPr>
            <w:tcW w:w="1170" w:type="dxa"/>
            <w:tcBorders>
              <w:top w:val="nil"/>
              <w:left w:val="nil"/>
              <w:bottom w:val="single" w:sz="4" w:space="0" w:color="auto"/>
              <w:right w:val="single" w:sz="4" w:space="0" w:color="auto"/>
            </w:tcBorders>
            <w:shd w:val="clear" w:color="000000" w:fill="FFFFFF"/>
            <w:vAlign w:val="center"/>
            <w:hideMark/>
          </w:tcPr>
          <w:p w14:paraId="02BD8D3B" w14:textId="54A3B18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94.50</w:t>
            </w:r>
          </w:p>
        </w:tc>
      </w:tr>
      <w:tr w:rsidR="009F7BD2" w:rsidRPr="005534A7" w14:paraId="6D0A29E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FE16E0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63</w:t>
            </w:r>
          </w:p>
        </w:tc>
        <w:tc>
          <w:tcPr>
            <w:tcW w:w="940" w:type="dxa"/>
            <w:tcBorders>
              <w:top w:val="nil"/>
              <w:left w:val="nil"/>
              <w:bottom w:val="single" w:sz="4" w:space="0" w:color="auto"/>
              <w:right w:val="single" w:sz="4" w:space="0" w:color="auto"/>
            </w:tcBorders>
            <w:shd w:val="clear" w:color="auto" w:fill="auto"/>
            <w:vAlign w:val="center"/>
            <w:hideMark/>
          </w:tcPr>
          <w:p w14:paraId="3646705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475067D6"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72AC595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585/14/4</w:t>
            </w:r>
          </w:p>
        </w:tc>
        <w:tc>
          <w:tcPr>
            <w:tcW w:w="926" w:type="dxa"/>
            <w:tcBorders>
              <w:top w:val="nil"/>
              <w:left w:val="nil"/>
              <w:bottom w:val="single" w:sz="4" w:space="0" w:color="auto"/>
              <w:right w:val="single" w:sz="4" w:space="0" w:color="auto"/>
            </w:tcBorders>
            <w:shd w:val="clear" w:color="auto" w:fill="auto"/>
            <w:vAlign w:val="center"/>
            <w:hideMark/>
          </w:tcPr>
          <w:p w14:paraId="58ECBF0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104055</w:t>
            </w:r>
          </w:p>
        </w:tc>
        <w:tc>
          <w:tcPr>
            <w:tcW w:w="720" w:type="dxa"/>
            <w:tcBorders>
              <w:top w:val="nil"/>
              <w:left w:val="nil"/>
              <w:bottom w:val="single" w:sz="4" w:space="0" w:color="auto"/>
              <w:right w:val="single" w:sz="4" w:space="0" w:color="auto"/>
            </w:tcBorders>
            <w:shd w:val="clear" w:color="auto" w:fill="auto"/>
            <w:vAlign w:val="center"/>
            <w:hideMark/>
          </w:tcPr>
          <w:p w14:paraId="0D68D6E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0A08CBE3" w14:textId="1DB96DB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E827BE4" w14:textId="71C0BBA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ED784B0" w14:textId="489E2F8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176.50</w:t>
            </w:r>
          </w:p>
        </w:tc>
      </w:tr>
      <w:tr w:rsidR="009F7BD2" w:rsidRPr="005534A7" w14:paraId="6A70BBE0"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9F583B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64</w:t>
            </w:r>
          </w:p>
        </w:tc>
        <w:tc>
          <w:tcPr>
            <w:tcW w:w="940" w:type="dxa"/>
            <w:tcBorders>
              <w:top w:val="nil"/>
              <w:left w:val="nil"/>
              <w:bottom w:val="single" w:sz="4" w:space="0" w:color="auto"/>
              <w:right w:val="single" w:sz="4" w:space="0" w:color="auto"/>
            </w:tcBorders>
            <w:shd w:val="clear" w:color="auto" w:fill="auto"/>
            <w:vAlign w:val="center"/>
            <w:hideMark/>
          </w:tcPr>
          <w:p w14:paraId="1AC9E6F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4EAE0DAF"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64FD3C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686/15/3</w:t>
            </w:r>
          </w:p>
        </w:tc>
        <w:tc>
          <w:tcPr>
            <w:tcW w:w="926" w:type="dxa"/>
            <w:tcBorders>
              <w:top w:val="nil"/>
              <w:left w:val="nil"/>
              <w:bottom w:val="single" w:sz="4" w:space="0" w:color="auto"/>
              <w:right w:val="single" w:sz="4" w:space="0" w:color="auto"/>
            </w:tcBorders>
            <w:shd w:val="clear" w:color="auto" w:fill="auto"/>
            <w:vAlign w:val="center"/>
            <w:hideMark/>
          </w:tcPr>
          <w:p w14:paraId="3F7B838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104393</w:t>
            </w:r>
          </w:p>
        </w:tc>
        <w:tc>
          <w:tcPr>
            <w:tcW w:w="720" w:type="dxa"/>
            <w:tcBorders>
              <w:top w:val="nil"/>
              <w:left w:val="nil"/>
              <w:bottom w:val="single" w:sz="4" w:space="0" w:color="auto"/>
              <w:right w:val="single" w:sz="4" w:space="0" w:color="auto"/>
            </w:tcBorders>
            <w:shd w:val="clear" w:color="auto" w:fill="auto"/>
            <w:vAlign w:val="center"/>
            <w:hideMark/>
          </w:tcPr>
          <w:p w14:paraId="0070D76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2.50</w:t>
            </w:r>
          </w:p>
        </w:tc>
        <w:tc>
          <w:tcPr>
            <w:tcW w:w="1170" w:type="dxa"/>
            <w:tcBorders>
              <w:top w:val="nil"/>
              <w:left w:val="nil"/>
              <w:bottom w:val="single" w:sz="4" w:space="0" w:color="auto"/>
              <w:right w:val="single" w:sz="4" w:space="0" w:color="auto"/>
            </w:tcBorders>
            <w:shd w:val="clear" w:color="000000" w:fill="FFFFFF"/>
            <w:vAlign w:val="center"/>
            <w:hideMark/>
          </w:tcPr>
          <w:p w14:paraId="0403BD8C" w14:textId="14DB49E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E8B4967" w14:textId="2FFB8CC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194.00</w:t>
            </w:r>
          </w:p>
        </w:tc>
        <w:tc>
          <w:tcPr>
            <w:tcW w:w="1170" w:type="dxa"/>
            <w:tcBorders>
              <w:top w:val="nil"/>
              <w:left w:val="nil"/>
              <w:bottom w:val="single" w:sz="4" w:space="0" w:color="auto"/>
              <w:right w:val="single" w:sz="4" w:space="0" w:color="auto"/>
            </w:tcBorders>
            <w:shd w:val="clear" w:color="000000" w:fill="FFFFFF"/>
            <w:vAlign w:val="center"/>
            <w:hideMark/>
          </w:tcPr>
          <w:p w14:paraId="608BB377" w14:textId="2767417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265.50</w:t>
            </w:r>
          </w:p>
        </w:tc>
      </w:tr>
      <w:tr w:rsidR="009F7BD2" w:rsidRPr="005534A7" w14:paraId="44429598"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1E4683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65</w:t>
            </w:r>
          </w:p>
        </w:tc>
        <w:tc>
          <w:tcPr>
            <w:tcW w:w="940" w:type="dxa"/>
            <w:tcBorders>
              <w:top w:val="nil"/>
              <w:left w:val="nil"/>
              <w:bottom w:val="single" w:sz="4" w:space="0" w:color="auto"/>
              <w:right w:val="single" w:sz="4" w:space="0" w:color="auto"/>
            </w:tcBorders>
            <w:shd w:val="clear" w:color="auto" w:fill="auto"/>
            <w:vAlign w:val="center"/>
            <w:hideMark/>
          </w:tcPr>
          <w:p w14:paraId="327F497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832569D"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1E31A39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686/15/1</w:t>
            </w:r>
          </w:p>
        </w:tc>
        <w:tc>
          <w:tcPr>
            <w:tcW w:w="926" w:type="dxa"/>
            <w:tcBorders>
              <w:top w:val="nil"/>
              <w:left w:val="nil"/>
              <w:bottom w:val="single" w:sz="4" w:space="0" w:color="auto"/>
              <w:right w:val="single" w:sz="4" w:space="0" w:color="auto"/>
            </w:tcBorders>
            <w:shd w:val="clear" w:color="auto" w:fill="auto"/>
            <w:vAlign w:val="center"/>
            <w:hideMark/>
          </w:tcPr>
          <w:p w14:paraId="715DE0E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104766</w:t>
            </w:r>
          </w:p>
        </w:tc>
        <w:tc>
          <w:tcPr>
            <w:tcW w:w="720" w:type="dxa"/>
            <w:tcBorders>
              <w:top w:val="nil"/>
              <w:left w:val="nil"/>
              <w:bottom w:val="single" w:sz="4" w:space="0" w:color="auto"/>
              <w:right w:val="single" w:sz="4" w:space="0" w:color="auto"/>
            </w:tcBorders>
            <w:shd w:val="clear" w:color="auto" w:fill="auto"/>
            <w:vAlign w:val="center"/>
            <w:hideMark/>
          </w:tcPr>
          <w:p w14:paraId="3989B9D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73AC12BF" w14:textId="345C8E3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B5823D2" w14:textId="7BD4688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851.00</w:t>
            </w:r>
          </w:p>
        </w:tc>
        <w:tc>
          <w:tcPr>
            <w:tcW w:w="1170" w:type="dxa"/>
            <w:tcBorders>
              <w:top w:val="nil"/>
              <w:left w:val="nil"/>
              <w:bottom w:val="single" w:sz="4" w:space="0" w:color="auto"/>
              <w:right w:val="single" w:sz="4" w:space="0" w:color="auto"/>
            </w:tcBorders>
            <w:shd w:val="clear" w:color="000000" w:fill="FFFFFF"/>
            <w:vAlign w:val="center"/>
            <w:hideMark/>
          </w:tcPr>
          <w:p w14:paraId="6F6301A2" w14:textId="61B84C6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211.50</w:t>
            </w:r>
          </w:p>
        </w:tc>
      </w:tr>
      <w:tr w:rsidR="009F7BD2" w:rsidRPr="005534A7" w14:paraId="42035D58"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971B7D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w:t>
            </w:r>
          </w:p>
        </w:tc>
        <w:tc>
          <w:tcPr>
            <w:tcW w:w="940" w:type="dxa"/>
            <w:tcBorders>
              <w:top w:val="nil"/>
              <w:left w:val="nil"/>
              <w:bottom w:val="single" w:sz="4" w:space="0" w:color="auto"/>
              <w:right w:val="single" w:sz="4" w:space="0" w:color="auto"/>
            </w:tcBorders>
            <w:shd w:val="clear" w:color="auto" w:fill="auto"/>
            <w:vAlign w:val="center"/>
            <w:hideMark/>
          </w:tcPr>
          <w:p w14:paraId="2AA79CB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33BC85"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T20</w:t>
            </w:r>
          </w:p>
        </w:tc>
        <w:tc>
          <w:tcPr>
            <w:tcW w:w="1054" w:type="dxa"/>
            <w:tcBorders>
              <w:top w:val="nil"/>
              <w:left w:val="nil"/>
              <w:bottom w:val="single" w:sz="4" w:space="0" w:color="auto"/>
              <w:right w:val="single" w:sz="4" w:space="0" w:color="auto"/>
            </w:tcBorders>
            <w:shd w:val="clear" w:color="auto" w:fill="auto"/>
            <w:vAlign w:val="center"/>
            <w:hideMark/>
          </w:tcPr>
          <w:p w14:paraId="0AD4225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683/12</w:t>
            </w:r>
          </w:p>
        </w:tc>
        <w:tc>
          <w:tcPr>
            <w:tcW w:w="926" w:type="dxa"/>
            <w:tcBorders>
              <w:top w:val="nil"/>
              <w:left w:val="nil"/>
              <w:bottom w:val="single" w:sz="4" w:space="0" w:color="auto"/>
              <w:right w:val="single" w:sz="4" w:space="0" w:color="auto"/>
            </w:tcBorders>
            <w:shd w:val="clear" w:color="auto" w:fill="auto"/>
            <w:vAlign w:val="center"/>
            <w:hideMark/>
          </w:tcPr>
          <w:p w14:paraId="07355BC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100796</w:t>
            </w:r>
          </w:p>
        </w:tc>
        <w:tc>
          <w:tcPr>
            <w:tcW w:w="720" w:type="dxa"/>
            <w:tcBorders>
              <w:top w:val="nil"/>
              <w:left w:val="nil"/>
              <w:bottom w:val="single" w:sz="4" w:space="0" w:color="auto"/>
              <w:right w:val="single" w:sz="4" w:space="0" w:color="auto"/>
            </w:tcBorders>
            <w:shd w:val="clear" w:color="auto" w:fill="auto"/>
            <w:vAlign w:val="center"/>
            <w:hideMark/>
          </w:tcPr>
          <w:p w14:paraId="250E159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286016B5" w14:textId="495BA40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953DC19" w14:textId="125B461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12F635A" w14:textId="064BFB7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240.00</w:t>
            </w:r>
          </w:p>
        </w:tc>
      </w:tr>
      <w:tr w:rsidR="009F7BD2" w:rsidRPr="005534A7" w14:paraId="21F9185A"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620D74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w:t>
            </w:r>
          </w:p>
        </w:tc>
        <w:tc>
          <w:tcPr>
            <w:tcW w:w="940" w:type="dxa"/>
            <w:tcBorders>
              <w:top w:val="nil"/>
              <w:left w:val="nil"/>
              <w:bottom w:val="single" w:sz="4" w:space="0" w:color="auto"/>
              <w:right w:val="single" w:sz="4" w:space="0" w:color="auto"/>
            </w:tcBorders>
            <w:shd w:val="clear" w:color="auto" w:fill="auto"/>
            <w:vAlign w:val="center"/>
            <w:hideMark/>
          </w:tcPr>
          <w:p w14:paraId="04F0991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1D2EB5D8"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402DDD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674/40/3</w:t>
            </w:r>
          </w:p>
        </w:tc>
        <w:tc>
          <w:tcPr>
            <w:tcW w:w="926" w:type="dxa"/>
            <w:tcBorders>
              <w:top w:val="nil"/>
              <w:left w:val="nil"/>
              <w:bottom w:val="single" w:sz="4" w:space="0" w:color="auto"/>
              <w:right w:val="single" w:sz="4" w:space="0" w:color="auto"/>
            </w:tcBorders>
            <w:shd w:val="clear" w:color="auto" w:fill="auto"/>
            <w:vAlign w:val="center"/>
            <w:hideMark/>
          </w:tcPr>
          <w:p w14:paraId="1D042CD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104314</w:t>
            </w:r>
          </w:p>
        </w:tc>
        <w:tc>
          <w:tcPr>
            <w:tcW w:w="720" w:type="dxa"/>
            <w:tcBorders>
              <w:top w:val="nil"/>
              <w:left w:val="nil"/>
              <w:bottom w:val="single" w:sz="4" w:space="0" w:color="auto"/>
              <w:right w:val="single" w:sz="4" w:space="0" w:color="auto"/>
            </w:tcBorders>
            <w:shd w:val="clear" w:color="auto" w:fill="auto"/>
            <w:vAlign w:val="center"/>
            <w:hideMark/>
          </w:tcPr>
          <w:p w14:paraId="4438D10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1.43</w:t>
            </w:r>
          </w:p>
        </w:tc>
        <w:tc>
          <w:tcPr>
            <w:tcW w:w="1170" w:type="dxa"/>
            <w:tcBorders>
              <w:top w:val="nil"/>
              <w:left w:val="nil"/>
              <w:bottom w:val="single" w:sz="4" w:space="0" w:color="auto"/>
              <w:right w:val="single" w:sz="4" w:space="0" w:color="auto"/>
            </w:tcBorders>
            <w:shd w:val="clear" w:color="000000" w:fill="FFFFFF"/>
            <w:vAlign w:val="center"/>
            <w:hideMark/>
          </w:tcPr>
          <w:p w14:paraId="52B7D7BA" w14:textId="478124D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1DBE0C5" w14:textId="59CEA1B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B4ADC7B" w14:textId="373D005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870.00</w:t>
            </w:r>
          </w:p>
        </w:tc>
      </w:tr>
      <w:tr w:rsidR="009F7BD2" w:rsidRPr="005534A7" w14:paraId="09E9FA6A"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C27FAF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w:t>
            </w:r>
          </w:p>
        </w:tc>
        <w:tc>
          <w:tcPr>
            <w:tcW w:w="940" w:type="dxa"/>
            <w:tcBorders>
              <w:top w:val="nil"/>
              <w:left w:val="nil"/>
              <w:bottom w:val="single" w:sz="4" w:space="0" w:color="auto"/>
              <w:right w:val="single" w:sz="4" w:space="0" w:color="auto"/>
            </w:tcBorders>
            <w:shd w:val="clear" w:color="auto" w:fill="auto"/>
            <w:vAlign w:val="center"/>
            <w:hideMark/>
          </w:tcPr>
          <w:p w14:paraId="54D4313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6B70260D"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4870A73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674/40/4</w:t>
            </w:r>
          </w:p>
        </w:tc>
        <w:tc>
          <w:tcPr>
            <w:tcW w:w="926" w:type="dxa"/>
            <w:tcBorders>
              <w:top w:val="nil"/>
              <w:left w:val="nil"/>
              <w:bottom w:val="single" w:sz="4" w:space="0" w:color="auto"/>
              <w:right w:val="single" w:sz="4" w:space="0" w:color="auto"/>
            </w:tcBorders>
            <w:shd w:val="clear" w:color="auto" w:fill="auto"/>
            <w:vAlign w:val="center"/>
            <w:hideMark/>
          </w:tcPr>
          <w:p w14:paraId="24CC222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103812</w:t>
            </w:r>
          </w:p>
        </w:tc>
        <w:tc>
          <w:tcPr>
            <w:tcW w:w="720" w:type="dxa"/>
            <w:tcBorders>
              <w:top w:val="nil"/>
              <w:left w:val="nil"/>
              <w:bottom w:val="single" w:sz="4" w:space="0" w:color="auto"/>
              <w:right w:val="single" w:sz="4" w:space="0" w:color="auto"/>
            </w:tcBorders>
            <w:shd w:val="clear" w:color="auto" w:fill="auto"/>
            <w:vAlign w:val="center"/>
            <w:hideMark/>
          </w:tcPr>
          <w:p w14:paraId="46461F7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1.43</w:t>
            </w:r>
          </w:p>
        </w:tc>
        <w:tc>
          <w:tcPr>
            <w:tcW w:w="1170" w:type="dxa"/>
            <w:tcBorders>
              <w:top w:val="nil"/>
              <w:left w:val="nil"/>
              <w:bottom w:val="single" w:sz="4" w:space="0" w:color="auto"/>
              <w:right w:val="single" w:sz="4" w:space="0" w:color="auto"/>
            </w:tcBorders>
            <w:shd w:val="clear" w:color="000000" w:fill="FFFFFF"/>
            <w:vAlign w:val="center"/>
            <w:hideMark/>
          </w:tcPr>
          <w:p w14:paraId="0B31B2AF" w14:textId="54FF97C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CA09BA0" w14:textId="6BCC40C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87EF782" w14:textId="7B62C0F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1,155.00</w:t>
            </w:r>
          </w:p>
        </w:tc>
      </w:tr>
      <w:tr w:rsidR="009F7BD2" w:rsidRPr="005534A7" w14:paraId="0B048A0A"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038733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69</w:t>
            </w:r>
          </w:p>
        </w:tc>
        <w:tc>
          <w:tcPr>
            <w:tcW w:w="940" w:type="dxa"/>
            <w:tcBorders>
              <w:top w:val="nil"/>
              <w:left w:val="nil"/>
              <w:bottom w:val="single" w:sz="4" w:space="0" w:color="auto"/>
              <w:right w:val="single" w:sz="4" w:space="0" w:color="auto"/>
            </w:tcBorders>
            <w:shd w:val="clear" w:color="auto" w:fill="auto"/>
            <w:vAlign w:val="center"/>
            <w:hideMark/>
          </w:tcPr>
          <w:p w14:paraId="40A92CD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5294955"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BEF21F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674/40/5</w:t>
            </w:r>
          </w:p>
        </w:tc>
        <w:tc>
          <w:tcPr>
            <w:tcW w:w="926" w:type="dxa"/>
            <w:tcBorders>
              <w:top w:val="nil"/>
              <w:left w:val="nil"/>
              <w:bottom w:val="single" w:sz="4" w:space="0" w:color="auto"/>
              <w:right w:val="single" w:sz="4" w:space="0" w:color="auto"/>
            </w:tcBorders>
            <w:shd w:val="clear" w:color="auto" w:fill="auto"/>
            <w:vAlign w:val="center"/>
            <w:hideMark/>
          </w:tcPr>
          <w:p w14:paraId="6FF5C8C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103804</w:t>
            </w:r>
          </w:p>
        </w:tc>
        <w:tc>
          <w:tcPr>
            <w:tcW w:w="720" w:type="dxa"/>
            <w:tcBorders>
              <w:top w:val="nil"/>
              <w:left w:val="nil"/>
              <w:bottom w:val="single" w:sz="4" w:space="0" w:color="auto"/>
              <w:right w:val="single" w:sz="4" w:space="0" w:color="auto"/>
            </w:tcBorders>
            <w:shd w:val="clear" w:color="auto" w:fill="auto"/>
            <w:vAlign w:val="center"/>
            <w:hideMark/>
          </w:tcPr>
          <w:p w14:paraId="43247D4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1.43</w:t>
            </w:r>
          </w:p>
        </w:tc>
        <w:tc>
          <w:tcPr>
            <w:tcW w:w="1170" w:type="dxa"/>
            <w:tcBorders>
              <w:top w:val="nil"/>
              <w:left w:val="nil"/>
              <w:bottom w:val="single" w:sz="4" w:space="0" w:color="auto"/>
              <w:right w:val="single" w:sz="4" w:space="0" w:color="auto"/>
            </w:tcBorders>
            <w:shd w:val="clear" w:color="000000" w:fill="FFFFFF"/>
            <w:vAlign w:val="center"/>
            <w:hideMark/>
          </w:tcPr>
          <w:p w14:paraId="69E68705" w14:textId="1C48A82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BD6CB8B" w14:textId="466BD71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A4B6F96" w14:textId="2F9CF91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567.00</w:t>
            </w:r>
          </w:p>
        </w:tc>
      </w:tr>
      <w:tr w:rsidR="009F7BD2" w:rsidRPr="005534A7" w14:paraId="05816A75"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8304C1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70</w:t>
            </w:r>
          </w:p>
        </w:tc>
        <w:tc>
          <w:tcPr>
            <w:tcW w:w="940" w:type="dxa"/>
            <w:tcBorders>
              <w:top w:val="nil"/>
              <w:left w:val="nil"/>
              <w:bottom w:val="single" w:sz="4" w:space="0" w:color="auto"/>
              <w:right w:val="single" w:sz="4" w:space="0" w:color="auto"/>
            </w:tcBorders>
            <w:shd w:val="clear" w:color="auto" w:fill="auto"/>
            <w:vAlign w:val="center"/>
            <w:hideMark/>
          </w:tcPr>
          <w:p w14:paraId="7FE4F45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0D7F68FB"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BEB2CE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674/40/6</w:t>
            </w:r>
          </w:p>
        </w:tc>
        <w:tc>
          <w:tcPr>
            <w:tcW w:w="926" w:type="dxa"/>
            <w:tcBorders>
              <w:top w:val="nil"/>
              <w:left w:val="nil"/>
              <w:bottom w:val="single" w:sz="4" w:space="0" w:color="auto"/>
              <w:right w:val="single" w:sz="4" w:space="0" w:color="auto"/>
            </w:tcBorders>
            <w:shd w:val="clear" w:color="auto" w:fill="auto"/>
            <w:vAlign w:val="center"/>
            <w:hideMark/>
          </w:tcPr>
          <w:p w14:paraId="3825FA2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103800</w:t>
            </w:r>
          </w:p>
        </w:tc>
        <w:tc>
          <w:tcPr>
            <w:tcW w:w="720" w:type="dxa"/>
            <w:tcBorders>
              <w:top w:val="nil"/>
              <w:left w:val="nil"/>
              <w:bottom w:val="single" w:sz="4" w:space="0" w:color="auto"/>
              <w:right w:val="single" w:sz="4" w:space="0" w:color="auto"/>
            </w:tcBorders>
            <w:shd w:val="clear" w:color="auto" w:fill="auto"/>
            <w:vAlign w:val="center"/>
            <w:hideMark/>
          </w:tcPr>
          <w:p w14:paraId="23FA5D0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1.43</w:t>
            </w:r>
          </w:p>
        </w:tc>
        <w:tc>
          <w:tcPr>
            <w:tcW w:w="1170" w:type="dxa"/>
            <w:tcBorders>
              <w:top w:val="nil"/>
              <w:left w:val="nil"/>
              <w:bottom w:val="single" w:sz="4" w:space="0" w:color="auto"/>
              <w:right w:val="single" w:sz="4" w:space="0" w:color="auto"/>
            </w:tcBorders>
            <w:shd w:val="clear" w:color="000000" w:fill="FFFFFF"/>
            <w:vAlign w:val="center"/>
            <w:hideMark/>
          </w:tcPr>
          <w:p w14:paraId="56D055A6" w14:textId="5C95147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764.75</w:t>
            </w:r>
          </w:p>
        </w:tc>
        <w:tc>
          <w:tcPr>
            <w:tcW w:w="1170" w:type="dxa"/>
            <w:tcBorders>
              <w:top w:val="nil"/>
              <w:left w:val="nil"/>
              <w:bottom w:val="single" w:sz="4" w:space="0" w:color="auto"/>
              <w:right w:val="single" w:sz="4" w:space="0" w:color="auto"/>
            </w:tcBorders>
            <w:shd w:val="clear" w:color="000000" w:fill="FFFFFF"/>
            <w:vAlign w:val="center"/>
            <w:hideMark/>
          </w:tcPr>
          <w:p w14:paraId="1172954D" w14:textId="61DD6CD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73D67633" w14:textId="41FF5F7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495.00</w:t>
            </w:r>
          </w:p>
        </w:tc>
      </w:tr>
      <w:tr w:rsidR="009F7BD2" w:rsidRPr="005534A7" w14:paraId="60C09105"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0DDBB9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71</w:t>
            </w:r>
          </w:p>
        </w:tc>
        <w:tc>
          <w:tcPr>
            <w:tcW w:w="940" w:type="dxa"/>
            <w:tcBorders>
              <w:top w:val="nil"/>
              <w:left w:val="nil"/>
              <w:bottom w:val="single" w:sz="4" w:space="0" w:color="auto"/>
              <w:right w:val="single" w:sz="4" w:space="0" w:color="auto"/>
            </w:tcBorders>
            <w:shd w:val="clear" w:color="auto" w:fill="auto"/>
            <w:vAlign w:val="center"/>
            <w:hideMark/>
          </w:tcPr>
          <w:p w14:paraId="65721BF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65A8C972"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1745030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674/40/7</w:t>
            </w:r>
          </w:p>
        </w:tc>
        <w:tc>
          <w:tcPr>
            <w:tcW w:w="926" w:type="dxa"/>
            <w:tcBorders>
              <w:top w:val="nil"/>
              <w:left w:val="nil"/>
              <w:bottom w:val="single" w:sz="4" w:space="0" w:color="auto"/>
              <w:right w:val="single" w:sz="4" w:space="0" w:color="auto"/>
            </w:tcBorders>
            <w:shd w:val="clear" w:color="auto" w:fill="auto"/>
            <w:vAlign w:val="center"/>
            <w:hideMark/>
          </w:tcPr>
          <w:p w14:paraId="4D9179C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104515</w:t>
            </w:r>
          </w:p>
        </w:tc>
        <w:tc>
          <w:tcPr>
            <w:tcW w:w="720" w:type="dxa"/>
            <w:tcBorders>
              <w:top w:val="nil"/>
              <w:left w:val="nil"/>
              <w:bottom w:val="single" w:sz="4" w:space="0" w:color="auto"/>
              <w:right w:val="single" w:sz="4" w:space="0" w:color="auto"/>
            </w:tcBorders>
            <w:shd w:val="clear" w:color="auto" w:fill="auto"/>
            <w:vAlign w:val="center"/>
            <w:hideMark/>
          </w:tcPr>
          <w:p w14:paraId="60FACD5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1.43</w:t>
            </w:r>
          </w:p>
        </w:tc>
        <w:tc>
          <w:tcPr>
            <w:tcW w:w="1170" w:type="dxa"/>
            <w:tcBorders>
              <w:top w:val="nil"/>
              <w:left w:val="nil"/>
              <w:bottom w:val="single" w:sz="4" w:space="0" w:color="auto"/>
              <w:right w:val="single" w:sz="4" w:space="0" w:color="auto"/>
            </w:tcBorders>
            <w:shd w:val="clear" w:color="000000" w:fill="FFFFFF"/>
            <w:vAlign w:val="center"/>
            <w:hideMark/>
          </w:tcPr>
          <w:p w14:paraId="10A580D1" w14:textId="165EE02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40.25</w:t>
            </w:r>
          </w:p>
        </w:tc>
        <w:tc>
          <w:tcPr>
            <w:tcW w:w="1170" w:type="dxa"/>
            <w:tcBorders>
              <w:top w:val="nil"/>
              <w:left w:val="nil"/>
              <w:bottom w:val="single" w:sz="4" w:space="0" w:color="auto"/>
              <w:right w:val="single" w:sz="4" w:space="0" w:color="auto"/>
            </w:tcBorders>
            <w:shd w:val="clear" w:color="000000" w:fill="FFFFFF"/>
            <w:vAlign w:val="center"/>
            <w:hideMark/>
          </w:tcPr>
          <w:p w14:paraId="384B9A75" w14:textId="50CAD30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c>
          <w:tcPr>
            <w:tcW w:w="1170" w:type="dxa"/>
            <w:tcBorders>
              <w:top w:val="nil"/>
              <w:left w:val="nil"/>
              <w:bottom w:val="single" w:sz="4" w:space="0" w:color="auto"/>
              <w:right w:val="single" w:sz="4" w:space="0" w:color="auto"/>
            </w:tcBorders>
            <w:shd w:val="clear" w:color="000000" w:fill="FFFFFF"/>
            <w:vAlign w:val="center"/>
            <w:hideMark/>
          </w:tcPr>
          <w:p w14:paraId="47714DC0" w14:textId="11CFB0C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702.50</w:t>
            </w:r>
          </w:p>
        </w:tc>
      </w:tr>
      <w:tr w:rsidR="009F7BD2" w:rsidRPr="005534A7" w14:paraId="6FDF1826"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688579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72</w:t>
            </w:r>
          </w:p>
        </w:tc>
        <w:tc>
          <w:tcPr>
            <w:tcW w:w="940" w:type="dxa"/>
            <w:tcBorders>
              <w:top w:val="nil"/>
              <w:left w:val="nil"/>
              <w:bottom w:val="single" w:sz="4" w:space="0" w:color="auto"/>
              <w:right w:val="single" w:sz="4" w:space="0" w:color="auto"/>
            </w:tcBorders>
            <w:shd w:val="clear" w:color="auto" w:fill="auto"/>
            <w:vAlign w:val="center"/>
            <w:hideMark/>
          </w:tcPr>
          <w:p w14:paraId="47950F7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C7F8A12"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3E0AAB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674/40/1</w:t>
            </w:r>
          </w:p>
        </w:tc>
        <w:tc>
          <w:tcPr>
            <w:tcW w:w="926" w:type="dxa"/>
            <w:tcBorders>
              <w:top w:val="nil"/>
              <w:left w:val="nil"/>
              <w:bottom w:val="single" w:sz="4" w:space="0" w:color="auto"/>
              <w:right w:val="single" w:sz="4" w:space="0" w:color="auto"/>
            </w:tcBorders>
            <w:shd w:val="clear" w:color="auto" w:fill="auto"/>
            <w:vAlign w:val="center"/>
            <w:hideMark/>
          </w:tcPr>
          <w:p w14:paraId="5D01B73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104296</w:t>
            </w:r>
          </w:p>
        </w:tc>
        <w:tc>
          <w:tcPr>
            <w:tcW w:w="720" w:type="dxa"/>
            <w:tcBorders>
              <w:top w:val="nil"/>
              <w:left w:val="nil"/>
              <w:bottom w:val="single" w:sz="4" w:space="0" w:color="auto"/>
              <w:right w:val="single" w:sz="4" w:space="0" w:color="auto"/>
            </w:tcBorders>
            <w:shd w:val="clear" w:color="auto" w:fill="auto"/>
            <w:vAlign w:val="center"/>
            <w:hideMark/>
          </w:tcPr>
          <w:p w14:paraId="25DFCF6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1.43</w:t>
            </w:r>
          </w:p>
        </w:tc>
        <w:tc>
          <w:tcPr>
            <w:tcW w:w="1170" w:type="dxa"/>
            <w:tcBorders>
              <w:top w:val="nil"/>
              <w:left w:val="nil"/>
              <w:bottom w:val="single" w:sz="4" w:space="0" w:color="auto"/>
              <w:right w:val="single" w:sz="4" w:space="0" w:color="auto"/>
            </w:tcBorders>
            <w:shd w:val="clear" w:color="000000" w:fill="FFFFFF"/>
            <w:vAlign w:val="center"/>
            <w:hideMark/>
          </w:tcPr>
          <w:p w14:paraId="16241190" w14:textId="0642F6D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0C279D0" w14:textId="3207F85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FC7D264" w14:textId="63CC1EE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20.00</w:t>
            </w:r>
          </w:p>
        </w:tc>
      </w:tr>
      <w:tr w:rsidR="009F7BD2" w:rsidRPr="005534A7" w14:paraId="6D1F4E8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CAE5C9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73</w:t>
            </w:r>
          </w:p>
        </w:tc>
        <w:tc>
          <w:tcPr>
            <w:tcW w:w="940" w:type="dxa"/>
            <w:tcBorders>
              <w:top w:val="nil"/>
              <w:left w:val="nil"/>
              <w:bottom w:val="single" w:sz="4" w:space="0" w:color="auto"/>
              <w:right w:val="single" w:sz="4" w:space="0" w:color="auto"/>
            </w:tcBorders>
            <w:shd w:val="clear" w:color="auto" w:fill="auto"/>
            <w:vAlign w:val="center"/>
            <w:hideMark/>
          </w:tcPr>
          <w:p w14:paraId="2823178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654B3803"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11B0C95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674/40/2</w:t>
            </w:r>
          </w:p>
        </w:tc>
        <w:tc>
          <w:tcPr>
            <w:tcW w:w="926" w:type="dxa"/>
            <w:tcBorders>
              <w:top w:val="nil"/>
              <w:left w:val="nil"/>
              <w:bottom w:val="single" w:sz="4" w:space="0" w:color="auto"/>
              <w:right w:val="single" w:sz="4" w:space="0" w:color="auto"/>
            </w:tcBorders>
            <w:shd w:val="clear" w:color="auto" w:fill="auto"/>
            <w:vAlign w:val="center"/>
            <w:hideMark/>
          </w:tcPr>
          <w:p w14:paraId="4629114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106604</w:t>
            </w:r>
          </w:p>
        </w:tc>
        <w:tc>
          <w:tcPr>
            <w:tcW w:w="720" w:type="dxa"/>
            <w:tcBorders>
              <w:top w:val="nil"/>
              <w:left w:val="nil"/>
              <w:bottom w:val="single" w:sz="4" w:space="0" w:color="auto"/>
              <w:right w:val="single" w:sz="4" w:space="0" w:color="auto"/>
            </w:tcBorders>
            <w:shd w:val="clear" w:color="auto" w:fill="auto"/>
            <w:vAlign w:val="center"/>
            <w:hideMark/>
          </w:tcPr>
          <w:p w14:paraId="3088C89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1.43</w:t>
            </w:r>
          </w:p>
        </w:tc>
        <w:tc>
          <w:tcPr>
            <w:tcW w:w="1170" w:type="dxa"/>
            <w:tcBorders>
              <w:top w:val="nil"/>
              <w:left w:val="nil"/>
              <w:bottom w:val="single" w:sz="4" w:space="0" w:color="auto"/>
              <w:right w:val="single" w:sz="4" w:space="0" w:color="auto"/>
            </w:tcBorders>
            <w:shd w:val="clear" w:color="000000" w:fill="FFFFFF"/>
            <w:vAlign w:val="center"/>
            <w:hideMark/>
          </w:tcPr>
          <w:p w14:paraId="0A84A6CC" w14:textId="627F135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DFF9456" w14:textId="2BA8F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0EA71DE" w14:textId="5262042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225.00</w:t>
            </w:r>
          </w:p>
        </w:tc>
      </w:tr>
      <w:tr w:rsidR="009F7BD2" w:rsidRPr="005534A7" w14:paraId="213E0DF0"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5156FA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74</w:t>
            </w:r>
          </w:p>
        </w:tc>
        <w:tc>
          <w:tcPr>
            <w:tcW w:w="940" w:type="dxa"/>
            <w:tcBorders>
              <w:top w:val="nil"/>
              <w:left w:val="nil"/>
              <w:bottom w:val="single" w:sz="4" w:space="0" w:color="auto"/>
              <w:right w:val="single" w:sz="4" w:space="0" w:color="auto"/>
            </w:tcBorders>
            <w:shd w:val="clear" w:color="auto" w:fill="auto"/>
            <w:vAlign w:val="center"/>
            <w:hideMark/>
          </w:tcPr>
          <w:p w14:paraId="02686FC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noWrap/>
            <w:vAlign w:val="center"/>
            <w:hideMark/>
          </w:tcPr>
          <w:p w14:paraId="7B95A5B2"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T21</w:t>
            </w:r>
          </w:p>
        </w:tc>
        <w:tc>
          <w:tcPr>
            <w:tcW w:w="1054" w:type="dxa"/>
            <w:tcBorders>
              <w:top w:val="nil"/>
              <w:left w:val="nil"/>
              <w:bottom w:val="single" w:sz="4" w:space="0" w:color="auto"/>
              <w:right w:val="single" w:sz="4" w:space="0" w:color="auto"/>
            </w:tcBorders>
            <w:shd w:val="clear" w:color="auto" w:fill="auto"/>
            <w:vAlign w:val="center"/>
            <w:hideMark/>
          </w:tcPr>
          <w:p w14:paraId="37028D8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774/3/2b lot 2</w:t>
            </w:r>
          </w:p>
        </w:tc>
        <w:tc>
          <w:tcPr>
            <w:tcW w:w="926" w:type="dxa"/>
            <w:tcBorders>
              <w:top w:val="nil"/>
              <w:left w:val="nil"/>
              <w:bottom w:val="single" w:sz="4" w:space="0" w:color="auto"/>
              <w:right w:val="single" w:sz="4" w:space="0" w:color="auto"/>
            </w:tcBorders>
            <w:shd w:val="clear" w:color="auto" w:fill="auto"/>
            <w:vAlign w:val="center"/>
            <w:hideMark/>
          </w:tcPr>
          <w:p w14:paraId="77FC928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104194</w:t>
            </w:r>
          </w:p>
        </w:tc>
        <w:tc>
          <w:tcPr>
            <w:tcW w:w="720" w:type="dxa"/>
            <w:tcBorders>
              <w:top w:val="nil"/>
              <w:left w:val="nil"/>
              <w:bottom w:val="single" w:sz="4" w:space="0" w:color="auto"/>
              <w:right w:val="single" w:sz="4" w:space="0" w:color="auto"/>
            </w:tcBorders>
            <w:shd w:val="clear" w:color="auto" w:fill="auto"/>
            <w:vAlign w:val="center"/>
            <w:hideMark/>
          </w:tcPr>
          <w:p w14:paraId="2F8DB25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2.05</w:t>
            </w:r>
          </w:p>
        </w:tc>
        <w:tc>
          <w:tcPr>
            <w:tcW w:w="1170" w:type="dxa"/>
            <w:tcBorders>
              <w:top w:val="nil"/>
              <w:left w:val="nil"/>
              <w:bottom w:val="single" w:sz="4" w:space="0" w:color="auto"/>
              <w:right w:val="single" w:sz="4" w:space="0" w:color="auto"/>
            </w:tcBorders>
            <w:shd w:val="clear" w:color="000000" w:fill="FFFFFF"/>
            <w:vAlign w:val="center"/>
            <w:hideMark/>
          </w:tcPr>
          <w:p w14:paraId="69FE7150" w14:textId="2F7A613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614E0A7D" w14:textId="77258E2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1,780.00</w:t>
            </w:r>
          </w:p>
        </w:tc>
        <w:tc>
          <w:tcPr>
            <w:tcW w:w="1170" w:type="dxa"/>
            <w:tcBorders>
              <w:top w:val="nil"/>
              <w:left w:val="nil"/>
              <w:bottom w:val="single" w:sz="4" w:space="0" w:color="auto"/>
              <w:right w:val="single" w:sz="4" w:space="0" w:color="auto"/>
            </w:tcBorders>
            <w:shd w:val="clear" w:color="000000" w:fill="FFFFFF"/>
            <w:vAlign w:val="center"/>
            <w:hideMark/>
          </w:tcPr>
          <w:p w14:paraId="09F543FE" w14:textId="0C213DB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3,413.00</w:t>
            </w:r>
          </w:p>
        </w:tc>
      </w:tr>
      <w:tr w:rsidR="009F7BD2" w:rsidRPr="005534A7" w14:paraId="65340F89"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4A97F8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76</w:t>
            </w:r>
          </w:p>
        </w:tc>
        <w:tc>
          <w:tcPr>
            <w:tcW w:w="940" w:type="dxa"/>
            <w:tcBorders>
              <w:top w:val="nil"/>
              <w:left w:val="nil"/>
              <w:bottom w:val="single" w:sz="4" w:space="0" w:color="auto"/>
              <w:right w:val="single" w:sz="4" w:space="0" w:color="auto"/>
            </w:tcBorders>
            <w:shd w:val="clear" w:color="auto" w:fill="auto"/>
            <w:vAlign w:val="center"/>
            <w:hideMark/>
          </w:tcPr>
          <w:p w14:paraId="558E925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noWrap/>
            <w:vAlign w:val="center"/>
            <w:hideMark/>
          </w:tcPr>
          <w:p w14:paraId="59902EAD"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T21; T28</w:t>
            </w:r>
          </w:p>
        </w:tc>
        <w:tc>
          <w:tcPr>
            <w:tcW w:w="1054" w:type="dxa"/>
            <w:tcBorders>
              <w:top w:val="nil"/>
              <w:left w:val="nil"/>
              <w:bottom w:val="single" w:sz="4" w:space="0" w:color="auto"/>
              <w:right w:val="single" w:sz="4" w:space="0" w:color="auto"/>
            </w:tcBorders>
            <w:shd w:val="clear" w:color="auto" w:fill="auto"/>
            <w:vAlign w:val="center"/>
            <w:hideMark/>
          </w:tcPr>
          <w:p w14:paraId="0B5B895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774/3/3b</w:t>
            </w:r>
          </w:p>
        </w:tc>
        <w:tc>
          <w:tcPr>
            <w:tcW w:w="926" w:type="dxa"/>
            <w:tcBorders>
              <w:top w:val="nil"/>
              <w:left w:val="nil"/>
              <w:bottom w:val="single" w:sz="4" w:space="0" w:color="auto"/>
              <w:right w:val="single" w:sz="4" w:space="0" w:color="auto"/>
            </w:tcBorders>
            <w:shd w:val="clear" w:color="auto" w:fill="auto"/>
            <w:vAlign w:val="center"/>
            <w:hideMark/>
          </w:tcPr>
          <w:p w14:paraId="51B107C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104273</w:t>
            </w:r>
          </w:p>
        </w:tc>
        <w:tc>
          <w:tcPr>
            <w:tcW w:w="720" w:type="dxa"/>
            <w:tcBorders>
              <w:top w:val="nil"/>
              <w:left w:val="nil"/>
              <w:bottom w:val="single" w:sz="4" w:space="0" w:color="auto"/>
              <w:right w:val="single" w:sz="4" w:space="0" w:color="auto"/>
            </w:tcBorders>
            <w:shd w:val="clear" w:color="auto" w:fill="auto"/>
            <w:vAlign w:val="center"/>
            <w:hideMark/>
          </w:tcPr>
          <w:p w14:paraId="0F834A9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9.00</w:t>
            </w:r>
          </w:p>
        </w:tc>
        <w:tc>
          <w:tcPr>
            <w:tcW w:w="1170" w:type="dxa"/>
            <w:tcBorders>
              <w:top w:val="nil"/>
              <w:left w:val="nil"/>
              <w:bottom w:val="single" w:sz="4" w:space="0" w:color="auto"/>
              <w:right w:val="single" w:sz="4" w:space="0" w:color="auto"/>
            </w:tcBorders>
            <w:shd w:val="clear" w:color="000000" w:fill="FFFFFF"/>
            <w:vAlign w:val="center"/>
            <w:hideMark/>
          </w:tcPr>
          <w:p w14:paraId="3AD11D4E" w14:textId="181AE0D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35E17C0" w14:textId="05249A9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BC1CF21" w14:textId="3FF7C92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238.50</w:t>
            </w:r>
          </w:p>
        </w:tc>
      </w:tr>
      <w:tr w:rsidR="009F7BD2" w:rsidRPr="005534A7" w14:paraId="0C16D07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944DFD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77</w:t>
            </w:r>
          </w:p>
        </w:tc>
        <w:tc>
          <w:tcPr>
            <w:tcW w:w="940" w:type="dxa"/>
            <w:tcBorders>
              <w:top w:val="nil"/>
              <w:left w:val="nil"/>
              <w:bottom w:val="single" w:sz="4" w:space="0" w:color="auto"/>
              <w:right w:val="single" w:sz="4" w:space="0" w:color="auto"/>
            </w:tcBorders>
            <w:shd w:val="clear" w:color="auto" w:fill="auto"/>
            <w:vAlign w:val="center"/>
            <w:hideMark/>
          </w:tcPr>
          <w:p w14:paraId="024C62F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7CB2F5"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T22</w:t>
            </w:r>
          </w:p>
        </w:tc>
        <w:tc>
          <w:tcPr>
            <w:tcW w:w="1054" w:type="dxa"/>
            <w:tcBorders>
              <w:top w:val="nil"/>
              <w:left w:val="nil"/>
              <w:bottom w:val="single" w:sz="4" w:space="0" w:color="auto"/>
              <w:right w:val="single" w:sz="4" w:space="0" w:color="auto"/>
            </w:tcBorders>
            <w:shd w:val="clear" w:color="auto" w:fill="auto"/>
            <w:vAlign w:val="center"/>
            <w:hideMark/>
          </w:tcPr>
          <w:p w14:paraId="15EA411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669/35/2 LOT2</w:t>
            </w:r>
          </w:p>
        </w:tc>
        <w:tc>
          <w:tcPr>
            <w:tcW w:w="926" w:type="dxa"/>
            <w:tcBorders>
              <w:top w:val="nil"/>
              <w:left w:val="nil"/>
              <w:bottom w:val="single" w:sz="4" w:space="0" w:color="auto"/>
              <w:right w:val="single" w:sz="4" w:space="0" w:color="auto"/>
            </w:tcBorders>
            <w:shd w:val="clear" w:color="auto" w:fill="auto"/>
            <w:vAlign w:val="center"/>
            <w:hideMark/>
          </w:tcPr>
          <w:p w14:paraId="56CEEE6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101693</w:t>
            </w:r>
          </w:p>
        </w:tc>
        <w:tc>
          <w:tcPr>
            <w:tcW w:w="720" w:type="dxa"/>
            <w:tcBorders>
              <w:top w:val="nil"/>
              <w:left w:val="nil"/>
              <w:bottom w:val="single" w:sz="4" w:space="0" w:color="auto"/>
              <w:right w:val="single" w:sz="4" w:space="0" w:color="auto"/>
            </w:tcBorders>
            <w:shd w:val="clear" w:color="auto" w:fill="auto"/>
            <w:vAlign w:val="center"/>
            <w:hideMark/>
          </w:tcPr>
          <w:p w14:paraId="5B9D05B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31F01F15" w14:textId="61ACA0D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63E542EA" w14:textId="55405B9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370.00</w:t>
            </w:r>
          </w:p>
        </w:tc>
        <w:tc>
          <w:tcPr>
            <w:tcW w:w="1170" w:type="dxa"/>
            <w:tcBorders>
              <w:top w:val="nil"/>
              <w:left w:val="nil"/>
              <w:bottom w:val="single" w:sz="4" w:space="0" w:color="auto"/>
              <w:right w:val="single" w:sz="4" w:space="0" w:color="auto"/>
            </w:tcBorders>
            <w:shd w:val="clear" w:color="000000" w:fill="FFFFFF"/>
            <w:vAlign w:val="center"/>
            <w:hideMark/>
          </w:tcPr>
          <w:p w14:paraId="6D45067D" w14:textId="3B8E6EA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1,325.00</w:t>
            </w:r>
          </w:p>
        </w:tc>
      </w:tr>
      <w:tr w:rsidR="009F7BD2" w:rsidRPr="005534A7" w14:paraId="32781DA5"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247293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78</w:t>
            </w:r>
          </w:p>
        </w:tc>
        <w:tc>
          <w:tcPr>
            <w:tcW w:w="940" w:type="dxa"/>
            <w:tcBorders>
              <w:top w:val="nil"/>
              <w:left w:val="nil"/>
              <w:bottom w:val="single" w:sz="4" w:space="0" w:color="auto"/>
              <w:right w:val="single" w:sz="4" w:space="0" w:color="auto"/>
            </w:tcBorders>
            <w:shd w:val="clear" w:color="auto" w:fill="auto"/>
            <w:vAlign w:val="center"/>
            <w:hideMark/>
          </w:tcPr>
          <w:p w14:paraId="5F05C6C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7BA6996D"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4158D71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669/35</w:t>
            </w:r>
          </w:p>
        </w:tc>
        <w:tc>
          <w:tcPr>
            <w:tcW w:w="926" w:type="dxa"/>
            <w:tcBorders>
              <w:top w:val="nil"/>
              <w:left w:val="nil"/>
              <w:bottom w:val="single" w:sz="4" w:space="0" w:color="auto"/>
              <w:right w:val="single" w:sz="4" w:space="0" w:color="auto"/>
            </w:tcBorders>
            <w:shd w:val="clear" w:color="auto" w:fill="auto"/>
            <w:vAlign w:val="center"/>
            <w:hideMark/>
          </w:tcPr>
          <w:p w14:paraId="08408E2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102900</w:t>
            </w:r>
          </w:p>
        </w:tc>
        <w:tc>
          <w:tcPr>
            <w:tcW w:w="720" w:type="dxa"/>
            <w:tcBorders>
              <w:top w:val="nil"/>
              <w:left w:val="nil"/>
              <w:bottom w:val="single" w:sz="4" w:space="0" w:color="auto"/>
              <w:right w:val="single" w:sz="4" w:space="0" w:color="auto"/>
            </w:tcBorders>
            <w:shd w:val="clear" w:color="auto" w:fill="auto"/>
            <w:vAlign w:val="center"/>
            <w:hideMark/>
          </w:tcPr>
          <w:p w14:paraId="2F9A779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5.99</w:t>
            </w:r>
          </w:p>
        </w:tc>
        <w:tc>
          <w:tcPr>
            <w:tcW w:w="1170" w:type="dxa"/>
            <w:tcBorders>
              <w:top w:val="nil"/>
              <w:left w:val="nil"/>
              <w:bottom w:val="single" w:sz="4" w:space="0" w:color="auto"/>
              <w:right w:val="single" w:sz="4" w:space="0" w:color="auto"/>
            </w:tcBorders>
            <w:shd w:val="clear" w:color="000000" w:fill="FFFFFF"/>
            <w:vAlign w:val="center"/>
            <w:hideMark/>
          </w:tcPr>
          <w:p w14:paraId="53EA9447" w14:textId="1CE65AE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9473903" w14:textId="6E274BB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675.00</w:t>
            </w:r>
          </w:p>
        </w:tc>
        <w:tc>
          <w:tcPr>
            <w:tcW w:w="1170" w:type="dxa"/>
            <w:tcBorders>
              <w:top w:val="nil"/>
              <w:left w:val="nil"/>
              <w:bottom w:val="single" w:sz="4" w:space="0" w:color="auto"/>
              <w:right w:val="single" w:sz="4" w:space="0" w:color="auto"/>
            </w:tcBorders>
            <w:shd w:val="clear" w:color="000000" w:fill="FFFFFF"/>
            <w:vAlign w:val="center"/>
            <w:hideMark/>
          </w:tcPr>
          <w:p w14:paraId="6C632465" w14:textId="04DF586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2,951.50</w:t>
            </w:r>
          </w:p>
        </w:tc>
      </w:tr>
      <w:tr w:rsidR="009F7BD2" w:rsidRPr="005534A7" w14:paraId="1F395BC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5160C9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79</w:t>
            </w:r>
          </w:p>
        </w:tc>
        <w:tc>
          <w:tcPr>
            <w:tcW w:w="940" w:type="dxa"/>
            <w:tcBorders>
              <w:top w:val="nil"/>
              <w:left w:val="nil"/>
              <w:bottom w:val="single" w:sz="4" w:space="0" w:color="auto"/>
              <w:right w:val="single" w:sz="4" w:space="0" w:color="auto"/>
            </w:tcBorders>
            <w:shd w:val="clear" w:color="auto" w:fill="auto"/>
            <w:vAlign w:val="center"/>
            <w:hideMark/>
          </w:tcPr>
          <w:p w14:paraId="79EE124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D3F7586"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468C5FC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A143/1</w:t>
            </w:r>
          </w:p>
        </w:tc>
        <w:tc>
          <w:tcPr>
            <w:tcW w:w="926" w:type="dxa"/>
            <w:tcBorders>
              <w:top w:val="nil"/>
              <w:left w:val="nil"/>
              <w:bottom w:val="single" w:sz="4" w:space="0" w:color="auto"/>
              <w:right w:val="single" w:sz="4" w:space="0" w:color="auto"/>
            </w:tcBorders>
            <w:shd w:val="clear" w:color="auto" w:fill="auto"/>
            <w:vAlign w:val="center"/>
            <w:hideMark/>
          </w:tcPr>
          <w:p w14:paraId="12436E2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103362</w:t>
            </w:r>
          </w:p>
        </w:tc>
        <w:tc>
          <w:tcPr>
            <w:tcW w:w="720" w:type="dxa"/>
            <w:tcBorders>
              <w:top w:val="nil"/>
              <w:left w:val="nil"/>
              <w:bottom w:val="single" w:sz="4" w:space="0" w:color="auto"/>
              <w:right w:val="single" w:sz="4" w:space="0" w:color="auto"/>
            </w:tcBorders>
            <w:shd w:val="clear" w:color="auto" w:fill="auto"/>
            <w:vAlign w:val="center"/>
            <w:hideMark/>
          </w:tcPr>
          <w:p w14:paraId="3FE5704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6.00</w:t>
            </w:r>
          </w:p>
        </w:tc>
        <w:tc>
          <w:tcPr>
            <w:tcW w:w="1170" w:type="dxa"/>
            <w:tcBorders>
              <w:top w:val="nil"/>
              <w:left w:val="nil"/>
              <w:bottom w:val="single" w:sz="4" w:space="0" w:color="auto"/>
              <w:right w:val="single" w:sz="4" w:space="0" w:color="auto"/>
            </w:tcBorders>
            <w:shd w:val="clear" w:color="000000" w:fill="FFFFFF"/>
            <w:vAlign w:val="center"/>
            <w:hideMark/>
          </w:tcPr>
          <w:p w14:paraId="6010869D" w14:textId="1007253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50931CA" w14:textId="2D4C1D6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CC7FCC7" w14:textId="347AB1B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3B083C07"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683848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w:t>
            </w:r>
          </w:p>
        </w:tc>
        <w:tc>
          <w:tcPr>
            <w:tcW w:w="940" w:type="dxa"/>
            <w:tcBorders>
              <w:top w:val="nil"/>
              <w:left w:val="nil"/>
              <w:bottom w:val="single" w:sz="4" w:space="0" w:color="auto"/>
              <w:right w:val="single" w:sz="4" w:space="0" w:color="auto"/>
            </w:tcBorders>
            <w:shd w:val="clear" w:color="auto" w:fill="auto"/>
            <w:vAlign w:val="center"/>
            <w:hideMark/>
          </w:tcPr>
          <w:p w14:paraId="2E807D6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576ED3"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T23</w:t>
            </w:r>
          </w:p>
        </w:tc>
        <w:tc>
          <w:tcPr>
            <w:tcW w:w="1054" w:type="dxa"/>
            <w:tcBorders>
              <w:top w:val="nil"/>
              <w:left w:val="nil"/>
              <w:bottom w:val="single" w:sz="4" w:space="0" w:color="auto"/>
              <w:right w:val="single" w:sz="4" w:space="0" w:color="auto"/>
            </w:tcBorders>
            <w:shd w:val="clear" w:color="auto" w:fill="auto"/>
            <w:vAlign w:val="center"/>
            <w:hideMark/>
          </w:tcPr>
          <w:p w14:paraId="3F43540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663/56a</w:t>
            </w:r>
          </w:p>
        </w:tc>
        <w:tc>
          <w:tcPr>
            <w:tcW w:w="926" w:type="dxa"/>
            <w:tcBorders>
              <w:top w:val="nil"/>
              <w:left w:val="nil"/>
              <w:bottom w:val="single" w:sz="4" w:space="0" w:color="auto"/>
              <w:right w:val="single" w:sz="4" w:space="0" w:color="auto"/>
            </w:tcBorders>
            <w:shd w:val="clear" w:color="auto" w:fill="auto"/>
            <w:vAlign w:val="center"/>
            <w:hideMark/>
          </w:tcPr>
          <w:p w14:paraId="14FBF71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105438</w:t>
            </w:r>
          </w:p>
        </w:tc>
        <w:tc>
          <w:tcPr>
            <w:tcW w:w="720" w:type="dxa"/>
            <w:tcBorders>
              <w:top w:val="nil"/>
              <w:left w:val="nil"/>
              <w:bottom w:val="single" w:sz="4" w:space="0" w:color="auto"/>
              <w:right w:val="single" w:sz="4" w:space="0" w:color="auto"/>
            </w:tcBorders>
            <w:shd w:val="clear" w:color="auto" w:fill="auto"/>
            <w:vAlign w:val="center"/>
            <w:hideMark/>
          </w:tcPr>
          <w:p w14:paraId="2143506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6.00</w:t>
            </w:r>
          </w:p>
        </w:tc>
        <w:tc>
          <w:tcPr>
            <w:tcW w:w="1170" w:type="dxa"/>
            <w:tcBorders>
              <w:top w:val="nil"/>
              <w:left w:val="nil"/>
              <w:bottom w:val="single" w:sz="4" w:space="0" w:color="auto"/>
              <w:right w:val="single" w:sz="4" w:space="0" w:color="auto"/>
            </w:tcBorders>
            <w:shd w:val="clear" w:color="000000" w:fill="FFFFFF"/>
            <w:vAlign w:val="center"/>
            <w:hideMark/>
          </w:tcPr>
          <w:p w14:paraId="2E703C7C" w14:textId="2FF9FB2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2CD3C50" w14:textId="5110A1E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68F85AE" w14:textId="21EC9C2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6CDC693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5F3ADE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81</w:t>
            </w:r>
          </w:p>
        </w:tc>
        <w:tc>
          <w:tcPr>
            <w:tcW w:w="940" w:type="dxa"/>
            <w:tcBorders>
              <w:top w:val="nil"/>
              <w:left w:val="nil"/>
              <w:bottom w:val="single" w:sz="4" w:space="0" w:color="auto"/>
              <w:right w:val="single" w:sz="4" w:space="0" w:color="auto"/>
            </w:tcBorders>
            <w:shd w:val="clear" w:color="auto" w:fill="auto"/>
            <w:vAlign w:val="center"/>
            <w:hideMark/>
          </w:tcPr>
          <w:p w14:paraId="3062B30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57B2461"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702F7B5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663/59/9</w:t>
            </w:r>
          </w:p>
        </w:tc>
        <w:tc>
          <w:tcPr>
            <w:tcW w:w="926" w:type="dxa"/>
            <w:tcBorders>
              <w:top w:val="nil"/>
              <w:left w:val="nil"/>
              <w:bottom w:val="single" w:sz="4" w:space="0" w:color="auto"/>
              <w:right w:val="single" w:sz="4" w:space="0" w:color="auto"/>
            </w:tcBorders>
            <w:shd w:val="clear" w:color="auto" w:fill="auto"/>
            <w:vAlign w:val="center"/>
            <w:hideMark/>
          </w:tcPr>
          <w:p w14:paraId="689BE49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102537</w:t>
            </w:r>
          </w:p>
        </w:tc>
        <w:tc>
          <w:tcPr>
            <w:tcW w:w="720" w:type="dxa"/>
            <w:tcBorders>
              <w:top w:val="nil"/>
              <w:left w:val="nil"/>
              <w:bottom w:val="single" w:sz="4" w:space="0" w:color="auto"/>
              <w:right w:val="single" w:sz="4" w:space="0" w:color="auto"/>
            </w:tcBorders>
            <w:shd w:val="clear" w:color="auto" w:fill="auto"/>
            <w:vAlign w:val="center"/>
            <w:hideMark/>
          </w:tcPr>
          <w:p w14:paraId="3F9C636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0.25</w:t>
            </w:r>
          </w:p>
        </w:tc>
        <w:tc>
          <w:tcPr>
            <w:tcW w:w="1170" w:type="dxa"/>
            <w:tcBorders>
              <w:top w:val="nil"/>
              <w:left w:val="nil"/>
              <w:bottom w:val="single" w:sz="4" w:space="0" w:color="auto"/>
              <w:right w:val="single" w:sz="4" w:space="0" w:color="auto"/>
            </w:tcBorders>
            <w:shd w:val="clear" w:color="000000" w:fill="FFFFFF"/>
            <w:vAlign w:val="center"/>
            <w:hideMark/>
          </w:tcPr>
          <w:p w14:paraId="6D9EEA6B" w14:textId="6263411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493EFF4" w14:textId="41D39E2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A691877" w14:textId="2187830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110.00</w:t>
            </w:r>
          </w:p>
        </w:tc>
      </w:tr>
      <w:tr w:rsidR="009F7BD2" w:rsidRPr="005534A7" w14:paraId="52BDAFFB"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EBE4B7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82</w:t>
            </w:r>
          </w:p>
        </w:tc>
        <w:tc>
          <w:tcPr>
            <w:tcW w:w="940" w:type="dxa"/>
            <w:tcBorders>
              <w:top w:val="nil"/>
              <w:left w:val="nil"/>
              <w:bottom w:val="single" w:sz="4" w:space="0" w:color="auto"/>
              <w:right w:val="single" w:sz="4" w:space="0" w:color="auto"/>
            </w:tcBorders>
            <w:shd w:val="clear" w:color="auto" w:fill="auto"/>
            <w:vAlign w:val="center"/>
            <w:hideMark/>
          </w:tcPr>
          <w:p w14:paraId="4561C2E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27F44B4"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777B81F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663/59/7</w:t>
            </w:r>
          </w:p>
        </w:tc>
        <w:tc>
          <w:tcPr>
            <w:tcW w:w="926" w:type="dxa"/>
            <w:tcBorders>
              <w:top w:val="nil"/>
              <w:left w:val="nil"/>
              <w:bottom w:val="single" w:sz="4" w:space="0" w:color="auto"/>
              <w:right w:val="single" w:sz="4" w:space="0" w:color="auto"/>
            </w:tcBorders>
            <w:shd w:val="clear" w:color="auto" w:fill="auto"/>
            <w:vAlign w:val="center"/>
            <w:hideMark/>
          </w:tcPr>
          <w:p w14:paraId="58367D2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102535</w:t>
            </w:r>
          </w:p>
        </w:tc>
        <w:tc>
          <w:tcPr>
            <w:tcW w:w="720" w:type="dxa"/>
            <w:tcBorders>
              <w:top w:val="nil"/>
              <w:left w:val="nil"/>
              <w:bottom w:val="single" w:sz="4" w:space="0" w:color="auto"/>
              <w:right w:val="single" w:sz="4" w:space="0" w:color="auto"/>
            </w:tcBorders>
            <w:shd w:val="clear" w:color="auto" w:fill="auto"/>
            <w:vAlign w:val="center"/>
            <w:hideMark/>
          </w:tcPr>
          <w:p w14:paraId="3D6C54D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0.25</w:t>
            </w:r>
          </w:p>
        </w:tc>
        <w:tc>
          <w:tcPr>
            <w:tcW w:w="1170" w:type="dxa"/>
            <w:tcBorders>
              <w:top w:val="nil"/>
              <w:left w:val="nil"/>
              <w:bottom w:val="single" w:sz="4" w:space="0" w:color="auto"/>
              <w:right w:val="single" w:sz="4" w:space="0" w:color="auto"/>
            </w:tcBorders>
            <w:shd w:val="clear" w:color="000000" w:fill="FFFFFF"/>
            <w:vAlign w:val="center"/>
            <w:hideMark/>
          </w:tcPr>
          <w:p w14:paraId="00000990" w14:textId="38D4177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C7B8F0A" w14:textId="3A9111C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B2B2F2D" w14:textId="7D46BF9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110.00</w:t>
            </w:r>
          </w:p>
        </w:tc>
      </w:tr>
      <w:tr w:rsidR="009F7BD2" w:rsidRPr="005534A7" w14:paraId="174351EB"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21519D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83</w:t>
            </w:r>
          </w:p>
        </w:tc>
        <w:tc>
          <w:tcPr>
            <w:tcW w:w="940" w:type="dxa"/>
            <w:tcBorders>
              <w:top w:val="nil"/>
              <w:left w:val="nil"/>
              <w:bottom w:val="single" w:sz="4" w:space="0" w:color="auto"/>
              <w:right w:val="single" w:sz="4" w:space="0" w:color="auto"/>
            </w:tcBorders>
            <w:shd w:val="clear" w:color="auto" w:fill="auto"/>
            <w:vAlign w:val="center"/>
            <w:hideMark/>
          </w:tcPr>
          <w:p w14:paraId="0E8CDE9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4D432084"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343388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663/59/6</w:t>
            </w:r>
          </w:p>
        </w:tc>
        <w:tc>
          <w:tcPr>
            <w:tcW w:w="926" w:type="dxa"/>
            <w:tcBorders>
              <w:top w:val="nil"/>
              <w:left w:val="nil"/>
              <w:bottom w:val="single" w:sz="4" w:space="0" w:color="auto"/>
              <w:right w:val="single" w:sz="4" w:space="0" w:color="auto"/>
            </w:tcBorders>
            <w:shd w:val="clear" w:color="auto" w:fill="auto"/>
            <w:vAlign w:val="center"/>
            <w:hideMark/>
          </w:tcPr>
          <w:p w14:paraId="64DB6A7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102534</w:t>
            </w:r>
          </w:p>
        </w:tc>
        <w:tc>
          <w:tcPr>
            <w:tcW w:w="720" w:type="dxa"/>
            <w:tcBorders>
              <w:top w:val="nil"/>
              <w:left w:val="nil"/>
              <w:bottom w:val="single" w:sz="4" w:space="0" w:color="auto"/>
              <w:right w:val="single" w:sz="4" w:space="0" w:color="auto"/>
            </w:tcBorders>
            <w:shd w:val="clear" w:color="auto" w:fill="auto"/>
            <w:vAlign w:val="center"/>
            <w:hideMark/>
          </w:tcPr>
          <w:p w14:paraId="508FC9D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0.25</w:t>
            </w:r>
          </w:p>
        </w:tc>
        <w:tc>
          <w:tcPr>
            <w:tcW w:w="1170" w:type="dxa"/>
            <w:tcBorders>
              <w:top w:val="nil"/>
              <w:left w:val="nil"/>
              <w:bottom w:val="single" w:sz="4" w:space="0" w:color="auto"/>
              <w:right w:val="single" w:sz="4" w:space="0" w:color="auto"/>
            </w:tcBorders>
            <w:shd w:val="clear" w:color="000000" w:fill="FFFFFF"/>
            <w:vAlign w:val="center"/>
            <w:hideMark/>
          </w:tcPr>
          <w:p w14:paraId="373E436C" w14:textId="6B5B770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161.00</w:t>
            </w:r>
          </w:p>
        </w:tc>
        <w:tc>
          <w:tcPr>
            <w:tcW w:w="1170" w:type="dxa"/>
            <w:tcBorders>
              <w:top w:val="nil"/>
              <w:left w:val="nil"/>
              <w:bottom w:val="single" w:sz="4" w:space="0" w:color="auto"/>
              <w:right w:val="single" w:sz="4" w:space="0" w:color="auto"/>
            </w:tcBorders>
            <w:shd w:val="clear" w:color="000000" w:fill="FFFFFF"/>
            <w:vAlign w:val="center"/>
            <w:hideMark/>
          </w:tcPr>
          <w:p w14:paraId="6AAD60AC" w14:textId="2EF3053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c>
          <w:tcPr>
            <w:tcW w:w="1170" w:type="dxa"/>
            <w:tcBorders>
              <w:top w:val="nil"/>
              <w:left w:val="nil"/>
              <w:bottom w:val="single" w:sz="4" w:space="0" w:color="auto"/>
              <w:right w:val="single" w:sz="4" w:space="0" w:color="auto"/>
            </w:tcBorders>
            <w:shd w:val="clear" w:color="000000" w:fill="FFFFFF"/>
            <w:vAlign w:val="center"/>
            <w:hideMark/>
          </w:tcPr>
          <w:p w14:paraId="1862898B" w14:textId="3C1CD4F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r>
      <w:tr w:rsidR="009F7BD2" w:rsidRPr="005534A7" w14:paraId="6A0566B9"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CAA759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84</w:t>
            </w:r>
          </w:p>
        </w:tc>
        <w:tc>
          <w:tcPr>
            <w:tcW w:w="940" w:type="dxa"/>
            <w:tcBorders>
              <w:top w:val="nil"/>
              <w:left w:val="nil"/>
              <w:bottom w:val="single" w:sz="4" w:space="0" w:color="auto"/>
              <w:right w:val="single" w:sz="4" w:space="0" w:color="auto"/>
            </w:tcBorders>
            <w:shd w:val="clear" w:color="auto" w:fill="auto"/>
            <w:vAlign w:val="center"/>
            <w:hideMark/>
          </w:tcPr>
          <w:p w14:paraId="026E1E2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587F1D8"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5B55DB5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663/59/5</w:t>
            </w:r>
          </w:p>
        </w:tc>
        <w:tc>
          <w:tcPr>
            <w:tcW w:w="926" w:type="dxa"/>
            <w:tcBorders>
              <w:top w:val="nil"/>
              <w:left w:val="nil"/>
              <w:bottom w:val="single" w:sz="4" w:space="0" w:color="auto"/>
              <w:right w:val="single" w:sz="4" w:space="0" w:color="auto"/>
            </w:tcBorders>
            <w:shd w:val="clear" w:color="auto" w:fill="auto"/>
            <w:vAlign w:val="center"/>
            <w:hideMark/>
          </w:tcPr>
          <w:p w14:paraId="07CC6A5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102533</w:t>
            </w:r>
          </w:p>
        </w:tc>
        <w:tc>
          <w:tcPr>
            <w:tcW w:w="720" w:type="dxa"/>
            <w:tcBorders>
              <w:top w:val="nil"/>
              <w:left w:val="nil"/>
              <w:bottom w:val="single" w:sz="4" w:space="0" w:color="auto"/>
              <w:right w:val="single" w:sz="4" w:space="0" w:color="auto"/>
            </w:tcBorders>
            <w:shd w:val="clear" w:color="auto" w:fill="auto"/>
            <w:vAlign w:val="center"/>
            <w:hideMark/>
          </w:tcPr>
          <w:p w14:paraId="4818DF0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0.50</w:t>
            </w:r>
          </w:p>
        </w:tc>
        <w:tc>
          <w:tcPr>
            <w:tcW w:w="1170" w:type="dxa"/>
            <w:tcBorders>
              <w:top w:val="nil"/>
              <w:left w:val="nil"/>
              <w:bottom w:val="single" w:sz="4" w:space="0" w:color="auto"/>
              <w:right w:val="single" w:sz="4" w:space="0" w:color="auto"/>
            </w:tcBorders>
            <w:shd w:val="clear" w:color="000000" w:fill="FFFFFF"/>
            <w:vAlign w:val="center"/>
            <w:hideMark/>
          </w:tcPr>
          <w:p w14:paraId="7D31E630" w14:textId="34472B2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E58B1ED" w14:textId="3D659B3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BAEBFEB" w14:textId="744F4B9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110.00</w:t>
            </w:r>
          </w:p>
        </w:tc>
      </w:tr>
      <w:tr w:rsidR="009F7BD2" w:rsidRPr="005534A7" w14:paraId="5B344EC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C42A49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w:t>
            </w:r>
          </w:p>
        </w:tc>
        <w:tc>
          <w:tcPr>
            <w:tcW w:w="940" w:type="dxa"/>
            <w:tcBorders>
              <w:top w:val="nil"/>
              <w:left w:val="nil"/>
              <w:bottom w:val="single" w:sz="4" w:space="0" w:color="auto"/>
              <w:right w:val="single" w:sz="4" w:space="0" w:color="auto"/>
            </w:tcBorders>
            <w:shd w:val="clear" w:color="auto" w:fill="auto"/>
            <w:vAlign w:val="center"/>
            <w:hideMark/>
          </w:tcPr>
          <w:p w14:paraId="53B034F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29EC4C3C"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9355A3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663/59/4</w:t>
            </w:r>
          </w:p>
        </w:tc>
        <w:tc>
          <w:tcPr>
            <w:tcW w:w="926" w:type="dxa"/>
            <w:tcBorders>
              <w:top w:val="nil"/>
              <w:left w:val="nil"/>
              <w:bottom w:val="single" w:sz="4" w:space="0" w:color="auto"/>
              <w:right w:val="single" w:sz="4" w:space="0" w:color="auto"/>
            </w:tcBorders>
            <w:shd w:val="clear" w:color="auto" w:fill="auto"/>
            <w:vAlign w:val="center"/>
            <w:hideMark/>
          </w:tcPr>
          <w:p w14:paraId="3ED391B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102532</w:t>
            </w:r>
          </w:p>
        </w:tc>
        <w:tc>
          <w:tcPr>
            <w:tcW w:w="720" w:type="dxa"/>
            <w:tcBorders>
              <w:top w:val="nil"/>
              <w:left w:val="nil"/>
              <w:bottom w:val="single" w:sz="4" w:space="0" w:color="auto"/>
              <w:right w:val="single" w:sz="4" w:space="0" w:color="auto"/>
            </w:tcBorders>
            <w:shd w:val="clear" w:color="auto" w:fill="auto"/>
            <w:vAlign w:val="center"/>
            <w:hideMark/>
          </w:tcPr>
          <w:p w14:paraId="558A75E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0.50</w:t>
            </w:r>
          </w:p>
        </w:tc>
        <w:tc>
          <w:tcPr>
            <w:tcW w:w="1170" w:type="dxa"/>
            <w:tcBorders>
              <w:top w:val="nil"/>
              <w:left w:val="nil"/>
              <w:bottom w:val="single" w:sz="4" w:space="0" w:color="auto"/>
              <w:right w:val="single" w:sz="4" w:space="0" w:color="auto"/>
            </w:tcBorders>
            <w:shd w:val="clear" w:color="000000" w:fill="FFFFFF"/>
            <w:vAlign w:val="center"/>
            <w:hideMark/>
          </w:tcPr>
          <w:p w14:paraId="3BDAA10C" w14:textId="1EDBA33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322.00</w:t>
            </w:r>
          </w:p>
        </w:tc>
        <w:tc>
          <w:tcPr>
            <w:tcW w:w="1170" w:type="dxa"/>
            <w:tcBorders>
              <w:top w:val="nil"/>
              <w:left w:val="nil"/>
              <w:bottom w:val="single" w:sz="4" w:space="0" w:color="auto"/>
              <w:right w:val="single" w:sz="4" w:space="0" w:color="auto"/>
            </w:tcBorders>
            <w:shd w:val="clear" w:color="000000" w:fill="FFFFFF"/>
            <w:vAlign w:val="center"/>
            <w:hideMark/>
          </w:tcPr>
          <w:p w14:paraId="4D6119AF" w14:textId="768FBC6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122.00</w:t>
            </w:r>
          </w:p>
        </w:tc>
        <w:tc>
          <w:tcPr>
            <w:tcW w:w="1170" w:type="dxa"/>
            <w:tcBorders>
              <w:top w:val="nil"/>
              <w:left w:val="nil"/>
              <w:bottom w:val="single" w:sz="4" w:space="0" w:color="auto"/>
              <w:right w:val="single" w:sz="4" w:space="0" w:color="auto"/>
            </w:tcBorders>
            <w:shd w:val="clear" w:color="000000" w:fill="FFFFFF"/>
            <w:vAlign w:val="center"/>
            <w:hideMark/>
          </w:tcPr>
          <w:p w14:paraId="21231DA0" w14:textId="033C4F6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r>
      <w:tr w:rsidR="009F7BD2" w:rsidRPr="005534A7" w14:paraId="5B82029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0BFF9D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86</w:t>
            </w:r>
          </w:p>
        </w:tc>
        <w:tc>
          <w:tcPr>
            <w:tcW w:w="940" w:type="dxa"/>
            <w:tcBorders>
              <w:top w:val="nil"/>
              <w:left w:val="nil"/>
              <w:bottom w:val="single" w:sz="4" w:space="0" w:color="auto"/>
              <w:right w:val="single" w:sz="4" w:space="0" w:color="auto"/>
            </w:tcBorders>
            <w:shd w:val="clear" w:color="auto" w:fill="auto"/>
            <w:vAlign w:val="center"/>
            <w:hideMark/>
          </w:tcPr>
          <w:p w14:paraId="5FE0B87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4B11CE1A"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51CA01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663/59/3</w:t>
            </w:r>
          </w:p>
        </w:tc>
        <w:tc>
          <w:tcPr>
            <w:tcW w:w="926" w:type="dxa"/>
            <w:tcBorders>
              <w:top w:val="nil"/>
              <w:left w:val="nil"/>
              <w:bottom w:val="single" w:sz="4" w:space="0" w:color="auto"/>
              <w:right w:val="single" w:sz="4" w:space="0" w:color="auto"/>
            </w:tcBorders>
            <w:shd w:val="clear" w:color="auto" w:fill="auto"/>
            <w:vAlign w:val="center"/>
            <w:hideMark/>
          </w:tcPr>
          <w:p w14:paraId="3635D09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102531</w:t>
            </w:r>
          </w:p>
        </w:tc>
        <w:tc>
          <w:tcPr>
            <w:tcW w:w="720" w:type="dxa"/>
            <w:tcBorders>
              <w:top w:val="nil"/>
              <w:left w:val="nil"/>
              <w:bottom w:val="single" w:sz="4" w:space="0" w:color="auto"/>
              <w:right w:val="single" w:sz="4" w:space="0" w:color="auto"/>
            </w:tcBorders>
            <w:shd w:val="clear" w:color="auto" w:fill="auto"/>
            <w:vAlign w:val="center"/>
            <w:hideMark/>
          </w:tcPr>
          <w:p w14:paraId="498F387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16754B3A" w14:textId="064ACFF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322.00</w:t>
            </w:r>
          </w:p>
        </w:tc>
        <w:tc>
          <w:tcPr>
            <w:tcW w:w="1170" w:type="dxa"/>
            <w:tcBorders>
              <w:top w:val="nil"/>
              <w:left w:val="nil"/>
              <w:bottom w:val="single" w:sz="4" w:space="0" w:color="auto"/>
              <w:right w:val="single" w:sz="4" w:space="0" w:color="auto"/>
            </w:tcBorders>
            <w:shd w:val="clear" w:color="000000" w:fill="FFFFFF"/>
            <w:vAlign w:val="center"/>
            <w:hideMark/>
          </w:tcPr>
          <w:p w14:paraId="2CD3B36F" w14:textId="0DAF40A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660.00</w:t>
            </w:r>
          </w:p>
        </w:tc>
        <w:tc>
          <w:tcPr>
            <w:tcW w:w="1170" w:type="dxa"/>
            <w:tcBorders>
              <w:top w:val="nil"/>
              <w:left w:val="nil"/>
              <w:bottom w:val="single" w:sz="4" w:space="0" w:color="auto"/>
              <w:right w:val="single" w:sz="4" w:space="0" w:color="auto"/>
            </w:tcBorders>
            <w:shd w:val="clear" w:color="000000" w:fill="FFFFFF"/>
            <w:vAlign w:val="center"/>
            <w:hideMark/>
          </w:tcPr>
          <w:p w14:paraId="5097681D" w14:textId="0B7A0C6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1,127.50</w:t>
            </w:r>
          </w:p>
        </w:tc>
      </w:tr>
      <w:tr w:rsidR="009F7BD2" w:rsidRPr="005534A7" w14:paraId="35B3752A"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5AB385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87</w:t>
            </w:r>
          </w:p>
        </w:tc>
        <w:tc>
          <w:tcPr>
            <w:tcW w:w="940" w:type="dxa"/>
            <w:tcBorders>
              <w:top w:val="nil"/>
              <w:left w:val="nil"/>
              <w:bottom w:val="single" w:sz="4" w:space="0" w:color="auto"/>
              <w:right w:val="single" w:sz="4" w:space="0" w:color="auto"/>
            </w:tcBorders>
            <w:shd w:val="clear" w:color="auto" w:fill="auto"/>
            <w:vAlign w:val="center"/>
            <w:hideMark/>
          </w:tcPr>
          <w:p w14:paraId="349C823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733C95C7"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764AE1A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663/59/2</w:t>
            </w:r>
          </w:p>
        </w:tc>
        <w:tc>
          <w:tcPr>
            <w:tcW w:w="926" w:type="dxa"/>
            <w:tcBorders>
              <w:top w:val="nil"/>
              <w:left w:val="nil"/>
              <w:bottom w:val="single" w:sz="4" w:space="0" w:color="auto"/>
              <w:right w:val="single" w:sz="4" w:space="0" w:color="auto"/>
            </w:tcBorders>
            <w:shd w:val="clear" w:color="auto" w:fill="auto"/>
            <w:vAlign w:val="center"/>
            <w:hideMark/>
          </w:tcPr>
          <w:p w14:paraId="31BFFFA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102530</w:t>
            </w:r>
          </w:p>
        </w:tc>
        <w:tc>
          <w:tcPr>
            <w:tcW w:w="720" w:type="dxa"/>
            <w:tcBorders>
              <w:top w:val="nil"/>
              <w:left w:val="nil"/>
              <w:bottom w:val="single" w:sz="4" w:space="0" w:color="auto"/>
              <w:right w:val="single" w:sz="4" w:space="0" w:color="auto"/>
            </w:tcBorders>
            <w:shd w:val="clear" w:color="auto" w:fill="auto"/>
            <w:vAlign w:val="center"/>
            <w:hideMark/>
          </w:tcPr>
          <w:p w14:paraId="2DBFEC8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36E2EE96" w14:textId="24C94E2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AE7B2A8" w14:textId="5A3B3AF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263.00</w:t>
            </w:r>
          </w:p>
        </w:tc>
        <w:tc>
          <w:tcPr>
            <w:tcW w:w="1170" w:type="dxa"/>
            <w:tcBorders>
              <w:top w:val="nil"/>
              <w:left w:val="nil"/>
              <w:bottom w:val="single" w:sz="4" w:space="0" w:color="auto"/>
              <w:right w:val="single" w:sz="4" w:space="0" w:color="auto"/>
            </w:tcBorders>
            <w:shd w:val="clear" w:color="000000" w:fill="FFFFFF"/>
            <w:vAlign w:val="center"/>
            <w:hideMark/>
          </w:tcPr>
          <w:p w14:paraId="65BD996A" w14:textId="12D7989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2,370.00</w:t>
            </w:r>
          </w:p>
        </w:tc>
      </w:tr>
      <w:tr w:rsidR="009F7BD2" w:rsidRPr="005534A7" w14:paraId="371F5447"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0A2973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88</w:t>
            </w:r>
          </w:p>
        </w:tc>
        <w:tc>
          <w:tcPr>
            <w:tcW w:w="940" w:type="dxa"/>
            <w:tcBorders>
              <w:top w:val="nil"/>
              <w:left w:val="nil"/>
              <w:bottom w:val="single" w:sz="4" w:space="0" w:color="auto"/>
              <w:right w:val="single" w:sz="4" w:space="0" w:color="auto"/>
            </w:tcBorders>
            <w:shd w:val="clear" w:color="auto" w:fill="auto"/>
            <w:vAlign w:val="center"/>
            <w:hideMark/>
          </w:tcPr>
          <w:p w14:paraId="388ED87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B141B42"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D66A9B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663/60</w:t>
            </w:r>
          </w:p>
        </w:tc>
        <w:tc>
          <w:tcPr>
            <w:tcW w:w="926" w:type="dxa"/>
            <w:tcBorders>
              <w:top w:val="nil"/>
              <w:left w:val="nil"/>
              <w:bottom w:val="single" w:sz="4" w:space="0" w:color="auto"/>
              <w:right w:val="single" w:sz="4" w:space="0" w:color="auto"/>
            </w:tcBorders>
            <w:shd w:val="clear" w:color="auto" w:fill="auto"/>
            <w:vAlign w:val="center"/>
            <w:hideMark/>
          </w:tcPr>
          <w:p w14:paraId="568A8DA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101612</w:t>
            </w:r>
          </w:p>
        </w:tc>
        <w:tc>
          <w:tcPr>
            <w:tcW w:w="720" w:type="dxa"/>
            <w:tcBorders>
              <w:top w:val="nil"/>
              <w:left w:val="nil"/>
              <w:bottom w:val="single" w:sz="4" w:space="0" w:color="auto"/>
              <w:right w:val="single" w:sz="4" w:space="0" w:color="auto"/>
            </w:tcBorders>
            <w:shd w:val="clear" w:color="auto" w:fill="auto"/>
            <w:vAlign w:val="center"/>
            <w:hideMark/>
          </w:tcPr>
          <w:p w14:paraId="1C6A13C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5.00</w:t>
            </w:r>
          </w:p>
        </w:tc>
        <w:tc>
          <w:tcPr>
            <w:tcW w:w="1170" w:type="dxa"/>
            <w:tcBorders>
              <w:top w:val="nil"/>
              <w:left w:val="nil"/>
              <w:bottom w:val="single" w:sz="4" w:space="0" w:color="auto"/>
              <w:right w:val="single" w:sz="4" w:space="0" w:color="auto"/>
            </w:tcBorders>
            <w:shd w:val="clear" w:color="000000" w:fill="FFFFFF"/>
            <w:vAlign w:val="center"/>
            <w:hideMark/>
          </w:tcPr>
          <w:p w14:paraId="2C8531F4" w14:textId="0723FD7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CDA18C3" w14:textId="735C3AA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5F4B062" w14:textId="112306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110.00</w:t>
            </w:r>
          </w:p>
        </w:tc>
      </w:tr>
      <w:tr w:rsidR="009F7BD2" w:rsidRPr="005534A7" w14:paraId="41773299"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7F0F5D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89</w:t>
            </w:r>
          </w:p>
        </w:tc>
        <w:tc>
          <w:tcPr>
            <w:tcW w:w="940" w:type="dxa"/>
            <w:tcBorders>
              <w:top w:val="nil"/>
              <w:left w:val="nil"/>
              <w:bottom w:val="single" w:sz="4" w:space="0" w:color="auto"/>
              <w:right w:val="single" w:sz="4" w:space="0" w:color="auto"/>
            </w:tcBorders>
            <w:shd w:val="clear" w:color="auto" w:fill="auto"/>
            <w:vAlign w:val="center"/>
            <w:hideMark/>
          </w:tcPr>
          <w:p w14:paraId="021529D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F27E3D"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T24</w:t>
            </w:r>
          </w:p>
        </w:tc>
        <w:tc>
          <w:tcPr>
            <w:tcW w:w="1054" w:type="dxa"/>
            <w:tcBorders>
              <w:top w:val="nil"/>
              <w:left w:val="nil"/>
              <w:bottom w:val="single" w:sz="4" w:space="0" w:color="auto"/>
              <w:right w:val="single" w:sz="4" w:space="0" w:color="auto"/>
            </w:tcBorders>
            <w:shd w:val="clear" w:color="auto" w:fill="auto"/>
            <w:vAlign w:val="center"/>
            <w:hideMark/>
          </w:tcPr>
          <w:p w14:paraId="71E1A3E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663/11</w:t>
            </w:r>
          </w:p>
        </w:tc>
        <w:tc>
          <w:tcPr>
            <w:tcW w:w="926" w:type="dxa"/>
            <w:tcBorders>
              <w:top w:val="nil"/>
              <w:left w:val="nil"/>
              <w:bottom w:val="single" w:sz="4" w:space="0" w:color="auto"/>
              <w:right w:val="single" w:sz="4" w:space="0" w:color="auto"/>
            </w:tcBorders>
            <w:shd w:val="clear" w:color="auto" w:fill="auto"/>
            <w:vAlign w:val="center"/>
            <w:hideMark/>
          </w:tcPr>
          <w:p w14:paraId="785AD40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103688;103689;103690</w:t>
            </w:r>
          </w:p>
        </w:tc>
        <w:tc>
          <w:tcPr>
            <w:tcW w:w="720" w:type="dxa"/>
            <w:tcBorders>
              <w:top w:val="nil"/>
              <w:left w:val="nil"/>
              <w:bottom w:val="single" w:sz="4" w:space="0" w:color="auto"/>
              <w:right w:val="single" w:sz="4" w:space="0" w:color="auto"/>
            </w:tcBorders>
            <w:shd w:val="clear" w:color="auto" w:fill="auto"/>
            <w:vAlign w:val="center"/>
            <w:hideMark/>
          </w:tcPr>
          <w:p w14:paraId="4F84A67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2EF43885" w14:textId="45B6827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A290CBF" w14:textId="51F2275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3DAF1B3" w14:textId="719E9B5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056BF5B5"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4DCF7D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90</w:t>
            </w:r>
          </w:p>
        </w:tc>
        <w:tc>
          <w:tcPr>
            <w:tcW w:w="940" w:type="dxa"/>
            <w:tcBorders>
              <w:top w:val="nil"/>
              <w:left w:val="nil"/>
              <w:bottom w:val="single" w:sz="4" w:space="0" w:color="auto"/>
              <w:right w:val="single" w:sz="4" w:space="0" w:color="auto"/>
            </w:tcBorders>
            <w:shd w:val="clear" w:color="auto" w:fill="auto"/>
            <w:vAlign w:val="center"/>
            <w:hideMark/>
          </w:tcPr>
          <w:p w14:paraId="7C1DC2C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1CC66945"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2C1443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663/15/1/1</w:t>
            </w:r>
          </w:p>
        </w:tc>
        <w:tc>
          <w:tcPr>
            <w:tcW w:w="926" w:type="dxa"/>
            <w:tcBorders>
              <w:top w:val="nil"/>
              <w:left w:val="nil"/>
              <w:bottom w:val="single" w:sz="4" w:space="0" w:color="auto"/>
              <w:right w:val="single" w:sz="4" w:space="0" w:color="auto"/>
            </w:tcBorders>
            <w:shd w:val="clear" w:color="auto" w:fill="auto"/>
            <w:vAlign w:val="center"/>
            <w:hideMark/>
          </w:tcPr>
          <w:p w14:paraId="4B63157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103710</w:t>
            </w:r>
          </w:p>
        </w:tc>
        <w:tc>
          <w:tcPr>
            <w:tcW w:w="720" w:type="dxa"/>
            <w:tcBorders>
              <w:top w:val="nil"/>
              <w:left w:val="nil"/>
              <w:bottom w:val="single" w:sz="4" w:space="0" w:color="auto"/>
              <w:right w:val="single" w:sz="4" w:space="0" w:color="auto"/>
            </w:tcBorders>
            <w:shd w:val="clear" w:color="auto" w:fill="auto"/>
            <w:vAlign w:val="center"/>
            <w:hideMark/>
          </w:tcPr>
          <w:p w14:paraId="333BA9D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3.50</w:t>
            </w:r>
          </w:p>
        </w:tc>
        <w:tc>
          <w:tcPr>
            <w:tcW w:w="1170" w:type="dxa"/>
            <w:tcBorders>
              <w:top w:val="nil"/>
              <w:left w:val="nil"/>
              <w:bottom w:val="single" w:sz="4" w:space="0" w:color="auto"/>
              <w:right w:val="single" w:sz="4" w:space="0" w:color="auto"/>
            </w:tcBorders>
            <w:shd w:val="clear" w:color="000000" w:fill="FFFFFF"/>
            <w:vAlign w:val="center"/>
            <w:hideMark/>
          </w:tcPr>
          <w:p w14:paraId="12EF5049" w14:textId="2737B9B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1E7B652" w14:textId="5D224CD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14A2B4D" w14:textId="35EDE7D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2,267.50</w:t>
            </w:r>
          </w:p>
        </w:tc>
      </w:tr>
      <w:tr w:rsidR="009F7BD2" w:rsidRPr="005534A7" w14:paraId="2C98402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9BDC4D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91</w:t>
            </w:r>
          </w:p>
        </w:tc>
        <w:tc>
          <w:tcPr>
            <w:tcW w:w="940" w:type="dxa"/>
            <w:tcBorders>
              <w:top w:val="nil"/>
              <w:left w:val="nil"/>
              <w:bottom w:val="single" w:sz="4" w:space="0" w:color="auto"/>
              <w:right w:val="single" w:sz="4" w:space="0" w:color="auto"/>
            </w:tcBorders>
            <w:shd w:val="clear" w:color="auto" w:fill="auto"/>
            <w:vAlign w:val="center"/>
            <w:hideMark/>
          </w:tcPr>
          <w:p w14:paraId="2036679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6231F29C"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31353F3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663/15/1/2</w:t>
            </w:r>
          </w:p>
        </w:tc>
        <w:tc>
          <w:tcPr>
            <w:tcW w:w="926" w:type="dxa"/>
            <w:tcBorders>
              <w:top w:val="nil"/>
              <w:left w:val="nil"/>
              <w:bottom w:val="single" w:sz="4" w:space="0" w:color="auto"/>
              <w:right w:val="single" w:sz="4" w:space="0" w:color="auto"/>
            </w:tcBorders>
            <w:shd w:val="clear" w:color="auto" w:fill="auto"/>
            <w:vAlign w:val="center"/>
            <w:hideMark/>
          </w:tcPr>
          <w:p w14:paraId="62C5D93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103711</w:t>
            </w:r>
          </w:p>
        </w:tc>
        <w:tc>
          <w:tcPr>
            <w:tcW w:w="720" w:type="dxa"/>
            <w:tcBorders>
              <w:top w:val="nil"/>
              <w:left w:val="nil"/>
              <w:bottom w:val="single" w:sz="4" w:space="0" w:color="auto"/>
              <w:right w:val="single" w:sz="4" w:space="0" w:color="auto"/>
            </w:tcBorders>
            <w:shd w:val="clear" w:color="auto" w:fill="auto"/>
            <w:vAlign w:val="center"/>
            <w:hideMark/>
          </w:tcPr>
          <w:p w14:paraId="5B2B2FC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22D5D258" w14:textId="581EE63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7FF35202" w14:textId="3E5BCDA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349E00FA" w14:textId="3F0118E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450.00</w:t>
            </w:r>
          </w:p>
        </w:tc>
      </w:tr>
      <w:tr w:rsidR="009F7BD2" w:rsidRPr="005534A7" w14:paraId="3EE44DC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7E2D18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92</w:t>
            </w:r>
          </w:p>
        </w:tc>
        <w:tc>
          <w:tcPr>
            <w:tcW w:w="940" w:type="dxa"/>
            <w:tcBorders>
              <w:top w:val="nil"/>
              <w:left w:val="nil"/>
              <w:bottom w:val="single" w:sz="4" w:space="0" w:color="auto"/>
              <w:right w:val="single" w:sz="4" w:space="0" w:color="auto"/>
            </w:tcBorders>
            <w:shd w:val="clear" w:color="auto" w:fill="auto"/>
            <w:vAlign w:val="center"/>
            <w:hideMark/>
          </w:tcPr>
          <w:p w14:paraId="038CA6A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45E0EA4B"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089127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663/24/9</w:t>
            </w:r>
          </w:p>
        </w:tc>
        <w:tc>
          <w:tcPr>
            <w:tcW w:w="926" w:type="dxa"/>
            <w:tcBorders>
              <w:top w:val="nil"/>
              <w:left w:val="nil"/>
              <w:bottom w:val="single" w:sz="4" w:space="0" w:color="auto"/>
              <w:right w:val="single" w:sz="4" w:space="0" w:color="auto"/>
            </w:tcBorders>
            <w:shd w:val="clear" w:color="auto" w:fill="auto"/>
            <w:vAlign w:val="center"/>
            <w:hideMark/>
          </w:tcPr>
          <w:p w14:paraId="05973E0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103212</w:t>
            </w:r>
          </w:p>
        </w:tc>
        <w:tc>
          <w:tcPr>
            <w:tcW w:w="720" w:type="dxa"/>
            <w:tcBorders>
              <w:top w:val="nil"/>
              <w:left w:val="nil"/>
              <w:bottom w:val="single" w:sz="4" w:space="0" w:color="auto"/>
              <w:right w:val="single" w:sz="4" w:space="0" w:color="auto"/>
            </w:tcBorders>
            <w:shd w:val="clear" w:color="auto" w:fill="auto"/>
            <w:vAlign w:val="center"/>
            <w:hideMark/>
          </w:tcPr>
          <w:p w14:paraId="163416C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1.24</w:t>
            </w:r>
          </w:p>
        </w:tc>
        <w:tc>
          <w:tcPr>
            <w:tcW w:w="1170" w:type="dxa"/>
            <w:tcBorders>
              <w:top w:val="nil"/>
              <w:left w:val="nil"/>
              <w:bottom w:val="single" w:sz="4" w:space="0" w:color="auto"/>
              <w:right w:val="single" w:sz="4" w:space="0" w:color="auto"/>
            </w:tcBorders>
            <w:shd w:val="clear" w:color="000000" w:fill="FFFFFF"/>
            <w:vAlign w:val="center"/>
            <w:hideMark/>
          </w:tcPr>
          <w:p w14:paraId="675A572F" w14:textId="6544B2A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FCF9B31" w14:textId="4459665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A81569B" w14:textId="74D209D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250.00</w:t>
            </w:r>
          </w:p>
        </w:tc>
      </w:tr>
      <w:tr w:rsidR="009F7BD2" w:rsidRPr="005534A7" w14:paraId="7130E410"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78994F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93</w:t>
            </w:r>
          </w:p>
        </w:tc>
        <w:tc>
          <w:tcPr>
            <w:tcW w:w="940" w:type="dxa"/>
            <w:tcBorders>
              <w:top w:val="nil"/>
              <w:left w:val="nil"/>
              <w:bottom w:val="single" w:sz="4" w:space="0" w:color="auto"/>
              <w:right w:val="single" w:sz="4" w:space="0" w:color="auto"/>
            </w:tcBorders>
            <w:shd w:val="clear" w:color="auto" w:fill="auto"/>
            <w:vAlign w:val="center"/>
            <w:hideMark/>
          </w:tcPr>
          <w:p w14:paraId="54251D0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D85A95"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T25</w:t>
            </w:r>
          </w:p>
        </w:tc>
        <w:tc>
          <w:tcPr>
            <w:tcW w:w="1054" w:type="dxa"/>
            <w:tcBorders>
              <w:top w:val="nil"/>
              <w:left w:val="nil"/>
              <w:bottom w:val="single" w:sz="4" w:space="0" w:color="auto"/>
              <w:right w:val="single" w:sz="4" w:space="0" w:color="auto"/>
            </w:tcBorders>
            <w:shd w:val="clear" w:color="auto" w:fill="auto"/>
            <w:vAlign w:val="center"/>
            <w:hideMark/>
          </w:tcPr>
          <w:p w14:paraId="3D17DE5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674/8</w:t>
            </w:r>
          </w:p>
        </w:tc>
        <w:tc>
          <w:tcPr>
            <w:tcW w:w="926" w:type="dxa"/>
            <w:tcBorders>
              <w:top w:val="nil"/>
              <w:left w:val="nil"/>
              <w:bottom w:val="single" w:sz="4" w:space="0" w:color="auto"/>
              <w:right w:val="single" w:sz="4" w:space="0" w:color="auto"/>
            </w:tcBorders>
            <w:shd w:val="clear" w:color="auto" w:fill="auto"/>
            <w:vAlign w:val="center"/>
            <w:hideMark/>
          </w:tcPr>
          <w:p w14:paraId="57B8C19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100744</w:t>
            </w:r>
          </w:p>
        </w:tc>
        <w:tc>
          <w:tcPr>
            <w:tcW w:w="720" w:type="dxa"/>
            <w:tcBorders>
              <w:top w:val="nil"/>
              <w:left w:val="nil"/>
              <w:bottom w:val="single" w:sz="4" w:space="0" w:color="auto"/>
              <w:right w:val="single" w:sz="4" w:space="0" w:color="auto"/>
            </w:tcBorders>
            <w:shd w:val="clear" w:color="auto" w:fill="auto"/>
            <w:vAlign w:val="center"/>
            <w:hideMark/>
          </w:tcPr>
          <w:p w14:paraId="65E864F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1F7776FC" w14:textId="1069AD5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755.00</w:t>
            </w:r>
          </w:p>
        </w:tc>
        <w:tc>
          <w:tcPr>
            <w:tcW w:w="1170" w:type="dxa"/>
            <w:tcBorders>
              <w:top w:val="nil"/>
              <w:left w:val="nil"/>
              <w:bottom w:val="single" w:sz="4" w:space="0" w:color="auto"/>
              <w:right w:val="single" w:sz="4" w:space="0" w:color="auto"/>
            </w:tcBorders>
            <w:shd w:val="clear" w:color="000000" w:fill="FFFFFF"/>
            <w:vAlign w:val="center"/>
            <w:hideMark/>
          </w:tcPr>
          <w:p w14:paraId="451C6E0C" w14:textId="412C29C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c>
          <w:tcPr>
            <w:tcW w:w="1170" w:type="dxa"/>
            <w:tcBorders>
              <w:top w:val="nil"/>
              <w:left w:val="nil"/>
              <w:bottom w:val="single" w:sz="4" w:space="0" w:color="auto"/>
              <w:right w:val="single" w:sz="4" w:space="0" w:color="auto"/>
            </w:tcBorders>
            <w:shd w:val="clear" w:color="000000" w:fill="FFFFFF"/>
            <w:vAlign w:val="center"/>
            <w:hideMark/>
          </w:tcPr>
          <w:p w14:paraId="6EB6ADA7" w14:textId="19A72AD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58.50</w:t>
            </w:r>
          </w:p>
        </w:tc>
      </w:tr>
      <w:tr w:rsidR="009F7BD2" w:rsidRPr="005534A7" w14:paraId="24BC7937"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BAA388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94</w:t>
            </w:r>
          </w:p>
        </w:tc>
        <w:tc>
          <w:tcPr>
            <w:tcW w:w="940" w:type="dxa"/>
            <w:tcBorders>
              <w:top w:val="nil"/>
              <w:left w:val="nil"/>
              <w:bottom w:val="single" w:sz="4" w:space="0" w:color="auto"/>
              <w:right w:val="single" w:sz="4" w:space="0" w:color="auto"/>
            </w:tcBorders>
            <w:shd w:val="clear" w:color="auto" w:fill="auto"/>
            <w:vAlign w:val="center"/>
            <w:hideMark/>
          </w:tcPr>
          <w:p w14:paraId="4C46FFC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ACFA825"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B72836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674/7</w:t>
            </w:r>
          </w:p>
        </w:tc>
        <w:tc>
          <w:tcPr>
            <w:tcW w:w="926" w:type="dxa"/>
            <w:tcBorders>
              <w:top w:val="nil"/>
              <w:left w:val="nil"/>
              <w:bottom w:val="single" w:sz="4" w:space="0" w:color="auto"/>
              <w:right w:val="single" w:sz="4" w:space="0" w:color="auto"/>
            </w:tcBorders>
            <w:shd w:val="clear" w:color="auto" w:fill="auto"/>
            <w:vAlign w:val="center"/>
            <w:hideMark/>
          </w:tcPr>
          <w:p w14:paraId="23272EA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101839</w:t>
            </w:r>
          </w:p>
        </w:tc>
        <w:tc>
          <w:tcPr>
            <w:tcW w:w="720" w:type="dxa"/>
            <w:tcBorders>
              <w:top w:val="nil"/>
              <w:left w:val="nil"/>
              <w:bottom w:val="single" w:sz="4" w:space="0" w:color="auto"/>
              <w:right w:val="single" w:sz="4" w:space="0" w:color="auto"/>
            </w:tcBorders>
            <w:shd w:val="clear" w:color="auto" w:fill="auto"/>
            <w:vAlign w:val="center"/>
            <w:hideMark/>
          </w:tcPr>
          <w:p w14:paraId="3136883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1414E9B2" w14:textId="2BC6752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50.00</w:t>
            </w:r>
          </w:p>
        </w:tc>
        <w:tc>
          <w:tcPr>
            <w:tcW w:w="1170" w:type="dxa"/>
            <w:tcBorders>
              <w:top w:val="nil"/>
              <w:left w:val="nil"/>
              <w:bottom w:val="single" w:sz="4" w:space="0" w:color="auto"/>
              <w:right w:val="single" w:sz="4" w:space="0" w:color="auto"/>
            </w:tcBorders>
            <w:shd w:val="clear" w:color="000000" w:fill="FFFFFF"/>
            <w:vAlign w:val="center"/>
            <w:hideMark/>
          </w:tcPr>
          <w:p w14:paraId="0156163A" w14:textId="48B230B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5E9F6A43" w14:textId="7CA0232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522.00</w:t>
            </w:r>
          </w:p>
        </w:tc>
      </w:tr>
      <w:tr w:rsidR="009F7BD2" w:rsidRPr="005534A7" w14:paraId="11CFABC4"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D82EEF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95</w:t>
            </w:r>
          </w:p>
        </w:tc>
        <w:tc>
          <w:tcPr>
            <w:tcW w:w="940" w:type="dxa"/>
            <w:tcBorders>
              <w:top w:val="nil"/>
              <w:left w:val="nil"/>
              <w:bottom w:val="single" w:sz="4" w:space="0" w:color="auto"/>
              <w:right w:val="single" w:sz="4" w:space="0" w:color="auto"/>
            </w:tcBorders>
            <w:shd w:val="clear" w:color="auto" w:fill="auto"/>
            <w:vAlign w:val="center"/>
            <w:hideMark/>
          </w:tcPr>
          <w:p w14:paraId="5317996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4B660746"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431DB0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674/6</w:t>
            </w:r>
          </w:p>
        </w:tc>
        <w:tc>
          <w:tcPr>
            <w:tcW w:w="926" w:type="dxa"/>
            <w:tcBorders>
              <w:top w:val="nil"/>
              <w:left w:val="nil"/>
              <w:bottom w:val="single" w:sz="4" w:space="0" w:color="auto"/>
              <w:right w:val="single" w:sz="4" w:space="0" w:color="auto"/>
            </w:tcBorders>
            <w:shd w:val="clear" w:color="auto" w:fill="auto"/>
            <w:vAlign w:val="center"/>
            <w:hideMark/>
          </w:tcPr>
          <w:p w14:paraId="27AB6F4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100765</w:t>
            </w:r>
          </w:p>
        </w:tc>
        <w:tc>
          <w:tcPr>
            <w:tcW w:w="720" w:type="dxa"/>
            <w:tcBorders>
              <w:top w:val="nil"/>
              <w:left w:val="nil"/>
              <w:bottom w:val="single" w:sz="4" w:space="0" w:color="auto"/>
              <w:right w:val="single" w:sz="4" w:space="0" w:color="auto"/>
            </w:tcBorders>
            <w:shd w:val="clear" w:color="auto" w:fill="auto"/>
            <w:vAlign w:val="center"/>
            <w:hideMark/>
          </w:tcPr>
          <w:p w14:paraId="76D906A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7EE12B47" w14:textId="66CDCF5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F463151" w14:textId="13ED6FE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2DEA0E7" w14:textId="20B47B5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1,561.00</w:t>
            </w:r>
          </w:p>
        </w:tc>
      </w:tr>
      <w:tr w:rsidR="009F7BD2" w:rsidRPr="005534A7" w14:paraId="746009EE"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6FD3C9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96</w:t>
            </w:r>
          </w:p>
        </w:tc>
        <w:tc>
          <w:tcPr>
            <w:tcW w:w="940" w:type="dxa"/>
            <w:tcBorders>
              <w:top w:val="nil"/>
              <w:left w:val="nil"/>
              <w:bottom w:val="single" w:sz="4" w:space="0" w:color="auto"/>
              <w:right w:val="single" w:sz="4" w:space="0" w:color="auto"/>
            </w:tcBorders>
            <w:shd w:val="clear" w:color="auto" w:fill="auto"/>
            <w:vAlign w:val="center"/>
            <w:hideMark/>
          </w:tcPr>
          <w:p w14:paraId="1C0B5F0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7B486886"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3DEE19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674/5</w:t>
            </w:r>
          </w:p>
        </w:tc>
        <w:tc>
          <w:tcPr>
            <w:tcW w:w="926" w:type="dxa"/>
            <w:tcBorders>
              <w:top w:val="nil"/>
              <w:left w:val="nil"/>
              <w:bottom w:val="single" w:sz="4" w:space="0" w:color="auto"/>
              <w:right w:val="single" w:sz="4" w:space="0" w:color="auto"/>
            </w:tcBorders>
            <w:shd w:val="clear" w:color="auto" w:fill="auto"/>
            <w:vAlign w:val="center"/>
            <w:hideMark/>
          </w:tcPr>
          <w:p w14:paraId="3881B3C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100504</w:t>
            </w:r>
          </w:p>
        </w:tc>
        <w:tc>
          <w:tcPr>
            <w:tcW w:w="720" w:type="dxa"/>
            <w:tcBorders>
              <w:top w:val="nil"/>
              <w:left w:val="nil"/>
              <w:bottom w:val="single" w:sz="4" w:space="0" w:color="auto"/>
              <w:right w:val="single" w:sz="4" w:space="0" w:color="auto"/>
            </w:tcBorders>
            <w:shd w:val="clear" w:color="auto" w:fill="auto"/>
            <w:vAlign w:val="center"/>
            <w:hideMark/>
          </w:tcPr>
          <w:p w14:paraId="62DAA32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78B2AC91" w14:textId="7450820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99331DB" w14:textId="2F3FC7C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EEC9014" w14:textId="07A8864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848.00</w:t>
            </w:r>
          </w:p>
        </w:tc>
      </w:tr>
      <w:tr w:rsidR="009F7BD2" w:rsidRPr="005534A7" w14:paraId="1169F0F4"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369F84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97</w:t>
            </w:r>
          </w:p>
        </w:tc>
        <w:tc>
          <w:tcPr>
            <w:tcW w:w="940" w:type="dxa"/>
            <w:tcBorders>
              <w:top w:val="nil"/>
              <w:left w:val="nil"/>
              <w:bottom w:val="single" w:sz="4" w:space="0" w:color="auto"/>
              <w:right w:val="single" w:sz="4" w:space="0" w:color="auto"/>
            </w:tcBorders>
            <w:shd w:val="clear" w:color="auto" w:fill="auto"/>
            <w:vAlign w:val="center"/>
            <w:hideMark/>
          </w:tcPr>
          <w:p w14:paraId="3366AFB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6F8C86"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T26</w:t>
            </w:r>
          </w:p>
        </w:tc>
        <w:tc>
          <w:tcPr>
            <w:tcW w:w="1054" w:type="dxa"/>
            <w:tcBorders>
              <w:top w:val="nil"/>
              <w:left w:val="nil"/>
              <w:bottom w:val="single" w:sz="4" w:space="0" w:color="auto"/>
              <w:right w:val="single" w:sz="4" w:space="0" w:color="auto"/>
            </w:tcBorders>
            <w:shd w:val="clear" w:color="auto" w:fill="auto"/>
            <w:vAlign w:val="center"/>
            <w:hideMark/>
          </w:tcPr>
          <w:p w14:paraId="236E950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669/27</w:t>
            </w:r>
          </w:p>
        </w:tc>
        <w:tc>
          <w:tcPr>
            <w:tcW w:w="926" w:type="dxa"/>
            <w:tcBorders>
              <w:top w:val="nil"/>
              <w:left w:val="nil"/>
              <w:bottom w:val="single" w:sz="4" w:space="0" w:color="auto"/>
              <w:right w:val="single" w:sz="4" w:space="0" w:color="auto"/>
            </w:tcBorders>
            <w:shd w:val="clear" w:color="auto" w:fill="auto"/>
            <w:vAlign w:val="center"/>
            <w:hideMark/>
          </w:tcPr>
          <w:p w14:paraId="6457BE5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105205</w:t>
            </w:r>
          </w:p>
        </w:tc>
        <w:tc>
          <w:tcPr>
            <w:tcW w:w="720" w:type="dxa"/>
            <w:tcBorders>
              <w:top w:val="nil"/>
              <w:left w:val="nil"/>
              <w:bottom w:val="single" w:sz="4" w:space="0" w:color="auto"/>
              <w:right w:val="single" w:sz="4" w:space="0" w:color="auto"/>
            </w:tcBorders>
            <w:shd w:val="clear" w:color="auto" w:fill="auto"/>
            <w:vAlign w:val="center"/>
            <w:hideMark/>
          </w:tcPr>
          <w:p w14:paraId="152D6A5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0A56676D" w14:textId="4957BA5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2FCA7AD1" w14:textId="7280367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05D682F0" w14:textId="73E446C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2,552.50</w:t>
            </w:r>
          </w:p>
        </w:tc>
      </w:tr>
      <w:tr w:rsidR="009F7BD2" w:rsidRPr="005534A7" w14:paraId="355ABA8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84D8A3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98</w:t>
            </w:r>
          </w:p>
        </w:tc>
        <w:tc>
          <w:tcPr>
            <w:tcW w:w="940" w:type="dxa"/>
            <w:tcBorders>
              <w:top w:val="nil"/>
              <w:left w:val="nil"/>
              <w:bottom w:val="single" w:sz="4" w:space="0" w:color="auto"/>
              <w:right w:val="single" w:sz="4" w:space="0" w:color="auto"/>
            </w:tcBorders>
            <w:shd w:val="clear" w:color="auto" w:fill="auto"/>
            <w:vAlign w:val="center"/>
            <w:hideMark/>
          </w:tcPr>
          <w:p w14:paraId="41BC6E6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74E4E42C"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C125C0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669/28</w:t>
            </w:r>
          </w:p>
        </w:tc>
        <w:tc>
          <w:tcPr>
            <w:tcW w:w="926" w:type="dxa"/>
            <w:tcBorders>
              <w:top w:val="nil"/>
              <w:left w:val="nil"/>
              <w:bottom w:val="single" w:sz="4" w:space="0" w:color="auto"/>
              <w:right w:val="single" w:sz="4" w:space="0" w:color="auto"/>
            </w:tcBorders>
            <w:shd w:val="clear" w:color="auto" w:fill="auto"/>
            <w:vAlign w:val="center"/>
            <w:hideMark/>
          </w:tcPr>
          <w:p w14:paraId="37605B1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w:t>
            </w:r>
          </w:p>
        </w:tc>
        <w:tc>
          <w:tcPr>
            <w:tcW w:w="720" w:type="dxa"/>
            <w:tcBorders>
              <w:top w:val="nil"/>
              <w:left w:val="nil"/>
              <w:bottom w:val="single" w:sz="4" w:space="0" w:color="auto"/>
              <w:right w:val="single" w:sz="4" w:space="0" w:color="auto"/>
            </w:tcBorders>
            <w:shd w:val="clear" w:color="auto" w:fill="auto"/>
            <w:vAlign w:val="center"/>
            <w:hideMark/>
          </w:tcPr>
          <w:p w14:paraId="0694760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088196A2" w14:textId="079751A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E7C8A62" w14:textId="3A8C0C0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AD5C105" w14:textId="40C40C1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100.00</w:t>
            </w:r>
          </w:p>
        </w:tc>
      </w:tr>
      <w:tr w:rsidR="009F7BD2" w:rsidRPr="005534A7" w14:paraId="2E18465B"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4B395F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99</w:t>
            </w:r>
          </w:p>
        </w:tc>
        <w:tc>
          <w:tcPr>
            <w:tcW w:w="940" w:type="dxa"/>
            <w:tcBorders>
              <w:top w:val="nil"/>
              <w:left w:val="nil"/>
              <w:bottom w:val="single" w:sz="4" w:space="0" w:color="auto"/>
              <w:right w:val="single" w:sz="4" w:space="0" w:color="auto"/>
            </w:tcBorders>
            <w:shd w:val="clear" w:color="auto" w:fill="auto"/>
            <w:vAlign w:val="center"/>
            <w:hideMark/>
          </w:tcPr>
          <w:p w14:paraId="288D811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noWrap/>
            <w:vAlign w:val="center"/>
            <w:hideMark/>
          </w:tcPr>
          <w:p w14:paraId="579E5780"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T27</w:t>
            </w:r>
          </w:p>
        </w:tc>
        <w:tc>
          <w:tcPr>
            <w:tcW w:w="1054" w:type="dxa"/>
            <w:tcBorders>
              <w:top w:val="nil"/>
              <w:left w:val="nil"/>
              <w:bottom w:val="single" w:sz="4" w:space="0" w:color="auto"/>
              <w:right w:val="single" w:sz="4" w:space="0" w:color="auto"/>
            </w:tcBorders>
            <w:shd w:val="clear" w:color="auto" w:fill="auto"/>
            <w:vAlign w:val="center"/>
            <w:hideMark/>
          </w:tcPr>
          <w:p w14:paraId="708FA4E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669/46</w:t>
            </w:r>
          </w:p>
        </w:tc>
        <w:tc>
          <w:tcPr>
            <w:tcW w:w="926" w:type="dxa"/>
            <w:tcBorders>
              <w:top w:val="nil"/>
              <w:left w:val="nil"/>
              <w:bottom w:val="single" w:sz="4" w:space="0" w:color="auto"/>
              <w:right w:val="single" w:sz="4" w:space="0" w:color="auto"/>
            </w:tcBorders>
            <w:shd w:val="clear" w:color="auto" w:fill="auto"/>
            <w:vAlign w:val="center"/>
            <w:hideMark/>
          </w:tcPr>
          <w:p w14:paraId="51B66F9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101739</w:t>
            </w:r>
          </w:p>
        </w:tc>
        <w:tc>
          <w:tcPr>
            <w:tcW w:w="720" w:type="dxa"/>
            <w:tcBorders>
              <w:top w:val="nil"/>
              <w:left w:val="nil"/>
              <w:bottom w:val="single" w:sz="4" w:space="0" w:color="auto"/>
              <w:right w:val="single" w:sz="4" w:space="0" w:color="auto"/>
            </w:tcBorders>
            <w:shd w:val="clear" w:color="auto" w:fill="auto"/>
            <w:vAlign w:val="center"/>
            <w:hideMark/>
          </w:tcPr>
          <w:p w14:paraId="5EE2B6F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7.00</w:t>
            </w:r>
          </w:p>
        </w:tc>
        <w:tc>
          <w:tcPr>
            <w:tcW w:w="1170" w:type="dxa"/>
            <w:tcBorders>
              <w:top w:val="nil"/>
              <w:left w:val="nil"/>
              <w:bottom w:val="single" w:sz="4" w:space="0" w:color="auto"/>
              <w:right w:val="single" w:sz="4" w:space="0" w:color="auto"/>
            </w:tcBorders>
            <w:shd w:val="clear" w:color="000000" w:fill="FFFFFF"/>
            <w:vAlign w:val="center"/>
            <w:hideMark/>
          </w:tcPr>
          <w:p w14:paraId="3A91D86E" w14:textId="3CDED25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0828BE5E" w14:textId="3A641CA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1E1BDDCA" w14:textId="16AB7B9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3,951.00</w:t>
            </w:r>
          </w:p>
        </w:tc>
      </w:tr>
      <w:tr w:rsidR="009F7BD2" w:rsidRPr="005534A7" w14:paraId="24D2AB5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44FDED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940" w:type="dxa"/>
            <w:tcBorders>
              <w:top w:val="nil"/>
              <w:left w:val="nil"/>
              <w:bottom w:val="single" w:sz="4" w:space="0" w:color="auto"/>
              <w:right w:val="single" w:sz="4" w:space="0" w:color="auto"/>
            </w:tcBorders>
            <w:shd w:val="clear" w:color="auto" w:fill="auto"/>
            <w:vAlign w:val="center"/>
            <w:hideMark/>
          </w:tcPr>
          <w:p w14:paraId="3724800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noWrap/>
            <w:vAlign w:val="center"/>
            <w:hideMark/>
          </w:tcPr>
          <w:p w14:paraId="0E513124"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T28</w:t>
            </w:r>
          </w:p>
        </w:tc>
        <w:tc>
          <w:tcPr>
            <w:tcW w:w="1054" w:type="dxa"/>
            <w:tcBorders>
              <w:top w:val="nil"/>
              <w:left w:val="nil"/>
              <w:bottom w:val="single" w:sz="4" w:space="0" w:color="auto"/>
              <w:right w:val="single" w:sz="4" w:space="0" w:color="auto"/>
            </w:tcBorders>
            <w:shd w:val="clear" w:color="auto" w:fill="auto"/>
            <w:vAlign w:val="center"/>
            <w:hideMark/>
          </w:tcPr>
          <w:p w14:paraId="5BD6F15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774/3/2b lot 1</w:t>
            </w:r>
          </w:p>
        </w:tc>
        <w:tc>
          <w:tcPr>
            <w:tcW w:w="926" w:type="dxa"/>
            <w:tcBorders>
              <w:top w:val="nil"/>
              <w:left w:val="nil"/>
              <w:bottom w:val="single" w:sz="4" w:space="0" w:color="auto"/>
              <w:right w:val="single" w:sz="4" w:space="0" w:color="auto"/>
            </w:tcBorders>
            <w:shd w:val="clear" w:color="auto" w:fill="auto"/>
            <w:vAlign w:val="center"/>
            <w:hideMark/>
          </w:tcPr>
          <w:p w14:paraId="5FF495F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104193</w:t>
            </w:r>
          </w:p>
        </w:tc>
        <w:tc>
          <w:tcPr>
            <w:tcW w:w="720" w:type="dxa"/>
            <w:tcBorders>
              <w:top w:val="nil"/>
              <w:left w:val="nil"/>
              <w:bottom w:val="single" w:sz="4" w:space="0" w:color="auto"/>
              <w:right w:val="single" w:sz="4" w:space="0" w:color="auto"/>
            </w:tcBorders>
            <w:shd w:val="clear" w:color="auto" w:fill="auto"/>
            <w:vAlign w:val="center"/>
            <w:hideMark/>
          </w:tcPr>
          <w:p w14:paraId="4529903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5.81</w:t>
            </w:r>
          </w:p>
        </w:tc>
        <w:tc>
          <w:tcPr>
            <w:tcW w:w="1170" w:type="dxa"/>
            <w:tcBorders>
              <w:top w:val="nil"/>
              <w:left w:val="nil"/>
              <w:bottom w:val="single" w:sz="4" w:space="0" w:color="auto"/>
              <w:right w:val="single" w:sz="4" w:space="0" w:color="auto"/>
            </w:tcBorders>
            <w:shd w:val="clear" w:color="000000" w:fill="FFFFFF"/>
            <w:vAlign w:val="center"/>
            <w:hideMark/>
          </w:tcPr>
          <w:p w14:paraId="668DD735" w14:textId="3E8C10A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6A85EE8F" w14:textId="7A9A98C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310.00</w:t>
            </w:r>
          </w:p>
        </w:tc>
        <w:tc>
          <w:tcPr>
            <w:tcW w:w="1170" w:type="dxa"/>
            <w:tcBorders>
              <w:top w:val="nil"/>
              <w:left w:val="nil"/>
              <w:bottom w:val="single" w:sz="4" w:space="0" w:color="auto"/>
              <w:right w:val="single" w:sz="4" w:space="0" w:color="auto"/>
            </w:tcBorders>
            <w:shd w:val="clear" w:color="000000" w:fill="FFFFFF"/>
            <w:vAlign w:val="center"/>
            <w:hideMark/>
          </w:tcPr>
          <w:p w14:paraId="2F1DC9C7" w14:textId="4B1C078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903.00</w:t>
            </w:r>
          </w:p>
        </w:tc>
      </w:tr>
      <w:tr w:rsidR="009F7BD2" w:rsidRPr="005534A7" w14:paraId="1196EC8F"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104E0F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w:t>
            </w:r>
          </w:p>
        </w:tc>
        <w:tc>
          <w:tcPr>
            <w:tcW w:w="940" w:type="dxa"/>
            <w:tcBorders>
              <w:top w:val="nil"/>
              <w:left w:val="nil"/>
              <w:bottom w:val="single" w:sz="4" w:space="0" w:color="auto"/>
              <w:right w:val="single" w:sz="4" w:space="0" w:color="auto"/>
            </w:tcBorders>
            <w:shd w:val="clear" w:color="auto" w:fill="auto"/>
            <w:vAlign w:val="center"/>
            <w:hideMark/>
          </w:tcPr>
          <w:p w14:paraId="7337E0F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BF21A7"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T29</w:t>
            </w:r>
          </w:p>
        </w:tc>
        <w:tc>
          <w:tcPr>
            <w:tcW w:w="1054" w:type="dxa"/>
            <w:tcBorders>
              <w:top w:val="nil"/>
              <w:left w:val="nil"/>
              <w:bottom w:val="single" w:sz="4" w:space="0" w:color="auto"/>
              <w:right w:val="single" w:sz="4" w:space="0" w:color="auto"/>
            </w:tcBorders>
            <w:shd w:val="clear" w:color="auto" w:fill="auto"/>
            <w:vAlign w:val="center"/>
            <w:hideMark/>
          </w:tcPr>
          <w:p w14:paraId="5C7AD21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669/51</w:t>
            </w:r>
          </w:p>
        </w:tc>
        <w:tc>
          <w:tcPr>
            <w:tcW w:w="926" w:type="dxa"/>
            <w:tcBorders>
              <w:top w:val="nil"/>
              <w:left w:val="nil"/>
              <w:bottom w:val="single" w:sz="4" w:space="0" w:color="auto"/>
              <w:right w:val="single" w:sz="4" w:space="0" w:color="auto"/>
            </w:tcBorders>
            <w:shd w:val="clear" w:color="auto" w:fill="auto"/>
            <w:vAlign w:val="center"/>
            <w:hideMark/>
          </w:tcPr>
          <w:p w14:paraId="6EDBA98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105999</w:t>
            </w:r>
          </w:p>
        </w:tc>
        <w:tc>
          <w:tcPr>
            <w:tcW w:w="720" w:type="dxa"/>
            <w:tcBorders>
              <w:top w:val="nil"/>
              <w:left w:val="nil"/>
              <w:bottom w:val="single" w:sz="4" w:space="0" w:color="auto"/>
              <w:right w:val="single" w:sz="4" w:space="0" w:color="auto"/>
            </w:tcBorders>
            <w:shd w:val="clear" w:color="auto" w:fill="auto"/>
            <w:vAlign w:val="center"/>
            <w:hideMark/>
          </w:tcPr>
          <w:p w14:paraId="7C04928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2.67</w:t>
            </w:r>
          </w:p>
        </w:tc>
        <w:tc>
          <w:tcPr>
            <w:tcW w:w="1170" w:type="dxa"/>
            <w:tcBorders>
              <w:top w:val="nil"/>
              <w:left w:val="nil"/>
              <w:bottom w:val="single" w:sz="4" w:space="0" w:color="auto"/>
              <w:right w:val="single" w:sz="4" w:space="0" w:color="auto"/>
            </w:tcBorders>
            <w:shd w:val="clear" w:color="000000" w:fill="FFFFFF"/>
            <w:vAlign w:val="center"/>
            <w:hideMark/>
          </w:tcPr>
          <w:p w14:paraId="56778065" w14:textId="36EC164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202.00</w:t>
            </w:r>
          </w:p>
        </w:tc>
        <w:tc>
          <w:tcPr>
            <w:tcW w:w="1170" w:type="dxa"/>
            <w:tcBorders>
              <w:top w:val="nil"/>
              <w:left w:val="nil"/>
              <w:bottom w:val="single" w:sz="4" w:space="0" w:color="auto"/>
              <w:right w:val="single" w:sz="4" w:space="0" w:color="auto"/>
            </w:tcBorders>
            <w:shd w:val="clear" w:color="000000" w:fill="FFFFFF"/>
            <w:vAlign w:val="center"/>
            <w:hideMark/>
          </w:tcPr>
          <w:p w14:paraId="418573B0" w14:textId="62F14CC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37B40E57" w14:textId="7A1B256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324.00</w:t>
            </w:r>
          </w:p>
        </w:tc>
      </w:tr>
      <w:tr w:rsidR="009F7BD2" w:rsidRPr="005534A7" w14:paraId="2589E369"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5FDF25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w:t>
            </w:r>
          </w:p>
        </w:tc>
        <w:tc>
          <w:tcPr>
            <w:tcW w:w="940" w:type="dxa"/>
            <w:tcBorders>
              <w:top w:val="nil"/>
              <w:left w:val="nil"/>
              <w:bottom w:val="single" w:sz="4" w:space="0" w:color="auto"/>
              <w:right w:val="single" w:sz="4" w:space="0" w:color="auto"/>
            </w:tcBorders>
            <w:shd w:val="clear" w:color="auto" w:fill="auto"/>
            <w:vAlign w:val="center"/>
            <w:hideMark/>
          </w:tcPr>
          <w:p w14:paraId="5A466C3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AB147F3"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5E221F4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669/52/1/1</w:t>
            </w:r>
          </w:p>
        </w:tc>
        <w:tc>
          <w:tcPr>
            <w:tcW w:w="926" w:type="dxa"/>
            <w:tcBorders>
              <w:top w:val="nil"/>
              <w:left w:val="nil"/>
              <w:bottom w:val="single" w:sz="4" w:space="0" w:color="auto"/>
              <w:right w:val="single" w:sz="4" w:space="0" w:color="auto"/>
            </w:tcBorders>
            <w:shd w:val="clear" w:color="auto" w:fill="auto"/>
            <w:vAlign w:val="center"/>
            <w:hideMark/>
          </w:tcPr>
          <w:p w14:paraId="5E17A7A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103016</w:t>
            </w:r>
          </w:p>
        </w:tc>
        <w:tc>
          <w:tcPr>
            <w:tcW w:w="720" w:type="dxa"/>
            <w:tcBorders>
              <w:top w:val="nil"/>
              <w:left w:val="nil"/>
              <w:bottom w:val="single" w:sz="4" w:space="0" w:color="auto"/>
              <w:right w:val="single" w:sz="4" w:space="0" w:color="auto"/>
            </w:tcBorders>
            <w:shd w:val="clear" w:color="auto" w:fill="auto"/>
            <w:vAlign w:val="center"/>
            <w:hideMark/>
          </w:tcPr>
          <w:p w14:paraId="4C86E9D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6EC4A2FB" w14:textId="0C5B122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604.00</w:t>
            </w:r>
          </w:p>
        </w:tc>
        <w:tc>
          <w:tcPr>
            <w:tcW w:w="1170" w:type="dxa"/>
            <w:tcBorders>
              <w:top w:val="nil"/>
              <w:left w:val="nil"/>
              <w:bottom w:val="single" w:sz="4" w:space="0" w:color="auto"/>
              <w:right w:val="single" w:sz="4" w:space="0" w:color="auto"/>
            </w:tcBorders>
            <w:shd w:val="clear" w:color="000000" w:fill="FFFFFF"/>
            <w:vAlign w:val="center"/>
            <w:hideMark/>
          </w:tcPr>
          <w:p w14:paraId="08AD6FE6" w14:textId="1CD4193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c>
          <w:tcPr>
            <w:tcW w:w="1170" w:type="dxa"/>
            <w:tcBorders>
              <w:top w:val="nil"/>
              <w:left w:val="nil"/>
              <w:bottom w:val="single" w:sz="4" w:space="0" w:color="auto"/>
              <w:right w:val="single" w:sz="4" w:space="0" w:color="auto"/>
            </w:tcBorders>
            <w:shd w:val="clear" w:color="000000" w:fill="FFFFFF"/>
            <w:vAlign w:val="center"/>
            <w:hideMark/>
          </w:tcPr>
          <w:p w14:paraId="00AA6FA6" w14:textId="18A3372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81.00</w:t>
            </w:r>
          </w:p>
        </w:tc>
      </w:tr>
      <w:tr w:rsidR="009F7BD2" w:rsidRPr="005534A7" w14:paraId="79281918"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5E5FE2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w:t>
            </w:r>
          </w:p>
        </w:tc>
        <w:tc>
          <w:tcPr>
            <w:tcW w:w="940" w:type="dxa"/>
            <w:tcBorders>
              <w:top w:val="nil"/>
              <w:left w:val="nil"/>
              <w:bottom w:val="single" w:sz="4" w:space="0" w:color="auto"/>
              <w:right w:val="single" w:sz="4" w:space="0" w:color="auto"/>
            </w:tcBorders>
            <w:shd w:val="clear" w:color="auto" w:fill="auto"/>
            <w:vAlign w:val="center"/>
            <w:hideMark/>
          </w:tcPr>
          <w:p w14:paraId="5353D65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252207E"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33B562A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669/49</w:t>
            </w:r>
          </w:p>
        </w:tc>
        <w:tc>
          <w:tcPr>
            <w:tcW w:w="926" w:type="dxa"/>
            <w:tcBorders>
              <w:top w:val="nil"/>
              <w:left w:val="nil"/>
              <w:bottom w:val="single" w:sz="4" w:space="0" w:color="auto"/>
              <w:right w:val="single" w:sz="4" w:space="0" w:color="auto"/>
            </w:tcBorders>
            <w:shd w:val="clear" w:color="auto" w:fill="auto"/>
            <w:vAlign w:val="center"/>
            <w:hideMark/>
          </w:tcPr>
          <w:p w14:paraId="50969B8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100291</w:t>
            </w:r>
          </w:p>
        </w:tc>
        <w:tc>
          <w:tcPr>
            <w:tcW w:w="720" w:type="dxa"/>
            <w:tcBorders>
              <w:top w:val="nil"/>
              <w:left w:val="nil"/>
              <w:bottom w:val="single" w:sz="4" w:space="0" w:color="auto"/>
              <w:right w:val="single" w:sz="4" w:space="0" w:color="auto"/>
            </w:tcBorders>
            <w:shd w:val="clear" w:color="auto" w:fill="auto"/>
            <w:vAlign w:val="center"/>
            <w:hideMark/>
          </w:tcPr>
          <w:p w14:paraId="3CDA45D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1CB720BB" w14:textId="3B77BF1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86F598F" w14:textId="1CBC3CC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2CBA28F" w14:textId="147A8F5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243.00</w:t>
            </w:r>
          </w:p>
        </w:tc>
      </w:tr>
      <w:tr w:rsidR="009F7BD2" w:rsidRPr="005534A7" w14:paraId="0CE36B85"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257A30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w:t>
            </w:r>
          </w:p>
        </w:tc>
        <w:tc>
          <w:tcPr>
            <w:tcW w:w="940" w:type="dxa"/>
            <w:tcBorders>
              <w:top w:val="nil"/>
              <w:left w:val="nil"/>
              <w:bottom w:val="single" w:sz="4" w:space="0" w:color="auto"/>
              <w:right w:val="single" w:sz="4" w:space="0" w:color="auto"/>
            </w:tcBorders>
            <w:shd w:val="clear" w:color="auto" w:fill="auto"/>
            <w:vAlign w:val="center"/>
            <w:hideMark/>
          </w:tcPr>
          <w:p w14:paraId="47173B4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614B1CC4"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199B679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669/50</w:t>
            </w:r>
          </w:p>
        </w:tc>
        <w:tc>
          <w:tcPr>
            <w:tcW w:w="926" w:type="dxa"/>
            <w:tcBorders>
              <w:top w:val="nil"/>
              <w:left w:val="nil"/>
              <w:bottom w:val="single" w:sz="4" w:space="0" w:color="auto"/>
              <w:right w:val="single" w:sz="4" w:space="0" w:color="auto"/>
            </w:tcBorders>
            <w:shd w:val="clear" w:color="auto" w:fill="auto"/>
            <w:vAlign w:val="center"/>
            <w:hideMark/>
          </w:tcPr>
          <w:p w14:paraId="79E1E44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105149</w:t>
            </w:r>
          </w:p>
        </w:tc>
        <w:tc>
          <w:tcPr>
            <w:tcW w:w="720" w:type="dxa"/>
            <w:tcBorders>
              <w:top w:val="nil"/>
              <w:left w:val="nil"/>
              <w:bottom w:val="single" w:sz="4" w:space="0" w:color="auto"/>
              <w:right w:val="single" w:sz="4" w:space="0" w:color="auto"/>
            </w:tcBorders>
            <w:shd w:val="clear" w:color="auto" w:fill="auto"/>
            <w:vAlign w:val="center"/>
            <w:hideMark/>
          </w:tcPr>
          <w:p w14:paraId="69FF11C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795A73C8" w14:textId="2A10CB0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E18B419" w14:textId="47A3DA6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4C1E10C" w14:textId="2CF2962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328.50</w:t>
            </w:r>
          </w:p>
        </w:tc>
      </w:tr>
      <w:tr w:rsidR="009F7BD2" w:rsidRPr="005534A7" w14:paraId="579BFB6F"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BA07ED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w:t>
            </w:r>
          </w:p>
        </w:tc>
        <w:tc>
          <w:tcPr>
            <w:tcW w:w="940" w:type="dxa"/>
            <w:tcBorders>
              <w:top w:val="nil"/>
              <w:left w:val="nil"/>
              <w:bottom w:val="single" w:sz="4" w:space="0" w:color="auto"/>
              <w:right w:val="single" w:sz="4" w:space="0" w:color="auto"/>
            </w:tcBorders>
            <w:shd w:val="clear" w:color="auto" w:fill="auto"/>
            <w:vAlign w:val="center"/>
            <w:hideMark/>
          </w:tcPr>
          <w:p w14:paraId="272F00C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3DCA1A"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T30</w:t>
            </w:r>
          </w:p>
        </w:tc>
        <w:tc>
          <w:tcPr>
            <w:tcW w:w="1054" w:type="dxa"/>
            <w:tcBorders>
              <w:top w:val="nil"/>
              <w:left w:val="nil"/>
              <w:bottom w:val="single" w:sz="4" w:space="0" w:color="auto"/>
              <w:right w:val="single" w:sz="4" w:space="0" w:color="auto"/>
            </w:tcBorders>
            <w:shd w:val="clear" w:color="auto" w:fill="auto"/>
            <w:vAlign w:val="center"/>
            <w:hideMark/>
          </w:tcPr>
          <w:p w14:paraId="4A7F324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663/39/1/1</w:t>
            </w:r>
          </w:p>
        </w:tc>
        <w:tc>
          <w:tcPr>
            <w:tcW w:w="926" w:type="dxa"/>
            <w:tcBorders>
              <w:top w:val="nil"/>
              <w:left w:val="nil"/>
              <w:bottom w:val="single" w:sz="4" w:space="0" w:color="auto"/>
              <w:right w:val="single" w:sz="4" w:space="0" w:color="auto"/>
            </w:tcBorders>
            <w:shd w:val="clear" w:color="auto" w:fill="auto"/>
            <w:vAlign w:val="center"/>
            <w:hideMark/>
          </w:tcPr>
          <w:p w14:paraId="0CB941D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101697</w:t>
            </w:r>
          </w:p>
        </w:tc>
        <w:tc>
          <w:tcPr>
            <w:tcW w:w="720" w:type="dxa"/>
            <w:tcBorders>
              <w:top w:val="nil"/>
              <w:left w:val="nil"/>
              <w:bottom w:val="single" w:sz="4" w:space="0" w:color="auto"/>
              <w:right w:val="single" w:sz="4" w:space="0" w:color="auto"/>
            </w:tcBorders>
            <w:shd w:val="clear" w:color="auto" w:fill="auto"/>
            <w:vAlign w:val="center"/>
            <w:hideMark/>
          </w:tcPr>
          <w:p w14:paraId="3A1F795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5.00</w:t>
            </w:r>
          </w:p>
        </w:tc>
        <w:tc>
          <w:tcPr>
            <w:tcW w:w="1170" w:type="dxa"/>
            <w:tcBorders>
              <w:top w:val="nil"/>
              <w:left w:val="nil"/>
              <w:bottom w:val="single" w:sz="4" w:space="0" w:color="auto"/>
              <w:right w:val="single" w:sz="4" w:space="0" w:color="auto"/>
            </w:tcBorders>
            <w:shd w:val="clear" w:color="000000" w:fill="FFFFFF"/>
            <w:vAlign w:val="center"/>
            <w:hideMark/>
          </w:tcPr>
          <w:p w14:paraId="6480080D" w14:textId="2BDD48B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EC1D30F" w14:textId="066982B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CCAB55A" w14:textId="3336530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1,232.50</w:t>
            </w:r>
          </w:p>
        </w:tc>
      </w:tr>
      <w:tr w:rsidR="009F7BD2" w:rsidRPr="005534A7" w14:paraId="72209BB9"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609C4F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w:t>
            </w:r>
          </w:p>
        </w:tc>
        <w:tc>
          <w:tcPr>
            <w:tcW w:w="940" w:type="dxa"/>
            <w:tcBorders>
              <w:top w:val="nil"/>
              <w:left w:val="nil"/>
              <w:bottom w:val="single" w:sz="4" w:space="0" w:color="auto"/>
              <w:right w:val="single" w:sz="4" w:space="0" w:color="auto"/>
            </w:tcBorders>
            <w:shd w:val="clear" w:color="auto" w:fill="auto"/>
            <w:vAlign w:val="center"/>
            <w:hideMark/>
          </w:tcPr>
          <w:p w14:paraId="0FD50F7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7BBE3D3C"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4C40292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663/39/1/2</w:t>
            </w:r>
          </w:p>
        </w:tc>
        <w:tc>
          <w:tcPr>
            <w:tcW w:w="926" w:type="dxa"/>
            <w:tcBorders>
              <w:top w:val="nil"/>
              <w:left w:val="nil"/>
              <w:bottom w:val="single" w:sz="4" w:space="0" w:color="auto"/>
              <w:right w:val="single" w:sz="4" w:space="0" w:color="auto"/>
            </w:tcBorders>
            <w:shd w:val="clear" w:color="auto" w:fill="auto"/>
            <w:vAlign w:val="center"/>
            <w:hideMark/>
          </w:tcPr>
          <w:p w14:paraId="547858E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101698</w:t>
            </w:r>
          </w:p>
        </w:tc>
        <w:tc>
          <w:tcPr>
            <w:tcW w:w="720" w:type="dxa"/>
            <w:tcBorders>
              <w:top w:val="nil"/>
              <w:left w:val="nil"/>
              <w:bottom w:val="single" w:sz="4" w:space="0" w:color="auto"/>
              <w:right w:val="single" w:sz="4" w:space="0" w:color="auto"/>
            </w:tcBorders>
            <w:shd w:val="clear" w:color="auto" w:fill="auto"/>
            <w:vAlign w:val="center"/>
            <w:hideMark/>
          </w:tcPr>
          <w:p w14:paraId="27F82AB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768B147A" w14:textId="6721D7A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09D8B66" w14:textId="5375433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6F9A44B" w14:textId="4C8BAF9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1,517.50</w:t>
            </w:r>
          </w:p>
        </w:tc>
      </w:tr>
      <w:tr w:rsidR="009F7BD2" w:rsidRPr="005534A7" w14:paraId="00C29B75"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802F72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107</w:t>
            </w:r>
          </w:p>
        </w:tc>
        <w:tc>
          <w:tcPr>
            <w:tcW w:w="940" w:type="dxa"/>
            <w:tcBorders>
              <w:top w:val="nil"/>
              <w:left w:val="nil"/>
              <w:bottom w:val="single" w:sz="4" w:space="0" w:color="auto"/>
              <w:right w:val="single" w:sz="4" w:space="0" w:color="auto"/>
            </w:tcBorders>
            <w:shd w:val="clear" w:color="auto" w:fill="auto"/>
            <w:vAlign w:val="center"/>
            <w:hideMark/>
          </w:tcPr>
          <w:p w14:paraId="54D153A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7D826954"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F0FC8E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663/39/2</w:t>
            </w:r>
          </w:p>
        </w:tc>
        <w:tc>
          <w:tcPr>
            <w:tcW w:w="926" w:type="dxa"/>
            <w:tcBorders>
              <w:top w:val="nil"/>
              <w:left w:val="nil"/>
              <w:bottom w:val="single" w:sz="4" w:space="0" w:color="auto"/>
              <w:right w:val="single" w:sz="4" w:space="0" w:color="auto"/>
            </w:tcBorders>
            <w:shd w:val="clear" w:color="auto" w:fill="auto"/>
            <w:vAlign w:val="center"/>
            <w:hideMark/>
          </w:tcPr>
          <w:p w14:paraId="6B9B3CD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101196</w:t>
            </w:r>
          </w:p>
        </w:tc>
        <w:tc>
          <w:tcPr>
            <w:tcW w:w="720" w:type="dxa"/>
            <w:tcBorders>
              <w:top w:val="nil"/>
              <w:left w:val="nil"/>
              <w:bottom w:val="single" w:sz="4" w:space="0" w:color="auto"/>
              <w:right w:val="single" w:sz="4" w:space="0" w:color="auto"/>
            </w:tcBorders>
            <w:shd w:val="clear" w:color="auto" w:fill="auto"/>
            <w:vAlign w:val="center"/>
            <w:hideMark/>
          </w:tcPr>
          <w:p w14:paraId="3D7974F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778933EB" w14:textId="65E369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6599B8CD" w14:textId="40B9EBC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5553892E" w14:textId="1DDF5C9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468.00</w:t>
            </w:r>
          </w:p>
        </w:tc>
      </w:tr>
      <w:tr w:rsidR="009F7BD2" w:rsidRPr="005534A7" w14:paraId="33C29BD8"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4D280A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lastRenderedPageBreak/>
              <w:t>108</w:t>
            </w:r>
          </w:p>
        </w:tc>
        <w:tc>
          <w:tcPr>
            <w:tcW w:w="940" w:type="dxa"/>
            <w:tcBorders>
              <w:top w:val="nil"/>
              <w:left w:val="nil"/>
              <w:bottom w:val="single" w:sz="4" w:space="0" w:color="auto"/>
              <w:right w:val="single" w:sz="4" w:space="0" w:color="auto"/>
            </w:tcBorders>
            <w:shd w:val="clear" w:color="auto" w:fill="auto"/>
            <w:vAlign w:val="center"/>
            <w:hideMark/>
          </w:tcPr>
          <w:p w14:paraId="5A9DE2B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0EF17F"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T31</w:t>
            </w:r>
          </w:p>
        </w:tc>
        <w:tc>
          <w:tcPr>
            <w:tcW w:w="1054" w:type="dxa"/>
            <w:tcBorders>
              <w:top w:val="nil"/>
              <w:left w:val="nil"/>
              <w:bottom w:val="single" w:sz="4" w:space="0" w:color="auto"/>
              <w:right w:val="single" w:sz="4" w:space="0" w:color="auto"/>
            </w:tcBorders>
            <w:shd w:val="clear" w:color="auto" w:fill="auto"/>
            <w:vAlign w:val="center"/>
            <w:hideMark/>
          </w:tcPr>
          <w:p w14:paraId="36539AB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669/60</w:t>
            </w:r>
          </w:p>
        </w:tc>
        <w:tc>
          <w:tcPr>
            <w:tcW w:w="926" w:type="dxa"/>
            <w:tcBorders>
              <w:top w:val="nil"/>
              <w:left w:val="nil"/>
              <w:bottom w:val="single" w:sz="4" w:space="0" w:color="auto"/>
              <w:right w:val="single" w:sz="4" w:space="0" w:color="auto"/>
            </w:tcBorders>
            <w:shd w:val="clear" w:color="auto" w:fill="auto"/>
            <w:vAlign w:val="center"/>
            <w:hideMark/>
          </w:tcPr>
          <w:p w14:paraId="4063F30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104261</w:t>
            </w:r>
          </w:p>
        </w:tc>
        <w:tc>
          <w:tcPr>
            <w:tcW w:w="720" w:type="dxa"/>
            <w:tcBorders>
              <w:top w:val="nil"/>
              <w:left w:val="nil"/>
              <w:bottom w:val="single" w:sz="4" w:space="0" w:color="auto"/>
              <w:right w:val="single" w:sz="4" w:space="0" w:color="auto"/>
            </w:tcBorders>
            <w:shd w:val="clear" w:color="auto" w:fill="auto"/>
            <w:vAlign w:val="center"/>
            <w:hideMark/>
          </w:tcPr>
          <w:p w14:paraId="556FB12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8.00</w:t>
            </w:r>
          </w:p>
        </w:tc>
        <w:tc>
          <w:tcPr>
            <w:tcW w:w="1170" w:type="dxa"/>
            <w:tcBorders>
              <w:top w:val="nil"/>
              <w:left w:val="nil"/>
              <w:bottom w:val="single" w:sz="4" w:space="0" w:color="auto"/>
              <w:right w:val="single" w:sz="4" w:space="0" w:color="auto"/>
            </w:tcBorders>
            <w:shd w:val="clear" w:color="000000" w:fill="FFFFFF"/>
            <w:vAlign w:val="center"/>
            <w:hideMark/>
          </w:tcPr>
          <w:p w14:paraId="38ED16CA" w14:textId="0EF8011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7A901E7E" w14:textId="6D90BBF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05EEC32F" w14:textId="49274A2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3,924.00</w:t>
            </w:r>
          </w:p>
        </w:tc>
      </w:tr>
      <w:tr w:rsidR="009F7BD2" w:rsidRPr="005534A7" w14:paraId="3EF8AD2F"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BE1890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109</w:t>
            </w:r>
          </w:p>
        </w:tc>
        <w:tc>
          <w:tcPr>
            <w:tcW w:w="940" w:type="dxa"/>
            <w:tcBorders>
              <w:top w:val="nil"/>
              <w:left w:val="nil"/>
              <w:bottom w:val="single" w:sz="4" w:space="0" w:color="auto"/>
              <w:right w:val="single" w:sz="4" w:space="0" w:color="auto"/>
            </w:tcBorders>
            <w:shd w:val="clear" w:color="auto" w:fill="auto"/>
            <w:vAlign w:val="center"/>
            <w:hideMark/>
          </w:tcPr>
          <w:p w14:paraId="2652D06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211A063"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942CCC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669/61</w:t>
            </w:r>
          </w:p>
        </w:tc>
        <w:tc>
          <w:tcPr>
            <w:tcW w:w="926" w:type="dxa"/>
            <w:tcBorders>
              <w:top w:val="nil"/>
              <w:left w:val="nil"/>
              <w:bottom w:val="single" w:sz="4" w:space="0" w:color="auto"/>
              <w:right w:val="single" w:sz="4" w:space="0" w:color="auto"/>
            </w:tcBorders>
            <w:shd w:val="clear" w:color="auto" w:fill="auto"/>
            <w:vAlign w:val="center"/>
            <w:hideMark/>
          </w:tcPr>
          <w:p w14:paraId="62B7E8A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105394</w:t>
            </w:r>
          </w:p>
        </w:tc>
        <w:tc>
          <w:tcPr>
            <w:tcW w:w="720" w:type="dxa"/>
            <w:tcBorders>
              <w:top w:val="nil"/>
              <w:left w:val="nil"/>
              <w:bottom w:val="single" w:sz="4" w:space="0" w:color="auto"/>
              <w:right w:val="single" w:sz="4" w:space="0" w:color="auto"/>
            </w:tcBorders>
            <w:shd w:val="clear" w:color="auto" w:fill="auto"/>
            <w:vAlign w:val="center"/>
            <w:hideMark/>
          </w:tcPr>
          <w:p w14:paraId="44663FF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21B1B284" w14:textId="3DFDFBA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91A311E" w14:textId="7B8DE72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CDB2A75" w14:textId="73EF114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247.50</w:t>
            </w:r>
          </w:p>
        </w:tc>
      </w:tr>
      <w:tr w:rsidR="009F7BD2" w:rsidRPr="005534A7" w14:paraId="152B7DEF"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518C66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110</w:t>
            </w:r>
          </w:p>
        </w:tc>
        <w:tc>
          <w:tcPr>
            <w:tcW w:w="940" w:type="dxa"/>
            <w:tcBorders>
              <w:top w:val="nil"/>
              <w:left w:val="nil"/>
              <w:bottom w:val="single" w:sz="4" w:space="0" w:color="auto"/>
              <w:right w:val="single" w:sz="4" w:space="0" w:color="auto"/>
            </w:tcBorders>
            <w:shd w:val="clear" w:color="auto" w:fill="auto"/>
            <w:vAlign w:val="center"/>
            <w:hideMark/>
          </w:tcPr>
          <w:p w14:paraId="027F5D1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6B22293E"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1895281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665/53</w:t>
            </w:r>
          </w:p>
        </w:tc>
        <w:tc>
          <w:tcPr>
            <w:tcW w:w="926" w:type="dxa"/>
            <w:tcBorders>
              <w:top w:val="nil"/>
              <w:left w:val="nil"/>
              <w:bottom w:val="single" w:sz="4" w:space="0" w:color="auto"/>
              <w:right w:val="single" w:sz="4" w:space="0" w:color="auto"/>
            </w:tcBorders>
            <w:shd w:val="clear" w:color="auto" w:fill="auto"/>
            <w:vAlign w:val="center"/>
            <w:hideMark/>
          </w:tcPr>
          <w:p w14:paraId="2D2FA87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105148</w:t>
            </w:r>
          </w:p>
        </w:tc>
        <w:tc>
          <w:tcPr>
            <w:tcW w:w="720" w:type="dxa"/>
            <w:tcBorders>
              <w:top w:val="nil"/>
              <w:left w:val="nil"/>
              <w:bottom w:val="single" w:sz="4" w:space="0" w:color="auto"/>
              <w:right w:val="single" w:sz="4" w:space="0" w:color="auto"/>
            </w:tcBorders>
            <w:shd w:val="clear" w:color="auto" w:fill="auto"/>
            <w:vAlign w:val="center"/>
            <w:hideMark/>
          </w:tcPr>
          <w:p w14:paraId="185D9F5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2.50</w:t>
            </w:r>
          </w:p>
        </w:tc>
        <w:tc>
          <w:tcPr>
            <w:tcW w:w="1170" w:type="dxa"/>
            <w:tcBorders>
              <w:top w:val="nil"/>
              <w:left w:val="nil"/>
              <w:bottom w:val="single" w:sz="4" w:space="0" w:color="auto"/>
              <w:right w:val="single" w:sz="4" w:space="0" w:color="auto"/>
            </w:tcBorders>
            <w:shd w:val="clear" w:color="000000" w:fill="FFFFFF"/>
            <w:vAlign w:val="center"/>
            <w:hideMark/>
          </w:tcPr>
          <w:p w14:paraId="5AB781FC" w14:textId="24183F0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D027A29" w14:textId="5EE429A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3155A06" w14:textId="37A7BF4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144.00</w:t>
            </w:r>
          </w:p>
        </w:tc>
      </w:tr>
      <w:tr w:rsidR="009F7BD2" w:rsidRPr="005534A7" w14:paraId="2F43AED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08B071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111</w:t>
            </w:r>
          </w:p>
        </w:tc>
        <w:tc>
          <w:tcPr>
            <w:tcW w:w="940" w:type="dxa"/>
            <w:tcBorders>
              <w:top w:val="nil"/>
              <w:left w:val="nil"/>
              <w:bottom w:val="single" w:sz="4" w:space="0" w:color="auto"/>
              <w:right w:val="single" w:sz="4" w:space="0" w:color="auto"/>
            </w:tcBorders>
            <w:shd w:val="clear" w:color="auto" w:fill="auto"/>
            <w:vAlign w:val="center"/>
            <w:hideMark/>
          </w:tcPr>
          <w:p w14:paraId="309B482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noWrap/>
            <w:vAlign w:val="center"/>
            <w:hideMark/>
          </w:tcPr>
          <w:p w14:paraId="502C01B8"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T32</w:t>
            </w:r>
          </w:p>
        </w:tc>
        <w:tc>
          <w:tcPr>
            <w:tcW w:w="1054" w:type="dxa"/>
            <w:tcBorders>
              <w:top w:val="nil"/>
              <w:left w:val="nil"/>
              <w:bottom w:val="single" w:sz="4" w:space="0" w:color="auto"/>
              <w:right w:val="single" w:sz="4" w:space="0" w:color="auto"/>
            </w:tcBorders>
            <w:shd w:val="clear" w:color="auto" w:fill="auto"/>
            <w:vAlign w:val="center"/>
            <w:hideMark/>
          </w:tcPr>
          <w:p w14:paraId="434ACBD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639/24</w:t>
            </w:r>
          </w:p>
        </w:tc>
        <w:tc>
          <w:tcPr>
            <w:tcW w:w="926" w:type="dxa"/>
            <w:tcBorders>
              <w:top w:val="nil"/>
              <w:left w:val="nil"/>
              <w:bottom w:val="single" w:sz="4" w:space="0" w:color="auto"/>
              <w:right w:val="single" w:sz="4" w:space="0" w:color="auto"/>
            </w:tcBorders>
            <w:shd w:val="clear" w:color="auto" w:fill="auto"/>
            <w:vAlign w:val="center"/>
            <w:hideMark/>
          </w:tcPr>
          <w:p w14:paraId="277B6C7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106015</w:t>
            </w:r>
          </w:p>
        </w:tc>
        <w:tc>
          <w:tcPr>
            <w:tcW w:w="720" w:type="dxa"/>
            <w:tcBorders>
              <w:top w:val="nil"/>
              <w:left w:val="nil"/>
              <w:bottom w:val="single" w:sz="4" w:space="0" w:color="auto"/>
              <w:right w:val="single" w:sz="4" w:space="0" w:color="auto"/>
            </w:tcBorders>
            <w:shd w:val="clear" w:color="auto" w:fill="auto"/>
            <w:vAlign w:val="center"/>
            <w:hideMark/>
          </w:tcPr>
          <w:p w14:paraId="44FE191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10.00</w:t>
            </w:r>
          </w:p>
        </w:tc>
        <w:tc>
          <w:tcPr>
            <w:tcW w:w="1170" w:type="dxa"/>
            <w:tcBorders>
              <w:top w:val="nil"/>
              <w:left w:val="nil"/>
              <w:bottom w:val="single" w:sz="4" w:space="0" w:color="auto"/>
              <w:right w:val="single" w:sz="4" w:space="0" w:color="auto"/>
            </w:tcBorders>
            <w:shd w:val="clear" w:color="000000" w:fill="FFFFFF"/>
            <w:vAlign w:val="center"/>
            <w:hideMark/>
          </w:tcPr>
          <w:p w14:paraId="6315F9E6" w14:textId="5B32664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5D20C545" w14:textId="3B15315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4D3CC44D" w14:textId="6460C79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2,173.00</w:t>
            </w:r>
          </w:p>
        </w:tc>
      </w:tr>
      <w:tr w:rsidR="009F7BD2" w:rsidRPr="005534A7" w14:paraId="399F7C3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296508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112</w:t>
            </w:r>
          </w:p>
        </w:tc>
        <w:tc>
          <w:tcPr>
            <w:tcW w:w="940" w:type="dxa"/>
            <w:tcBorders>
              <w:top w:val="nil"/>
              <w:left w:val="nil"/>
              <w:bottom w:val="single" w:sz="4" w:space="0" w:color="auto"/>
              <w:right w:val="single" w:sz="4" w:space="0" w:color="auto"/>
            </w:tcBorders>
            <w:shd w:val="clear" w:color="auto" w:fill="auto"/>
            <w:vAlign w:val="center"/>
            <w:hideMark/>
          </w:tcPr>
          <w:p w14:paraId="6B9C4B9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noWrap/>
            <w:vAlign w:val="center"/>
            <w:hideMark/>
          </w:tcPr>
          <w:p w14:paraId="660DE0E9"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T33</w:t>
            </w:r>
          </w:p>
        </w:tc>
        <w:tc>
          <w:tcPr>
            <w:tcW w:w="1054" w:type="dxa"/>
            <w:tcBorders>
              <w:top w:val="nil"/>
              <w:left w:val="nil"/>
              <w:bottom w:val="single" w:sz="4" w:space="0" w:color="auto"/>
              <w:right w:val="single" w:sz="4" w:space="0" w:color="auto"/>
            </w:tcBorders>
            <w:shd w:val="clear" w:color="auto" w:fill="auto"/>
            <w:vAlign w:val="center"/>
            <w:hideMark/>
          </w:tcPr>
          <w:p w14:paraId="3D7A35D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663/71</w:t>
            </w:r>
          </w:p>
        </w:tc>
        <w:tc>
          <w:tcPr>
            <w:tcW w:w="926" w:type="dxa"/>
            <w:tcBorders>
              <w:top w:val="nil"/>
              <w:left w:val="nil"/>
              <w:bottom w:val="single" w:sz="4" w:space="0" w:color="auto"/>
              <w:right w:val="single" w:sz="4" w:space="0" w:color="auto"/>
            </w:tcBorders>
            <w:shd w:val="clear" w:color="auto" w:fill="auto"/>
            <w:vAlign w:val="center"/>
            <w:hideMark/>
          </w:tcPr>
          <w:p w14:paraId="14715CB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101248</w:t>
            </w:r>
          </w:p>
        </w:tc>
        <w:tc>
          <w:tcPr>
            <w:tcW w:w="720" w:type="dxa"/>
            <w:tcBorders>
              <w:top w:val="nil"/>
              <w:left w:val="nil"/>
              <w:bottom w:val="single" w:sz="4" w:space="0" w:color="auto"/>
              <w:right w:val="single" w:sz="4" w:space="0" w:color="auto"/>
            </w:tcBorders>
            <w:shd w:val="clear" w:color="auto" w:fill="auto"/>
            <w:vAlign w:val="center"/>
            <w:hideMark/>
          </w:tcPr>
          <w:p w14:paraId="5BFEB4D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5.00</w:t>
            </w:r>
          </w:p>
        </w:tc>
        <w:tc>
          <w:tcPr>
            <w:tcW w:w="1170" w:type="dxa"/>
            <w:tcBorders>
              <w:top w:val="nil"/>
              <w:left w:val="nil"/>
              <w:bottom w:val="single" w:sz="4" w:space="0" w:color="auto"/>
              <w:right w:val="single" w:sz="4" w:space="0" w:color="auto"/>
            </w:tcBorders>
            <w:shd w:val="clear" w:color="000000" w:fill="FFFFFF"/>
            <w:vAlign w:val="center"/>
            <w:hideMark/>
          </w:tcPr>
          <w:p w14:paraId="556D8110" w14:textId="551F562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64FD298A" w14:textId="62A8635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5F2F6E18" w14:textId="4D44E38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2,728.50</w:t>
            </w:r>
          </w:p>
        </w:tc>
      </w:tr>
      <w:tr w:rsidR="009F7BD2" w:rsidRPr="005534A7" w14:paraId="31E38268"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66C25B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113</w:t>
            </w:r>
          </w:p>
        </w:tc>
        <w:tc>
          <w:tcPr>
            <w:tcW w:w="940" w:type="dxa"/>
            <w:tcBorders>
              <w:top w:val="nil"/>
              <w:left w:val="nil"/>
              <w:bottom w:val="single" w:sz="4" w:space="0" w:color="auto"/>
              <w:right w:val="single" w:sz="4" w:space="0" w:color="auto"/>
            </w:tcBorders>
            <w:shd w:val="clear" w:color="auto" w:fill="auto"/>
            <w:vAlign w:val="center"/>
            <w:hideMark/>
          </w:tcPr>
          <w:p w14:paraId="6DF0978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noWrap/>
            <w:vAlign w:val="center"/>
            <w:hideMark/>
          </w:tcPr>
          <w:p w14:paraId="41F11385"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T34</w:t>
            </w:r>
          </w:p>
        </w:tc>
        <w:tc>
          <w:tcPr>
            <w:tcW w:w="1054" w:type="dxa"/>
            <w:tcBorders>
              <w:top w:val="nil"/>
              <w:left w:val="nil"/>
              <w:bottom w:val="single" w:sz="4" w:space="0" w:color="auto"/>
              <w:right w:val="single" w:sz="4" w:space="0" w:color="auto"/>
            </w:tcBorders>
            <w:shd w:val="clear" w:color="auto" w:fill="auto"/>
            <w:vAlign w:val="center"/>
            <w:hideMark/>
          </w:tcPr>
          <w:p w14:paraId="58869F4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674/35</w:t>
            </w:r>
          </w:p>
        </w:tc>
        <w:tc>
          <w:tcPr>
            <w:tcW w:w="926" w:type="dxa"/>
            <w:tcBorders>
              <w:top w:val="nil"/>
              <w:left w:val="nil"/>
              <w:bottom w:val="single" w:sz="4" w:space="0" w:color="auto"/>
              <w:right w:val="single" w:sz="4" w:space="0" w:color="auto"/>
            </w:tcBorders>
            <w:shd w:val="clear" w:color="auto" w:fill="auto"/>
            <w:vAlign w:val="center"/>
            <w:hideMark/>
          </w:tcPr>
          <w:p w14:paraId="3F98FE9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105110</w:t>
            </w:r>
          </w:p>
        </w:tc>
        <w:tc>
          <w:tcPr>
            <w:tcW w:w="720" w:type="dxa"/>
            <w:tcBorders>
              <w:top w:val="nil"/>
              <w:left w:val="nil"/>
              <w:bottom w:val="single" w:sz="4" w:space="0" w:color="auto"/>
              <w:right w:val="single" w:sz="4" w:space="0" w:color="auto"/>
            </w:tcBorders>
            <w:shd w:val="clear" w:color="auto" w:fill="auto"/>
            <w:vAlign w:val="center"/>
            <w:hideMark/>
          </w:tcPr>
          <w:p w14:paraId="6B6CEA7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4C6B7C65" w14:textId="4670056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2900C20" w14:textId="505FC7E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B2E14DE" w14:textId="4CEC0F4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490.00</w:t>
            </w:r>
          </w:p>
        </w:tc>
      </w:tr>
      <w:tr w:rsidR="009F7BD2" w:rsidRPr="005534A7" w14:paraId="5EA9DC4F"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00EB01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114</w:t>
            </w:r>
          </w:p>
        </w:tc>
        <w:tc>
          <w:tcPr>
            <w:tcW w:w="940" w:type="dxa"/>
            <w:tcBorders>
              <w:top w:val="nil"/>
              <w:left w:val="nil"/>
              <w:bottom w:val="single" w:sz="4" w:space="0" w:color="auto"/>
              <w:right w:val="single" w:sz="4" w:space="0" w:color="auto"/>
            </w:tcBorders>
            <w:shd w:val="clear" w:color="auto" w:fill="auto"/>
            <w:vAlign w:val="center"/>
            <w:hideMark/>
          </w:tcPr>
          <w:p w14:paraId="4E853F5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noWrap/>
            <w:vAlign w:val="center"/>
            <w:hideMark/>
          </w:tcPr>
          <w:p w14:paraId="68DAB04F"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 xml:space="preserve">T34; ST1 33/110 kV </w:t>
            </w:r>
            <w:proofErr w:type="spellStart"/>
            <w:r w:rsidRPr="005534A7">
              <w:rPr>
                <w:rFonts w:ascii="Times New Roman" w:eastAsia="Times New Roman" w:hAnsi="Times New Roman" w:cs="Times New Roman"/>
                <w:b/>
                <w:bCs/>
                <w:sz w:val="18"/>
                <w:szCs w:val="18"/>
                <w:lang w:val="en-US" w:eastAsia="en-US"/>
              </w:rPr>
              <w:t>Pestera</w:t>
            </w:r>
            <w:proofErr w:type="spellEnd"/>
          </w:p>
        </w:tc>
        <w:tc>
          <w:tcPr>
            <w:tcW w:w="1054" w:type="dxa"/>
            <w:tcBorders>
              <w:top w:val="nil"/>
              <w:left w:val="nil"/>
              <w:bottom w:val="single" w:sz="4" w:space="0" w:color="auto"/>
              <w:right w:val="single" w:sz="4" w:space="0" w:color="auto"/>
            </w:tcBorders>
            <w:shd w:val="clear" w:color="auto" w:fill="auto"/>
            <w:vAlign w:val="center"/>
            <w:hideMark/>
          </w:tcPr>
          <w:p w14:paraId="28AAC2C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674/34</w:t>
            </w:r>
          </w:p>
        </w:tc>
        <w:tc>
          <w:tcPr>
            <w:tcW w:w="926" w:type="dxa"/>
            <w:tcBorders>
              <w:top w:val="nil"/>
              <w:left w:val="nil"/>
              <w:bottom w:val="single" w:sz="4" w:space="0" w:color="auto"/>
              <w:right w:val="single" w:sz="4" w:space="0" w:color="auto"/>
            </w:tcBorders>
            <w:shd w:val="clear" w:color="auto" w:fill="auto"/>
            <w:vAlign w:val="center"/>
            <w:hideMark/>
          </w:tcPr>
          <w:p w14:paraId="39FF44B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102617</w:t>
            </w:r>
          </w:p>
        </w:tc>
        <w:tc>
          <w:tcPr>
            <w:tcW w:w="720" w:type="dxa"/>
            <w:tcBorders>
              <w:top w:val="nil"/>
              <w:left w:val="nil"/>
              <w:bottom w:val="single" w:sz="4" w:space="0" w:color="auto"/>
              <w:right w:val="single" w:sz="4" w:space="0" w:color="auto"/>
            </w:tcBorders>
            <w:shd w:val="clear" w:color="auto" w:fill="auto"/>
            <w:vAlign w:val="center"/>
            <w:hideMark/>
          </w:tcPr>
          <w:p w14:paraId="10FB834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1BE75AF6" w14:textId="628B8C5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15995CFF" w14:textId="225B6A2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5,345.00</w:t>
            </w:r>
          </w:p>
        </w:tc>
        <w:tc>
          <w:tcPr>
            <w:tcW w:w="1170" w:type="dxa"/>
            <w:tcBorders>
              <w:top w:val="nil"/>
              <w:left w:val="nil"/>
              <w:bottom w:val="single" w:sz="4" w:space="0" w:color="auto"/>
              <w:right w:val="single" w:sz="4" w:space="0" w:color="auto"/>
            </w:tcBorders>
            <w:shd w:val="clear" w:color="000000" w:fill="FFFFFF"/>
            <w:vAlign w:val="center"/>
            <w:hideMark/>
          </w:tcPr>
          <w:p w14:paraId="37915D02" w14:textId="4DA9568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2,777.50</w:t>
            </w:r>
          </w:p>
        </w:tc>
      </w:tr>
      <w:tr w:rsidR="009F7BD2" w:rsidRPr="005534A7" w14:paraId="119F44A0"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575A09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115</w:t>
            </w:r>
          </w:p>
        </w:tc>
        <w:tc>
          <w:tcPr>
            <w:tcW w:w="940" w:type="dxa"/>
            <w:tcBorders>
              <w:top w:val="nil"/>
              <w:left w:val="nil"/>
              <w:bottom w:val="single" w:sz="4" w:space="0" w:color="auto"/>
              <w:right w:val="single" w:sz="4" w:space="0" w:color="auto"/>
            </w:tcBorders>
            <w:shd w:val="clear" w:color="auto" w:fill="auto"/>
            <w:vAlign w:val="center"/>
            <w:hideMark/>
          </w:tcPr>
          <w:p w14:paraId="7C9E64D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noWrap/>
            <w:vAlign w:val="center"/>
            <w:hideMark/>
          </w:tcPr>
          <w:p w14:paraId="638EAD52" w14:textId="23AB9729"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 xml:space="preserve">T34; ST1 33/110 kV </w:t>
            </w:r>
            <w:proofErr w:type="spellStart"/>
            <w:r w:rsidRPr="005534A7">
              <w:rPr>
                <w:rFonts w:ascii="Times New Roman" w:eastAsia="Times New Roman" w:hAnsi="Times New Roman" w:cs="Times New Roman"/>
                <w:b/>
                <w:bCs/>
                <w:sz w:val="18"/>
                <w:szCs w:val="18"/>
                <w:lang w:val="en-US" w:eastAsia="en-US"/>
              </w:rPr>
              <w:t>Pestera</w:t>
            </w:r>
            <w:proofErr w:type="spellEnd"/>
            <w:r w:rsidRPr="005534A7">
              <w:rPr>
                <w:rFonts w:ascii="Times New Roman" w:eastAsia="Times New Roman" w:hAnsi="Times New Roman" w:cs="Times New Roman"/>
                <w:b/>
                <w:bCs/>
                <w:sz w:val="18"/>
                <w:szCs w:val="18"/>
                <w:lang w:val="en-US" w:eastAsia="en-US"/>
              </w:rPr>
              <w:t xml:space="preserve">; </w:t>
            </w:r>
            <w:proofErr w:type="spellStart"/>
            <w:r w:rsidR="00885B6C" w:rsidRPr="005534A7">
              <w:rPr>
                <w:rFonts w:ascii="Times New Roman" w:eastAsia="Times New Roman" w:hAnsi="Times New Roman" w:cs="Times New Roman"/>
                <w:b/>
                <w:bCs/>
                <w:sz w:val="18"/>
                <w:szCs w:val="18"/>
                <w:lang w:val="en-US" w:eastAsia="en-US"/>
              </w:rPr>
              <w:t>Organizare</w:t>
            </w:r>
            <w:proofErr w:type="spellEnd"/>
            <w:r w:rsidR="00885B6C" w:rsidRPr="005534A7">
              <w:rPr>
                <w:rFonts w:ascii="Times New Roman" w:eastAsia="Times New Roman" w:hAnsi="Times New Roman" w:cs="Times New Roman"/>
                <w:b/>
                <w:bCs/>
                <w:sz w:val="18"/>
                <w:szCs w:val="18"/>
                <w:lang w:val="en-US" w:eastAsia="en-US"/>
              </w:rPr>
              <w:t xml:space="preserve"> de </w:t>
            </w:r>
            <w:proofErr w:type="spellStart"/>
            <w:r w:rsidR="00885B6C" w:rsidRPr="005534A7">
              <w:rPr>
                <w:rFonts w:ascii="Times New Roman" w:eastAsia="Times New Roman" w:hAnsi="Times New Roman" w:cs="Times New Roman"/>
                <w:b/>
                <w:bCs/>
                <w:sz w:val="18"/>
                <w:szCs w:val="18"/>
                <w:lang w:val="en-US" w:eastAsia="en-US"/>
              </w:rPr>
              <w:t>santier</w:t>
            </w:r>
            <w:proofErr w:type="spellEnd"/>
            <w:r w:rsidRPr="005534A7">
              <w:rPr>
                <w:rFonts w:ascii="Times New Roman" w:eastAsia="Times New Roman" w:hAnsi="Times New Roman" w:cs="Times New Roman"/>
                <w:b/>
                <w:bCs/>
                <w:sz w:val="18"/>
                <w:szCs w:val="18"/>
                <w:lang w:val="en-US" w:eastAsia="en-US"/>
              </w:rPr>
              <w:t xml:space="preserve"> ST1</w:t>
            </w:r>
          </w:p>
        </w:tc>
        <w:tc>
          <w:tcPr>
            <w:tcW w:w="1054" w:type="dxa"/>
            <w:tcBorders>
              <w:top w:val="nil"/>
              <w:left w:val="nil"/>
              <w:bottom w:val="single" w:sz="4" w:space="0" w:color="auto"/>
              <w:right w:val="single" w:sz="4" w:space="0" w:color="auto"/>
            </w:tcBorders>
            <w:shd w:val="clear" w:color="auto" w:fill="auto"/>
            <w:vAlign w:val="center"/>
            <w:hideMark/>
          </w:tcPr>
          <w:p w14:paraId="739C055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674/33</w:t>
            </w:r>
          </w:p>
        </w:tc>
        <w:tc>
          <w:tcPr>
            <w:tcW w:w="926" w:type="dxa"/>
            <w:tcBorders>
              <w:top w:val="nil"/>
              <w:left w:val="nil"/>
              <w:bottom w:val="single" w:sz="4" w:space="0" w:color="auto"/>
              <w:right w:val="single" w:sz="4" w:space="0" w:color="auto"/>
            </w:tcBorders>
            <w:shd w:val="clear" w:color="auto" w:fill="auto"/>
            <w:vAlign w:val="center"/>
            <w:hideMark/>
          </w:tcPr>
          <w:p w14:paraId="4384EF2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102897</w:t>
            </w:r>
          </w:p>
        </w:tc>
        <w:tc>
          <w:tcPr>
            <w:tcW w:w="720" w:type="dxa"/>
            <w:tcBorders>
              <w:top w:val="nil"/>
              <w:left w:val="nil"/>
              <w:bottom w:val="single" w:sz="4" w:space="0" w:color="auto"/>
              <w:right w:val="single" w:sz="4" w:space="0" w:color="auto"/>
            </w:tcBorders>
            <w:shd w:val="clear" w:color="auto" w:fill="auto"/>
            <w:vAlign w:val="center"/>
            <w:hideMark/>
          </w:tcPr>
          <w:p w14:paraId="5DD7BFC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5.00</w:t>
            </w:r>
          </w:p>
        </w:tc>
        <w:tc>
          <w:tcPr>
            <w:tcW w:w="1170" w:type="dxa"/>
            <w:tcBorders>
              <w:top w:val="nil"/>
              <w:left w:val="nil"/>
              <w:bottom w:val="single" w:sz="4" w:space="0" w:color="auto"/>
              <w:right w:val="single" w:sz="4" w:space="0" w:color="auto"/>
            </w:tcBorders>
            <w:shd w:val="clear" w:color="000000" w:fill="FFFFFF"/>
            <w:vAlign w:val="center"/>
            <w:hideMark/>
          </w:tcPr>
          <w:p w14:paraId="38E40A02" w14:textId="1B2718C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F60BFBA" w14:textId="37F94A9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6,980.00</w:t>
            </w:r>
          </w:p>
        </w:tc>
        <w:tc>
          <w:tcPr>
            <w:tcW w:w="1170" w:type="dxa"/>
            <w:tcBorders>
              <w:top w:val="nil"/>
              <w:left w:val="nil"/>
              <w:bottom w:val="single" w:sz="4" w:space="0" w:color="auto"/>
              <w:right w:val="single" w:sz="4" w:space="0" w:color="auto"/>
            </w:tcBorders>
            <w:shd w:val="clear" w:color="000000" w:fill="FFFFFF"/>
            <w:vAlign w:val="center"/>
            <w:hideMark/>
          </w:tcPr>
          <w:p w14:paraId="5DA8039B" w14:textId="50FF09D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r>
      <w:tr w:rsidR="009F7BD2" w:rsidRPr="005534A7" w14:paraId="05A34584"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618768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116</w:t>
            </w:r>
          </w:p>
        </w:tc>
        <w:tc>
          <w:tcPr>
            <w:tcW w:w="940" w:type="dxa"/>
            <w:tcBorders>
              <w:top w:val="nil"/>
              <w:left w:val="nil"/>
              <w:bottom w:val="single" w:sz="4" w:space="0" w:color="auto"/>
              <w:right w:val="single" w:sz="4" w:space="0" w:color="auto"/>
            </w:tcBorders>
            <w:shd w:val="clear" w:color="auto" w:fill="auto"/>
            <w:vAlign w:val="center"/>
            <w:hideMark/>
          </w:tcPr>
          <w:p w14:paraId="13871E8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AB4848"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T35</w:t>
            </w:r>
          </w:p>
        </w:tc>
        <w:tc>
          <w:tcPr>
            <w:tcW w:w="1054" w:type="dxa"/>
            <w:tcBorders>
              <w:top w:val="nil"/>
              <w:left w:val="nil"/>
              <w:bottom w:val="single" w:sz="4" w:space="0" w:color="auto"/>
              <w:right w:val="single" w:sz="4" w:space="0" w:color="auto"/>
            </w:tcBorders>
            <w:shd w:val="clear" w:color="auto" w:fill="auto"/>
            <w:vAlign w:val="center"/>
            <w:hideMark/>
          </w:tcPr>
          <w:p w14:paraId="6300DC2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674/18/1</w:t>
            </w:r>
          </w:p>
        </w:tc>
        <w:tc>
          <w:tcPr>
            <w:tcW w:w="926" w:type="dxa"/>
            <w:tcBorders>
              <w:top w:val="nil"/>
              <w:left w:val="nil"/>
              <w:bottom w:val="single" w:sz="4" w:space="0" w:color="auto"/>
              <w:right w:val="single" w:sz="4" w:space="0" w:color="auto"/>
            </w:tcBorders>
            <w:shd w:val="clear" w:color="auto" w:fill="auto"/>
            <w:vAlign w:val="center"/>
            <w:hideMark/>
          </w:tcPr>
          <w:p w14:paraId="330BAB6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101896</w:t>
            </w:r>
          </w:p>
        </w:tc>
        <w:tc>
          <w:tcPr>
            <w:tcW w:w="720" w:type="dxa"/>
            <w:tcBorders>
              <w:top w:val="nil"/>
              <w:left w:val="nil"/>
              <w:bottom w:val="single" w:sz="4" w:space="0" w:color="auto"/>
              <w:right w:val="single" w:sz="4" w:space="0" w:color="auto"/>
            </w:tcBorders>
            <w:shd w:val="clear" w:color="auto" w:fill="auto"/>
            <w:vAlign w:val="center"/>
            <w:hideMark/>
          </w:tcPr>
          <w:p w14:paraId="61BA537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44211B61" w14:textId="497F93F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45242A96" w14:textId="6A09221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178287DF" w14:textId="357FC10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3,653.75</w:t>
            </w:r>
          </w:p>
        </w:tc>
      </w:tr>
      <w:tr w:rsidR="009F7BD2" w:rsidRPr="005534A7" w14:paraId="4F2CFE67"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3AE81B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117</w:t>
            </w:r>
          </w:p>
        </w:tc>
        <w:tc>
          <w:tcPr>
            <w:tcW w:w="940" w:type="dxa"/>
            <w:tcBorders>
              <w:top w:val="nil"/>
              <w:left w:val="nil"/>
              <w:bottom w:val="single" w:sz="4" w:space="0" w:color="auto"/>
              <w:right w:val="single" w:sz="4" w:space="0" w:color="auto"/>
            </w:tcBorders>
            <w:shd w:val="clear" w:color="auto" w:fill="auto"/>
            <w:vAlign w:val="center"/>
            <w:hideMark/>
          </w:tcPr>
          <w:p w14:paraId="38B31C2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4A4ADEE0"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35551CC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674/18/2</w:t>
            </w:r>
          </w:p>
        </w:tc>
        <w:tc>
          <w:tcPr>
            <w:tcW w:w="926" w:type="dxa"/>
            <w:tcBorders>
              <w:top w:val="nil"/>
              <w:left w:val="nil"/>
              <w:bottom w:val="single" w:sz="4" w:space="0" w:color="auto"/>
              <w:right w:val="single" w:sz="4" w:space="0" w:color="auto"/>
            </w:tcBorders>
            <w:shd w:val="clear" w:color="auto" w:fill="auto"/>
            <w:vAlign w:val="center"/>
            <w:hideMark/>
          </w:tcPr>
          <w:p w14:paraId="1D3CE8B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101897</w:t>
            </w:r>
          </w:p>
        </w:tc>
        <w:tc>
          <w:tcPr>
            <w:tcW w:w="720" w:type="dxa"/>
            <w:tcBorders>
              <w:top w:val="nil"/>
              <w:left w:val="nil"/>
              <w:bottom w:val="single" w:sz="4" w:space="0" w:color="auto"/>
              <w:right w:val="single" w:sz="4" w:space="0" w:color="auto"/>
            </w:tcBorders>
            <w:shd w:val="clear" w:color="auto" w:fill="auto"/>
            <w:vAlign w:val="center"/>
            <w:hideMark/>
          </w:tcPr>
          <w:p w14:paraId="44B95F3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2.50</w:t>
            </w:r>
          </w:p>
        </w:tc>
        <w:tc>
          <w:tcPr>
            <w:tcW w:w="1170" w:type="dxa"/>
            <w:tcBorders>
              <w:top w:val="nil"/>
              <w:left w:val="nil"/>
              <w:bottom w:val="single" w:sz="4" w:space="0" w:color="auto"/>
              <w:right w:val="single" w:sz="4" w:space="0" w:color="auto"/>
            </w:tcBorders>
            <w:shd w:val="clear" w:color="000000" w:fill="FFFFFF"/>
            <w:vAlign w:val="center"/>
            <w:hideMark/>
          </w:tcPr>
          <w:p w14:paraId="1686C8E7" w14:textId="3B4F132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BD60C6D" w14:textId="69D91E9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DA78883" w14:textId="2372518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328.25</w:t>
            </w:r>
          </w:p>
        </w:tc>
      </w:tr>
      <w:tr w:rsidR="009F7BD2" w:rsidRPr="005534A7" w14:paraId="67E7940B"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C28962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118</w:t>
            </w:r>
          </w:p>
        </w:tc>
        <w:tc>
          <w:tcPr>
            <w:tcW w:w="940" w:type="dxa"/>
            <w:tcBorders>
              <w:top w:val="nil"/>
              <w:left w:val="nil"/>
              <w:bottom w:val="single" w:sz="4" w:space="0" w:color="auto"/>
              <w:right w:val="single" w:sz="4" w:space="0" w:color="auto"/>
            </w:tcBorders>
            <w:shd w:val="clear" w:color="auto" w:fill="auto"/>
            <w:vAlign w:val="center"/>
            <w:hideMark/>
          </w:tcPr>
          <w:p w14:paraId="0C151CC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FCCFA3"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T36</w:t>
            </w:r>
          </w:p>
        </w:tc>
        <w:tc>
          <w:tcPr>
            <w:tcW w:w="1054" w:type="dxa"/>
            <w:tcBorders>
              <w:top w:val="nil"/>
              <w:left w:val="nil"/>
              <w:bottom w:val="single" w:sz="4" w:space="0" w:color="auto"/>
              <w:right w:val="single" w:sz="4" w:space="0" w:color="auto"/>
            </w:tcBorders>
            <w:shd w:val="clear" w:color="auto" w:fill="auto"/>
            <w:vAlign w:val="center"/>
            <w:hideMark/>
          </w:tcPr>
          <w:p w14:paraId="1DB66A8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496/49</w:t>
            </w:r>
          </w:p>
        </w:tc>
        <w:tc>
          <w:tcPr>
            <w:tcW w:w="926" w:type="dxa"/>
            <w:tcBorders>
              <w:top w:val="nil"/>
              <w:left w:val="nil"/>
              <w:bottom w:val="single" w:sz="4" w:space="0" w:color="auto"/>
              <w:right w:val="single" w:sz="4" w:space="0" w:color="auto"/>
            </w:tcBorders>
            <w:shd w:val="clear" w:color="auto" w:fill="auto"/>
            <w:vAlign w:val="center"/>
            <w:hideMark/>
          </w:tcPr>
          <w:p w14:paraId="7A22378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106187</w:t>
            </w:r>
          </w:p>
        </w:tc>
        <w:tc>
          <w:tcPr>
            <w:tcW w:w="720" w:type="dxa"/>
            <w:tcBorders>
              <w:top w:val="nil"/>
              <w:left w:val="nil"/>
              <w:bottom w:val="single" w:sz="4" w:space="0" w:color="auto"/>
              <w:right w:val="single" w:sz="4" w:space="0" w:color="auto"/>
            </w:tcBorders>
            <w:shd w:val="clear" w:color="auto" w:fill="auto"/>
            <w:vAlign w:val="center"/>
            <w:hideMark/>
          </w:tcPr>
          <w:p w14:paraId="0DB9188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10EDB40E" w14:textId="6BB2FB1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A21307E" w14:textId="45C158C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64DF61D" w14:textId="27E14C2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29154BEB"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A275E3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119</w:t>
            </w:r>
          </w:p>
        </w:tc>
        <w:tc>
          <w:tcPr>
            <w:tcW w:w="940" w:type="dxa"/>
            <w:tcBorders>
              <w:top w:val="nil"/>
              <w:left w:val="nil"/>
              <w:bottom w:val="single" w:sz="4" w:space="0" w:color="auto"/>
              <w:right w:val="single" w:sz="4" w:space="0" w:color="auto"/>
            </w:tcBorders>
            <w:shd w:val="clear" w:color="auto" w:fill="auto"/>
            <w:vAlign w:val="center"/>
            <w:hideMark/>
          </w:tcPr>
          <w:p w14:paraId="13560CE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67396769"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041062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663/1</w:t>
            </w:r>
          </w:p>
        </w:tc>
        <w:tc>
          <w:tcPr>
            <w:tcW w:w="926" w:type="dxa"/>
            <w:tcBorders>
              <w:top w:val="nil"/>
              <w:left w:val="nil"/>
              <w:bottom w:val="single" w:sz="4" w:space="0" w:color="auto"/>
              <w:right w:val="single" w:sz="4" w:space="0" w:color="auto"/>
            </w:tcBorders>
            <w:shd w:val="clear" w:color="auto" w:fill="auto"/>
            <w:vAlign w:val="center"/>
            <w:hideMark/>
          </w:tcPr>
          <w:p w14:paraId="7995EC4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103069</w:t>
            </w:r>
          </w:p>
        </w:tc>
        <w:tc>
          <w:tcPr>
            <w:tcW w:w="720" w:type="dxa"/>
            <w:tcBorders>
              <w:top w:val="nil"/>
              <w:left w:val="nil"/>
              <w:bottom w:val="single" w:sz="4" w:space="0" w:color="auto"/>
              <w:right w:val="single" w:sz="4" w:space="0" w:color="auto"/>
            </w:tcBorders>
            <w:shd w:val="clear" w:color="auto" w:fill="auto"/>
            <w:vAlign w:val="center"/>
            <w:hideMark/>
          </w:tcPr>
          <w:p w14:paraId="0796E93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437CBEAA" w14:textId="32138F0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3AB4CA3" w14:textId="4758A42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DA7CAA0" w14:textId="2145942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209.00</w:t>
            </w:r>
          </w:p>
        </w:tc>
      </w:tr>
      <w:tr w:rsidR="009F7BD2" w:rsidRPr="005534A7" w14:paraId="51FCC0F2"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10E508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120</w:t>
            </w:r>
          </w:p>
        </w:tc>
        <w:tc>
          <w:tcPr>
            <w:tcW w:w="940" w:type="dxa"/>
            <w:tcBorders>
              <w:top w:val="nil"/>
              <w:left w:val="nil"/>
              <w:bottom w:val="single" w:sz="4" w:space="0" w:color="auto"/>
              <w:right w:val="single" w:sz="4" w:space="0" w:color="auto"/>
            </w:tcBorders>
            <w:shd w:val="clear" w:color="auto" w:fill="auto"/>
            <w:vAlign w:val="center"/>
            <w:hideMark/>
          </w:tcPr>
          <w:p w14:paraId="0D3378C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0AAD0CD7"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BD23D7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663/2</w:t>
            </w:r>
          </w:p>
        </w:tc>
        <w:tc>
          <w:tcPr>
            <w:tcW w:w="926" w:type="dxa"/>
            <w:tcBorders>
              <w:top w:val="nil"/>
              <w:left w:val="nil"/>
              <w:bottom w:val="single" w:sz="4" w:space="0" w:color="auto"/>
              <w:right w:val="single" w:sz="4" w:space="0" w:color="auto"/>
            </w:tcBorders>
            <w:shd w:val="clear" w:color="auto" w:fill="auto"/>
            <w:vAlign w:val="center"/>
            <w:hideMark/>
          </w:tcPr>
          <w:p w14:paraId="3B8CE24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105133</w:t>
            </w:r>
          </w:p>
        </w:tc>
        <w:tc>
          <w:tcPr>
            <w:tcW w:w="720" w:type="dxa"/>
            <w:tcBorders>
              <w:top w:val="nil"/>
              <w:left w:val="nil"/>
              <w:bottom w:val="single" w:sz="4" w:space="0" w:color="auto"/>
              <w:right w:val="single" w:sz="4" w:space="0" w:color="auto"/>
            </w:tcBorders>
            <w:shd w:val="clear" w:color="auto" w:fill="auto"/>
            <w:vAlign w:val="center"/>
            <w:hideMark/>
          </w:tcPr>
          <w:p w14:paraId="26D0EAA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37C5BE23" w14:textId="1C97110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81C1F87" w14:textId="3248971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9F25D94" w14:textId="39374DF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159.50</w:t>
            </w:r>
          </w:p>
        </w:tc>
      </w:tr>
      <w:tr w:rsidR="009F7BD2" w:rsidRPr="005534A7" w14:paraId="57CE5E7C"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882D70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121</w:t>
            </w:r>
          </w:p>
        </w:tc>
        <w:tc>
          <w:tcPr>
            <w:tcW w:w="940" w:type="dxa"/>
            <w:tcBorders>
              <w:top w:val="nil"/>
              <w:left w:val="nil"/>
              <w:bottom w:val="single" w:sz="4" w:space="0" w:color="auto"/>
              <w:right w:val="single" w:sz="4" w:space="0" w:color="auto"/>
            </w:tcBorders>
            <w:shd w:val="clear" w:color="auto" w:fill="auto"/>
            <w:vAlign w:val="center"/>
            <w:hideMark/>
          </w:tcPr>
          <w:p w14:paraId="7E7F526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7589EC3F"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4739263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646/44</w:t>
            </w:r>
          </w:p>
        </w:tc>
        <w:tc>
          <w:tcPr>
            <w:tcW w:w="926" w:type="dxa"/>
            <w:tcBorders>
              <w:top w:val="nil"/>
              <w:left w:val="nil"/>
              <w:bottom w:val="single" w:sz="4" w:space="0" w:color="auto"/>
              <w:right w:val="single" w:sz="4" w:space="0" w:color="auto"/>
            </w:tcBorders>
            <w:shd w:val="clear" w:color="auto" w:fill="auto"/>
            <w:vAlign w:val="center"/>
            <w:hideMark/>
          </w:tcPr>
          <w:p w14:paraId="767B28F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100481</w:t>
            </w:r>
          </w:p>
        </w:tc>
        <w:tc>
          <w:tcPr>
            <w:tcW w:w="720" w:type="dxa"/>
            <w:tcBorders>
              <w:top w:val="nil"/>
              <w:left w:val="nil"/>
              <w:bottom w:val="single" w:sz="4" w:space="0" w:color="auto"/>
              <w:right w:val="single" w:sz="4" w:space="0" w:color="auto"/>
            </w:tcBorders>
            <w:shd w:val="clear" w:color="auto" w:fill="auto"/>
            <w:vAlign w:val="center"/>
            <w:hideMark/>
          </w:tcPr>
          <w:p w14:paraId="6DE0C0D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7.50</w:t>
            </w:r>
          </w:p>
        </w:tc>
        <w:tc>
          <w:tcPr>
            <w:tcW w:w="1170" w:type="dxa"/>
            <w:tcBorders>
              <w:top w:val="nil"/>
              <w:left w:val="nil"/>
              <w:bottom w:val="single" w:sz="4" w:space="0" w:color="auto"/>
              <w:right w:val="single" w:sz="4" w:space="0" w:color="auto"/>
            </w:tcBorders>
            <w:shd w:val="clear" w:color="000000" w:fill="FFFFFF"/>
            <w:vAlign w:val="center"/>
            <w:hideMark/>
          </w:tcPr>
          <w:p w14:paraId="6253AC6F" w14:textId="6A1D8DD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3F0B098C" w14:textId="281A0E2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257A16EE" w14:textId="6DC4DF8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652.50</w:t>
            </w:r>
          </w:p>
        </w:tc>
      </w:tr>
      <w:tr w:rsidR="009F7BD2" w:rsidRPr="005534A7" w14:paraId="1CDDA27C"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30B937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122</w:t>
            </w:r>
          </w:p>
        </w:tc>
        <w:tc>
          <w:tcPr>
            <w:tcW w:w="940" w:type="dxa"/>
            <w:tcBorders>
              <w:top w:val="nil"/>
              <w:left w:val="nil"/>
              <w:bottom w:val="single" w:sz="4" w:space="0" w:color="auto"/>
              <w:right w:val="single" w:sz="4" w:space="0" w:color="auto"/>
            </w:tcBorders>
            <w:shd w:val="clear" w:color="auto" w:fill="auto"/>
            <w:vAlign w:val="center"/>
            <w:hideMark/>
          </w:tcPr>
          <w:p w14:paraId="0E24FC9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BFB2E2F"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E27882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646/45</w:t>
            </w:r>
          </w:p>
        </w:tc>
        <w:tc>
          <w:tcPr>
            <w:tcW w:w="926" w:type="dxa"/>
            <w:tcBorders>
              <w:top w:val="nil"/>
              <w:left w:val="nil"/>
              <w:bottom w:val="single" w:sz="4" w:space="0" w:color="auto"/>
              <w:right w:val="single" w:sz="4" w:space="0" w:color="auto"/>
            </w:tcBorders>
            <w:shd w:val="clear" w:color="auto" w:fill="auto"/>
            <w:vAlign w:val="center"/>
            <w:hideMark/>
          </w:tcPr>
          <w:p w14:paraId="3DA0350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w:t>
            </w:r>
          </w:p>
        </w:tc>
        <w:tc>
          <w:tcPr>
            <w:tcW w:w="720" w:type="dxa"/>
            <w:tcBorders>
              <w:top w:val="nil"/>
              <w:left w:val="nil"/>
              <w:bottom w:val="single" w:sz="4" w:space="0" w:color="auto"/>
              <w:right w:val="single" w:sz="4" w:space="0" w:color="auto"/>
            </w:tcBorders>
            <w:shd w:val="clear" w:color="auto" w:fill="auto"/>
            <w:vAlign w:val="center"/>
            <w:hideMark/>
          </w:tcPr>
          <w:p w14:paraId="461E87E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1C51BF7B" w14:textId="3114772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72B9B7E" w14:textId="7C4E2E4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EF8E107" w14:textId="0D7A9A5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590.00</w:t>
            </w:r>
          </w:p>
        </w:tc>
      </w:tr>
      <w:tr w:rsidR="009F7BD2" w:rsidRPr="005534A7" w14:paraId="1A78EBE3"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DAF39D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123</w:t>
            </w:r>
          </w:p>
        </w:tc>
        <w:tc>
          <w:tcPr>
            <w:tcW w:w="940" w:type="dxa"/>
            <w:tcBorders>
              <w:top w:val="nil"/>
              <w:left w:val="nil"/>
              <w:bottom w:val="single" w:sz="4" w:space="0" w:color="auto"/>
              <w:right w:val="single" w:sz="4" w:space="0" w:color="auto"/>
            </w:tcBorders>
            <w:shd w:val="clear" w:color="auto" w:fill="auto"/>
            <w:vAlign w:val="center"/>
            <w:hideMark/>
          </w:tcPr>
          <w:p w14:paraId="464A382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28583A28"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5BBBE72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646/46</w:t>
            </w:r>
          </w:p>
        </w:tc>
        <w:tc>
          <w:tcPr>
            <w:tcW w:w="926" w:type="dxa"/>
            <w:tcBorders>
              <w:top w:val="nil"/>
              <w:left w:val="nil"/>
              <w:bottom w:val="single" w:sz="4" w:space="0" w:color="auto"/>
              <w:right w:val="single" w:sz="4" w:space="0" w:color="auto"/>
            </w:tcBorders>
            <w:shd w:val="clear" w:color="auto" w:fill="auto"/>
            <w:vAlign w:val="center"/>
            <w:hideMark/>
          </w:tcPr>
          <w:p w14:paraId="529F75B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106072</w:t>
            </w:r>
          </w:p>
        </w:tc>
        <w:tc>
          <w:tcPr>
            <w:tcW w:w="720" w:type="dxa"/>
            <w:tcBorders>
              <w:top w:val="nil"/>
              <w:left w:val="nil"/>
              <w:bottom w:val="single" w:sz="4" w:space="0" w:color="auto"/>
              <w:right w:val="single" w:sz="4" w:space="0" w:color="auto"/>
            </w:tcBorders>
            <w:shd w:val="clear" w:color="auto" w:fill="auto"/>
            <w:vAlign w:val="center"/>
            <w:hideMark/>
          </w:tcPr>
          <w:p w14:paraId="4A74EB2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4.50</w:t>
            </w:r>
          </w:p>
        </w:tc>
        <w:tc>
          <w:tcPr>
            <w:tcW w:w="1170" w:type="dxa"/>
            <w:tcBorders>
              <w:top w:val="nil"/>
              <w:left w:val="nil"/>
              <w:bottom w:val="single" w:sz="4" w:space="0" w:color="auto"/>
              <w:right w:val="single" w:sz="4" w:space="0" w:color="auto"/>
            </w:tcBorders>
            <w:shd w:val="clear" w:color="000000" w:fill="FFFFFF"/>
            <w:vAlign w:val="center"/>
            <w:hideMark/>
          </w:tcPr>
          <w:p w14:paraId="026E8EBE" w14:textId="2194FB9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666B263" w14:textId="68C2E9D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CD675FC" w14:textId="14E85CA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800.00</w:t>
            </w:r>
          </w:p>
        </w:tc>
      </w:tr>
      <w:tr w:rsidR="009F7BD2" w:rsidRPr="005534A7" w14:paraId="1326A736"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BFE24C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124</w:t>
            </w:r>
          </w:p>
        </w:tc>
        <w:tc>
          <w:tcPr>
            <w:tcW w:w="940" w:type="dxa"/>
            <w:tcBorders>
              <w:top w:val="nil"/>
              <w:left w:val="nil"/>
              <w:bottom w:val="single" w:sz="4" w:space="0" w:color="auto"/>
              <w:right w:val="single" w:sz="4" w:space="0" w:color="auto"/>
            </w:tcBorders>
            <w:shd w:val="clear" w:color="auto" w:fill="auto"/>
            <w:vAlign w:val="center"/>
            <w:hideMark/>
          </w:tcPr>
          <w:p w14:paraId="4FD6B54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F602DE"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T37</w:t>
            </w:r>
          </w:p>
        </w:tc>
        <w:tc>
          <w:tcPr>
            <w:tcW w:w="1054" w:type="dxa"/>
            <w:tcBorders>
              <w:top w:val="nil"/>
              <w:left w:val="nil"/>
              <w:bottom w:val="single" w:sz="4" w:space="0" w:color="auto"/>
              <w:right w:val="single" w:sz="4" w:space="0" w:color="auto"/>
            </w:tcBorders>
            <w:shd w:val="clear" w:color="auto" w:fill="auto"/>
            <w:vAlign w:val="center"/>
            <w:hideMark/>
          </w:tcPr>
          <w:p w14:paraId="4AD8EBD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663/80</w:t>
            </w:r>
          </w:p>
        </w:tc>
        <w:tc>
          <w:tcPr>
            <w:tcW w:w="926" w:type="dxa"/>
            <w:tcBorders>
              <w:top w:val="nil"/>
              <w:left w:val="nil"/>
              <w:bottom w:val="single" w:sz="4" w:space="0" w:color="auto"/>
              <w:right w:val="single" w:sz="4" w:space="0" w:color="auto"/>
            </w:tcBorders>
            <w:shd w:val="clear" w:color="auto" w:fill="auto"/>
            <w:vAlign w:val="center"/>
            <w:hideMark/>
          </w:tcPr>
          <w:p w14:paraId="7EDBA3C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103886</w:t>
            </w:r>
          </w:p>
        </w:tc>
        <w:tc>
          <w:tcPr>
            <w:tcW w:w="720" w:type="dxa"/>
            <w:tcBorders>
              <w:top w:val="nil"/>
              <w:left w:val="nil"/>
              <w:bottom w:val="single" w:sz="4" w:space="0" w:color="auto"/>
              <w:right w:val="single" w:sz="4" w:space="0" w:color="auto"/>
            </w:tcBorders>
            <w:shd w:val="clear" w:color="auto" w:fill="auto"/>
            <w:vAlign w:val="center"/>
            <w:hideMark/>
          </w:tcPr>
          <w:p w14:paraId="4B2767A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41C15C3F" w14:textId="123C50F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31FCB527" w14:textId="494515A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46BE71F5" w14:textId="3401A5D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427.50</w:t>
            </w:r>
          </w:p>
        </w:tc>
      </w:tr>
      <w:tr w:rsidR="009F7BD2" w:rsidRPr="005534A7" w14:paraId="2D8DB93C"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CE988F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125</w:t>
            </w:r>
          </w:p>
        </w:tc>
        <w:tc>
          <w:tcPr>
            <w:tcW w:w="940" w:type="dxa"/>
            <w:tcBorders>
              <w:top w:val="nil"/>
              <w:left w:val="nil"/>
              <w:bottom w:val="single" w:sz="4" w:space="0" w:color="auto"/>
              <w:right w:val="single" w:sz="4" w:space="0" w:color="auto"/>
            </w:tcBorders>
            <w:shd w:val="clear" w:color="auto" w:fill="auto"/>
            <w:vAlign w:val="center"/>
            <w:hideMark/>
          </w:tcPr>
          <w:p w14:paraId="3638A7C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68A3A2A"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FE63D2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663/81/1/2 </w:t>
            </w:r>
            <w:r w:rsidRPr="005534A7">
              <w:rPr>
                <w:rFonts w:ascii="Times New Roman" w:eastAsia="Times New Roman" w:hAnsi="Times New Roman" w:cs="Times New Roman"/>
                <w:sz w:val="18"/>
                <w:szCs w:val="18"/>
                <w:lang w:val="en-US" w:eastAsia="en-US"/>
              </w:rPr>
              <w:br/>
              <w:t>681/81/2</w:t>
            </w:r>
          </w:p>
        </w:tc>
        <w:tc>
          <w:tcPr>
            <w:tcW w:w="926" w:type="dxa"/>
            <w:tcBorders>
              <w:top w:val="nil"/>
              <w:left w:val="nil"/>
              <w:bottom w:val="single" w:sz="4" w:space="0" w:color="auto"/>
              <w:right w:val="single" w:sz="4" w:space="0" w:color="auto"/>
            </w:tcBorders>
            <w:shd w:val="clear" w:color="auto" w:fill="auto"/>
            <w:vAlign w:val="center"/>
            <w:hideMark/>
          </w:tcPr>
          <w:p w14:paraId="6EC5614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103021</w:t>
            </w:r>
          </w:p>
        </w:tc>
        <w:tc>
          <w:tcPr>
            <w:tcW w:w="720" w:type="dxa"/>
            <w:tcBorders>
              <w:top w:val="nil"/>
              <w:left w:val="nil"/>
              <w:bottom w:val="single" w:sz="4" w:space="0" w:color="auto"/>
              <w:right w:val="single" w:sz="4" w:space="0" w:color="auto"/>
            </w:tcBorders>
            <w:shd w:val="clear" w:color="auto" w:fill="auto"/>
            <w:vAlign w:val="center"/>
            <w:hideMark/>
          </w:tcPr>
          <w:p w14:paraId="2531C5B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2.50</w:t>
            </w:r>
          </w:p>
        </w:tc>
        <w:tc>
          <w:tcPr>
            <w:tcW w:w="1170" w:type="dxa"/>
            <w:tcBorders>
              <w:top w:val="nil"/>
              <w:left w:val="nil"/>
              <w:bottom w:val="single" w:sz="4" w:space="0" w:color="auto"/>
              <w:right w:val="single" w:sz="4" w:space="0" w:color="auto"/>
            </w:tcBorders>
            <w:shd w:val="clear" w:color="000000" w:fill="FFFFFF"/>
            <w:vAlign w:val="center"/>
            <w:hideMark/>
          </w:tcPr>
          <w:p w14:paraId="017B1776" w14:textId="3CA2C7E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A3FC7C1" w14:textId="38EAD50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BDF38AB" w14:textId="68029AA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406.00</w:t>
            </w:r>
          </w:p>
        </w:tc>
      </w:tr>
      <w:tr w:rsidR="009F7BD2" w:rsidRPr="005534A7" w14:paraId="25FD0E95"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10806B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126</w:t>
            </w:r>
          </w:p>
        </w:tc>
        <w:tc>
          <w:tcPr>
            <w:tcW w:w="940" w:type="dxa"/>
            <w:tcBorders>
              <w:top w:val="nil"/>
              <w:left w:val="nil"/>
              <w:bottom w:val="single" w:sz="4" w:space="0" w:color="auto"/>
              <w:right w:val="single" w:sz="4" w:space="0" w:color="auto"/>
            </w:tcBorders>
            <w:shd w:val="clear" w:color="auto" w:fill="auto"/>
            <w:vAlign w:val="center"/>
            <w:hideMark/>
          </w:tcPr>
          <w:p w14:paraId="1BF6851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B5D227E"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1F0112C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102427</w:t>
            </w:r>
          </w:p>
        </w:tc>
        <w:tc>
          <w:tcPr>
            <w:tcW w:w="926" w:type="dxa"/>
            <w:tcBorders>
              <w:top w:val="nil"/>
              <w:left w:val="nil"/>
              <w:bottom w:val="single" w:sz="4" w:space="0" w:color="auto"/>
              <w:right w:val="single" w:sz="4" w:space="0" w:color="auto"/>
            </w:tcBorders>
            <w:shd w:val="clear" w:color="auto" w:fill="auto"/>
            <w:vAlign w:val="center"/>
            <w:hideMark/>
          </w:tcPr>
          <w:p w14:paraId="0739BEA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102427</w:t>
            </w:r>
          </w:p>
        </w:tc>
        <w:tc>
          <w:tcPr>
            <w:tcW w:w="720" w:type="dxa"/>
            <w:tcBorders>
              <w:top w:val="nil"/>
              <w:left w:val="nil"/>
              <w:bottom w:val="single" w:sz="4" w:space="0" w:color="auto"/>
              <w:right w:val="single" w:sz="4" w:space="0" w:color="auto"/>
            </w:tcBorders>
            <w:shd w:val="clear" w:color="auto" w:fill="auto"/>
            <w:vAlign w:val="center"/>
            <w:hideMark/>
          </w:tcPr>
          <w:p w14:paraId="4D52B64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792867F5" w14:textId="37DC2CE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E2926DB" w14:textId="3E7BE40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BC454FC" w14:textId="45DA352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946.00</w:t>
            </w:r>
          </w:p>
        </w:tc>
      </w:tr>
      <w:tr w:rsidR="009F7BD2" w:rsidRPr="005534A7" w14:paraId="76B60ABE"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825251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127</w:t>
            </w:r>
          </w:p>
        </w:tc>
        <w:tc>
          <w:tcPr>
            <w:tcW w:w="940" w:type="dxa"/>
            <w:tcBorders>
              <w:top w:val="nil"/>
              <w:left w:val="nil"/>
              <w:bottom w:val="single" w:sz="4" w:space="0" w:color="auto"/>
              <w:right w:val="single" w:sz="4" w:space="0" w:color="auto"/>
            </w:tcBorders>
            <w:shd w:val="clear" w:color="auto" w:fill="auto"/>
            <w:vAlign w:val="center"/>
            <w:hideMark/>
          </w:tcPr>
          <w:p w14:paraId="440D080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FA97CA"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T38</w:t>
            </w:r>
          </w:p>
        </w:tc>
        <w:tc>
          <w:tcPr>
            <w:tcW w:w="1054" w:type="dxa"/>
            <w:tcBorders>
              <w:top w:val="nil"/>
              <w:left w:val="nil"/>
              <w:bottom w:val="single" w:sz="4" w:space="0" w:color="auto"/>
              <w:right w:val="single" w:sz="4" w:space="0" w:color="auto"/>
            </w:tcBorders>
            <w:shd w:val="clear" w:color="auto" w:fill="auto"/>
            <w:vAlign w:val="center"/>
            <w:hideMark/>
          </w:tcPr>
          <w:p w14:paraId="229DFBA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639/40 lot 1</w:t>
            </w:r>
          </w:p>
        </w:tc>
        <w:tc>
          <w:tcPr>
            <w:tcW w:w="926" w:type="dxa"/>
            <w:tcBorders>
              <w:top w:val="nil"/>
              <w:left w:val="nil"/>
              <w:bottom w:val="single" w:sz="4" w:space="0" w:color="auto"/>
              <w:right w:val="single" w:sz="4" w:space="0" w:color="auto"/>
            </w:tcBorders>
            <w:shd w:val="clear" w:color="auto" w:fill="auto"/>
            <w:vAlign w:val="center"/>
            <w:hideMark/>
          </w:tcPr>
          <w:p w14:paraId="21CBCBE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104167</w:t>
            </w:r>
          </w:p>
        </w:tc>
        <w:tc>
          <w:tcPr>
            <w:tcW w:w="720" w:type="dxa"/>
            <w:tcBorders>
              <w:top w:val="nil"/>
              <w:left w:val="nil"/>
              <w:bottom w:val="single" w:sz="4" w:space="0" w:color="auto"/>
              <w:right w:val="single" w:sz="4" w:space="0" w:color="auto"/>
            </w:tcBorders>
            <w:shd w:val="clear" w:color="auto" w:fill="auto"/>
            <w:vAlign w:val="center"/>
            <w:hideMark/>
          </w:tcPr>
          <w:p w14:paraId="225AF48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1.44</w:t>
            </w:r>
          </w:p>
        </w:tc>
        <w:tc>
          <w:tcPr>
            <w:tcW w:w="1170" w:type="dxa"/>
            <w:tcBorders>
              <w:top w:val="nil"/>
              <w:left w:val="nil"/>
              <w:bottom w:val="single" w:sz="4" w:space="0" w:color="auto"/>
              <w:right w:val="single" w:sz="4" w:space="0" w:color="auto"/>
            </w:tcBorders>
            <w:shd w:val="clear" w:color="000000" w:fill="FFFFFF"/>
            <w:vAlign w:val="center"/>
            <w:hideMark/>
          </w:tcPr>
          <w:p w14:paraId="16649A92" w14:textId="509998C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C8A823F" w14:textId="5D70542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8B36EFF" w14:textId="3187993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882.50</w:t>
            </w:r>
          </w:p>
        </w:tc>
      </w:tr>
      <w:tr w:rsidR="009F7BD2" w:rsidRPr="005534A7" w14:paraId="39F9C83A"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0C7209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128</w:t>
            </w:r>
          </w:p>
        </w:tc>
        <w:tc>
          <w:tcPr>
            <w:tcW w:w="940" w:type="dxa"/>
            <w:tcBorders>
              <w:top w:val="nil"/>
              <w:left w:val="nil"/>
              <w:bottom w:val="single" w:sz="4" w:space="0" w:color="auto"/>
              <w:right w:val="single" w:sz="4" w:space="0" w:color="auto"/>
            </w:tcBorders>
            <w:shd w:val="clear" w:color="auto" w:fill="auto"/>
            <w:vAlign w:val="center"/>
            <w:hideMark/>
          </w:tcPr>
          <w:p w14:paraId="323B488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2759676A"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BE10C3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639/40 lot 2</w:t>
            </w:r>
          </w:p>
        </w:tc>
        <w:tc>
          <w:tcPr>
            <w:tcW w:w="926" w:type="dxa"/>
            <w:tcBorders>
              <w:top w:val="nil"/>
              <w:left w:val="nil"/>
              <w:bottom w:val="single" w:sz="4" w:space="0" w:color="auto"/>
              <w:right w:val="single" w:sz="4" w:space="0" w:color="auto"/>
            </w:tcBorders>
            <w:shd w:val="clear" w:color="auto" w:fill="auto"/>
            <w:vAlign w:val="center"/>
            <w:hideMark/>
          </w:tcPr>
          <w:p w14:paraId="739EC1D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104168</w:t>
            </w:r>
          </w:p>
        </w:tc>
        <w:tc>
          <w:tcPr>
            <w:tcW w:w="720" w:type="dxa"/>
            <w:tcBorders>
              <w:top w:val="nil"/>
              <w:left w:val="nil"/>
              <w:bottom w:val="single" w:sz="4" w:space="0" w:color="auto"/>
              <w:right w:val="single" w:sz="4" w:space="0" w:color="auto"/>
            </w:tcBorders>
            <w:shd w:val="clear" w:color="auto" w:fill="auto"/>
            <w:vAlign w:val="center"/>
            <w:hideMark/>
          </w:tcPr>
          <w:p w14:paraId="2C7E6A5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2.56</w:t>
            </w:r>
          </w:p>
        </w:tc>
        <w:tc>
          <w:tcPr>
            <w:tcW w:w="1170" w:type="dxa"/>
            <w:tcBorders>
              <w:top w:val="nil"/>
              <w:left w:val="nil"/>
              <w:bottom w:val="single" w:sz="4" w:space="0" w:color="auto"/>
              <w:right w:val="single" w:sz="4" w:space="0" w:color="auto"/>
            </w:tcBorders>
            <w:shd w:val="clear" w:color="000000" w:fill="FFFFFF"/>
            <w:vAlign w:val="center"/>
            <w:hideMark/>
          </w:tcPr>
          <w:p w14:paraId="08C21F04" w14:textId="43D810C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1A2C91A8" w14:textId="1C9F836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3ADC8C29" w14:textId="2993F4A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643.50</w:t>
            </w:r>
          </w:p>
        </w:tc>
      </w:tr>
      <w:tr w:rsidR="009F7BD2" w:rsidRPr="005534A7" w14:paraId="46746CCC"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E832FE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129</w:t>
            </w:r>
          </w:p>
        </w:tc>
        <w:tc>
          <w:tcPr>
            <w:tcW w:w="940" w:type="dxa"/>
            <w:tcBorders>
              <w:top w:val="nil"/>
              <w:left w:val="nil"/>
              <w:bottom w:val="single" w:sz="4" w:space="0" w:color="auto"/>
              <w:right w:val="single" w:sz="4" w:space="0" w:color="auto"/>
            </w:tcBorders>
            <w:shd w:val="clear" w:color="auto" w:fill="auto"/>
            <w:vAlign w:val="center"/>
            <w:hideMark/>
          </w:tcPr>
          <w:p w14:paraId="49D1EB7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43FF31"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T39</w:t>
            </w:r>
          </w:p>
        </w:tc>
        <w:tc>
          <w:tcPr>
            <w:tcW w:w="1054" w:type="dxa"/>
            <w:tcBorders>
              <w:top w:val="nil"/>
              <w:left w:val="nil"/>
              <w:bottom w:val="single" w:sz="4" w:space="0" w:color="auto"/>
              <w:right w:val="single" w:sz="4" w:space="0" w:color="auto"/>
            </w:tcBorders>
            <w:shd w:val="clear" w:color="auto" w:fill="auto"/>
            <w:vAlign w:val="center"/>
            <w:hideMark/>
          </w:tcPr>
          <w:p w14:paraId="6CA1BA0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663/34</w:t>
            </w:r>
          </w:p>
        </w:tc>
        <w:tc>
          <w:tcPr>
            <w:tcW w:w="926" w:type="dxa"/>
            <w:tcBorders>
              <w:top w:val="nil"/>
              <w:left w:val="nil"/>
              <w:bottom w:val="single" w:sz="4" w:space="0" w:color="auto"/>
              <w:right w:val="single" w:sz="4" w:space="0" w:color="auto"/>
            </w:tcBorders>
            <w:shd w:val="clear" w:color="auto" w:fill="auto"/>
            <w:vAlign w:val="center"/>
            <w:hideMark/>
          </w:tcPr>
          <w:p w14:paraId="136AF72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100550</w:t>
            </w:r>
          </w:p>
        </w:tc>
        <w:tc>
          <w:tcPr>
            <w:tcW w:w="720" w:type="dxa"/>
            <w:tcBorders>
              <w:top w:val="nil"/>
              <w:left w:val="nil"/>
              <w:bottom w:val="single" w:sz="4" w:space="0" w:color="auto"/>
              <w:right w:val="single" w:sz="4" w:space="0" w:color="auto"/>
            </w:tcBorders>
            <w:shd w:val="clear" w:color="auto" w:fill="auto"/>
            <w:vAlign w:val="center"/>
            <w:hideMark/>
          </w:tcPr>
          <w:p w14:paraId="0998BE8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8.00</w:t>
            </w:r>
          </w:p>
        </w:tc>
        <w:tc>
          <w:tcPr>
            <w:tcW w:w="1170" w:type="dxa"/>
            <w:tcBorders>
              <w:top w:val="nil"/>
              <w:left w:val="nil"/>
              <w:bottom w:val="single" w:sz="4" w:space="0" w:color="auto"/>
              <w:right w:val="single" w:sz="4" w:space="0" w:color="auto"/>
            </w:tcBorders>
            <w:shd w:val="clear" w:color="000000" w:fill="FFFFFF"/>
            <w:vAlign w:val="center"/>
            <w:hideMark/>
          </w:tcPr>
          <w:p w14:paraId="43D22AB1" w14:textId="05DE24F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70BCA67C" w14:textId="59D00DE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104BC941" w14:textId="0AA38D2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2,887.50</w:t>
            </w:r>
          </w:p>
        </w:tc>
      </w:tr>
      <w:tr w:rsidR="009F7BD2" w:rsidRPr="005534A7" w14:paraId="1E3D4596"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B7EB20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130</w:t>
            </w:r>
          </w:p>
        </w:tc>
        <w:tc>
          <w:tcPr>
            <w:tcW w:w="940" w:type="dxa"/>
            <w:tcBorders>
              <w:top w:val="nil"/>
              <w:left w:val="nil"/>
              <w:bottom w:val="single" w:sz="4" w:space="0" w:color="auto"/>
              <w:right w:val="single" w:sz="4" w:space="0" w:color="auto"/>
            </w:tcBorders>
            <w:shd w:val="clear" w:color="auto" w:fill="auto"/>
            <w:vAlign w:val="center"/>
            <w:hideMark/>
          </w:tcPr>
          <w:p w14:paraId="4681F57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02B3A8FC"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4166869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496/1</w:t>
            </w:r>
          </w:p>
        </w:tc>
        <w:tc>
          <w:tcPr>
            <w:tcW w:w="926" w:type="dxa"/>
            <w:tcBorders>
              <w:top w:val="nil"/>
              <w:left w:val="nil"/>
              <w:bottom w:val="single" w:sz="4" w:space="0" w:color="auto"/>
              <w:right w:val="single" w:sz="4" w:space="0" w:color="auto"/>
            </w:tcBorders>
            <w:shd w:val="clear" w:color="auto" w:fill="auto"/>
            <w:vAlign w:val="center"/>
            <w:hideMark/>
          </w:tcPr>
          <w:p w14:paraId="15462DC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106138</w:t>
            </w:r>
          </w:p>
        </w:tc>
        <w:tc>
          <w:tcPr>
            <w:tcW w:w="720" w:type="dxa"/>
            <w:tcBorders>
              <w:top w:val="nil"/>
              <w:left w:val="nil"/>
              <w:bottom w:val="single" w:sz="4" w:space="0" w:color="auto"/>
              <w:right w:val="single" w:sz="4" w:space="0" w:color="auto"/>
            </w:tcBorders>
            <w:shd w:val="clear" w:color="auto" w:fill="auto"/>
            <w:vAlign w:val="center"/>
            <w:hideMark/>
          </w:tcPr>
          <w:p w14:paraId="4057948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1.40</w:t>
            </w:r>
          </w:p>
        </w:tc>
        <w:tc>
          <w:tcPr>
            <w:tcW w:w="1170" w:type="dxa"/>
            <w:tcBorders>
              <w:top w:val="nil"/>
              <w:left w:val="nil"/>
              <w:bottom w:val="single" w:sz="4" w:space="0" w:color="auto"/>
              <w:right w:val="single" w:sz="4" w:space="0" w:color="auto"/>
            </w:tcBorders>
            <w:shd w:val="clear" w:color="000000" w:fill="FFFFFF"/>
            <w:vAlign w:val="center"/>
            <w:hideMark/>
          </w:tcPr>
          <w:p w14:paraId="7AEA837E" w14:textId="7C7A117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1C3614D" w14:textId="05BFBEE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F788970" w14:textId="6FEC666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2863668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FA3524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131</w:t>
            </w:r>
          </w:p>
        </w:tc>
        <w:tc>
          <w:tcPr>
            <w:tcW w:w="940" w:type="dxa"/>
            <w:tcBorders>
              <w:top w:val="nil"/>
              <w:left w:val="nil"/>
              <w:bottom w:val="single" w:sz="4" w:space="0" w:color="auto"/>
              <w:right w:val="single" w:sz="4" w:space="0" w:color="auto"/>
            </w:tcBorders>
            <w:shd w:val="clear" w:color="auto" w:fill="auto"/>
            <w:vAlign w:val="center"/>
            <w:hideMark/>
          </w:tcPr>
          <w:p w14:paraId="2799206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87CCD62"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6E00AC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663/23</w:t>
            </w:r>
          </w:p>
        </w:tc>
        <w:tc>
          <w:tcPr>
            <w:tcW w:w="926" w:type="dxa"/>
            <w:tcBorders>
              <w:top w:val="nil"/>
              <w:left w:val="nil"/>
              <w:bottom w:val="single" w:sz="4" w:space="0" w:color="auto"/>
              <w:right w:val="single" w:sz="4" w:space="0" w:color="auto"/>
            </w:tcBorders>
            <w:shd w:val="clear" w:color="auto" w:fill="auto"/>
            <w:vAlign w:val="center"/>
            <w:hideMark/>
          </w:tcPr>
          <w:p w14:paraId="7C098C5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101002</w:t>
            </w:r>
          </w:p>
        </w:tc>
        <w:tc>
          <w:tcPr>
            <w:tcW w:w="720" w:type="dxa"/>
            <w:tcBorders>
              <w:top w:val="nil"/>
              <w:left w:val="nil"/>
              <w:bottom w:val="single" w:sz="4" w:space="0" w:color="auto"/>
              <w:right w:val="single" w:sz="4" w:space="0" w:color="auto"/>
            </w:tcBorders>
            <w:shd w:val="clear" w:color="auto" w:fill="auto"/>
            <w:vAlign w:val="center"/>
            <w:hideMark/>
          </w:tcPr>
          <w:p w14:paraId="155ACE7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57AF5650" w14:textId="535B2A3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C8F25E8" w14:textId="131E849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AAE363C" w14:textId="3D91226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75.00</w:t>
            </w:r>
          </w:p>
        </w:tc>
      </w:tr>
      <w:tr w:rsidR="009F7BD2" w:rsidRPr="005534A7" w14:paraId="03CD04E4"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8601A0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132</w:t>
            </w:r>
          </w:p>
        </w:tc>
        <w:tc>
          <w:tcPr>
            <w:tcW w:w="940" w:type="dxa"/>
            <w:tcBorders>
              <w:top w:val="nil"/>
              <w:left w:val="nil"/>
              <w:bottom w:val="single" w:sz="4" w:space="0" w:color="auto"/>
              <w:right w:val="single" w:sz="4" w:space="0" w:color="auto"/>
            </w:tcBorders>
            <w:shd w:val="clear" w:color="auto" w:fill="auto"/>
            <w:vAlign w:val="center"/>
            <w:hideMark/>
          </w:tcPr>
          <w:p w14:paraId="69D2B2F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2796D3"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T40</w:t>
            </w:r>
          </w:p>
        </w:tc>
        <w:tc>
          <w:tcPr>
            <w:tcW w:w="1054" w:type="dxa"/>
            <w:tcBorders>
              <w:top w:val="nil"/>
              <w:left w:val="nil"/>
              <w:bottom w:val="single" w:sz="4" w:space="0" w:color="auto"/>
              <w:right w:val="single" w:sz="4" w:space="0" w:color="auto"/>
            </w:tcBorders>
            <w:shd w:val="clear" w:color="auto" w:fill="auto"/>
            <w:vAlign w:val="center"/>
            <w:hideMark/>
          </w:tcPr>
          <w:p w14:paraId="30D1FD3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639/37/1</w:t>
            </w:r>
          </w:p>
        </w:tc>
        <w:tc>
          <w:tcPr>
            <w:tcW w:w="926" w:type="dxa"/>
            <w:tcBorders>
              <w:top w:val="nil"/>
              <w:left w:val="nil"/>
              <w:bottom w:val="single" w:sz="4" w:space="0" w:color="auto"/>
              <w:right w:val="single" w:sz="4" w:space="0" w:color="auto"/>
            </w:tcBorders>
            <w:shd w:val="clear" w:color="auto" w:fill="auto"/>
            <w:vAlign w:val="center"/>
            <w:hideMark/>
          </w:tcPr>
          <w:p w14:paraId="02ECC5C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103802</w:t>
            </w:r>
          </w:p>
        </w:tc>
        <w:tc>
          <w:tcPr>
            <w:tcW w:w="720" w:type="dxa"/>
            <w:tcBorders>
              <w:top w:val="nil"/>
              <w:left w:val="nil"/>
              <w:bottom w:val="single" w:sz="4" w:space="0" w:color="auto"/>
              <w:right w:val="single" w:sz="4" w:space="0" w:color="auto"/>
            </w:tcBorders>
            <w:shd w:val="clear" w:color="auto" w:fill="auto"/>
            <w:vAlign w:val="center"/>
            <w:hideMark/>
          </w:tcPr>
          <w:p w14:paraId="506D55F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0D87AE51" w14:textId="5B55ECE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764.00</w:t>
            </w:r>
          </w:p>
        </w:tc>
        <w:tc>
          <w:tcPr>
            <w:tcW w:w="1170" w:type="dxa"/>
            <w:tcBorders>
              <w:top w:val="nil"/>
              <w:left w:val="nil"/>
              <w:bottom w:val="single" w:sz="4" w:space="0" w:color="auto"/>
              <w:right w:val="single" w:sz="4" w:space="0" w:color="auto"/>
            </w:tcBorders>
            <w:shd w:val="clear" w:color="000000" w:fill="FFFFFF"/>
            <w:vAlign w:val="center"/>
            <w:hideMark/>
          </w:tcPr>
          <w:p w14:paraId="29370BC8" w14:textId="31511D1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570.00</w:t>
            </w:r>
          </w:p>
        </w:tc>
        <w:tc>
          <w:tcPr>
            <w:tcW w:w="1170" w:type="dxa"/>
            <w:tcBorders>
              <w:top w:val="nil"/>
              <w:left w:val="nil"/>
              <w:bottom w:val="single" w:sz="4" w:space="0" w:color="auto"/>
              <w:right w:val="single" w:sz="4" w:space="0" w:color="auto"/>
            </w:tcBorders>
            <w:shd w:val="clear" w:color="000000" w:fill="FFFFFF"/>
            <w:vAlign w:val="center"/>
            <w:hideMark/>
          </w:tcPr>
          <w:p w14:paraId="3FCBAD88" w14:textId="297AB76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46E2F6F0"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B41411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133</w:t>
            </w:r>
          </w:p>
        </w:tc>
        <w:tc>
          <w:tcPr>
            <w:tcW w:w="940" w:type="dxa"/>
            <w:tcBorders>
              <w:top w:val="nil"/>
              <w:left w:val="nil"/>
              <w:bottom w:val="single" w:sz="4" w:space="0" w:color="auto"/>
              <w:right w:val="single" w:sz="4" w:space="0" w:color="auto"/>
            </w:tcBorders>
            <w:shd w:val="clear" w:color="auto" w:fill="auto"/>
            <w:vAlign w:val="center"/>
            <w:hideMark/>
          </w:tcPr>
          <w:p w14:paraId="416A29C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20D09F44"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7E7AB87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639/37/2</w:t>
            </w:r>
          </w:p>
        </w:tc>
        <w:tc>
          <w:tcPr>
            <w:tcW w:w="926" w:type="dxa"/>
            <w:tcBorders>
              <w:top w:val="nil"/>
              <w:left w:val="nil"/>
              <w:bottom w:val="single" w:sz="4" w:space="0" w:color="auto"/>
              <w:right w:val="single" w:sz="4" w:space="0" w:color="auto"/>
            </w:tcBorders>
            <w:shd w:val="clear" w:color="auto" w:fill="auto"/>
            <w:vAlign w:val="center"/>
            <w:hideMark/>
          </w:tcPr>
          <w:p w14:paraId="4504638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103803</w:t>
            </w:r>
          </w:p>
        </w:tc>
        <w:tc>
          <w:tcPr>
            <w:tcW w:w="720" w:type="dxa"/>
            <w:tcBorders>
              <w:top w:val="nil"/>
              <w:left w:val="nil"/>
              <w:bottom w:val="single" w:sz="4" w:space="0" w:color="auto"/>
              <w:right w:val="single" w:sz="4" w:space="0" w:color="auto"/>
            </w:tcBorders>
            <w:shd w:val="clear" w:color="auto" w:fill="auto"/>
            <w:vAlign w:val="center"/>
            <w:hideMark/>
          </w:tcPr>
          <w:p w14:paraId="546A52C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0DF7AE36" w14:textId="3D98B85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41.00</w:t>
            </w:r>
          </w:p>
        </w:tc>
        <w:tc>
          <w:tcPr>
            <w:tcW w:w="1170" w:type="dxa"/>
            <w:tcBorders>
              <w:top w:val="nil"/>
              <w:left w:val="nil"/>
              <w:bottom w:val="single" w:sz="4" w:space="0" w:color="auto"/>
              <w:right w:val="single" w:sz="4" w:space="0" w:color="auto"/>
            </w:tcBorders>
            <w:shd w:val="clear" w:color="000000" w:fill="FFFFFF"/>
            <w:vAlign w:val="center"/>
            <w:hideMark/>
          </w:tcPr>
          <w:p w14:paraId="71E30D61" w14:textId="35B1D42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475.00</w:t>
            </w:r>
          </w:p>
        </w:tc>
        <w:tc>
          <w:tcPr>
            <w:tcW w:w="1170" w:type="dxa"/>
            <w:tcBorders>
              <w:top w:val="nil"/>
              <w:left w:val="nil"/>
              <w:bottom w:val="single" w:sz="4" w:space="0" w:color="auto"/>
              <w:right w:val="single" w:sz="4" w:space="0" w:color="auto"/>
            </w:tcBorders>
            <w:shd w:val="clear" w:color="000000" w:fill="FFFFFF"/>
            <w:vAlign w:val="center"/>
            <w:hideMark/>
          </w:tcPr>
          <w:p w14:paraId="2E85322F" w14:textId="3413BC3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3,006.00</w:t>
            </w:r>
          </w:p>
        </w:tc>
      </w:tr>
      <w:tr w:rsidR="009F7BD2" w:rsidRPr="005534A7" w14:paraId="17AD44DA"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C28221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134</w:t>
            </w:r>
          </w:p>
        </w:tc>
        <w:tc>
          <w:tcPr>
            <w:tcW w:w="940" w:type="dxa"/>
            <w:tcBorders>
              <w:top w:val="nil"/>
              <w:left w:val="nil"/>
              <w:bottom w:val="single" w:sz="4" w:space="0" w:color="auto"/>
              <w:right w:val="single" w:sz="4" w:space="0" w:color="auto"/>
            </w:tcBorders>
            <w:shd w:val="clear" w:color="auto" w:fill="auto"/>
            <w:vAlign w:val="center"/>
            <w:hideMark/>
          </w:tcPr>
          <w:p w14:paraId="7AAFA79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FBD1549"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T41</w:t>
            </w:r>
          </w:p>
        </w:tc>
        <w:tc>
          <w:tcPr>
            <w:tcW w:w="1054" w:type="dxa"/>
            <w:tcBorders>
              <w:top w:val="nil"/>
              <w:left w:val="nil"/>
              <w:bottom w:val="single" w:sz="4" w:space="0" w:color="auto"/>
              <w:right w:val="single" w:sz="4" w:space="0" w:color="auto"/>
            </w:tcBorders>
            <w:shd w:val="clear" w:color="auto" w:fill="auto"/>
            <w:vAlign w:val="center"/>
            <w:hideMark/>
          </w:tcPr>
          <w:p w14:paraId="53E66BA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663/32</w:t>
            </w:r>
          </w:p>
        </w:tc>
        <w:tc>
          <w:tcPr>
            <w:tcW w:w="926" w:type="dxa"/>
            <w:tcBorders>
              <w:top w:val="nil"/>
              <w:left w:val="nil"/>
              <w:bottom w:val="single" w:sz="4" w:space="0" w:color="auto"/>
              <w:right w:val="single" w:sz="4" w:space="0" w:color="auto"/>
            </w:tcBorders>
            <w:shd w:val="clear" w:color="auto" w:fill="auto"/>
            <w:vAlign w:val="center"/>
            <w:hideMark/>
          </w:tcPr>
          <w:p w14:paraId="49BCF99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w:t>
            </w:r>
          </w:p>
        </w:tc>
        <w:tc>
          <w:tcPr>
            <w:tcW w:w="720" w:type="dxa"/>
            <w:tcBorders>
              <w:top w:val="nil"/>
              <w:left w:val="nil"/>
              <w:bottom w:val="single" w:sz="4" w:space="0" w:color="auto"/>
              <w:right w:val="single" w:sz="4" w:space="0" w:color="auto"/>
            </w:tcBorders>
            <w:shd w:val="clear" w:color="auto" w:fill="auto"/>
            <w:vAlign w:val="center"/>
            <w:hideMark/>
          </w:tcPr>
          <w:p w14:paraId="71BF6BA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57927535" w14:textId="6DFA96D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8A75649" w14:textId="633A16E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6A5F4CE" w14:textId="54D5E62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650.00</w:t>
            </w:r>
          </w:p>
        </w:tc>
      </w:tr>
      <w:tr w:rsidR="009F7BD2" w:rsidRPr="005534A7" w14:paraId="263B5E5B"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D3713A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135</w:t>
            </w:r>
          </w:p>
        </w:tc>
        <w:tc>
          <w:tcPr>
            <w:tcW w:w="940" w:type="dxa"/>
            <w:tcBorders>
              <w:top w:val="nil"/>
              <w:left w:val="nil"/>
              <w:bottom w:val="single" w:sz="4" w:space="0" w:color="auto"/>
              <w:right w:val="single" w:sz="4" w:space="0" w:color="auto"/>
            </w:tcBorders>
            <w:shd w:val="clear" w:color="auto" w:fill="auto"/>
            <w:vAlign w:val="center"/>
            <w:hideMark/>
          </w:tcPr>
          <w:p w14:paraId="74F9807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22C29294"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1D7DEB8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663/28</w:t>
            </w:r>
          </w:p>
        </w:tc>
        <w:tc>
          <w:tcPr>
            <w:tcW w:w="926" w:type="dxa"/>
            <w:tcBorders>
              <w:top w:val="nil"/>
              <w:left w:val="nil"/>
              <w:bottom w:val="single" w:sz="4" w:space="0" w:color="auto"/>
              <w:right w:val="single" w:sz="4" w:space="0" w:color="auto"/>
            </w:tcBorders>
            <w:shd w:val="clear" w:color="auto" w:fill="auto"/>
            <w:vAlign w:val="center"/>
            <w:hideMark/>
          </w:tcPr>
          <w:p w14:paraId="02C1FAA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101652</w:t>
            </w:r>
          </w:p>
        </w:tc>
        <w:tc>
          <w:tcPr>
            <w:tcW w:w="720" w:type="dxa"/>
            <w:tcBorders>
              <w:top w:val="nil"/>
              <w:left w:val="nil"/>
              <w:bottom w:val="single" w:sz="4" w:space="0" w:color="auto"/>
              <w:right w:val="single" w:sz="4" w:space="0" w:color="auto"/>
            </w:tcBorders>
            <w:shd w:val="clear" w:color="auto" w:fill="auto"/>
            <w:vAlign w:val="center"/>
            <w:hideMark/>
          </w:tcPr>
          <w:p w14:paraId="66BAAE1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22B684A0" w14:textId="78514A5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F0AC2CB" w14:textId="6B0E632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ADFC953" w14:textId="3B4E6C9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140.00</w:t>
            </w:r>
          </w:p>
        </w:tc>
      </w:tr>
      <w:tr w:rsidR="009F7BD2" w:rsidRPr="005534A7" w14:paraId="3A78B1AE"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E9F7D6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136</w:t>
            </w:r>
          </w:p>
        </w:tc>
        <w:tc>
          <w:tcPr>
            <w:tcW w:w="940" w:type="dxa"/>
            <w:tcBorders>
              <w:top w:val="nil"/>
              <w:left w:val="nil"/>
              <w:bottom w:val="single" w:sz="4" w:space="0" w:color="auto"/>
              <w:right w:val="single" w:sz="4" w:space="0" w:color="auto"/>
            </w:tcBorders>
            <w:shd w:val="clear" w:color="auto" w:fill="auto"/>
            <w:vAlign w:val="center"/>
            <w:hideMark/>
          </w:tcPr>
          <w:p w14:paraId="579BE3E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12827022"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311474B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663/27</w:t>
            </w:r>
          </w:p>
        </w:tc>
        <w:tc>
          <w:tcPr>
            <w:tcW w:w="926" w:type="dxa"/>
            <w:tcBorders>
              <w:top w:val="nil"/>
              <w:left w:val="nil"/>
              <w:bottom w:val="single" w:sz="4" w:space="0" w:color="auto"/>
              <w:right w:val="single" w:sz="4" w:space="0" w:color="auto"/>
            </w:tcBorders>
            <w:shd w:val="clear" w:color="auto" w:fill="auto"/>
            <w:vAlign w:val="center"/>
            <w:hideMark/>
          </w:tcPr>
          <w:p w14:paraId="78CE31F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101258</w:t>
            </w:r>
          </w:p>
        </w:tc>
        <w:tc>
          <w:tcPr>
            <w:tcW w:w="720" w:type="dxa"/>
            <w:tcBorders>
              <w:top w:val="nil"/>
              <w:left w:val="nil"/>
              <w:bottom w:val="single" w:sz="4" w:space="0" w:color="auto"/>
              <w:right w:val="single" w:sz="4" w:space="0" w:color="auto"/>
            </w:tcBorders>
            <w:shd w:val="clear" w:color="auto" w:fill="auto"/>
            <w:vAlign w:val="center"/>
            <w:hideMark/>
          </w:tcPr>
          <w:p w14:paraId="195FFEB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5.00</w:t>
            </w:r>
          </w:p>
        </w:tc>
        <w:tc>
          <w:tcPr>
            <w:tcW w:w="1170" w:type="dxa"/>
            <w:tcBorders>
              <w:top w:val="nil"/>
              <w:left w:val="nil"/>
              <w:bottom w:val="single" w:sz="4" w:space="0" w:color="auto"/>
              <w:right w:val="single" w:sz="4" w:space="0" w:color="auto"/>
            </w:tcBorders>
            <w:shd w:val="clear" w:color="000000" w:fill="FFFFFF"/>
            <w:vAlign w:val="center"/>
            <w:hideMark/>
          </w:tcPr>
          <w:p w14:paraId="12BB83A2" w14:textId="6DF5E9D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3EB58677" w14:textId="7F27E87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54F447F0" w14:textId="598C837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2,363.00</w:t>
            </w:r>
          </w:p>
        </w:tc>
      </w:tr>
      <w:tr w:rsidR="009F7BD2" w:rsidRPr="005534A7" w14:paraId="289BD360"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34544D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137</w:t>
            </w:r>
          </w:p>
        </w:tc>
        <w:tc>
          <w:tcPr>
            <w:tcW w:w="940" w:type="dxa"/>
            <w:tcBorders>
              <w:top w:val="nil"/>
              <w:left w:val="nil"/>
              <w:bottom w:val="single" w:sz="4" w:space="0" w:color="auto"/>
              <w:right w:val="single" w:sz="4" w:space="0" w:color="auto"/>
            </w:tcBorders>
            <w:shd w:val="clear" w:color="auto" w:fill="auto"/>
            <w:vAlign w:val="center"/>
            <w:hideMark/>
          </w:tcPr>
          <w:p w14:paraId="536EC3C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noWrap/>
            <w:vAlign w:val="center"/>
            <w:hideMark/>
          </w:tcPr>
          <w:p w14:paraId="5B594A56"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T42</w:t>
            </w:r>
          </w:p>
        </w:tc>
        <w:tc>
          <w:tcPr>
            <w:tcW w:w="1054" w:type="dxa"/>
            <w:tcBorders>
              <w:top w:val="nil"/>
              <w:left w:val="nil"/>
              <w:bottom w:val="single" w:sz="4" w:space="0" w:color="auto"/>
              <w:right w:val="single" w:sz="4" w:space="0" w:color="auto"/>
            </w:tcBorders>
            <w:shd w:val="clear" w:color="auto" w:fill="auto"/>
            <w:vAlign w:val="center"/>
            <w:hideMark/>
          </w:tcPr>
          <w:p w14:paraId="0B85A30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774/3/12b</w:t>
            </w:r>
          </w:p>
        </w:tc>
        <w:tc>
          <w:tcPr>
            <w:tcW w:w="926" w:type="dxa"/>
            <w:tcBorders>
              <w:top w:val="nil"/>
              <w:left w:val="nil"/>
              <w:bottom w:val="single" w:sz="4" w:space="0" w:color="auto"/>
              <w:right w:val="single" w:sz="4" w:space="0" w:color="auto"/>
            </w:tcBorders>
            <w:shd w:val="clear" w:color="auto" w:fill="auto"/>
            <w:vAlign w:val="center"/>
            <w:hideMark/>
          </w:tcPr>
          <w:p w14:paraId="20CD137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101729</w:t>
            </w:r>
          </w:p>
        </w:tc>
        <w:tc>
          <w:tcPr>
            <w:tcW w:w="720" w:type="dxa"/>
            <w:tcBorders>
              <w:top w:val="nil"/>
              <w:left w:val="nil"/>
              <w:bottom w:val="single" w:sz="4" w:space="0" w:color="auto"/>
              <w:right w:val="single" w:sz="4" w:space="0" w:color="auto"/>
            </w:tcBorders>
            <w:shd w:val="clear" w:color="auto" w:fill="auto"/>
            <w:vAlign w:val="center"/>
            <w:hideMark/>
          </w:tcPr>
          <w:p w14:paraId="766FE19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3D2D59C2" w14:textId="5B92616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0FD9387A" w14:textId="1B51CF0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1B58615C" w14:textId="2715A0F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2,965.00</w:t>
            </w:r>
          </w:p>
        </w:tc>
      </w:tr>
      <w:tr w:rsidR="009F7BD2" w:rsidRPr="005534A7" w14:paraId="042262C5"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D08D24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138</w:t>
            </w:r>
          </w:p>
        </w:tc>
        <w:tc>
          <w:tcPr>
            <w:tcW w:w="940" w:type="dxa"/>
            <w:tcBorders>
              <w:top w:val="nil"/>
              <w:left w:val="nil"/>
              <w:bottom w:val="single" w:sz="4" w:space="0" w:color="auto"/>
              <w:right w:val="single" w:sz="4" w:space="0" w:color="auto"/>
            </w:tcBorders>
            <w:shd w:val="clear" w:color="auto" w:fill="auto"/>
            <w:vAlign w:val="center"/>
            <w:hideMark/>
          </w:tcPr>
          <w:p w14:paraId="5676F34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60121C"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T43</w:t>
            </w:r>
          </w:p>
        </w:tc>
        <w:tc>
          <w:tcPr>
            <w:tcW w:w="1054" w:type="dxa"/>
            <w:tcBorders>
              <w:top w:val="nil"/>
              <w:left w:val="nil"/>
              <w:bottom w:val="single" w:sz="4" w:space="0" w:color="auto"/>
              <w:right w:val="single" w:sz="4" w:space="0" w:color="auto"/>
            </w:tcBorders>
            <w:shd w:val="clear" w:color="auto" w:fill="auto"/>
            <w:vAlign w:val="center"/>
            <w:hideMark/>
          </w:tcPr>
          <w:p w14:paraId="7CA386C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496/78/2 lot 1</w:t>
            </w:r>
          </w:p>
        </w:tc>
        <w:tc>
          <w:tcPr>
            <w:tcW w:w="926" w:type="dxa"/>
            <w:tcBorders>
              <w:top w:val="nil"/>
              <w:left w:val="nil"/>
              <w:bottom w:val="single" w:sz="4" w:space="0" w:color="auto"/>
              <w:right w:val="single" w:sz="4" w:space="0" w:color="auto"/>
            </w:tcBorders>
            <w:shd w:val="clear" w:color="auto" w:fill="auto"/>
            <w:vAlign w:val="center"/>
            <w:hideMark/>
          </w:tcPr>
          <w:p w14:paraId="28773D0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103557</w:t>
            </w:r>
          </w:p>
        </w:tc>
        <w:tc>
          <w:tcPr>
            <w:tcW w:w="720" w:type="dxa"/>
            <w:tcBorders>
              <w:top w:val="nil"/>
              <w:left w:val="nil"/>
              <w:bottom w:val="single" w:sz="4" w:space="0" w:color="auto"/>
              <w:right w:val="single" w:sz="4" w:space="0" w:color="auto"/>
            </w:tcBorders>
            <w:shd w:val="clear" w:color="auto" w:fill="auto"/>
            <w:vAlign w:val="center"/>
            <w:hideMark/>
          </w:tcPr>
          <w:p w14:paraId="016C948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3D89C85E" w14:textId="7A7C1FA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9D89E21" w14:textId="220DC65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6375771" w14:textId="7AAC590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314E88B2"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633D57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139</w:t>
            </w:r>
          </w:p>
        </w:tc>
        <w:tc>
          <w:tcPr>
            <w:tcW w:w="940" w:type="dxa"/>
            <w:tcBorders>
              <w:top w:val="nil"/>
              <w:left w:val="nil"/>
              <w:bottom w:val="single" w:sz="4" w:space="0" w:color="auto"/>
              <w:right w:val="single" w:sz="4" w:space="0" w:color="auto"/>
            </w:tcBorders>
            <w:shd w:val="clear" w:color="auto" w:fill="auto"/>
            <w:vAlign w:val="center"/>
            <w:hideMark/>
          </w:tcPr>
          <w:p w14:paraId="7D901A8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1C569C04"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41ABF96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496/51</w:t>
            </w:r>
          </w:p>
        </w:tc>
        <w:tc>
          <w:tcPr>
            <w:tcW w:w="926" w:type="dxa"/>
            <w:tcBorders>
              <w:top w:val="nil"/>
              <w:left w:val="nil"/>
              <w:bottom w:val="single" w:sz="4" w:space="0" w:color="auto"/>
              <w:right w:val="single" w:sz="4" w:space="0" w:color="auto"/>
            </w:tcBorders>
            <w:shd w:val="clear" w:color="auto" w:fill="auto"/>
            <w:vAlign w:val="center"/>
            <w:hideMark/>
          </w:tcPr>
          <w:p w14:paraId="7D8AD35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106208</w:t>
            </w:r>
          </w:p>
        </w:tc>
        <w:tc>
          <w:tcPr>
            <w:tcW w:w="720" w:type="dxa"/>
            <w:tcBorders>
              <w:top w:val="nil"/>
              <w:left w:val="nil"/>
              <w:bottom w:val="single" w:sz="4" w:space="0" w:color="auto"/>
              <w:right w:val="single" w:sz="4" w:space="0" w:color="auto"/>
            </w:tcBorders>
            <w:shd w:val="clear" w:color="auto" w:fill="auto"/>
            <w:vAlign w:val="center"/>
            <w:hideMark/>
          </w:tcPr>
          <w:p w14:paraId="51DB311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60F6E98A" w14:textId="70AA05F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B6A3715" w14:textId="7A02F08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4D02CAC" w14:textId="55F1447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3574EAC8"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CDECFB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140</w:t>
            </w:r>
          </w:p>
        </w:tc>
        <w:tc>
          <w:tcPr>
            <w:tcW w:w="940" w:type="dxa"/>
            <w:tcBorders>
              <w:top w:val="nil"/>
              <w:left w:val="nil"/>
              <w:bottom w:val="single" w:sz="4" w:space="0" w:color="auto"/>
              <w:right w:val="single" w:sz="4" w:space="0" w:color="auto"/>
            </w:tcBorders>
            <w:shd w:val="clear" w:color="auto" w:fill="auto"/>
            <w:vAlign w:val="center"/>
            <w:hideMark/>
          </w:tcPr>
          <w:p w14:paraId="7AD331A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13260C19"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35AAE8E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496/56</w:t>
            </w:r>
          </w:p>
        </w:tc>
        <w:tc>
          <w:tcPr>
            <w:tcW w:w="926" w:type="dxa"/>
            <w:tcBorders>
              <w:top w:val="nil"/>
              <w:left w:val="nil"/>
              <w:bottom w:val="single" w:sz="4" w:space="0" w:color="auto"/>
              <w:right w:val="single" w:sz="4" w:space="0" w:color="auto"/>
            </w:tcBorders>
            <w:shd w:val="clear" w:color="auto" w:fill="auto"/>
            <w:vAlign w:val="center"/>
            <w:hideMark/>
          </w:tcPr>
          <w:p w14:paraId="78B6E81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106228</w:t>
            </w:r>
          </w:p>
        </w:tc>
        <w:tc>
          <w:tcPr>
            <w:tcW w:w="720" w:type="dxa"/>
            <w:tcBorders>
              <w:top w:val="nil"/>
              <w:left w:val="nil"/>
              <w:bottom w:val="single" w:sz="4" w:space="0" w:color="auto"/>
              <w:right w:val="single" w:sz="4" w:space="0" w:color="auto"/>
            </w:tcBorders>
            <w:shd w:val="clear" w:color="auto" w:fill="auto"/>
            <w:vAlign w:val="center"/>
            <w:hideMark/>
          </w:tcPr>
          <w:p w14:paraId="1BF2E7A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7.50</w:t>
            </w:r>
          </w:p>
        </w:tc>
        <w:tc>
          <w:tcPr>
            <w:tcW w:w="1170" w:type="dxa"/>
            <w:tcBorders>
              <w:top w:val="nil"/>
              <w:left w:val="nil"/>
              <w:bottom w:val="single" w:sz="4" w:space="0" w:color="auto"/>
              <w:right w:val="single" w:sz="4" w:space="0" w:color="auto"/>
            </w:tcBorders>
            <w:shd w:val="clear" w:color="000000" w:fill="FFFFFF"/>
            <w:vAlign w:val="center"/>
            <w:hideMark/>
          </w:tcPr>
          <w:p w14:paraId="50AE43D7" w14:textId="7D0D79D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486D7C33" w14:textId="49AE394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682.00</w:t>
            </w:r>
          </w:p>
        </w:tc>
        <w:tc>
          <w:tcPr>
            <w:tcW w:w="1170" w:type="dxa"/>
            <w:tcBorders>
              <w:top w:val="nil"/>
              <w:left w:val="nil"/>
              <w:bottom w:val="single" w:sz="4" w:space="0" w:color="auto"/>
              <w:right w:val="single" w:sz="4" w:space="0" w:color="auto"/>
            </w:tcBorders>
            <w:shd w:val="clear" w:color="000000" w:fill="FFFFFF"/>
            <w:vAlign w:val="center"/>
            <w:hideMark/>
          </w:tcPr>
          <w:p w14:paraId="2B429C5A" w14:textId="726E47C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3,597.50</w:t>
            </w:r>
          </w:p>
        </w:tc>
      </w:tr>
      <w:tr w:rsidR="009F7BD2" w:rsidRPr="005534A7" w14:paraId="40CC2915"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15FDC7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141</w:t>
            </w:r>
          </w:p>
        </w:tc>
        <w:tc>
          <w:tcPr>
            <w:tcW w:w="940" w:type="dxa"/>
            <w:tcBorders>
              <w:top w:val="nil"/>
              <w:left w:val="nil"/>
              <w:bottom w:val="single" w:sz="4" w:space="0" w:color="auto"/>
              <w:right w:val="single" w:sz="4" w:space="0" w:color="auto"/>
            </w:tcBorders>
            <w:shd w:val="clear" w:color="auto" w:fill="auto"/>
            <w:vAlign w:val="center"/>
            <w:hideMark/>
          </w:tcPr>
          <w:p w14:paraId="3598901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8DD0000"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1155CF9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496/54</w:t>
            </w:r>
          </w:p>
        </w:tc>
        <w:tc>
          <w:tcPr>
            <w:tcW w:w="926" w:type="dxa"/>
            <w:tcBorders>
              <w:top w:val="nil"/>
              <w:left w:val="nil"/>
              <w:bottom w:val="single" w:sz="4" w:space="0" w:color="auto"/>
              <w:right w:val="single" w:sz="4" w:space="0" w:color="auto"/>
            </w:tcBorders>
            <w:shd w:val="clear" w:color="auto" w:fill="auto"/>
            <w:vAlign w:val="center"/>
            <w:hideMark/>
          </w:tcPr>
          <w:p w14:paraId="2409107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106219</w:t>
            </w:r>
          </w:p>
        </w:tc>
        <w:tc>
          <w:tcPr>
            <w:tcW w:w="720" w:type="dxa"/>
            <w:tcBorders>
              <w:top w:val="nil"/>
              <w:left w:val="nil"/>
              <w:bottom w:val="single" w:sz="4" w:space="0" w:color="auto"/>
              <w:right w:val="single" w:sz="4" w:space="0" w:color="auto"/>
            </w:tcBorders>
            <w:shd w:val="clear" w:color="auto" w:fill="auto"/>
            <w:vAlign w:val="center"/>
            <w:hideMark/>
          </w:tcPr>
          <w:p w14:paraId="0ACAA6A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1B688906" w14:textId="672FA2B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45D66AD" w14:textId="207DE69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E38B6DD" w14:textId="6EF925C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320.00</w:t>
            </w:r>
          </w:p>
        </w:tc>
      </w:tr>
      <w:tr w:rsidR="009F7BD2" w:rsidRPr="005534A7" w14:paraId="7B4BCE83"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350DA9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142</w:t>
            </w:r>
          </w:p>
        </w:tc>
        <w:tc>
          <w:tcPr>
            <w:tcW w:w="940" w:type="dxa"/>
            <w:tcBorders>
              <w:top w:val="nil"/>
              <w:left w:val="nil"/>
              <w:bottom w:val="single" w:sz="4" w:space="0" w:color="auto"/>
              <w:right w:val="single" w:sz="4" w:space="0" w:color="auto"/>
            </w:tcBorders>
            <w:shd w:val="clear" w:color="auto" w:fill="auto"/>
            <w:vAlign w:val="center"/>
            <w:hideMark/>
          </w:tcPr>
          <w:p w14:paraId="7FDE325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0A3DEDAE"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4D3D70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496/55</w:t>
            </w:r>
          </w:p>
        </w:tc>
        <w:tc>
          <w:tcPr>
            <w:tcW w:w="926" w:type="dxa"/>
            <w:tcBorders>
              <w:top w:val="nil"/>
              <w:left w:val="nil"/>
              <w:bottom w:val="single" w:sz="4" w:space="0" w:color="auto"/>
              <w:right w:val="single" w:sz="4" w:space="0" w:color="auto"/>
            </w:tcBorders>
            <w:shd w:val="clear" w:color="auto" w:fill="auto"/>
            <w:vAlign w:val="center"/>
            <w:hideMark/>
          </w:tcPr>
          <w:p w14:paraId="4DEBC39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106220; 106221; 106222; 106223; 106224; 106225; 106226; 106227</w:t>
            </w:r>
          </w:p>
        </w:tc>
        <w:tc>
          <w:tcPr>
            <w:tcW w:w="720" w:type="dxa"/>
            <w:tcBorders>
              <w:top w:val="nil"/>
              <w:left w:val="nil"/>
              <w:bottom w:val="single" w:sz="4" w:space="0" w:color="auto"/>
              <w:right w:val="single" w:sz="4" w:space="0" w:color="auto"/>
            </w:tcBorders>
            <w:shd w:val="clear" w:color="auto" w:fill="auto"/>
            <w:vAlign w:val="center"/>
            <w:hideMark/>
          </w:tcPr>
          <w:p w14:paraId="68BC22B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6.50</w:t>
            </w:r>
          </w:p>
        </w:tc>
        <w:tc>
          <w:tcPr>
            <w:tcW w:w="1170" w:type="dxa"/>
            <w:tcBorders>
              <w:top w:val="nil"/>
              <w:left w:val="nil"/>
              <w:bottom w:val="single" w:sz="4" w:space="0" w:color="auto"/>
              <w:right w:val="single" w:sz="4" w:space="0" w:color="auto"/>
            </w:tcBorders>
            <w:shd w:val="clear" w:color="000000" w:fill="FFFFFF"/>
            <w:vAlign w:val="center"/>
            <w:hideMark/>
          </w:tcPr>
          <w:p w14:paraId="148DC285" w14:textId="7BEF945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D6C2696" w14:textId="62AB5F5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363.00</w:t>
            </w:r>
          </w:p>
        </w:tc>
        <w:tc>
          <w:tcPr>
            <w:tcW w:w="1170" w:type="dxa"/>
            <w:tcBorders>
              <w:top w:val="nil"/>
              <w:left w:val="nil"/>
              <w:bottom w:val="single" w:sz="4" w:space="0" w:color="auto"/>
              <w:right w:val="single" w:sz="4" w:space="0" w:color="auto"/>
            </w:tcBorders>
            <w:shd w:val="clear" w:color="000000" w:fill="FFFFFF"/>
            <w:vAlign w:val="center"/>
            <w:hideMark/>
          </w:tcPr>
          <w:p w14:paraId="5910F9CB" w14:textId="56FD0DD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513.00</w:t>
            </w:r>
          </w:p>
        </w:tc>
      </w:tr>
      <w:tr w:rsidR="009F7BD2" w:rsidRPr="005534A7" w14:paraId="0F39AFFF"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63E7BC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143</w:t>
            </w:r>
          </w:p>
        </w:tc>
        <w:tc>
          <w:tcPr>
            <w:tcW w:w="940" w:type="dxa"/>
            <w:tcBorders>
              <w:top w:val="nil"/>
              <w:left w:val="nil"/>
              <w:bottom w:val="single" w:sz="4" w:space="0" w:color="auto"/>
              <w:right w:val="single" w:sz="4" w:space="0" w:color="auto"/>
            </w:tcBorders>
            <w:shd w:val="clear" w:color="auto" w:fill="auto"/>
            <w:vAlign w:val="center"/>
            <w:hideMark/>
          </w:tcPr>
          <w:p w14:paraId="461ED19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noWrap/>
            <w:vAlign w:val="center"/>
            <w:hideMark/>
          </w:tcPr>
          <w:p w14:paraId="275A6678"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T44</w:t>
            </w:r>
          </w:p>
        </w:tc>
        <w:tc>
          <w:tcPr>
            <w:tcW w:w="1054" w:type="dxa"/>
            <w:tcBorders>
              <w:top w:val="nil"/>
              <w:left w:val="nil"/>
              <w:bottom w:val="single" w:sz="4" w:space="0" w:color="auto"/>
              <w:right w:val="single" w:sz="4" w:space="0" w:color="auto"/>
            </w:tcBorders>
            <w:shd w:val="clear" w:color="auto" w:fill="auto"/>
            <w:vAlign w:val="center"/>
            <w:hideMark/>
          </w:tcPr>
          <w:p w14:paraId="5219C55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496/43</w:t>
            </w:r>
          </w:p>
        </w:tc>
        <w:tc>
          <w:tcPr>
            <w:tcW w:w="926" w:type="dxa"/>
            <w:tcBorders>
              <w:top w:val="nil"/>
              <w:left w:val="nil"/>
              <w:bottom w:val="single" w:sz="4" w:space="0" w:color="auto"/>
              <w:right w:val="single" w:sz="4" w:space="0" w:color="auto"/>
            </w:tcBorders>
            <w:shd w:val="clear" w:color="auto" w:fill="auto"/>
            <w:vAlign w:val="center"/>
            <w:hideMark/>
          </w:tcPr>
          <w:p w14:paraId="41B35EF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106202</w:t>
            </w:r>
          </w:p>
        </w:tc>
        <w:tc>
          <w:tcPr>
            <w:tcW w:w="720" w:type="dxa"/>
            <w:tcBorders>
              <w:top w:val="nil"/>
              <w:left w:val="nil"/>
              <w:bottom w:val="single" w:sz="4" w:space="0" w:color="auto"/>
              <w:right w:val="single" w:sz="4" w:space="0" w:color="auto"/>
            </w:tcBorders>
            <w:shd w:val="clear" w:color="auto" w:fill="auto"/>
            <w:vAlign w:val="center"/>
            <w:hideMark/>
          </w:tcPr>
          <w:p w14:paraId="194FC9F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5.00</w:t>
            </w:r>
          </w:p>
        </w:tc>
        <w:tc>
          <w:tcPr>
            <w:tcW w:w="1170" w:type="dxa"/>
            <w:tcBorders>
              <w:top w:val="nil"/>
              <w:left w:val="nil"/>
              <w:bottom w:val="single" w:sz="4" w:space="0" w:color="auto"/>
              <w:right w:val="single" w:sz="4" w:space="0" w:color="auto"/>
            </w:tcBorders>
            <w:shd w:val="clear" w:color="000000" w:fill="FFFFFF"/>
            <w:vAlign w:val="center"/>
            <w:hideMark/>
          </w:tcPr>
          <w:p w14:paraId="25047342" w14:textId="015529F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6C672FC" w14:textId="3796D9E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635F660" w14:textId="74BF9D3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676.00</w:t>
            </w:r>
          </w:p>
        </w:tc>
      </w:tr>
      <w:tr w:rsidR="009F7BD2" w:rsidRPr="005534A7" w14:paraId="7AC7AA43"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3218B8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144</w:t>
            </w:r>
          </w:p>
        </w:tc>
        <w:tc>
          <w:tcPr>
            <w:tcW w:w="940" w:type="dxa"/>
            <w:tcBorders>
              <w:top w:val="nil"/>
              <w:left w:val="nil"/>
              <w:bottom w:val="single" w:sz="4" w:space="0" w:color="auto"/>
              <w:right w:val="single" w:sz="4" w:space="0" w:color="auto"/>
            </w:tcBorders>
            <w:shd w:val="clear" w:color="auto" w:fill="auto"/>
            <w:vAlign w:val="center"/>
            <w:hideMark/>
          </w:tcPr>
          <w:p w14:paraId="28F17A6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F09CA6"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T44; TMM1</w:t>
            </w:r>
          </w:p>
        </w:tc>
        <w:tc>
          <w:tcPr>
            <w:tcW w:w="1054" w:type="dxa"/>
            <w:tcBorders>
              <w:top w:val="nil"/>
              <w:left w:val="nil"/>
              <w:bottom w:val="single" w:sz="4" w:space="0" w:color="auto"/>
              <w:right w:val="single" w:sz="4" w:space="0" w:color="auto"/>
            </w:tcBorders>
            <w:shd w:val="clear" w:color="auto" w:fill="auto"/>
            <w:vAlign w:val="center"/>
            <w:hideMark/>
          </w:tcPr>
          <w:p w14:paraId="73B67C1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496/44/1/1</w:t>
            </w:r>
          </w:p>
        </w:tc>
        <w:tc>
          <w:tcPr>
            <w:tcW w:w="926" w:type="dxa"/>
            <w:tcBorders>
              <w:top w:val="nil"/>
              <w:left w:val="nil"/>
              <w:bottom w:val="single" w:sz="4" w:space="0" w:color="auto"/>
              <w:right w:val="single" w:sz="4" w:space="0" w:color="auto"/>
            </w:tcBorders>
            <w:shd w:val="clear" w:color="auto" w:fill="auto"/>
            <w:vAlign w:val="center"/>
            <w:hideMark/>
          </w:tcPr>
          <w:p w14:paraId="3AC3A53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106200</w:t>
            </w:r>
          </w:p>
        </w:tc>
        <w:tc>
          <w:tcPr>
            <w:tcW w:w="720" w:type="dxa"/>
            <w:tcBorders>
              <w:top w:val="nil"/>
              <w:left w:val="nil"/>
              <w:bottom w:val="single" w:sz="4" w:space="0" w:color="auto"/>
              <w:right w:val="single" w:sz="4" w:space="0" w:color="auto"/>
            </w:tcBorders>
            <w:shd w:val="clear" w:color="auto" w:fill="auto"/>
            <w:vAlign w:val="center"/>
            <w:hideMark/>
          </w:tcPr>
          <w:p w14:paraId="7EA642F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1.79</w:t>
            </w:r>
          </w:p>
        </w:tc>
        <w:tc>
          <w:tcPr>
            <w:tcW w:w="1170" w:type="dxa"/>
            <w:tcBorders>
              <w:top w:val="nil"/>
              <w:left w:val="nil"/>
              <w:bottom w:val="single" w:sz="4" w:space="0" w:color="auto"/>
              <w:right w:val="single" w:sz="4" w:space="0" w:color="auto"/>
            </w:tcBorders>
            <w:shd w:val="clear" w:color="000000" w:fill="FFFFFF"/>
            <w:vAlign w:val="center"/>
            <w:hideMark/>
          </w:tcPr>
          <w:p w14:paraId="4B63CD9B" w14:textId="6E82E23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ED37F0F" w14:textId="114B572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2BE54CB" w14:textId="7E7C4A0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144.00</w:t>
            </w:r>
          </w:p>
        </w:tc>
      </w:tr>
      <w:tr w:rsidR="009F7BD2" w:rsidRPr="005534A7" w14:paraId="1F6A1A7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8DBC73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145</w:t>
            </w:r>
          </w:p>
        </w:tc>
        <w:tc>
          <w:tcPr>
            <w:tcW w:w="940" w:type="dxa"/>
            <w:tcBorders>
              <w:top w:val="nil"/>
              <w:left w:val="nil"/>
              <w:bottom w:val="single" w:sz="4" w:space="0" w:color="auto"/>
              <w:right w:val="single" w:sz="4" w:space="0" w:color="auto"/>
            </w:tcBorders>
            <w:shd w:val="clear" w:color="auto" w:fill="auto"/>
            <w:vAlign w:val="center"/>
            <w:hideMark/>
          </w:tcPr>
          <w:p w14:paraId="0276AB5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1D9866C7"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7AAB93E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496/44/1/2</w:t>
            </w:r>
          </w:p>
        </w:tc>
        <w:tc>
          <w:tcPr>
            <w:tcW w:w="926" w:type="dxa"/>
            <w:tcBorders>
              <w:top w:val="nil"/>
              <w:left w:val="nil"/>
              <w:bottom w:val="single" w:sz="4" w:space="0" w:color="auto"/>
              <w:right w:val="single" w:sz="4" w:space="0" w:color="auto"/>
            </w:tcBorders>
            <w:shd w:val="clear" w:color="auto" w:fill="auto"/>
            <w:vAlign w:val="center"/>
            <w:hideMark/>
          </w:tcPr>
          <w:p w14:paraId="235694F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106199</w:t>
            </w:r>
          </w:p>
        </w:tc>
        <w:tc>
          <w:tcPr>
            <w:tcW w:w="720" w:type="dxa"/>
            <w:tcBorders>
              <w:top w:val="nil"/>
              <w:left w:val="nil"/>
              <w:bottom w:val="single" w:sz="4" w:space="0" w:color="auto"/>
              <w:right w:val="single" w:sz="4" w:space="0" w:color="auto"/>
            </w:tcBorders>
            <w:shd w:val="clear" w:color="auto" w:fill="auto"/>
            <w:vAlign w:val="center"/>
            <w:hideMark/>
          </w:tcPr>
          <w:p w14:paraId="4B9E4FB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1.79</w:t>
            </w:r>
          </w:p>
        </w:tc>
        <w:tc>
          <w:tcPr>
            <w:tcW w:w="1170" w:type="dxa"/>
            <w:tcBorders>
              <w:top w:val="nil"/>
              <w:left w:val="nil"/>
              <w:bottom w:val="single" w:sz="4" w:space="0" w:color="auto"/>
              <w:right w:val="single" w:sz="4" w:space="0" w:color="auto"/>
            </w:tcBorders>
            <w:shd w:val="clear" w:color="000000" w:fill="FFFFFF"/>
            <w:vAlign w:val="center"/>
            <w:hideMark/>
          </w:tcPr>
          <w:p w14:paraId="13648329" w14:textId="3D04823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403.00</w:t>
            </w:r>
          </w:p>
        </w:tc>
        <w:tc>
          <w:tcPr>
            <w:tcW w:w="1170" w:type="dxa"/>
            <w:tcBorders>
              <w:top w:val="nil"/>
              <w:left w:val="nil"/>
              <w:bottom w:val="single" w:sz="4" w:space="0" w:color="auto"/>
              <w:right w:val="single" w:sz="4" w:space="0" w:color="auto"/>
            </w:tcBorders>
            <w:shd w:val="clear" w:color="000000" w:fill="FFFFFF"/>
            <w:vAlign w:val="center"/>
            <w:hideMark/>
          </w:tcPr>
          <w:p w14:paraId="12087C69" w14:textId="2DBAD36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524.00</w:t>
            </w:r>
          </w:p>
        </w:tc>
        <w:tc>
          <w:tcPr>
            <w:tcW w:w="1170" w:type="dxa"/>
            <w:tcBorders>
              <w:top w:val="nil"/>
              <w:left w:val="nil"/>
              <w:bottom w:val="single" w:sz="4" w:space="0" w:color="auto"/>
              <w:right w:val="single" w:sz="4" w:space="0" w:color="auto"/>
            </w:tcBorders>
            <w:shd w:val="clear" w:color="000000" w:fill="FFFFFF"/>
            <w:vAlign w:val="center"/>
            <w:hideMark/>
          </w:tcPr>
          <w:p w14:paraId="6A998AAE" w14:textId="59E61B3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300.00</w:t>
            </w:r>
          </w:p>
        </w:tc>
      </w:tr>
      <w:tr w:rsidR="009F7BD2" w:rsidRPr="005534A7" w14:paraId="653D9633"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48523B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lastRenderedPageBreak/>
              <w:t>146</w:t>
            </w:r>
          </w:p>
        </w:tc>
        <w:tc>
          <w:tcPr>
            <w:tcW w:w="940" w:type="dxa"/>
            <w:tcBorders>
              <w:top w:val="nil"/>
              <w:left w:val="nil"/>
              <w:bottom w:val="single" w:sz="4" w:space="0" w:color="auto"/>
              <w:right w:val="single" w:sz="4" w:space="0" w:color="auto"/>
            </w:tcBorders>
            <w:shd w:val="clear" w:color="auto" w:fill="auto"/>
            <w:vAlign w:val="center"/>
            <w:hideMark/>
          </w:tcPr>
          <w:p w14:paraId="42B8D67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48084DAD"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198B36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496/44/1/3</w:t>
            </w:r>
          </w:p>
        </w:tc>
        <w:tc>
          <w:tcPr>
            <w:tcW w:w="926" w:type="dxa"/>
            <w:tcBorders>
              <w:top w:val="nil"/>
              <w:left w:val="nil"/>
              <w:bottom w:val="single" w:sz="4" w:space="0" w:color="auto"/>
              <w:right w:val="single" w:sz="4" w:space="0" w:color="auto"/>
            </w:tcBorders>
            <w:shd w:val="clear" w:color="auto" w:fill="auto"/>
            <w:vAlign w:val="center"/>
            <w:hideMark/>
          </w:tcPr>
          <w:p w14:paraId="5A2729D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106198</w:t>
            </w:r>
          </w:p>
        </w:tc>
        <w:tc>
          <w:tcPr>
            <w:tcW w:w="720" w:type="dxa"/>
            <w:tcBorders>
              <w:top w:val="nil"/>
              <w:left w:val="nil"/>
              <w:bottom w:val="single" w:sz="4" w:space="0" w:color="auto"/>
              <w:right w:val="single" w:sz="4" w:space="0" w:color="auto"/>
            </w:tcBorders>
            <w:shd w:val="clear" w:color="auto" w:fill="auto"/>
            <w:vAlign w:val="center"/>
            <w:hideMark/>
          </w:tcPr>
          <w:p w14:paraId="2B7C27F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1.79</w:t>
            </w:r>
          </w:p>
        </w:tc>
        <w:tc>
          <w:tcPr>
            <w:tcW w:w="1170" w:type="dxa"/>
            <w:tcBorders>
              <w:top w:val="nil"/>
              <w:left w:val="nil"/>
              <w:bottom w:val="single" w:sz="4" w:space="0" w:color="auto"/>
              <w:right w:val="single" w:sz="4" w:space="0" w:color="auto"/>
            </w:tcBorders>
            <w:shd w:val="clear" w:color="000000" w:fill="FFFFFF"/>
            <w:vAlign w:val="center"/>
            <w:hideMark/>
          </w:tcPr>
          <w:p w14:paraId="5517243F" w14:textId="3A455FF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403.00</w:t>
            </w:r>
          </w:p>
        </w:tc>
        <w:tc>
          <w:tcPr>
            <w:tcW w:w="1170" w:type="dxa"/>
            <w:tcBorders>
              <w:top w:val="nil"/>
              <w:left w:val="nil"/>
              <w:bottom w:val="single" w:sz="4" w:space="0" w:color="auto"/>
              <w:right w:val="single" w:sz="4" w:space="0" w:color="auto"/>
            </w:tcBorders>
            <w:shd w:val="clear" w:color="000000" w:fill="FFFFFF"/>
            <w:vAlign w:val="center"/>
            <w:hideMark/>
          </w:tcPr>
          <w:p w14:paraId="73D67115" w14:textId="20AA499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524.00</w:t>
            </w:r>
          </w:p>
        </w:tc>
        <w:tc>
          <w:tcPr>
            <w:tcW w:w="1170" w:type="dxa"/>
            <w:tcBorders>
              <w:top w:val="nil"/>
              <w:left w:val="nil"/>
              <w:bottom w:val="single" w:sz="4" w:space="0" w:color="auto"/>
              <w:right w:val="single" w:sz="4" w:space="0" w:color="auto"/>
            </w:tcBorders>
            <w:shd w:val="clear" w:color="000000" w:fill="FFFFFF"/>
            <w:vAlign w:val="center"/>
            <w:hideMark/>
          </w:tcPr>
          <w:p w14:paraId="04BD1790" w14:textId="2DD1070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2,942.50</w:t>
            </w:r>
          </w:p>
        </w:tc>
      </w:tr>
      <w:tr w:rsidR="009F7BD2" w:rsidRPr="005534A7" w14:paraId="0114A79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6B806C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147</w:t>
            </w:r>
          </w:p>
        </w:tc>
        <w:tc>
          <w:tcPr>
            <w:tcW w:w="940" w:type="dxa"/>
            <w:tcBorders>
              <w:top w:val="nil"/>
              <w:left w:val="nil"/>
              <w:bottom w:val="single" w:sz="4" w:space="0" w:color="auto"/>
              <w:right w:val="single" w:sz="4" w:space="0" w:color="auto"/>
            </w:tcBorders>
            <w:shd w:val="clear" w:color="auto" w:fill="auto"/>
            <w:vAlign w:val="center"/>
            <w:hideMark/>
          </w:tcPr>
          <w:p w14:paraId="5CE901D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71F8977A"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8D8259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496/44/1/4</w:t>
            </w:r>
          </w:p>
        </w:tc>
        <w:tc>
          <w:tcPr>
            <w:tcW w:w="926" w:type="dxa"/>
            <w:tcBorders>
              <w:top w:val="nil"/>
              <w:left w:val="nil"/>
              <w:bottom w:val="single" w:sz="4" w:space="0" w:color="auto"/>
              <w:right w:val="single" w:sz="4" w:space="0" w:color="auto"/>
            </w:tcBorders>
            <w:shd w:val="clear" w:color="auto" w:fill="auto"/>
            <w:vAlign w:val="center"/>
            <w:hideMark/>
          </w:tcPr>
          <w:p w14:paraId="472819C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106197</w:t>
            </w:r>
          </w:p>
        </w:tc>
        <w:tc>
          <w:tcPr>
            <w:tcW w:w="720" w:type="dxa"/>
            <w:tcBorders>
              <w:top w:val="nil"/>
              <w:left w:val="nil"/>
              <w:bottom w:val="single" w:sz="4" w:space="0" w:color="auto"/>
              <w:right w:val="single" w:sz="4" w:space="0" w:color="auto"/>
            </w:tcBorders>
            <w:shd w:val="clear" w:color="auto" w:fill="auto"/>
            <w:vAlign w:val="center"/>
            <w:hideMark/>
          </w:tcPr>
          <w:p w14:paraId="6872D3E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1.79</w:t>
            </w:r>
          </w:p>
        </w:tc>
        <w:tc>
          <w:tcPr>
            <w:tcW w:w="1170" w:type="dxa"/>
            <w:tcBorders>
              <w:top w:val="nil"/>
              <w:left w:val="nil"/>
              <w:bottom w:val="single" w:sz="4" w:space="0" w:color="auto"/>
              <w:right w:val="single" w:sz="4" w:space="0" w:color="auto"/>
            </w:tcBorders>
            <w:shd w:val="clear" w:color="000000" w:fill="FFFFFF"/>
            <w:vAlign w:val="center"/>
            <w:hideMark/>
          </w:tcPr>
          <w:p w14:paraId="1837CCCA" w14:textId="5D23491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FB817A2" w14:textId="78FC4C3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46F68CF" w14:textId="3161052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300.00</w:t>
            </w:r>
          </w:p>
        </w:tc>
      </w:tr>
      <w:tr w:rsidR="009F7BD2" w:rsidRPr="005534A7" w14:paraId="4E724AC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06D1B6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148</w:t>
            </w:r>
          </w:p>
        </w:tc>
        <w:tc>
          <w:tcPr>
            <w:tcW w:w="940" w:type="dxa"/>
            <w:tcBorders>
              <w:top w:val="nil"/>
              <w:left w:val="nil"/>
              <w:bottom w:val="single" w:sz="4" w:space="0" w:color="auto"/>
              <w:right w:val="single" w:sz="4" w:space="0" w:color="auto"/>
            </w:tcBorders>
            <w:shd w:val="clear" w:color="auto" w:fill="auto"/>
            <w:vAlign w:val="center"/>
            <w:hideMark/>
          </w:tcPr>
          <w:p w14:paraId="44C0FAF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A688BB8"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T45</w:t>
            </w:r>
          </w:p>
        </w:tc>
        <w:tc>
          <w:tcPr>
            <w:tcW w:w="1054" w:type="dxa"/>
            <w:tcBorders>
              <w:top w:val="nil"/>
              <w:left w:val="nil"/>
              <w:bottom w:val="single" w:sz="4" w:space="0" w:color="auto"/>
              <w:right w:val="single" w:sz="4" w:space="0" w:color="auto"/>
            </w:tcBorders>
            <w:shd w:val="clear" w:color="auto" w:fill="auto"/>
            <w:vAlign w:val="center"/>
            <w:hideMark/>
          </w:tcPr>
          <w:p w14:paraId="57C4D3A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639/27</w:t>
            </w:r>
          </w:p>
        </w:tc>
        <w:tc>
          <w:tcPr>
            <w:tcW w:w="926" w:type="dxa"/>
            <w:tcBorders>
              <w:top w:val="nil"/>
              <w:left w:val="nil"/>
              <w:bottom w:val="single" w:sz="4" w:space="0" w:color="auto"/>
              <w:right w:val="single" w:sz="4" w:space="0" w:color="auto"/>
            </w:tcBorders>
            <w:shd w:val="clear" w:color="auto" w:fill="auto"/>
            <w:vAlign w:val="center"/>
            <w:hideMark/>
          </w:tcPr>
          <w:p w14:paraId="34F7B3C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1224-1</w:t>
            </w:r>
          </w:p>
        </w:tc>
        <w:tc>
          <w:tcPr>
            <w:tcW w:w="720" w:type="dxa"/>
            <w:tcBorders>
              <w:top w:val="nil"/>
              <w:left w:val="nil"/>
              <w:bottom w:val="single" w:sz="4" w:space="0" w:color="auto"/>
              <w:right w:val="single" w:sz="4" w:space="0" w:color="auto"/>
            </w:tcBorders>
            <w:shd w:val="clear" w:color="auto" w:fill="auto"/>
            <w:vAlign w:val="center"/>
            <w:hideMark/>
          </w:tcPr>
          <w:p w14:paraId="1DB8056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5.20</w:t>
            </w:r>
          </w:p>
        </w:tc>
        <w:tc>
          <w:tcPr>
            <w:tcW w:w="1170" w:type="dxa"/>
            <w:tcBorders>
              <w:top w:val="nil"/>
              <w:left w:val="nil"/>
              <w:bottom w:val="single" w:sz="4" w:space="0" w:color="auto"/>
              <w:right w:val="single" w:sz="4" w:space="0" w:color="auto"/>
            </w:tcBorders>
            <w:shd w:val="clear" w:color="000000" w:fill="FFFFFF"/>
            <w:vAlign w:val="center"/>
            <w:hideMark/>
          </w:tcPr>
          <w:p w14:paraId="37B2FCEE" w14:textId="592760A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689E141F" w14:textId="2C0BD98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1376C50D" w14:textId="1685C4A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749.50</w:t>
            </w:r>
          </w:p>
        </w:tc>
      </w:tr>
      <w:tr w:rsidR="009F7BD2" w:rsidRPr="005534A7" w14:paraId="14C98040"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1AAAF7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149</w:t>
            </w:r>
          </w:p>
        </w:tc>
        <w:tc>
          <w:tcPr>
            <w:tcW w:w="940" w:type="dxa"/>
            <w:tcBorders>
              <w:top w:val="nil"/>
              <w:left w:val="nil"/>
              <w:bottom w:val="single" w:sz="4" w:space="0" w:color="auto"/>
              <w:right w:val="single" w:sz="4" w:space="0" w:color="auto"/>
            </w:tcBorders>
            <w:shd w:val="clear" w:color="auto" w:fill="auto"/>
            <w:vAlign w:val="center"/>
            <w:hideMark/>
          </w:tcPr>
          <w:p w14:paraId="5C19806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95EEC84"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9A477A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639/27a</w:t>
            </w:r>
          </w:p>
        </w:tc>
        <w:tc>
          <w:tcPr>
            <w:tcW w:w="926" w:type="dxa"/>
            <w:tcBorders>
              <w:top w:val="nil"/>
              <w:left w:val="nil"/>
              <w:bottom w:val="single" w:sz="4" w:space="0" w:color="auto"/>
              <w:right w:val="single" w:sz="4" w:space="0" w:color="auto"/>
            </w:tcBorders>
            <w:shd w:val="clear" w:color="auto" w:fill="auto"/>
            <w:vAlign w:val="center"/>
            <w:hideMark/>
          </w:tcPr>
          <w:p w14:paraId="258EB9C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w:t>
            </w:r>
          </w:p>
        </w:tc>
        <w:tc>
          <w:tcPr>
            <w:tcW w:w="720" w:type="dxa"/>
            <w:tcBorders>
              <w:top w:val="nil"/>
              <w:left w:val="nil"/>
              <w:bottom w:val="single" w:sz="4" w:space="0" w:color="auto"/>
              <w:right w:val="single" w:sz="4" w:space="0" w:color="auto"/>
            </w:tcBorders>
            <w:shd w:val="clear" w:color="auto" w:fill="auto"/>
            <w:vAlign w:val="center"/>
            <w:hideMark/>
          </w:tcPr>
          <w:p w14:paraId="6F7AC48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2.38</w:t>
            </w:r>
          </w:p>
        </w:tc>
        <w:tc>
          <w:tcPr>
            <w:tcW w:w="1170" w:type="dxa"/>
            <w:tcBorders>
              <w:top w:val="nil"/>
              <w:left w:val="nil"/>
              <w:bottom w:val="single" w:sz="4" w:space="0" w:color="auto"/>
              <w:right w:val="single" w:sz="4" w:space="0" w:color="auto"/>
            </w:tcBorders>
            <w:shd w:val="clear" w:color="000000" w:fill="FFFFFF"/>
            <w:vAlign w:val="center"/>
            <w:hideMark/>
          </w:tcPr>
          <w:p w14:paraId="53D2BE85" w14:textId="1A1871F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6E3CCCE" w14:textId="6099BFD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C34E887" w14:textId="12FC2D6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1,141.50</w:t>
            </w:r>
          </w:p>
        </w:tc>
      </w:tr>
      <w:tr w:rsidR="009F7BD2" w:rsidRPr="005534A7" w14:paraId="638DCD56"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149DEC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150</w:t>
            </w:r>
          </w:p>
        </w:tc>
        <w:tc>
          <w:tcPr>
            <w:tcW w:w="940" w:type="dxa"/>
            <w:tcBorders>
              <w:top w:val="nil"/>
              <w:left w:val="nil"/>
              <w:bottom w:val="single" w:sz="4" w:space="0" w:color="auto"/>
              <w:right w:val="single" w:sz="4" w:space="0" w:color="auto"/>
            </w:tcBorders>
            <w:shd w:val="clear" w:color="auto" w:fill="auto"/>
            <w:vAlign w:val="center"/>
            <w:hideMark/>
          </w:tcPr>
          <w:p w14:paraId="59F5709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ECE59D"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T46</w:t>
            </w:r>
          </w:p>
        </w:tc>
        <w:tc>
          <w:tcPr>
            <w:tcW w:w="1054" w:type="dxa"/>
            <w:tcBorders>
              <w:top w:val="nil"/>
              <w:left w:val="nil"/>
              <w:bottom w:val="single" w:sz="4" w:space="0" w:color="auto"/>
              <w:right w:val="single" w:sz="4" w:space="0" w:color="auto"/>
            </w:tcBorders>
            <w:shd w:val="clear" w:color="auto" w:fill="auto"/>
            <w:vAlign w:val="center"/>
            <w:hideMark/>
          </w:tcPr>
          <w:p w14:paraId="1631779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496/17</w:t>
            </w:r>
          </w:p>
        </w:tc>
        <w:tc>
          <w:tcPr>
            <w:tcW w:w="926" w:type="dxa"/>
            <w:tcBorders>
              <w:top w:val="nil"/>
              <w:left w:val="nil"/>
              <w:bottom w:val="single" w:sz="4" w:space="0" w:color="auto"/>
              <w:right w:val="single" w:sz="4" w:space="0" w:color="auto"/>
            </w:tcBorders>
            <w:shd w:val="clear" w:color="auto" w:fill="auto"/>
            <w:vAlign w:val="center"/>
            <w:hideMark/>
          </w:tcPr>
          <w:p w14:paraId="02C51D7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106160</w:t>
            </w:r>
          </w:p>
        </w:tc>
        <w:tc>
          <w:tcPr>
            <w:tcW w:w="720" w:type="dxa"/>
            <w:tcBorders>
              <w:top w:val="nil"/>
              <w:left w:val="nil"/>
              <w:bottom w:val="single" w:sz="4" w:space="0" w:color="auto"/>
              <w:right w:val="single" w:sz="4" w:space="0" w:color="auto"/>
            </w:tcBorders>
            <w:shd w:val="clear" w:color="auto" w:fill="auto"/>
            <w:vAlign w:val="center"/>
            <w:hideMark/>
          </w:tcPr>
          <w:p w14:paraId="5F07462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8.00</w:t>
            </w:r>
          </w:p>
        </w:tc>
        <w:tc>
          <w:tcPr>
            <w:tcW w:w="1170" w:type="dxa"/>
            <w:tcBorders>
              <w:top w:val="nil"/>
              <w:left w:val="nil"/>
              <w:bottom w:val="single" w:sz="4" w:space="0" w:color="auto"/>
              <w:right w:val="single" w:sz="4" w:space="0" w:color="auto"/>
            </w:tcBorders>
            <w:shd w:val="clear" w:color="000000" w:fill="FFFFFF"/>
            <w:vAlign w:val="center"/>
            <w:hideMark/>
          </w:tcPr>
          <w:p w14:paraId="351A1DCF" w14:textId="470B302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45F6530F" w14:textId="69F63FA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15DD3D85" w14:textId="6F65ABE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3,503.50</w:t>
            </w:r>
          </w:p>
        </w:tc>
      </w:tr>
      <w:tr w:rsidR="009F7BD2" w:rsidRPr="005534A7" w14:paraId="03A3FB50"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20B5B0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151</w:t>
            </w:r>
          </w:p>
        </w:tc>
        <w:tc>
          <w:tcPr>
            <w:tcW w:w="940" w:type="dxa"/>
            <w:tcBorders>
              <w:top w:val="nil"/>
              <w:left w:val="nil"/>
              <w:bottom w:val="single" w:sz="4" w:space="0" w:color="auto"/>
              <w:right w:val="single" w:sz="4" w:space="0" w:color="auto"/>
            </w:tcBorders>
            <w:shd w:val="clear" w:color="auto" w:fill="auto"/>
            <w:vAlign w:val="center"/>
            <w:hideMark/>
          </w:tcPr>
          <w:p w14:paraId="18AFB58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27D47076"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1BEB25F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496/23</w:t>
            </w:r>
          </w:p>
        </w:tc>
        <w:tc>
          <w:tcPr>
            <w:tcW w:w="926" w:type="dxa"/>
            <w:tcBorders>
              <w:top w:val="nil"/>
              <w:left w:val="nil"/>
              <w:bottom w:val="single" w:sz="4" w:space="0" w:color="auto"/>
              <w:right w:val="single" w:sz="4" w:space="0" w:color="auto"/>
            </w:tcBorders>
            <w:shd w:val="clear" w:color="auto" w:fill="auto"/>
            <w:vAlign w:val="center"/>
            <w:hideMark/>
          </w:tcPr>
          <w:p w14:paraId="271CA9C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106170</w:t>
            </w:r>
          </w:p>
        </w:tc>
        <w:tc>
          <w:tcPr>
            <w:tcW w:w="720" w:type="dxa"/>
            <w:tcBorders>
              <w:top w:val="nil"/>
              <w:left w:val="nil"/>
              <w:bottom w:val="single" w:sz="4" w:space="0" w:color="auto"/>
              <w:right w:val="single" w:sz="4" w:space="0" w:color="auto"/>
            </w:tcBorders>
            <w:shd w:val="clear" w:color="auto" w:fill="auto"/>
            <w:vAlign w:val="center"/>
            <w:hideMark/>
          </w:tcPr>
          <w:p w14:paraId="11A94B5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26BB6C72" w14:textId="20BFF24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F3C1B37" w14:textId="4FAD4E2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FED09F6" w14:textId="54154D7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4F5BDF80"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4ECD07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152</w:t>
            </w:r>
          </w:p>
        </w:tc>
        <w:tc>
          <w:tcPr>
            <w:tcW w:w="940" w:type="dxa"/>
            <w:tcBorders>
              <w:top w:val="nil"/>
              <w:left w:val="nil"/>
              <w:bottom w:val="single" w:sz="4" w:space="0" w:color="auto"/>
              <w:right w:val="single" w:sz="4" w:space="0" w:color="auto"/>
            </w:tcBorders>
            <w:shd w:val="clear" w:color="auto" w:fill="auto"/>
            <w:vAlign w:val="center"/>
            <w:hideMark/>
          </w:tcPr>
          <w:p w14:paraId="4C06BCC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985CE34"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5D44708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496/14</w:t>
            </w:r>
          </w:p>
        </w:tc>
        <w:tc>
          <w:tcPr>
            <w:tcW w:w="926" w:type="dxa"/>
            <w:tcBorders>
              <w:top w:val="nil"/>
              <w:left w:val="nil"/>
              <w:bottom w:val="single" w:sz="4" w:space="0" w:color="auto"/>
              <w:right w:val="single" w:sz="4" w:space="0" w:color="auto"/>
            </w:tcBorders>
            <w:shd w:val="clear" w:color="auto" w:fill="auto"/>
            <w:vAlign w:val="center"/>
            <w:hideMark/>
          </w:tcPr>
          <w:p w14:paraId="259E3B3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106157</w:t>
            </w:r>
          </w:p>
        </w:tc>
        <w:tc>
          <w:tcPr>
            <w:tcW w:w="720" w:type="dxa"/>
            <w:tcBorders>
              <w:top w:val="nil"/>
              <w:left w:val="nil"/>
              <w:bottom w:val="single" w:sz="4" w:space="0" w:color="auto"/>
              <w:right w:val="single" w:sz="4" w:space="0" w:color="auto"/>
            </w:tcBorders>
            <w:shd w:val="clear" w:color="auto" w:fill="auto"/>
            <w:vAlign w:val="center"/>
            <w:hideMark/>
          </w:tcPr>
          <w:p w14:paraId="4251B79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53FC1DAD" w14:textId="1ACBB73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A0B5430" w14:textId="088D3F2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FA95CD9" w14:textId="3BA985F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250.00</w:t>
            </w:r>
          </w:p>
        </w:tc>
      </w:tr>
      <w:tr w:rsidR="009F7BD2" w:rsidRPr="005534A7" w14:paraId="0A692392"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29A164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153</w:t>
            </w:r>
          </w:p>
        </w:tc>
        <w:tc>
          <w:tcPr>
            <w:tcW w:w="940" w:type="dxa"/>
            <w:tcBorders>
              <w:top w:val="nil"/>
              <w:left w:val="nil"/>
              <w:bottom w:val="single" w:sz="4" w:space="0" w:color="auto"/>
              <w:right w:val="single" w:sz="4" w:space="0" w:color="auto"/>
            </w:tcBorders>
            <w:shd w:val="clear" w:color="auto" w:fill="auto"/>
            <w:vAlign w:val="center"/>
            <w:hideMark/>
          </w:tcPr>
          <w:p w14:paraId="3C55876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8381338"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5A4629E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496/13</w:t>
            </w:r>
          </w:p>
        </w:tc>
        <w:tc>
          <w:tcPr>
            <w:tcW w:w="926" w:type="dxa"/>
            <w:tcBorders>
              <w:top w:val="nil"/>
              <w:left w:val="nil"/>
              <w:bottom w:val="single" w:sz="4" w:space="0" w:color="auto"/>
              <w:right w:val="single" w:sz="4" w:space="0" w:color="auto"/>
            </w:tcBorders>
            <w:shd w:val="clear" w:color="auto" w:fill="auto"/>
            <w:vAlign w:val="center"/>
            <w:hideMark/>
          </w:tcPr>
          <w:p w14:paraId="50C2659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106156</w:t>
            </w:r>
          </w:p>
        </w:tc>
        <w:tc>
          <w:tcPr>
            <w:tcW w:w="720" w:type="dxa"/>
            <w:tcBorders>
              <w:top w:val="nil"/>
              <w:left w:val="nil"/>
              <w:bottom w:val="single" w:sz="4" w:space="0" w:color="auto"/>
              <w:right w:val="single" w:sz="4" w:space="0" w:color="auto"/>
            </w:tcBorders>
            <w:shd w:val="clear" w:color="auto" w:fill="auto"/>
            <w:vAlign w:val="center"/>
            <w:hideMark/>
          </w:tcPr>
          <w:p w14:paraId="4CC080E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101D6A4C" w14:textId="3046CEA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3839351" w14:textId="0D176A5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9B75C9E" w14:textId="4E93EE6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75.00</w:t>
            </w:r>
          </w:p>
        </w:tc>
      </w:tr>
      <w:tr w:rsidR="009F7BD2" w:rsidRPr="005534A7" w14:paraId="0EEA1A7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E86496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154</w:t>
            </w:r>
          </w:p>
        </w:tc>
        <w:tc>
          <w:tcPr>
            <w:tcW w:w="940" w:type="dxa"/>
            <w:tcBorders>
              <w:top w:val="nil"/>
              <w:left w:val="nil"/>
              <w:bottom w:val="single" w:sz="4" w:space="0" w:color="auto"/>
              <w:right w:val="single" w:sz="4" w:space="0" w:color="auto"/>
            </w:tcBorders>
            <w:shd w:val="clear" w:color="auto" w:fill="auto"/>
            <w:vAlign w:val="center"/>
            <w:hideMark/>
          </w:tcPr>
          <w:p w14:paraId="00BB5C4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2ECEB6BA"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4B44CF3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496/12</w:t>
            </w:r>
          </w:p>
        </w:tc>
        <w:tc>
          <w:tcPr>
            <w:tcW w:w="926" w:type="dxa"/>
            <w:tcBorders>
              <w:top w:val="nil"/>
              <w:left w:val="nil"/>
              <w:bottom w:val="single" w:sz="4" w:space="0" w:color="auto"/>
              <w:right w:val="single" w:sz="4" w:space="0" w:color="auto"/>
            </w:tcBorders>
            <w:shd w:val="clear" w:color="auto" w:fill="auto"/>
            <w:vAlign w:val="center"/>
            <w:hideMark/>
          </w:tcPr>
          <w:p w14:paraId="29CF626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106154</w:t>
            </w:r>
          </w:p>
        </w:tc>
        <w:tc>
          <w:tcPr>
            <w:tcW w:w="720" w:type="dxa"/>
            <w:tcBorders>
              <w:top w:val="nil"/>
              <w:left w:val="nil"/>
              <w:bottom w:val="single" w:sz="4" w:space="0" w:color="auto"/>
              <w:right w:val="single" w:sz="4" w:space="0" w:color="auto"/>
            </w:tcBorders>
            <w:shd w:val="clear" w:color="auto" w:fill="auto"/>
            <w:vAlign w:val="center"/>
            <w:hideMark/>
          </w:tcPr>
          <w:p w14:paraId="13FF596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0.32</w:t>
            </w:r>
          </w:p>
        </w:tc>
        <w:tc>
          <w:tcPr>
            <w:tcW w:w="1170" w:type="dxa"/>
            <w:tcBorders>
              <w:top w:val="nil"/>
              <w:left w:val="nil"/>
              <w:bottom w:val="single" w:sz="4" w:space="0" w:color="auto"/>
              <w:right w:val="single" w:sz="4" w:space="0" w:color="auto"/>
            </w:tcBorders>
            <w:shd w:val="clear" w:color="000000" w:fill="FFFFFF"/>
            <w:vAlign w:val="center"/>
            <w:hideMark/>
          </w:tcPr>
          <w:p w14:paraId="461640B4" w14:textId="4778E9B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EBD0345" w14:textId="49276B8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4334BA8" w14:textId="2005515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175251C0"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606F89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155</w:t>
            </w:r>
          </w:p>
        </w:tc>
        <w:tc>
          <w:tcPr>
            <w:tcW w:w="940" w:type="dxa"/>
            <w:tcBorders>
              <w:top w:val="nil"/>
              <w:left w:val="nil"/>
              <w:bottom w:val="single" w:sz="4" w:space="0" w:color="auto"/>
              <w:right w:val="single" w:sz="4" w:space="0" w:color="auto"/>
            </w:tcBorders>
            <w:shd w:val="clear" w:color="auto" w:fill="auto"/>
            <w:vAlign w:val="center"/>
            <w:hideMark/>
          </w:tcPr>
          <w:p w14:paraId="147A8D4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8A6B8E"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T47</w:t>
            </w:r>
          </w:p>
        </w:tc>
        <w:tc>
          <w:tcPr>
            <w:tcW w:w="1054" w:type="dxa"/>
            <w:tcBorders>
              <w:top w:val="nil"/>
              <w:left w:val="nil"/>
              <w:bottom w:val="single" w:sz="4" w:space="0" w:color="auto"/>
              <w:right w:val="single" w:sz="4" w:space="0" w:color="auto"/>
            </w:tcBorders>
            <w:shd w:val="clear" w:color="auto" w:fill="auto"/>
            <w:vAlign w:val="center"/>
            <w:hideMark/>
          </w:tcPr>
          <w:p w14:paraId="254CF81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496/58</w:t>
            </w:r>
          </w:p>
        </w:tc>
        <w:tc>
          <w:tcPr>
            <w:tcW w:w="926" w:type="dxa"/>
            <w:tcBorders>
              <w:top w:val="nil"/>
              <w:left w:val="nil"/>
              <w:bottom w:val="single" w:sz="4" w:space="0" w:color="auto"/>
              <w:right w:val="single" w:sz="4" w:space="0" w:color="auto"/>
            </w:tcBorders>
            <w:shd w:val="clear" w:color="auto" w:fill="auto"/>
            <w:vAlign w:val="center"/>
            <w:hideMark/>
          </w:tcPr>
          <w:p w14:paraId="14D715A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106231</w:t>
            </w:r>
          </w:p>
        </w:tc>
        <w:tc>
          <w:tcPr>
            <w:tcW w:w="720" w:type="dxa"/>
            <w:tcBorders>
              <w:top w:val="nil"/>
              <w:left w:val="nil"/>
              <w:bottom w:val="single" w:sz="4" w:space="0" w:color="auto"/>
              <w:right w:val="single" w:sz="4" w:space="0" w:color="auto"/>
            </w:tcBorders>
            <w:shd w:val="clear" w:color="auto" w:fill="auto"/>
            <w:vAlign w:val="center"/>
            <w:hideMark/>
          </w:tcPr>
          <w:p w14:paraId="1A65719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40C39F39" w14:textId="72BCEF9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644.00</w:t>
            </w:r>
          </w:p>
        </w:tc>
        <w:tc>
          <w:tcPr>
            <w:tcW w:w="1170" w:type="dxa"/>
            <w:tcBorders>
              <w:top w:val="nil"/>
              <w:left w:val="nil"/>
              <w:bottom w:val="single" w:sz="4" w:space="0" w:color="auto"/>
              <w:right w:val="single" w:sz="4" w:space="0" w:color="auto"/>
            </w:tcBorders>
            <w:shd w:val="clear" w:color="000000" w:fill="FFFFFF"/>
            <w:vAlign w:val="center"/>
            <w:hideMark/>
          </w:tcPr>
          <w:p w14:paraId="2BC020BB" w14:textId="2E2B480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836.00</w:t>
            </w:r>
          </w:p>
        </w:tc>
        <w:tc>
          <w:tcPr>
            <w:tcW w:w="1170" w:type="dxa"/>
            <w:tcBorders>
              <w:top w:val="nil"/>
              <w:left w:val="nil"/>
              <w:bottom w:val="single" w:sz="4" w:space="0" w:color="auto"/>
              <w:right w:val="single" w:sz="4" w:space="0" w:color="auto"/>
            </w:tcBorders>
            <w:shd w:val="clear" w:color="000000" w:fill="FFFFFF"/>
            <w:vAlign w:val="center"/>
            <w:hideMark/>
          </w:tcPr>
          <w:p w14:paraId="04B4634E" w14:textId="05570CE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517.50</w:t>
            </w:r>
          </w:p>
        </w:tc>
      </w:tr>
      <w:tr w:rsidR="009F7BD2" w:rsidRPr="005534A7" w14:paraId="347C9FA6"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C16DEE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156</w:t>
            </w:r>
          </w:p>
        </w:tc>
        <w:tc>
          <w:tcPr>
            <w:tcW w:w="940" w:type="dxa"/>
            <w:tcBorders>
              <w:top w:val="nil"/>
              <w:left w:val="nil"/>
              <w:bottom w:val="single" w:sz="4" w:space="0" w:color="auto"/>
              <w:right w:val="single" w:sz="4" w:space="0" w:color="auto"/>
            </w:tcBorders>
            <w:shd w:val="clear" w:color="auto" w:fill="auto"/>
            <w:vAlign w:val="center"/>
            <w:hideMark/>
          </w:tcPr>
          <w:p w14:paraId="24715D6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2C199921"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D1456D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496/58</w:t>
            </w:r>
          </w:p>
        </w:tc>
        <w:tc>
          <w:tcPr>
            <w:tcW w:w="926" w:type="dxa"/>
            <w:tcBorders>
              <w:top w:val="nil"/>
              <w:left w:val="nil"/>
              <w:bottom w:val="single" w:sz="4" w:space="0" w:color="auto"/>
              <w:right w:val="single" w:sz="4" w:space="0" w:color="auto"/>
            </w:tcBorders>
            <w:shd w:val="clear" w:color="auto" w:fill="auto"/>
            <w:vAlign w:val="center"/>
            <w:hideMark/>
          </w:tcPr>
          <w:p w14:paraId="405527E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106231</w:t>
            </w:r>
          </w:p>
        </w:tc>
        <w:tc>
          <w:tcPr>
            <w:tcW w:w="720" w:type="dxa"/>
            <w:tcBorders>
              <w:top w:val="nil"/>
              <w:left w:val="nil"/>
              <w:bottom w:val="single" w:sz="4" w:space="0" w:color="auto"/>
              <w:right w:val="single" w:sz="4" w:space="0" w:color="auto"/>
            </w:tcBorders>
            <w:shd w:val="clear" w:color="auto" w:fill="auto"/>
            <w:vAlign w:val="center"/>
            <w:hideMark/>
          </w:tcPr>
          <w:p w14:paraId="1DE813F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6B51F4A4" w14:textId="0839D74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161.00</w:t>
            </w:r>
          </w:p>
        </w:tc>
        <w:tc>
          <w:tcPr>
            <w:tcW w:w="1170" w:type="dxa"/>
            <w:tcBorders>
              <w:top w:val="nil"/>
              <w:left w:val="nil"/>
              <w:bottom w:val="single" w:sz="4" w:space="0" w:color="auto"/>
              <w:right w:val="single" w:sz="4" w:space="0" w:color="auto"/>
            </w:tcBorders>
            <w:shd w:val="clear" w:color="000000" w:fill="FFFFFF"/>
            <w:vAlign w:val="center"/>
            <w:hideMark/>
          </w:tcPr>
          <w:p w14:paraId="42232D97" w14:textId="1D500EC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209.00</w:t>
            </w:r>
          </w:p>
        </w:tc>
        <w:tc>
          <w:tcPr>
            <w:tcW w:w="1170" w:type="dxa"/>
            <w:tcBorders>
              <w:top w:val="nil"/>
              <w:left w:val="nil"/>
              <w:bottom w:val="single" w:sz="4" w:space="0" w:color="auto"/>
              <w:right w:val="single" w:sz="4" w:space="0" w:color="auto"/>
            </w:tcBorders>
            <w:shd w:val="clear" w:color="000000" w:fill="FFFFFF"/>
            <w:vAlign w:val="center"/>
            <w:hideMark/>
          </w:tcPr>
          <w:p w14:paraId="5A98D6FD" w14:textId="46B43F3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r>
      <w:tr w:rsidR="009F7BD2" w:rsidRPr="005534A7" w14:paraId="7C865367"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C0560D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157</w:t>
            </w:r>
          </w:p>
        </w:tc>
        <w:tc>
          <w:tcPr>
            <w:tcW w:w="940" w:type="dxa"/>
            <w:tcBorders>
              <w:top w:val="nil"/>
              <w:left w:val="nil"/>
              <w:bottom w:val="single" w:sz="4" w:space="0" w:color="auto"/>
              <w:right w:val="single" w:sz="4" w:space="0" w:color="auto"/>
            </w:tcBorders>
            <w:shd w:val="clear" w:color="auto" w:fill="auto"/>
            <w:vAlign w:val="center"/>
            <w:hideMark/>
          </w:tcPr>
          <w:p w14:paraId="656036F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72AC541"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7EDE28A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496/59</w:t>
            </w:r>
          </w:p>
        </w:tc>
        <w:tc>
          <w:tcPr>
            <w:tcW w:w="926" w:type="dxa"/>
            <w:tcBorders>
              <w:top w:val="nil"/>
              <w:left w:val="nil"/>
              <w:bottom w:val="single" w:sz="4" w:space="0" w:color="auto"/>
              <w:right w:val="single" w:sz="4" w:space="0" w:color="auto"/>
            </w:tcBorders>
            <w:shd w:val="clear" w:color="auto" w:fill="auto"/>
            <w:vAlign w:val="center"/>
            <w:hideMark/>
          </w:tcPr>
          <w:p w14:paraId="2BCB5B6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106232</w:t>
            </w:r>
          </w:p>
        </w:tc>
        <w:tc>
          <w:tcPr>
            <w:tcW w:w="720" w:type="dxa"/>
            <w:tcBorders>
              <w:top w:val="nil"/>
              <w:left w:val="nil"/>
              <w:bottom w:val="single" w:sz="4" w:space="0" w:color="auto"/>
              <w:right w:val="single" w:sz="4" w:space="0" w:color="auto"/>
            </w:tcBorders>
            <w:shd w:val="clear" w:color="auto" w:fill="auto"/>
            <w:vAlign w:val="center"/>
            <w:hideMark/>
          </w:tcPr>
          <w:p w14:paraId="337F31B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1.75</w:t>
            </w:r>
          </w:p>
        </w:tc>
        <w:tc>
          <w:tcPr>
            <w:tcW w:w="1170" w:type="dxa"/>
            <w:tcBorders>
              <w:top w:val="nil"/>
              <w:left w:val="nil"/>
              <w:bottom w:val="single" w:sz="4" w:space="0" w:color="auto"/>
              <w:right w:val="single" w:sz="4" w:space="0" w:color="auto"/>
            </w:tcBorders>
            <w:shd w:val="clear" w:color="000000" w:fill="FFFFFF"/>
            <w:vAlign w:val="center"/>
            <w:hideMark/>
          </w:tcPr>
          <w:p w14:paraId="31A27659" w14:textId="59AA7A3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0A2F166" w14:textId="4EC3496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613B151" w14:textId="7B9E4A9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170.50</w:t>
            </w:r>
          </w:p>
        </w:tc>
      </w:tr>
      <w:tr w:rsidR="009F7BD2" w:rsidRPr="005534A7" w14:paraId="097FB3EA"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83A949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158</w:t>
            </w:r>
          </w:p>
        </w:tc>
        <w:tc>
          <w:tcPr>
            <w:tcW w:w="940" w:type="dxa"/>
            <w:tcBorders>
              <w:top w:val="nil"/>
              <w:left w:val="nil"/>
              <w:bottom w:val="single" w:sz="4" w:space="0" w:color="auto"/>
              <w:right w:val="single" w:sz="4" w:space="0" w:color="auto"/>
            </w:tcBorders>
            <w:shd w:val="clear" w:color="auto" w:fill="auto"/>
            <w:vAlign w:val="center"/>
            <w:hideMark/>
          </w:tcPr>
          <w:p w14:paraId="0A6386E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273C07AB"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44FEEF3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496/60</w:t>
            </w:r>
          </w:p>
        </w:tc>
        <w:tc>
          <w:tcPr>
            <w:tcW w:w="926" w:type="dxa"/>
            <w:tcBorders>
              <w:top w:val="nil"/>
              <w:left w:val="nil"/>
              <w:bottom w:val="single" w:sz="4" w:space="0" w:color="auto"/>
              <w:right w:val="single" w:sz="4" w:space="0" w:color="auto"/>
            </w:tcBorders>
            <w:shd w:val="clear" w:color="auto" w:fill="auto"/>
            <w:vAlign w:val="center"/>
            <w:hideMark/>
          </w:tcPr>
          <w:p w14:paraId="032C888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106233</w:t>
            </w:r>
          </w:p>
        </w:tc>
        <w:tc>
          <w:tcPr>
            <w:tcW w:w="720" w:type="dxa"/>
            <w:tcBorders>
              <w:top w:val="nil"/>
              <w:left w:val="nil"/>
              <w:bottom w:val="single" w:sz="4" w:space="0" w:color="auto"/>
              <w:right w:val="single" w:sz="4" w:space="0" w:color="auto"/>
            </w:tcBorders>
            <w:shd w:val="clear" w:color="auto" w:fill="auto"/>
            <w:vAlign w:val="center"/>
            <w:hideMark/>
          </w:tcPr>
          <w:p w14:paraId="5E7F1BB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3.20</w:t>
            </w:r>
          </w:p>
        </w:tc>
        <w:tc>
          <w:tcPr>
            <w:tcW w:w="1170" w:type="dxa"/>
            <w:tcBorders>
              <w:top w:val="nil"/>
              <w:left w:val="nil"/>
              <w:bottom w:val="single" w:sz="4" w:space="0" w:color="auto"/>
              <w:right w:val="single" w:sz="4" w:space="0" w:color="auto"/>
            </w:tcBorders>
            <w:shd w:val="clear" w:color="000000" w:fill="FFFFFF"/>
            <w:vAlign w:val="center"/>
            <w:hideMark/>
          </w:tcPr>
          <w:p w14:paraId="4D57A99B" w14:textId="69EF163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7127387" w14:textId="1C55A45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9E6E22D" w14:textId="21B9D46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302.50</w:t>
            </w:r>
          </w:p>
        </w:tc>
      </w:tr>
      <w:tr w:rsidR="009F7BD2" w:rsidRPr="005534A7" w14:paraId="10B332DE"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325CA2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159</w:t>
            </w:r>
          </w:p>
        </w:tc>
        <w:tc>
          <w:tcPr>
            <w:tcW w:w="940" w:type="dxa"/>
            <w:tcBorders>
              <w:top w:val="nil"/>
              <w:left w:val="nil"/>
              <w:bottom w:val="single" w:sz="4" w:space="0" w:color="auto"/>
              <w:right w:val="single" w:sz="4" w:space="0" w:color="auto"/>
            </w:tcBorders>
            <w:shd w:val="clear" w:color="auto" w:fill="auto"/>
            <w:vAlign w:val="center"/>
            <w:hideMark/>
          </w:tcPr>
          <w:p w14:paraId="5BC8680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24C6B34"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38B9886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496/61</w:t>
            </w:r>
          </w:p>
        </w:tc>
        <w:tc>
          <w:tcPr>
            <w:tcW w:w="926" w:type="dxa"/>
            <w:tcBorders>
              <w:top w:val="nil"/>
              <w:left w:val="nil"/>
              <w:bottom w:val="single" w:sz="4" w:space="0" w:color="auto"/>
              <w:right w:val="single" w:sz="4" w:space="0" w:color="auto"/>
            </w:tcBorders>
            <w:shd w:val="clear" w:color="auto" w:fill="auto"/>
            <w:vAlign w:val="center"/>
            <w:hideMark/>
          </w:tcPr>
          <w:p w14:paraId="40B1A69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106234</w:t>
            </w:r>
          </w:p>
        </w:tc>
        <w:tc>
          <w:tcPr>
            <w:tcW w:w="720" w:type="dxa"/>
            <w:tcBorders>
              <w:top w:val="nil"/>
              <w:left w:val="nil"/>
              <w:bottom w:val="single" w:sz="4" w:space="0" w:color="auto"/>
              <w:right w:val="single" w:sz="4" w:space="0" w:color="auto"/>
            </w:tcBorders>
            <w:shd w:val="clear" w:color="auto" w:fill="auto"/>
            <w:vAlign w:val="center"/>
            <w:hideMark/>
          </w:tcPr>
          <w:p w14:paraId="7A50AEE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8.00</w:t>
            </w:r>
          </w:p>
        </w:tc>
        <w:tc>
          <w:tcPr>
            <w:tcW w:w="1170" w:type="dxa"/>
            <w:tcBorders>
              <w:top w:val="nil"/>
              <w:left w:val="nil"/>
              <w:bottom w:val="single" w:sz="4" w:space="0" w:color="auto"/>
              <w:right w:val="single" w:sz="4" w:space="0" w:color="auto"/>
            </w:tcBorders>
            <w:shd w:val="clear" w:color="000000" w:fill="FFFFFF"/>
            <w:vAlign w:val="center"/>
            <w:hideMark/>
          </w:tcPr>
          <w:p w14:paraId="045352D4" w14:textId="5AD5D65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B9D4066" w14:textId="08D1B55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ABC3111" w14:textId="3E92620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765.00</w:t>
            </w:r>
          </w:p>
        </w:tc>
      </w:tr>
      <w:tr w:rsidR="009F7BD2" w:rsidRPr="005534A7" w14:paraId="27895177"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5B3326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160</w:t>
            </w:r>
          </w:p>
        </w:tc>
        <w:tc>
          <w:tcPr>
            <w:tcW w:w="940" w:type="dxa"/>
            <w:tcBorders>
              <w:top w:val="nil"/>
              <w:left w:val="nil"/>
              <w:bottom w:val="single" w:sz="4" w:space="0" w:color="auto"/>
              <w:right w:val="single" w:sz="4" w:space="0" w:color="auto"/>
            </w:tcBorders>
            <w:shd w:val="clear" w:color="auto" w:fill="auto"/>
            <w:vAlign w:val="center"/>
            <w:hideMark/>
          </w:tcPr>
          <w:p w14:paraId="06A0BB3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3BBA45"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T48</w:t>
            </w:r>
          </w:p>
        </w:tc>
        <w:tc>
          <w:tcPr>
            <w:tcW w:w="1054" w:type="dxa"/>
            <w:tcBorders>
              <w:top w:val="nil"/>
              <w:left w:val="nil"/>
              <w:bottom w:val="single" w:sz="4" w:space="0" w:color="auto"/>
              <w:right w:val="single" w:sz="4" w:space="0" w:color="auto"/>
            </w:tcBorders>
            <w:shd w:val="clear" w:color="auto" w:fill="auto"/>
            <w:vAlign w:val="center"/>
            <w:hideMark/>
          </w:tcPr>
          <w:p w14:paraId="1165E23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496/37</w:t>
            </w:r>
          </w:p>
        </w:tc>
        <w:tc>
          <w:tcPr>
            <w:tcW w:w="926" w:type="dxa"/>
            <w:tcBorders>
              <w:top w:val="nil"/>
              <w:left w:val="nil"/>
              <w:bottom w:val="single" w:sz="4" w:space="0" w:color="auto"/>
              <w:right w:val="single" w:sz="4" w:space="0" w:color="auto"/>
            </w:tcBorders>
            <w:shd w:val="clear" w:color="auto" w:fill="auto"/>
            <w:vAlign w:val="center"/>
            <w:hideMark/>
          </w:tcPr>
          <w:p w14:paraId="0CA499E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106185</w:t>
            </w:r>
          </w:p>
        </w:tc>
        <w:tc>
          <w:tcPr>
            <w:tcW w:w="720" w:type="dxa"/>
            <w:tcBorders>
              <w:top w:val="nil"/>
              <w:left w:val="nil"/>
              <w:bottom w:val="single" w:sz="4" w:space="0" w:color="auto"/>
              <w:right w:val="single" w:sz="4" w:space="0" w:color="auto"/>
            </w:tcBorders>
            <w:shd w:val="clear" w:color="auto" w:fill="auto"/>
            <w:vAlign w:val="center"/>
            <w:hideMark/>
          </w:tcPr>
          <w:p w14:paraId="21B0C35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6.50</w:t>
            </w:r>
          </w:p>
        </w:tc>
        <w:tc>
          <w:tcPr>
            <w:tcW w:w="1170" w:type="dxa"/>
            <w:tcBorders>
              <w:top w:val="nil"/>
              <w:left w:val="nil"/>
              <w:bottom w:val="single" w:sz="4" w:space="0" w:color="auto"/>
              <w:right w:val="single" w:sz="4" w:space="0" w:color="auto"/>
            </w:tcBorders>
            <w:shd w:val="clear" w:color="000000" w:fill="FFFFFF"/>
            <w:vAlign w:val="center"/>
            <w:hideMark/>
          </w:tcPr>
          <w:p w14:paraId="15423EE4" w14:textId="39CF878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29736E59" w14:textId="4E99F24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4C5D04AD" w14:textId="02D7C17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1,189.50</w:t>
            </w:r>
          </w:p>
        </w:tc>
      </w:tr>
      <w:tr w:rsidR="009F7BD2" w:rsidRPr="005534A7" w14:paraId="0C1B1EE5"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A071C4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161</w:t>
            </w:r>
          </w:p>
        </w:tc>
        <w:tc>
          <w:tcPr>
            <w:tcW w:w="940" w:type="dxa"/>
            <w:tcBorders>
              <w:top w:val="nil"/>
              <w:left w:val="nil"/>
              <w:bottom w:val="single" w:sz="4" w:space="0" w:color="auto"/>
              <w:right w:val="single" w:sz="4" w:space="0" w:color="auto"/>
            </w:tcBorders>
            <w:shd w:val="clear" w:color="auto" w:fill="auto"/>
            <w:vAlign w:val="center"/>
            <w:hideMark/>
          </w:tcPr>
          <w:p w14:paraId="5DD54FD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B641EAD"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AF9C89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499/65/1/1</w:t>
            </w:r>
          </w:p>
        </w:tc>
        <w:tc>
          <w:tcPr>
            <w:tcW w:w="926" w:type="dxa"/>
            <w:tcBorders>
              <w:top w:val="nil"/>
              <w:left w:val="nil"/>
              <w:bottom w:val="single" w:sz="4" w:space="0" w:color="auto"/>
              <w:right w:val="single" w:sz="4" w:space="0" w:color="auto"/>
            </w:tcBorders>
            <w:shd w:val="clear" w:color="auto" w:fill="auto"/>
            <w:vAlign w:val="center"/>
            <w:hideMark/>
          </w:tcPr>
          <w:p w14:paraId="4B8FFD8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106255 </w:t>
            </w:r>
          </w:p>
        </w:tc>
        <w:tc>
          <w:tcPr>
            <w:tcW w:w="720" w:type="dxa"/>
            <w:tcBorders>
              <w:top w:val="nil"/>
              <w:left w:val="nil"/>
              <w:bottom w:val="single" w:sz="4" w:space="0" w:color="auto"/>
              <w:right w:val="single" w:sz="4" w:space="0" w:color="auto"/>
            </w:tcBorders>
            <w:shd w:val="clear" w:color="auto" w:fill="auto"/>
            <w:vAlign w:val="center"/>
            <w:hideMark/>
          </w:tcPr>
          <w:p w14:paraId="6DFCF26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1BEBA678" w14:textId="0DBE2A6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A5E0FA7" w14:textId="19CC6C3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58B4D23" w14:textId="719441E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356B2B2C"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77CEF3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162</w:t>
            </w:r>
          </w:p>
        </w:tc>
        <w:tc>
          <w:tcPr>
            <w:tcW w:w="940" w:type="dxa"/>
            <w:tcBorders>
              <w:top w:val="nil"/>
              <w:left w:val="nil"/>
              <w:bottom w:val="single" w:sz="4" w:space="0" w:color="auto"/>
              <w:right w:val="single" w:sz="4" w:space="0" w:color="auto"/>
            </w:tcBorders>
            <w:shd w:val="clear" w:color="auto" w:fill="auto"/>
            <w:vAlign w:val="center"/>
            <w:hideMark/>
          </w:tcPr>
          <w:p w14:paraId="5EF2CBE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854778"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T49</w:t>
            </w:r>
          </w:p>
        </w:tc>
        <w:tc>
          <w:tcPr>
            <w:tcW w:w="1054" w:type="dxa"/>
            <w:tcBorders>
              <w:top w:val="nil"/>
              <w:left w:val="nil"/>
              <w:bottom w:val="single" w:sz="4" w:space="0" w:color="auto"/>
              <w:right w:val="single" w:sz="4" w:space="0" w:color="auto"/>
            </w:tcBorders>
            <w:shd w:val="clear" w:color="auto" w:fill="auto"/>
            <w:vAlign w:val="center"/>
            <w:hideMark/>
          </w:tcPr>
          <w:p w14:paraId="4B13854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499/48</w:t>
            </w:r>
          </w:p>
        </w:tc>
        <w:tc>
          <w:tcPr>
            <w:tcW w:w="926" w:type="dxa"/>
            <w:tcBorders>
              <w:top w:val="nil"/>
              <w:left w:val="nil"/>
              <w:bottom w:val="single" w:sz="4" w:space="0" w:color="auto"/>
              <w:right w:val="single" w:sz="4" w:space="0" w:color="auto"/>
            </w:tcBorders>
            <w:shd w:val="clear" w:color="auto" w:fill="auto"/>
            <w:vAlign w:val="center"/>
            <w:hideMark/>
          </w:tcPr>
          <w:p w14:paraId="46EE02D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106274</w:t>
            </w:r>
          </w:p>
        </w:tc>
        <w:tc>
          <w:tcPr>
            <w:tcW w:w="720" w:type="dxa"/>
            <w:tcBorders>
              <w:top w:val="nil"/>
              <w:left w:val="nil"/>
              <w:bottom w:val="single" w:sz="4" w:space="0" w:color="auto"/>
              <w:right w:val="single" w:sz="4" w:space="0" w:color="auto"/>
            </w:tcBorders>
            <w:shd w:val="clear" w:color="auto" w:fill="auto"/>
            <w:vAlign w:val="center"/>
            <w:hideMark/>
          </w:tcPr>
          <w:p w14:paraId="33EEBA9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8.00</w:t>
            </w:r>
          </w:p>
        </w:tc>
        <w:tc>
          <w:tcPr>
            <w:tcW w:w="1170" w:type="dxa"/>
            <w:tcBorders>
              <w:top w:val="nil"/>
              <w:left w:val="nil"/>
              <w:bottom w:val="single" w:sz="4" w:space="0" w:color="auto"/>
              <w:right w:val="single" w:sz="4" w:space="0" w:color="auto"/>
            </w:tcBorders>
            <w:shd w:val="clear" w:color="000000" w:fill="FFFFFF"/>
            <w:vAlign w:val="center"/>
            <w:hideMark/>
          </w:tcPr>
          <w:p w14:paraId="6879AC5D" w14:textId="0300AC1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1ED666BF" w14:textId="6BD2F10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223063A3" w14:textId="17CE7FC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2,779.00</w:t>
            </w:r>
          </w:p>
        </w:tc>
      </w:tr>
      <w:tr w:rsidR="009F7BD2" w:rsidRPr="005534A7" w14:paraId="1EBC2850"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B64115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163</w:t>
            </w:r>
          </w:p>
        </w:tc>
        <w:tc>
          <w:tcPr>
            <w:tcW w:w="940" w:type="dxa"/>
            <w:tcBorders>
              <w:top w:val="nil"/>
              <w:left w:val="nil"/>
              <w:bottom w:val="single" w:sz="4" w:space="0" w:color="auto"/>
              <w:right w:val="single" w:sz="4" w:space="0" w:color="auto"/>
            </w:tcBorders>
            <w:shd w:val="clear" w:color="auto" w:fill="auto"/>
            <w:vAlign w:val="center"/>
            <w:hideMark/>
          </w:tcPr>
          <w:p w14:paraId="78FA5F6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82B6EDA"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7548791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499/46/1/1</w:t>
            </w:r>
          </w:p>
        </w:tc>
        <w:tc>
          <w:tcPr>
            <w:tcW w:w="926" w:type="dxa"/>
            <w:tcBorders>
              <w:top w:val="nil"/>
              <w:left w:val="nil"/>
              <w:bottom w:val="single" w:sz="4" w:space="0" w:color="auto"/>
              <w:right w:val="single" w:sz="4" w:space="0" w:color="auto"/>
            </w:tcBorders>
            <w:shd w:val="clear" w:color="auto" w:fill="auto"/>
            <w:vAlign w:val="center"/>
            <w:hideMark/>
          </w:tcPr>
          <w:p w14:paraId="785A1D4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106292</w:t>
            </w:r>
          </w:p>
        </w:tc>
        <w:tc>
          <w:tcPr>
            <w:tcW w:w="720" w:type="dxa"/>
            <w:tcBorders>
              <w:top w:val="nil"/>
              <w:left w:val="nil"/>
              <w:bottom w:val="single" w:sz="4" w:space="0" w:color="auto"/>
              <w:right w:val="single" w:sz="4" w:space="0" w:color="auto"/>
            </w:tcBorders>
            <w:shd w:val="clear" w:color="auto" w:fill="auto"/>
            <w:vAlign w:val="center"/>
            <w:hideMark/>
          </w:tcPr>
          <w:p w14:paraId="34230AC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2.98</w:t>
            </w:r>
          </w:p>
        </w:tc>
        <w:tc>
          <w:tcPr>
            <w:tcW w:w="1170" w:type="dxa"/>
            <w:tcBorders>
              <w:top w:val="nil"/>
              <w:left w:val="nil"/>
              <w:bottom w:val="single" w:sz="4" w:space="0" w:color="auto"/>
              <w:right w:val="single" w:sz="4" w:space="0" w:color="auto"/>
            </w:tcBorders>
            <w:shd w:val="clear" w:color="000000" w:fill="FFFFFF"/>
            <w:vAlign w:val="center"/>
            <w:hideMark/>
          </w:tcPr>
          <w:p w14:paraId="3F618594" w14:textId="22D70E2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B4E6053" w14:textId="3C2B3F6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8D216A9" w14:textId="42D013C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2BA86B35"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363538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164</w:t>
            </w:r>
          </w:p>
        </w:tc>
        <w:tc>
          <w:tcPr>
            <w:tcW w:w="940" w:type="dxa"/>
            <w:tcBorders>
              <w:top w:val="nil"/>
              <w:left w:val="nil"/>
              <w:bottom w:val="single" w:sz="4" w:space="0" w:color="auto"/>
              <w:right w:val="single" w:sz="4" w:space="0" w:color="auto"/>
            </w:tcBorders>
            <w:shd w:val="clear" w:color="auto" w:fill="auto"/>
            <w:vAlign w:val="center"/>
            <w:hideMark/>
          </w:tcPr>
          <w:p w14:paraId="0487A94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6374BBDD"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1057EF4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499/46/1/2</w:t>
            </w:r>
          </w:p>
        </w:tc>
        <w:tc>
          <w:tcPr>
            <w:tcW w:w="926" w:type="dxa"/>
            <w:tcBorders>
              <w:top w:val="nil"/>
              <w:left w:val="nil"/>
              <w:bottom w:val="single" w:sz="4" w:space="0" w:color="auto"/>
              <w:right w:val="single" w:sz="4" w:space="0" w:color="auto"/>
            </w:tcBorders>
            <w:shd w:val="clear" w:color="auto" w:fill="auto"/>
            <w:vAlign w:val="center"/>
            <w:hideMark/>
          </w:tcPr>
          <w:p w14:paraId="1883DA3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106291</w:t>
            </w:r>
          </w:p>
        </w:tc>
        <w:tc>
          <w:tcPr>
            <w:tcW w:w="720" w:type="dxa"/>
            <w:tcBorders>
              <w:top w:val="nil"/>
              <w:left w:val="nil"/>
              <w:bottom w:val="single" w:sz="4" w:space="0" w:color="auto"/>
              <w:right w:val="single" w:sz="4" w:space="0" w:color="auto"/>
            </w:tcBorders>
            <w:shd w:val="clear" w:color="auto" w:fill="auto"/>
            <w:vAlign w:val="center"/>
            <w:hideMark/>
          </w:tcPr>
          <w:p w14:paraId="1556BB1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3B53E554" w14:textId="7F91688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C91930C" w14:textId="08071BB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7C2EA6F" w14:textId="7DDC1B0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200.00</w:t>
            </w:r>
          </w:p>
        </w:tc>
      </w:tr>
      <w:tr w:rsidR="009F7BD2" w:rsidRPr="005534A7" w14:paraId="60C6B1D0"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725A3A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165</w:t>
            </w:r>
          </w:p>
        </w:tc>
        <w:tc>
          <w:tcPr>
            <w:tcW w:w="940" w:type="dxa"/>
            <w:tcBorders>
              <w:top w:val="nil"/>
              <w:left w:val="nil"/>
              <w:bottom w:val="single" w:sz="4" w:space="0" w:color="auto"/>
              <w:right w:val="single" w:sz="4" w:space="0" w:color="auto"/>
            </w:tcBorders>
            <w:shd w:val="clear" w:color="auto" w:fill="auto"/>
            <w:vAlign w:val="center"/>
            <w:hideMark/>
          </w:tcPr>
          <w:p w14:paraId="7A03F78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053B3F20"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4CF15CB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496/39</w:t>
            </w:r>
          </w:p>
        </w:tc>
        <w:tc>
          <w:tcPr>
            <w:tcW w:w="926" w:type="dxa"/>
            <w:tcBorders>
              <w:top w:val="nil"/>
              <w:left w:val="nil"/>
              <w:bottom w:val="single" w:sz="4" w:space="0" w:color="auto"/>
              <w:right w:val="single" w:sz="4" w:space="0" w:color="auto"/>
            </w:tcBorders>
            <w:shd w:val="clear" w:color="auto" w:fill="auto"/>
            <w:vAlign w:val="center"/>
            <w:hideMark/>
          </w:tcPr>
          <w:p w14:paraId="627E5A6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106206</w:t>
            </w:r>
          </w:p>
        </w:tc>
        <w:tc>
          <w:tcPr>
            <w:tcW w:w="720" w:type="dxa"/>
            <w:tcBorders>
              <w:top w:val="nil"/>
              <w:left w:val="nil"/>
              <w:bottom w:val="single" w:sz="4" w:space="0" w:color="auto"/>
              <w:right w:val="single" w:sz="4" w:space="0" w:color="auto"/>
            </w:tcBorders>
            <w:shd w:val="clear" w:color="auto" w:fill="auto"/>
            <w:vAlign w:val="center"/>
            <w:hideMark/>
          </w:tcPr>
          <w:p w14:paraId="245FFD2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5.00</w:t>
            </w:r>
          </w:p>
        </w:tc>
        <w:tc>
          <w:tcPr>
            <w:tcW w:w="1170" w:type="dxa"/>
            <w:tcBorders>
              <w:top w:val="nil"/>
              <w:left w:val="nil"/>
              <w:bottom w:val="single" w:sz="4" w:space="0" w:color="auto"/>
              <w:right w:val="single" w:sz="4" w:space="0" w:color="auto"/>
            </w:tcBorders>
            <w:shd w:val="clear" w:color="000000" w:fill="FFFFFF"/>
            <w:vAlign w:val="center"/>
            <w:hideMark/>
          </w:tcPr>
          <w:p w14:paraId="117FE783" w14:textId="6FD0EA0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2E1495B" w14:textId="3D5283E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7C80DD0" w14:textId="67EABB5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650.00</w:t>
            </w:r>
          </w:p>
        </w:tc>
      </w:tr>
      <w:tr w:rsidR="009F7BD2" w:rsidRPr="005534A7" w14:paraId="2CA50F4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1A05CD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166</w:t>
            </w:r>
          </w:p>
        </w:tc>
        <w:tc>
          <w:tcPr>
            <w:tcW w:w="940" w:type="dxa"/>
            <w:tcBorders>
              <w:top w:val="nil"/>
              <w:left w:val="nil"/>
              <w:bottom w:val="single" w:sz="4" w:space="0" w:color="auto"/>
              <w:right w:val="single" w:sz="4" w:space="0" w:color="auto"/>
            </w:tcBorders>
            <w:shd w:val="clear" w:color="auto" w:fill="auto"/>
            <w:vAlign w:val="center"/>
            <w:hideMark/>
          </w:tcPr>
          <w:p w14:paraId="4015991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9FC98D"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T50</w:t>
            </w:r>
          </w:p>
        </w:tc>
        <w:tc>
          <w:tcPr>
            <w:tcW w:w="1054" w:type="dxa"/>
            <w:tcBorders>
              <w:top w:val="nil"/>
              <w:left w:val="nil"/>
              <w:bottom w:val="single" w:sz="4" w:space="0" w:color="auto"/>
              <w:right w:val="single" w:sz="4" w:space="0" w:color="auto"/>
            </w:tcBorders>
            <w:shd w:val="clear" w:color="auto" w:fill="auto"/>
            <w:vAlign w:val="center"/>
            <w:hideMark/>
          </w:tcPr>
          <w:p w14:paraId="6803DBC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499/72</w:t>
            </w:r>
          </w:p>
        </w:tc>
        <w:tc>
          <w:tcPr>
            <w:tcW w:w="926" w:type="dxa"/>
            <w:tcBorders>
              <w:top w:val="nil"/>
              <w:left w:val="nil"/>
              <w:bottom w:val="single" w:sz="4" w:space="0" w:color="auto"/>
              <w:right w:val="single" w:sz="4" w:space="0" w:color="auto"/>
            </w:tcBorders>
            <w:shd w:val="clear" w:color="auto" w:fill="auto"/>
            <w:vAlign w:val="center"/>
            <w:hideMark/>
          </w:tcPr>
          <w:p w14:paraId="7713F61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106252</w:t>
            </w:r>
          </w:p>
        </w:tc>
        <w:tc>
          <w:tcPr>
            <w:tcW w:w="720" w:type="dxa"/>
            <w:tcBorders>
              <w:top w:val="nil"/>
              <w:left w:val="nil"/>
              <w:bottom w:val="single" w:sz="4" w:space="0" w:color="auto"/>
              <w:right w:val="single" w:sz="4" w:space="0" w:color="auto"/>
            </w:tcBorders>
            <w:shd w:val="clear" w:color="auto" w:fill="auto"/>
            <w:vAlign w:val="center"/>
            <w:hideMark/>
          </w:tcPr>
          <w:p w14:paraId="53D4365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0F3619DA" w14:textId="1641E2C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298A7D0A" w14:textId="6ADF666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40EBAEFE" w14:textId="1AB9FBC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2,387.50</w:t>
            </w:r>
          </w:p>
        </w:tc>
      </w:tr>
      <w:tr w:rsidR="009F7BD2" w:rsidRPr="005534A7" w14:paraId="48909AB8"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347074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167</w:t>
            </w:r>
          </w:p>
        </w:tc>
        <w:tc>
          <w:tcPr>
            <w:tcW w:w="940" w:type="dxa"/>
            <w:tcBorders>
              <w:top w:val="nil"/>
              <w:left w:val="nil"/>
              <w:bottom w:val="single" w:sz="4" w:space="0" w:color="auto"/>
              <w:right w:val="single" w:sz="4" w:space="0" w:color="auto"/>
            </w:tcBorders>
            <w:shd w:val="clear" w:color="auto" w:fill="auto"/>
            <w:vAlign w:val="center"/>
            <w:hideMark/>
          </w:tcPr>
          <w:p w14:paraId="66F01B3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2452068C"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79D1E75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499/67</w:t>
            </w:r>
          </w:p>
        </w:tc>
        <w:tc>
          <w:tcPr>
            <w:tcW w:w="926" w:type="dxa"/>
            <w:tcBorders>
              <w:top w:val="nil"/>
              <w:left w:val="nil"/>
              <w:bottom w:val="single" w:sz="4" w:space="0" w:color="auto"/>
              <w:right w:val="single" w:sz="4" w:space="0" w:color="auto"/>
            </w:tcBorders>
            <w:shd w:val="clear" w:color="auto" w:fill="auto"/>
            <w:vAlign w:val="center"/>
            <w:hideMark/>
          </w:tcPr>
          <w:p w14:paraId="04A52DE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106242</w:t>
            </w:r>
          </w:p>
        </w:tc>
        <w:tc>
          <w:tcPr>
            <w:tcW w:w="720" w:type="dxa"/>
            <w:tcBorders>
              <w:top w:val="nil"/>
              <w:left w:val="nil"/>
              <w:bottom w:val="single" w:sz="4" w:space="0" w:color="auto"/>
              <w:right w:val="single" w:sz="4" w:space="0" w:color="auto"/>
            </w:tcBorders>
            <w:shd w:val="clear" w:color="auto" w:fill="auto"/>
            <w:vAlign w:val="center"/>
            <w:hideMark/>
          </w:tcPr>
          <w:p w14:paraId="4FDED86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3320A6F5" w14:textId="5759AAA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6B1E00C" w14:textId="113F433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0ECD412" w14:textId="29B931B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468C99FF"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E8C592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168</w:t>
            </w:r>
          </w:p>
        </w:tc>
        <w:tc>
          <w:tcPr>
            <w:tcW w:w="940" w:type="dxa"/>
            <w:tcBorders>
              <w:top w:val="nil"/>
              <w:left w:val="nil"/>
              <w:bottom w:val="single" w:sz="4" w:space="0" w:color="auto"/>
              <w:right w:val="single" w:sz="4" w:space="0" w:color="auto"/>
            </w:tcBorders>
            <w:shd w:val="clear" w:color="auto" w:fill="auto"/>
            <w:vAlign w:val="center"/>
            <w:hideMark/>
          </w:tcPr>
          <w:p w14:paraId="19447AD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287B5D"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T51</w:t>
            </w:r>
          </w:p>
        </w:tc>
        <w:tc>
          <w:tcPr>
            <w:tcW w:w="1054" w:type="dxa"/>
            <w:tcBorders>
              <w:top w:val="nil"/>
              <w:left w:val="nil"/>
              <w:bottom w:val="single" w:sz="4" w:space="0" w:color="auto"/>
              <w:right w:val="single" w:sz="4" w:space="0" w:color="auto"/>
            </w:tcBorders>
            <w:shd w:val="clear" w:color="auto" w:fill="auto"/>
            <w:vAlign w:val="center"/>
            <w:hideMark/>
          </w:tcPr>
          <w:p w14:paraId="73119E0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499/58</w:t>
            </w:r>
          </w:p>
        </w:tc>
        <w:tc>
          <w:tcPr>
            <w:tcW w:w="926" w:type="dxa"/>
            <w:tcBorders>
              <w:top w:val="nil"/>
              <w:left w:val="nil"/>
              <w:bottom w:val="single" w:sz="4" w:space="0" w:color="auto"/>
              <w:right w:val="single" w:sz="4" w:space="0" w:color="auto"/>
            </w:tcBorders>
            <w:shd w:val="clear" w:color="auto" w:fill="auto"/>
            <w:vAlign w:val="center"/>
            <w:hideMark/>
          </w:tcPr>
          <w:p w14:paraId="05E7C36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106272</w:t>
            </w:r>
          </w:p>
        </w:tc>
        <w:tc>
          <w:tcPr>
            <w:tcW w:w="720" w:type="dxa"/>
            <w:tcBorders>
              <w:top w:val="nil"/>
              <w:left w:val="nil"/>
              <w:bottom w:val="single" w:sz="4" w:space="0" w:color="auto"/>
              <w:right w:val="single" w:sz="4" w:space="0" w:color="auto"/>
            </w:tcBorders>
            <w:shd w:val="clear" w:color="auto" w:fill="auto"/>
            <w:vAlign w:val="center"/>
            <w:hideMark/>
          </w:tcPr>
          <w:p w14:paraId="274089C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1.29</w:t>
            </w:r>
          </w:p>
        </w:tc>
        <w:tc>
          <w:tcPr>
            <w:tcW w:w="1170" w:type="dxa"/>
            <w:tcBorders>
              <w:top w:val="nil"/>
              <w:left w:val="nil"/>
              <w:bottom w:val="single" w:sz="4" w:space="0" w:color="auto"/>
              <w:right w:val="single" w:sz="4" w:space="0" w:color="auto"/>
            </w:tcBorders>
            <w:shd w:val="clear" w:color="000000" w:fill="FFFFFF"/>
            <w:vAlign w:val="center"/>
            <w:hideMark/>
          </w:tcPr>
          <w:p w14:paraId="71F19F8E" w14:textId="0510ADA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D8300BF" w14:textId="48F2313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5C08A77" w14:textId="38F6828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100.00</w:t>
            </w:r>
          </w:p>
        </w:tc>
      </w:tr>
      <w:tr w:rsidR="009F7BD2" w:rsidRPr="005534A7" w14:paraId="1CE0E288"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AFCB04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169</w:t>
            </w:r>
          </w:p>
        </w:tc>
        <w:tc>
          <w:tcPr>
            <w:tcW w:w="940" w:type="dxa"/>
            <w:tcBorders>
              <w:top w:val="nil"/>
              <w:left w:val="nil"/>
              <w:bottom w:val="single" w:sz="4" w:space="0" w:color="auto"/>
              <w:right w:val="single" w:sz="4" w:space="0" w:color="auto"/>
            </w:tcBorders>
            <w:shd w:val="clear" w:color="auto" w:fill="auto"/>
            <w:vAlign w:val="center"/>
            <w:hideMark/>
          </w:tcPr>
          <w:p w14:paraId="6B02F85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6BFF1BEB"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34DEE44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499/59</w:t>
            </w:r>
          </w:p>
        </w:tc>
        <w:tc>
          <w:tcPr>
            <w:tcW w:w="926" w:type="dxa"/>
            <w:tcBorders>
              <w:top w:val="nil"/>
              <w:left w:val="nil"/>
              <w:bottom w:val="single" w:sz="4" w:space="0" w:color="auto"/>
              <w:right w:val="single" w:sz="4" w:space="0" w:color="auto"/>
            </w:tcBorders>
            <w:shd w:val="clear" w:color="auto" w:fill="auto"/>
            <w:vAlign w:val="center"/>
            <w:hideMark/>
          </w:tcPr>
          <w:p w14:paraId="65E7826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106271</w:t>
            </w:r>
          </w:p>
        </w:tc>
        <w:tc>
          <w:tcPr>
            <w:tcW w:w="720" w:type="dxa"/>
            <w:tcBorders>
              <w:top w:val="nil"/>
              <w:left w:val="nil"/>
              <w:bottom w:val="single" w:sz="4" w:space="0" w:color="auto"/>
              <w:right w:val="single" w:sz="4" w:space="0" w:color="auto"/>
            </w:tcBorders>
            <w:shd w:val="clear" w:color="auto" w:fill="auto"/>
            <w:vAlign w:val="center"/>
            <w:hideMark/>
          </w:tcPr>
          <w:p w14:paraId="7D81AB3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7293217E" w14:textId="2CEC2EB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1178D2FE" w14:textId="41436B9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63430342" w14:textId="0BAEB41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1,768.00</w:t>
            </w:r>
          </w:p>
        </w:tc>
      </w:tr>
      <w:tr w:rsidR="009F7BD2" w:rsidRPr="005534A7" w14:paraId="590EE3C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A5F2FE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170</w:t>
            </w:r>
          </w:p>
        </w:tc>
        <w:tc>
          <w:tcPr>
            <w:tcW w:w="940" w:type="dxa"/>
            <w:tcBorders>
              <w:top w:val="nil"/>
              <w:left w:val="nil"/>
              <w:bottom w:val="single" w:sz="4" w:space="0" w:color="auto"/>
              <w:right w:val="single" w:sz="4" w:space="0" w:color="auto"/>
            </w:tcBorders>
            <w:shd w:val="clear" w:color="auto" w:fill="auto"/>
            <w:vAlign w:val="center"/>
            <w:hideMark/>
          </w:tcPr>
          <w:p w14:paraId="30BEA3F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1CA500CA"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11C18D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499/60/1 LOT1</w:t>
            </w:r>
          </w:p>
        </w:tc>
        <w:tc>
          <w:tcPr>
            <w:tcW w:w="926" w:type="dxa"/>
            <w:tcBorders>
              <w:top w:val="nil"/>
              <w:left w:val="nil"/>
              <w:bottom w:val="single" w:sz="4" w:space="0" w:color="auto"/>
              <w:right w:val="single" w:sz="4" w:space="0" w:color="auto"/>
            </w:tcBorders>
            <w:shd w:val="clear" w:color="auto" w:fill="auto"/>
            <w:vAlign w:val="center"/>
            <w:hideMark/>
          </w:tcPr>
          <w:p w14:paraId="2DF24A5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106269</w:t>
            </w:r>
          </w:p>
        </w:tc>
        <w:tc>
          <w:tcPr>
            <w:tcW w:w="720" w:type="dxa"/>
            <w:tcBorders>
              <w:top w:val="nil"/>
              <w:left w:val="nil"/>
              <w:bottom w:val="single" w:sz="4" w:space="0" w:color="auto"/>
              <w:right w:val="single" w:sz="4" w:space="0" w:color="auto"/>
            </w:tcBorders>
            <w:shd w:val="clear" w:color="auto" w:fill="auto"/>
            <w:vAlign w:val="center"/>
            <w:hideMark/>
          </w:tcPr>
          <w:p w14:paraId="431BFCE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4.50</w:t>
            </w:r>
          </w:p>
        </w:tc>
        <w:tc>
          <w:tcPr>
            <w:tcW w:w="1170" w:type="dxa"/>
            <w:tcBorders>
              <w:top w:val="nil"/>
              <w:left w:val="nil"/>
              <w:bottom w:val="single" w:sz="4" w:space="0" w:color="auto"/>
              <w:right w:val="single" w:sz="4" w:space="0" w:color="auto"/>
            </w:tcBorders>
            <w:shd w:val="clear" w:color="000000" w:fill="FFFFFF"/>
            <w:vAlign w:val="center"/>
            <w:hideMark/>
          </w:tcPr>
          <w:p w14:paraId="23C2C9FB" w14:textId="338CB46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2CB750F" w14:textId="550538C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2566FE1" w14:textId="3097348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100.00</w:t>
            </w:r>
          </w:p>
        </w:tc>
      </w:tr>
      <w:tr w:rsidR="009F7BD2" w:rsidRPr="005534A7" w14:paraId="5BF8EA6C"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B444BD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171</w:t>
            </w:r>
          </w:p>
        </w:tc>
        <w:tc>
          <w:tcPr>
            <w:tcW w:w="940" w:type="dxa"/>
            <w:tcBorders>
              <w:top w:val="nil"/>
              <w:left w:val="nil"/>
              <w:bottom w:val="single" w:sz="4" w:space="0" w:color="auto"/>
              <w:right w:val="single" w:sz="4" w:space="0" w:color="auto"/>
            </w:tcBorders>
            <w:shd w:val="clear" w:color="auto" w:fill="auto"/>
            <w:vAlign w:val="center"/>
            <w:hideMark/>
          </w:tcPr>
          <w:p w14:paraId="761F349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noWrap/>
            <w:vAlign w:val="center"/>
            <w:hideMark/>
          </w:tcPr>
          <w:p w14:paraId="2630DCB2"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T52</w:t>
            </w:r>
          </w:p>
        </w:tc>
        <w:tc>
          <w:tcPr>
            <w:tcW w:w="1054" w:type="dxa"/>
            <w:tcBorders>
              <w:top w:val="nil"/>
              <w:left w:val="nil"/>
              <w:bottom w:val="single" w:sz="4" w:space="0" w:color="auto"/>
              <w:right w:val="single" w:sz="4" w:space="0" w:color="auto"/>
            </w:tcBorders>
            <w:shd w:val="clear" w:color="auto" w:fill="auto"/>
            <w:vAlign w:val="center"/>
            <w:hideMark/>
          </w:tcPr>
          <w:p w14:paraId="3B8F64B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499/34</w:t>
            </w:r>
          </w:p>
        </w:tc>
        <w:tc>
          <w:tcPr>
            <w:tcW w:w="926" w:type="dxa"/>
            <w:tcBorders>
              <w:top w:val="nil"/>
              <w:left w:val="nil"/>
              <w:bottom w:val="single" w:sz="4" w:space="0" w:color="auto"/>
              <w:right w:val="single" w:sz="4" w:space="0" w:color="auto"/>
            </w:tcBorders>
            <w:shd w:val="clear" w:color="auto" w:fill="auto"/>
            <w:vAlign w:val="center"/>
            <w:hideMark/>
          </w:tcPr>
          <w:p w14:paraId="0717A85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106308</w:t>
            </w:r>
          </w:p>
        </w:tc>
        <w:tc>
          <w:tcPr>
            <w:tcW w:w="720" w:type="dxa"/>
            <w:tcBorders>
              <w:top w:val="nil"/>
              <w:left w:val="nil"/>
              <w:bottom w:val="single" w:sz="4" w:space="0" w:color="auto"/>
              <w:right w:val="single" w:sz="4" w:space="0" w:color="auto"/>
            </w:tcBorders>
            <w:shd w:val="clear" w:color="auto" w:fill="auto"/>
            <w:vAlign w:val="center"/>
            <w:hideMark/>
          </w:tcPr>
          <w:p w14:paraId="31A1954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1EE89AD0" w14:textId="716F5CF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C87E51E" w14:textId="68E346D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46D9BA5" w14:textId="03B5E37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250.00</w:t>
            </w:r>
          </w:p>
        </w:tc>
      </w:tr>
      <w:tr w:rsidR="009F7BD2" w:rsidRPr="005534A7" w14:paraId="672E71F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746172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172</w:t>
            </w:r>
          </w:p>
        </w:tc>
        <w:tc>
          <w:tcPr>
            <w:tcW w:w="940" w:type="dxa"/>
            <w:tcBorders>
              <w:top w:val="nil"/>
              <w:left w:val="nil"/>
              <w:bottom w:val="single" w:sz="4" w:space="0" w:color="auto"/>
              <w:right w:val="single" w:sz="4" w:space="0" w:color="auto"/>
            </w:tcBorders>
            <w:shd w:val="clear" w:color="auto" w:fill="auto"/>
            <w:vAlign w:val="center"/>
            <w:hideMark/>
          </w:tcPr>
          <w:p w14:paraId="56F274C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vAlign w:val="center"/>
            <w:hideMark/>
          </w:tcPr>
          <w:p w14:paraId="2E75DE44" w14:textId="5E94B9B8"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 xml:space="preserve">T52; ST2 33/110kV </w:t>
            </w:r>
            <w:proofErr w:type="spellStart"/>
            <w:r w:rsidRPr="005534A7">
              <w:rPr>
                <w:rFonts w:ascii="Times New Roman" w:eastAsia="Times New Roman" w:hAnsi="Times New Roman" w:cs="Times New Roman"/>
                <w:b/>
                <w:bCs/>
                <w:sz w:val="18"/>
                <w:szCs w:val="18"/>
                <w:lang w:val="en-US" w:eastAsia="en-US"/>
              </w:rPr>
              <w:t>Pestera</w:t>
            </w:r>
            <w:proofErr w:type="spellEnd"/>
            <w:r w:rsidRPr="005534A7">
              <w:rPr>
                <w:rFonts w:ascii="Times New Roman" w:eastAsia="Times New Roman" w:hAnsi="Times New Roman" w:cs="Times New Roman"/>
                <w:b/>
                <w:bCs/>
                <w:sz w:val="18"/>
                <w:szCs w:val="18"/>
                <w:lang w:val="en-US" w:eastAsia="en-US"/>
              </w:rPr>
              <w:t xml:space="preserve"> 2; </w:t>
            </w:r>
            <w:proofErr w:type="spellStart"/>
            <w:r w:rsidR="00885B6C" w:rsidRPr="005534A7">
              <w:rPr>
                <w:rFonts w:ascii="Times New Roman" w:eastAsia="Times New Roman" w:hAnsi="Times New Roman" w:cs="Times New Roman"/>
                <w:b/>
                <w:bCs/>
                <w:sz w:val="18"/>
                <w:szCs w:val="18"/>
                <w:lang w:val="en-US" w:eastAsia="en-US"/>
              </w:rPr>
              <w:t>Organizare</w:t>
            </w:r>
            <w:proofErr w:type="spellEnd"/>
            <w:r w:rsidR="00885B6C" w:rsidRPr="005534A7">
              <w:rPr>
                <w:rFonts w:ascii="Times New Roman" w:eastAsia="Times New Roman" w:hAnsi="Times New Roman" w:cs="Times New Roman"/>
                <w:b/>
                <w:bCs/>
                <w:sz w:val="18"/>
                <w:szCs w:val="18"/>
                <w:lang w:val="en-US" w:eastAsia="en-US"/>
              </w:rPr>
              <w:t xml:space="preserve"> de </w:t>
            </w:r>
            <w:proofErr w:type="spellStart"/>
            <w:r w:rsidR="00885B6C" w:rsidRPr="005534A7">
              <w:rPr>
                <w:rFonts w:ascii="Times New Roman" w:eastAsia="Times New Roman" w:hAnsi="Times New Roman" w:cs="Times New Roman"/>
                <w:b/>
                <w:bCs/>
                <w:sz w:val="18"/>
                <w:szCs w:val="18"/>
                <w:lang w:val="en-US" w:eastAsia="en-US"/>
              </w:rPr>
              <w:t>santier</w:t>
            </w:r>
            <w:proofErr w:type="spellEnd"/>
            <w:r w:rsidR="00885B6C" w:rsidRPr="005534A7">
              <w:rPr>
                <w:rFonts w:ascii="Times New Roman" w:eastAsia="Times New Roman" w:hAnsi="Times New Roman" w:cs="Times New Roman"/>
                <w:b/>
                <w:bCs/>
                <w:sz w:val="18"/>
                <w:szCs w:val="18"/>
                <w:lang w:val="en-US" w:eastAsia="en-US"/>
              </w:rPr>
              <w:t xml:space="preserve"> ST2 </w:t>
            </w:r>
            <w:proofErr w:type="spellStart"/>
            <w:r w:rsidR="00885B6C" w:rsidRPr="005534A7">
              <w:rPr>
                <w:rFonts w:ascii="Times New Roman" w:eastAsia="Times New Roman" w:hAnsi="Times New Roman" w:cs="Times New Roman"/>
                <w:b/>
                <w:bCs/>
                <w:sz w:val="18"/>
                <w:szCs w:val="18"/>
                <w:lang w:val="en-US" w:eastAsia="en-US"/>
              </w:rPr>
              <w:t>si</w:t>
            </w:r>
            <w:proofErr w:type="spellEnd"/>
            <w:r w:rsidR="00885B6C" w:rsidRPr="005534A7">
              <w:rPr>
                <w:rFonts w:ascii="Times New Roman" w:eastAsia="Times New Roman" w:hAnsi="Times New Roman" w:cs="Times New Roman"/>
                <w:b/>
                <w:bCs/>
                <w:sz w:val="18"/>
                <w:szCs w:val="18"/>
                <w:lang w:val="en-US" w:eastAsia="en-US"/>
              </w:rPr>
              <w:t xml:space="preserve"> turbine </w:t>
            </w:r>
            <w:proofErr w:type="spellStart"/>
            <w:r w:rsidR="00885B6C" w:rsidRPr="005534A7">
              <w:rPr>
                <w:rFonts w:ascii="Times New Roman" w:eastAsia="Times New Roman" w:hAnsi="Times New Roman" w:cs="Times New Roman"/>
                <w:b/>
                <w:bCs/>
                <w:sz w:val="18"/>
                <w:szCs w:val="18"/>
                <w:lang w:val="en-US" w:eastAsia="en-US"/>
              </w:rPr>
              <w:t>eoliene</w:t>
            </w:r>
            <w:proofErr w:type="spellEnd"/>
          </w:p>
        </w:tc>
        <w:tc>
          <w:tcPr>
            <w:tcW w:w="1054" w:type="dxa"/>
            <w:tcBorders>
              <w:top w:val="nil"/>
              <w:left w:val="nil"/>
              <w:bottom w:val="single" w:sz="4" w:space="0" w:color="auto"/>
              <w:right w:val="single" w:sz="4" w:space="0" w:color="auto"/>
            </w:tcBorders>
            <w:shd w:val="clear" w:color="auto" w:fill="auto"/>
            <w:vAlign w:val="center"/>
            <w:hideMark/>
          </w:tcPr>
          <w:p w14:paraId="7ADC9B7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499/38</w:t>
            </w:r>
          </w:p>
        </w:tc>
        <w:tc>
          <w:tcPr>
            <w:tcW w:w="926" w:type="dxa"/>
            <w:tcBorders>
              <w:top w:val="nil"/>
              <w:left w:val="nil"/>
              <w:bottom w:val="single" w:sz="4" w:space="0" w:color="auto"/>
              <w:right w:val="single" w:sz="4" w:space="0" w:color="auto"/>
            </w:tcBorders>
            <w:shd w:val="clear" w:color="auto" w:fill="auto"/>
            <w:vAlign w:val="center"/>
            <w:hideMark/>
          </w:tcPr>
          <w:p w14:paraId="7C45DA8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106303</w:t>
            </w:r>
          </w:p>
        </w:tc>
        <w:tc>
          <w:tcPr>
            <w:tcW w:w="720" w:type="dxa"/>
            <w:tcBorders>
              <w:top w:val="nil"/>
              <w:left w:val="nil"/>
              <w:bottom w:val="single" w:sz="4" w:space="0" w:color="auto"/>
              <w:right w:val="single" w:sz="4" w:space="0" w:color="auto"/>
            </w:tcBorders>
            <w:shd w:val="clear" w:color="auto" w:fill="auto"/>
            <w:vAlign w:val="center"/>
            <w:hideMark/>
          </w:tcPr>
          <w:p w14:paraId="1EDC8DD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7.50</w:t>
            </w:r>
          </w:p>
        </w:tc>
        <w:tc>
          <w:tcPr>
            <w:tcW w:w="1170" w:type="dxa"/>
            <w:tcBorders>
              <w:top w:val="nil"/>
              <w:left w:val="nil"/>
              <w:bottom w:val="single" w:sz="4" w:space="0" w:color="auto"/>
              <w:right w:val="single" w:sz="4" w:space="0" w:color="auto"/>
            </w:tcBorders>
            <w:shd w:val="clear" w:color="000000" w:fill="FFFFFF"/>
            <w:vAlign w:val="center"/>
            <w:hideMark/>
          </w:tcPr>
          <w:p w14:paraId="0E391D49" w14:textId="13A945C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40254041" w14:textId="4CD9DD2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11,045.00</w:t>
            </w:r>
          </w:p>
        </w:tc>
        <w:tc>
          <w:tcPr>
            <w:tcW w:w="1170" w:type="dxa"/>
            <w:tcBorders>
              <w:top w:val="nil"/>
              <w:left w:val="nil"/>
              <w:bottom w:val="single" w:sz="4" w:space="0" w:color="auto"/>
              <w:right w:val="single" w:sz="4" w:space="0" w:color="auto"/>
            </w:tcBorders>
            <w:shd w:val="clear" w:color="000000" w:fill="FFFFFF"/>
            <w:vAlign w:val="center"/>
            <w:hideMark/>
          </w:tcPr>
          <w:p w14:paraId="701EC312" w14:textId="52B6231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3,012.50</w:t>
            </w:r>
          </w:p>
        </w:tc>
      </w:tr>
      <w:tr w:rsidR="009F7BD2" w:rsidRPr="005534A7" w14:paraId="5A57658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BD7D8D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173</w:t>
            </w:r>
          </w:p>
        </w:tc>
        <w:tc>
          <w:tcPr>
            <w:tcW w:w="940" w:type="dxa"/>
            <w:tcBorders>
              <w:top w:val="nil"/>
              <w:left w:val="nil"/>
              <w:bottom w:val="single" w:sz="4" w:space="0" w:color="auto"/>
              <w:right w:val="single" w:sz="4" w:space="0" w:color="auto"/>
            </w:tcBorders>
            <w:shd w:val="clear" w:color="auto" w:fill="auto"/>
            <w:vAlign w:val="center"/>
            <w:hideMark/>
          </w:tcPr>
          <w:p w14:paraId="22A6997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59DFF7"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T53</w:t>
            </w:r>
          </w:p>
        </w:tc>
        <w:tc>
          <w:tcPr>
            <w:tcW w:w="1054" w:type="dxa"/>
            <w:tcBorders>
              <w:top w:val="nil"/>
              <w:left w:val="nil"/>
              <w:bottom w:val="single" w:sz="4" w:space="0" w:color="auto"/>
              <w:right w:val="single" w:sz="4" w:space="0" w:color="auto"/>
            </w:tcBorders>
            <w:shd w:val="clear" w:color="auto" w:fill="auto"/>
            <w:vAlign w:val="center"/>
            <w:hideMark/>
          </w:tcPr>
          <w:p w14:paraId="4EF1E4F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496/7</w:t>
            </w:r>
          </w:p>
        </w:tc>
        <w:tc>
          <w:tcPr>
            <w:tcW w:w="926" w:type="dxa"/>
            <w:tcBorders>
              <w:top w:val="nil"/>
              <w:left w:val="nil"/>
              <w:bottom w:val="single" w:sz="4" w:space="0" w:color="auto"/>
              <w:right w:val="single" w:sz="4" w:space="0" w:color="auto"/>
            </w:tcBorders>
            <w:shd w:val="clear" w:color="auto" w:fill="auto"/>
            <w:vAlign w:val="center"/>
            <w:hideMark/>
          </w:tcPr>
          <w:p w14:paraId="30EAAB3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106144</w:t>
            </w:r>
          </w:p>
        </w:tc>
        <w:tc>
          <w:tcPr>
            <w:tcW w:w="720" w:type="dxa"/>
            <w:tcBorders>
              <w:top w:val="nil"/>
              <w:left w:val="nil"/>
              <w:bottom w:val="single" w:sz="4" w:space="0" w:color="auto"/>
              <w:right w:val="single" w:sz="4" w:space="0" w:color="auto"/>
            </w:tcBorders>
            <w:shd w:val="clear" w:color="auto" w:fill="auto"/>
            <w:vAlign w:val="center"/>
            <w:hideMark/>
          </w:tcPr>
          <w:p w14:paraId="35B7D0C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67D1FE32" w14:textId="6514395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E11A711" w14:textId="75F1A2F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6432E64" w14:textId="2B38A17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84.00</w:t>
            </w:r>
          </w:p>
        </w:tc>
      </w:tr>
      <w:tr w:rsidR="009F7BD2" w:rsidRPr="005534A7" w14:paraId="77A4123F"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5DDE20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174</w:t>
            </w:r>
          </w:p>
        </w:tc>
        <w:tc>
          <w:tcPr>
            <w:tcW w:w="940" w:type="dxa"/>
            <w:tcBorders>
              <w:top w:val="nil"/>
              <w:left w:val="nil"/>
              <w:bottom w:val="single" w:sz="4" w:space="0" w:color="auto"/>
              <w:right w:val="single" w:sz="4" w:space="0" w:color="auto"/>
            </w:tcBorders>
            <w:shd w:val="clear" w:color="auto" w:fill="auto"/>
            <w:vAlign w:val="center"/>
            <w:hideMark/>
          </w:tcPr>
          <w:p w14:paraId="0C34EA0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6503E7D0"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1E0F06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496/7</w:t>
            </w:r>
          </w:p>
        </w:tc>
        <w:tc>
          <w:tcPr>
            <w:tcW w:w="926" w:type="dxa"/>
            <w:tcBorders>
              <w:top w:val="nil"/>
              <w:left w:val="nil"/>
              <w:bottom w:val="single" w:sz="4" w:space="0" w:color="auto"/>
              <w:right w:val="single" w:sz="4" w:space="0" w:color="auto"/>
            </w:tcBorders>
            <w:shd w:val="clear" w:color="auto" w:fill="auto"/>
            <w:vAlign w:val="center"/>
            <w:hideMark/>
          </w:tcPr>
          <w:p w14:paraId="0D73711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106145</w:t>
            </w:r>
          </w:p>
        </w:tc>
        <w:tc>
          <w:tcPr>
            <w:tcW w:w="720" w:type="dxa"/>
            <w:tcBorders>
              <w:top w:val="nil"/>
              <w:left w:val="nil"/>
              <w:bottom w:val="single" w:sz="4" w:space="0" w:color="auto"/>
              <w:right w:val="single" w:sz="4" w:space="0" w:color="auto"/>
            </w:tcBorders>
            <w:shd w:val="clear" w:color="auto" w:fill="auto"/>
            <w:vAlign w:val="center"/>
            <w:hideMark/>
          </w:tcPr>
          <w:p w14:paraId="20C658B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7447659C" w14:textId="35B20D5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21203C9" w14:textId="0CBE92C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8282870" w14:textId="16C66F6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84.00</w:t>
            </w:r>
          </w:p>
        </w:tc>
      </w:tr>
      <w:tr w:rsidR="009F7BD2" w:rsidRPr="005534A7" w14:paraId="634BB3BC"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C5CF89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175</w:t>
            </w:r>
          </w:p>
        </w:tc>
        <w:tc>
          <w:tcPr>
            <w:tcW w:w="940" w:type="dxa"/>
            <w:tcBorders>
              <w:top w:val="nil"/>
              <w:left w:val="nil"/>
              <w:bottom w:val="single" w:sz="4" w:space="0" w:color="auto"/>
              <w:right w:val="single" w:sz="4" w:space="0" w:color="auto"/>
            </w:tcBorders>
            <w:shd w:val="clear" w:color="auto" w:fill="auto"/>
            <w:vAlign w:val="center"/>
            <w:hideMark/>
          </w:tcPr>
          <w:p w14:paraId="45BA977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2250C65C"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FD6780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496/7</w:t>
            </w:r>
          </w:p>
        </w:tc>
        <w:tc>
          <w:tcPr>
            <w:tcW w:w="926" w:type="dxa"/>
            <w:tcBorders>
              <w:top w:val="nil"/>
              <w:left w:val="nil"/>
              <w:bottom w:val="single" w:sz="4" w:space="0" w:color="auto"/>
              <w:right w:val="single" w:sz="4" w:space="0" w:color="auto"/>
            </w:tcBorders>
            <w:shd w:val="clear" w:color="auto" w:fill="auto"/>
            <w:vAlign w:val="center"/>
            <w:hideMark/>
          </w:tcPr>
          <w:p w14:paraId="31C6D49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106146</w:t>
            </w:r>
          </w:p>
        </w:tc>
        <w:tc>
          <w:tcPr>
            <w:tcW w:w="720" w:type="dxa"/>
            <w:tcBorders>
              <w:top w:val="nil"/>
              <w:left w:val="nil"/>
              <w:bottom w:val="single" w:sz="4" w:space="0" w:color="auto"/>
              <w:right w:val="single" w:sz="4" w:space="0" w:color="auto"/>
            </w:tcBorders>
            <w:shd w:val="clear" w:color="auto" w:fill="auto"/>
            <w:vAlign w:val="center"/>
            <w:hideMark/>
          </w:tcPr>
          <w:p w14:paraId="33D6AC5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4D9DD593" w14:textId="6575BD1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B17580C" w14:textId="7392F8B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9999091" w14:textId="4939D92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84.00</w:t>
            </w:r>
          </w:p>
        </w:tc>
      </w:tr>
      <w:tr w:rsidR="009F7BD2" w:rsidRPr="005534A7" w14:paraId="76919A00"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A3B21D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176</w:t>
            </w:r>
          </w:p>
        </w:tc>
        <w:tc>
          <w:tcPr>
            <w:tcW w:w="940" w:type="dxa"/>
            <w:tcBorders>
              <w:top w:val="nil"/>
              <w:left w:val="nil"/>
              <w:bottom w:val="single" w:sz="4" w:space="0" w:color="auto"/>
              <w:right w:val="single" w:sz="4" w:space="0" w:color="auto"/>
            </w:tcBorders>
            <w:shd w:val="clear" w:color="auto" w:fill="auto"/>
            <w:vAlign w:val="center"/>
            <w:hideMark/>
          </w:tcPr>
          <w:p w14:paraId="798D25B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6EBDE2E"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11B74D5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496/7</w:t>
            </w:r>
          </w:p>
        </w:tc>
        <w:tc>
          <w:tcPr>
            <w:tcW w:w="926" w:type="dxa"/>
            <w:tcBorders>
              <w:top w:val="nil"/>
              <w:left w:val="nil"/>
              <w:bottom w:val="single" w:sz="4" w:space="0" w:color="auto"/>
              <w:right w:val="single" w:sz="4" w:space="0" w:color="auto"/>
            </w:tcBorders>
            <w:shd w:val="clear" w:color="auto" w:fill="auto"/>
            <w:vAlign w:val="center"/>
            <w:hideMark/>
          </w:tcPr>
          <w:p w14:paraId="401E2EF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106147</w:t>
            </w:r>
          </w:p>
        </w:tc>
        <w:tc>
          <w:tcPr>
            <w:tcW w:w="720" w:type="dxa"/>
            <w:tcBorders>
              <w:top w:val="nil"/>
              <w:left w:val="nil"/>
              <w:bottom w:val="single" w:sz="4" w:space="0" w:color="auto"/>
              <w:right w:val="single" w:sz="4" w:space="0" w:color="auto"/>
            </w:tcBorders>
            <w:shd w:val="clear" w:color="auto" w:fill="auto"/>
            <w:vAlign w:val="center"/>
            <w:hideMark/>
          </w:tcPr>
          <w:p w14:paraId="60FD5E7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731E3B7E" w14:textId="53A7751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9DD546C" w14:textId="7C989E7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AFC929E" w14:textId="726D722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84.00</w:t>
            </w:r>
          </w:p>
        </w:tc>
      </w:tr>
      <w:tr w:rsidR="009F7BD2" w:rsidRPr="005534A7" w14:paraId="544871A6"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ACDF3B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177</w:t>
            </w:r>
          </w:p>
        </w:tc>
        <w:tc>
          <w:tcPr>
            <w:tcW w:w="940" w:type="dxa"/>
            <w:tcBorders>
              <w:top w:val="nil"/>
              <w:left w:val="nil"/>
              <w:bottom w:val="single" w:sz="4" w:space="0" w:color="auto"/>
              <w:right w:val="single" w:sz="4" w:space="0" w:color="auto"/>
            </w:tcBorders>
            <w:shd w:val="clear" w:color="auto" w:fill="auto"/>
            <w:vAlign w:val="center"/>
            <w:hideMark/>
          </w:tcPr>
          <w:p w14:paraId="5A0B040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73A74162"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7284448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496/7</w:t>
            </w:r>
          </w:p>
        </w:tc>
        <w:tc>
          <w:tcPr>
            <w:tcW w:w="926" w:type="dxa"/>
            <w:tcBorders>
              <w:top w:val="nil"/>
              <w:left w:val="nil"/>
              <w:bottom w:val="single" w:sz="4" w:space="0" w:color="auto"/>
              <w:right w:val="single" w:sz="4" w:space="0" w:color="auto"/>
            </w:tcBorders>
            <w:shd w:val="clear" w:color="auto" w:fill="auto"/>
            <w:vAlign w:val="center"/>
            <w:hideMark/>
          </w:tcPr>
          <w:p w14:paraId="57471AC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106148</w:t>
            </w:r>
          </w:p>
        </w:tc>
        <w:tc>
          <w:tcPr>
            <w:tcW w:w="720" w:type="dxa"/>
            <w:tcBorders>
              <w:top w:val="nil"/>
              <w:left w:val="nil"/>
              <w:bottom w:val="single" w:sz="4" w:space="0" w:color="auto"/>
              <w:right w:val="single" w:sz="4" w:space="0" w:color="auto"/>
            </w:tcBorders>
            <w:shd w:val="clear" w:color="auto" w:fill="auto"/>
            <w:vAlign w:val="center"/>
            <w:hideMark/>
          </w:tcPr>
          <w:p w14:paraId="5DDC509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680C7F14" w14:textId="007DEBA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2741462" w14:textId="3D978AF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A3EBF93" w14:textId="78AE267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84.00</w:t>
            </w:r>
          </w:p>
        </w:tc>
      </w:tr>
      <w:tr w:rsidR="009F7BD2" w:rsidRPr="005534A7" w14:paraId="4D46A077"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A3CC1E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178</w:t>
            </w:r>
          </w:p>
        </w:tc>
        <w:tc>
          <w:tcPr>
            <w:tcW w:w="940" w:type="dxa"/>
            <w:tcBorders>
              <w:top w:val="nil"/>
              <w:left w:val="nil"/>
              <w:bottom w:val="single" w:sz="4" w:space="0" w:color="auto"/>
              <w:right w:val="single" w:sz="4" w:space="0" w:color="auto"/>
            </w:tcBorders>
            <w:shd w:val="clear" w:color="auto" w:fill="auto"/>
            <w:vAlign w:val="center"/>
            <w:hideMark/>
          </w:tcPr>
          <w:p w14:paraId="07E7712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4ED4594"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D93192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496/7</w:t>
            </w:r>
          </w:p>
        </w:tc>
        <w:tc>
          <w:tcPr>
            <w:tcW w:w="926" w:type="dxa"/>
            <w:tcBorders>
              <w:top w:val="nil"/>
              <w:left w:val="nil"/>
              <w:bottom w:val="single" w:sz="4" w:space="0" w:color="auto"/>
              <w:right w:val="single" w:sz="4" w:space="0" w:color="auto"/>
            </w:tcBorders>
            <w:shd w:val="clear" w:color="auto" w:fill="auto"/>
            <w:vAlign w:val="center"/>
            <w:hideMark/>
          </w:tcPr>
          <w:p w14:paraId="7F37E31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106149</w:t>
            </w:r>
          </w:p>
        </w:tc>
        <w:tc>
          <w:tcPr>
            <w:tcW w:w="720" w:type="dxa"/>
            <w:tcBorders>
              <w:top w:val="nil"/>
              <w:left w:val="nil"/>
              <w:bottom w:val="single" w:sz="4" w:space="0" w:color="auto"/>
              <w:right w:val="single" w:sz="4" w:space="0" w:color="auto"/>
            </w:tcBorders>
            <w:shd w:val="clear" w:color="auto" w:fill="auto"/>
            <w:vAlign w:val="center"/>
            <w:hideMark/>
          </w:tcPr>
          <w:p w14:paraId="1E0F32C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481D000C" w14:textId="3F9A394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B97A5D4" w14:textId="2F14411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3C164D9" w14:textId="4A1F9BC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84.00</w:t>
            </w:r>
          </w:p>
        </w:tc>
      </w:tr>
      <w:tr w:rsidR="009F7BD2" w:rsidRPr="005534A7" w14:paraId="7E9E5AF6"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986C19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179</w:t>
            </w:r>
          </w:p>
        </w:tc>
        <w:tc>
          <w:tcPr>
            <w:tcW w:w="940" w:type="dxa"/>
            <w:tcBorders>
              <w:top w:val="nil"/>
              <w:left w:val="nil"/>
              <w:bottom w:val="single" w:sz="4" w:space="0" w:color="auto"/>
              <w:right w:val="single" w:sz="4" w:space="0" w:color="auto"/>
            </w:tcBorders>
            <w:shd w:val="clear" w:color="auto" w:fill="auto"/>
            <w:vAlign w:val="center"/>
            <w:hideMark/>
          </w:tcPr>
          <w:p w14:paraId="31BD4E7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noWrap/>
            <w:vAlign w:val="center"/>
            <w:hideMark/>
          </w:tcPr>
          <w:p w14:paraId="4678F7B0"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T53; PMM1</w:t>
            </w:r>
          </w:p>
        </w:tc>
        <w:tc>
          <w:tcPr>
            <w:tcW w:w="1054" w:type="dxa"/>
            <w:tcBorders>
              <w:top w:val="nil"/>
              <w:left w:val="nil"/>
              <w:bottom w:val="single" w:sz="4" w:space="0" w:color="auto"/>
              <w:right w:val="single" w:sz="4" w:space="0" w:color="auto"/>
            </w:tcBorders>
            <w:shd w:val="clear" w:color="auto" w:fill="auto"/>
            <w:vAlign w:val="center"/>
            <w:hideMark/>
          </w:tcPr>
          <w:p w14:paraId="29C2F27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496/8</w:t>
            </w:r>
          </w:p>
        </w:tc>
        <w:tc>
          <w:tcPr>
            <w:tcW w:w="926" w:type="dxa"/>
            <w:tcBorders>
              <w:top w:val="nil"/>
              <w:left w:val="nil"/>
              <w:bottom w:val="single" w:sz="4" w:space="0" w:color="auto"/>
              <w:right w:val="single" w:sz="4" w:space="0" w:color="auto"/>
            </w:tcBorders>
            <w:shd w:val="clear" w:color="auto" w:fill="auto"/>
            <w:vAlign w:val="center"/>
            <w:hideMark/>
          </w:tcPr>
          <w:p w14:paraId="36DC2BF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106150</w:t>
            </w:r>
          </w:p>
        </w:tc>
        <w:tc>
          <w:tcPr>
            <w:tcW w:w="720" w:type="dxa"/>
            <w:tcBorders>
              <w:top w:val="nil"/>
              <w:left w:val="nil"/>
              <w:bottom w:val="single" w:sz="4" w:space="0" w:color="auto"/>
              <w:right w:val="single" w:sz="4" w:space="0" w:color="auto"/>
            </w:tcBorders>
            <w:shd w:val="clear" w:color="auto" w:fill="auto"/>
            <w:vAlign w:val="center"/>
            <w:hideMark/>
          </w:tcPr>
          <w:p w14:paraId="378FD58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9.00</w:t>
            </w:r>
          </w:p>
        </w:tc>
        <w:tc>
          <w:tcPr>
            <w:tcW w:w="1170" w:type="dxa"/>
            <w:tcBorders>
              <w:top w:val="nil"/>
              <w:left w:val="nil"/>
              <w:bottom w:val="single" w:sz="4" w:space="0" w:color="auto"/>
              <w:right w:val="single" w:sz="4" w:space="0" w:color="auto"/>
            </w:tcBorders>
            <w:shd w:val="clear" w:color="000000" w:fill="FFFFFF"/>
            <w:vAlign w:val="center"/>
            <w:hideMark/>
          </w:tcPr>
          <w:p w14:paraId="23FEC534" w14:textId="2262030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806.44</w:t>
            </w:r>
          </w:p>
        </w:tc>
        <w:tc>
          <w:tcPr>
            <w:tcW w:w="1170" w:type="dxa"/>
            <w:tcBorders>
              <w:top w:val="nil"/>
              <w:left w:val="nil"/>
              <w:bottom w:val="single" w:sz="4" w:space="0" w:color="auto"/>
              <w:right w:val="single" w:sz="4" w:space="0" w:color="auto"/>
            </w:tcBorders>
            <w:shd w:val="clear" w:color="000000" w:fill="FFFFFF"/>
            <w:vAlign w:val="center"/>
            <w:hideMark/>
          </w:tcPr>
          <w:p w14:paraId="7FE021B8" w14:textId="6A56D20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1,270.00</w:t>
            </w:r>
          </w:p>
        </w:tc>
        <w:tc>
          <w:tcPr>
            <w:tcW w:w="1170" w:type="dxa"/>
            <w:tcBorders>
              <w:top w:val="nil"/>
              <w:left w:val="nil"/>
              <w:bottom w:val="single" w:sz="4" w:space="0" w:color="auto"/>
              <w:right w:val="single" w:sz="4" w:space="0" w:color="auto"/>
            </w:tcBorders>
            <w:shd w:val="clear" w:color="000000" w:fill="FFFFFF"/>
            <w:vAlign w:val="center"/>
            <w:hideMark/>
          </w:tcPr>
          <w:p w14:paraId="547A9B22" w14:textId="4E5F9F9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2,979.00</w:t>
            </w:r>
          </w:p>
        </w:tc>
      </w:tr>
      <w:tr w:rsidR="009F7BD2" w:rsidRPr="005534A7" w14:paraId="79CEA44B"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C1499F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180</w:t>
            </w:r>
          </w:p>
        </w:tc>
        <w:tc>
          <w:tcPr>
            <w:tcW w:w="940" w:type="dxa"/>
            <w:tcBorders>
              <w:top w:val="nil"/>
              <w:left w:val="nil"/>
              <w:bottom w:val="single" w:sz="4" w:space="0" w:color="auto"/>
              <w:right w:val="single" w:sz="4" w:space="0" w:color="auto"/>
            </w:tcBorders>
            <w:shd w:val="clear" w:color="auto" w:fill="auto"/>
            <w:vAlign w:val="center"/>
            <w:hideMark/>
          </w:tcPr>
          <w:p w14:paraId="5D6433E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274F0C"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T54</w:t>
            </w:r>
          </w:p>
        </w:tc>
        <w:tc>
          <w:tcPr>
            <w:tcW w:w="1054" w:type="dxa"/>
            <w:tcBorders>
              <w:top w:val="nil"/>
              <w:left w:val="nil"/>
              <w:bottom w:val="single" w:sz="4" w:space="0" w:color="auto"/>
              <w:right w:val="single" w:sz="4" w:space="0" w:color="auto"/>
            </w:tcBorders>
            <w:shd w:val="clear" w:color="auto" w:fill="auto"/>
            <w:vAlign w:val="center"/>
            <w:hideMark/>
          </w:tcPr>
          <w:p w14:paraId="4710796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856/2/58</w:t>
            </w:r>
          </w:p>
        </w:tc>
        <w:tc>
          <w:tcPr>
            <w:tcW w:w="926" w:type="dxa"/>
            <w:tcBorders>
              <w:top w:val="nil"/>
              <w:left w:val="nil"/>
              <w:bottom w:val="single" w:sz="4" w:space="0" w:color="auto"/>
              <w:right w:val="single" w:sz="4" w:space="0" w:color="auto"/>
            </w:tcBorders>
            <w:shd w:val="clear" w:color="auto" w:fill="auto"/>
            <w:vAlign w:val="center"/>
            <w:hideMark/>
          </w:tcPr>
          <w:p w14:paraId="5E0ED39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w:t>
            </w:r>
          </w:p>
        </w:tc>
        <w:tc>
          <w:tcPr>
            <w:tcW w:w="720" w:type="dxa"/>
            <w:tcBorders>
              <w:top w:val="nil"/>
              <w:left w:val="nil"/>
              <w:bottom w:val="single" w:sz="4" w:space="0" w:color="auto"/>
              <w:right w:val="single" w:sz="4" w:space="0" w:color="auto"/>
            </w:tcBorders>
            <w:shd w:val="clear" w:color="auto" w:fill="auto"/>
            <w:vAlign w:val="center"/>
            <w:hideMark/>
          </w:tcPr>
          <w:p w14:paraId="79D819E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726688C8" w14:textId="069C1FC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29A6727" w14:textId="3540727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8741ECE" w14:textId="1DC922D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3827AA54"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781BAD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181</w:t>
            </w:r>
          </w:p>
        </w:tc>
        <w:tc>
          <w:tcPr>
            <w:tcW w:w="940" w:type="dxa"/>
            <w:tcBorders>
              <w:top w:val="nil"/>
              <w:left w:val="nil"/>
              <w:bottom w:val="single" w:sz="4" w:space="0" w:color="auto"/>
              <w:right w:val="single" w:sz="4" w:space="0" w:color="auto"/>
            </w:tcBorders>
            <w:shd w:val="clear" w:color="auto" w:fill="auto"/>
            <w:vAlign w:val="center"/>
            <w:hideMark/>
          </w:tcPr>
          <w:p w14:paraId="16E8E19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7F22DC0E"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7760F78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856/2/56</w:t>
            </w:r>
          </w:p>
        </w:tc>
        <w:tc>
          <w:tcPr>
            <w:tcW w:w="926" w:type="dxa"/>
            <w:tcBorders>
              <w:top w:val="nil"/>
              <w:left w:val="nil"/>
              <w:bottom w:val="single" w:sz="4" w:space="0" w:color="auto"/>
              <w:right w:val="single" w:sz="4" w:space="0" w:color="auto"/>
            </w:tcBorders>
            <w:shd w:val="clear" w:color="auto" w:fill="auto"/>
            <w:vAlign w:val="center"/>
            <w:hideMark/>
          </w:tcPr>
          <w:p w14:paraId="5E03D16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100793</w:t>
            </w:r>
          </w:p>
        </w:tc>
        <w:tc>
          <w:tcPr>
            <w:tcW w:w="720" w:type="dxa"/>
            <w:tcBorders>
              <w:top w:val="nil"/>
              <w:left w:val="nil"/>
              <w:bottom w:val="single" w:sz="4" w:space="0" w:color="auto"/>
              <w:right w:val="single" w:sz="4" w:space="0" w:color="auto"/>
            </w:tcBorders>
            <w:shd w:val="clear" w:color="auto" w:fill="auto"/>
            <w:vAlign w:val="center"/>
            <w:hideMark/>
          </w:tcPr>
          <w:p w14:paraId="53861A0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5AA1CA7F" w14:textId="7D0D3A6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BE25450" w14:textId="7050ED6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4C9434E" w14:textId="5BE9632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450.00</w:t>
            </w:r>
          </w:p>
        </w:tc>
      </w:tr>
      <w:tr w:rsidR="009F7BD2" w:rsidRPr="005534A7" w14:paraId="06A4BCBF"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4BE2BA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182</w:t>
            </w:r>
          </w:p>
        </w:tc>
        <w:tc>
          <w:tcPr>
            <w:tcW w:w="940" w:type="dxa"/>
            <w:tcBorders>
              <w:top w:val="nil"/>
              <w:left w:val="nil"/>
              <w:bottom w:val="single" w:sz="4" w:space="0" w:color="auto"/>
              <w:right w:val="single" w:sz="4" w:space="0" w:color="auto"/>
            </w:tcBorders>
            <w:shd w:val="clear" w:color="auto" w:fill="auto"/>
            <w:vAlign w:val="center"/>
            <w:hideMark/>
          </w:tcPr>
          <w:p w14:paraId="6E9ECA3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CC1750D"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4B46D5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856/2/55</w:t>
            </w:r>
          </w:p>
        </w:tc>
        <w:tc>
          <w:tcPr>
            <w:tcW w:w="926" w:type="dxa"/>
            <w:tcBorders>
              <w:top w:val="nil"/>
              <w:left w:val="nil"/>
              <w:bottom w:val="single" w:sz="4" w:space="0" w:color="auto"/>
              <w:right w:val="single" w:sz="4" w:space="0" w:color="auto"/>
            </w:tcBorders>
            <w:shd w:val="clear" w:color="auto" w:fill="auto"/>
            <w:vAlign w:val="center"/>
            <w:hideMark/>
          </w:tcPr>
          <w:p w14:paraId="18D3282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w:t>
            </w:r>
          </w:p>
        </w:tc>
        <w:tc>
          <w:tcPr>
            <w:tcW w:w="720" w:type="dxa"/>
            <w:tcBorders>
              <w:top w:val="nil"/>
              <w:left w:val="nil"/>
              <w:bottom w:val="single" w:sz="4" w:space="0" w:color="auto"/>
              <w:right w:val="single" w:sz="4" w:space="0" w:color="auto"/>
            </w:tcBorders>
            <w:shd w:val="clear" w:color="auto" w:fill="auto"/>
            <w:vAlign w:val="center"/>
            <w:hideMark/>
          </w:tcPr>
          <w:p w14:paraId="77B8249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6E601562" w14:textId="103CD98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72145B6" w14:textId="45369A5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27C53B9" w14:textId="5267918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350.00</w:t>
            </w:r>
          </w:p>
        </w:tc>
      </w:tr>
      <w:tr w:rsidR="009F7BD2" w:rsidRPr="005534A7" w14:paraId="4C352EFA"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78E9AB5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183</w:t>
            </w:r>
          </w:p>
        </w:tc>
        <w:tc>
          <w:tcPr>
            <w:tcW w:w="940" w:type="dxa"/>
            <w:tcBorders>
              <w:top w:val="nil"/>
              <w:left w:val="nil"/>
              <w:bottom w:val="single" w:sz="4" w:space="0" w:color="auto"/>
              <w:right w:val="single" w:sz="4" w:space="0" w:color="auto"/>
            </w:tcBorders>
            <w:shd w:val="clear" w:color="auto" w:fill="auto"/>
            <w:vAlign w:val="center"/>
            <w:hideMark/>
          </w:tcPr>
          <w:p w14:paraId="3760605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075D8536"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9CC2FA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856/2/54</w:t>
            </w:r>
          </w:p>
        </w:tc>
        <w:tc>
          <w:tcPr>
            <w:tcW w:w="926" w:type="dxa"/>
            <w:tcBorders>
              <w:top w:val="nil"/>
              <w:left w:val="nil"/>
              <w:bottom w:val="single" w:sz="4" w:space="0" w:color="auto"/>
              <w:right w:val="single" w:sz="4" w:space="0" w:color="auto"/>
            </w:tcBorders>
            <w:shd w:val="clear" w:color="auto" w:fill="auto"/>
            <w:vAlign w:val="center"/>
            <w:hideMark/>
          </w:tcPr>
          <w:p w14:paraId="194CD4A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103045</w:t>
            </w:r>
          </w:p>
        </w:tc>
        <w:tc>
          <w:tcPr>
            <w:tcW w:w="720" w:type="dxa"/>
            <w:tcBorders>
              <w:top w:val="nil"/>
              <w:left w:val="nil"/>
              <w:bottom w:val="single" w:sz="4" w:space="0" w:color="auto"/>
              <w:right w:val="single" w:sz="4" w:space="0" w:color="auto"/>
            </w:tcBorders>
            <w:shd w:val="clear" w:color="auto" w:fill="auto"/>
            <w:vAlign w:val="center"/>
            <w:hideMark/>
          </w:tcPr>
          <w:p w14:paraId="3386492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3.28</w:t>
            </w:r>
          </w:p>
        </w:tc>
        <w:tc>
          <w:tcPr>
            <w:tcW w:w="1170" w:type="dxa"/>
            <w:tcBorders>
              <w:top w:val="nil"/>
              <w:left w:val="nil"/>
              <w:bottom w:val="single" w:sz="4" w:space="0" w:color="auto"/>
              <w:right w:val="single" w:sz="4" w:space="0" w:color="auto"/>
            </w:tcBorders>
            <w:shd w:val="clear" w:color="000000" w:fill="FFFFFF"/>
            <w:vAlign w:val="center"/>
            <w:hideMark/>
          </w:tcPr>
          <w:p w14:paraId="41B24CFE" w14:textId="4E8D83A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0407999" w14:textId="7F67D4A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632.00</w:t>
            </w:r>
          </w:p>
        </w:tc>
        <w:tc>
          <w:tcPr>
            <w:tcW w:w="1170" w:type="dxa"/>
            <w:tcBorders>
              <w:top w:val="nil"/>
              <w:left w:val="nil"/>
              <w:bottom w:val="single" w:sz="4" w:space="0" w:color="auto"/>
              <w:right w:val="single" w:sz="4" w:space="0" w:color="auto"/>
            </w:tcBorders>
            <w:shd w:val="clear" w:color="000000" w:fill="FFFFFF"/>
            <w:vAlign w:val="center"/>
            <w:hideMark/>
          </w:tcPr>
          <w:p w14:paraId="7485CDCD" w14:textId="23BF318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605.00</w:t>
            </w:r>
          </w:p>
        </w:tc>
      </w:tr>
      <w:tr w:rsidR="009F7BD2" w:rsidRPr="005534A7" w14:paraId="554073CF"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F58104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184</w:t>
            </w:r>
          </w:p>
        </w:tc>
        <w:tc>
          <w:tcPr>
            <w:tcW w:w="940" w:type="dxa"/>
            <w:tcBorders>
              <w:top w:val="nil"/>
              <w:left w:val="nil"/>
              <w:bottom w:val="single" w:sz="4" w:space="0" w:color="auto"/>
              <w:right w:val="single" w:sz="4" w:space="0" w:color="auto"/>
            </w:tcBorders>
            <w:shd w:val="clear" w:color="auto" w:fill="auto"/>
            <w:vAlign w:val="center"/>
            <w:hideMark/>
          </w:tcPr>
          <w:p w14:paraId="6074428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67287E91"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178C7ED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856/2/53</w:t>
            </w:r>
          </w:p>
        </w:tc>
        <w:tc>
          <w:tcPr>
            <w:tcW w:w="926" w:type="dxa"/>
            <w:tcBorders>
              <w:top w:val="nil"/>
              <w:left w:val="nil"/>
              <w:bottom w:val="single" w:sz="4" w:space="0" w:color="auto"/>
              <w:right w:val="single" w:sz="4" w:space="0" w:color="auto"/>
            </w:tcBorders>
            <w:shd w:val="clear" w:color="auto" w:fill="auto"/>
            <w:vAlign w:val="center"/>
            <w:hideMark/>
          </w:tcPr>
          <w:p w14:paraId="03EB6CE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105553</w:t>
            </w:r>
          </w:p>
        </w:tc>
        <w:tc>
          <w:tcPr>
            <w:tcW w:w="720" w:type="dxa"/>
            <w:tcBorders>
              <w:top w:val="nil"/>
              <w:left w:val="nil"/>
              <w:bottom w:val="single" w:sz="4" w:space="0" w:color="auto"/>
              <w:right w:val="single" w:sz="4" w:space="0" w:color="auto"/>
            </w:tcBorders>
            <w:shd w:val="clear" w:color="auto" w:fill="auto"/>
            <w:vAlign w:val="center"/>
            <w:hideMark/>
          </w:tcPr>
          <w:p w14:paraId="79BDAF7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7D021284" w14:textId="0C5FF93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538D5680" w14:textId="52BE4DD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413.00</w:t>
            </w:r>
          </w:p>
        </w:tc>
        <w:tc>
          <w:tcPr>
            <w:tcW w:w="1170" w:type="dxa"/>
            <w:tcBorders>
              <w:top w:val="nil"/>
              <w:left w:val="nil"/>
              <w:bottom w:val="single" w:sz="4" w:space="0" w:color="auto"/>
              <w:right w:val="single" w:sz="4" w:space="0" w:color="auto"/>
            </w:tcBorders>
            <w:shd w:val="clear" w:color="000000" w:fill="FFFFFF"/>
            <w:vAlign w:val="center"/>
            <w:hideMark/>
          </w:tcPr>
          <w:p w14:paraId="703C52C6" w14:textId="2FC53BC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3,757.50</w:t>
            </w:r>
          </w:p>
        </w:tc>
      </w:tr>
      <w:tr w:rsidR="009F7BD2" w:rsidRPr="005534A7" w14:paraId="2574A77C"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4A7AC0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185</w:t>
            </w:r>
          </w:p>
        </w:tc>
        <w:tc>
          <w:tcPr>
            <w:tcW w:w="940" w:type="dxa"/>
            <w:tcBorders>
              <w:top w:val="nil"/>
              <w:left w:val="nil"/>
              <w:bottom w:val="single" w:sz="4" w:space="0" w:color="auto"/>
              <w:right w:val="single" w:sz="4" w:space="0" w:color="auto"/>
            </w:tcBorders>
            <w:shd w:val="clear" w:color="auto" w:fill="auto"/>
            <w:vAlign w:val="center"/>
            <w:hideMark/>
          </w:tcPr>
          <w:p w14:paraId="4F7F94F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8263FA"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T55; T60</w:t>
            </w:r>
          </w:p>
        </w:tc>
        <w:tc>
          <w:tcPr>
            <w:tcW w:w="1054" w:type="dxa"/>
            <w:tcBorders>
              <w:top w:val="nil"/>
              <w:left w:val="nil"/>
              <w:bottom w:val="single" w:sz="4" w:space="0" w:color="auto"/>
              <w:right w:val="single" w:sz="4" w:space="0" w:color="auto"/>
            </w:tcBorders>
            <w:shd w:val="clear" w:color="auto" w:fill="auto"/>
            <w:vAlign w:val="center"/>
            <w:hideMark/>
          </w:tcPr>
          <w:p w14:paraId="61425A0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478/14</w:t>
            </w:r>
          </w:p>
        </w:tc>
        <w:tc>
          <w:tcPr>
            <w:tcW w:w="926" w:type="dxa"/>
            <w:tcBorders>
              <w:top w:val="nil"/>
              <w:left w:val="nil"/>
              <w:bottom w:val="single" w:sz="4" w:space="0" w:color="auto"/>
              <w:right w:val="single" w:sz="4" w:space="0" w:color="auto"/>
            </w:tcBorders>
            <w:shd w:val="clear" w:color="auto" w:fill="auto"/>
            <w:vAlign w:val="center"/>
            <w:hideMark/>
          </w:tcPr>
          <w:p w14:paraId="4984306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101111</w:t>
            </w:r>
          </w:p>
        </w:tc>
        <w:tc>
          <w:tcPr>
            <w:tcW w:w="720" w:type="dxa"/>
            <w:tcBorders>
              <w:top w:val="nil"/>
              <w:left w:val="nil"/>
              <w:bottom w:val="single" w:sz="4" w:space="0" w:color="auto"/>
              <w:right w:val="single" w:sz="4" w:space="0" w:color="auto"/>
            </w:tcBorders>
            <w:shd w:val="clear" w:color="auto" w:fill="auto"/>
            <w:vAlign w:val="center"/>
            <w:hideMark/>
          </w:tcPr>
          <w:p w14:paraId="6F40ECC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10.00</w:t>
            </w:r>
          </w:p>
        </w:tc>
        <w:tc>
          <w:tcPr>
            <w:tcW w:w="1170" w:type="dxa"/>
            <w:tcBorders>
              <w:top w:val="nil"/>
              <w:left w:val="nil"/>
              <w:bottom w:val="single" w:sz="4" w:space="0" w:color="auto"/>
              <w:right w:val="single" w:sz="4" w:space="0" w:color="auto"/>
            </w:tcBorders>
            <w:shd w:val="clear" w:color="000000" w:fill="FFFFFF"/>
            <w:vAlign w:val="center"/>
            <w:hideMark/>
          </w:tcPr>
          <w:p w14:paraId="28C86B95" w14:textId="6AD6917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1,610.00</w:t>
            </w:r>
          </w:p>
        </w:tc>
        <w:tc>
          <w:tcPr>
            <w:tcW w:w="1170" w:type="dxa"/>
            <w:tcBorders>
              <w:top w:val="nil"/>
              <w:left w:val="nil"/>
              <w:bottom w:val="single" w:sz="4" w:space="0" w:color="auto"/>
              <w:right w:val="single" w:sz="4" w:space="0" w:color="auto"/>
            </w:tcBorders>
            <w:shd w:val="clear" w:color="000000" w:fill="FFFFFF"/>
            <w:vAlign w:val="center"/>
            <w:hideMark/>
          </w:tcPr>
          <w:p w14:paraId="2BD3EC27" w14:textId="175F08A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2,090.00</w:t>
            </w:r>
          </w:p>
        </w:tc>
        <w:tc>
          <w:tcPr>
            <w:tcW w:w="1170" w:type="dxa"/>
            <w:tcBorders>
              <w:top w:val="nil"/>
              <w:left w:val="nil"/>
              <w:bottom w:val="single" w:sz="4" w:space="0" w:color="auto"/>
              <w:right w:val="single" w:sz="4" w:space="0" w:color="auto"/>
            </w:tcBorders>
            <w:shd w:val="clear" w:color="000000" w:fill="FFFFFF"/>
            <w:vAlign w:val="center"/>
            <w:hideMark/>
          </w:tcPr>
          <w:p w14:paraId="7C175068" w14:textId="09A0B15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4,278.00</w:t>
            </w:r>
          </w:p>
        </w:tc>
      </w:tr>
      <w:tr w:rsidR="009F7BD2" w:rsidRPr="005534A7" w14:paraId="3B00092E"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74A03B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186</w:t>
            </w:r>
          </w:p>
        </w:tc>
        <w:tc>
          <w:tcPr>
            <w:tcW w:w="940" w:type="dxa"/>
            <w:tcBorders>
              <w:top w:val="nil"/>
              <w:left w:val="nil"/>
              <w:bottom w:val="single" w:sz="4" w:space="0" w:color="auto"/>
              <w:right w:val="single" w:sz="4" w:space="0" w:color="auto"/>
            </w:tcBorders>
            <w:shd w:val="clear" w:color="auto" w:fill="auto"/>
            <w:vAlign w:val="center"/>
            <w:hideMark/>
          </w:tcPr>
          <w:p w14:paraId="3D7D116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02120779"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8B5590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494/14</w:t>
            </w:r>
          </w:p>
        </w:tc>
        <w:tc>
          <w:tcPr>
            <w:tcW w:w="926" w:type="dxa"/>
            <w:tcBorders>
              <w:top w:val="nil"/>
              <w:left w:val="nil"/>
              <w:bottom w:val="single" w:sz="4" w:space="0" w:color="auto"/>
              <w:right w:val="single" w:sz="4" w:space="0" w:color="auto"/>
            </w:tcBorders>
            <w:shd w:val="clear" w:color="auto" w:fill="auto"/>
            <w:vAlign w:val="center"/>
            <w:hideMark/>
          </w:tcPr>
          <w:p w14:paraId="3024C0C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w:t>
            </w:r>
          </w:p>
        </w:tc>
        <w:tc>
          <w:tcPr>
            <w:tcW w:w="720" w:type="dxa"/>
            <w:tcBorders>
              <w:top w:val="nil"/>
              <w:left w:val="nil"/>
              <w:bottom w:val="single" w:sz="4" w:space="0" w:color="auto"/>
              <w:right w:val="single" w:sz="4" w:space="0" w:color="auto"/>
            </w:tcBorders>
            <w:shd w:val="clear" w:color="auto" w:fill="auto"/>
            <w:vAlign w:val="center"/>
            <w:hideMark/>
          </w:tcPr>
          <w:p w14:paraId="0D055AD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217AEE05" w14:textId="331FB52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409F3F9" w14:textId="5BD60F1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CE1517E" w14:textId="5F5C164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400.00</w:t>
            </w:r>
          </w:p>
        </w:tc>
      </w:tr>
      <w:tr w:rsidR="009F7BD2" w:rsidRPr="005534A7" w14:paraId="5917D335"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B6D06F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187</w:t>
            </w:r>
          </w:p>
        </w:tc>
        <w:tc>
          <w:tcPr>
            <w:tcW w:w="940" w:type="dxa"/>
            <w:tcBorders>
              <w:top w:val="nil"/>
              <w:left w:val="nil"/>
              <w:bottom w:val="single" w:sz="4" w:space="0" w:color="auto"/>
              <w:right w:val="single" w:sz="4" w:space="0" w:color="auto"/>
            </w:tcBorders>
            <w:shd w:val="clear" w:color="auto" w:fill="auto"/>
            <w:vAlign w:val="center"/>
            <w:hideMark/>
          </w:tcPr>
          <w:p w14:paraId="70B0D40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4AC3B18B"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507EEB9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478/37</w:t>
            </w:r>
          </w:p>
        </w:tc>
        <w:tc>
          <w:tcPr>
            <w:tcW w:w="926" w:type="dxa"/>
            <w:tcBorders>
              <w:top w:val="nil"/>
              <w:left w:val="nil"/>
              <w:bottom w:val="single" w:sz="4" w:space="0" w:color="auto"/>
              <w:right w:val="single" w:sz="4" w:space="0" w:color="auto"/>
            </w:tcBorders>
            <w:shd w:val="clear" w:color="auto" w:fill="auto"/>
            <w:vAlign w:val="center"/>
            <w:hideMark/>
          </w:tcPr>
          <w:p w14:paraId="30213F1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101591</w:t>
            </w:r>
          </w:p>
        </w:tc>
        <w:tc>
          <w:tcPr>
            <w:tcW w:w="720" w:type="dxa"/>
            <w:tcBorders>
              <w:top w:val="nil"/>
              <w:left w:val="nil"/>
              <w:bottom w:val="single" w:sz="4" w:space="0" w:color="auto"/>
              <w:right w:val="single" w:sz="4" w:space="0" w:color="auto"/>
            </w:tcBorders>
            <w:shd w:val="clear" w:color="auto" w:fill="auto"/>
            <w:vAlign w:val="center"/>
            <w:hideMark/>
          </w:tcPr>
          <w:p w14:paraId="067D845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184B89B4" w14:textId="1214972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4EE6E6C" w14:textId="3437233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A0EE944" w14:textId="6604CD1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700.00</w:t>
            </w:r>
          </w:p>
        </w:tc>
      </w:tr>
      <w:tr w:rsidR="009F7BD2" w:rsidRPr="005534A7" w14:paraId="1E0AB3E5"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20E7B9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188</w:t>
            </w:r>
          </w:p>
        </w:tc>
        <w:tc>
          <w:tcPr>
            <w:tcW w:w="940" w:type="dxa"/>
            <w:tcBorders>
              <w:top w:val="nil"/>
              <w:left w:val="nil"/>
              <w:bottom w:val="single" w:sz="4" w:space="0" w:color="auto"/>
              <w:right w:val="single" w:sz="4" w:space="0" w:color="auto"/>
            </w:tcBorders>
            <w:shd w:val="clear" w:color="auto" w:fill="auto"/>
            <w:vAlign w:val="center"/>
            <w:hideMark/>
          </w:tcPr>
          <w:p w14:paraId="00A8E3F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3E61D5"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T56</w:t>
            </w:r>
          </w:p>
        </w:tc>
        <w:tc>
          <w:tcPr>
            <w:tcW w:w="1054" w:type="dxa"/>
            <w:tcBorders>
              <w:top w:val="nil"/>
              <w:left w:val="nil"/>
              <w:bottom w:val="single" w:sz="4" w:space="0" w:color="auto"/>
              <w:right w:val="single" w:sz="4" w:space="0" w:color="auto"/>
            </w:tcBorders>
            <w:shd w:val="clear" w:color="auto" w:fill="auto"/>
            <w:vAlign w:val="center"/>
            <w:hideMark/>
          </w:tcPr>
          <w:p w14:paraId="763C16D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856/2/36/1</w:t>
            </w:r>
          </w:p>
        </w:tc>
        <w:tc>
          <w:tcPr>
            <w:tcW w:w="926" w:type="dxa"/>
            <w:tcBorders>
              <w:top w:val="nil"/>
              <w:left w:val="nil"/>
              <w:bottom w:val="single" w:sz="4" w:space="0" w:color="auto"/>
              <w:right w:val="single" w:sz="4" w:space="0" w:color="auto"/>
            </w:tcBorders>
            <w:shd w:val="clear" w:color="auto" w:fill="auto"/>
            <w:vAlign w:val="center"/>
            <w:hideMark/>
          </w:tcPr>
          <w:p w14:paraId="7A4432F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102306</w:t>
            </w:r>
          </w:p>
        </w:tc>
        <w:tc>
          <w:tcPr>
            <w:tcW w:w="720" w:type="dxa"/>
            <w:tcBorders>
              <w:top w:val="nil"/>
              <w:left w:val="nil"/>
              <w:bottom w:val="single" w:sz="4" w:space="0" w:color="auto"/>
              <w:right w:val="single" w:sz="4" w:space="0" w:color="auto"/>
            </w:tcBorders>
            <w:shd w:val="clear" w:color="auto" w:fill="auto"/>
            <w:vAlign w:val="center"/>
            <w:hideMark/>
          </w:tcPr>
          <w:p w14:paraId="2564A61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1.21</w:t>
            </w:r>
          </w:p>
        </w:tc>
        <w:tc>
          <w:tcPr>
            <w:tcW w:w="1170" w:type="dxa"/>
            <w:tcBorders>
              <w:top w:val="nil"/>
              <w:left w:val="nil"/>
              <w:bottom w:val="single" w:sz="4" w:space="0" w:color="auto"/>
              <w:right w:val="single" w:sz="4" w:space="0" w:color="auto"/>
            </w:tcBorders>
            <w:shd w:val="clear" w:color="000000" w:fill="FFFFFF"/>
            <w:vAlign w:val="center"/>
            <w:hideMark/>
          </w:tcPr>
          <w:p w14:paraId="2145AC22" w14:textId="63E7134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8E96906" w14:textId="4F41CDC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D6EC865" w14:textId="762A916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1120E509"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BA40C9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189</w:t>
            </w:r>
          </w:p>
        </w:tc>
        <w:tc>
          <w:tcPr>
            <w:tcW w:w="940" w:type="dxa"/>
            <w:tcBorders>
              <w:top w:val="nil"/>
              <w:left w:val="nil"/>
              <w:bottom w:val="single" w:sz="4" w:space="0" w:color="auto"/>
              <w:right w:val="single" w:sz="4" w:space="0" w:color="auto"/>
            </w:tcBorders>
            <w:shd w:val="clear" w:color="auto" w:fill="auto"/>
            <w:vAlign w:val="center"/>
            <w:hideMark/>
          </w:tcPr>
          <w:p w14:paraId="7F82EF3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5D20EBD2"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5303D07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856/2/36/2</w:t>
            </w:r>
          </w:p>
        </w:tc>
        <w:tc>
          <w:tcPr>
            <w:tcW w:w="926" w:type="dxa"/>
            <w:tcBorders>
              <w:top w:val="nil"/>
              <w:left w:val="nil"/>
              <w:bottom w:val="single" w:sz="4" w:space="0" w:color="auto"/>
              <w:right w:val="single" w:sz="4" w:space="0" w:color="auto"/>
            </w:tcBorders>
            <w:shd w:val="clear" w:color="auto" w:fill="auto"/>
            <w:vAlign w:val="center"/>
            <w:hideMark/>
          </w:tcPr>
          <w:p w14:paraId="54609A9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102307</w:t>
            </w:r>
          </w:p>
        </w:tc>
        <w:tc>
          <w:tcPr>
            <w:tcW w:w="720" w:type="dxa"/>
            <w:tcBorders>
              <w:top w:val="nil"/>
              <w:left w:val="nil"/>
              <w:bottom w:val="single" w:sz="4" w:space="0" w:color="auto"/>
              <w:right w:val="single" w:sz="4" w:space="0" w:color="auto"/>
            </w:tcBorders>
            <w:shd w:val="clear" w:color="auto" w:fill="auto"/>
            <w:vAlign w:val="center"/>
            <w:hideMark/>
          </w:tcPr>
          <w:p w14:paraId="1917E31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1.21</w:t>
            </w:r>
          </w:p>
        </w:tc>
        <w:tc>
          <w:tcPr>
            <w:tcW w:w="1170" w:type="dxa"/>
            <w:tcBorders>
              <w:top w:val="nil"/>
              <w:left w:val="nil"/>
              <w:bottom w:val="single" w:sz="4" w:space="0" w:color="auto"/>
              <w:right w:val="single" w:sz="4" w:space="0" w:color="auto"/>
            </w:tcBorders>
            <w:shd w:val="clear" w:color="000000" w:fill="FFFFFF"/>
            <w:vAlign w:val="center"/>
            <w:hideMark/>
          </w:tcPr>
          <w:p w14:paraId="446F6E00" w14:textId="0F469EB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201.25</w:t>
            </w:r>
          </w:p>
        </w:tc>
        <w:tc>
          <w:tcPr>
            <w:tcW w:w="1170" w:type="dxa"/>
            <w:tcBorders>
              <w:top w:val="nil"/>
              <w:left w:val="nil"/>
              <w:bottom w:val="single" w:sz="4" w:space="0" w:color="auto"/>
              <w:right w:val="single" w:sz="4" w:space="0" w:color="auto"/>
            </w:tcBorders>
            <w:shd w:val="clear" w:color="000000" w:fill="FFFFFF"/>
            <w:vAlign w:val="center"/>
            <w:hideMark/>
          </w:tcPr>
          <w:p w14:paraId="01DBD9E2" w14:textId="5FF277E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851.00</w:t>
            </w:r>
          </w:p>
        </w:tc>
        <w:tc>
          <w:tcPr>
            <w:tcW w:w="1170" w:type="dxa"/>
            <w:tcBorders>
              <w:top w:val="nil"/>
              <w:left w:val="nil"/>
              <w:bottom w:val="single" w:sz="4" w:space="0" w:color="auto"/>
              <w:right w:val="single" w:sz="4" w:space="0" w:color="auto"/>
            </w:tcBorders>
            <w:shd w:val="clear" w:color="000000" w:fill="FFFFFF"/>
            <w:vAlign w:val="center"/>
            <w:hideMark/>
          </w:tcPr>
          <w:p w14:paraId="6A426B72" w14:textId="3894671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1,732.50</w:t>
            </w:r>
          </w:p>
        </w:tc>
      </w:tr>
      <w:tr w:rsidR="009F7BD2" w:rsidRPr="005534A7" w14:paraId="2B653373"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35FF54F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190</w:t>
            </w:r>
          </w:p>
        </w:tc>
        <w:tc>
          <w:tcPr>
            <w:tcW w:w="940" w:type="dxa"/>
            <w:tcBorders>
              <w:top w:val="nil"/>
              <w:left w:val="nil"/>
              <w:bottom w:val="single" w:sz="4" w:space="0" w:color="auto"/>
              <w:right w:val="single" w:sz="4" w:space="0" w:color="auto"/>
            </w:tcBorders>
            <w:shd w:val="clear" w:color="auto" w:fill="auto"/>
            <w:vAlign w:val="center"/>
            <w:hideMark/>
          </w:tcPr>
          <w:p w14:paraId="1F6BB1F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019744F3"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33CC73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856/2/36/3</w:t>
            </w:r>
          </w:p>
        </w:tc>
        <w:tc>
          <w:tcPr>
            <w:tcW w:w="926" w:type="dxa"/>
            <w:tcBorders>
              <w:top w:val="nil"/>
              <w:left w:val="nil"/>
              <w:bottom w:val="single" w:sz="4" w:space="0" w:color="auto"/>
              <w:right w:val="single" w:sz="4" w:space="0" w:color="auto"/>
            </w:tcBorders>
            <w:shd w:val="clear" w:color="auto" w:fill="auto"/>
            <w:vAlign w:val="center"/>
            <w:hideMark/>
          </w:tcPr>
          <w:p w14:paraId="6DB25D0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102308</w:t>
            </w:r>
          </w:p>
        </w:tc>
        <w:tc>
          <w:tcPr>
            <w:tcW w:w="720" w:type="dxa"/>
            <w:tcBorders>
              <w:top w:val="nil"/>
              <w:left w:val="nil"/>
              <w:bottom w:val="single" w:sz="4" w:space="0" w:color="auto"/>
              <w:right w:val="single" w:sz="4" w:space="0" w:color="auto"/>
            </w:tcBorders>
            <w:shd w:val="clear" w:color="auto" w:fill="auto"/>
            <w:vAlign w:val="center"/>
            <w:hideMark/>
          </w:tcPr>
          <w:p w14:paraId="6EA7735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1.21</w:t>
            </w:r>
          </w:p>
        </w:tc>
        <w:tc>
          <w:tcPr>
            <w:tcW w:w="1170" w:type="dxa"/>
            <w:tcBorders>
              <w:top w:val="nil"/>
              <w:left w:val="nil"/>
              <w:bottom w:val="single" w:sz="4" w:space="0" w:color="auto"/>
              <w:right w:val="single" w:sz="4" w:space="0" w:color="auto"/>
            </w:tcBorders>
            <w:shd w:val="clear" w:color="000000" w:fill="FFFFFF"/>
            <w:vAlign w:val="center"/>
            <w:hideMark/>
          </w:tcPr>
          <w:p w14:paraId="29002BF8" w14:textId="572D515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603.75</w:t>
            </w:r>
          </w:p>
        </w:tc>
        <w:tc>
          <w:tcPr>
            <w:tcW w:w="1170" w:type="dxa"/>
            <w:tcBorders>
              <w:top w:val="nil"/>
              <w:left w:val="nil"/>
              <w:bottom w:val="single" w:sz="4" w:space="0" w:color="auto"/>
              <w:right w:val="single" w:sz="4" w:space="0" w:color="auto"/>
            </w:tcBorders>
            <w:shd w:val="clear" w:color="000000" w:fill="FFFFFF"/>
            <w:vAlign w:val="center"/>
            <w:hideMark/>
          </w:tcPr>
          <w:p w14:paraId="06A38377" w14:textId="008A73D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194.00</w:t>
            </w:r>
          </w:p>
        </w:tc>
        <w:tc>
          <w:tcPr>
            <w:tcW w:w="1170" w:type="dxa"/>
            <w:tcBorders>
              <w:top w:val="nil"/>
              <w:left w:val="nil"/>
              <w:bottom w:val="single" w:sz="4" w:space="0" w:color="auto"/>
              <w:right w:val="single" w:sz="4" w:space="0" w:color="auto"/>
            </w:tcBorders>
            <w:shd w:val="clear" w:color="000000" w:fill="FFFFFF"/>
            <w:vAlign w:val="center"/>
            <w:hideMark/>
          </w:tcPr>
          <w:p w14:paraId="49F732D0" w14:textId="5A8A224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r>
      <w:tr w:rsidR="009F7BD2" w:rsidRPr="005534A7" w14:paraId="436B979E"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4738D1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lastRenderedPageBreak/>
              <w:t>191</w:t>
            </w:r>
          </w:p>
        </w:tc>
        <w:tc>
          <w:tcPr>
            <w:tcW w:w="940" w:type="dxa"/>
            <w:tcBorders>
              <w:top w:val="nil"/>
              <w:left w:val="nil"/>
              <w:bottom w:val="single" w:sz="4" w:space="0" w:color="auto"/>
              <w:right w:val="single" w:sz="4" w:space="0" w:color="auto"/>
            </w:tcBorders>
            <w:shd w:val="clear" w:color="auto" w:fill="auto"/>
            <w:vAlign w:val="center"/>
            <w:hideMark/>
          </w:tcPr>
          <w:p w14:paraId="3FF925D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2D8B8F"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T57</w:t>
            </w:r>
          </w:p>
        </w:tc>
        <w:tc>
          <w:tcPr>
            <w:tcW w:w="1054" w:type="dxa"/>
            <w:tcBorders>
              <w:top w:val="nil"/>
              <w:left w:val="nil"/>
              <w:bottom w:val="single" w:sz="4" w:space="0" w:color="auto"/>
              <w:right w:val="single" w:sz="4" w:space="0" w:color="auto"/>
            </w:tcBorders>
            <w:shd w:val="clear" w:color="auto" w:fill="auto"/>
            <w:vAlign w:val="center"/>
            <w:hideMark/>
          </w:tcPr>
          <w:p w14:paraId="724FE0B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481/2/1</w:t>
            </w:r>
          </w:p>
        </w:tc>
        <w:tc>
          <w:tcPr>
            <w:tcW w:w="926" w:type="dxa"/>
            <w:tcBorders>
              <w:top w:val="nil"/>
              <w:left w:val="nil"/>
              <w:bottom w:val="single" w:sz="4" w:space="0" w:color="auto"/>
              <w:right w:val="single" w:sz="4" w:space="0" w:color="auto"/>
            </w:tcBorders>
            <w:shd w:val="clear" w:color="auto" w:fill="auto"/>
            <w:vAlign w:val="center"/>
            <w:hideMark/>
          </w:tcPr>
          <w:p w14:paraId="7D6C984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103188</w:t>
            </w:r>
          </w:p>
        </w:tc>
        <w:tc>
          <w:tcPr>
            <w:tcW w:w="720" w:type="dxa"/>
            <w:tcBorders>
              <w:top w:val="nil"/>
              <w:left w:val="nil"/>
              <w:bottom w:val="single" w:sz="4" w:space="0" w:color="auto"/>
              <w:right w:val="single" w:sz="4" w:space="0" w:color="auto"/>
            </w:tcBorders>
            <w:shd w:val="clear" w:color="auto" w:fill="auto"/>
            <w:vAlign w:val="center"/>
            <w:hideMark/>
          </w:tcPr>
          <w:p w14:paraId="4A1BE1A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2.50</w:t>
            </w:r>
          </w:p>
        </w:tc>
        <w:tc>
          <w:tcPr>
            <w:tcW w:w="1170" w:type="dxa"/>
            <w:tcBorders>
              <w:top w:val="nil"/>
              <w:left w:val="nil"/>
              <w:bottom w:val="single" w:sz="4" w:space="0" w:color="auto"/>
              <w:right w:val="single" w:sz="4" w:space="0" w:color="auto"/>
            </w:tcBorders>
            <w:shd w:val="clear" w:color="000000" w:fill="FFFFFF"/>
            <w:vAlign w:val="center"/>
            <w:hideMark/>
          </w:tcPr>
          <w:p w14:paraId="2AAC53C7" w14:textId="54B640A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3016D528" w14:textId="436A1AA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76FC2D87" w14:textId="68574D9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1,143.50</w:t>
            </w:r>
          </w:p>
        </w:tc>
      </w:tr>
      <w:tr w:rsidR="009F7BD2" w:rsidRPr="005534A7" w14:paraId="13E98AF5"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1A460B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192</w:t>
            </w:r>
          </w:p>
        </w:tc>
        <w:tc>
          <w:tcPr>
            <w:tcW w:w="940" w:type="dxa"/>
            <w:tcBorders>
              <w:top w:val="nil"/>
              <w:left w:val="nil"/>
              <w:bottom w:val="single" w:sz="4" w:space="0" w:color="auto"/>
              <w:right w:val="single" w:sz="4" w:space="0" w:color="auto"/>
            </w:tcBorders>
            <w:shd w:val="clear" w:color="auto" w:fill="auto"/>
            <w:vAlign w:val="center"/>
            <w:hideMark/>
          </w:tcPr>
          <w:p w14:paraId="6A20126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6B6F71F4"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D738AB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481/2/2</w:t>
            </w:r>
          </w:p>
        </w:tc>
        <w:tc>
          <w:tcPr>
            <w:tcW w:w="926" w:type="dxa"/>
            <w:tcBorders>
              <w:top w:val="nil"/>
              <w:left w:val="nil"/>
              <w:bottom w:val="single" w:sz="4" w:space="0" w:color="auto"/>
              <w:right w:val="single" w:sz="4" w:space="0" w:color="auto"/>
            </w:tcBorders>
            <w:shd w:val="clear" w:color="auto" w:fill="auto"/>
            <w:vAlign w:val="center"/>
            <w:hideMark/>
          </w:tcPr>
          <w:p w14:paraId="449E3A1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103189</w:t>
            </w:r>
          </w:p>
        </w:tc>
        <w:tc>
          <w:tcPr>
            <w:tcW w:w="720" w:type="dxa"/>
            <w:tcBorders>
              <w:top w:val="nil"/>
              <w:left w:val="nil"/>
              <w:bottom w:val="single" w:sz="4" w:space="0" w:color="auto"/>
              <w:right w:val="single" w:sz="4" w:space="0" w:color="auto"/>
            </w:tcBorders>
            <w:shd w:val="clear" w:color="auto" w:fill="auto"/>
            <w:vAlign w:val="center"/>
            <w:hideMark/>
          </w:tcPr>
          <w:p w14:paraId="0528795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7CC42D1C" w14:textId="209F352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D038CF3" w14:textId="3BA0F48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C4310D4" w14:textId="1582902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5,211.00</w:t>
            </w:r>
          </w:p>
        </w:tc>
      </w:tr>
      <w:tr w:rsidR="009F7BD2" w:rsidRPr="005534A7" w14:paraId="7644BC77"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18488B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193</w:t>
            </w:r>
          </w:p>
        </w:tc>
        <w:tc>
          <w:tcPr>
            <w:tcW w:w="940" w:type="dxa"/>
            <w:tcBorders>
              <w:top w:val="nil"/>
              <w:left w:val="nil"/>
              <w:bottom w:val="single" w:sz="4" w:space="0" w:color="auto"/>
              <w:right w:val="single" w:sz="4" w:space="0" w:color="auto"/>
            </w:tcBorders>
            <w:shd w:val="clear" w:color="auto" w:fill="auto"/>
            <w:vAlign w:val="center"/>
            <w:hideMark/>
          </w:tcPr>
          <w:p w14:paraId="547E62D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0FA1F9EB"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53FD735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478/26</w:t>
            </w:r>
          </w:p>
        </w:tc>
        <w:tc>
          <w:tcPr>
            <w:tcW w:w="926" w:type="dxa"/>
            <w:tcBorders>
              <w:top w:val="nil"/>
              <w:left w:val="nil"/>
              <w:bottom w:val="single" w:sz="4" w:space="0" w:color="auto"/>
              <w:right w:val="single" w:sz="4" w:space="0" w:color="auto"/>
            </w:tcBorders>
            <w:shd w:val="clear" w:color="auto" w:fill="auto"/>
            <w:vAlign w:val="center"/>
            <w:hideMark/>
          </w:tcPr>
          <w:p w14:paraId="3D3E37E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w:t>
            </w:r>
          </w:p>
        </w:tc>
        <w:tc>
          <w:tcPr>
            <w:tcW w:w="720" w:type="dxa"/>
            <w:tcBorders>
              <w:top w:val="nil"/>
              <w:left w:val="nil"/>
              <w:bottom w:val="single" w:sz="4" w:space="0" w:color="auto"/>
              <w:right w:val="single" w:sz="4" w:space="0" w:color="auto"/>
            </w:tcBorders>
            <w:shd w:val="clear" w:color="auto" w:fill="auto"/>
            <w:vAlign w:val="center"/>
            <w:hideMark/>
          </w:tcPr>
          <w:p w14:paraId="16F28ED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725E178E" w14:textId="7F2B1F3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EBA99CD" w14:textId="52AA781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7AB00A5" w14:textId="10CCF4C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650.00</w:t>
            </w:r>
          </w:p>
        </w:tc>
      </w:tr>
      <w:tr w:rsidR="009F7BD2" w:rsidRPr="005534A7" w14:paraId="33C908F4"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5FF0B4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194</w:t>
            </w:r>
          </w:p>
        </w:tc>
        <w:tc>
          <w:tcPr>
            <w:tcW w:w="940" w:type="dxa"/>
            <w:tcBorders>
              <w:top w:val="nil"/>
              <w:left w:val="nil"/>
              <w:bottom w:val="single" w:sz="4" w:space="0" w:color="auto"/>
              <w:right w:val="single" w:sz="4" w:space="0" w:color="auto"/>
            </w:tcBorders>
            <w:shd w:val="clear" w:color="auto" w:fill="auto"/>
            <w:vAlign w:val="center"/>
            <w:hideMark/>
          </w:tcPr>
          <w:p w14:paraId="645F975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423E3043"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6CE48A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NC103023</w:t>
            </w:r>
          </w:p>
        </w:tc>
        <w:tc>
          <w:tcPr>
            <w:tcW w:w="926" w:type="dxa"/>
            <w:tcBorders>
              <w:top w:val="nil"/>
              <w:left w:val="nil"/>
              <w:bottom w:val="single" w:sz="4" w:space="0" w:color="auto"/>
              <w:right w:val="single" w:sz="4" w:space="0" w:color="auto"/>
            </w:tcBorders>
            <w:shd w:val="clear" w:color="auto" w:fill="auto"/>
            <w:vAlign w:val="center"/>
            <w:hideMark/>
          </w:tcPr>
          <w:p w14:paraId="12C58E4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103023</w:t>
            </w:r>
          </w:p>
        </w:tc>
        <w:tc>
          <w:tcPr>
            <w:tcW w:w="720" w:type="dxa"/>
            <w:tcBorders>
              <w:top w:val="nil"/>
              <w:left w:val="nil"/>
              <w:bottom w:val="single" w:sz="4" w:space="0" w:color="auto"/>
              <w:right w:val="single" w:sz="4" w:space="0" w:color="auto"/>
            </w:tcBorders>
            <w:shd w:val="clear" w:color="auto" w:fill="auto"/>
            <w:vAlign w:val="center"/>
            <w:hideMark/>
          </w:tcPr>
          <w:p w14:paraId="3FF0E7D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17FA9146" w14:textId="5156F6B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2A3FB6E" w14:textId="6EA458C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7F16BFF" w14:textId="48922AB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4C96BDF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269580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195</w:t>
            </w:r>
          </w:p>
        </w:tc>
        <w:tc>
          <w:tcPr>
            <w:tcW w:w="940" w:type="dxa"/>
            <w:tcBorders>
              <w:top w:val="nil"/>
              <w:left w:val="nil"/>
              <w:bottom w:val="single" w:sz="4" w:space="0" w:color="auto"/>
              <w:right w:val="single" w:sz="4" w:space="0" w:color="auto"/>
            </w:tcBorders>
            <w:shd w:val="clear" w:color="auto" w:fill="auto"/>
            <w:vAlign w:val="center"/>
            <w:hideMark/>
          </w:tcPr>
          <w:p w14:paraId="5E62C0C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vAlign w:val="center"/>
            <w:hideMark/>
          </w:tcPr>
          <w:p w14:paraId="0D8ABA5C"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T57 main access road from DJ 222</w:t>
            </w:r>
          </w:p>
        </w:tc>
        <w:tc>
          <w:tcPr>
            <w:tcW w:w="1054" w:type="dxa"/>
            <w:tcBorders>
              <w:top w:val="nil"/>
              <w:left w:val="nil"/>
              <w:bottom w:val="single" w:sz="4" w:space="0" w:color="auto"/>
              <w:right w:val="single" w:sz="4" w:space="0" w:color="auto"/>
            </w:tcBorders>
            <w:shd w:val="clear" w:color="auto" w:fill="auto"/>
            <w:vAlign w:val="center"/>
            <w:hideMark/>
          </w:tcPr>
          <w:p w14:paraId="1E1C1F0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478/1/1</w:t>
            </w:r>
          </w:p>
        </w:tc>
        <w:tc>
          <w:tcPr>
            <w:tcW w:w="926" w:type="dxa"/>
            <w:tcBorders>
              <w:top w:val="nil"/>
              <w:left w:val="nil"/>
              <w:bottom w:val="single" w:sz="4" w:space="0" w:color="auto"/>
              <w:right w:val="single" w:sz="4" w:space="0" w:color="auto"/>
            </w:tcBorders>
            <w:shd w:val="clear" w:color="auto" w:fill="auto"/>
            <w:vAlign w:val="center"/>
            <w:hideMark/>
          </w:tcPr>
          <w:p w14:paraId="37DE636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101321</w:t>
            </w:r>
          </w:p>
        </w:tc>
        <w:tc>
          <w:tcPr>
            <w:tcW w:w="720" w:type="dxa"/>
            <w:tcBorders>
              <w:top w:val="nil"/>
              <w:left w:val="nil"/>
              <w:bottom w:val="single" w:sz="4" w:space="0" w:color="auto"/>
              <w:right w:val="single" w:sz="4" w:space="0" w:color="auto"/>
            </w:tcBorders>
            <w:shd w:val="clear" w:color="auto" w:fill="auto"/>
            <w:vAlign w:val="center"/>
            <w:hideMark/>
          </w:tcPr>
          <w:p w14:paraId="6998FBF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4.00</w:t>
            </w:r>
          </w:p>
        </w:tc>
        <w:tc>
          <w:tcPr>
            <w:tcW w:w="1170" w:type="dxa"/>
            <w:tcBorders>
              <w:top w:val="nil"/>
              <w:left w:val="nil"/>
              <w:bottom w:val="single" w:sz="4" w:space="0" w:color="auto"/>
              <w:right w:val="single" w:sz="4" w:space="0" w:color="auto"/>
            </w:tcBorders>
            <w:shd w:val="clear" w:color="000000" w:fill="FFFFFF"/>
            <w:vAlign w:val="center"/>
            <w:hideMark/>
          </w:tcPr>
          <w:p w14:paraId="2D0691B0" w14:textId="5C937E3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00FE2CD" w14:textId="27BD825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2C7CD8D2" w14:textId="75EB589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1C2F6CC8"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4E037A9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196</w:t>
            </w:r>
          </w:p>
        </w:tc>
        <w:tc>
          <w:tcPr>
            <w:tcW w:w="940" w:type="dxa"/>
            <w:tcBorders>
              <w:top w:val="nil"/>
              <w:left w:val="nil"/>
              <w:bottom w:val="single" w:sz="4" w:space="0" w:color="auto"/>
              <w:right w:val="single" w:sz="4" w:space="0" w:color="auto"/>
            </w:tcBorders>
            <w:shd w:val="clear" w:color="auto" w:fill="auto"/>
            <w:vAlign w:val="center"/>
            <w:hideMark/>
          </w:tcPr>
          <w:p w14:paraId="76839B7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1F13566"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D9A510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481/1</w:t>
            </w:r>
          </w:p>
        </w:tc>
        <w:tc>
          <w:tcPr>
            <w:tcW w:w="926" w:type="dxa"/>
            <w:tcBorders>
              <w:top w:val="nil"/>
              <w:left w:val="nil"/>
              <w:bottom w:val="single" w:sz="4" w:space="0" w:color="auto"/>
              <w:right w:val="single" w:sz="4" w:space="0" w:color="auto"/>
            </w:tcBorders>
            <w:shd w:val="clear" w:color="auto" w:fill="auto"/>
            <w:vAlign w:val="center"/>
            <w:hideMark/>
          </w:tcPr>
          <w:p w14:paraId="7422BA7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103022</w:t>
            </w:r>
          </w:p>
        </w:tc>
        <w:tc>
          <w:tcPr>
            <w:tcW w:w="720" w:type="dxa"/>
            <w:tcBorders>
              <w:top w:val="nil"/>
              <w:left w:val="nil"/>
              <w:bottom w:val="single" w:sz="4" w:space="0" w:color="auto"/>
              <w:right w:val="single" w:sz="4" w:space="0" w:color="auto"/>
            </w:tcBorders>
            <w:shd w:val="clear" w:color="auto" w:fill="auto"/>
            <w:vAlign w:val="center"/>
            <w:hideMark/>
          </w:tcPr>
          <w:p w14:paraId="7357D03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0ADC240E" w14:textId="1F5B6E8E"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A5FDE9D" w14:textId="34CDCBC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AEC095A" w14:textId="310247A4"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325.00</w:t>
            </w:r>
          </w:p>
        </w:tc>
      </w:tr>
      <w:tr w:rsidR="009F7BD2" w:rsidRPr="005534A7" w14:paraId="5B487D66"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26CF92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197</w:t>
            </w:r>
          </w:p>
        </w:tc>
        <w:tc>
          <w:tcPr>
            <w:tcW w:w="940" w:type="dxa"/>
            <w:tcBorders>
              <w:top w:val="nil"/>
              <w:left w:val="nil"/>
              <w:bottom w:val="single" w:sz="4" w:space="0" w:color="auto"/>
              <w:right w:val="single" w:sz="4" w:space="0" w:color="auto"/>
            </w:tcBorders>
            <w:shd w:val="clear" w:color="auto" w:fill="auto"/>
            <w:vAlign w:val="center"/>
            <w:hideMark/>
          </w:tcPr>
          <w:p w14:paraId="099EB4A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85CEC0"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T58</w:t>
            </w:r>
          </w:p>
        </w:tc>
        <w:tc>
          <w:tcPr>
            <w:tcW w:w="1054" w:type="dxa"/>
            <w:tcBorders>
              <w:top w:val="nil"/>
              <w:left w:val="nil"/>
              <w:bottom w:val="single" w:sz="4" w:space="0" w:color="auto"/>
              <w:right w:val="single" w:sz="4" w:space="0" w:color="auto"/>
            </w:tcBorders>
            <w:shd w:val="clear" w:color="auto" w:fill="auto"/>
            <w:vAlign w:val="center"/>
            <w:hideMark/>
          </w:tcPr>
          <w:p w14:paraId="3059724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856/2/4</w:t>
            </w:r>
          </w:p>
        </w:tc>
        <w:tc>
          <w:tcPr>
            <w:tcW w:w="926" w:type="dxa"/>
            <w:tcBorders>
              <w:top w:val="nil"/>
              <w:left w:val="nil"/>
              <w:bottom w:val="single" w:sz="4" w:space="0" w:color="auto"/>
              <w:right w:val="single" w:sz="4" w:space="0" w:color="auto"/>
            </w:tcBorders>
            <w:shd w:val="clear" w:color="auto" w:fill="auto"/>
            <w:vAlign w:val="center"/>
            <w:hideMark/>
          </w:tcPr>
          <w:p w14:paraId="7282793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105961</w:t>
            </w:r>
          </w:p>
        </w:tc>
        <w:tc>
          <w:tcPr>
            <w:tcW w:w="720" w:type="dxa"/>
            <w:tcBorders>
              <w:top w:val="nil"/>
              <w:left w:val="nil"/>
              <w:bottom w:val="single" w:sz="4" w:space="0" w:color="auto"/>
              <w:right w:val="single" w:sz="4" w:space="0" w:color="auto"/>
            </w:tcBorders>
            <w:shd w:val="clear" w:color="auto" w:fill="auto"/>
            <w:vAlign w:val="center"/>
            <w:hideMark/>
          </w:tcPr>
          <w:p w14:paraId="1271283F"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0.82</w:t>
            </w:r>
          </w:p>
        </w:tc>
        <w:tc>
          <w:tcPr>
            <w:tcW w:w="1170" w:type="dxa"/>
            <w:tcBorders>
              <w:top w:val="nil"/>
              <w:left w:val="nil"/>
              <w:bottom w:val="single" w:sz="4" w:space="0" w:color="auto"/>
              <w:right w:val="single" w:sz="4" w:space="0" w:color="auto"/>
            </w:tcBorders>
            <w:shd w:val="clear" w:color="000000" w:fill="FFFFFF"/>
            <w:vAlign w:val="center"/>
            <w:hideMark/>
          </w:tcPr>
          <w:p w14:paraId="1A21B6B5" w14:textId="28AACBF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A6AEB9D" w14:textId="4435E80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2DD9FCF" w14:textId="775F184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100.00</w:t>
            </w:r>
          </w:p>
        </w:tc>
      </w:tr>
      <w:tr w:rsidR="009F7BD2" w:rsidRPr="005534A7" w14:paraId="40BBF22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6FF8A8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198</w:t>
            </w:r>
          </w:p>
        </w:tc>
        <w:tc>
          <w:tcPr>
            <w:tcW w:w="940" w:type="dxa"/>
            <w:tcBorders>
              <w:top w:val="nil"/>
              <w:left w:val="nil"/>
              <w:bottom w:val="single" w:sz="4" w:space="0" w:color="auto"/>
              <w:right w:val="single" w:sz="4" w:space="0" w:color="auto"/>
            </w:tcBorders>
            <w:shd w:val="clear" w:color="auto" w:fill="auto"/>
            <w:vAlign w:val="center"/>
            <w:hideMark/>
          </w:tcPr>
          <w:p w14:paraId="1472E43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16A902A5"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CD73B6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856/2/5</w:t>
            </w:r>
          </w:p>
        </w:tc>
        <w:tc>
          <w:tcPr>
            <w:tcW w:w="926" w:type="dxa"/>
            <w:tcBorders>
              <w:top w:val="nil"/>
              <w:left w:val="nil"/>
              <w:bottom w:val="single" w:sz="4" w:space="0" w:color="auto"/>
              <w:right w:val="single" w:sz="4" w:space="0" w:color="auto"/>
            </w:tcBorders>
            <w:shd w:val="clear" w:color="auto" w:fill="auto"/>
            <w:vAlign w:val="center"/>
            <w:hideMark/>
          </w:tcPr>
          <w:p w14:paraId="180F830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102540</w:t>
            </w:r>
          </w:p>
        </w:tc>
        <w:tc>
          <w:tcPr>
            <w:tcW w:w="720" w:type="dxa"/>
            <w:tcBorders>
              <w:top w:val="nil"/>
              <w:left w:val="nil"/>
              <w:bottom w:val="single" w:sz="4" w:space="0" w:color="auto"/>
              <w:right w:val="single" w:sz="4" w:space="0" w:color="auto"/>
            </w:tcBorders>
            <w:shd w:val="clear" w:color="auto" w:fill="auto"/>
            <w:vAlign w:val="center"/>
            <w:hideMark/>
          </w:tcPr>
          <w:p w14:paraId="2621EFC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3.24</w:t>
            </w:r>
          </w:p>
        </w:tc>
        <w:tc>
          <w:tcPr>
            <w:tcW w:w="1170" w:type="dxa"/>
            <w:tcBorders>
              <w:top w:val="nil"/>
              <w:left w:val="nil"/>
              <w:bottom w:val="single" w:sz="4" w:space="0" w:color="auto"/>
              <w:right w:val="single" w:sz="4" w:space="0" w:color="auto"/>
            </w:tcBorders>
            <w:shd w:val="clear" w:color="000000" w:fill="FFFFFF"/>
            <w:vAlign w:val="center"/>
            <w:hideMark/>
          </w:tcPr>
          <w:p w14:paraId="7EF81EB2" w14:textId="5ABC464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805.00</w:t>
            </w:r>
          </w:p>
        </w:tc>
        <w:tc>
          <w:tcPr>
            <w:tcW w:w="1170" w:type="dxa"/>
            <w:tcBorders>
              <w:top w:val="nil"/>
              <w:left w:val="nil"/>
              <w:bottom w:val="single" w:sz="4" w:space="0" w:color="auto"/>
              <w:right w:val="single" w:sz="4" w:space="0" w:color="auto"/>
            </w:tcBorders>
            <w:shd w:val="clear" w:color="000000" w:fill="FFFFFF"/>
            <w:vAlign w:val="center"/>
            <w:hideMark/>
          </w:tcPr>
          <w:p w14:paraId="0FBE9378" w14:textId="4F53252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1,045.00</w:t>
            </w:r>
          </w:p>
        </w:tc>
        <w:tc>
          <w:tcPr>
            <w:tcW w:w="1170" w:type="dxa"/>
            <w:tcBorders>
              <w:top w:val="nil"/>
              <w:left w:val="nil"/>
              <w:bottom w:val="single" w:sz="4" w:space="0" w:color="auto"/>
              <w:right w:val="single" w:sz="4" w:space="0" w:color="auto"/>
            </w:tcBorders>
            <w:shd w:val="clear" w:color="000000" w:fill="FFFFFF"/>
            <w:vAlign w:val="center"/>
            <w:hideMark/>
          </w:tcPr>
          <w:p w14:paraId="1D2C1F5D" w14:textId="13A52F0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2,785.00</w:t>
            </w:r>
          </w:p>
        </w:tc>
      </w:tr>
      <w:tr w:rsidR="009F7BD2" w:rsidRPr="005534A7" w14:paraId="36075D73"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546757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199</w:t>
            </w:r>
          </w:p>
        </w:tc>
        <w:tc>
          <w:tcPr>
            <w:tcW w:w="940" w:type="dxa"/>
            <w:tcBorders>
              <w:top w:val="nil"/>
              <w:left w:val="nil"/>
              <w:bottom w:val="single" w:sz="4" w:space="0" w:color="auto"/>
              <w:right w:val="single" w:sz="4" w:space="0" w:color="auto"/>
            </w:tcBorders>
            <w:shd w:val="clear" w:color="auto" w:fill="auto"/>
            <w:vAlign w:val="center"/>
            <w:hideMark/>
          </w:tcPr>
          <w:p w14:paraId="7B14931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5BE326"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T59</w:t>
            </w:r>
          </w:p>
        </w:tc>
        <w:tc>
          <w:tcPr>
            <w:tcW w:w="1054" w:type="dxa"/>
            <w:tcBorders>
              <w:top w:val="nil"/>
              <w:left w:val="nil"/>
              <w:bottom w:val="single" w:sz="4" w:space="0" w:color="auto"/>
              <w:right w:val="single" w:sz="4" w:space="0" w:color="auto"/>
            </w:tcBorders>
            <w:shd w:val="clear" w:color="auto" w:fill="auto"/>
            <w:vAlign w:val="center"/>
            <w:hideMark/>
          </w:tcPr>
          <w:p w14:paraId="6326042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663/92</w:t>
            </w:r>
          </w:p>
        </w:tc>
        <w:tc>
          <w:tcPr>
            <w:tcW w:w="926" w:type="dxa"/>
            <w:tcBorders>
              <w:top w:val="nil"/>
              <w:left w:val="nil"/>
              <w:bottom w:val="single" w:sz="4" w:space="0" w:color="auto"/>
              <w:right w:val="single" w:sz="4" w:space="0" w:color="auto"/>
            </w:tcBorders>
            <w:shd w:val="clear" w:color="auto" w:fill="auto"/>
            <w:vAlign w:val="center"/>
            <w:hideMark/>
          </w:tcPr>
          <w:p w14:paraId="4479C30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104312</w:t>
            </w:r>
          </w:p>
        </w:tc>
        <w:tc>
          <w:tcPr>
            <w:tcW w:w="720" w:type="dxa"/>
            <w:tcBorders>
              <w:top w:val="nil"/>
              <w:left w:val="nil"/>
              <w:bottom w:val="single" w:sz="4" w:space="0" w:color="auto"/>
              <w:right w:val="single" w:sz="4" w:space="0" w:color="auto"/>
            </w:tcBorders>
            <w:shd w:val="clear" w:color="auto" w:fill="auto"/>
            <w:vAlign w:val="center"/>
            <w:hideMark/>
          </w:tcPr>
          <w:p w14:paraId="0E3BB73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0.47</w:t>
            </w:r>
          </w:p>
        </w:tc>
        <w:tc>
          <w:tcPr>
            <w:tcW w:w="1170" w:type="dxa"/>
            <w:tcBorders>
              <w:top w:val="nil"/>
              <w:left w:val="nil"/>
              <w:bottom w:val="single" w:sz="4" w:space="0" w:color="auto"/>
              <w:right w:val="single" w:sz="4" w:space="0" w:color="auto"/>
            </w:tcBorders>
            <w:shd w:val="clear" w:color="000000" w:fill="FFFFFF"/>
            <w:vAlign w:val="center"/>
            <w:hideMark/>
          </w:tcPr>
          <w:p w14:paraId="23F174E1" w14:textId="42DE260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11DADCA" w14:textId="006F1F0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6AA0CDE3" w14:textId="7D27378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238.50</w:t>
            </w:r>
          </w:p>
        </w:tc>
      </w:tr>
      <w:tr w:rsidR="009F7BD2" w:rsidRPr="005534A7" w14:paraId="12A4DB13"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398DDD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200</w:t>
            </w:r>
          </w:p>
        </w:tc>
        <w:tc>
          <w:tcPr>
            <w:tcW w:w="940" w:type="dxa"/>
            <w:tcBorders>
              <w:top w:val="nil"/>
              <w:left w:val="nil"/>
              <w:bottom w:val="single" w:sz="4" w:space="0" w:color="auto"/>
              <w:right w:val="single" w:sz="4" w:space="0" w:color="auto"/>
            </w:tcBorders>
            <w:shd w:val="clear" w:color="auto" w:fill="auto"/>
            <w:vAlign w:val="center"/>
            <w:hideMark/>
          </w:tcPr>
          <w:p w14:paraId="2A84665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3457DA06"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2953E2A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663/91</w:t>
            </w:r>
          </w:p>
        </w:tc>
        <w:tc>
          <w:tcPr>
            <w:tcW w:w="926" w:type="dxa"/>
            <w:tcBorders>
              <w:top w:val="nil"/>
              <w:left w:val="nil"/>
              <w:bottom w:val="single" w:sz="4" w:space="0" w:color="auto"/>
              <w:right w:val="single" w:sz="4" w:space="0" w:color="auto"/>
            </w:tcBorders>
            <w:shd w:val="clear" w:color="auto" w:fill="auto"/>
            <w:vAlign w:val="center"/>
            <w:hideMark/>
          </w:tcPr>
          <w:p w14:paraId="122B360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104364</w:t>
            </w:r>
          </w:p>
        </w:tc>
        <w:tc>
          <w:tcPr>
            <w:tcW w:w="720" w:type="dxa"/>
            <w:tcBorders>
              <w:top w:val="nil"/>
              <w:left w:val="nil"/>
              <w:bottom w:val="single" w:sz="4" w:space="0" w:color="auto"/>
              <w:right w:val="single" w:sz="4" w:space="0" w:color="auto"/>
            </w:tcBorders>
            <w:shd w:val="clear" w:color="auto" w:fill="auto"/>
            <w:vAlign w:val="center"/>
            <w:hideMark/>
          </w:tcPr>
          <w:p w14:paraId="1EC3783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0.39</w:t>
            </w:r>
          </w:p>
        </w:tc>
        <w:tc>
          <w:tcPr>
            <w:tcW w:w="1170" w:type="dxa"/>
            <w:tcBorders>
              <w:top w:val="nil"/>
              <w:left w:val="nil"/>
              <w:bottom w:val="single" w:sz="4" w:space="0" w:color="auto"/>
              <w:right w:val="single" w:sz="4" w:space="0" w:color="auto"/>
            </w:tcBorders>
            <w:shd w:val="clear" w:color="000000" w:fill="FFFFFF"/>
            <w:vAlign w:val="center"/>
            <w:hideMark/>
          </w:tcPr>
          <w:p w14:paraId="4BE7A421" w14:textId="3D8B098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0907124" w14:textId="2CC1024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10511BD1" w14:textId="23A148C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157.50</w:t>
            </w:r>
          </w:p>
        </w:tc>
      </w:tr>
      <w:tr w:rsidR="009F7BD2" w:rsidRPr="005534A7" w14:paraId="51F2DFC8"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975199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201</w:t>
            </w:r>
          </w:p>
        </w:tc>
        <w:tc>
          <w:tcPr>
            <w:tcW w:w="940" w:type="dxa"/>
            <w:tcBorders>
              <w:top w:val="nil"/>
              <w:left w:val="nil"/>
              <w:bottom w:val="single" w:sz="4" w:space="0" w:color="auto"/>
              <w:right w:val="single" w:sz="4" w:space="0" w:color="auto"/>
            </w:tcBorders>
            <w:shd w:val="clear" w:color="auto" w:fill="auto"/>
            <w:vAlign w:val="center"/>
            <w:hideMark/>
          </w:tcPr>
          <w:p w14:paraId="7C632D0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03C2BBA9"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60A607B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663/90</w:t>
            </w:r>
          </w:p>
        </w:tc>
        <w:tc>
          <w:tcPr>
            <w:tcW w:w="926" w:type="dxa"/>
            <w:tcBorders>
              <w:top w:val="nil"/>
              <w:left w:val="nil"/>
              <w:bottom w:val="single" w:sz="4" w:space="0" w:color="auto"/>
              <w:right w:val="single" w:sz="4" w:space="0" w:color="auto"/>
            </w:tcBorders>
            <w:shd w:val="clear" w:color="auto" w:fill="auto"/>
            <w:vAlign w:val="center"/>
            <w:hideMark/>
          </w:tcPr>
          <w:p w14:paraId="5C825EE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101741</w:t>
            </w:r>
          </w:p>
        </w:tc>
        <w:tc>
          <w:tcPr>
            <w:tcW w:w="720" w:type="dxa"/>
            <w:tcBorders>
              <w:top w:val="nil"/>
              <w:left w:val="nil"/>
              <w:bottom w:val="single" w:sz="4" w:space="0" w:color="auto"/>
              <w:right w:val="single" w:sz="4" w:space="0" w:color="auto"/>
            </w:tcBorders>
            <w:shd w:val="clear" w:color="auto" w:fill="auto"/>
            <w:vAlign w:val="center"/>
            <w:hideMark/>
          </w:tcPr>
          <w:p w14:paraId="107FADF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1.13</w:t>
            </w:r>
          </w:p>
        </w:tc>
        <w:tc>
          <w:tcPr>
            <w:tcW w:w="1170" w:type="dxa"/>
            <w:tcBorders>
              <w:top w:val="nil"/>
              <w:left w:val="nil"/>
              <w:bottom w:val="single" w:sz="4" w:space="0" w:color="auto"/>
              <w:right w:val="single" w:sz="4" w:space="0" w:color="auto"/>
            </w:tcBorders>
            <w:shd w:val="clear" w:color="000000" w:fill="FFFFFF"/>
            <w:vAlign w:val="center"/>
            <w:hideMark/>
          </w:tcPr>
          <w:p w14:paraId="0D40D138" w14:textId="2FBC81C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0AA6FC95" w14:textId="3FFAA90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85.00</w:t>
            </w:r>
          </w:p>
        </w:tc>
        <w:tc>
          <w:tcPr>
            <w:tcW w:w="1170" w:type="dxa"/>
            <w:tcBorders>
              <w:top w:val="nil"/>
              <w:left w:val="nil"/>
              <w:bottom w:val="single" w:sz="4" w:space="0" w:color="auto"/>
              <w:right w:val="single" w:sz="4" w:space="0" w:color="auto"/>
            </w:tcBorders>
            <w:shd w:val="clear" w:color="000000" w:fill="FFFFFF"/>
            <w:vAlign w:val="center"/>
            <w:hideMark/>
          </w:tcPr>
          <w:p w14:paraId="43348C30" w14:textId="7629CB12"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144.00</w:t>
            </w:r>
          </w:p>
        </w:tc>
      </w:tr>
      <w:tr w:rsidR="009F7BD2" w:rsidRPr="005534A7" w14:paraId="1F8E14AD"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D7FED6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202</w:t>
            </w:r>
          </w:p>
        </w:tc>
        <w:tc>
          <w:tcPr>
            <w:tcW w:w="940" w:type="dxa"/>
            <w:tcBorders>
              <w:top w:val="nil"/>
              <w:left w:val="nil"/>
              <w:bottom w:val="single" w:sz="4" w:space="0" w:color="auto"/>
              <w:right w:val="single" w:sz="4" w:space="0" w:color="auto"/>
            </w:tcBorders>
            <w:shd w:val="clear" w:color="auto" w:fill="auto"/>
            <w:vAlign w:val="center"/>
            <w:hideMark/>
          </w:tcPr>
          <w:p w14:paraId="5FC3318D"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vAlign w:val="center"/>
            <w:hideMark/>
          </w:tcPr>
          <w:p w14:paraId="5E50E3C9"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w:t>
            </w:r>
            <w:proofErr w:type="gramStart"/>
            <w:r w:rsidRPr="005534A7">
              <w:rPr>
                <w:rFonts w:ascii="Times New Roman" w:eastAsia="Times New Roman" w:hAnsi="Times New Roman" w:cs="Times New Roman"/>
                <w:b/>
                <w:bCs/>
                <w:sz w:val="18"/>
                <w:szCs w:val="18"/>
                <w:lang w:val="en-US" w:eastAsia="en-US"/>
              </w:rPr>
              <w:t>59;PMM</w:t>
            </w:r>
            <w:proofErr w:type="gramEnd"/>
            <w:r w:rsidRPr="005534A7">
              <w:rPr>
                <w:rFonts w:ascii="Times New Roman" w:eastAsia="Times New Roman" w:hAnsi="Times New Roman" w:cs="Times New Roman"/>
                <w:b/>
                <w:bCs/>
                <w:sz w:val="18"/>
                <w:szCs w:val="18"/>
                <w:lang w:val="en-US" w:eastAsia="en-US"/>
              </w:rPr>
              <w:t>2</w:t>
            </w:r>
          </w:p>
        </w:tc>
        <w:tc>
          <w:tcPr>
            <w:tcW w:w="1054" w:type="dxa"/>
            <w:tcBorders>
              <w:top w:val="nil"/>
              <w:left w:val="nil"/>
              <w:bottom w:val="single" w:sz="4" w:space="0" w:color="auto"/>
              <w:right w:val="single" w:sz="4" w:space="0" w:color="auto"/>
            </w:tcBorders>
            <w:shd w:val="clear" w:color="auto" w:fill="auto"/>
            <w:vAlign w:val="center"/>
            <w:hideMark/>
          </w:tcPr>
          <w:p w14:paraId="603F6FA2"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663/89</w:t>
            </w:r>
          </w:p>
        </w:tc>
        <w:tc>
          <w:tcPr>
            <w:tcW w:w="926" w:type="dxa"/>
            <w:tcBorders>
              <w:top w:val="nil"/>
              <w:left w:val="nil"/>
              <w:bottom w:val="single" w:sz="4" w:space="0" w:color="auto"/>
              <w:right w:val="single" w:sz="4" w:space="0" w:color="auto"/>
            </w:tcBorders>
            <w:shd w:val="clear" w:color="auto" w:fill="auto"/>
            <w:vAlign w:val="center"/>
            <w:hideMark/>
          </w:tcPr>
          <w:p w14:paraId="7CAA7CF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104550</w:t>
            </w:r>
          </w:p>
        </w:tc>
        <w:tc>
          <w:tcPr>
            <w:tcW w:w="720" w:type="dxa"/>
            <w:tcBorders>
              <w:top w:val="nil"/>
              <w:left w:val="nil"/>
              <w:bottom w:val="single" w:sz="4" w:space="0" w:color="auto"/>
              <w:right w:val="single" w:sz="4" w:space="0" w:color="auto"/>
            </w:tcBorders>
            <w:shd w:val="clear" w:color="auto" w:fill="auto"/>
            <w:vAlign w:val="center"/>
            <w:hideMark/>
          </w:tcPr>
          <w:p w14:paraId="33898EF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5.00</w:t>
            </w:r>
          </w:p>
        </w:tc>
        <w:tc>
          <w:tcPr>
            <w:tcW w:w="1170" w:type="dxa"/>
            <w:tcBorders>
              <w:top w:val="nil"/>
              <w:left w:val="nil"/>
              <w:bottom w:val="single" w:sz="4" w:space="0" w:color="auto"/>
              <w:right w:val="single" w:sz="4" w:space="0" w:color="auto"/>
            </w:tcBorders>
            <w:shd w:val="clear" w:color="000000" w:fill="FFFFFF"/>
            <w:vAlign w:val="center"/>
            <w:hideMark/>
          </w:tcPr>
          <w:p w14:paraId="3F3D5A70" w14:textId="570A450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806.44</w:t>
            </w:r>
          </w:p>
        </w:tc>
        <w:tc>
          <w:tcPr>
            <w:tcW w:w="1170" w:type="dxa"/>
            <w:tcBorders>
              <w:top w:val="nil"/>
              <w:left w:val="nil"/>
              <w:bottom w:val="single" w:sz="4" w:space="0" w:color="auto"/>
              <w:right w:val="single" w:sz="4" w:space="0" w:color="auto"/>
            </w:tcBorders>
            <w:shd w:val="clear" w:color="000000" w:fill="FFFFFF"/>
            <w:vAlign w:val="center"/>
            <w:hideMark/>
          </w:tcPr>
          <w:p w14:paraId="2FC35EF1" w14:textId="7076A73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1,185.00</w:t>
            </w:r>
          </w:p>
        </w:tc>
        <w:tc>
          <w:tcPr>
            <w:tcW w:w="1170" w:type="dxa"/>
            <w:tcBorders>
              <w:top w:val="nil"/>
              <w:left w:val="nil"/>
              <w:bottom w:val="single" w:sz="4" w:space="0" w:color="auto"/>
              <w:right w:val="single" w:sz="4" w:space="0" w:color="auto"/>
            </w:tcBorders>
            <w:shd w:val="clear" w:color="000000" w:fill="FFFFFF"/>
            <w:vAlign w:val="center"/>
            <w:hideMark/>
          </w:tcPr>
          <w:p w14:paraId="751E1EBC" w14:textId="2E22282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913.50</w:t>
            </w:r>
          </w:p>
        </w:tc>
      </w:tr>
      <w:tr w:rsidR="009F7BD2" w:rsidRPr="005534A7" w14:paraId="16497684"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28BBE66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203</w:t>
            </w:r>
          </w:p>
        </w:tc>
        <w:tc>
          <w:tcPr>
            <w:tcW w:w="940" w:type="dxa"/>
            <w:tcBorders>
              <w:top w:val="nil"/>
              <w:left w:val="nil"/>
              <w:bottom w:val="single" w:sz="4" w:space="0" w:color="auto"/>
              <w:right w:val="single" w:sz="4" w:space="0" w:color="auto"/>
            </w:tcBorders>
            <w:shd w:val="clear" w:color="auto" w:fill="auto"/>
            <w:vAlign w:val="center"/>
            <w:hideMark/>
          </w:tcPr>
          <w:p w14:paraId="4B83923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val="restart"/>
            <w:tcBorders>
              <w:top w:val="nil"/>
              <w:left w:val="single" w:sz="4" w:space="0" w:color="auto"/>
              <w:bottom w:val="single" w:sz="4" w:space="0" w:color="auto"/>
              <w:right w:val="single" w:sz="4" w:space="0" w:color="auto"/>
            </w:tcBorders>
            <w:shd w:val="clear" w:color="auto" w:fill="auto"/>
            <w:vAlign w:val="center"/>
            <w:hideMark/>
          </w:tcPr>
          <w:p w14:paraId="118CADFC" w14:textId="136E482F"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 xml:space="preserve">ST3 33/110/400 kV </w:t>
            </w:r>
            <w:proofErr w:type="spellStart"/>
            <w:r w:rsidRPr="005534A7">
              <w:rPr>
                <w:rFonts w:ascii="Times New Roman" w:eastAsia="Times New Roman" w:hAnsi="Times New Roman" w:cs="Times New Roman"/>
                <w:b/>
                <w:bCs/>
                <w:sz w:val="18"/>
                <w:szCs w:val="18"/>
                <w:lang w:val="en-US" w:eastAsia="en-US"/>
              </w:rPr>
              <w:t>Pestera</w:t>
            </w:r>
            <w:proofErr w:type="spellEnd"/>
            <w:r w:rsidRPr="005534A7">
              <w:rPr>
                <w:rFonts w:ascii="Times New Roman" w:eastAsia="Times New Roman" w:hAnsi="Times New Roman" w:cs="Times New Roman"/>
                <w:b/>
                <w:bCs/>
                <w:sz w:val="18"/>
                <w:szCs w:val="18"/>
                <w:lang w:val="en-US" w:eastAsia="en-US"/>
              </w:rPr>
              <w:t xml:space="preserve"> 2; </w:t>
            </w:r>
            <w:proofErr w:type="spellStart"/>
            <w:r w:rsidR="00885B6C" w:rsidRPr="005534A7">
              <w:rPr>
                <w:rFonts w:ascii="Times New Roman" w:eastAsia="Times New Roman" w:hAnsi="Times New Roman" w:cs="Times New Roman"/>
                <w:b/>
                <w:bCs/>
                <w:sz w:val="18"/>
                <w:szCs w:val="18"/>
                <w:lang w:val="en-US" w:eastAsia="en-US"/>
              </w:rPr>
              <w:t>Organizare</w:t>
            </w:r>
            <w:proofErr w:type="spellEnd"/>
            <w:r w:rsidR="00885B6C" w:rsidRPr="005534A7">
              <w:rPr>
                <w:rFonts w:ascii="Times New Roman" w:eastAsia="Times New Roman" w:hAnsi="Times New Roman" w:cs="Times New Roman"/>
                <w:b/>
                <w:bCs/>
                <w:sz w:val="18"/>
                <w:szCs w:val="18"/>
                <w:lang w:val="en-US" w:eastAsia="en-US"/>
              </w:rPr>
              <w:t xml:space="preserve"> de </w:t>
            </w:r>
            <w:proofErr w:type="spellStart"/>
            <w:r w:rsidR="00885B6C" w:rsidRPr="005534A7">
              <w:rPr>
                <w:rFonts w:ascii="Times New Roman" w:eastAsia="Times New Roman" w:hAnsi="Times New Roman" w:cs="Times New Roman"/>
                <w:b/>
                <w:bCs/>
                <w:sz w:val="18"/>
                <w:szCs w:val="18"/>
                <w:lang w:val="en-US" w:eastAsia="en-US"/>
              </w:rPr>
              <w:t>santier</w:t>
            </w:r>
            <w:proofErr w:type="spellEnd"/>
            <w:r w:rsidRPr="005534A7">
              <w:rPr>
                <w:rFonts w:ascii="Times New Roman" w:eastAsia="Times New Roman" w:hAnsi="Times New Roman" w:cs="Times New Roman"/>
                <w:b/>
                <w:bCs/>
                <w:sz w:val="18"/>
                <w:szCs w:val="18"/>
                <w:lang w:val="en-US" w:eastAsia="en-US"/>
              </w:rPr>
              <w:t xml:space="preserve"> ST3</w:t>
            </w:r>
          </w:p>
        </w:tc>
        <w:tc>
          <w:tcPr>
            <w:tcW w:w="1054" w:type="dxa"/>
            <w:tcBorders>
              <w:top w:val="nil"/>
              <w:left w:val="nil"/>
              <w:bottom w:val="single" w:sz="4" w:space="0" w:color="auto"/>
              <w:right w:val="single" w:sz="4" w:space="0" w:color="auto"/>
            </w:tcBorders>
            <w:shd w:val="clear" w:color="auto" w:fill="auto"/>
            <w:vAlign w:val="center"/>
            <w:hideMark/>
          </w:tcPr>
          <w:p w14:paraId="5CFB4EE6"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686/21 </w:t>
            </w:r>
          </w:p>
        </w:tc>
        <w:tc>
          <w:tcPr>
            <w:tcW w:w="926" w:type="dxa"/>
            <w:tcBorders>
              <w:top w:val="nil"/>
              <w:left w:val="nil"/>
              <w:bottom w:val="single" w:sz="4" w:space="0" w:color="auto"/>
              <w:right w:val="single" w:sz="4" w:space="0" w:color="auto"/>
            </w:tcBorders>
            <w:shd w:val="clear" w:color="auto" w:fill="auto"/>
            <w:vAlign w:val="center"/>
            <w:hideMark/>
          </w:tcPr>
          <w:p w14:paraId="300EA9C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102809</w:t>
            </w:r>
          </w:p>
        </w:tc>
        <w:tc>
          <w:tcPr>
            <w:tcW w:w="720" w:type="dxa"/>
            <w:tcBorders>
              <w:top w:val="nil"/>
              <w:left w:val="nil"/>
              <w:bottom w:val="single" w:sz="4" w:space="0" w:color="auto"/>
              <w:right w:val="single" w:sz="4" w:space="0" w:color="auto"/>
            </w:tcBorders>
            <w:shd w:val="clear" w:color="auto" w:fill="auto"/>
            <w:vAlign w:val="center"/>
            <w:hideMark/>
          </w:tcPr>
          <w:p w14:paraId="3D949B3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0913C8AE" w14:textId="16264CD8"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57066F0F" w14:textId="0B8894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6,000.00</w:t>
            </w:r>
          </w:p>
        </w:tc>
        <w:tc>
          <w:tcPr>
            <w:tcW w:w="1170" w:type="dxa"/>
            <w:tcBorders>
              <w:top w:val="nil"/>
              <w:left w:val="nil"/>
              <w:bottom w:val="single" w:sz="4" w:space="0" w:color="auto"/>
              <w:right w:val="single" w:sz="4" w:space="0" w:color="auto"/>
            </w:tcBorders>
            <w:shd w:val="clear" w:color="000000" w:fill="FFFFFF"/>
            <w:vAlign w:val="center"/>
            <w:hideMark/>
          </w:tcPr>
          <w:p w14:paraId="2CDF86F7" w14:textId="4E98FA49"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r>
      <w:tr w:rsidR="009F7BD2" w:rsidRPr="005534A7" w14:paraId="1D01934A"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1B54760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204</w:t>
            </w:r>
          </w:p>
        </w:tc>
        <w:tc>
          <w:tcPr>
            <w:tcW w:w="940" w:type="dxa"/>
            <w:tcBorders>
              <w:top w:val="nil"/>
              <w:left w:val="nil"/>
              <w:bottom w:val="single" w:sz="4" w:space="0" w:color="auto"/>
              <w:right w:val="single" w:sz="4" w:space="0" w:color="auto"/>
            </w:tcBorders>
            <w:shd w:val="clear" w:color="auto" w:fill="auto"/>
            <w:vAlign w:val="center"/>
            <w:hideMark/>
          </w:tcPr>
          <w:p w14:paraId="1241B13C"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vMerge/>
            <w:tcBorders>
              <w:top w:val="nil"/>
              <w:left w:val="single" w:sz="4" w:space="0" w:color="auto"/>
              <w:bottom w:val="single" w:sz="4" w:space="0" w:color="auto"/>
              <w:right w:val="single" w:sz="4" w:space="0" w:color="auto"/>
            </w:tcBorders>
            <w:vAlign w:val="center"/>
            <w:hideMark/>
          </w:tcPr>
          <w:p w14:paraId="7D38FC79"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p>
        </w:tc>
        <w:tc>
          <w:tcPr>
            <w:tcW w:w="1054" w:type="dxa"/>
            <w:tcBorders>
              <w:top w:val="nil"/>
              <w:left w:val="nil"/>
              <w:bottom w:val="single" w:sz="4" w:space="0" w:color="auto"/>
              <w:right w:val="single" w:sz="4" w:space="0" w:color="auto"/>
            </w:tcBorders>
            <w:shd w:val="clear" w:color="auto" w:fill="auto"/>
            <w:vAlign w:val="center"/>
            <w:hideMark/>
          </w:tcPr>
          <w:p w14:paraId="0E3A9835"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686/20/1</w:t>
            </w:r>
          </w:p>
        </w:tc>
        <w:tc>
          <w:tcPr>
            <w:tcW w:w="926" w:type="dxa"/>
            <w:tcBorders>
              <w:top w:val="nil"/>
              <w:left w:val="nil"/>
              <w:bottom w:val="single" w:sz="4" w:space="0" w:color="auto"/>
              <w:right w:val="single" w:sz="4" w:space="0" w:color="auto"/>
            </w:tcBorders>
            <w:shd w:val="clear" w:color="auto" w:fill="auto"/>
            <w:vAlign w:val="center"/>
            <w:hideMark/>
          </w:tcPr>
          <w:p w14:paraId="78EDF29B"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104260</w:t>
            </w:r>
          </w:p>
        </w:tc>
        <w:tc>
          <w:tcPr>
            <w:tcW w:w="720" w:type="dxa"/>
            <w:tcBorders>
              <w:top w:val="nil"/>
              <w:left w:val="nil"/>
              <w:bottom w:val="single" w:sz="4" w:space="0" w:color="auto"/>
              <w:right w:val="single" w:sz="4" w:space="0" w:color="auto"/>
            </w:tcBorders>
            <w:shd w:val="clear" w:color="auto" w:fill="auto"/>
            <w:vAlign w:val="center"/>
            <w:hideMark/>
          </w:tcPr>
          <w:p w14:paraId="5B811DD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3.13</w:t>
            </w:r>
          </w:p>
        </w:tc>
        <w:tc>
          <w:tcPr>
            <w:tcW w:w="1170" w:type="dxa"/>
            <w:tcBorders>
              <w:top w:val="nil"/>
              <w:left w:val="nil"/>
              <w:bottom w:val="single" w:sz="4" w:space="0" w:color="auto"/>
              <w:right w:val="single" w:sz="4" w:space="0" w:color="auto"/>
            </w:tcBorders>
            <w:shd w:val="clear" w:color="000000" w:fill="FFFFFF"/>
            <w:vAlign w:val="center"/>
            <w:hideMark/>
          </w:tcPr>
          <w:p w14:paraId="0362B2ED" w14:textId="27ED8126"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7C76DE33" w14:textId="1CC092B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11,000.00</w:t>
            </w:r>
          </w:p>
        </w:tc>
        <w:tc>
          <w:tcPr>
            <w:tcW w:w="1170" w:type="dxa"/>
            <w:tcBorders>
              <w:top w:val="nil"/>
              <w:left w:val="nil"/>
              <w:bottom w:val="single" w:sz="4" w:space="0" w:color="auto"/>
              <w:right w:val="single" w:sz="4" w:space="0" w:color="auto"/>
            </w:tcBorders>
            <w:shd w:val="clear" w:color="000000" w:fill="FFFFFF"/>
            <w:vAlign w:val="center"/>
            <w:hideMark/>
          </w:tcPr>
          <w:p w14:paraId="77373BE4" w14:textId="2DF64BE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1,139.00</w:t>
            </w:r>
          </w:p>
        </w:tc>
      </w:tr>
      <w:tr w:rsidR="009F7BD2" w:rsidRPr="005534A7" w14:paraId="500F920A"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607C424A"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205</w:t>
            </w:r>
          </w:p>
        </w:tc>
        <w:tc>
          <w:tcPr>
            <w:tcW w:w="940" w:type="dxa"/>
            <w:tcBorders>
              <w:top w:val="nil"/>
              <w:left w:val="nil"/>
              <w:bottom w:val="single" w:sz="4" w:space="0" w:color="auto"/>
              <w:right w:val="single" w:sz="4" w:space="0" w:color="auto"/>
            </w:tcBorders>
            <w:shd w:val="clear" w:color="auto" w:fill="auto"/>
            <w:vAlign w:val="center"/>
            <w:hideMark/>
          </w:tcPr>
          <w:p w14:paraId="1A080ADE"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vAlign w:val="center"/>
            <w:hideMark/>
          </w:tcPr>
          <w:p w14:paraId="4195B566" w14:textId="337FC241" w:rsidR="00A8417D" w:rsidRPr="005534A7" w:rsidRDefault="00885B6C"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Access principal din</w:t>
            </w:r>
            <w:r w:rsidR="00A8417D" w:rsidRPr="005534A7">
              <w:rPr>
                <w:rFonts w:ascii="Times New Roman" w:eastAsia="Times New Roman" w:hAnsi="Times New Roman" w:cs="Times New Roman"/>
                <w:b/>
                <w:bCs/>
                <w:sz w:val="18"/>
                <w:szCs w:val="18"/>
                <w:lang w:val="en-US" w:eastAsia="en-US"/>
              </w:rPr>
              <w:t xml:space="preserve"> DJ 222 </w:t>
            </w:r>
          </w:p>
        </w:tc>
        <w:tc>
          <w:tcPr>
            <w:tcW w:w="1054" w:type="dxa"/>
            <w:tcBorders>
              <w:top w:val="nil"/>
              <w:left w:val="nil"/>
              <w:bottom w:val="single" w:sz="4" w:space="0" w:color="auto"/>
              <w:right w:val="single" w:sz="4" w:space="0" w:color="auto"/>
            </w:tcBorders>
            <w:shd w:val="clear" w:color="auto" w:fill="auto"/>
            <w:vAlign w:val="center"/>
            <w:hideMark/>
          </w:tcPr>
          <w:p w14:paraId="275CE03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478/31</w:t>
            </w:r>
          </w:p>
        </w:tc>
        <w:tc>
          <w:tcPr>
            <w:tcW w:w="926" w:type="dxa"/>
            <w:tcBorders>
              <w:top w:val="nil"/>
              <w:left w:val="nil"/>
              <w:bottom w:val="single" w:sz="4" w:space="0" w:color="auto"/>
              <w:right w:val="single" w:sz="4" w:space="0" w:color="auto"/>
            </w:tcBorders>
            <w:shd w:val="clear" w:color="auto" w:fill="auto"/>
            <w:vAlign w:val="center"/>
            <w:hideMark/>
          </w:tcPr>
          <w:p w14:paraId="3112C03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105970</w:t>
            </w:r>
          </w:p>
        </w:tc>
        <w:tc>
          <w:tcPr>
            <w:tcW w:w="720" w:type="dxa"/>
            <w:tcBorders>
              <w:top w:val="nil"/>
              <w:left w:val="nil"/>
              <w:bottom w:val="single" w:sz="4" w:space="0" w:color="auto"/>
              <w:right w:val="single" w:sz="4" w:space="0" w:color="auto"/>
            </w:tcBorders>
            <w:shd w:val="clear" w:color="auto" w:fill="auto"/>
            <w:vAlign w:val="center"/>
            <w:hideMark/>
          </w:tcPr>
          <w:p w14:paraId="3764480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2.50</w:t>
            </w:r>
          </w:p>
        </w:tc>
        <w:tc>
          <w:tcPr>
            <w:tcW w:w="1170" w:type="dxa"/>
            <w:tcBorders>
              <w:top w:val="nil"/>
              <w:left w:val="nil"/>
              <w:bottom w:val="single" w:sz="4" w:space="0" w:color="auto"/>
              <w:right w:val="single" w:sz="4" w:space="0" w:color="auto"/>
            </w:tcBorders>
            <w:shd w:val="clear" w:color="000000" w:fill="FFFFFF"/>
            <w:vAlign w:val="center"/>
            <w:hideMark/>
          </w:tcPr>
          <w:p w14:paraId="1D2C3D24" w14:textId="3C4C776A"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45324693" w14:textId="4F620B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w:t>
            </w:r>
          </w:p>
        </w:tc>
        <w:tc>
          <w:tcPr>
            <w:tcW w:w="1170" w:type="dxa"/>
            <w:tcBorders>
              <w:top w:val="nil"/>
              <w:left w:val="nil"/>
              <w:bottom w:val="single" w:sz="4" w:space="0" w:color="auto"/>
              <w:right w:val="single" w:sz="4" w:space="0" w:color="auto"/>
            </w:tcBorders>
            <w:shd w:val="clear" w:color="000000" w:fill="FFFFFF"/>
            <w:vAlign w:val="center"/>
            <w:hideMark/>
          </w:tcPr>
          <w:p w14:paraId="34CA4D98" w14:textId="70CC9D3D"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699.00</w:t>
            </w:r>
          </w:p>
        </w:tc>
      </w:tr>
      <w:tr w:rsidR="009F7BD2" w:rsidRPr="005534A7" w14:paraId="0F8E0BE2"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006270F7"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206</w:t>
            </w:r>
          </w:p>
        </w:tc>
        <w:tc>
          <w:tcPr>
            <w:tcW w:w="940" w:type="dxa"/>
            <w:tcBorders>
              <w:top w:val="nil"/>
              <w:left w:val="nil"/>
              <w:bottom w:val="single" w:sz="4" w:space="0" w:color="auto"/>
              <w:right w:val="single" w:sz="4" w:space="0" w:color="auto"/>
            </w:tcBorders>
            <w:shd w:val="clear" w:color="auto" w:fill="auto"/>
            <w:vAlign w:val="center"/>
            <w:hideMark/>
          </w:tcPr>
          <w:p w14:paraId="5B94535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1760" w:type="dxa"/>
            <w:tcBorders>
              <w:top w:val="nil"/>
              <w:left w:val="nil"/>
              <w:bottom w:val="single" w:sz="4" w:space="0" w:color="auto"/>
              <w:right w:val="single" w:sz="4" w:space="0" w:color="auto"/>
            </w:tcBorders>
            <w:shd w:val="clear" w:color="auto" w:fill="auto"/>
            <w:vAlign w:val="center"/>
            <w:hideMark/>
          </w:tcPr>
          <w:p w14:paraId="644E7032"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PMM3</w:t>
            </w:r>
          </w:p>
        </w:tc>
        <w:tc>
          <w:tcPr>
            <w:tcW w:w="1054" w:type="dxa"/>
            <w:tcBorders>
              <w:top w:val="nil"/>
              <w:left w:val="nil"/>
              <w:bottom w:val="single" w:sz="4" w:space="0" w:color="auto"/>
              <w:right w:val="single" w:sz="4" w:space="0" w:color="auto"/>
            </w:tcBorders>
            <w:shd w:val="clear" w:color="auto" w:fill="auto"/>
            <w:vAlign w:val="center"/>
            <w:hideMark/>
          </w:tcPr>
          <w:p w14:paraId="303327D9"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665/42; 665/50</w:t>
            </w:r>
          </w:p>
        </w:tc>
        <w:tc>
          <w:tcPr>
            <w:tcW w:w="926" w:type="dxa"/>
            <w:tcBorders>
              <w:top w:val="nil"/>
              <w:left w:val="nil"/>
              <w:bottom w:val="single" w:sz="4" w:space="0" w:color="auto"/>
              <w:right w:val="single" w:sz="4" w:space="0" w:color="auto"/>
            </w:tcBorders>
            <w:shd w:val="clear" w:color="auto" w:fill="auto"/>
            <w:vAlign w:val="center"/>
            <w:hideMark/>
          </w:tcPr>
          <w:p w14:paraId="358C8913"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101064</w:t>
            </w:r>
          </w:p>
        </w:tc>
        <w:tc>
          <w:tcPr>
            <w:tcW w:w="720" w:type="dxa"/>
            <w:tcBorders>
              <w:top w:val="nil"/>
              <w:left w:val="nil"/>
              <w:bottom w:val="single" w:sz="4" w:space="0" w:color="auto"/>
              <w:right w:val="single" w:sz="4" w:space="0" w:color="auto"/>
            </w:tcBorders>
            <w:shd w:val="clear" w:color="auto" w:fill="auto"/>
            <w:vAlign w:val="center"/>
            <w:hideMark/>
          </w:tcPr>
          <w:p w14:paraId="6B735E3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3.00</w:t>
            </w:r>
          </w:p>
        </w:tc>
        <w:tc>
          <w:tcPr>
            <w:tcW w:w="1170" w:type="dxa"/>
            <w:tcBorders>
              <w:top w:val="nil"/>
              <w:left w:val="nil"/>
              <w:bottom w:val="single" w:sz="4" w:space="0" w:color="auto"/>
              <w:right w:val="single" w:sz="4" w:space="0" w:color="auto"/>
            </w:tcBorders>
            <w:shd w:val="clear" w:color="000000" w:fill="FFFFFF"/>
            <w:vAlign w:val="center"/>
            <w:hideMark/>
          </w:tcPr>
          <w:p w14:paraId="43F151CC" w14:textId="7EA69F2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1.44</w:t>
            </w:r>
          </w:p>
        </w:tc>
        <w:tc>
          <w:tcPr>
            <w:tcW w:w="1170" w:type="dxa"/>
            <w:tcBorders>
              <w:top w:val="nil"/>
              <w:left w:val="nil"/>
              <w:bottom w:val="single" w:sz="4" w:space="0" w:color="auto"/>
              <w:right w:val="single" w:sz="4" w:space="0" w:color="auto"/>
            </w:tcBorders>
            <w:shd w:val="clear" w:color="000000" w:fill="FFFFFF"/>
            <w:vAlign w:val="center"/>
            <w:hideMark/>
          </w:tcPr>
          <w:p w14:paraId="1BDBCA6A" w14:textId="0070C8F5"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225.00</w:t>
            </w:r>
          </w:p>
        </w:tc>
        <w:tc>
          <w:tcPr>
            <w:tcW w:w="1170" w:type="dxa"/>
            <w:tcBorders>
              <w:top w:val="nil"/>
              <w:left w:val="nil"/>
              <w:bottom w:val="single" w:sz="4" w:space="0" w:color="auto"/>
              <w:right w:val="single" w:sz="4" w:space="0" w:color="auto"/>
            </w:tcBorders>
            <w:shd w:val="clear" w:color="000000" w:fill="FFFFFF"/>
            <w:vAlign w:val="center"/>
            <w:hideMark/>
          </w:tcPr>
          <w:p w14:paraId="59F10D0A" w14:textId="262368F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1,739.50</w:t>
            </w:r>
          </w:p>
        </w:tc>
      </w:tr>
      <w:tr w:rsidR="009F7BD2" w:rsidRPr="005534A7" w14:paraId="19EF7121" w14:textId="77777777" w:rsidTr="005534A7">
        <w:trPr>
          <w:trHeight w:val="20"/>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14:paraId="576A8902" w14:textId="6CFA2CD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c>
          <w:tcPr>
            <w:tcW w:w="940" w:type="dxa"/>
            <w:tcBorders>
              <w:top w:val="nil"/>
              <w:left w:val="nil"/>
              <w:bottom w:val="single" w:sz="4" w:space="0" w:color="auto"/>
              <w:right w:val="single" w:sz="4" w:space="0" w:color="auto"/>
            </w:tcBorders>
            <w:shd w:val="clear" w:color="auto" w:fill="auto"/>
            <w:vAlign w:val="center"/>
            <w:hideMark/>
          </w:tcPr>
          <w:p w14:paraId="2D16FC80"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w:t>
            </w:r>
          </w:p>
        </w:tc>
        <w:tc>
          <w:tcPr>
            <w:tcW w:w="1760" w:type="dxa"/>
            <w:tcBorders>
              <w:top w:val="nil"/>
              <w:left w:val="nil"/>
              <w:bottom w:val="single" w:sz="4" w:space="0" w:color="auto"/>
              <w:right w:val="single" w:sz="4" w:space="0" w:color="auto"/>
            </w:tcBorders>
            <w:shd w:val="clear" w:color="auto" w:fill="auto"/>
            <w:vAlign w:val="center"/>
            <w:hideMark/>
          </w:tcPr>
          <w:p w14:paraId="65E18E1E"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400 kV LES</w:t>
            </w:r>
          </w:p>
        </w:tc>
        <w:tc>
          <w:tcPr>
            <w:tcW w:w="1054" w:type="dxa"/>
            <w:tcBorders>
              <w:top w:val="nil"/>
              <w:left w:val="nil"/>
              <w:bottom w:val="single" w:sz="4" w:space="0" w:color="auto"/>
              <w:right w:val="single" w:sz="4" w:space="0" w:color="auto"/>
            </w:tcBorders>
            <w:shd w:val="clear" w:color="auto" w:fill="auto"/>
            <w:vAlign w:val="center"/>
            <w:hideMark/>
          </w:tcPr>
          <w:p w14:paraId="19160A04"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856/4/1</w:t>
            </w:r>
          </w:p>
        </w:tc>
        <w:tc>
          <w:tcPr>
            <w:tcW w:w="926" w:type="dxa"/>
            <w:tcBorders>
              <w:top w:val="nil"/>
              <w:left w:val="nil"/>
              <w:bottom w:val="single" w:sz="4" w:space="0" w:color="auto"/>
              <w:right w:val="single" w:sz="4" w:space="0" w:color="auto"/>
            </w:tcBorders>
            <w:shd w:val="clear" w:color="auto" w:fill="auto"/>
            <w:vAlign w:val="center"/>
            <w:hideMark/>
          </w:tcPr>
          <w:p w14:paraId="7D8AEB41"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w:t>
            </w:r>
          </w:p>
        </w:tc>
        <w:tc>
          <w:tcPr>
            <w:tcW w:w="720" w:type="dxa"/>
            <w:tcBorders>
              <w:top w:val="nil"/>
              <w:left w:val="nil"/>
              <w:bottom w:val="single" w:sz="4" w:space="0" w:color="auto"/>
              <w:right w:val="single" w:sz="4" w:space="0" w:color="auto"/>
            </w:tcBorders>
            <w:shd w:val="clear" w:color="auto" w:fill="auto"/>
            <w:vAlign w:val="center"/>
            <w:hideMark/>
          </w:tcPr>
          <w:p w14:paraId="55701878" w14:textId="77777777"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w:t>
            </w:r>
          </w:p>
        </w:tc>
        <w:tc>
          <w:tcPr>
            <w:tcW w:w="1170" w:type="dxa"/>
            <w:tcBorders>
              <w:top w:val="nil"/>
              <w:left w:val="nil"/>
              <w:bottom w:val="single" w:sz="4" w:space="0" w:color="auto"/>
              <w:right w:val="single" w:sz="4" w:space="0" w:color="auto"/>
            </w:tcBorders>
            <w:shd w:val="clear" w:color="000000" w:fill="FFFFFF"/>
            <w:vAlign w:val="center"/>
            <w:hideMark/>
          </w:tcPr>
          <w:p w14:paraId="4867972C" w14:textId="377D76BF"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c>
          <w:tcPr>
            <w:tcW w:w="1170" w:type="dxa"/>
            <w:tcBorders>
              <w:top w:val="nil"/>
              <w:left w:val="nil"/>
              <w:bottom w:val="single" w:sz="4" w:space="0" w:color="auto"/>
              <w:right w:val="single" w:sz="4" w:space="0" w:color="auto"/>
            </w:tcBorders>
            <w:shd w:val="clear" w:color="000000" w:fill="FFFFFF"/>
            <w:vAlign w:val="center"/>
            <w:hideMark/>
          </w:tcPr>
          <w:p w14:paraId="491F5C2F" w14:textId="63414760"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c>
          <w:tcPr>
            <w:tcW w:w="1170" w:type="dxa"/>
            <w:tcBorders>
              <w:top w:val="nil"/>
              <w:left w:val="nil"/>
              <w:bottom w:val="single" w:sz="4" w:space="0" w:color="auto"/>
              <w:right w:val="single" w:sz="4" w:space="0" w:color="auto"/>
            </w:tcBorders>
            <w:shd w:val="clear" w:color="000000" w:fill="FFFFFF"/>
            <w:vAlign w:val="center"/>
            <w:hideMark/>
          </w:tcPr>
          <w:p w14:paraId="532051D0" w14:textId="1C9FEF9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80.00</w:t>
            </w:r>
          </w:p>
        </w:tc>
      </w:tr>
      <w:tr w:rsidR="009F7BD2" w:rsidRPr="005534A7" w14:paraId="3D3012FB" w14:textId="77777777" w:rsidTr="005534A7">
        <w:trPr>
          <w:trHeight w:val="20"/>
        </w:trPr>
        <w:tc>
          <w:tcPr>
            <w:tcW w:w="620" w:type="dxa"/>
            <w:tcBorders>
              <w:top w:val="nil"/>
              <w:left w:val="single" w:sz="8" w:space="0" w:color="auto"/>
              <w:bottom w:val="single" w:sz="4" w:space="0" w:color="auto"/>
              <w:right w:val="single" w:sz="4" w:space="0" w:color="auto"/>
            </w:tcBorders>
            <w:shd w:val="clear" w:color="000000" w:fill="D9D9D9"/>
            <w:noWrap/>
            <w:vAlign w:val="center"/>
            <w:hideMark/>
          </w:tcPr>
          <w:p w14:paraId="11D3CD4B" w14:textId="5497B928"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p>
        </w:tc>
        <w:tc>
          <w:tcPr>
            <w:tcW w:w="940" w:type="dxa"/>
            <w:tcBorders>
              <w:top w:val="nil"/>
              <w:left w:val="nil"/>
              <w:bottom w:val="single" w:sz="4" w:space="0" w:color="auto"/>
              <w:right w:val="single" w:sz="4" w:space="0" w:color="auto"/>
            </w:tcBorders>
            <w:shd w:val="clear" w:color="000000" w:fill="D9D9D9"/>
            <w:noWrap/>
            <w:vAlign w:val="center"/>
            <w:hideMark/>
          </w:tcPr>
          <w:p w14:paraId="0577629C"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 </w:t>
            </w:r>
          </w:p>
        </w:tc>
        <w:tc>
          <w:tcPr>
            <w:tcW w:w="1760" w:type="dxa"/>
            <w:tcBorders>
              <w:top w:val="nil"/>
              <w:left w:val="nil"/>
              <w:bottom w:val="single" w:sz="4" w:space="0" w:color="auto"/>
              <w:right w:val="single" w:sz="4" w:space="0" w:color="auto"/>
            </w:tcBorders>
            <w:shd w:val="clear" w:color="000000" w:fill="D9D9D9"/>
            <w:noWrap/>
            <w:vAlign w:val="center"/>
            <w:hideMark/>
          </w:tcPr>
          <w:p w14:paraId="500E9C2A"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 xml:space="preserve">TOTAL - </w:t>
            </w:r>
            <w:proofErr w:type="spellStart"/>
            <w:r w:rsidRPr="005534A7">
              <w:rPr>
                <w:rFonts w:ascii="Times New Roman" w:eastAsia="Times New Roman" w:hAnsi="Times New Roman" w:cs="Times New Roman"/>
                <w:b/>
                <w:bCs/>
                <w:sz w:val="18"/>
                <w:szCs w:val="18"/>
                <w:lang w:val="en-US" w:eastAsia="en-US"/>
              </w:rPr>
              <w:t>mp</w:t>
            </w:r>
            <w:proofErr w:type="spellEnd"/>
          </w:p>
        </w:tc>
        <w:tc>
          <w:tcPr>
            <w:tcW w:w="1054" w:type="dxa"/>
            <w:tcBorders>
              <w:top w:val="nil"/>
              <w:left w:val="nil"/>
              <w:bottom w:val="single" w:sz="4" w:space="0" w:color="auto"/>
              <w:right w:val="single" w:sz="4" w:space="0" w:color="auto"/>
            </w:tcBorders>
            <w:shd w:val="clear" w:color="000000" w:fill="D9D9D9"/>
            <w:noWrap/>
            <w:vAlign w:val="center"/>
            <w:hideMark/>
          </w:tcPr>
          <w:p w14:paraId="5B89D883"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 </w:t>
            </w:r>
          </w:p>
        </w:tc>
        <w:tc>
          <w:tcPr>
            <w:tcW w:w="926" w:type="dxa"/>
            <w:tcBorders>
              <w:top w:val="nil"/>
              <w:left w:val="nil"/>
              <w:bottom w:val="single" w:sz="4" w:space="0" w:color="auto"/>
              <w:right w:val="single" w:sz="4" w:space="0" w:color="auto"/>
            </w:tcBorders>
            <w:shd w:val="clear" w:color="000000" w:fill="D9D9D9"/>
            <w:noWrap/>
            <w:vAlign w:val="center"/>
            <w:hideMark/>
          </w:tcPr>
          <w:p w14:paraId="524410F3"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 </w:t>
            </w:r>
          </w:p>
        </w:tc>
        <w:tc>
          <w:tcPr>
            <w:tcW w:w="720" w:type="dxa"/>
            <w:tcBorders>
              <w:top w:val="nil"/>
              <w:left w:val="nil"/>
              <w:bottom w:val="single" w:sz="4" w:space="0" w:color="auto"/>
              <w:right w:val="single" w:sz="4" w:space="0" w:color="auto"/>
            </w:tcBorders>
            <w:shd w:val="clear" w:color="000000" w:fill="D9D9D9"/>
            <w:noWrap/>
            <w:vAlign w:val="center"/>
            <w:hideMark/>
          </w:tcPr>
          <w:p w14:paraId="184B21AE" w14:textId="77777777" w:rsidR="00A8417D" w:rsidRPr="005534A7" w:rsidRDefault="00A8417D" w:rsidP="005534A7">
            <w:pPr>
              <w:spacing w:after="0"/>
              <w:ind w:left="-57" w:right="-57"/>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 </w:t>
            </w:r>
          </w:p>
        </w:tc>
        <w:tc>
          <w:tcPr>
            <w:tcW w:w="1170" w:type="dxa"/>
            <w:tcBorders>
              <w:top w:val="nil"/>
              <w:left w:val="nil"/>
              <w:bottom w:val="single" w:sz="4" w:space="0" w:color="auto"/>
              <w:right w:val="single" w:sz="4" w:space="0" w:color="auto"/>
            </w:tcBorders>
            <w:shd w:val="clear" w:color="000000" w:fill="D9D9D9"/>
            <w:noWrap/>
            <w:vAlign w:val="center"/>
            <w:hideMark/>
          </w:tcPr>
          <w:p w14:paraId="1557DD2A" w14:textId="2B7CC468"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48,637.32</w:t>
            </w:r>
          </w:p>
        </w:tc>
        <w:tc>
          <w:tcPr>
            <w:tcW w:w="1170" w:type="dxa"/>
            <w:tcBorders>
              <w:top w:val="nil"/>
              <w:left w:val="nil"/>
              <w:bottom w:val="single" w:sz="4" w:space="0" w:color="auto"/>
              <w:right w:val="single" w:sz="4" w:space="0" w:color="auto"/>
            </w:tcBorders>
            <w:shd w:val="clear" w:color="000000" w:fill="D9D9D9"/>
            <w:noWrap/>
            <w:vAlign w:val="center"/>
            <w:hideMark/>
          </w:tcPr>
          <w:p w14:paraId="66CC5CA3" w14:textId="295DCACA"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102,458.00</w:t>
            </w:r>
          </w:p>
        </w:tc>
        <w:tc>
          <w:tcPr>
            <w:tcW w:w="1170" w:type="dxa"/>
            <w:tcBorders>
              <w:top w:val="nil"/>
              <w:left w:val="nil"/>
              <w:bottom w:val="single" w:sz="4" w:space="0" w:color="auto"/>
              <w:right w:val="single" w:sz="4" w:space="0" w:color="auto"/>
            </w:tcBorders>
            <w:shd w:val="clear" w:color="000000" w:fill="D9D9D9"/>
            <w:noWrap/>
            <w:vAlign w:val="center"/>
            <w:hideMark/>
          </w:tcPr>
          <w:p w14:paraId="490AC4E3" w14:textId="4EA0BF12"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188,670.00</w:t>
            </w:r>
          </w:p>
        </w:tc>
      </w:tr>
      <w:tr w:rsidR="009F7BD2" w:rsidRPr="005534A7" w14:paraId="7811B4EF" w14:textId="77777777" w:rsidTr="005534A7">
        <w:trPr>
          <w:trHeight w:val="20"/>
        </w:trPr>
        <w:tc>
          <w:tcPr>
            <w:tcW w:w="620" w:type="dxa"/>
            <w:tcBorders>
              <w:top w:val="nil"/>
              <w:left w:val="single" w:sz="8" w:space="0" w:color="auto"/>
              <w:bottom w:val="single" w:sz="4" w:space="0" w:color="auto"/>
              <w:right w:val="single" w:sz="4" w:space="0" w:color="auto"/>
            </w:tcBorders>
            <w:shd w:val="clear" w:color="000000" w:fill="D9D9D9"/>
            <w:noWrap/>
            <w:vAlign w:val="center"/>
            <w:hideMark/>
          </w:tcPr>
          <w:p w14:paraId="7854EAD7" w14:textId="5BA70713"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c>
          <w:tcPr>
            <w:tcW w:w="940" w:type="dxa"/>
            <w:tcBorders>
              <w:top w:val="nil"/>
              <w:left w:val="nil"/>
              <w:bottom w:val="single" w:sz="4" w:space="0" w:color="auto"/>
              <w:right w:val="single" w:sz="4" w:space="0" w:color="auto"/>
            </w:tcBorders>
            <w:shd w:val="clear" w:color="000000" w:fill="D9D9D9"/>
            <w:noWrap/>
            <w:vAlign w:val="center"/>
            <w:hideMark/>
          </w:tcPr>
          <w:p w14:paraId="6CC23B21" w14:textId="77777777" w:rsidR="00A8417D" w:rsidRPr="005534A7" w:rsidRDefault="00A8417D" w:rsidP="005534A7">
            <w:pPr>
              <w:spacing w:after="0"/>
              <w:ind w:left="-57" w:right="-57"/>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w:t>
            </w:r>
          </w:p>
        </w:tc>
        <w:tc>
          <w:tcPr>
            <w:tcW w:w="1760" w:type="dxa"/>
            <w:tcBorders>
              <w:top w:val="nil"/>
              <w:left w:val="nil"/>
              <w:bottom w:val="single" w:sz="4" w:space="0" w:color="auto"/>
              <w:right w:val="single" w:sz="4" w:space="0" w:color="auto"/>
            </w:tcBorders>
            <w:shd w:val="clear" w:color="000000" w:fill="D9D9D9"/>
            <w:noWrap/>
            <w:vAlign w:val="center"/>
            <w:hideMark/>
          </w:tcPr>
          <w:p w14:paraId="72635918"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TOTAL AFECTATT - HA</w:t>
            </w:r>
          </w:p>
        </w:tc>
        <w:tc>
          <w:tcPr>
            <w:tcW w:w="1054" w:type="dxa"/>
            <w:tcBorders>
              <w:top w:val="nil"/>
              <w:left w:val="nil"/>
              <w:bottom w:val="single" w:sz="4" w:space="0" w:color="auto"/>
              <w:right w:val="single" w:sz="4" w:space="0" w:color="auto"/>
            </w:tcBorders>
            <w:shd w:val="clear" w:color="000000" w:fill="D9D9D9"/>
            <w:noWrap/>
            <w:vAlign w:val="center"/>
            <w:hideMark/>
          </w:tcPr>
          <w:p w14:paraId="685DF483" w14:textId="77777777" w:rsidR="00A8417D" w:rsidRPr="005534A7" w:rsidRDefault="00A8417D" w:rsidP="005534A7">
            <w:pPr>
              <w:spacing w:after="0"/>
              <w:ind w:left="-57" w:right="-57"/>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w:t>
            </w:r>
          </w:p>
        </w:tc>
        <w:tc>
          <w:tcPr>
            <w:tcW w:w="926" w:type="dxa"/>
            <w:tcBorders>
              <w:top w:val="nil"/>
              <w:left w:val="nil"/>
              <w:bottom w:val="single" w:sz="4" w:space="0" w:color="auto"/>
              <w:right w:val="single" w:sz="4" w:space="0" w:color="auto"/>
            </w:tcBorders>
            <w:shd w:val="clear" w:color="000000" w:fill="D9D9D9"/>
            <w:noWrap/>
            <w:vAlign w:val="center"/>
            <w:hideMark/>
          </w:tcPr>
          <w:p w14:paraId="777A3D19" w14:textId="77777777" w:rsidR="00A8417D" w:rsidRPr="005534A7" w:rsidRDefault="00A8417D" w:rsidP="005534A7">
            <w:pPr>
              <w:spacing w:after="0"/>
              <w:ind w:left="-57" w:right="-57"/>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w:t>
            </w:r>
          </w:p>
        </w:tc>
        <w:tc>
          <w:tcPr>
            <w:tcW w:w="720" w:type="dxa"/>
            <w:tcBorders>
              <w:top w:val="nil"/>
              <w:left w:val="nil"/>
              <w:bottom w:val="single" w:sz="4" w:space="0" w:color="auto"/>
              <w:right w:val="single" w:sz="4" w:space="0" w:color="auto"/>
            </w:tcBorders>
            <w:shd w:val="clear" w:color="000000" w:fill="D9D9D9"/>
            <w:noWrap/>
            <w:vAlign w:val="center"/>
            <w:hideMark/>
          </w:tcPr>
          <w:p w14:paraId="2786DD6C" w14:textId="77777777" w:rsidR="00A8417D" w:rsidRPr="005534A7" w:rsidRDefault="00A8417D" w:rsidP="005534A7">
            <w:pPr>
              <w:spacing w:after="0"/>
              <w:ind w:left="-57" w:right="-57"/>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w:t>
            </w:r>
          </w:p>
        </w:tc>
        <w:tc>
          <w:tcPr>
            <w:tcW w:w="1170" w:type="dxa"/>
            <w:tcBorders>
              <w:top w:val="nil"/>
              <w:left w:val="nil"/>
              <w:bottom w:val="single" w:sz="4" w:space="0" w:color="auto"/>
              <w:right w:val="single" w:sz="4" w:space="0" w:color="auto"/>
            </w:tcBorders>
            <w:shd w:val="clear" w:color="000000" w:fill="D9D9D9"/>
            <w:noWrap/>
            <w:vAlign w:val="center"/>
            <w:hideMark/>
          </w:tcPr>
          <w:p w14:paraId="7BE93D17"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4.86</w:t>
            </w:r>
          </w:p>
        </w:tc>
        <w:tc>
          <w:tcPr>
            <w:tcW w:w="1170" w:type="dxa"/>
            <w:tcBorders>
              <w:top w:val="nil"/>
              <w:left w:val="nil"/>
              <w:bottom w:val="single" w:sz="4" w:space="0" w:color="auto"/>
              <w:right w:val="single" w:sz="4" w:space="0" w:color="auto"/>
            </w:tcBorders>
            <w:shd w:val="clear" w:color="000000" w:fill="D9D9D9"/>
            <w:noWrap/>
            <w:vAlign w:val="center"/>
            <w:hideMark/>
          </w:tcPr>
          <w:p w14:paraId="3DD998C9"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10.25</w:t>
            </w:r>
          </w:p>
        </w:tc>
        <w:tc>
          <w:tcPr>
            <w:tcW w:w="1170" w:type="dxa"/>
            <w:tcBorders>
              <w:top w:val="nil"/>
              <w:left w:val="nil"/>
              <w:bottom w:val="single" w:sz="4" w:space="0" w:color="auto"/>
              <w:right w:val="single" w:sz="4" w:space="0" w:color="auto"/>
            </w:tcBorders>
            <w:shd w:val="clear" w:color="000000" w:fill="D9D9D9"/>
            <w:noWrap/>
            <w:vAlign w:val="center"/>
            <w:hideMark/>
          </w:tcPr>
          <w:p w14:paraId="5FC7338E"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18.87</w:t>
            </w:r>
          </w:p>
        </w:tc>
      </w:tr>
      <w:tr w:rsidR="009F7BD2" w:rsidRPr="005534A7" w14:paraId="5F234EE3" w14:textId="77777777" w:rsidTr="005534A7">
        <w:trPr>
          <w:trHeight w:val="20"/>
        </w:trPr>
        <w:tc>
          <w:tcPr>
            <w:tcW w:w="620" w:type="dxa"/>
            <w:tcBorders>
              <w:top w:val="nil"/>
              <w:left w:val="single" w:sz="8" w:space="0" w:color="auto"/>
              <w:bottom w:val="single" w:sz="8" w:space="0" w:color="auto"/>
              <w:right w:val="single" w:sz="4" w:space="0" w:color="auto"/>
            </w:tcBorders>
            <w:shd w:val="clear" w:color="000000" w:fill="D9D9D9"/>
            <w:noWrap/>
            <w:vAlign w:val="center"/>
            <w:hideMark/>
          </w:tcPr>
          <w:p w14:paraId="5A5739AC" w14:textId="31C7520C"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c>
          <w:tcPr>
            <w:tcW w:w="940" w:type="dxa"/>
            <w:tcBorders>
              <w:top w:val="nil"/>
              <w:left w:val="nil"/>
              <w:bottom w:val="single" w:sz="8" w:space="0" w:color="auto"/>
              <w:right w:val="single" w:sz="4" w:space="0" w:color="auto"/>
            </w:tcBorders>
            <w:shd w:val="clear" w:color="000000" w:fill="D9D9D9"/>
            <w:noWrap/>
            <w:vAlign w:val="center"/>
            <w:hideMark/>
          </w:tcPr>
          <w:p w14:paraId="5F4C5745" w14:textId="77777777" w:rsidR="00A8417D" w:rsidRPr="005534A7" w:rsidRDefault="00A8417D" w:rsidP="005534A7">
            <w:pPr>
              <w:spacing w:after="0"/>
              <w:ind w:left="-57" w:right="-57"/>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w:t>
            </w:r>
          </w:p>
        </w:tc>
        <w:tc>
          <w:tcPr>
            <w:tcW w:w="1760" w:type="dxa"/>
            <w:tcBorders>
              <w:top w:val="nil"/>
              <w:left w:val="nil"/>
              <w:bottom w:val="single" w:sz="8" w:space="0" w:color="auto"/>
              <w:right w:val="single" w:sz="4" w:space="0" w:color="auto"/>
            </w:tcBorders>
            <w:shd w:val="clear" w:color="000000" w:fill="D9D9D9"/>
            <w:noWrap/>
            <w:vAlign w:val="center"/>
            <w:hideMark/>
          </w:tcPr>
          <w:p w14:paraId="0EBCDF77"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TOTAL SCA - HA</w:t>
            </w:r>
          </w:p>
        </w:tc>
        <w:tc>
          <w:tcPr>
            <w:tcW w:w="1054" w:type="dxa"/>
            <w:tcBorders>
              <w:top w:val="nil"/>
              <w:left w:val="nil"/>
              <w:bottom w:val="single" w:sz="8" w:space="0" w:color="auto"/>
              <w:right w:val="single" w:sz="4" w:space="0" w:color="auto"/>
            </w:tcBorders>
            <w:shd w:val="clear" w:color="000000" w:fill="D9D9D9"/>
            <w:noWrap/>
            <w:vAlign w:val="center"/>
            <w:hideMark/>
          </w:tcPr>
          <w:p w14:paraId="7ED59332" w14:textId="77777777" w:rsidR="00A8417D" w:rsidRPr="005534A7" w:rsidRDefault="00A8417D" w:rsidP="005534A7">
            <w:pPr>
              <w:spacing w:after="0"/>
              <w:ind w:left="-57" w:right="-57"/>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w:t>
            </w:r>
          </w:p>
        </w:tc>
        <w:tc>
          <w:tcPr>
            <w:tcW w:w="926" w:type="dxa"/>
            <w:tcBorders>
              <w:top w:val="nil"/>
              <w:left w:val="nil"/>
              <w:bottom w:val="single" w:sz="8" w:space="0" w:color="auto"/>
              <w:right w:val="single" w:sz="4" w:space="0" w:color="auto"/>
            </w:tcBorders>
            <w:shd w:val="clear" w:color="000000" w:fill="D9D9D9"/>
            <w:noWrap/>
            <w:vAlign w:val="center"/>
            <w:hideMark/>
          </w:tcPr>
          <w:p w14:paraId="627CE37E" w14:textId="77777777" w:rsidR="00A8417D" w:rsidRPr="005534A7" w:rsidRDefault="00A8417D" w:rsidP="005534A7">
            <w:pPr>
              <w:spacing w:after="0"/>
              <w:ind w:left="-57" w:right="-57"/>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w:t>
            </w:r>
          </w:p>
        </w:tc>
        <w:tc>
          <w:tcPr>
            <w:tcW w:w="720" w:type="dxa"/>
            <w:tcBorders>
              <w:top w:val="nil"/>
              <w:left w:val="nil"/>
              <w:bottom w:val="single" w:sz="8" w:space="0" w:color="auto"/>
              <w:right w:val="single" w:sz="4" w:space="0" w:color="auto"/>
            </w:tcBorders>
            <w:shd w:val="clear" w:color="000000" w:fill="D9D9D9"/>
            <w:noWrap/>
            <w:vAlign w:val="center"/>
            <w:hideMark/>
          </w:tcPr>
          <w:p w14:paraId="6C303C33" w14:textId="77777777" w:rsidR="00A8417D" w:rsidRPr="005534A7" w:rsidRDefault="00A8417D" w:rsidP="005534A7">
            <w:pPr>
              <w:spacing w:after="0"/>
              <w:ind w:left="-57" w:right="-57"/>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w:t>
            </w:r>
          </w:p>
        </w:tc>
        <w:tc>
          <w:tcPr>
            <w:tcW w:w="1170" w:type="dxa"/>
            <w:tcBorders>
              <w:top w:val="nil"/>
              <w:left w:val="nil"/>
              <w:bottom w:val="single" w:sz="8" w:space="0" w:color="auto"/>
              <w:right w:val="single" w:sz="4" w:space="0" w:color="auto"/>
            </w:tcBorders>
            <w:shd w:val="clear" w:color="000000" w:fill="D9D9D9"/>
            <w:noWrap/>
            <w:vAlign w:val="center"/>
            <w:hideMark/>
          </w:tcPr>
          <w:p w14:paraId="11827228" w14:textId="77777777" w:rsidR="00A8417D" w:rsidRPr="005534A7" w:rsidRDefault="00A8417D" w:rsidP="005534A7">
            <w:pPr>
              <w:spacing w:after="0"/>
              <w:ind w:left="-57" w:right="-57"/>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33.98</w:t>
            </w:r>
          </w:p>
        </w:tc>
        <w:tc>
          <w:tcPr>
            <w:tcW w:w="1170" w:type="dxa"/>
            <w:tcBorders>
              <w:top w:val="nil"/>
              <w:left w:val="nil"/>
              <w:bottom w:val="single" w:sz="8" w:space="0" w:color="auto"/>
              <w:right w:val="single" w:sz="4" w:space="0" w:color="auto"/>
            </w:tcBorders>
            <w:shd w:val="clear" w:color="000000" w:fill="D9D9D9"/>
            <w:noWrap/>
            <w:vAlign w:val="center"/>
            <w:hideMark/>
          </w:tcPr>
          <w:p w14:paraId="5462254C" w14:textId="07CEE471"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c>
          <w:tcPr>
            <w:tcW w:w="1170" w:type="dxa"/>
            <w:tcBorders>
              <w:top w:val="nil"/>
              <w:left w:val="nil"/>
              <w:bottom w:val="single" w:sz="8" w:space="0" w:color="auto"/>
              <w:right w:val="single" w:sz="4" w:space="0" w:color="auto"/>
            </w:tcBorders>
            <w:shd w:val="clear" w:color="000000" w:fill="D9D9D9"/>
            <w:noWrap/>
            <w:vAlign w:val="center"/>
            <w:hideMark/>
          </w:tcPr>
          <w:p w14:paraId="543DBA5C" w14:textId="271E80CB" w:rsidR="00A8417D" w:rsidRPr="005534A7" w:rsidRDefault="00A8417D" w:rsidP="005534A7">
            <w:pPr>
              <w:spacing w:after="0"/>
              <w:ind w:left="-57" w:right="-57"/>
              <w:jc w:val="center"/>
              <w:rPr>
                <w:rFonts w:ascii="Times New Roman" w:eastAsia="Times New Roman" w:hAnsi="Times New Roman" w:cs="Times New Roman"/>
                <w:sz w:val="18"/>
                <w:szCs w:val="18"/>
                <w:lang w:val="en-US" w:eastAsia="en-US"/>
              </w:rPr>
            </w:pPr>
          </w:p>
        </w:tc>
      </w:tr>
    </w:tbl>
    <w:p w14:paraId="488DE0B4" w14:textId="785114E0" w:rsidR="00A8417D" w:rsidRPr="009F7BD2" w:rsidRDefault="00885B6C"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PMM= turn meteo permanent</w:t>
      </w:r>
    </w:p>
    <w:p w14:paraId="27990596" w14:textId="34781F7D" w:rsidR="00AF520C" w:rsidRPr="009F7BD2" w:rsidRDefault="00AF520C" w:rsidP="002F549D">
      <w:pPr>
        <w:autoSpaceDE w:val="0"/>
        <w:autoSpaceDN w:val="0"/>
        <w:adjustRightInd w:val="0"/>
        <w:spacing w:after="0"/>
        <w:ind w:left="-180"/>
        <w:jc w:val="center"/>
        <w:rPr>
          <w:rFonts w:ascii="Times New Roman" w:eastAsia="Calibri" w:hAnsi="Times New Roman" w:cs="Times New Roman"/>
          <w:sz w:val="24"/>
          <w:szCs w:val="24"/>
          <w:lang w:eastAsia="en-US"/>
        </w:rPr>
      </w:pPr>
    </w:p>
    <w:p w14:paraId="7F5CC9A2" w14:textId="6943BBEE" w:rsidR="00AF520C" w:rsidRPr="009F7BD2" w:rsidRDefault="00EC5945" w:rsidP="002F549D">
      <w:pPr>
        <w:autoSpaceDE w:val="0"/>
        <w:autoSpaceDN w:val="0"/>
        <w:adjustRightInd w:val="0"/>
        <w:spacing w:after="0"/>
        <w:ind w:hanging="142"/>
        <w:rPr>
          <w:rFonts w:ascii="Times New Roman" w:eastAsia="Calibri" w:hAnsi="Times New Roman" w:cs="Times New Roman"/>
          <w:b/>
          <w:bCs/>
          <w:sz w:val="24"/>
          <w:szCs w:val="24"/>
          <w:lang w:eastAsia="en-US"/>
        </w:rPr>
      </w:pPr>
      <w:r w:rsidRPr="009F7BD2">
        <w:rPr>
          <w:rFonts w:ascii="Times New Roman" w:eastAsia="Calibri" w:hAnsi="Times New Roman" w:cs="Times New Roman"/>
          <w:b/>
          <w:bCs/>
          <w:sz w:val="24"/>
          <w:szCs w:val="24"/>
          <w:lang w:eastAsia="en-US"/>
        </w:rPr>
        <w:t>Dr</w:t>
      </w:r>
      <w:r w:rsidR="00F810B4" w:rsidRPr="009F7BD2">
        <w:rPr>
          <w:rFonts w:ascii="Times New Roman" w:eastAsia="Calibri" w:hAnsi="Times New Roman" w:cs="Times New Roman"/>
          <w:b/>
          <w:bCs/>
          <w:sz w:val="24"/>
          <w:szCs w:val="24"/>
          <w:lang w:eastAsia="en-US"/>
        </w:rPr>
        <w:t>u</w:t>
      </w:r>
      <w:r w:rsidRPr="009F7BD2">
        <w:rPr>
          <w:rFonts w:ascii="Times New Roman" w:eastAsia="Calibri" w:hAnsi="Times New Roman" w:cs="Times New Roman"/>
          <w:b/>
          <w:bCs/>
          <w:sz w:val="24"/>
          <w:szCs w:val="24"/>
          <w:lang w:eastAsia="en-US"/>
        </w:rPr>
        <w:t>muri de exploatare existente care se vor reabilita:</w:t>
      </w:r>
    </w:p>
    <w:tbl>
      <w:tblPr>
        <w:tblW w:w="5000" w:type="pct"/>
        <w:tblLook w:val="04A0" w:firstRow="1" w:lastRow="0" w:firstColumn="1" w:lastColumn="0" w:noHBand="0" w:noVBand="1"/>
      </w:tblPr>
      <w:tblGrid>
        <w:gridCol w:w="691"/>
        <w:gridCol w:w="2747"/>
        <w:gridCol w:w="1296"/>
        <w:gridCol w:w="1081"/>
        <w:gridCol w:w="1862"/>
        <w:gridCol w:w="1446"/>
        <w:gridCol w:w="222"/>
      </w:tblGrid>
      <w:tr w:rsidR="009F7BD2" w:rsidRPr="005534A7" w14:paraId="1FAAD398" w14:textId="77777777" w:rsidTr="005534A7">
        <w:trPr>
          <w:gridAfter w:val="1"/>
          <w:wAfter w:w="94" w:type="pct"/>
          <w:trHeight w:val="509"/>
        </w:trPr>
        <w:tc>
          <w:tcPr>
            <w:tcW w:w="406"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1BDAD13"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Nr.crt</w:t>
            </w:r>
          </w:p>
        </w:tc>
        <w:tc>
          <w:tcPr>
            <w:tcW w:w="1917"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4A57FFA"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proofErr w:type="spellStart"/>
            <w:r w:rsidRPr="005534A7">
              <w:rPr>
                <w:rFonts w:ascii="Times New Roman" w:eastAsia="Times New Roman" w:hAnsi="Times New Roman" w:cs="Times New Roman"/>
                <w:b/>
                <w:bCs/>
                <w:sz w:val="18"/>
                <w:szCs w:val="18"/>
                <w:lang w:val="en-US" w:eastAsia="en-US"/>
              </w:rPr>
              <w:t>Denumire</w:t>
            </w:r>
            <w:proofErr w:type="spellEnd"/>
            <w:r w:rsidRPr="005534A7">
              <w:rPr>
                <w:rFonts w:ascii="Times New Roman" w:eastAsia="Times New Roman" w:hAnsi="Times New Roman" w:cs="Times New Roman"/>
                <w:b/>
                <w:bCs/>
                <w:sz w:val="18"/>
                <w:szCs w:val="18"/>
                <w:lang w:val="en-US" w:eastAsia="en-US"/>
              </w:rPr>
              <w:t xml:space="preserve">                                                                    Drum de </w:t>
            </w:r>
            <w:proofErr w:type="spellStart"/>
            <w:r w:rsidRPr="005534A7">
              <w:rPr>
                <w:rFonts w:ascii="Times New Roman" w:eastAsia="Times New Roman" w:hAnsi="Times New Roman" w:cs="Times New Roman"/>
                <w:b/>
                <w:bCs/>
                <w:sz w:val="18"/>
                <w:szCs w:val="18"/>
                <w:lang w:val="en-US" w:eastAsia="en-US"/>
              </w:rPr>
              <w:t>exploatare</w:t>
            </w:r>
            <w:proofErr w:type="spellEnd"/>
          </w:p>
        </w:tc>
        <w:tc>
          <w:tcPr>
            <w:tcW w:w="59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C2B7DFF"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proofErr w:type="spellStart"/>
            <w:r w:rsidRPr="005534A7">
              <w:rPr>
                <w:rFonts w:ascii="Times New Roman" w:eastAsia="Times New Roman" w:hAnsi="Times New Roman" w:cs="Times New Roman"/>
                <w:b/>
                <w:bCs/>
                <w:sz w:val="18"/>
                <w:szCs w:val="18"/>
                <w:lang w:val="en-US" w:eastAsia="en-US"/>
              </w:rPr>
              <w:t>Lungime</w:t>
            </w:r>
            <w:proofErr w:type="spellEnd"/>
            <w:r w:rsidRPr="005534A7">
              <w:rPr>
                <w:rFonts w:ascii="Times New Roman" w:eastAsia="Times New Roman" w:hAnsi="Times New Roman" w:cs="Times New Roman"/>
                <w:b/>
                <w:bCs/>
                <w:sz w:val="18"/>
                <w:szCs w:val="18"/>
                <w:lang w:val="en-US" w:eastAsia="en-US"/>
              </w:rPr>
              <w:t xml:space="preserve"> (ml)</w:t>
            </w:r>
          </w:p>
        </w:tc>
        <w:tc>
          <w:tcPr>
            <w:tcW w:w="50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B8D9A38"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proofErr w:type="spellStart"/>
            <w:r w:rsidRPr="005534A7">
              <w:rPr>
                <w:rFonts w:ascii="Times New Roman" w:eastAsia="Times New Roman" w:hAnsi="Times New Roman" w:cs="Times New Roman"/>
                <w:b/>
                <w:bCs/>
                <w:sz w:val="18"/>
                <w:szCs w:val="18"/>
                <w:lang w:val="en-US" w:eastAsia="en-US"/>
              </w:rPr>
              <w:t>Latime</w:t>
            </w:r>
            <w:proofErr w:type="spellEnd"/>
            <w:r w:rsidRPr="005534A7">
              <w:rPr>
                <w:rFonts w:ascii="Times New Roman" w:eastAsia="Times New Roman" w:hAnsi="Times New Roman" w:cs="Times New Roman"/>
                <w:b/>
                <w:bCs/>
                <w:sz w:val="18"/>
                <w:szCs w:val="18"/>
                <w:lang w:val="en-US" w:eastAsia="en-US"/>
              </w:rPr>
              <w:t xml:space="preserve"> (m)</w:t>
            </w:r>
          </w:p>
        </w:tc>
        <w:tc>
          <w:tcPr>
            <w:tcW w:w="711"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262367A"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proofErr w:type="spellStart"/>
            <w:r w:rsidRPr="005534A7">
              <w:rPr>
                <w:rFonts w:ascii="Times New Roman" w:eastAsia="Times New Roman" w:hAnsi="Times New Roman" w:cs="Times New Roman"/>
                <w:b/>
                <w:bCs/>
                <w:sz w:val="18"/>
                <w:szCs w:val="18"/>
                <w:lang w:val="en-US" w:eastAsia="en-US"/>
              </w:rPr>
              <w:t>Suprafata</w:t>
            </w:r>
            <w:proofErr w:type="spellEnd"/>
            <w:r w:rsidRPr="005534A7">
              <w:rPr>
                <w:rFonts w:ascii="Times New Roman" w:eastAsia="Times New Roman" w:hAnsi="Times New Roman" w:cs="Times New Roman"/>
                <w:b/>
                <w:bCs/>
                <w:sz w:val="18"/>
                <w:szCs w:val="18"/>
                <w:lang w:val="en-US" w:eastAsia="en-US"/>
              </w:rPr>
              <w:t xml:space="preserve"> (</w:t>
            </w:r>
            <w:proofErr w:type="spellStart"/>
            <w:r w:rsidRPr="005534A7">
              <w:rPr>
                <w:rFonts w:ascii="Times New Roman" w:eastAsia="Times New Roman" w:hAnsi="Times New Roman" w:cs="Times New Roman"/>
                <w:b/>
                <w:bCs/>
                <w:sz w:val="18"/>
                <w:szCs w:val="18"/>
                <w:lang w:val="en-US" w:eastAsia="en-US"/>
              </w:rPr>
              <w:t>mp</w:t>
            </w:r>
            <w:proofErr w:type="spellEnd"/>
            <w:r w:rsidRPr="005534A7">
              <w:rPr>
                <w:rFonts w:ascii="Times New Roman" w:eastAsia="Times New Roman" w:hAnsi="Times New Roman" w:cs="Times New Roman"/>
                <w:b/>
                <w:bCs/>
                <w:sz w:val="18"/>
                <w:szCs w:val="18"/>
                <w:lang w:val="en-US" w:eastAsia="en-US"/>
              </w:rPr>
              <w:t>)</w:t>
            </w:r>
          </w:p>
        </w:tc>
        <w:tc>
          <w:tcPr>
            <w:tcW w:w="770"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CD0C1E1"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UAT</w:t>
            </w:r>
          </w:p>
        </w:tc>
      </w:tr>
      <w:tr w:rsidR="009F7BD2" w:rsidRPr="005534A7" w14:paraId="3C5876B8" w14:textId="77777777" w:rsidTr="005534A7">
        <w:trPr>
          <w:trHeight w:val="20"/>
        </w:trPr>
        <w:tc>
          <w:tcPr>
            <w:tcW w:w="406" w:type="pct"/>
            <w:vMerge/>
            <w:tcBorders>
              <w:top w:val="single" w:sz="4" w:space="0" w:color="auto"/>
              <w:left w:val="single" w:sz="4" w:space="0" w:color="auto"/>
              <w:bottom w:val="single" w:sz="4" w:space="0" w:color="auto"/>
              <w:right w:val="single" w:sz="4" w:space="0" w:color="auto"/>
            </w:tcBorders>
            <w:vAlign w:val="center"/>
            <w:hideMark/>
          </w:tcPr>
          <w:p w14:paraId="7784359F" w14:textId="77777777" w:rsidR="006141B7" w:rsidRPr="005534A7" w:rsidRDefault="006141B7" w:rsidP="005534A7">
            <w:pPr>
              <w:spacing w:after="0"/>
              <w:rPr>
                <w:rFonts w:ascii="Times New Roman" w:eastAsia="Times New Roman" w:hAnsi="Times New Roman" w:cs="Times New Roman"/>
                <w:b/>
                <w:bCs/>
                <w:sz w:val="18"/>
                <w:szCs w:val="18"/>
                <w:lang w:val="en-US" w:eastAsia="en-US"/>
              </w:rPr>
            </w:pPr>
          </w:p>
        </w:tc>
        <w:tc>
          <w:tcPr>
            <w:tcW w:w="1917" w:type="pct"/>
            <w:vMerge/>
            <w:tcBorders>
              <w:top w:val="single" w:sz="4" w:space="0" w:color="auto"/>
              <w:left w:val="single" w:sz="4" w:space="0" w:color="auto"/>
              <w:bottom w:val="single" w:sz="4" w:space="0" w:color="auto"/>
              <w:right w:val="single" w:sz="4" w:space="0" w:color="auto"/>
            </w:tcBorders>
            <w:vAlign w:val="center"/>
            <w:hideMark/>
          </w:tcPr>
          <w:p w14:paraId="260A18F0" w14:textId="77777777" w:rsidR="006141B7" w:rsidRPr="005534A7" w:rsidRDefault="006141B7" w:rsidP="005534A7">
            <w:pPr>
              <w:spacing w:after="0"/>
              <w:rPr>
                <w:rFonts w:ascii="Times New Roman" w:eastAsia="Times New Roman" w:hAnsi="Times New Roman" w:cs="Times New Roman"/>
                <w:b/>
                <w:bCs/>
                <w:sz w:val="18"/>
                <w:szCs w:val="18"/>
                <w:lang w:val="en-US" w:eastAsia="en-US"/>
              </w:rPr>
            </w:pPr>
          </w:p>
        </w:tc>
        <w:tc>
          <w:tcPr>
            <w:tcW w:w="593" w:type="pct"/>
            <w:vMerge/>
            <w:tcBorders>
              <w:top w:val="single" w:sz="4" w:space="0" w:color="auto"/>
              <w:left w:val="single" w:sz="4" w:space="0" w:color="auto"/>
              <w:bottom w:val="single" w:sz="4" w:space="0" w:color="auto"/>
              <w:right w:val="single" w:sz="4" w:space="0" w:color="auto"/>
            </w:tcBorders>
            <w:vAlign w:val="center"/>
            <w:hideMark/>
          </w:tcPr>
          <w:p w14:paraId="6C6B728C" w14:textId="77777777" w:rsidR="006141B7" w:rsidRPr="005534A7" w:rsidRDefault="006141B7" w:rsidP="005534A7">
            <w:pPr>
              <w:spacing w:after="0"/>
              <w:rPr>
                <w:rFonts w:ascii="Times New Roman" w:eastAsia="Times New Roman" w:hAnsi="Times New Roman" w:cs="Times New Roman"/>
                <w:b/>
                <w:bCs/>
                <w:sz w:val="18"/>
                <w:szCs w:val="18"/>
                <w:lang w:val="en-US" w:eastAsia="en-US"/>
              </w:rPr>
            </w:pPr>
          </w:p>
        </w:tc>
        <w:tc>
          <w:tcPr>
            <w:tcW w:w="508" w:type="pct"/>
            <w:vMerge/>
            <w:tcBorders>
              <w:top w:val="single" w:sz="4" w:space="0" w:color="auto"/>
              <w:left w:val="single" w:sz="4" w:space="0" w:color="auto"/>
              <w:bottom w:val="single" w:sz="4" w:space="0" w:color="auto"/>
              <w:right w:val="single" w:sz="4" w:space="0" w:color="auto"/>
            </w:tcBorders>
            <w:vAlign w:val="center"/>
            <w:hideMark/>
          </w:tcPr>
          <w:p w14:paraId="71164A03" w14:textId="77777777" w:rsidR="006141B7" w:rsidRPr="005534A7" w:rsidRDefault="006141B7" w:rsidP="005534A7">
            <w:pPr>
              <w:spacing w:after="0"/>
              <w:rPr>
                <w:rFonts w:ascii="Times New Roman" w:eastAsia="Times New Roman" w:hAnsi="Times New Roman" w:cs="Times New Roman"/>
                <w:b/>
                <w:bCs/>
                <w:sz w:val="18"/>
                <w:szCs w:val="18"/>
                <w:lang w:val="en-US" w:eastAsia="en-US"/>
              </w:rPr>
            </w:pPr>
          </w:p>
        </w:tc>
        <w:tc>
          <w:tcPr>
            <w:tcW w:w="711" w:type="pct"/>
            <w:vMerge/>
            <w:tcBorders>
              <w:top w:val="single" w:sz="4" w:space="0" w:color="auto"/>
              <w:left w:val="single" w:sz="4" w:space="0" w:color="auto"/>
              <w:bottom w:val="single" w:sz="4" w:space="0" w:color="auto"/>
              <w:right w:val="single" w:sz="4" w:space="0" w:color="auto"/>
            </w:tcBorders>
            <w:vAlign w:val="center"/>
            <w:hideMark/>
          </w:tcPr>
          <w:p w14:paraId="7F223751" w14:textId="77777777" w:rsidR="006141B7" w:rsidRPr="005534A7" w:rsidRDefault="006141B7" w:rsidP="005534A7">
            <w:pPr>
              <w:spacing w:after="0"/>
              <w:rPr>
                <w:rFonts w:ascii="Times New Roman" w:eastAsia="Times New Roman" w:hAnsi="Times New Roman" w:cs="Times New Roman"/>
                <w:b/>
                <w:bCs/>
                <w:sz w:val="18"/>
                <w:szCs w:val="18"/>
                <w:lang w:val="en-US" w:eastAsia="en-US"/>
              </w:rPr>
            </w:pPr>
          </w:p>
        </w:tc>
        <w:tc>
          <w:tcPr>
            <w:tcW w:w="770" w:type="pct"/>
            <w:vMerge/>
            <w:tcBorders>
              <w:top w:val="single" w:sz="4" w:space="0" w:color="auto"/>
              <w:left w:val="single" w:sz="4" w:space="0" w:color="auto"/>
              <w:bottom w:val="single" w:sz="4" w:space="0" w:color="auto"/>
              <w:right w:val="single" w:sz="4" w:space="0" w:color="auto"/>
            </w:tcBorders>
            <w:vAlign w:val="center"/>
            <w:hideMark/>
          </w:tcPr>
          <w:p w14:paraId="5EB123B9" w14:textId="77777777" w:rsidR="006141B7" w:rsidRPr="005534A7" w:rsidRDefault="006141B7" w:rsidP="005534A7">
            <w:pPr>
              <w:spacing w:after="0"/>
              <w:rPr>
                <w:rFonts w:ascii="Times New Roman" w:eastAsia="Times New Roman" w:hAnsi="Times New Roman" w:cs="Times New Roman"/>
                <w:b/>
                <w:bCs/>
                <w:sz w:val="18"/>
                <w:szCs w:val="18"/>
                <w:lang w:val="en-US" w:eastAsia="en-US"/>
              </w:rPr>
            </w:pPr>
          </w:p>
        </w:tc>
        <w:tc>
          <w:tcPr>
            <w:tcW w:w="94" w:type="pct"/>
            <w:tcBorders>
              <w:top w:val="nil"/>
              <w:left w:val="nil"/>
              <w:bottom w:val="nil"/>
              <w:right w:val="nil"/>
            </w:tcBorders>
            <w:shd w:val="clear" w:color="auto" w:fill="auto"/>
            <w:noWrap/>
            <w:vAlign w:val="bottom"/>
            <w:hideMark/>
          </w:tcPr>
          <w:p w14:paraId="4CB44F71"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p>
        </w:tc>
      </w:tr>
      <w:tr w:rsidR="009F7BD2" w:rsidRPr="005534A7" w14:paraId="27731EC4"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28CF546D"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w:t>
            </w:r>
          </w:p>
        </w:tc>
        <w:tc>
          <w:tcPr>
            <w:tcW w:w="1917" w:type="pct"/>
            <w:tcBorders>
              <w:top w:val="nil"/>
              <w:left w:val="nil"/>
              <w:bottom w:val="single" w:sz="4" w:space="0" w:color="auto"/>
              <w:right w:val="single" w:sz="4" w:space="0" w:color="auto"/>
            </w:tcBorders>
            <w:shd w:val="clear" w:color="auto" w:fill="auto"/>
            <w:vAlign w:val="center"/>
            <w:hideMark/>
          </w:tcPr>
          <w:p w14:paraId="34E69C6F"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478/2/1</w:t>
            </w:r>
          </w:p>
        </w:tc>
        <w:tc>
          <w:tcPr>
            <w:tcW w:w="593" w:type="pct"/>
            <w:tcBorders>
              <w:top w:val="nil"/>
              <w:left w:val="nil"/>
              <w:bottom w:val="single" w:sz="4" w:space="0" w:color="auto"/>
              <w:right w:val="single" w:sz="4" w:space="0" w:color="auto"/>
            </w:tcBorders>
            <w:shd w:val="clear" w:color="auto" w:fill="auto"/>
            <w:noWrap/>
            <w:vAlign w:val="center"/>
            <w:hideMark/>
          </w:tcPr>
          <w:p w14:paraId="0E0C2911"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77.00 </w:t>
            </w:r>
          </w:p>
        </w:tc>
        <w:tc>
          <w:tcPr>
            <w:tcW w:w="508" w:type="pct"/>
            <w:tcBorders>
              <w:top w:val="nil"/>
              <w:left w:val="nil"/>
              <w:bottom w:val="single" w:sz="4" w:space="0" w:color="auto"/>
              <w:right w:val="single" w:sz="4" w:space="0" w:color="auto"/>
            </w:tcBorders>
            <w:shd w:val="clear" w:color="auto" w:fill="auto"/>
            <w:noWrap/>
            <w:vAlign w:val="center"/>
            <w:hideMark/>
          </w:tcPr>
          <w:p w14:paraId="03902362"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single" w:sz="4" w:space="0" w:color="auto"/>
            </w:tcBorders>
            <w:shd w:val="clear" w:color="auto" w:fill="auto"/>
            <w:noWrap/>
            <w:vAlign w:val="center"/>
            <w:hideMark/>
          </w:tcPr>
          <w:p w14:paraId="4BAA0E8A"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308.00 </w:t>
            </w:r>
          </w:p>
        </w:tc>
        <w:tc>
          <w:tcPr>
            <w:tcW w:w="770" w:type="pct"/>
            <w:tcBorders>
              <w:top w:val="nil"/>
              <w:left w:val="nil"/>
              <w:bottom w:val="single" w:sz="4" w:space="0" w:color="auto"/>
              <w:right w:val="single" w:sz="4" w:space="0" w:color="auto"/>
            </w:tcBorders>
            <w:shd w:val="clear" w:color="auto" w:fill="auto"/>
            <w:noWrap/>
            <w:vAlign w:val="center"/>
            <w:hideMark/>
          </w:tcPr>
          <w:p w14:paraId="55FC96DA"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5634176A"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29FD6962"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06701634"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w:t>
            </w:r>
          </w:p>
        </w:tc>
        <w:tc>
          <w:tcPr>
            <w:tcW w:w="1917" w:type="pct"/>
            <w:tcBorders>
              <w:top w:val="nil"/>
              <w:left w:val="nil"/>
              <w:bottom w:val="single" w:sz="4" w:space="0" w:color="auto"/>
              <w:right w:val="single" w:sz="4" w:space="0" w:color="auto"/>
            </w:tcBorders>
            <w:shd w:val="clear" w:color="auto" w:fill="auto"/>
            <w:noWrap/>
            <w:vAlign w:val="bottom"/>
            <w:hideMark/>
          </w:tcPr>
          <w:p w14:paraId="151089EE"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478/3</w:t>
            </w:r>
          </w:p>
        </w:tc>
        <w:tc>
          <w:tcPr>
            <w:tcW w:w="593" w:type="pct"/>
            <w:tcBorders>
              <w:top w:val="nil"/>
              <w:left w:val="nil"/>
              <w:bottom w:val="single" w:sz="4" w:space="0" w:color="auto"/>
              <w:right w:val="single" w:sz="4" w:space="0" w:color="auto"/>
            </w:tcBorders>
            <w:shd w:val="clear" w:color="auto" w:fill="auto"/>
            <w:noWrap/>
            <w:vAlign w:val="bottom"/>
            <w:hideMark/>
          </w:tcPr>
          <w:p w14:paraId="36883C6A"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550.51 </w:t>
            </w:r>
          </w:p>
        </w:tc>
        <w:tc>
          <w:tcPr>
            <w:tcW w:w="508" w:type="pct"/>
            <w:tcBorders>
              <w:top w:val="nil"/>
              <w:left w:val="nil"/>
              <w:bottom w:val="single" w:sz="4" w:space="0" w:color="auto"/>
              <w:right w:val="single" w:sz="4" w:space="0" w:color="auto"/>
            </w:tcBorders>
            <w:shd w:val="clear" w:color="auto" w:fill="auto"/>
            <w:noWrap/>
            <w:vAlign w:val="bottom"/>
            <w:hideMark/>
          </w:tcPr>
          <w:p w14:paraId="238276E4"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5F17CE2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2,202.04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2F4BEF3B"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0F256E19"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63F7E580"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9C0A632"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w:t>
            </w:r>
          </w:p>
        </w:tc>
        <w:tc>
          <w:tcPr>
            <w:tcW w:w="1917" w:type="pct"/>
            <w:tcBorders>
              <w:top w:val="nil"/>
              <w:left w:val="nil"/>
              <w:bottom w:val="single" w:sz="4" w:space="0" w:color="auto"/>
              <w:right w:val="single" w:sz="4" w:space="0" w:color="auto"/>
            </w:tcBorders>
            <w:shd w:val="clear" w:color="auto" w:fill="auto"/>
            <w:noWrap/>
            <w:vAlign w:val="bottom"/>
            <w:hideMark/>
          </w:tcPr>
          <w:p w14:paraId="6EB4C4F2"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478/34</w:t>
            </w:r>
          </w:p>
        </w:tc>
        <w:tc>
          <w:tcPr>
            <w:tcW w:w="593" w:type="pct"/>
            <w:tcBorders>
              <w:top w:val="nil"/>
              <w:left w:val="nil"/>
              <w:bottom w:val="single" w:sz="4" w:space="0" w:color="auto"/>
              <w:right w:val="single" w:sz="4" w:space="0" w:color="auto"/>
            </w:tcBorders>
            <w:shd w:val="clear" w:color="auto" w:fill="auto"/>
            <w:noWrap/>
            <w:vAlign w:val="bottom"/>
            <w:hideMark/>
          </w:tcPr>
          <w:p w14:paraId="27F470A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1,419.23 </w:t>
            </w:r>
          </w:p>
        </w:tc>
        <w:tc>
          <w:tcPr>
            <w:tcW w:w="508" w:type="pct"/>
            <w:tcBorders>
              <w:top w:val="nil"/>
              <w:left w:val="nil"/>
              <w:bottom w:val="single" w:sz="4" w:space="0" w:color="auto"/>
              <w:right w:val="single" w:sz="4" w:space="0" w:color="auto"/>
            </w:tcBorders>
            <w:shd w:val="clear" w:color="auto" w:fill="auto"/>
            <w:noWrap/>
            <w:vAlign w:val="bottom"/>
            <w:hideMark/>
          </w:tcPr>
          <w:p w14:paraId="6791759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5258853B"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5,676.92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28FC19CD"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6A76A07E"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5E0027C1"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382C56A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1917" w:type="pct"/>
            <w:tcBorders>
              <w:top w:val="nil"/>
              <w:left w:val="nil"/>
              <w:bottom w:val="single" w:sz="4" w:space="0" w:color="auto"/>
              <w:right w:val="single" w:sz="4" w:space="0" w:color="auto"/>
            </w:tcBorders>
            <w:shd w:val="clear" w:color="auto" w:fill="auto"/>
            <w:noWrap/>
            <w:vAlign w:val="bottom"/>
            <w:hideMark/>
          </w:tcPr>
          <w:p w14:paraId="18047DB7"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478/36</w:t>
            </w:r>
          </w:p>
        </w:tc>
        <w:tc>
          <w:tcPr>
            <w:tcW w:w="593" w:type="pct"/>
            <w:tcBorders>
              <w:top w:val="nil"/>
              <w:left w:val="nil"/>
              <w:bottom w:val="single" w:sz="4" w:space="0" w:color="auto"/>
              <w:right w:val="single" w:sz="4" w:space="0" w:color="auto"/>
            </w:tcBorders>
            <w:shd w:val="clear" w:color="auto" w:fill="auto"/>
            <w:noWrap/>
            <w:vAlign w:val="bottom"/>
            <w:hideMark/>
          </w:tcPr>
          <w:p w14:paraId="7F57886E"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165.00 </w:t>
            </w:r>
          </w:p>
        </w:tc>
        <w:tc>
          <w:tcPr>
            <w:tcW w:w="508" w:type="pct"/>
            <w:tcBorders>
              <w:top w:val="nil"/>
              <w:left w:val="nil"/>
              <w:bottom w:val="single" w:sz="4" w:space="0" w:color="auto"/>
              <w:right w:val="single" w:sz="4" w:space="0" w:color="auto"/>
            </w:tcBorders>
            <w:shd w:val="clear" w:color="auto" w:fill="auto"/>
            <w:noWrap/>
            <w:vAlign w:val="bottom"/>
            <w:hideMark/>
          </w:tcPr>
          <w:p w14:paraId="5C19D194"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658A111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660.00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7CBDFED5"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1FE63807"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149BE952"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4701EE54"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5</w:t>
            </w:r>
          </w:p>
        </w:tc>
        <w:tc>
          <w:tcPr>
            <w:tcW w:w="1917" w:type="pct"/>
            <w:tcBorders>
              <w:top w:val="nil"/>
              <w:left w:val="nil"/>
              <w:bottom w:val="single" w:sz="4" w:space="0" w:color="auto"/>
              <w:right w:val="single" w:sz="4" w:space="0" w:color="auto"/>
            </w:tcBorders>
            <w:shd w:val="clear" w:color="auto" w:fill="auto"/>
            <w:noWrap/>
            <w:vAlign w:val="bottom"/>
            <w:hideMark/>
          </w:tcPr>
          <w:p w14:paraId="3020F6D7"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478/1</w:t>
            </w:r>
          </w:p>
        </w:tc>
        <w:tc>
          <w:tcPr>
            <w:tcW w:w="593" w:type="pct"/>
            <w:tcBorders>
              <w:top w:val="nil"/>
              <w:left w:val="nil"/>
              <w:bottom w:val="single" w:sz="4" w:space="0" w:color="auto"/>
              <w:right w:val="single" w:sz="4" w:space="0" w:color="auto"/>
            </w:tcBorders>
            <w:shd w:val="clear" w:color="auto" w:fill="auto"/>
            <w:noWrap/>
            <w:vAlign w:val="bottom"/>
            <w:hideMark/>
          </w:tcPr>
          <w:p w14:paraId="7BAA6647"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513.42 </w:t>
            </w:r>
          </w:p>
        </w:tc>
        <w:tc>
          <w:tcPr>
            <w:tcW w:w="508" w:type="pct"/>
            <w:tcBorders>
              <w:top w:val="nil"/>
              <w:left w:val="nil"/>
              <w:bottom w:val="single" w:sz="4" w:space="0" w:color="auto"/>
              <w:right w:val="single" w:sz="4" w:space="0" w:color="auto"/>
            </w:tcBorders>
            <w:shd w:val="clear" w:color="auto" w:fill="auto"/>
            <w:noWrap/>
            <w:vAlign w:val="bottom"/>
            <w:hideMark/>
          </w:tcPr>
          <w:p w14:paraId="53229945"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715EC00F"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2,053.68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5AFAF10A"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67FDF48E"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44E57F9E"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3C529A5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6</w:t>
            </w:r>
          </w:p>
        </w:tc>
        <w:tc>
          <w:tcPr>
            <w:tcW w:w="1917" w:type="pct"/>
            <w:tcBorders>
              <w:top w:val="nil"/>
              <w:left w:val="nil"/>
              <w:bottom w:val="single" w:sz="4" w:space="0" w:color="auto"/>
              <w:right w:val="single" w:sz="4" w:space="0" w:color="auto"/>
            </w:tcBorders>
            <w:shd w:val="clear" w:color="auto" w:fill="auto"/>
            <w:noWrap/>
            <w:vAlign w:val="bottom"/>
            <w:hideMark/>
          </w:tcPr>
          <w:p w14:paraId="47F72A15"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478/2</w:t>
            </w:r>
          </w:p>
        </w:tc>
        <w:tc>
          <w:tcPr>
            <w:tcW w:w="593" w:type="pct"/>
            <w:tcBorders>
              <w:top w:val="nil"/>
              <w:left w:val="nil"/>
              <w:bottom w:val="single" w:sz="4" w:space="0" w:color="auto"/>
              <w:right w:val="single" w:sz="4" w:space="0" w:color="auto"/>
            </w:tcBorders>
            <w:shd w:val="clear" w:color="auto" w:fill="auto"/>
            <w:noWrap/>
            <w:vAlign w:val="bottom"/>
            <w:hideMark/>
          </w:tcPr>
          <w:p w14:paraId="70164FDA"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119.89 </w:t>
            </w:r>
          </w:p>
        </w:tc>
        <w:tc>
          <w:tcPr>
            <w:tcW w:w="508" w:type="pct"/>
            <w:tcBorders>
              <w:top w:val="nil"/>
              <w:left w:val="nil"/>
              <w:bottom w:val="single" w:sz="4" w:space="0" w:color="auto"/>
              <w:right w:val="single" w:sz="4" w:space="0" w:color="auto"/>
            </w:tcBorders>
            <w:shd w:val="clear" w:color="auto" w:fill="auto"/>
            <w:noWrap/>
            <w:vAlign w:val="bottom"/>
            <w:hideMark/>
          </w:tcPr>
          <w:p w14:paraId="2302517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2AFAF74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479.56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78EC299D"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1705644C"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4CC481BC"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335D993B"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7</w:t>
            </w:r>
          </w:p>
        </w:tc>
        <w:tc>
          <w:tcPr>
            <w:tcW w:w="1917" w:type="pct"/>
            <w:tcBorders>
              <w:top w:val="nil"/>
              <w:left w:val="nil"/>
              <w:bottom w:val="single" w:sz="4" w:space="0" w:color="auto"/>
              <w:right w:val="single" w:sz="4" w:space="0" w:color="auto"/>
            </w:tcBorders>
            <w:shd w:val="clear" w:color="auto" w:fill="auto"/>
            <w:noWrap/>
            <w:vAlign w:val="bottom"/>
            <w:hideMark/>
          </w:tcPr>
          <w:p w14:paraId="28CC3531"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499/33</w:t>
            </w:r>
          </w:p>
        </w:tc>
        <w:tc>
          <w:tcPr>
            <w:tcW w:w="593" w:type="pct"/>
            <w:tcBorders>
              <w:top w:val="nil"/>
              <w:left w:val="nil"/>
              <w:bottom w:val="single" w:sz="4" w:space="0" w:color="auto"/>
              <w:right w:val="single" w:sz="4" w:space="0" w:color="auto"/>
            </w:tcBorders>
            <w:shd w:val="clear" w:color="auto" w:fill="auto"/>
            <w:noWrap/>
            <w:vAlign w:val="bottom"/>
            <w:hideMark/>
          </w:tcPr>
          <w:p w14:paraId="3D215A97"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974.60 </w:t>
            </w:r>
          </w:p>
        </w:tc>
        <w:tc>
          <w:tcPr>
            <w:tcW w:w="508" w:type="pct"/>
            <w:tcBorders>
              <w:top w:val="nil"/>
              <w:left w:val="nil"/>
              <w:bottom w:val="single" w:sz="4" w:space="0" w:color="auto"/>
              <w:right w:val="single" w:sz="4" w:space="0" w:color="auto"/>
            </w:tcBorders>
            <w:shd w:val="clear" w:color="auto" w:fill="auto"/>
            <w:noWrap/>
            <w:vAlign w:val="bottom"/>
            <w:hideMark/>
          </w:tcPr>
          <w:p w14:paraId="439D18C4"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7CCBDCBC"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3,898.40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33E007B7"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3494D537"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3DBCC270"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29B1F29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8</w:t>
            </w:r>
          </w:p>
        </w:tc>
        <w:tc>
          <w:tcPr>
            <w:tcW w:w="1917" w:type="pct"/>
            <w:tcBorders>
              <w:top w:val="nil"/>
              <w:left w:val="nil"/>
              <w:bottom w:val="single" w:sz="4" w:space="0" w:color="auto"/>
              <w:right w:val="single" w:sz="4" w:space="0" w:color="auto"/>
            </w:tcBorders>
            <w:shd w:val="clear" w:color="auto" w:fill="auto"/>
            <w:noWrap/>
            <w:vAlign w:val="bottom"/>
            <w:hideMark/>
          </w:tcPr>
          <w:p w14:paraId="2AB3ACBF"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495/1</w:t>
            </w:r>
          </w:p>
        </w:tc>
        <w:tc>
          <w:tcPr>
            <w:tcW w:w="593" w:type="pct"/>
            <w:tcBorders>
              <w:top w:val="nil"/>
              <w:left w:val="nil"/>
              <w:bottom w:val="single" w:sz="4" w:space="0" w:color="auto"/>
              <w:right w:val="single" w:sz="4" w:space="0" w:color="auto"/>
            </w:tcBorders>
            <w:shd w:val="clear" w:color="auto" w:fill="auto"/>
            <w:noWrap/>
            <w:vAlign w:val="bottom"/>
            <w:hideMark/>
          </w:tcPr>
          <w:p w14:paraId="49F6EFD5"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2,301.17 </w:t>
            </w:r>
          </w:p>
        </w:tc>
        <w:tc>
          <w:tcPr>
            <w:tcW w:w="508" w:type="pct"/>
            <w:tcBorders>
              <w:top w:val="nil"/>
              <w:left w:val="nil"/>
              <w:bottom w:val="single" w:sz="4" w:space="0" w:color="auto"/>
              <w:right w:val="single" w:sz="4" w:space="0" w:color="auto"/>
            </w:tcBorders>
            <w:shd w:val="clear" w:color="auto" w:fill="auto"/>
            <w:noWrap/>
            <w:vAlign w:val="bottom"/>
            <w:hideMark/>
          </w:tcPr>
          <w:p w14:paraId="215B8D0E"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503F2149"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9,204.68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20ECC72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36A0467C"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52A42FEC"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0D7C0FCB"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9</w:t>
            </w:r>
          </w:p>
        </w:tc>
        <w:tc>
          <w:tcPr>
            <w:tcW w:w="1917" w:type="pct"/>
            <w:tcBorders>
              <w:top w:val="nil"/>
              <w:left w:val="nil"/>
              <w:bottom w:val="single" w:sz="4" w:space="0" w:color="auto"/>
              <w:right w:val="single" w:sz="4" w:space="0" w:color="auto"/>
            </w:tcBorders>
            <w:shd w:val="clear" w:color="auto" w:fill="auto"/>
            <w:noWrap/>
            <w:vAlign w:val="bottom"/>
            <w:hideMark/>
          </w:tcPr>
          <w:p w14:paraId="6B768EB3"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496/50</w:t>
            </w:r>
          </w:p>
        </w:tc>
        <w:tc>
          <w:tcPr>
            <w:tcW w:w="593" w:type="pct"/>
            <w:tcBorders>
              <w:top w:val="nil"/>
              <w:left w:val="nil"/>
              <w:bottom w:val="single" w:sz="4" w:space="0" w:color="auto"/>
              <w:right w:val="single" w:sz="4" w:space="0" w:color="auto"/>
            </w:tcBorders>
            <w:shd w:val="clear" w:color="auto" w:fill="auto"/>
            <w:noWrap/>
            <w:vAlign w:val="bottom"/>
            <w:hideMark/>
          </w:tcPr>
          <w:p w14:paraId="3E4D4C75"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310.41 </w:t>
            </w:r>
          </w:p>
        </w:tc>
        <w:tc>
          <w:tcPr>
            <w:tcW w:w="508" w:type="pct"/>
            <w:tcBorders>
              <w:top w:val="nil"/>
              <w:left w:val="nil"/>
              <w:bottom w:val="single" w:sz="4" w:space="0" w:color="auto"/>
              <w:right w:val="single" w:sz="4" w:space="0" w:color="auto"/>
            </w:tcBorders>
            <w:shd w:val="clear" w:color="auto" w:fill="auto"/>
            <w:noWrap/>
            <w:vAlign w:val="bottom"/>
            <w:hideMark/>
          </w:tcPr>
          <w:p w14:paraId="367AFFD8"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27B5C50E"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1,241.64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03557DC9"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01C73761"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38B0EB5D"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FCF469A"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10</w:t>
            </w:r>
          </w:p>
        </w:tc>
        <w:tc>
          <w:tcPr>
            <w:tcW w:w="1917" w:type="pct"/>
            <w:tcBorders>
              <w:top w:val="nil"/>
              <w:left w:val="nil"/>
              <w:bottom w:val="single" w:sz="4" w:space="0" w:color="auto"/>
              <w:right w:val="single" w:sz="4" w:space="0" w:color="auto"/>
            </w:tcBorders>
            <w:shd w:val="clear" w:color="auto" w:fill="auto"/>
            <w:noWrap/>
            <w:vAlign w:val="bottom"/>
            <w:hideMark/>
          </w:tcPr>
          <w:p w14:paraId="4DD478EE"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496/38</w:t>
            </w:r>
          </w:p>
        </w:tc>
        <w:tc>
          <w:tcPr>
            <w:tcW w:w="593" w:type="pct"/>
            <w:tcBorders>
              <w:top w:val="nil"/>
              <w:left w:val="nil"/>
              <w:bottom w:val="single" w:sz="4" w:space="0" w:color="auto"/>
              <w:right w:val="single" w:sz="4" w:space="0" w:color="auto"/>
            </w:tcBorders>
            <w:shd w:val="clear" w:color="auto" w:fill="auto"/>
            <w:noWrap/>
            <w:vAlign w:val="bottom"/>
            <w:hideMark/>
          </w:tcPr>
          <w:p w14:paraId="6B302D62"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338.76 </w:t>
            </w:r>
          </w:p>
        </w:tc>
        <w:tc>
          <w:tcPr>
            <w:tcW w:w="508" w:type="pct"/>
            <w:tcBorders>
              <w:top w:val="nil"/>
              <w:left w:val="nil"/>
              <w:bottom w:val="single" w:sz="4" w:space="0" w:color="auto"/>
              <w:right w:val="single" w:sz="4" w:space="0" w:color="auto"/>
            </w:tcBorders>
            <w:shd w:val="clear" w:color="auto" w:fill="auto"/>
            <w:noWrap/>
            <w:vAlign w:val="bottom"/>
            <w:hideMark/>
          </w:tcPr>
          <w:p w14:paraId="3249EA29"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58A8ED8D"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1,355.04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63AE1F1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29EB087A"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68DD5730"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6422DB7"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11</w:t>
            </w:r>
          </w:p>
        </w:tc>
        <w:tc>
          <w:tcPr>
            <w:tcW w:w="1917" w:type="pct"/>
            <w:tcBorders>
              <w:top w:val="nil"/>
              <w:left w:val="nil"/>
              <w:bottom w:val="single" w:sz="4" w:space="0" w:color="auto"/>
              <w:right w:val="single" w:sz="4" w:space="0" w:color="auto"/>
            </w:tcBorders>
            <w:shd w:val="clear" w:color="auto" w:fill="auto"/>
            <w:noWrap/>
            <w:vAlign w:val="bottom"/>
            <w:hideMark/>
          </w:tcPr>
          <w:p w14:paraId="63E0CB00"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499/66</w:t>
            </w:r>
          </w:p>
        </w:tc>
        <w:tc>
          <w:tcPr>
            <w:tcW w:w="593" w:type="pct"/>
            <w:tcBorders>
              <w:top w:val="nil"/>
              <w:left w:val="nil"/>
              <w:bottom w:val="single" w:sz="4" w:space="0" w:color="auto"/>
              <w:right w:val="single" w:sz="4" w:space="0" w:color="auto"/>
            </w:tcBorders>
            <w:shd w:val="clear" w:color="auto" w:fill="auto"/>
            <w:noWrap/>
            <w:vAlign w:val="bottom"/>
            <w:hideMark/>
          </w:tcPr>
          <w:p w14:paraId="41D8B337"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754.82 </w:t>
            </w:r>
          </w:p>
        </w:tc>
        <w:tc>
          <w:tcPr>
            <w:tcW w:w="508" w:type="pct"/>
            <w:tcBorders>
              <w:top w:val="nil"/>
              <w:left w:val="nil"/>
              <w:bottom w:val="single" w:sz="4" w:space="0" w:color="auto"/>
              <w:right w:val="single" w:sz="4" w:space="0" w:color="auto"/>
            </w:tcBorders>
            <w:shd w:val="clear" w:color="auto" w:fill="auto"/>
            <w:noWrap/>
            <w:vAlign w:val="bottom"/>
            <w:hideMark/>
          </w:tcPr>
          <w:p w14:paraId="31601441"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4DF5E232"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3,019.28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6CF3772C"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532FB91C"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327FE378"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0E66BB7C"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12</w:t>
            </w:r>
          </w:p>
        </w:tc>
        <w:tc>
          <w:tcPr>
            <w:tcW w:w="1917" w:type="pct"/>
            <w:tcBorders>
              <w:top w:val="nil"/>
              <w:left w:val="nil"/>
              <w:bottom w:val="single" w:sz="4" w:space="0" w:color="auto"/>
              <w:right w:val="single" w:sz="4" w:space="0" w:color="auto"/>
            </w:tcBorders>
            <w:shd w:val="clear" w:color="auto" w:fill="auto"/>
            <w:noWrap/>
            <w:vAlign w:val="bottom"/>
            <w:hideMark/>
          </w:tcPr>
          <w:p w14:paraId="16333EDE"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496/12</w:t>
            </w:r>
          </w:p>
        </w:tc>
        <w:tc>
          <w:tcPr>
            <w:tcW w:w="593" w:type="pct"/>
            <w:tcBorders>
              <w:top w:val="nil"/>
              <w:left w:val="nil"/>
              <w:bottom w:val="single" w:sz="4" w:space="0" w:color="auto"/>
              <w:right w:val="single" w:sz="4" w:space="0" w:color="auto"/>
            </w:tcBorders>
            <w:shd w:val="clear" w:color="auto" w:fill="auto"/>
            <w:noWrap/>
            <w:vAlign w:val="bottom"/>
            <w:hideMark/>
          </w:tcPr>
          <w:p w14:paraId="46FF94AD"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803.05 </w:t>
            </w:r>
          </w:p>
        </w:tc>
        <w:tc>
          <w:tcPr>
            <w:tcW w:w="508" w:type="pct"/>
            <w:tcBorders>
              <w:top w:val="nil"/>
              <w:left w:val="nil"/>
              <w:bottom w:val="single" w:sz="4" w:space="0" w:color="auto"/>
              <w:right w:val="single" w:sz="4" w:space="0" w:color="auto"/>
            </w:tcBorders>
            <w:shd w:val="clear" w:color="auto" w:fill="auto"/>
            <w:noWrap/>
            <w:vAlign w:val="bottom"/>
            <w:hideMark/>
          </w:tcPr>
          <w:p w14:paraId="55F79C5E"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1736B517"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3,212.20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28CDFF42"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01C660E5"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6891C5FD"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6F4647DD"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13</w:t>
            </w:r>
          </w:p>
        </w:tc>
        <w:tc>
          <w:tcPr>
            <w:tcW w:w="1917" w:type="pct"/>
            <w:tcBorders>
              <w:top w:val="nil"/>
              <w:left w:val="nil"/>
              <w:bottom w:val="single" w:sz="4" w:space="0" w:color="auto"/>
              <w:right w:val="single" w:sz="4" w:space="0" w:color="auto"/>
            </w:tcBorders>
            <w:shd w:val="clear" w:color="auto" w:fill="auto"/>
            <w:noWrap/>
            <w:vAlign w:val="bottom"/>
            <w:hideMark/>
          </w:tcPr>
          <w:p w14:paraId="763FCEE3"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486/1</w:t>
            </w:r>
          </w:p>
        </w:tc>
        <w:tc>
          <w:tcPr>
            <w:tcW w:w="593" w:type="pct"/>
            <w:tcBorders>
              <w:top w:val="nil"/>
              <w:left w:val="nil"/>
              <w:bottom w:val="single" w:sz="4" w:space="0" w:color="auto"/>
              <w:right w:val="single" w:sz="4" w:space="0" w:color="auto"/>
            </w:tcBorders>
            <w:shd w:val="clear" w:color="auto" w:fill="auto"/>
            <w:noWrap/>
            <w:vAlign w:val="bottom"/>
            <w:hideMark/>
          </w:tcPr>
          <w:p w14:paraId="08F0BFFF"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3,429.38 </w:t>
            </w:r>
          </w:p>
        </w:tc>
        <w:tc>
          <w:tcPr>
            <w:tcW w:w="508" w:type="pct"/>
            <w:tcBorders>
              <w:top w:val="nil"/>
              <w:left w:val="nil"/>
              <w:bottom w:val="single" w:sz="4" w:space="0" w:color="auto"/>
              <w:right w:val="single" w:sz="4" w:space="0" w:color="auto"/>
            </w:tcBorders>
            <w:shd w:val="clear" w:color="auto" w:fill="auto"/>
            <w:noWrap/>
            <w:vAlign w:val="bottom"/>
            <w:hideMark/>
          </w:tcPr>
          <w:p w14:paraId="170251E9"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4F0D1AEE"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13,717.52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44CEFAA5"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53727225"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33AB91C7"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3B655EDD"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14</w:t>
            </w:r>
          </w:p>
        </w:tc>
        <w:tc>
          <w:tcPr>
            <w:tcW w:w="1917" w:type="pct"/>
            <w:tcBorders>
              <w:top w:val="nil"/>
              <w:left w:val="nil"/>
              <w:bottom w:val="single" w:sz="4" w:space="0" w:color="auto"/>
              <w:right w:val="single" w:sz="4" w:space="0" w:color="auto"/>
            </w:tcBorders>
            <w:shd w:val="clear" w:color="auto" w:fill="auto"/>
            <w:noWrap/>
            <w:vAlign w:val="bottom"/>
            <w:hideMark/>
          </w:tcPr>
          <w:p w14:paraId="3AF529F7"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496/62/1</w:t>
            </w:r>
          </w:p>
        </w:tc>
        <w:tc>
          <w:tcPr>
            <w:tcW w:w="593" w:type="pct"/>
            <w:tcBorders>
              <w:top w:val="nil"/>
              <w:left w:val="nil"/>
              <w:bottom w:val="single" w:sz="4" w:space="0" w:color="auto"/>
              <w:right w:val="single" w:sz="4" w:space="0" w:color="auto"/>
            </w:tcBorders>
            <w:shd w:val="clear" w:color="auto" w:fill="auto"/>
            <w:noWrap/>
            <w:vAlign w:val="bottom"/>
            <w:hideMark/>
          </w:tcPr>
          <w:p w14:paraId="6A57AEDC"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433.45 </w:t>
            </w:r>
          </w:p>
        </w:tc>
        <w:tc>
          <w:tcPr>
            <w:tcW w:w="508" w:type="pct"/>
            <w:tcBorders>
              <w:top w:val="nil"/>
              <w:left w:val="nil"/>
              <w:bottom w:val="single" w:sz="4" w:space="0" w:color="auto"/>
              <w:right w:val="single" w:sz="4" w:space="0" w:color="auto"/>
            </w:tcBorders>
            <w:shd w:val="clear" w:color="auto" w:fill="auto"/>
            <w:noWrap/>
            <w:vAlign w:val="bottom"/>
            <w:hideMark/>
          </w:tcPr>
          <w:p w14:paraId="40DC2EB9"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59F9524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1,733.80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4CD5B32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3D45A3D9"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1D2A581D"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8043FE1"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15</w:t>
            </w:r>
          </w:p>
        </w:tc>
        <w:tc>
          <w:tcPr>
            <w:tcW w:w="1917" w:type="pct"/>
            <w:tcBorders>
              <w:top w:val="nil"/>
              <w:left w:val="nil"/>
              <w:bottom w:val="single" w:sz="4" w:space="0" w:color="auto"/>
              <w:right w:val="single" w:sz="4" w:space="0" w:color="auto"/>
            </w:tcBorders>
            <w:shd w:val="clear" w:color="auto" w:fill="auto"/>
            <w:noWrap/>
            <w:vAlign w:val="bottom"/>
            <w:hideMark/>
          </w:tcPr>
          <w:p w14:paraId="36138A9B"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662/1</w:t>
            </w:r>
          </w:p>
        </w:tc>
        <w:tc>
          <w:tcPr>
            <w:tcW w:w="593" w:type="pct"/>
            <w:tcBorders>
              <w:top w:val="nil"/>
              <w:left w:val="nil"/>
              <w:bottom w:val="single" w:sz="4" w:space="0" w:color="auto"/>
              <w:right w:val="single" w:sz="4" w:space="0" w:color="auto"/>
            </w:tcBorders>
            <w:shd w:val="clear" w:color="auto" w:fill="auto"/>
            <w:noWrap/>
            <w:vAlign w:val="bottom"/>
            <w:hideMark/>
          </w:tcPr>
          <w:p w14:paraId="26B93D6B"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1,397.02 </w:t>
            </w:r>
          </w:p>
        </w:tc>
        <w:tc>
          <w:tcPr>
            <w:tcW w:w="508" w:type="pct"/>
            <w:tcBorders>
              <w:top w:val="nil"/>
              <w:left w:val="nil"/>
              <w:bottom w:val="single" w:sz="4" w:space="0" w:color="auto"/>
              <w:right w:val="single" w:sz="4" w:space="0" w:color="auto"/>
            </w:tcBorders>
            <w:shd w:val="clear" w:color="auto" w:fill="auto"/>
            <w:noWrap/>
            <w:vAlign w:val="bottom"/>
            <w:hideMark/>
          </w:tcPr>
          <w:p w14:paraId="2B75F4EF"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67423E1A"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5,588.08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73555E02"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2D046884"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3E4FFFB6"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C8300EF"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16</w:t>
            </w:r>
          </w:p>
        </w:tc>
        <w:tc>
          <w:tcPr>
            <w:tcW w:w="1917" w:type="pct"/>
            <w:tcBorders>
              <w:top w:val="nil"/>
              <w:left w:val="nil"/>
              <w:bottom w:val="single" w:sz="4" w:space="0" w:color="auto"/>
              <w:right w:val="single" w:sz="4" w:space="0" w:color="auto"/>
            </w:tcBorders>
            <w:shd w:val="clear" w:color="auto" w:fill="auto"/>
            <w:noWrap/>
            <w:vAlign w:val="bottom"/>
            <w:hideMark/>
          </w:tcPr>
          <w:p w14:paraId="48C7DE10"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659</w:t>
            </w:r>
          </w:p>
        </w:tc>
        <w:tc>
          <w:tcPr>
            <w:tcW w:w="593" w:type="pct"/>
            <w:tcBorders>
              <w:top w:val="nil"/>
              <w:left w:val="nil"/>
              <w:bottom w:val="single" w:sz="4" w:space="0" w:color="auto"/>
              <w:right w:val="single" w:sz="4" w:space="0" w:color="auto"/>
            </w:tcBorders>
            <w:shd w:val="clear" w:color="auto" w:fill="auto"/>
            <w:noWrap/>
            <w:vAlign w:val="bottom"/>
            <w:hideMark/>
          </w:tcPr>
          <w:p w14:paraId="369EF4CA"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535.06 </w:t>
            </w:r>
          </w:p>
        </w:tc>
        <w:tc>
          <w:tcPr>
            <w:tcW w:w="508" w:type="pct"/>
            <w:tcBorders>
              <w:top w:val="nil"/>
              <w:left w:val="nil"/>
              <w:bottom w:val="single" w:sz="4" w:space="0" w:color="auto"/>
              <w:right w:val="single" w:sz="4" w:space="0" w:color="auto"/>
            </w:tcBorders>
            <w:shd w:val="clear" w:color="auto" w:fill="auto"/>
            <w:noWrap/>
            <w:vAlign w:val="bottom"/>
            <w:hideMark/>
          </w:tcPr>
          <w:p w14:paraId="0B21AF38"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264BB5E9"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2,140.24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418E78D2"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11BDED94"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0D86FCA9"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1E11C4C2"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17</w:t>
            </w:r>
          </w:p>
        </w:tc>
        <w:tc>
          <w:tcPr>
            <w:tcW w:w="1917" w:type="pct"/>
            <w:tcBorders>
              <w:top w:val="nil"/>
              <w:left w:val="nil"/>
              <w:bottom w:val="single" w:sz="4" w:space="0" w:color="auto"/>
              <w:right w:val="single" w:sz="4" w:space="0" w:color="auto"/>
            </w:tcBorders>
            <w:shd w:val="clear" w:color="auto" w:fill="auto"/>
            <w:noWrap/>
            <w:vAlign w:val="bottom"/>
            <w:hideMark/>
          </w:tcPr>
          <w:p w14:paraId="2AB5FF93"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642</w:t>
            </w:r>
          </w:p>
        </w:tc>
        <w:tc>
          <w:tcPr>
            <w:tcW w:w="593" w:type="pct"/>
            <w:tcBorders>
              <w:top w:val="nil"/>
              <w:left w:val="nil"/>
              <w:bottom w:val="single" w:sz="4" w:space="0" w:color="auto"/>
              <w:right w:val="single" w:sz="4" w:space="0" w:color="auto"/>
            </w:tcBorders>
            <w:shd w:val="clear" w:color="auto" w:fill="auto"/>
            <w:noWrap/>
            <w:vAlign w:val="bottom"/>
            <w:hideMark/>
          </w:tcPr>
          <w:p w14:paraId="231A6D9D"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798.21 </w:t>
            </w:r>
          </w:p>
        </w:tc>
        <w:tc>
          <w:tcPr>
            <w:tcW w:w="508" w:type="pct"/>
            <w:tcBorders>
              <w:top w:val="nil"/>
              <w:left w:val="nil"/>
              <w:bottom w:val="single" w:sz="4" w:space="0" w:color="auto"/>
              <w:right w:val="single" w:sz="4" w:space="0" w:color="auto"/>
            </w:tcBorders>
            <w:shd w:val="clear" w:color="auto" w:fill="auto"/>
            <w:noWrap/>
            <w:vAlign w:val="bottom"/>
            <w:hideMark/>
          </w:tcPr>
          <w:p w14:paraId="47EBF74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42793C9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3,192.84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4015A39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193125E2"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152FC384"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0E97A3A8"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18</w:t>
            </w:r>
          </w:p>
        </w:tc>
        <w:tc>
          <w:tcPr>
            <w:tcW w:w="1917" w:type="pct"/>
            <w:tcBorders>
              <w:top w:val="nil"/>
              <w:left w:val="nil"/>
              <w:bottom w:val="single" w:sz="4" w:space="0" w:color="auto"/>
              <w:right w:val="single" w:sz="4" w:space="0" w:color="auto"/>
            </w:tcBorders>
            <w:shd w:val="clear" w:color="auto" w:fill="auto"/>
            <w:noWrap/>
            <w:vAlign w:val="bottom"/>
            <w:hideMark/>
          </w:tcPr>
          <w:p w14:paraId="6A6E29B6"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639/1</w:t>
            </w:r>
          </w:p>
        </w:tc>
        <w:tc>
          <w:tcPr>
            <w:tcW w:w="593" w:type="pct"/>
            <w:tcBorders>
              <w:top w:val="nil"/>
              <w:left w:val="nil"/>
              <w:bottom w:val="single" w:sz="4" w:space="0" w:color="auto"/>
              <w:right w:val="single" w:sz="4" w:space="0" w:color="auto"/>
            </w:tcBorders>
            <w:shd w:val="clear" w:color="auto" w:fill="auto"/>
            <w:noWrap/>
            <w:vAlign w:val="bottom"/>
            <w:hideMark/>
          </w:tcPr>
          <w:p w14:paraId="1F432879"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1,071.79 </w:t>
            </w:r>
          </w:p>
        </w:tc>
        <w:tc>
          <w:tcPr>
            <w:tcW w:w="508" w:type="pct"/>
            <w:tcBorders>
              <w:top w:val="nil"/>
              <w:left w:val="nil"/>
              <w:bottom w:val="single" w:sz="4" w:space="0" w:color="auto"/>
              <w:right w:val="single" w:sz="4" w:space="0" w:color="auto"/>
            </w:tcBorders>
            <w:shd w:val="clear" w:color="auto" w:fill="auto"/>
            <w:noWrap/>
            <w:vAlign w:val="bottom"/>
            <w:hideMark/>
          </w:tcPr>
          <w:p w14:paraId="6E747F5F"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0647626A"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4,287.16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7B973C91"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73FB927D"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674E0EBF"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646C6D67"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19</w:t>
            </w:r>
          </w:p>
        </w:tc>
        <w:tc>
          <w:tcPr>
            <w:tcW w:w="1917" w:type="pct"/>
            <w:tcBorders>
              <w:top w:val="nil"/>
              <w:left w:val="nil"/>
              <w:bottom w:val="single" w:sz="4" w:space="0" w:color="auto"/>
              <w:right w:val="single" w:sz="4" w:space="0" w:color="auto"/>
            </w:tcBorders>
            <w:shd w:val="clear" w:color="auto" w:fill="auto"/>
            <w:noWrap/>
            <w:vAlign w:val="bottom"/>
            <w:hideMark/>
          </w:tcPr>
          <w:p w14:paraId="2EADE914"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639/26</w:t>
            </w:r>
          </w:p>
        </w:tc>
        <w:tc>
          <w:tcPr>
            <w:tcW w:w="593" w:type="pct"/>
            <w:tcBorders>
              <w:top w:val="nil"/>
              <w:left w:val="nil"/>
              <w:bottom w:val="single" w:sz="4" w:space="0" w:color="auto"/>
              <w:right w:val="single" w:sz="4" w:space="0" w:color="auto"/>
            </w:tcBorders>
            <w:shd w:val="clear" w:color="auto" w:fill="auto"/>
            <w:noWrap/>
            <w:vAlign w:val="bottom"/>
            <w:hideMark/>
          </w:tcPr>
          <w:p w14:paraId="60D363E1"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789.91 </w:t>
            </w:r>
          </w:p>
        </w:tc>
        <w:tc>
          <w:tcPr>
            <w:tcW w:w="508" w:type="pct"/>
            <w:tcBorders>
              <w:top w:val="nil"/>
              <w:left w:val="nil"/>
              <w:bottom w:val="single" w:sz="4" w:space="0" w:color="auto"/>
              <w:right w:val="single" w:sz="4" w:space="0" w:color="auto"/>
            </w:tcBorders>
            <w:shd w:val="clear" w:color="auto" w:fill="auto"/>
            <w:noWrap/>
            <w:vAlign w:val="bottom"/>
            <w:hideMark/>
          </w:tcPr>
          <w:p w14:paraId="28AB90BF"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58DCB957"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3,159.64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26BF2329"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0DB4AC98"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0C973F8D"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389892D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lastRenderedPageBreak/>
              <w:t>20</w:t>
            </w:r>
          </w:p>
        </w:tc>
        <w:tc>
          <w:tcPr>
            <w:tcW w:w="1917" w:type="pct"/>
            <w:tcBorders>
              <w:top w:val="nil"/>
              <w:left w:val="nil"/>
              <w:bottom w:val="single" w:sz="4" w:space="0" w:color="auto"/>
              <w:right w:val="single" w:sz="4" w:space="0" w:color="auto"/>
            </w:tcBorders>
            <w:shd w:val="clear" w:color="auto" w:fill="auto"/>
            <w:noWrap/>
            <w:vAlign w:val="bottom"/>
            <w:hideMark/>
          </w:tcPr>
          <w:p w14:paraId="50456F89"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663/22</w:t>
            </w:r>
          </w:p>
        </w:tc>
        <w:tc>
          <w:tcPr>
            <w:tcW w:w="593" w:type="pct"/>
            <w:tcBorders>
              <w:top w:val="nil"/>
              <w:left w:val="nil"/>
              <w:bottom w:val="single" w:sz="4" w:space="0" w:color="auto"/>
              <w:right w:val="single" w:sz="4" w:space="0" w:color="auto"/>
            </w:tcBorders>
            <w:shd w:val="clear" w:color="auto" w:fill="auto"/>
            <w:noWrap/>
            <w:vAlign w:val="bottom"/>
            <w:hideMark/>
          </w:tcPr>
          <w:p w14:paraId="12D4AE2B"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901.97 </w:t>
            </w:r>
          </w:p>
        </w:tc>
        <w:tc>
          <w:tcPr>
            <w:tcW w:w="508" w:type="pct"/>
            <w:tcBorders>
              <w:top w:val="nil"/>
              <w:left w:val="nil"/>
              <w:bottom w:val="single" w:sz="4" w:space="0" w:color="auto"/>
              <w:right w:val="single" w:sz="4" w:space="0" w:color="auto"/>
            </w:tcBorders>
            <w:shd w:val="clear" w:color="auto" w:fill="auto"/>
            <w:noWrap/>
            <w:vAlign w:val="bottom"/>
            <w:hideMark/>
          </w:tcPr>
          <w:p w14:paraId="042A6178"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68E9F4C2"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3,607.88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725FB135"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5C1E2C52"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6454E68D"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216DBE12"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21</w:t>
            </w:r>
          </w:p>
        </w:tc>
        <w:tc>
          <w:tcPr>
            <w:tcW w:w="1917" w:type="pct"/>
            <w:tcBorders>
              <w:top w:val="nil"/>
              <w:left w:val="nil"/>
              <w:bottom w:val="single" w:sz="4" w:space="0" w:color="auto"/>
              <w:right w:val="single" w:sz="4" w:space="0" w:color="auto"/>
            </w:tcBorders>
            <w:shd w:val="clear" w:color="auto" w:fill="auto"/>
            <w:noWrap/>
            <w:vAlign w:val="bottom"/>
            <w:hideMark/>
          </w:tcPr>
          <w:p w14:paraId="0A2174B6"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663/33</w:t>
            </w:r>
          </w:p>
        </w:tc>
        <w:tc>
          <w:tcPr>
            <w:tcW w:w="593" w:type="pct"/>
            <w:tcBorders>
              <w:top w:val="nil"/>
              <w:left w:val="nil"/>
              <w:bottom w:val="single" w:sz="4" w:space="0" w:color="auto"/>
              <w:right w:val="single" w:sz="4" w:space="0" w:color="auto"/>
            </w:tcBorders>
            <w:shd w:val="clear" w:color="auto" w:fill="auto"/>
            <w:noWrap/>
            <w:vAlign w:val="bottom"/>
            <w:hideMark/>
          </w:tcPr>
          <w:p w14:paraId="4087182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1,263.47 </w:t>
            </w:r>
          </w:p>
        </w:tc>
        <w:tc>
          <w:tcPr>
            <w:tcW w:w="508" w:type="pct"/>
            <w:tcBorders>
              <w:top w:val="nil"/>
              <w:left w:val="nil"/>
              <w:bottom w:val="single" w:sz="4" w:space="0" w:color="auto"/>
              <w:right w:val="single" w:sz="4" w:space="0" w:color="auto"/>
            </w:tcBorders>
            <w:shd w:val="clear" w:color="auto" w:fill="auto"/>
            <w:noWrap/>
            <w:vAlign w:val="bottom"/>
            <w:hideMark/>
          </w:tcPr>
          <w:p w14:paraId="19B54B56"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5B17CF3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5,053.88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3B74B0C4"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06AE35DC"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4C117C57"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281DA0D1"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22</w:t>
            </w:r>
          </w:p>
        </w:tc>
        <w:tc>
          <w:tcPr>
            <w:tcW w:w="1917" w:type="pct"/>
            <w:tcBorders>
              <w:top w:val="nil"/>
              <w:left w:val="nil"/>
              <w:bottom w:val="single" w:sz="4" w:space="0" w:color="auto"/>
              <w:right w:val="single" w:sz="4" w:space="0" w:color="auto"/>
            </w:tcBorders>
            <w:shd w:val="clear" w:color="auto" w:fill="auto"/>
            <w:noWrap/>
            <w:vAlign w:val="bottom"/>
            <w:hideMark/>
          </w:tcPr>
          <w:p w14:paraId="13AF337E"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499/3</w:t>
            </w:r>
          </w:p>
        </w:tc>
        <w:tc>
          <w:tcPr>
            <w:tcW w:w="593" w:type="pct"/>
            <w:tcBorders>
              <w:top w:val="nil"/>
              <w:left w:val="nil"/>
              <w:bottom w:val="single" w:sz="4" w:space="0" w:color="auto"/>
              <w:right w:val="single" w:sz="4" w:space="0" w:color="auto"/>
            </w:tcBorders>
            <w:shd w:val="clear" w:color="auto" w:fill="auto"/>
            <w:noWrap/>
            <w:vAlign w:val="bottom"/>
            <w:hideMark/>
          </w:tcPr>
          <w:p w14:paraId="435719C7"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772.19 </w:t>
            </w:r>
          </w:p>
        </w:tc>
        <w:tc>
          <w:tcPr>
            <w:tcW w:w="508" w:type="pct"/>
            <w:tcBorders>
              <w:top w:val="nil"/>
              <w:left w:val="nil"/>
              <w:bottom w:val="single" w:sz="4" w:space="0" w:color="auto"/>
              <w:right w:val="single" w:sz="4" w:space="0" w:color="auto"/>
            </w:tcBorders>
            <w:shd w:val="clear" w:color="auto" w:fill="auto"/>
            <w:noWrap/>
            <w:vAlign w:val="bottom"/>
            <w:hideMark/>
          </w:tcPr>
          <w:p w14:paraId="7F84B93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21C154BC"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3,088.76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10DC7229"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74145BC5"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79806E84"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5DC0579"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23</w:t>
            </w:r>
          </w:p>
        </w:tc>
        <w:tc>
          <w:tcPr>
            <w:tcW w:w="1917" w:type="pct"/>
            <w:tcBorders>
              <w:top w:val="nil"/>
              <w:left w:val="nil"/>
              <w:bottom w:val="single" w:sz="4" w:space="0" w:color="auto"/>
              <w:right w:val="single" w:sz="4" w:space="0" w:color="auto"/>
            </w:tcBorders>
            <w:shd w:val="clear" w:color="auto" w:fill="auto"/>
            <w:noWrap/>
            <w:vAlign w:val="bottom"/>
            <w:hideMark/>
          </w:tcPr>
          <w:p w14:paraId="74CAD410"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663/3/2</w:t>
            </w:r>
          </w:p>
        </w:tc>
        <w:tc>
          <w:tcPr>
            <w:tcW w:w="593" w:type="pct"/>
            <w:tcBorders>
              <w:top w:val="nil"/>
              <w:left w:val="nil"/>
              <w:bottom w:val="single" w:sz="4" w:space="0" w:color="auto"/>
              <w:right w:val="single" w:sz="4" w:space="0" w:color="auto"/>
            </w:tcBorders>
            <w:shd w:val="clear" w:color="auto" w:fill="auto"/>
            <w:noWrap/>
            <w:vAlign w:val="bottom"/>
            <w:hideMark/>
          </w:tcPr>
          <w:p w14:paraId="2436533D"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2,352.02 </w:t>
            </w:r>
          </w:p>
        </w:tc>
        <w:tc>
          <w:tcPr>
            <w:tcW w:w="508" w:type="pct"/>
            <w:tcBorders>
              <w:top w:val="nil"/>
              <w:left w:val="nil"/>
              <w:bottom w:val="single" w:sz="4" w:space="0" w:color="auto"/>
              <w:right w:val="single" w:sz="4" w:space="0" w:color="auto"/>
            </w:tcBorders>
            <w:shd w:val="clear" w:color="auto" w:fill="auto"/>
            <w:noWrap/>
            <w:vAlign w:val="bottom"/>
            <w:hideMark/>
          </w:tcPr>
          <w:p w14:paraId="53241484"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2A33DF2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9,408.08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230399EE"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r w:rsidRPr="005534A7">
              <w:rPr>
                <w:rFonts w:ascii="Times New Roman" w:eastAsia="Times New Roman" w:hAnsi="Times New Roman" w:cs="Times New Roman"/>
                <w:sz w:val="18"/>
                <w:szCs w:val="18"/>
                <w:lang w:val="en-US" w:eastAsia="en-US"/>
              </w:rPr>
              <w:t>/</w:t>
            </w:r>
            <w:proofErr w:type="spellStart"/>
            <w:r w:rsidRPr="005534A7">
              <w:rPr>
                <w:rFonts w:ascii="Times New Roman" w:eastAsia="Times New Roman" w:hAnsi="Times New Roman" w:cs="Times New Roman"/>
                <w:sz w:val="18"/>
                <w:szCs w:val="18"/>
                <w:lang w:val="en-US" w:eastAsia="en-US"/>
              </w:rPr>
              <w:t>Cobadin</w:t>
            </w:r>
            <w:proofErr w:type="spellEnd"/>
          </w:p>
        </w:tc>
        <w:tc>
          <w:tcPr>
            <w:tcW w:w="94" w:type="pct"/>
            <w:vAlign w:val="center"/>
            <w:hideMark/>
          </w:tcPr>
          <w:p w14:paraId="5C3507FD"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0CAC31FB"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4F1CB696"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24</w:t>
            </w:r>
          </w:p>
        </w:tc>
        <w:tc>
          <w:tcPr>
            <w:tcW w:w="1917" w:type="pct"/>
            <w:tcBorders>
              <w:top w:val="nil"/>
              <w:left w:val="nil"/>
              <w:bottom w:val="single" w:sz="4" w:space="0" w:color="auto"/>
              <w:right w:val="single" w:sz="4" w:space="0" w:color="auto"/>
            </w:tcBorders>
            <w:shd w:val="clear" w:color="auto" w:fill="auto"/>
            <w:noWrap/>
            <w:vAlign w:val="bottom"/>
            <w:hideMark/>
          </w:tcPr>
          <w:p w14:paraId="1B95836B"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663/41</w:t>
            </w:r>
          </w:p>
        </w:tc>
        <w:tc>
          <w:tcPr>
            <w:tcW w:w="593" w:type="pct"/>
            <w:tcBorders>
              <w:top w:val="nil"/>
              <w:left w:val="nil"/>
              <w:bottom w:val="single" w:sz="4" w:space="0" w:color="auto"/>
              <w:right w:val="single" w:sz="4" w:space="0" w:color="auto"/>
            </w:tcBorders>
            <w:shd w:val="clear" w:color="auto" w:fill="auto"/>
            <w:noWrap/>
            <w:vAlign w:val="bottom"/>
            <w:hideMark/>
          </w:tcPr>
          <w:p w14:paraId="51DF5B1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2,554.39 </w:t>
            </w:r>
          </w:p>
        </w:tc>
        <w:tc>
          <w:tcPr>
            <w:tcW w:w="508" w:type="pct"/>
            <w:tcBorders>
              <w:top w:val="nil"/>
              <w:left w:val="nil"/>
              <w:bottom w:val="single" w:sz="4" w:space="0" w:color="auto"/>
              <w:right w:val="single" w:sz="4" w:space="0" w:color="auto"/>
            </w:tcBorders>
            <w:shd w:val="clear" w:color="auto" w:fill="auto"/>
            <w:noWrap/>
            <w:vAlign w:val="bottom"/>
            <w:hideMark/>
          </w:tcPr>
          <w:p w14:paraId="00B561B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49714D7E"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10,217.56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1AB6A93A"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6C86DBD3"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7541DB9F"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45061544"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25</w:t>
            </w:r>
          </w:p>
        </w:tc>
        <w:tc>
          <w:tcPr>
            <w:tcW w:w="1917" w:type="pct"/>
            <w:tcBorders>
              <w:top w:val="nil"/>
              <w:left w:val="nil"/>
              <w:bottom w:val="single" w:sz="4" w:space="0" w:color="auto"/>
              <w:right w:val="single" w:sz="4" w:space="0" w:color="auto"/>
            </w:tcBorders>
            <w:shd w:val="clear" w:color="auto" w:fill="auto"/>
            <w:noWrap/>
            <w:vAlign w:val="bottom"/>
            <w:hideMark/>
          </w:tcPr>
          <w:p w14:paraId="156ABC8E"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669/68</w:t>
            </w:r>
          </w:p>
        </w:tc>
        <w:tc>
          <w:tcPr>
            <w:tcW w:w="593" w:type="pct"/>
            <w:tcBorders>
              <w:top w:val="nil"/>
              <w:left w:val="nil"/>
              <w:bottom w:val="single" w:sz="4" w:space="0" w:color="auto"/>
              <w:right w:val="single" w:sz="4" w:space="0" w:color="auto"/>
            </w:tcBorders>
            <w:shd w:val="clear" w:color="auto" w:fill="auto"/>
            <w:noWrap/>
            <w:vAlign w:val="bottom"/>
            <w:hideMark/>
          </w:tcPr>
          <w:p w14:paraId="3AD047D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814.71 </w:t>
            </w:r>
          </w:p>
        </w:tc>
        <w:tc>
          <w:tcPr>
            <w:tcW w:w="508" w:type="pct"/>
            <w:tcBorders>
              <w:top w:val="nil"/>
              <w:left w:val="nil"/>
              <w:bottom w:val="single" w:sz="4" w:space="0" w:color="auto"/>
              <w:right w:val="single" w:sz="4" w:space="0" w:color="auto"/>
            </w:tcBorders>
            <w:shd w:val="clear" w:color="auto" w:fill="auto"/>
            <w:noWrap/>
            <w:vAlign w:val="bottom"/>
            <w:hideMark/>
          </w:tcPr>
          <w:p w14:paraId="635FC13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6B834B57"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3,258.84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26EE40F1"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1D3E2C9A"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27C2E61D"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A934E21"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26</w:t>
            </w:r>
          </w:p>
        </w:tc>
        <w:tc>
          <w:tcPr>
            <w:tcW w:w="1917" w:type="pct"/>
            <w:tcBorders>
              <w:top w:val="nil"/>
              <w:left w:val="nil"/>
              <w:bottom w:val="single" w:sz="4" w:space="0" w:color="auto"/>
              <w:right w:val="single" w:sz="4" w:space="0" w:color="auto"/>
            </w:tcBorders>
            <w:shd w:val="clear" w:color="auto" w:fill="auto"/>
            <w:noWrap/>
            <w:vAlign w:val="bottom"/>
            <w:hideMark/>
          </w:tcPr>
          <w:p w14:paraId="0029536F"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145/1</w:t>
            </w:r>
          </w:p>
        </w:tc>
        <w:tc>
          <w:tcPr>
            <w:tcW w:w="593" w:type="pct"/>
            <w:tcBorders>
              <w:top w:val="nil"/>
              <w:left w:val="nil"/>
              <w:bottom w:val="single" w:sz="4" w:space="0" w:color="auto"/>
              <w:right w:val="single" w:sz="4" w:space="0" w:color="auto"/>
            </w:tcBorders>
            <w:shd w:val="clear" w:color="auto" w:fill="auto"/>
            <w:noWrap/>
            <w:vAlign w:val="bottom"/>
            <w:hideMark/>
          </w:tcPr>
          <w:p w14:paraId="4C727E26"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48.41 </w:t>
            </w:r>
          </w:p>
        </w:tc>
        <w:tc>
          <w:tcPr>
            <w:tcW w:w="508" w:type="pct"/>
            <w:tcBorders>
              <w:top w:val="nil"/>
              <w:left w:val="nil"/>
              <w:bottom w:val="single" w:sz="4" w:space="0" w:color="auto"/>
              <w:right w:val="single" w:sz="4" w:space="0" w:color="auto"/>
            </w:tcBorders>
            <w:shd w:val="clear" w:color="auto" w:fill="auto"/>
            <w:noWrap/>
            <w:vAlign w:val="bottom"/>
            <w:hideMark/>
          </w:tcPr>
          <w:p w14:paraId="5F5E53D1"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40C2634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193.64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7C665E6B"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r w:rsidRPr="005534A7">
              <w:rPr>
                <w:rFonts w:ascii="Times New Roman" w:eastAsia="Times New Roman" w:hAnsi="Times New Roman" w:cs="Times New Roman"/>
                <w:sz w:val="18"/>
                <w:szCs w:val="18"/>
                <w:lang w:val="en-US" w:eastAsia="en-US"/>
              </w:rPr>
              <w:t>/</w:t>
            </w:r>
            <w:proofErr w:type="spellStart"/>
            <w:r w:rsidRPr="005534A7">
              <w:rPr>
                <w:rFonts w:ascii="Times New Roman" w:eastAsia="Times New Roman" w:hAnsi="Times New Roman" w:cs="Times New Roman"/>
                <w:sz w:val="18"/>
                <w:szCs w:val="18"/>
                <w:lang w:val="en-US" w:eastAsia="en-US"/>
              </w:rPr>
              <w:t>Ciocarlia</w:t>
            </w:r>
            <w:proofErr w:type="spellEnd"/>
          </w:p>
        </w:tc>
        <w:tc>
          <w:tcPr>
            <w:tcW w:w="94" w:type="pct"/>
            <w:vAlign w:val="center"/>
            <w:hideMark/>
          </w:tcPr>
          <w:p w14:paraId="7E413CB5"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66ECF416"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B02B1D6"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27</w:t>
            </w:r>
          </w:p>
        </w:tc>
        <w:tc>
          <w:tcPr>
            <w:tcW w:w="1917" w:type="pct"/>
            <w:tcBorders>
              <w:top w:val="nil"/>
              <w:left w:val="nil"/>
              <w:bottom w:val="single" w:sz="4" w:space="0" w:color="auto"/>
              <w:right w:val="single" w:sz="4" w:space="0" w:color="auto"/>
            </w:tcBorders>
            <w:shd w:val="clear" w:color="auto" w:fill="auto"/>
            <w:noWrap/>
            <w:vAlign w:val="bottom"/>
            <w:hideMark/>
          </w:tcPr>
          <w:p w14:paraId="316D4DA3"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669/68</w:t>
            </w:r>
          </w:p>
        </w:tc>
        <w:tc>
          <w:tcPr>
            <w:tcW w:w="593" w:type="pct"/>
            <w:tcBorders>
              <w:top w:val="nil"/>
              <w:left w:val="nil"/>
              <w:bottom w:val="single" w:sz="4" w:space="0" w:color="auto"/>
              <w:right w:val="single" w:sz="4" w:space="0" w:color="auto"/>
            </w:tcBorders>
            <w:shd w:val="clear" w:color="auto" w:fill="auto"/>
            <w:noWrap/>
            <w:vAlign w:val="bottom"/>
            <w:hideMark/>
          </w:tcPr>
          <w:p w14:paraId="49483976"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735.89 </w:t>
            </w:r>
          </w:p>
        </w:tc>
        <w:tc>
          <w:tcPr>
            <w:tcW w:w="508" w:type="pct"/>
            <w:tcBorders>
              <w:top w:val="nil"/>
              <w:left w:val="nil"/>
              <w:bottom w:val="single" w:sz="4" w:space="0" w:color="auto"/>
              <w:right w:val="single" w:sz="4" w:space="0" w:color="auto"/>
            </w:tcBorders>
            <w:shd w:val="clear" w:color="auto" w:fill="auto"/>
            <w:noWrap/>
            <w:vAlign w:val="bottom"/>
            <w:hideMark/>
          </w:tcPr>
          <w:p w14:paraId="72D1362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5F16C77C"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2,943.56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07EFDA1C"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178F1388"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03FD565E"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2B5CEC3A"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28</w:t>
            </w:r>
          </w:p>
        </w:tc>
        <w:tc>
          <w:tcPr>
            <w:tcW w:w="1917" w:type="pct"/>
            <w:tcBorders>
              <w:top w:val="nil"/>
              <w:left w:val="nil"/>
              <w:bottom w:val="single" w:sz="4" w:space="0" w:color="auto"/>
              <w:right w:val="single" w:sz="4" w:space="0" w:color="auto"/>
            </w:tcBorders>
            <w:shd w:val="clear" w:color="auto" w:fill="auto"/>
            <w:noWrap/>
            <w:vAlign w:val="bottom"/>
            <w:hideMark/>
          </w:tcPr>
          <w:p w14:paraId="26DF26B1"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669/54</w:t>
            </w:r>
          </w:p>
        </w:tc>
        <w:tc>
          <w:tcPr>
            <w:tcW w:w="593" w:type="pct"/>
            <w:tcBorders>
              <w:top w:val="nil"/>
              <w:left w:val="nil"/>
              <w:bottom w:val="single" w:sz="4" w:space="0" w:color="auto"/>
              <w:right w:val="single" w:sz="4" w:space="0" w:color="auto"/>
            </w:tcBorders>
            <w:shd w:val="clear" w:color="auto" w:fill="auto"/>
            <w:noWrap/>
            <w:vAlign w:val="bottom"/>
            <w:hideMark/>
          </w:tcPr>
          <w:p w14:paraId="59DC21ED"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521.91 </w:t>
            </w:r>
          </w:p>
        </w:tc>
        <w:tc>
          <w:tcPr>
            <w:tcW w:w="508" w:type="pct"/>
            <w:tcBorders>
              <w:top w:val="nil"/>
              <w:left w:val="nil"/>
              <w:bottom w:val="single" w:sz="4" w:space="0" w:color="auto"/>
              <w:right w:val="single" w:sz="4" w:space="0" w:color="auto"/>
            </w:tcBorders>
            <w:shd w:val="clear" w:color="auto" w:fill="auto"/>
            <w:noWrap/>
            <w:vAlign w:val="bottom"/>
            <w:hideMark/>
          </w:tcPr>
          <w:p w14:paraId="6D0E61D4"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5BCBEEF6"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2,087.64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399B3167"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11C314B0"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16E87CCB"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28E710FE"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29</w:t>
            </w:r>
          </w:p>
        </w:tc>
        <w:tc>
          <w:tcPr>
            <w:tcW w:w="1917" w:type="pct"/>
            <w:tcBorders>
              <w:top w:val="nil"/>
              <w:left w:val="nil"/>
              <w:bottom w:val="single" w:sz="4" w:space="0" w:color="auto"/>
              <w:right w:val="single" w:sz="4" w:space="0" w:color="auto"/>
            </w:tcBorders>
            <w:shd w:val="clear" w:color="auto" w:fill="auto"/>
            <w:noWrap/>
            <w:vAlign w:val="bottom"/>
            <w:hideMark/>
          </w:tcPr>
          <w:p w14:paraId="4383A6A2"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669/43</w:t>
            </w:r>
          </w:p>
        </w:tc>
        <w:tc>
          <w:tcPr>
            <w:tcW w:w="593" w:type="pct"/>
            <w:tcBorders>
              <w:top w:val="nil"/>
              <w:left w:val="nil"/>
              <w:bottom w:val="single" w:sz="4" w:space="0" w:color="auto"/>
              <w:right w:val="single" w:sz="4" w:space="0" w:color="auto"/>
            </w:tcBorders>
            <w:shd w:val="clear" w:color="auto" w:fill="auto"/>
            <w:noWrap/>
            <w:vAlign w:val="bottom"/>
            <w:hideMark/>
          </w:tcPr>
          <w:p w14:paraId="2C9C5DD5"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252.61 </w:t>
            </w:r>
          </w:p>
        </w:tc>
        <w:tc>
          <w:tcPr>
            <w:tcW w:w="508" w:type="pct"/>
            <w:tcBorders>
              <w:top w:val="nil"/>
              <w:left w:val="nil"/>
              <w:bottom w:val="single" w:sz="4" w:space="0" w:color="auto"/>
              <w:right w:val="single" w:sz="4" w:space="0" w:color="auto"/>
            </w:tcBorders>
            <w:shd w:val="clear" w:color="auto" w:fill="auto"/>
            <w:noWrap/>
            <w:vAlign w:val="bottom"/>
            <w:hideMark/>
          </w:tcPr>
          <w:p w14:paraId="05C88B1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798C1172"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1,010.44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0D862F7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6FD69A40"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712F4233"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0082ED1"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30</w:t>
            </w:r>
          </w:p>
        </w:tc>
        <w:tc>
          <w:tcPr>
            <w:tcW w:w="1917" w:type="pct"/>
            <w:tcBorders>
              <w:top w:val="nil"/>
              <w:left w:val="nil"/>
              <w:bottom w:val="single" w:sz="4" w:space="0" w:color="auto"/>
              <w:right w:val="single" w:sz="4" w:space="0" w:color="auto"/>
            </w:tcBorders>
            <w:shd w:val="clear" w:color="auto" w:fill="auto"/>
            <w:noWrap/>
            <w:vAlign w:val="bottom"/>
            <w:hideMark/>
          </w:tcPr>
          <w:p w14:paraId="04F8F52D"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669/31</w:t>
            </w:r>
          </w:p>
        </w:tc>
        <w:tc>
          <w:tcPr>
            <w:tcW w:w="593" w:type="pct"/>
            <w:tcBorders>
              <w:top w:val="nil"/>
              <w:left w:val="nil"/>
              <w:bottom w:val="single" w:sz="4" w:space="0" w:color="auto"/>
              <w:right w:val="single" w:sz="4" w:space="0" w:color="auto"/>
            </w:tcBorders>
            <w:shd w:val="clear" w:color="auto" w:fill="auto"/>
            <w:noWrap/>
            <w:vAlign w:val="bottom"/>
            <w:hideMark/>
          </w:tcPr>
          <w:p w14:paraId="5DE26C87"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505.78 </w:t>
            </w:r>
          </w:p>
        </w:tc>
        <w:tc>
          <w:tcPr>
            <w:tcW w:w="508" w:type="pct"/>
            <w:tcBorders>
              <w:top w:val="nil"/>
              <w:left w:val="nil"/>
              <w:bottom w:val="single" w:sz="4" w:space="0" w:color="auto"/>
              <w:right w:val="single" w:sz="4" w:space="0" w:color="auto"/>
            </w:tcBorders>
            <w:shd w:val="clear" w:color="auto" w:fill="auto"/>
            <w:noWrap/>
            <w:vAlign w:val="bottom"/>
            <w:hideMark/>
          </w:tcPr>
          <w:p w14:paraId="526A653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56B8BCBA"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2,023.12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082D00B1"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418046F7"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3FEEC7F0"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3D0BA1E1"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31</w:t>
            </w:r>
          </w:p>
        </w:tc>
        <w:tc>
          <w:tcPr>
            <w:tcW w:w="1917" w:type="pct"/>
            <w:tcBorders>
              <w:top w:val="nil"/>
              <w:left w:val="nil"/>
              <w:bottom w:val="single" w:sz="4" w:space="0" w:color="auto"/>
              <w:right w:val="single" w:sz="4" w:space="0" w:color="auto"/>
            </w:tcBorders>
            <w:shd w:val="clear" w:color="auto" w:fill="auto"/>
            <w:noWrap/>
            <w:vAlign w:val="bottom"/>
            <w:hideMark/>
          </w:tcPr>
          <w:p w14:paraId="024DF841"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674/14</w:t>
            </w:r>
          </w:p>
        </w:tc>
        <w:tc>
          <w:tcPr>
            <w:tcW w:w="593" w:type="pct"/>
            <w:tcBorders>
              <w:top w:val="nil"/>
              <w:left w:val="nil"/>
              <w:bottom w:val="single" w:sz="4" w:space="0" w:color="auto"/>
              <w:right w:val="single" w:sz="4" w:space="0" w:color="auto"/>
            </w:tcBorders>
            <w:shd w:val="clear" w:color="auto" w:fill="auto"/>
            <w:noWrap/>
            <w:vAlign w:val="bottom"/>
            <w:hideMark/>
          </w:tcPr>
          <w:p w14:paraId="04397BFB"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628.87 </w:t>
            </w:r>
          </w:p>
        </w:tc>
        <w:tc>
          <w:tcPr>
            <w:tcW w:w="508" w:type="pct"/>
            <w:tcBorders>
              <w:top w:val="nil"/>
              <w:left w:val="nil"/>
              <w:bottom w:val="single" w:sz="4" w:space="0" w:color="auto"/>
              <w:right w:val="single" w:sz="4" w:space="0" w:color="auto"/>
            </w:tcBorders>
            <w:shd w:val="clear" w:color="auto" w:fill="auto"/>
            <w:noWrap/>
            <w:vAlign w:val="bottom"/>
            <w:hideMark/>
          </w:tcPr>
          <w:p w14:paraId="2C55FFAA"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7A3DDF0F"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2,515.48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32A329E4"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388ACD32"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564BDA68"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467914AF"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32</w:t>
            </w:r>
          </w:p>
        </w:tc>
        <w:tc>
          <w:tcPr>
            <w:tcW w:w="1917" w:type="pct"/>
            <w:tcBorders>
              <w:top w:val="nil"/>
              <w:left w:val="nil"/>
              <w:bottom w:val="single" w:sz="4" w:space="0" w:color="auto"/>
              <w:right w:val="single" w:sz="4" w:space="0" w:color="auto"/>
            </w:tcBorders>
            <w:shd w:val="clear" w:color="auto" w:fill="auto"/>
            <w:noWrap/>
            <w:vAlign w:val="bottom"/>
            <w:hideMark/>
          </w:tcPr>
          <w:p w14:paraId="2E1B56E4"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674/27</w:t>
            </w:r>
          </w:p>
        </w:tc>
        <w:tc>
          <w:tcPr>
            <w:tcW w:w="593" w:type="pct"/>
            <w:tcBorders>
              <w:top w:val="nil"/>
              <w:left w:val="nil"/>
              <w:bottom w:val="single" w:sz="4" w:space="0" w:color="auto"/>
              <w:right w:val="single" w:sz="4" w:space="0" w:color="auto"/>
            </w:tcBorders>
            <w:shd w:val="clear" w:color="auto" w:fill="auto"/>
            <w:noWrap/>
            <w:vAlign w:val="bottom"/>
            <w:hideMark/>
          </w:tcPr>
          <w:p w14:paraId="69E13015"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669.47 </w:t>
            </w:r>
          </w:p>
        </w:tc>
        <w:tc>
          <w:tcPr>
            <w:tcW w:w="508" w:type="pct"/>
            <w:tcBorders>
              <w:top w:val="nil"/>
              <w:left w:val="nil"/>
              <w:bottom w:val="single" w:sz="4" w:space="0" w:color="auto"/>
              <w:right w:val="single" w:sz="4" w:space="0" w:color="auto"/>
            </w:tcBorders>
            <w:shd w:val="clear" w:color="auto" w:fill="auto"/>
            <w:noWrap/>
            <w:vAlign w:val="bottom"/>
            <w:hideMark/>
          </w:tcPr>
          <w:p w14:paraId="7EFE8BDD"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06488F41"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2,677.88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28AC6EBB"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7A20C5A9"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168D3911"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3706A4EB"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33</w:t>
            </w:r>
          </w:p>
        </w:tc>
        <w:tc>
          <w:tcPr>
            <w:tcW w:w="1917" w:type="pct"/>
            <w:tcBorders>
              <w:top w:val="nil"/>
              <w:left w:val="nil"/>
              <w:bottom w:val="single" w:sz="4" w:space="0" w:color="auto"/>
              <w:right w:val="single" w:sz="4" w:space="0" w:color="auto"/>
            </w:tcBorders>
            <w:shd w:val="clear" w:color="auto" w:fill="auto"/>
            <w:noWrap/>
            <w:vAlign w:val="bottom"/>
            <w:hideMark/>
          </w:tcPr>
          <w:p w14:paraId="14F19CBF"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674/1</w:t>
            </w:r>
          </w:p>
        </w:tc>
        <w:tc>
          <w:tcPr>
            <w:tcW w:w="593" w:type="pct"/>
            <w:tcBorders>
              <w:top w:val="nil"/>
              <w:left w:val="nil"/>
              <w:bottom w:val="single" w:sz="4" w:space="0" w:color="auto"/>
              <w:right w:val="single" w:sz="4" w:space="0" w:color="auto"/>
            </w:tcBorders>
            <w:shd w:val="clear" w:color="auto" w:fill="auto"/>
            <w:noWrap/>
            <w:vAlign w:val="bottom"/>
            <w:hideMark/>
          </w:tcPr>
          <w:p w14:paraId="141708E8"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708.29 </w:t>
            </w:r>
          </w:p>
        </w:tc>
        <w:tc>
          <w:tcPr>
            <w:tcW w:w="508" w:type="pct"/>
            <w:tcBorders>
              <w:top w:val="nil"/>
              <w:left w:val="nil"/>
              <w:bottom w:val="single" w:sz="4" w:space="0" w:color="auto"/>
              <w:right w:val="single" w:sz="4" w:space="0" w:color="auto"/>
            </w:tcBorders>
            <w:shd w:val="clear" w:color="auto" w:fill="auto"/>
            <w:noWrap/>
            <w:vAlign w:val="bottom"/>
            <w:hideMark/>
          </w:tcPr>
          <w:p w14:paraId="52BD64A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46CA3EBE"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2,833.16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57D5D916"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r w:rsidRPr="005534A7">
              <w:rPr>
                <w:rFonts w:ascii="Times New Roman" w:eastAsia="Times New Roman" w:hAnsi="Times New Roman" w:cs="Times New Roman"/>
                <w:sz w:val="18"/>
                <w:szCs w:val="18"/>
                <w:lang w:val="en-US" w:eastAsia="en-US"/>
              </w:rPr>
              <w:t>/</w:t>
            </w:r>
            <w:proofErr w:type="spellStart"/>
            <w:r w:rsidRPr="005534A7">
              <w:rPr>
                <w:rFonts w:ascii="Times New Roman" w:eastAsia="Times New Roman" w:hAnsi="Times New Roman" w:cs="Times New Roman"/>
                <w:sz w:val="18"/>
                <w:szCs w:val="18"/>
                <w:lang w:val="en-US" w:eastAsia="en-US"/>
              </w:rPr>
              <w:t>Ciocarlia</w:t>
            </w:r>
            <w:proofErr w:type="spellEnd"/>
          </w:p>
        </w:tc>
        <w:tc>
          <w:tcPr>
            <w:tcW w:w="94" w:type="pct"/>
            <w:vAlign w:val="center"/>
            <w:hideMark/>
          </w:tcPr>
          <w:p w14:paraId="41F60792"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14050F81"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42D31086"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34</w:t>
            </w:r>
          </w:p>
        </w:tc>
        <w:tc>
          <w:tcPr>
            <w:tcW w:w="1917" w:type="pct"/>
            <w:tcBorders>
              <w:top w:val="nil"/>
              <w:left w:val="nil"/>
              <w:bottom w:val="single" w:sz="4" w:space="0" w:color="auto"/>
              <w:right w:val="single" w:sz="4" w:space="0" w:color="auto"/>
            </w:tcBorders>
            <w:shd w:val="clear" w:color="auto" w:fill="auto"/>
            <w:noWrap/>
            <w:vAlign w:val="bottom"/>
            <w:hideMark/>
          </w:tcPr>
          <w:p w14:paraId="362DCC3B"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684/40/1</w:t>
            </w:r>
          </w:p>
        </w:tc>
        <w:tc>
          <w:tcPr>
            <w:tcW w:w="593" w:type="pct"/>
            <w:tcBorders>
              <w:top w:val="nil"/>
              <w:left w:val="nil"/>
              <w:bottom w:val="single" w:sz="4" w:space="0" w:color="auto"/>
              <w:right w:val="single" w:sz="4" w:space="0" w:color="auto"/>
            </w:tcBorders>
            <w:shd w:val="clear" w:color="auto" w:fill="auto"/>
            <w:noWrap/>
            <w:vAlign w:val="bottom"/>
            <w:hideMark/>
          </w:tcPr>
          <w:p w14:paraId="1600CE5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86.86 </w:t>
            </w:r>
          </w:p>
        </w:tc>
        <w:tc>
          <w:tcPr>
            <w:tcW w:w="508" w:type="pct"/>
            <w:tcBorders>
              <w:top w:val="nil"/>
              <w:left w:val="nil"/>
              <w:bottom w:val="single" w:sz="4" w:space="0" w:color="auto"/>
              <w:right w:val="single" w:sz="4" w:space="0" w:color="auto"/>
            </w:tcBorders>
            <w:shd w:val="clear" w:color="auto" w:fill="auto"/>
            <w:noWrap/>
            <w:vAlign w:val="bottom"/>
            <w:hideMark/>
          </w:tcPr>
          <w:p w14:paraId="37F8064B"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4116314E"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347.44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0B6E50CF"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221ED604"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335035C6"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2130763F"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35</w:t>
            </w:r>
          </w:p>
        </w:tc>
        <w:tc>
          <w:tcPr>
            <w:tcW w:w="1917" w:type="pct"/>
            <w:tcBorders>
              <w:top w:val="nil"/>
              <w:left w:val="nil"/>
              <w:bottom w:val="single" w:sz="4" w:space="0" w:color="auto"/>
              <w:right w:val="single" w:sz="4" w:space="0" w:color="auto"/>
            </w:tcBorders>
            <w:shd w:val="clear" w:color="auto" w:fill="auto"/>
            <w:noWrap/>
            <w:vAlign w:val="bottom"/>
            <w:hideMark/>
          </w:tcPr>
          <w:p w14:paraId="5B351312"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684/1</w:t>
            </w:r>
          </w:p>
        </w:tc>
        <w:tc>
          <w:tcPr>
            <w:tcW w:w="593" w:type="pct"/>
            <w:tcBorders>
              <w:top w:val="nil"/>
              <w:left w:val="nil"/>
              <w:bottom w:val="single" w:sz="4" w:space="0" w:color="auto"/>
              <w:right w:val="single" w:sz="4" w:space="0" w:color="auto"/>
            </w:tcBorders>
            <w:shd w:val="clear" w:color="auto" w:fill="auto"/>
            <w:noWrap/>
            <w:vAlign w:val="bottom"/>
            <w:hideMark/>
          </w:tcPr>
          <w:p w14:paraId="1E297E9F"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192.27 </w:t>
            </w:r>
          </w:p>
        </w:tc>
        <w:tc>
          <w:tcPr>
            <w:tcW w:w="508" w:type="pct"/>
            <w:tcBorders>
              <w:top w:val="nil"/>
              <w:left w:val="nil"/>
              <w:bottom w:val="single" w:sz="4" w:space="0" w:color="auto"/>
              <w:right w:val="single" w:sz="4" w:space="0" w:color="auto"/>
            </w:tcBorders>
            <w:shd w:val="clear" w:color="auto" w:fill="auto"/>
            <w:noWrap/>
            <w:vAlign w:val="bottom"/>
            <w:hideMark/>
          </w:tcPr>
          <w:p w14:paraId="38EB4E8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362FCCA2"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769.08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62CA42E8"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0475B93E"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3E271C3A"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272BB3E3"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36</w:t>
            </w:r>
          </w:p>
        </w:tc>
        <w:tc>
          <w:tcPr>
            <w:tcW w:w="1917" w:type="pct"/>
            <w:tcBorders>
              <w:top w:val="nil"/>
              <w:left w:val="nil"/>
              <w:bottom w:val="single" w:sz="4" w:space="0" w:color="auto"/>
              <w:right w:val="single" w:sz="4" w:space="0" w:color="auto"/>
            </w:tcBorders>
            <w:shd w:val="clear" w:color="auto" w:fill="auto"/>
            <w:noWrap/>
            <w:vAlign w:val="bottom"/>
            <w:hideMark/>
          </w:tcPr>
          <w:p w14:paraId="52A0E5D4"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684/22</w:t>
            </w:r>
          </w:p>
        </w:tc>
        <w:tc>
          <w:tcPr>
            <w:tcW w:w="593" w:type="pct"/>
            <w:tcBorders>
              <w:top w:val="nil"/>
              <w:left w:val="nil"/>
              <w:bottom w:val="single" w:sz="4" w:space="0" w:color="auto"/>
              <w:right w:val="single" w:sz="4" w:space="0" w:color="auto"/>
            </w:tcBorders>
            <w:shd w:val="clear" w:color="auto" w:fill="auto"/>
            <w:noWrap/>
            <w:vAlign w:val="bottom"/>
            <w:hideMark/>
          </w:tcPr>
          <w:p w14:paraId="019DD21B"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1,518.00 </w:t>
            </w:r>
          </w:p>
        </w:tc>
        <w:tc>
          <w:tcPr>
            <w:tcW w:w="508" w:type="pct"/>
            <w:tcBorders>
              <w:top w:val="nil"/>
              <w:left w:val="nil"/>
              <w:bottom w:val="single" w:sz="4" w:space="0" w:color="auto"/>
              <w:right w:val="single" w:sz="4" w:space="0" w:color="auto"/>
            </w:tcBorders>
            <w:shd w:val="clear" w:color="auto" w:fill="auto"/>
            <w:noWrap/>
            <w:vAlign w:val="bottom"/>
            <w:hideMark/>
          </w:tcPr>
          <w:p w14:paraId="1E92125A"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64D6D78B"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6,072.00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2117D477"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2A3E96AC"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3C52FF44"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D72AB71"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37</w:t>
            </w:r>
          </w:p>
        </w:tc>
        <w:tc>
          <w:tcPr>
            <w:tcW w:w="1917" w:type="pct"/>
            <w:tcBorders>
              <w:top w:val="nil"/>
              <w:left w:val="nil"/>
              <w:bottom w:val="single" w:sz="4" w:space="0" w:color="auto"/>
              <w:right w:val="single" w:sz="4" w:space="0" w:color="auto"/>
            </w:tcBorders>
            <w:shd w:val="clear" w:color="auto" w:fill="auto"/>
            <w:noWrap/>
            <w:vAlign w:val="bottom"/>
            <w:hideMark/>
          </w:tcPr>
          <w:p w14:paraId="33280E1B"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685/1</w:t>
            </w:r>
          </w:p>
        </w:tc>
        <w:tc>
          <w:tcPr>
            <w:tcW w:w="593" w:type="pct"/>
            <w:tcBorders>
              <w:top w:val="nil"/>
              <w:left w:val="nil"/>
              <w:bottom w:val="single" w:sz="4" w:space="0" w:color="auto"/>
              <w:right w:val="single" w:sz="4" w:space="0" w:color="auto"/>
            </w:tcBorders>
            <w:shd w:val="clear" w:color="auto" w:fill="auto"/>
            <w:noWrap/>
            <w:vAlign w:val="bottom"/>
            <w:hideMark/>
          </w:tcPr>
          <w:p w14:paraId="22B1E59F"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662.83 </w:t>
            </w:r>
          </w:p>
        </w:tc>
        <w:tc>
          <w:tcPr>
            <w:tcW w:w="508" w:type="pct"/>
            <w:tcBorders>
              <w:top w:val="nil"/>
              <w:left w:val="nil"/>
              <w:bottom w:val="single" w:sz="4" w:space="0" w:color="auto"/>
              <w:right w:val="single" w:sz="4" w:space="0" w:color="auto"/>
            </w:tcBorders>
            <w:shd w:val="clear" w:color="auto" w:fill="auto"/>
            <w:noWrap/>
            <w:vAlign w:val="bottom"/>
            <w:hideMark/>
          </w:tcPr>
          <w:p w14:paraId="1DC2C70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5459145B"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2,651.32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786EBA3A"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4AEB34BC"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4D3DAF6C"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717ADEA"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38</w:t>
            </w:r>
          </w:p>
        </w:tc>
        <w:tc>
          <w:tcPr>
            <w:tcW w:w="1917" w:type="pct"/>
            <w:tcBorders>
              <w:top w:val="nil"/>
              <w:left w:val="nil"/>
              <w:bottom w:val="single" w:sz="4" w:space="0" w:color="auto"/>
              <w:right w:val="single" w:sz="4" w:space="0" w:color="auto"/>
            </w:tcBorders>
            <w:shd w:val="clear" w:color="auto" w:fill="auto"/>
            <w:noWrap/>
            <w:vAlign w:val="bottom"/>
            <w:hideMark/>
          </w:tcPr>
          <w:p w14:paraId="4277DE85"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686/17</w:t>
            </w:r>
          </w:p>
        </w:tc>
        <w:tc>
          <w:tcPr>
            <w:tcW w:w="593" w:type="pct"/>
            <w:tcBorders>
              <w:top w:val="nil"/>
              <w:left w:val="nil"/>
              <w:bottom w:val="single" w:sz="4" w:space="0" w:color="auto"/>
              <w:right w:val="single" w:sz="4" w:space="0" w:color="auto"/>
            </w:tcBorders>
            <w:shd w:val="clear" w:color="auto" w:fill="auto"/>
            <w:noWrap/>
            <w:vAlign w:val="bottom"/>
            <w:hideMark/>
          </w:tcPr>
          <w:p w14:paraId="0BA07F78"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1,666.36 </w:t>
            </w:r>
          </w:p>
        </w:tc>
        <w:tc>
          <w:tcPr>
            <w:tcW w:w="508" w:type="pct"/>
            <w:tcBorders>
              <w:top w:val="nil"/>
              <w:left w:val="nil"/>
              <w:bottom w:val="single" w:sz="4" w:space="0" w:color="auto"/>
              <w:right w:val="single" w:sz="4" w:space="0" w:color="auto"/>
            </w:tcBorders>
            <w:shd w:val="clear" w:color="auto" w:fill="auto"/>
            <w:noWrap/>
            <w:vAlign w:val="bottom"/>
            <w:hideMark/>
          </w:tcPr>
          <w:p w14:paraId="2746C855"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61801F06"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6,665.44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0B330139"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3EC2AB98"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1194EEBE"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27FADD5"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39</w:t>
            </w:r>
          </w:p>
        </w:tc>
        <w:tc>
          <w:tcPr>
            <w:tcW w:w="1917" w:type="pct"/>
            <w:tcBorders>
              <w:top w:val="nil"/>
              <w:left w:val="nil"/>
              <w:bottom w:val="single" w:sz="4" w:space="0" w:color="auto"/>
              <w:right w:val="single" w:sz="4" w:space="0" w:color="auto"/>
            </w:tcBorders>
            <w:shd w:val="clear" w:color="auto" w:fill="auto"/>
            <w:noWrap/>
            <w:vAlign w:val="bottom"/>
            <w:hideMark/>
          </w:tcPr>
          <w:p w14:paraId="073C97EE"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774/4</w:t>
            </w:r>
          </w:p>
        </w:tc>
        <w:tc>
          <w:tcPr>
            <w:tcW w:w="593" w:type="pct"/>
            <w:tcBorders>
              <w:top w:val="nil"/>
              <w:left w:val="nil"/>
              <w:bottom w:val="single" w:sz="4" w:space="0" w:color="auto"/>
              <w:right w:val="single" w:sz="4" w:space="0" w:color="auto"/>
            </w:tcBorders>
            <w:shd w:val="clear" w:color="auto" w:fill="auto"/>
            <w:noWrap/>
            <w:vAlign w:val="bottom"/>
            <w:hideMark/>
          </w:tcPr>
          <w:p w14:paraId="3A9D26E1"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103.80 </w:t>
            </w:r>
          </w:p>
        </w:tc>
        <w:tc>
          <w:tcPr>
            <w:tcW w:w="508" w:type="pct"/>
            <w:tcBorders>
              <w:top w:val="nil"/>
              <w:left w:val="nil"/>
              <w:bottom w:val="single" w:sz="4" w:space="0" w:color="auto"/>
              <w:right w:val="single" w:sz="4" w:space="0" w:color="auto"/>
            </w:tcBorders>
            <w:shd w:val="clear" w:color="auto" w:fill="auto"/>
            <w:noWrap/>
            <w:vAlign w:val="bottom"/>
            <w:hideMark/>
          </w:tcPr>
          <w:p w14:paraId="39E96007"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4915C1A9"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415.20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62B3576B"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152D9AB6"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5C5F6532"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1997B276"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40</w:t>
            </w:r>
          </w:p>
        </w:tc>
        <w:tc>
          <w:tcPr>
            <w:tcW w:w="1917" w:type="pct"/>
            <w:tcBorders>
              <w:top w:val="nil"/>
              <w:left w:val="nil"/>
              <w:bottom w:val="nil"/>
              <w:right w:val="single" w:sz="4" w:space="0" w:color="auto"/>
            </w:tcBorders>
            <w:shd w:val="clear" w:color="auto" w:fill="auto"/>
            <w:noWrap/>
            <w:vAlign w:val="bottom"/>
            <w:hideMark/>
          </w:tcPr>
          <w:p w14:paraId="6BA61EA0"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854</w:t>
            </w:r>
          </w:p>
        </w:tc>
        <w:tc>
          <w:tcPr>
            <w:tcW w:w="593" w:type="pct"/>
            <w:tcBorders>
              <w:top w:val="nil"/>
              <w:left w:val="nil"/>
              <w:bottom w:val="nil"/>
              <w:right w:val="single" w:sz="4" w:space="0" w:color="auto"/>
            </w:tcBorders>
            <w:shd w:val="clear" w:color="auto" w:fill="auto"/>
            <w:noWrap/>
            <w:vAlign w:val="bottom"/>
            <w:hideMark/>
          </w:tcPr>
          <w:p w14:paraId="5EF1BE15"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2,051.90 </w:t>
            </w:r>
          </w:p>
        </w:tc>
        <w:tc>
          <w:tcPr>
            <w:tcW w:w="508" w:type="pct"/>
            <w:tcBorders>
              <w:top w:val="nil"/>
              <w:left w:val="nil"/>
              <w:bottom w:val="nil"/>
              <w:right w:val="single" w:sz="4" w:space="0" w:color="auto"/>
            </w:tcBorders>
            <w:shd w:val="clear" w:color="auto" w:fill="auto"/>
            <w:noWrap/>
            <w:vAlign w:val="bottom"/>
            <w:hideMark/>
          </w:tcPr>
          <w:p w14:paraId="7B16237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1B5A6A8A"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8,207.60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76B5E481"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3B0C27CB"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40998546"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2BA0FD2"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41</w:t>
            </w:r>
          </w:p>
        </w:tc>
        <w:tc>
          <w:tcPr>
            <w:tcW w:w="1917" w:type="pct"/>
            <w:tcBorders>
              <w:top w:val="single" w:sz="4" w:space="0" w:color="auto"/>
              <w:left w:val="nil"/>
              <w:bottom w:val="single" w:sz="4" w:space="0" w:color="auto"/>
              <w:right w:val="single" w:sz="4" w:space="0" w:color="auto"/>
            </w:tcBorders>
            <w:shd w:val="clear" w:color="auto" w:fill="auto"/>
            <w:noWrap/>
            <w:vAlign w:val="bottom"/>
            <w:hideMark/>
          </w:tcPr>
          <w:p w14:paraId="46FDD144"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854/1</w:t>
            </w:r>
          </w:p>
        </w:tc>
        <w:tc>
          <w:tcPr>
            <w:tcW w:w="593" w:type="pct"/>
            <w:tcBorders>
              <w:top w:val="single" w:sz="4" w:space="0" w:color="auto"/>
              <w:left w:val="nil"/>
              <w:bottom w:val="single" w:sz="4" w:space="0" w:color="auto"/>
              <w:right w:val="single" w:sz="4" w:space="0" w:color="auto"/>
            </w:tcBorders>
            <w:shd w:val="clear" w:color="auto" w:fill="auto"/>
            <w:noWrap/>
            <w:vAlign w:val="bottom"/>
            <w:hideMark/>
          </w:tcPr>
          <w:p w14:paraId="1251FFB6"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1,347.47 </w:t>
            </w:r>
          </w:p>
        </w:tc>
        <w:tc>
          <w:tcPr>
            <w:tcW w:w="508" w:type="pct"/>
            <w:tcBorders>
              <w:top w:val="single" w:sz="4" w:space="0" w:color="auto"/>
              <w:left w:val="nil"/>
              <w:bottom w:val="single" w:sz="4" w:space="0" w:color="auto"/>
              <w:right w:val="single" w:sz="4" w:space="0" w:color="auto"/>
            </w:tcBorders>
            <w:shd w:val="clear" w:color="auto" w:fill="auto"/>
            <w:noWrap/>
            <w:vAlign w:val="bottom"/>
            <w:hideMark/>
          </w:tcPr>
          <w:p w14:paraId="6ECBB312"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17A19E18"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5,389.88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2E3ACF91"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2139C724"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1F7871F5" w14:textId="77777777" w:rsidTr="005534A7">
        <w:trPr>
          <w:trHeight w:val="2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C9A960F"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42</w:t>
            </w:r>
          </w:p>
        </w:tc>
        <w:tc>
          <w:tcPr>
            <w:tcW w:w="1917" w:type="pct"/>
            <w:tcBorders>
              <w:top w:val="nil"/>
              <w:left w:val="nil"/>
              <w:bottom w:val="single" w:sz="4" w:space="0" w:color="auto"/>
              <w:right w:val="single" w:sz="4" w:space="0" w:color="auto"/>
            </w:tcBorders>
            <w:shd w:val="clear" w:color="auto" w:fill="auto"/>
            <w:noWrap/>
            <w:vAlign w:val="bottom"/>
            <w:hideMark/>
          </w:tcPr>
          <w:p w14:paraId="317BB02A"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De 663/2</w:t>
            </w:r>
          </w:p>
        </w:tc>
        <w:tc>
          <w:tcPr>
            <w:tcW w:w="593" w:type="pct"/>
            <w:tcBorders>
              <w:top w:val="nil"/>
              <w:left w:val="nil"/>
              <w:bottom w:val="single" w:sz="4" w:space="0" w:color="auto"/>
              <w:right w:val="single" w:sz="4" w:space="0" w:color="auto"/>
            </w:tcBorders>
            <w:shd w:val="clear" w:color="auto" w:fill="auto"/>
            <w:noWrap/>
            <w:vAlign w:val="bottom"/>
            <w:hideMark/>
          </w:tcPr>
          <w:p w14:paraId="7122189E"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631.14 </w:t>
            </w:r>
          </w:p>
        </w:tc>
        <w:tc>
          <w:tcPr>
            <w:tcW w:w="508" w:type="pct"/>
            <w:tcBorders>
              <w:top w:val="nil"/>
              <w:left w:val="nil"/>
              <w:bottom w:val="single" w:sz="4" w:space="0" w:color="auto"/>
              <w:right w:val="single" w:sz="4" w:space="0" w:color="auto"/>
            </w:tcBorders>
            <w:shd w:val="clear" w:color="auto" w:fill="auto"/>
            <w:noWrap/>
            <w:vAlign w:val="bottom"/>
            <w:hideMark/>
          </w:tcPr>
          <w:p w14:paraId="44174BAD"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4</w:t>
            </w:r>
          </w:p>
        </w:tc>
        <w:tc>
          <w:tcPr>
            <w:tcW w:w="711" w:type="pct"/>
            <w:tcBorders>
              <w:top w:val="nil"/>
              <w:left w:val="nil"/>
              <w:bottom w:val="single" w:sz="4" w:space="0" w:color="auto"/>
              <w:right w:val="nil"/>
            </w:tcBorders>
            <w:shd w:val="clear" w:color="auto" w:fill="auto"/>
            <w:noWrap/>
            <w:vAlign w:val="bottom"/>
            <w:hideMark/>
          </w:tcPr>
          <w:p w14:paraId="4CBF037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r w:rsidRPr="005534A7">
              <w:rPr>
                <w:rFonts w:ascii="Times New Roman" w:eastAsia="Times New Roman" w:hAnsi="Times New Roman" w:cs="Times New Roman"/>
                <w:sz w:val="18"/>
                <w:szCs w:val="18"/>
                <w:lang w:val="en-US" w:eastAsia="en-US"/>
              </w:rPr>
              <w:t xml:space="preserve">               2,524.56 </w:t>
            </w:r>
          </w:p>
        </w:tc>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56F3C67D"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roofErr w:type="spellStart"/>
            <w:r w:rsidRPr="005534A7">
              <w:rPr>
                <w:rFonts w:ascii="Times New Roman" w:eastAsia="Times New Roman" w:hAnsi="Times New Roman" w:cs="Times New Roman"/>
                <w:sz w:val="18"/>
                <w:szCs w:val="18"/>
                <w:lang w:val="en-US" w:eastAsia="en-US"/>
              </w:rPr>
              <w:t>Pestera</w:t>
            </w:r>
            <w:proofErr w:type="spellEnd"/>
          </w:p>
        </w:tc>
        <w:tc>
          <w:tcPr>
            <w:tcW w:w="94" w:type="pct"/>
            <w:vAlign w:val="center"/>
            <w:hideMark/>
          </w:tcPr>
          <w:p w14:paraId="61128B57"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0690AE46" w14:textId="77777777" w:rsidTr="005534A7">
        <w:trPr>
          <w:trHeight w:val="20"/>
        </w:trPr>
        <w:tc>
          <w:tcPr>
            <w:tcW w:w="406" w:type="pct"/>
            <w:tcBorders>
              <w:top w:val="nil"/>
              <w:left w:val="nil"/>
              <w:bottom w:val="nil"/>
              <w:right w:val="nil"/>
            </w:tcBorders>
            <w:shd w:val="clear" w:color="auto" w:fill="auto"/>
            <w:noWrap/>
            <w:vAlign w:val="bottom"/>
            <w:hideMark/>
          </w:tcPr>
          <w:p w14:paraId="6AB88650" w14:textId="77777777" w:rsidR="006141B7" w:rsidRPr="005534A7" w:rsidRDefault="006141B7" w:rsidP="005534A7">
            <w:pPr>
              <w:spacing w:after="0"/>
              <w:jc w:val="center"/>
              <w:rPr>
                <w:rFonts w:ascii="Times New Roman" w:eastAsia="Times New Roman" w:hAnsi="Times New Roman" w:cs="Times New Roman"/>
                <w:sz w:val="18"/>
                <w:szCs w:val="18"/>
                <w:lang w:val="en-US" w:eastAsia="en-US"/>
              </w:rPr>
            </w:pPr>
          </w:p>
        </w:tc>
        <w:tc>
          <w:tcPr>
            <w:tcW w:w="1917" w:type="pct"/>
            <w:tcBorders>
              <w:top w:val="nil"/>
              <w:left w:val="single" w:sz="4" w:space="0" w:color="auto"/>
              <w:bottom w:val="nil"/>
              <w:right w:val="single" w:sz="4" w:space="0" w:color="auto"/>
            </w:tcBorders>
            <w:shd w:val="clear" w:color="auto" w:fill="D9D9D9" w:themeFill="background1" w:themeFillShade="D9"/>
            <w:noWrap/>
            <w:vAlign w:val="bottom"/>
            <w:hideMark/>
          </w:tcPr>
          <w:p w14:paraId="4405A1C0"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TOTAL</w:t>
            </w:r>
          </w:p>
        </w:tc>
        <w:tc>
          <w:tcPr>
            <w:tcW w:w="593" w:type="pct"/>
            <w:tcBorders>
              <w:top w:val="nil"/>
              <w:left w:val="nil"/>
              <w:bottom w:val="nil"/>
              <w:right w:val="single" w:sz="4" w:space="0" w:color="auto"/>
            </w:tcBorders>
            <w:shd w:val="clear" w:color="auto" w:fill="D9D9D9" w:themeFill="background1" w:themeFillShade="D9"/>
            <w:noWrap/>
            <w:vAlign w:val="bottom"/>
            <w:hideMark/>
          </w:tcPr>
          <w:p w14:paraId="271B11CD"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 xml:space="preserve">       37,696.29 </w:t>
            </w:r>
          </w:p>
        </w:tc>
        <w:tc>
          <w:tcPr>
            <w:tcW w:w="508" w:type="pct"/>
            <w:tcBorders>
              <w:top w:val="nil"/>
              <w:left w:val="nil"/>
              <w:bottom w:val="nil"/>
              <w:right w:val="single" w:sz="4" w:space="0" w:color="auto"/>
            </w:tcBorders>
            <w:shd w:val="clear" w:color="auto" w:fill="D9D9D9" w:themeFill="background1" w:themeFillShade="D9"/>
            <w:noWrap/>
            <w:vAlign w:val="bottom"/>
            <w:hideMark/>
          </w:tcPr>
          <w:p w14:paraId="5486B126"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 </w:t>
            </w:r>
          </w:p>
        </w:tc>
        <w:tc>
          <w:tcPr>
            <w:tcW w:w="711" w:type="pct"/>
            <w:tcBorders>
              <w:top w:val="nil"/>
              <w:left w:val="nil"/>
              <w:bottom w:val="nil"/>
              <w:right w:val="single" w:sz="4" w:space="0" w:color="auto"/>
            </w:tcBorders>
            <w:shd w:val="clear" w:color="auto" w:fill="D9D9D9" w:themeFill="background1" w:themeFillShade="D9"/>
            <w:noWrap/>
            <w:vAlign w:val="bottom"/>
            <w:hideMark/>
          </w:tcPr>
          <w:p w14:paraId="4E46EA2D" w14:textId="41BD84C6"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 xml:space="preserve">           </w:t>
            </w:r>
            <w:proofErr w:type="gramStart"/>
            <w:r w:rsidRPr="005534A7">
              <w:rPr>
                <w:rFonts w:ascii="Times New Roman" w:eastAsia="Times New Roman" w:hAnsi="Times New Roman" w:cs="Times New Roman"/>
                <w:b/>
                <w:bCs/>
                <w:sz w:val="18"/>
                <w:szCs w:val="18"/>
                <w:lang w:val="en-US" w:eastAsia="en-US"/>
              </w:rPr>
              <w:t xml:space="preserve">150,785.16  </w:t>
            </w:r>
            <w:proofErr w:type="spellStart"/>
            <w:r w:rsidRPr="005534A7">
              <w:rPr>
                <w:rFonts w:ascii="Times New Roman" w:eastAsia="Times New Roman" w:hAnsi="Times New Roman" w:cs="Times New Roman"/>
                <w:b/>
                <w:bCs/>
                <w:sz w:val="18"/>
                <w:szCs w:val="18"/>
                <w:lang w:val="en-US" w:eastAsia="en-US"/>
              </w:rPr>
              <w:t>mp</w:t>
            </w:r>
            <w:proofErr w:type="spellEnd"/>
            <w:proofErr w:type="gramEnd"/>
          </w:p>
        </w:tc>
        <w:tc>
          <w:tcPr>
            <w:tcW w:w="770" w:type="pct"/>
            <w:tcBorders>
              <w:top w:val="nil"/>
              <w:left w:val="nil"/>
              <w:bottom w:val="nil"/>
              <w:right w:val="single" w:sz="4" w:space="0" w:color="auto"/>
            </w:tcBorders>
            <w:shd w:val="clear" w:color="auto" w:fill="D9D9D9" w:themeFill="background1" w:themeFillShade="D9"/>
            <w:noWrap/>
            <w:vAlign w:val="bottom"/>
            <w:hideMark/>
          </w:tcPr>
          <w:p w14:paraId="1192A55B" w14:textId="77777777" w:rsidR="006141B7" w:rsidRPr="005534A7" w:rsidRDefault="006141B7"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 </w:t>
            </w:r>
          </w:p>
        </w:tc>
        <w:tc>
          <w:tcPr>
            <w:tcW w:w="94" w:type="pct"/>
            <w:vAlign w:val="center"/>
            <w:hideMark/>
          </w:tcPr>
          <w:p w14:paraId="41DE41D7" w14:textId="77777777" w:rsidR="006141B7" w:rsidRPr="005534A7" w:rsidRDefault="006141B7" w:rsidP="005534A7">
            <w:pPr>
              <w:spacing w:after="0"/>
              <w:rPr>
                <w:rFonts w:ascii="Times New Roman" w:eastAsia="Times New Roman" w:hAnsi="Times New Roman" w:cs="Times New Roman"/>
                <w:sz w:val="18"/>
                <w:szCs w:val="18"/>
                <w:lang w:val="en-US" w:eastAsia="en-US"/>
              </w:rPr>
            </w:pPr>
          </w:p>
        </w:tc>
      </w:tr>
      <w:tr w:rsidR="009F7BD2" w:rsidRPr="005534A7" w14:paraId="6A077DB5" w14:textId="77777777" w:rsidTr="005534A7">
        <w:trPr>
          <w:trHeight w:val="20"/>
        </w:trPr>
        <w:tc>
          <w:tcPr>
            <w:tcW w:w="406" w:type="pct"/>
            <w:tcBorders>
              <w:top w:val="nil"/>
              <w:left w:val="nil"/>
              <w:bottom w:val="nil"/>
              <w:right w:val="nil"/>
            </w:tcBorders>
            <w:shd w:val="clear" w:color="auto" w:fill="auto"/>
            <w:noWrap/>
            <w:vAlign w:val="bottom"/>
          </w:tcPr>
          <w:p w14:paraId="006BB5E5" w14:textId="77777777" w:rsidR="000E04E6" w:rsidRPr="005534A7" w:rsidRDefault="000E04E6" w:rsidP="005534A7">
            <w:pPr>
              <w:spacing w:after="0"/>
              <w:jc w:val="center"/>
              <w:rPr>
                <w:rFonts w:ascii="Times New Roman" w:eastAsia="Times New Roman" w:hAnsi="Times New Roman" w:cs="Times New Roman"/>
                <w:sz w:val="18"/>
                <w:szCs w:val="18"/>
                <w:lang w:val="en-US" w:eastAsia="en-US"/>
              </w:rPr>
            </w:pPr>
          </w:p>
        </w:tc>
        <w:tc>
          <w:tcPr>
            <w:tcW w:w="1917" w:type="pct"/>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3F2DC5D1" w14:textId="77777777" w:rsidR="000E04E6" w:rsidRPr="005534A7" w:rsidRDefault="000E04E6" w:rsidP="005534A7">
            <w:pPr>
              <w:spacing w:after="0"/>
              <w:jc w:val="center"/>
              <w:rPr>
                <w:rFonts w:ascii="Times New Roman" w:eastAsia="Times New Roman" w:hAnsi="Times New Roman" w:cs="Times New Roman"/>
                <w:b/>
                <w:bCs/>
                <w:sz w:val="18"/>
                <w:szCs w:val="18"/>
                <w:lang w:val="en-US" w:eastAsia="en-US"/>
              </w:rPr>
            </w:pPr>
          </w:p>
        </w:tc>
        <w:tc>
          <w:tcPr>
            <w:tcW w:w="593" w:type="pct"/>
            <w:tcBorders>
              <w:top w:val="nil"/>
              <w:left w:val="nil"/>
              <w:bottom w:val="single" w:sz="4" w:space="0" w:color="auto"/>
              <w:right w:val="single" w:sz="4" w:space="0" w:color="auto"/>
            </w:tcBorders>
            <w:shd w:val="clear" w:color="auto" w:fill="D9D9D9" w:themeFill="background1" w:themeFillShade="D9"/>
            <w:noWrap/>
            <w:vAlign w:val="bottom"/>
          </w:tcPr>
          <w:p w14:paraId="5A0AC289" w14:textId="77777777" w:rsidR="000E04E6" w:rsidRPr="005534A7" w:rsidRDefault="000E04E6" w:rsidP="005534A7">
            <w:pPr>
              <w:spacing w:after="0"/>
              <w:jc w:val="center"/>
              <w:rPr>
                <w:rFonts w:ascii="Times New Roman" w:eastAsia="Times New Roman" w:hAnsi="Times New Roman" w:cs="Times New Roman"/>
                <w:b/>
                <w:bCs/>
                <w:sz w:val="18"/>
                <w:szCs w:val="18"/>
                <w:lang w:val="en-US" w:eastAsia="en-US"/>
              </w:rPr>
            </w:pPr>
          </w:p>
        </w:tc>
        <w:tc>
          <w:tcPr>
            <w:tcW w:w="508" w:type="pct"/>
            <w:tcBorders>
              <w:top w:val="nil"/>
              <w:left w:val="nil"/>
              <w:bottom w:val="single" w:sz="4" w:space="0" w:color="auto"/>
              <w:right w:val="single" w:sz="4" w:space="0" w:color="auto"/>
            </w:tcBorders>
            <w:shd w:val="clear" w:color="auto" w:fill="D9D9D9" w:themeFill="background1" w:themeFillShade="D9"/>
            <w:noWrap/>
            <w:vAlign w:val="bottom"/>
          </w:tcPr>
          <w:p w14:paraId="69D5DE61" w14:textId="77777777" w:rsidR="000E04E6" w:rsidRPr="005534A7" w:rsidRDefault="000E04E6" w:rsidP="005534A7">
            <w:pPr>
              <w:spacing w:after="0"/>
              <w:jc w:val="center"/>
              <w:rPr>
                <w:rFonts w:ascii="Times New Roman" w:eastAsia="Times New Roman" w:hAnsi="Times New Roman" w:cs="Times New Roman"/>
                <w:b/>
                <w:bCs/>
                <w:sz w:val="18"/>
                <w:szCs w:val="18"/>
                <w:lang w:val="en-US" w:eastAsia="en-US"/>
              </w:rPr>
            </w:pPr>
          </w:p>
        </w:tc>
        <w:tc>
          <w:tcPr>
            <w:tcW w:w="711" w:type="pct"/>
            <w:tcBorders>
              <w:top w:val="nil"/>
              <w:left w:val="nil"/>
              <w:bottom w:val="single" w:sz="4" w:space="0" w:color="auto"/>
              <w:right w:val="single" w:sz="4" w:space="0" w:color="auto"/>
            </w:tcBorders>
            <w:shd w:val="clear" w:color="auto" w:fill="D9D9D9" w:themeFill="background1" w:themeFillShade="D9"/>
            <w:noWrap/>
            <w:vAlign w:val="bottom"/>
          </w:tcPr>
          <w:p w14:paraId="4CC11C8F" w14:textId="7A0CCD19" w:rsidR="000E04E6" w:rsidRPr="005534A7" w:rsidRDefault="000E04E6" w:rsidP="005534A7">
            <w:pPr>
              <w:spacing w:after="0"/>
              <w:jc w:val="center"/>
              <w:rPr>
                <w:rFonts w:ascii="Times New Roman" w:eastAsia="Times New Roman" w:hAnsi="Times New Roman" w:cs="Times New Roman"/>
                <w:b/>
                <w:bCs/>
                <w:sz w:val="18"/>
                <w:szCs w:val="18"/>
                <w:lang w:val="en-US" w:eastAsia="en-US"/>
              </w:rPr>
            </w:pPr>
            <w:r w:rsidRPr="005534A7">
              <w:rPr>
                <w:rFonts w:ascii="Times New Roman" w:eastAsia="Times New Roman" w:hAnsi="Times New Roman" w:cs="Times New Roman"/>
                <w:b/>
                <w:bCs/>
                <w:sz w:val="18"/>
                <w:szCs w:val="18"/>
                <w:lang w:val="en-US" w:eastAsia="en-US"/>
              </w:rPr>
              <w:t>15.08 ha</w:t>
            </w:r>
          </w:p>
        </w:tc>
        <w:tc>
          <w:tcPr>
            <w:tcW w:w="770" w:type="pct"/>
            <w:tcBorders>
              <w:top w:val="nil"/>
              <w:left w:val="nil"/>
              <w:bottom w:val="single" w:sz="4" w:space="0" w:color="auto"/>
              <w:right w:val="single" w:sz="4" w:space="0" w:color="auto"/>
            </w:tcBorders>
            <w:shd w:val="clear" w:color="auto" w:fill="D9D9D9" w:themeFill="background1" w:themeFillShade="D9"/>
            <w:noWrap/>
            <w:vAlign w:val="bottom"/>
          </w:tcPr>
          <w:p w14:paraId="27717451" w14:textId="77777777" w:rsidR="000E04E6" w:rsidRPr="005534A7" w:rsidRDefault="000E04E6" w:rsidP="005534A7">
            <w:pPr>
              <w:spacing w:after="0"/>
              <w:jc w:val="center"/>
              <w:rPr>
                <w:rFonts w:ascii="Times New Roman" w:eastAsia="Times New Roman" w:hAnsi="Times New Roman" w:cs="Times New Roman"/>
                <w:b/>
                <w:bCs/>
                <w:sz w:val="18"/>
                <w:szCs w:val="18"/>
                <w:lang w:val="en-US" w:eastAsia="en-US"/>
              </w:rPr>
            </w:pPr>
          </w:p>
        </w:tc>
        <w:tc>
          <w:tcPr>
            <w:tcW w:w="94" w:type="pct"/>
            <w:vAlign w:val="center"/>
          </w:tcPr>
          <w:p w14:paraId="4687FD26" w14:textId="77777777" w:rsidR="000E04E6" w:rsidRPr="005534A7" w:rsidRDefault="000E04E6" w:rsidP="005534A7">
            <w:pPr>
              <w:spacing w:after="0"/>
              <w:rPr>
                <w:rFonts w:ascii="Times New Roman" w:eastAsia="Times New Roman" w:hAnsi="Times New Roman" w:cs="Times New Roman"/>
                <w:sz w:val="18"/>
                <w:szCs w:val="18"/>
                <w:lang w:val="en-US" w:eastAsia="en-US"/>
              </w:rPr>
            </w:pPr>
          </w:p>
        </w:tc>
      </w:tr>
    </w:tbl>
    <w:p w14:paraId="0FA89A7E" w14:textId="523B97F5" w:rsidR="006141B7" w:rsidRPr="009F7BD2" w:rsidRDefault="006141B7" w:rsidP="002F549D">
      <w:pPr>
        <w:autoSpaceDE w:val="0"/>
        <w:autoSpaceDN w:val="0"/>
        <w:adjustRightInd w:val="0"/>
        <w:spacing w:after="0"/>
        <w:ind w:hanging="142"/>
        <w:rPr>
          <w:rFonts w:ascii="Times New Roman" w:eastAsia="Calibri" w:hAnsi="Times New Roman" w:cs="Times New Roman"/>
          <w:b/>
          <w:bCs/>
          <w:sz w:val="24"/>
          <w:szCs w:val="24"/>
          <w:lang w:eastAsia="en-US"/>
        </w:rPr>
      </w:pPr>
    </w:p>
    <w:p w14:paraId="2AFD4AD9" w14:textId="526A9197" w:rsidR="00AB5FC8" w:rsidRPr="009F7BD2" w:rsidRDefault="00AB5FC8"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Construcţiile propuse vor ocupa urm</w:t>
      </w:r>
      <w:r w:rsidR="001E30A5" w:rsidRPr="009F7BD2">
        <w:rPr>
          <w:rFonts w:ascii="Times New Roman" w:eastAsia="Calibri" w:hAnsi="Times New Roman" w:cs="Times New Roman"/>
          <w:sz w:val="24"/>
          <w:szCs w:val="24"/>
          <w:lang w:eastAsia="en-US"/>
        </w:rPr>
        <w:t>a</w:t>
      </w:r>
      <w:r w:rsidRPr="009F7BD2">
        <w:rPr>
          <w:rFonts w:ascii="Times New Roman" w:eastAsia="Calibri" w:hAnsi="Times New Roman" w:cs="Times New Roman"/>
          <w:sz w:val="24"/>
          <w:szCs w:val="24"/>
          <w:lang w:eastAsia="en-US"/>
        </w:rPr>
        <w:t>toarele suprafeţe totale:</w:t>
      </w:r>
    </w:p>
    <w:p w14:paraId="522D417F" w14:textId="1A057D30" w:rsidR="00AB5FC8" w:rsidRPr="009F7BD2" w:rsidRDefault="00AB5FC8" w:rsidP="002F549D">
      <w:pPr>
        <w:numPr>
          <w:ilvl w:val="0"/>
          <w:numId w:val="158"/>
        </w:numPr>
        <w:tabs>
          <w:tab w:val="left" w:pos="709"/>
        </w:tabs>
        <w:autoSpaceDE w:val="0"/>
        <w:autoSpaceDN w:val="0"/>
        <w:adjustRightInd w:val="0"/>
        <w:spacing w:after="0"/>
        <w:ind w:left="709" w:hanging="283"/>
        <w:contextualSpacing/>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 xml:space="preserve">fundaţii turbine eoliene </w:t>
      </w:r>
      <w:r w:rsidR="00D05204" w:rsidRPr="009F7BD2">
        <w:rPr>
          <w:rFonts w:ascii="Times New Roman" w:eastAsia="Calibri" w:hAnsi="Times New Roman" w:cs="Times New Roman"/>
          <w:sz w:val="24"/>
          <w:szCs w:val="24"/>
          <w:lang w:eastAsia="en-US"/>
        </w:rPr>
        <w:t>s</w:t>
      </w:r>
      <w:r w:rsidRPr="009F7BD2">
        <w:rPr>
          <w:rFonts w:ascii="Times New Roman" w:eastAsia="Calibri" w:hAnsi="Times New Roman" w:cs="Times New Roman"/>
          <w:sz w:val="24"/>
          <w:szCs w:val="24"/>
          <w:lang w:eastAsia="en-US"/>
        </w:rPr>
        <w:t xml:space="preserve">i platforme tehnologice – </w:t>
      </w:r>
      <w:r w:rsidR="00EA5FD0" w:rsidRPr="009F7BD2">
        <w:rPr>
          <w:rFonts w:ascii="Times New Roman" w:eastAsia="Calibri" w:hAnsi="Times New Roman" w:cs="Times New Roman"/>
          <w:b/>
          <w:bCs/>
          <w:sz w:val="24"/>
          <w:szCs w:val="24"/>
          <w:lang w:eastAsia="en-US"/>
        </w:rPr>
        <w:t>4.86</w:t>
      </w:r>
      <w:r w:rsidRPr="009F7BD2">
        <w:rPr>
          <w:rFonts w:ascii="Times New Roman" w:eastAsia="Calibri" w:hAnsi="Times New Roman" w:cs="Times New Roman"/>
          <w:b/>
          <w:bCs/>
          <w:sz w:val="24"/>
          <w:szCs w:val="24"/>
          <w:lang w:eastAsia="en-US"/>
        </w:rPr>
        <w:t xml:space="preserve"> ha</w:t>
      </w:r>
    </w:p>
    <w:p w14:paraId="35A17C19" w14:textId="65ECCD28" w:rsidR="00EA5FD0" w:rsidRPr="009F7BD2" w:rsidRDefault="00EA5FD0" w:rsidP="002F549D">
      <w:pPr>
        <w:numPr>
          <w:ilvl w:val="0"/>
          <w:numId w:val="158"/>
        </w:numPr>
        <w:tabs>
          <w:tab w:val="left" w:pos="709"/>
        </w:tabs>
        <w:autoSpaceDE w:val="0"/>
        <w:autoSpaceDN w:val="0"/>
        <w:adjustRightInd w:val="0"/>
        <w:spacing w:after="0"/>
        <w:ind w:left="709" w:hanging="283"/>
        <w:contextualSpacing/>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 xml:space="preserve">platforme tehnologice permanente turbine eoliene si statii electrice – </w:t>
      </w:r>
      <w:r w:rsidRPr="009F7BD2">
        <w:rPr>
          <w:rFonts w:ascii="Times New Roman" w:eastAsia="Calibri" w:hAnsi="Times New Roman" w:cs="Times New Roman"/>
          <w:b/>
          <w:bCs/>
          <w:sz w:val="24"/>
          <w:szCs w:val="24"/>
          <w:lang w:eastAsia="en-US"/>
        </w:rPr>
        <w:t>10.</w:t>
      </w:r>
      <w:r w:rsidR="000E04E6" w:rsidRPr="009F7BD2">
        <w:rPr>
          <w:rFonts w:ascii="Times New Roman" w:eastAsia="Calibri" w:hAnsi="Times New Roman" w:cs="Times New Roman"/>
          <w:b/>
          <w:bCs/>
          <w:sz w:val="24"/>
          <w:szCs w:val="24"/>
          <w:lang w:eastAsia="en-US"/>
        </w:rPr>
        <w:t>25</w:t>
      </w:r>
      <w:r w:rsidRPr="009F7BD2">
        <w:rPr>
          <w:rFonts w:ascii="Times New Roman" w:eastAsia="Calibri" w:hAnsi="Times New Roman" w:cs="Times New Roman"/>
          <w:b/>
          <w:bCs/>
          <w:sz w:val="24"/>
          <w:szCs w:val="24"/>
          <w:lang w:eastAsia="en-US"/>
        </w:rPr>
        <w:t xml:space="preserve"> ha</w:t>
      </w:r>
    </w:p>
    <w:p w14:paraId="2D3676BC" w14:textId="45D858D7" w:rsidR="00AB5FC8" w:rsidRPr="009F7BD2" w:rsidRDefault="00AB5FC8" w:rsidP="002F549D">
      <w:pPr>
        <w:numPr>
          <w:ilvl w:val="0"/>
          <w:numId w:val="158"/>
        </w:numPr>
        <w:tabs>
          <w:tab w:val="left" w:pos="709"/>
        </w:tabs>
        <w:autoSpaceDE w:val="0"/>
        <w:autoSpaceDN w:val="0"/>
        <w:adjustRightInd w:val="0"/>
        <w:spacing w:after="0"/>
        <w:ind w:left="709" w:hanging="283"/>
        <w:contextualSpacing/>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drumuri noi de acces la turbine (</w:t>
      </w:r>
      <w:r w:rsidR="00B050C6" w:rsidRPr="009F7BD2">
        <w:rPr>
          <w:rFonts w:ascii="Times New Roman" w:eastAsia="Calibri" w:hAnsi="Times New Roman" w:cs="Times New Roman"/>
          <w:sz w:val="24"/>
          <w:szCs w:val="24"/>
          <w:lang w:eastAsia="en-US"/>
        </w:rPr>
        <w:t xml:space="preserve">maxim </w:t>
      </w:r>
      <w:r w:rsidRPr="009F7BD2">
        <w:rPr>
          <w:rFonts w:ascii="Times New Roman" w:eastAsia="Calibri" w:hAnsi="Times New Roman" w:cs="Times New Roman"/>
          <w:sz w:val="24"/>
          <w:szCs w:val="24"/>
          <w:lang w:eastAsia="en-US"/>
        </w:rPr>
        <w:t>5.5 m latime</w:t>
      </w:r>
      <w:r w:rsidR="00461F03" w:rsidRPr="009F7BD2">
        <w:rPr>
          <w:rFonts w:ascii="Times New Roman" w:hAnsi="Times New Roman"/>
          <w:sz w:val="24"/>
        </w:rPr>
        <w:t xml:space="preserve"> in zona drumurilor in linie dreapta, in zona curbelor latimea este mai mare, fiind corespunzatoare situatiei din teren</w:t>
      </w:r>
      <w:r w:rsidRPr="009F7BD2">
        <w:rPr>
          <w:rFonts w:ascii="Times New Roman" w:eastAsia="Calibri" w:hAnsi="Times New Roman" w:cs="Times New Roman"/>
          <w:sz w:val="24"/>
          <w:szCs w:val="24"/>
          <w:lang w:eastAsia="en-US"/>
        </w:rPr>
        <w:t xml:space="preserve">) – </w:t>
      </w:r>
      <w:r w:rsidR="000E04E6" w:rsidRPr="009F7BD2">
        <w:rPr>
          <w:rFonts w:ascii="Times New Roman" w:eastAsia="Calibri" w:hAnsi="Times New Roman" w:cs="Times New Roman"/>
          <w:b/>
          <w:bCs/>
          <w:sz w:val="24"/>
          <w:szCs w:val="24"/>
          <w:lang w:eastAsia="en-US"/>
        </w:rPr>
        <w:t>18.87</w:t>
      </w:r>
      <w:r w:rsidRPr="009F7BD2">
        <w:rPr>
          <w:rFonts w:ascii="Times New Roman" w:eastAsia="Calibri" w:hAnsi="Times New Roman" w:cs="Times New Roman"/>
          <w:b/>
          <w:bCs/>
          <w:sz w:val="24"/>
          <w:szCs w:val="24"/>
          <w:lang w:eastAsia="en-US"/>
        </w:rPr>
        <w:t xml:space="preserve"> ha</w:t>
      </w:r>
    </w:p>
    <w:p w14:paraId="73242E71" w14:textId="66BBE307" w:rsidR="00EC5945" w:rsidRPr="009F7BD2" w:rsidRDefault="00EC5945" w:rsidP="002F549D">
      <w:pPr>
        <w:numPr>
          <w:ilvl w:val="0"/>
          <w:numId w:val="158"/>
        </w:numPr>
        <w:tabs>
          <w:tab w:val="left" w:pos="709"/>
        </w:tabs>
        <w:autoSpaceDE w:val="0"/>
        <w:autoSpaceDN w:val="0"/>
        <w:adjustRightInd w:val="0"/>
        <w:spacing w:after="0"/>
        <w:ind w:left="709" w:hanging="283"/>
        <w:contextualSpacing/>
        <w:jc w:val="both"/>
        <w:rPr>
          <w:rFonts w:ascii="Times New Roman" w:eastAsia="Calibri" w:hAnsi="Times New Roman" w:cs="Times New Roman"/>
          <w:sz w:val="24"/>
          <w:szCs w:val="24"/>
          <w:lang w:eastAsia="en-US"/>
        </w:rPr>
      </w:pPr>
      <w:r w:rsidRPr="00A45718">
        <w:rPr>
          <w:rFonts w:ascii="Times New Roman" w:eastAsia="Calibri" w:hAnsi="Times New Roman" w:cs="Times New Roman"/>
          <w:sz w:val="24"/>
          <w:szCs w:val="24"/>
          <w:lang w:eastAsia="en-US"/>
        </w:rPr>
        <w:t xml:space="preserve">drumuri existente cadastrale cu latimea de 4 m care se vor reabilita </w:t>
      </w:r>
      <w:r w:rsidRPr="009F7BD2">
        <w:rPr>
          <w:rFonts w:ascii="Times New Roman" w:eastAsia="Calibri" w:hAnsi="Times New Roman" w:cs="Times New Roman"/>
          <w:b/>
          <w:bCs/>
          <w:sz w:val="24"/>
          <w:szCs w:val="24"/>
          <w:lang w:eastAsia="en-US"/>
        </w:rPr>
        <w:t xml:space="preserve">– </w:t>
      </w:r>
      <w:r w:rsidR="00BB3F7B" w:rsidRPr="009F7BD2">
        <w:rPr>
          <w:rFonts w:ascii="Times New Roman" w:eastAsia="Calibri" w:hAnsi="Times New Roman" w:cs="Times New Roman"/>
          <w:b/>
          <w:bCs/>
          <w:sz w:val="24"/>
          <w:szCs w:val="24"/>
          <w:lang w:eastAsia="en-US"/>
        </w:rPr>
        <w:t>15.</w:t>
      </w:r>
      <w:r w:rsidR="000E04E6" w:rsidRPr="009F7BD2">
        <w:rPr>
          <w:rFonts w:ascii="Times New Roman" w:eastAsia="Calibri" w:hAnsi="Times New Roman" w:cs="Times New Roman"/>
          <w:b/>
          <w:bCs/>
          <w:sz w:val="24"/>
          <w:szCs w:val="24"/>
          <w:lang w:eastAsia="en-US"/>
        </w:rPr>
        <w:t>08</w:t>
      </w:r>
      <w:r w:rsidRPr="009F7BD2">
        <w:rPr>
          <w:rFonts w:ascii="Times New Roman" w:eastAsia="Calibri" w:hAnsi="Times New Roman" w:cs="Times New Roman"/>
          <w:b/>
          <w:bCs/>
          <w:sz w:val="24"/>
          <w:szCs w:val="24"/>
          <w:lang w:eastAsia="en-US"/>
        </w:rPr>
        <w:t xml:space="preserve"> ha</w:t>
      </w:r>
    </w:p>
    <w:p w14:paraId="4DA15130" w14:textId="120DF020" w:rsidR="00AB5FC8" w:rsidRPr="009F7BD2" w:rsidRDefault="006C2C19" w:rsidP="002F549D">
      <w:pPr>
        <w:spacing w:after="0"/>
        <w:ind w:firstLine="720"/>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 xml:space="preserve">Transmiterea de energie </w:t>
      </w:r>
      <w:r w:rsidR="00D05204" w:rsidRPr="009F7BD2">
        <w:rPr>
          <w:rFonts w:ascii="Times New Roman" w:eastAsia="Calibri" w:hAnsi="Times New Roman" w:cs="Times New Roman"/>
          <w:sz w:val="24"/>
          <w:szCs w:val="24"/>
          <w:lang w:eastAsia="en-US"/>
        </w:rPr>
        <w:t>i</w:t>
      </w:r>
      <w:r w:rsidRPr="009F7BD2">
        <w:rPr>
          <w:rFonts w:ascii="Times New Roman" w:eastAsia="Calibri" w:hAnsi="Times New Roman" w:cs="Times New Roman"/>
          <w:sz w:val="24"/>
          <w:szCs w:val="24"/>
          <w:lang w:eastAsia="en-US"/>
        </w:rPr>
        <w:t xml:space="preserve">ntre turbine </w:t>
      </w:r>
      <w:r w:rsidR="00B66F14" w:rsidRPr="009F7BD2">
        <w:rPr>
          <w:rFonts w:ascii="Times New Roman" w:eastAsia="Calibri" w:hAnsi="Times New Roman" w:cs="Times New Roman"/>
          <w:sz w:val="24"/>
          <w:szCs w:val="24"/>
          <w:lang w:eastAsia="en-US"/>
        </w:rPr>
        <w:t>precum si cea</w:t>
      </w:r>
      <w:r w:rsidRPr="009F7BD2">
        <w:rPr>
          <w:rFonts w:ascii="Times New Roman" w:eastAsia="Calibri" w:hAnsi="Times New Roman" w:cs="Times New Roman"/>
          <w:sz w:val="24"/>
          <w:szCs w:val="24"/>
          <w:lang w:eastAsia="en-US"/>
        </w:rPr>
        <w:t xml:space="preserve"> </w:t>
      </w:r>
      <w:r w:rsidR="00D05204" w:rsidRPr="009F7BD2">
        <w:rPr>
          <w:rFonts w:ascii="Times New Roman" w:eastAsia="Calibri" w:hAnsi="Times New Roman" w:cs="Times New Roman"/>
          <w:sz w:val="24"/>
          <w:szCs w:val="24"/>
          <w:lang w:eastAsia="en-US"/>
        </w:rPr>
        <w:t>i</w:t>
      </w:r>
      <w:r w:rsidRPr="009F7BD2">
        <w:rPr>
          <w:rFonts w:ascii="Times New Roman" w:eastAsia="Calibri" w:hAnsi="Times New Roman" w:cs="Times New Roman"/>
          <w:sz w:val="24"/>
          <w:szCs w:val="24"/>
          <w:lang w:eastAsia="en-US"/>
        </w:rPr>
        <w:t xml:space="preserve">ntre turbine </w:t>
      </w:r>
      <w:r w:rsidR="00D05204" w:rsidRPr="009F7BD2">
        <w:rPr>
          <w:rFonts w:ascii="Times New Roman" w:eastAsia="Calibri" w:hAnsi="Times New Roman" w:cs="Times New Roman"/>
          <w:sz w:val="24"/>
          <w:szCs w:val="24"/>
          <w:lang w:eastAsia="en-US"/>
        </w:rPr>
        <w:t>s</w:t>
      </w:r>
      <w:r w:rsidRPr="009F7BD2">
        <w:rPr>
          <w:rFonts w:ascii="Times New Roman" w:eastAsia="Calibri" w:hAnsi="Times New Roman" w:cs="Times New Roman"/>
          <w:sz w:val="24"/>
          <w:szCs w:val="24"/>
          <w:lang w:eastAsia="en-US"/>
        </w:rPr>
        <w:t>i statia de transformare se va realiza printr-o reţea de linii electrice subterane (LES) amplasate pe drumurile de exploatare sau, acolo unde nu este posibil, pe terenurile cu drept de servitute conform plan</w:t>
      </w:r>
      <w:r w:rsidR="00D05204" w:rsidRPr="009F7BD2">
        <w:rPr>
          <w:rFonts w:ascii="Times New Roman" w:eastAsia="Calibri" w:hAnsi="Times New Roman" w:cs="Times New Roman"/>
          <w:sz w:val="24"/>
          <w:szCs w:val="24"/>
          <w:lang w:eastAsia="en-US"/>
        </w:rPr>
        <w:t>s</w:t>
      </w:r>
      <w:r w:rsidRPr="009F7BD2">
        <w:rPr>
          <w:rFonts w:ascii="Times New Roman" w:eastAsia="Calibri" w:hAnsi="Times New Roman" w:cs="Times New Roman"/>
          <w:sz w:val="24"/>
          <w:szCs w:val="24"/>
          <w:lang w:eastAsia="en-US"/>
        </w:rPr>
        <w:t>ei cu reţele propuse.</w:t>
      </w:r>
    </w:p>
    <w:p w14:paraId="447BB3B3" w14:textId="77777777" w:rsidR="00BB3F7B" w:rsidRPr="009F7BD2" w:rsidRDefault="00BB3F7B" w:rsidP="002F549D">
      <w:pPr>
        <w:autoSpaceDE w:val="0"/>
        <w:autoSpaceDN w:val="0"/>
        <w:adjustRightInd w:val="0"/>
        <w:spacing w:after="0" w:line="240" w:lineRule="auto"/>
        <w:ind w:firstLine="720"/>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Accesul in zona se face poate face din doua directii, astfel:</w:t>
      </w:r>
    </w:p>
    <w:p w14:paraId="58A9AF5F" w14:textId="77777777" w:rsidR="00BB3F7B" w:rsidRPr="009F7BD2" w:rsidRDefault="00BB3F7B" w:rsidP="002F549D">
      <w:pPr>
        <w:tabs>
          <w:tab w:val="left" w:pos="993"/>
        </w:tabs>
        <w:autoSpaceDE w:val="0"/>
        <w:autoSpaceDN w:val="0"/>
        <w:adjustRightInd w:val="0"/>
        <w:spacing w:after="0"/>
        <w:ind w:firstLine="720"/>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w:t>
      </w:r>
      <w:r w:rsidRPr="009F7BD2">
        <w:rPr>
          <w:rFonts w:ascii="Times New Roman" w:eastAsia="Calibri" w:hAnsi="Times New Roman" w:cs="Times New Roman"/>
          <w:sz w:val="24"/>
          <w:szCs w:val="24"/>
          <w:lang w:eastAsia="en-US"/>
        </w:rPr>
        <w:tab/>
        <w:t>din drumul județean DJ222, iesire din port pe drumul national DN39 - intrare pe autostrada A4 si dupa pe A2 - iesire de pe A2 spre localitatea Medgidia pe drumul judetean DJ381 - drum de legatura dintre DJ381 si DJ222 – localitatea Pestera;</w:t>
      </w:r>
    </w:p>
    <w:p w14:paraId="00B9A516" w14:textId="77777777" w:rsidR="00BB3F7B" w:rsidRPr="009F7BD2" w:rsidRDefault="00BB3F7B" w:rsidP="002F549D">
      <w:pPr>
        <w:tabs>
          <w:tab w:val="left" w:pos="993"/>
        </w:tabs>
        <w:autoSpaceDE w:val="0"/>
        <w:autoSpaceDN w:val="0"/>
        <w:adjustRightInd w:val="0"/>
        <w:spacing w:after="0"/>
        <w:ind w:firstLine="720"/>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w:t>
      </w:r>
      <w:r w:rsidRPr="009F7BD2">
        <w:rPr>
          <w:rFonts w:ascii="Times New Roman" w:eastAsia="Calibri" w:hAnsi="Times New Roman" w:cs="Times New Roman"/>
          <w:sz w:val="24"/>
          <w:szCs w:val="24"/>
          <w:lang w:eastAsia="en-US"/>
        </w:rPr>
        <w:tab/>
        <w:t>din drumul județean DJ222, iesire din port pe drumul national DN39 – prin localitatea Techirghiol pe DN38 spre localitatea Movilita – prin localitatea Movilita pe DN38 spre localitatea Topraisar – prin localitatea Topraisar pe DJ391 spre localitatea Mereni – spre localitatea Cobadin pe DJ391 spre localitatea Pestera prin DJ222.</w:t>
      </w:r>
    </w:p>
    <w:p w14:paraId="028C71C0" w14:textId="53691ED8" w:rsidR="00BB3F7B" w:rsidRPr="009F7BD2" w:rsidRDefault="00BB3F7B"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Racordarea la SEN (Si</w:t>
      </w:r>
      <w:r w:rsidR="00AB3F4E" w:rsidRPr="009F7BD2">
        <w:rPr>
          <w:rFonts w:ascii="Times New Roman" w:eastAsia="Calibri" w:hAnsi="Times New Roman" w:cs="Times New Roman"/>
          <w:sz w:val="24"/>
          <w:szCs w:val="24"/>
          <w:lang w:eastAsia="en-US"/>
        </w:rPr>
        <w:t>s</w:t>
      </w:r>
      <w:r w:rsidRPr="009F7BD2">
        <w:rPr>
          <w:rFonts w:ascii="Times New Roman" w:eastAsia="Calibri" w:hAnsi="Times New Roman" w:cs="Times New Roman"/>
          <w:sz w:val="24"/>
          <w:szCs w:val="24"/>
          <w:lang w:eastAsia="en-US"/>
        </w:rPr>
        <w:t xml:space="preserve">temul Energetic National) se va face printr-o retea electrica noua (linie electrica subterana de 400 kV– LES) in lungime de cca. </w:t>
      </w:r>
      <w:r w:rsidR="000E04E6" w:rsidRPr="009F7BD2">
        <w:rPr>
          <w:rFonts w:ascii="Times New Roman" w:eastAsia="Calibri" w:hAnsi="Times New Roman" w:cs="Times New Roman"/>
          <w:sz w:val="24"/>
          <w:szCs w:val="24"/>
          <w:lang w:eastAsia="en-US"/>
        </w:rPr>
        <w:t>14</w:t>
      </w:r>
      <w:r w:rsidRPr="009F7BD2">
        <w:rPr>
          <w:rFonts w:ascii="Times New Roman" w:eastAsia="Calibri" w:hAnsi="Times New Roman" w:cs="Times New Roman"/>
          <w:sz w:val="24"/>
          <w:szCs w:val="24"/>
          <w:lang w:eastAsia="en-US"/>
        </w:rPr>
        <w:t xml:space="preserve"> km ce va transporta energia electrica de la noua staţie electrica 20 (30, 33) / 110/400 kV de pe amplasamentul proiectului pana la statia existenta 33/110/400 kV Medgidia Sud. Linia electrica subterana va fi amplasata in structura drumurilor publice sau, acolo unde nu este posibil, pe terenurile proprietate sau cu drept de servitute.</w:t>
      </w:r>
    </w:p>
    <w:p w14:paraId="07D77401" w14:textId="70EB6EF5" w:rsidR="00BD144E" w:rsidRPr="009F7BD2" w:rsidRDefault="000E04E6" w:rsidP="002F549D">
      <w:pPr>
        <w:autoSpaceDE w:val="0"/>
        <w:autoSpaceDN w:val="0"/>
        <w:adjustRightInd w:val="0"/>
        <w:spacing w:after="0"/>
        <w:jc w:val="center"/>
        <w:rPr>
          <w:rFonts w:ascii="Times New Roman" w:eastAsia="Calibri" w:hAnsi="Times New Roman" w:cs="Times New Roman"/>
          <w:sz w:val="24"/>
          <w:szCs w:val="24"/>
          <w:lang w:eastAsia="en-US"/>
        </w:rPr>
      </w:pPr>
      <w:r w:rsidRPr="009F7BD2">
        <w:rPr>
          <w:rFonts w:ascii="Times New Roman" w:eastAsia="Calibri" w:hAnsi="Times New Roman" w:cs="Times New Roman"/>
          <w:noProof/>
          <w:sz w:val="24"/>
          <w:szCs w:val="24"/>
          <w:lang w:eastAsia="en-US"/>
        </w:rPr>
        <w:lastRenderedPageBreak/>
        <w:drawing>
          <wp:inline distT="0" distB="0" distL="0" distR="0" wp14:anchorId="3C32F19E" wp14:editId="6528FFD5">
            <wp:extent cx="5940425" cy="4018915"/>
            <wp:effectExtent l="0" t="0" r="3175" b="635"/>
            <wp:docPr id="4" name="Picture 4"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map&#10;&#10;Description automatically generated"/>
                    <pic:cNvPicPr/>
                  </pic:nvPicPr>
                  <pic:blipFill>
                    <a:blip r:embed="rId10" cstate="screen">
                      <a:extLst>
                        <a:ext uri="{28A0092B-C50C-407E-A947-70E740481C1C}">
                          <a14:useLocalDpi xmlns:a14="http://schemas.microsoft.com/office/drawing/2010/main"/>
                        </a:ext>
                      </a:extLst>
                    </a:blip>
                    <a:stretch>
                      <a:fillRect/>
                    </a:stretch>
                  </pic:blipFill>
                  <pic:spPr>
                    <a:xfrm>
                      <a:off x="0" y="0"/>
                      <a:ext cx="5940425" cy="4018915"/>
                    </a:xfrm>
                    <a:prstGeom prst="rect">
                      <a:avLst/>
                    </a:prstGeom>
                  </pic:spPr>
                </pic:pic>
              </a:graphicData>
            </a:graphic>
          </wp:inline>
        </w:drawing>
      </w:r>
    </w:p>
    <w:p w14:paraId="130CB261" w14:textId="55DDF4A7" w:rsidR="000E04E6" w:rsidRPr="009F7BD2" w:rsidRDefault="000E04E6" w:rsidP="002F549D">
      <w:pPr>
        <w:autoSpaceDE w:val="0"/>
        <w:autoSpaceDN w:val="0"/>
        <w:adjustRightInd w:val="0"/>
        <w:spacing w:after="0"/>
        <w:jc w:val="center"/>
        <w:rPr>
          <w:rFonts w:ascii="Times New Roman" w:eastAsia="Calibri" w:hAnsi="Times New Roman" w:cs="Times New Roman"/>
          <w:sz w:val="24"/>
          <w:szCs w:val="24"/>
          <w:lang w:eastAsia="en-US"/>
        </w:rPr>
      </w:pPr>
      <w:r w:rsidRPr="009F7BD2">
        <w:rPr>
          <w:rFonts w:ascii="Times New Roman" w:eastAsia="Calibri" w:hAnsi="Times New Roman" w:cs="Times New Roman"/>
          <w:noProof/>
          <w:sz w:val="24"/>
          <w:szCs w:val="24"/>
          <w:lang w:eastAsia="en-US"/>
        </w:rPr>
        <w:drawing>
          <wp:inline distT="0" distB="0" distL="0" distR="0" wp14:anchorId="3EFF9E6F" wp14:editId="03D643AB">
            <wp:extent cx="3057525" cy="4090758"/>
            <wp:effectExtent l="0" t="0" r="0" b="508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11"/>
                    <a:stretch>
                      <a:fillRect/>
                    </a:stretch>
                  </pic:blipFill>
                  <pic:spPr>
                    <a:xfrm>
                      <a:off x="0" y="0"/>
                      <a:ext cx="3060144" cy="4094262"/>
                    </a:xfrm>
                    <a:prstGeom prst="rect">
                      <a:avLst/>
                    </a:prstGeom>
                  </pic:spPr>
                </pic:pic>
              </a:graphicData>
            </a:graphic>
          </wp:inline>
        </w:drawing>
      </w:r>
    </w:p>
    <w:p w14:paraId="3FDD7829" w14:textId="261C8CB0" w:rsidR="00BB3F7B" w:rsidRPr="009F7BD2" w:rsidRDefault="00BB3F7B" w:rsidP="002F549D">
      <w:pPr>
        <w:autoSpaceDE w:val="0"/>
        <w:autoSpaceDN w:val="0"/>
        <w:adjustRightInd w:val="0"/>
        <w:spacing w:after="0"/>
        <w:jc w:val="center"/>
        <w:rPr>
          <w:rFonts w:ascii="Times New Roman" w:eastAsia="Calibri" w:hAnsi="Times New Roman" w:cs="Times New Roman"/>
          <w:sz w:val="24"/>
          <w:szCs w:val="24"/>
          <w:highlight w:val="yellow"/>
          <w:lang w:eastAsia="en-US"/>
        </w:rPr>
      </w:pPr>
    </w:p>
    <w:p w14:paraId="442D3FB1" w14:textId="357E955D" w:rsidR="003F241D" w:rsidRPr="009F7BD2" w:rsidRDefault="003F241D" w:rsidP="002F549D">
      <w:pPr>
        <w:autoSpaceDE w:val="0"/>
        <w:autoSpaceDN w:val="0"/>
        <w:adjustRightInd w:val="0"/>
        <w:spacing w:after="0"/>
        <w:jc w:val="center"/>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 xml:space="preserve">Traseul </w:t>
      </w:r>
      <w:r w:rsidR="007F7E8F" w:rsidRPr="009F7BD2">
        <w:rPr>
          <w:rFonts w:ascii="Times New Roman" w:eastAsia="Calibri" w:hAnsi="Times New Roman" w:cs="Times New Roman"/>
          <w:sz w:val="24"/>
          <w:szCs w:val="24"/>
          <w:lang w:eastAsia="en-US"/>
        </w:rPr>
        <w:t xml:space="preserve">liniei </w:t>
      </w:r>
      <w:r w:rsidRPr="009F7BD2">
        <w:rPr>
          <w:rFonts w:ascii="Times New Roman" w:eastAsia="Calibri" w:hAnsi="Times New Roman" w:cs="Times New Roman"/>
          <w:sz w:val="24"/>
          <w:szCs w:val="24"/>
          <w:lang w:eastAsia="en-US"/>
        </w:rPr>
        <w:t xml:space="preserve">electrice de la statia de transformare </w:t>
      </w:r>
      <w:bookmarkStart w:id="23" w:name="_Hlk109732683"/>
      <w:r w:rsidR="00BB3F7B" w:rsidRPr="009F7BD2">
        <w:rPr>
          <w:rFonts w:ascii="Times New Roman" w:eastAsia="Calibri" w:hAnsi="Times New Roman" w:cs="Times New Roman"/>
          <w:sz w:val="24"/>
          <w:szCs w:val="24"/>
          <w:lang w:eastAsia="en-US"/>
        </w:rPr>
        <w:t>Pestera 2</w:t>
      </w:r>
      <w:r w:rsidRPr="009F7BD2">
        <w:rPr>
          <w:rFonts w:ascii="Times New Roman" w:eastAsia="Calibri" w:hAnsi="Times New Roman" w:cs="Times New Roman"/>
          <w:sz w:val="24"/>
          <w:szCs w:val="24"/>
          <w:lang w:eastAsia="en-US"/>
        </w:rPr>
        <w:t xml:space="preserve"> </w:t>
      </w:r>
      <w:r w:rsidR="00BD144E" w:rsidRPr="009F7BD2">
        <w:rPr>
          <w:rFonts w:ascii="Times New Roman" w:eastAsia="Calibri" w:hAnsi="Times New Roman" w:cs="Times New Roman"/>
          <w:sz w:val="24"/>
          <w:szCs w:val="24"/>
          <w:lang w:eastAsia="en-US"/>
        </w:rPr>
        <w:t>20 (30, 33) / 110</w:t>
      </w:r>
      <w:r w:rsidR="00BB3F7B" w:rsidRPr="009F7BD2">
        <w:rPr>
          <w:rFonts w:ascii="Times New Roman" w:eastAsia="Calibri" w:hAnsi="Times New Roman" w:cs="Times New Roman"/>
          <w:sz w:val="24"/>
          <w:szCs w:val="24"/>
          <w:lang w:eastAsia="en-US"/>
        </w:rPr>
        <w:t xml:space="preserve"> / 400</w:t>
      </w:r>
      <w:r w:rsidR="00BD144E" w:rsidRPr="009F7BD2">
        <w:rPr>
          <w:rFonts w:ascii="Times New Roman" w:eastAsia="Calibri" w:hAnsi="Times New Roman" w:cs="Times New Roman"/>
          <w:sz w:val="24"/>
          <w:szCs w:val="24"/>
          <w:lang w:eastAsia="en-US"/>
        </w:rPr>
        <w:t xml:space="preserve"> kV </w:t>
      </w:r>
      <w:bookmarkEnd w:id="23"/>
      <w:r w:rsidRPr="009F7BD2">
        <w:rPr>
          <w:rFonts w:ascii="Times New Roman" w:eastAsia="Calibri" w:hAnsi="Times New Roman" w:cs="Times New Roman"/>
          <w:sz w:val="24"/>
          <w:szCs w:val="24"/>
          <w:lang w:eastAsia="en-US"/>
        </w:rPr>
        <w:t xml:space="preserve">pana la statia de existenta </w:t>
      </w:r>
      <w:r w:rsidR="00BB3F7B" w:rsidRPr="009F7BD2">
        <w:rPr>
          <w:rFonts w:ascii="Times New Roman" w:eastAsia="Calibri" w:hAnsi="Times New Roman" w:cs="Times New Roman"/>
          <w:sz w:val="24"/>
          <w:szCs w:val="24"/>
          <w:lang w:eastAsia="en-US"/>
        </w:rPr>
        <w:t xml:space="preserve">400 </w:t>
      </w:r>
      <w:r w:rsidRPr="009F7BD2">
        <w:rPr>
          <w:rFonts w:ascii="Times New Roman" w:eastAsia="Calibri" w:hAnsi="Times New Roman" w:cs="Times New Roman"/>
          <w:sz w:val="24"/>
          <w:szCs w:val="24"/>
          <w:lang w:eastAsia="en-US"/>
        </w:rPr>
        <w:t>k</w:t>
      </w:r>
      <w:r w:rsidR="001E7F7A" w:rsidRPr="009F7BD2">
        <w:rPr>
          <w:rFonts w:ascii="Times New Roman" w:eastAsia="Calibri" w:hAnsi="Times New Roman" w:cs="Times New Roman"/>
          <w:sz w:val="24"/>
          <w:szCs w:val="24"/>
          <w:lang w:eastAsia="en-US"/>
        </w:rPr>
        <w:t>V</w:t>
      </w:r>
      <w:r w:rsidRPr="009F7BD2">
        <w:rPr>
          <w:rFonts w:ascii="Times New Roman" w:eastAsia="Calibri" w:hAnsi="Times New Roman" w:cs="Times New Roman"/>
          <w:sz w:val="24"/>
          <w:szCs w:val="24"/>
          <w:lang w:eastAsia="en-US"/>
        </w:rPr>
        <w:t xml:space="preserve"> </w:t>
      </w:r>
      <w:r w:rsidR="00BB3F7B" w:rsidRPr="009F7BD2">
        <w:rPr>
          <w:rFonts w:ascii="Times New Roman" w:eastAsia="Calibri" w:hAnsi="Times New Roman" w:cs="Times New Roman"/>
          <w:sz w:val="24"/>
          <w:szCs w:val="24"/>
          <w:lang w:eastAsia="en-US"/>
        </w:rPr>
        <w:t>Medgidia Sud</w:t>
      </w:r>
      <w:r w:rsidRPr="009F7BD2">
        <w:rPr>
          <w:rFonts w:ascii="Times New Roman" w:eastAsia="Calibri" w:hAnsi="Times New Roman" w:cs="Times New Roman"/>
          <w:sz w:val="24"/>
          <w:szCs w:val="24"/>
          <w:lang w:eastAsia="en-US"/>
        </w:rPr>
        <w:t xml:space="preserve"> </w:t>
      </w:r>
      <w:r w:rsidR="00DA29EA">
        <w:rPr>
          <w:rFonts w:ascii="Times New Roman" w:eastAsia="Calibri" w:hAnsi="Times New Roman" w:cs="Times New Roman"/>
          <w:sz w:val="24"/>
          <w:szCs w:val="24"/>
          <w:lang w:eastAsia="en-US"/>
        </w:rPr>
        <w:t>(linia rosie)</w:t>
      </w:r>
    </w:p>
    <w:p w14:paraId="2119EAFB" w14:textId="77777777" w:rsidR="005534A7" w:rsidRDefault="005534A7">
      <w:pPr>
        <w:rPr>
          <w:rFonts w:ascii="Times New Roman" w:eastAsia="Calibri" w:hAnsi="Times New Roman" w:cs="Times New Roman"/>
          <w:color w:val="00B050"/>
          <w:sz w:val="24"/>
          <w:szCs w:val="24"/>
          <w:lang w:eastAsia="en-US"/>
        </w:rPr>
      </w:pPr>
      <w:r>
        <w:rPr>
          <w:rFonts w:ascii="Times New Roman" w:eastAsia="Calibri" w:hAnsi="Times New Roman" w:cs="Times New Roman"/>
          <w:color w:val="00B050"/>
          <w:sz w:val="24"/>
          <w:szCs w:val="24"/>
          <w:lang w:eastAsia="en-US"/>
        </w:rPr>
        <w:br w:type="page"/>
      </w:r>
    </w:p>
    <w:p w14:paraId="5E5798CD" w14:textId="0B824EE9" w:rsidR="00751B78" w:rsidRPr="00EB6C69" w:rsidRDefault="00D14190" w:rsidP="002F549D">
      <w:pPr>
        <w:autoSpaceDE w:val="0"/>
        <w:autoSpaceDN w:val="0"/>
        <w:adjustRightInd w:val="0"/>
        <w:spacing w:after="0"/>
        <w:ind w:firstLine="720"/>
        <w:jc w:val="both"/>
        <w:rPr>
          <w:b/>
          <w:highlight w:val="green"/>
        </w:rPr>
      </w:pPr>
      <w:r w:rsidRPr="00EB6C69">
        <w:rPr>
          <w:rFonts w:ascii="Times New Roman" w:eastAsia="Calibri" w:hAnsi="Times New Roman" w:cs="Times New Roman"/>
          <w:sz w:val="24"/>
          <w:szCs w:val="24"/>
          <w:lang w:eastAsia="en-US"/>
        </w:rPr>
        <w:lastRenderedPageBreak/>
        <w:t xml:space="preserve">Asa cum reiese si din harta atasata, </w:t>
      </w:r>
      <w:r w:rsidR="007324FF" w:rsidRPr="00EB6C69">
        <w:rPr>
          <w:rFonts w:ascii="Times New Roman" w:eastAsia="Calibri" w:hAnsi="Times New Roman" w:cs="Times New Roman"/>
          <w:sz w:val="24"/>
          <w:szCs w:val="24"/>
          <w:lang w:eastAsia="en-US"/>
        </w:rPr>
        <w:t>traseul lini</w:t>
      </w:r>
      <w:r w:rsidR="007F7E8F" w:rsidRPr="00EB6C69">
        <w:rPr>
          <w:rFonts w:ascii="Times New Roman" w:eastAsia="Calibri" w:hAnsi="Times New Roman" w:cs="Times New Roman"/>
          <w:sz w:val="24"/>
          <w:szCs w:val="24"/>
          <w:lang w:eastAsia="en-US"/>
        </w:rPr>
        <w:t>ei</w:t>
      </w:r>
      <w:r w:rsidR="007324FF" w:rsidRPr="00EB6C69">
        <w:rPr>
          <w:rFonts w:ascii="Times New Roman" w:eastAsia="Calibri" w:hAnsi="Times New Roman" w:cs="Times New Roman"/>
          <w:sz w:val="24"/>
          <w:szCs w:val="24"/>
          <w:lang w:eastAsia="en-US"/>
        </w:rPr>
        <w:t xml:space="preserve"> electrice</w:t>
      </w:r>
      <w:r w:rsidR="001E7F7A" w:rsidRPr="00EB6C69">
        <w:rPr>
          <w:rFonts w:ascii="Times New Roman" w:eastAsia="Calibri" w:hAnsi="Times New Roman" w:cs="Times New Roman"/>
          <w:sz w:val="24"/>
          <w:szCs w:val="24"/>
          <w:lang w:eastAsia="en-US"/>
        </w:rPr>
        <w:t xml:space="preserve"> subterane in lungime de aprox. </w:t>
      </w:r>
      <w:r w:rsidR="000E04E6" w:rsidRPr="00EB6C69">
        <w:rPr>
          <w:rFonts w:ascii="Times New Roman" w:eastAsia="Calibri" w:hAnsi="Times New Roman" w:cs="Times New Roman"/>
          <w:sz w:val="24"/>
          <w:szCs w:val="24"/>
          <w:lang w:eastAsia="en-US"/>
        </w:rPr>
        <w:t>14</w:t>
      </w:r>
      <w:r w:rsidR="001E7F7A" w:rsidRPr="00EB6C69">
        <w:rPr>
          <w:rFonts w:ascii="Times New Roman" w:eastAsia="Calibri" w:hAnsi="Times New Roman" w:cs="Times New Roman"/>
          <w:sz w:val="24"/>
          <w:szCs w:val="24"/>
          <w:lang w:eastAsia="en-US"/>
        </w:rPr>
        <w:t xml:space="preserve"> km,</w:t>
      </w:r>
      <w:r w:rsidR="007324FF" w:rsidRPr="00EB6C69">
        <w:rPr>
          <w:rFonts w:ascii="Times New Roman" w:eastAsia="Calibri" w:hAnsi="Times New Roman" w:cs="Times New Roman"/>
          <w:sz w:val="24"/>
          <w:szCs w:val="24"/>
          <w:lang w:eastAsia="en-US"/>
        </w:rPr>
        <w:t xml:space="preserve"> ce v</w:t>
      </w:r>
      <w:r w:rsidR="00AB3F4E" w:rsidRPr="00EB6C69">
        <w:rPr>
          <w:rFonts w:ascii="Times New Roman" w:eastAsia="Calibri" w:hAnsi="Times New Roman" w:cs="Times New Roman"/>
          <w:sz w:val="24"/>
          <w:szCs w:val="24"/>
          <w:lang w:eastAsia="en-US"/>
        </w:rPr>
        <w:t>a</w:t>
      </w:r>
      <w:r w:rsidR="007324FF" w:rsidRPr="00EB6C69">
        <w:rPr>
          <w:rFonts w:ascii="Times New Roman" w:eastAsia="Calibri" w:hAnsi="Times New Roman" w:cs="Times New Roman"/>
          <w:sz w:val="24"/>
          <w:szCs w:val="24"/>
          <w:lang w:eastAsia="en-US"/>
        </w:rPr>
        <w:t xml:space="preserve"> face transferul de energie electrica de la noua stati</w:t>
      </w:r>
      <w:r w:rsidR="00AB3F4E" w:rsidRPr="00EB6C69">
        <w:rPr>
          <w:rFonts w:ascii="Times New Roman" w:eastAsia="Calibri" w:hAnsi="Times New Roman" w:cs="Times New Roman"/>
          <w:sz w:val="24"/>
          <w:szCs w:val="24"/>
          <w:lang w:eastAsia="en-US"/>
        </w:rPr>
        <w:t>e</w:t>
      </w:r>
      <w:r w:rsidR="007324FF" w:rsidRPr="00EB6C69">
        <w:rPr>
          <w:rFonts w:ascii="Times New Roman" w:eastAsia="Calibri" w:hAnsi="Times New Roman" w:cs="Times New Roman"/>
          <w:sz w:val="24"/>
          <w:szCs w:val="24"/>
          <w:lang w:eastAsia="en-US"/>
        </w:rPr>
        <w:t xml:space="preserve"> de transformare din cadrul parcului eolian catre </w:t>
      </w:r>
      <w:r w:rsidR="00DB7502" w:rsidRPr="00EB6C69">
        <w:rPr>
          <w:rFonts w:ascii="Times New Roman" w:eastAsia="Calibri" w:hAnsi="Times New Roman" w:cs="Times New Roman"/>
          <w:sz w:val="24"/>
          <w:szCs w:val="24"/>
          <w:lang w:eastAsia="en-US"/>
        </w:rPr>
        <w:t>stati</w:t>
      </w:r>
      <w:r w:rsidR="00187504" w:rsidRPr="00EB6C69">
        <w:rPr>
          <w:rFonts w:ascii="Times New Roman" w:eastAsia="Calibri" w:hAnsi="Times New Roman" w:cs="Times New Roman"/>
          <w:sz w:val="24"/>
          <w:szCs w:val="24"/>
          <w:lang w:eastAsia="en-US"/>
        </w:rPr>
        <w:t>a</w:t>
      </w:r>
      <w:r w:rsidR="00DB7502" w:rsidRPr="00EB6C69">
        <w:rPr>
          <w:rFonts w:ascii="Times New Roman" w:eastAsia="Calibri" w:hAnsi="Times New Roman" w:cs="Times New Roman"/>
          <w:sz w:val="24"/>
          <w:szCs w:val="24"/>
          <w:lang w:eastAsia="en-US"/>
        </w:rPr>
        <w:t xml:space="preserve"> electrica existenta </w:t>
      </w:r>
      <w:r w:rsidR="00BB3F7B" w:rsidRPr="00EB6C69">
        <w:rPr>
          <w:rFonts w:ascii="Times New Roman" w:eastAsia="Calibri" w:hAnsi="Times New Roman"/>
          <w:sz w:val="24"/>
          <w:lang w:eastAsia="en-US"/>
        </w:rPr>
        <w:t>400</w:t>
      </w:r>
      <w:r w:rsidR="001E7F7A" w:rsidRPr="00EB6C69">
        <w:rPr>
          <w:rFonts w:ascii="Times New Roman" w:eastAsia="Calibri" w:hAnsi="Times New Roman"/>
          <w:sz w:val="24"/>
          <w:lang w:eastAsia="en-US"/>
        </w:rPr>
        <w:t xml:space="preserve"> kV </w:t>
      </w:r>
      <w:r w:rsidR="00BB3F7B" w:rsidRPr="00EB6C69">
        <w:rPr>
          <w:rFonts w:ascii="Times New Roman" w:eastAsia="Calibri" w:hAnsi="Times New Roman" w:cs="Times New Roman"/>
          <w:sz w:val="24"/>
          <w:szCs w:val="24"/>
          <w:lang w:eastAsia="en-US"/>
        </w:rPr>
        <w:t>Medgidia Sud</w:t>
      </w:r>
      <w:r w:rsidR="00DB7502" w:rsidRPr="00EB6C69">
        <w:rPr>
          <w:rFonts w:ascii="Times New Roman" w:eastAsia="Calibri" w:hAnsi="Times New Roman" w:cs="Times New Roman"/>
          <w:sz w:val="24"/>
          <w:szCs w:val="24"/>
          <w:lang w:eastAsia="en-US"/>
        </w:rPr>
        <w:t xml:space="preserve"> nu se suprapune cu nicio arie protejata</w:t>
      </w:r>
      <w:r w:rsidR="001E7F7A" w:rsidRPr="00EB6C69">
        <w:rPr>
          <w:rFonts w:ascii="Times New Roman" w:eastAsia="Calibri" w:hAnsi="Times New Roman" w:cs="Times New Roman"/>
          <w:sz w:val="24"/>
          <w:szCs w:val="24"/>
          <w:lang w:eastAsia="en-US"/>
        </w:rPr>
        <w:t xml:space="preserve">, </w:t>
      </w:r>
      <w:r w:rsidR="00187504" w:rsidRPr="00EB6C69">
        <w:rPr>
          <w:rFonts w:ascii="Times New Roman" w:eastAsia="Calibri" w:hAnsi="Times New Roman" w:cs="Times New Roman"/>
          <w:sz w:val="24"/>
          <w:szCs w:val="24"/>
          <w:lang w:eastAsia="en-US"/>
        </w:rPr>
        <w:t>fiind amplasat in cel mai apropiat punct la o distanta de peste 197 m fata de ROSCI0353 Pestera – Deleni.</w:t>
      </w:r>
      <w:r w:rsidR="00865377" w:rsidRPr="00EB6C69">
        <w:rPr>
          <w:rFonts w:ascii="Times New Roman" w:eastAsia="Calibri" w:hAnsi="Times New Roman" w:cs="Times New Roman"/>
          <w:sz w:val="24"/>
          <w:szCs w:val="24"/>
          <w:lang w:eastAsia="en-US"/>
        </w:rPr>
        <w:t xml:space="preserve"> </w:t>
      </w:r>
    </w:p>
    <w:p w14:paraId="18DEE1FE" w14:textId="3A7E9012" w:rsidR="00751B78" w:rsidRPr="00EB6C69" w:rsidRDefault="000E0DF3" w:rsidP="002F549D">
      <w:pPr>
        <w:pStyle w:val="NormalWeb"/>
        <w:spacing w:before="0" w:beforeAutospacing="0" w:after="0" w:afterAutospacing="0" w:line="276" w:lineRule="auto"/>
        <w:jc w:val="center"/>
        <w:rPr>
          <w:b/>
          <w:highlight w:val="green"/>
        </w:rPr>
      </w:pPr>
      <w:r w:rsidRPr="00EB6C69">
        <w:rPr>
          <w:b/>
          <w:noProof/>
        </w:rPr>
        <w:drawing>
          <wp:inline distT="0" distB="0" distL="0" distR="0" wp14:anchorId="2469E645" wp14:editId="2FA499DE">
            <wp:extent cx="5010150" cy="2588890"/>
            <wp:effectExtent l="0" t="0" r="0" b="254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12" cstate="screen">
                      <a:extLst>
                        <a:ext uri="{28A0092B-C50C-407E-A947-70E740481C1C}">
                          <a14:useLocalDpi xmlns:a14="http://schemas.microsoft.com/office/drawing/2010/main"/>
                        </a:ext>
                      </a:extLst>
                    </a:blip>
                    <a:stretch>
                      <a:fillRect/>
                    </a:stretch>
                  </pic:blipFill>
                  <pic:spPr>
                    <a:xfrm>
                      <a:off x="0" y="0"/>
                      <a:ext cx="5025568" cy="2596857"/>
                    </a:xfrm>
                    <a:prstGeom prst="rect">
                      <a:avLst/>
                    </a:prstGeom>
                  </pic:spPr>
                </pic:pic>
              </a:graphicData>
            </a:graphic>
          </wp:inline>
        </w:drawing>
      </w:r>
    </w:p>
    <w:p w14:paraId="0885E092" w14:textId="77777777" w:rsidR="000E0DF3" w:rsidRDefault="000E0DF3" w:rsidP="002F549D">
      <w:pPr>
        <w:autoSpaceDE w:val="0"/>
        <w:autoSpaceDN w:val="0"/>
        <w:adjustRightInd w:val="0"/>
        <w:spacing w:after="0"/>
        <w:jc w:val="center"/>
        <w:rPr>
          <w:rFonts w:ascii="Times New Roman" w:eastAsia="Times New Roman" w:hAnsi="Times New Roman" w:cs="Times New Roman"/>
          <w:i/>
          <w:sz w:val="24"/>
          <w:szCs w:val="24"/>
          <w:lang w:eastAsia="zh-CN"/>
        </w:rPr>
      </w:pPr>
      <w:r w:rsidRPr="009F7BD2">
        <w:rPr>
          <w:rFonts w:ascii="Times New Roman" w:eastAsia="Times New Roman" w:hAnsi="Times New Roman" w:cs="Times New Roman"/>
          <w:i/>
          <w:sz w:val="24"/>
          <w:szCs w:val="24"/>
          <w:lang w:eastAsia="zh-CN"/>
        </w:rPr>
        <w:t>Traseul liniei electrice de la parcul eolian pana la statia 400 kV Medgidia Sud,</w:t>
      </w:r>
      <w:r>
        <w:rPr>
          <w:rFonts w:ascii="Times New Roman" w:eastAsia="Times New Roman" w:hAnsi="Times New Roman" w:cs="Times New Roman"/>
          <w:i/>
          <w:sz w:val="24"/>
          <w:szCs w:val="24"/>
          <w:lang w:eastAsia="zh-CN"/>
        </w:rPr>
        <w:t xml:space="preserve"> </w:t>
      </w:r>
    </w:p>
    <w:p w14:paraId="5E1CCC7A" w14:textId="75C10265" w:rsidR="00751B78" w:rsidRDefault="000E0DF3" w:rsidP="002F549D">
      <w:pPr>
        <w:autoSpaceDE w:val="0"/>
        <w:autoSpaceDN w:val="0"/>
        <w:adjustRightInd w:val="0"/>
        <w:spacing w:after="0"/>
        <w:jc w:val="center"/>
        <w:rPr>
          <w:b/>
          <w:highlight w:val="green"/>
        </w:rPr>
      </w:pPr>
      <w:r w:rsidRPr="009F7BD2">
        <w:rPr>
          <w:rFonts w:ascii="Times New Roman" w:eastAsia="Times New Roman" w:hAnsi="Times New Roman" w:cs="Times New Roman"/>
          <w:i/>
          <w:sz w:val="24"/>
          <w:szCs w:val="24"/>
          <w:lang w:eastAsia="zh-CN"/>
        </w:rPr>
        <w:t>fata de ariile protejate</w:t>
      </w:r>
    </w:p>
    <w:p w14:paraId="61FEF559" w14:textId="4DEEB2D7" w:rsidR="0062120B" w:rsidRDefault="0062120B" w:rsidP="002F549D">
      <w:pPr>
        <w:spacing w:after="0"/>
        <w:rPr>
          <w:rFonts w:ascii="Times New Roman" w:eastAsia="Times New Roman" w:hAnsi="Times New Roman" w:cs="Times New Roman"/>
          <w:b/>
          <w:color w:val="0070C0"/>
          <w:sz w:val="24"/>
          <w:szCs w:val="24"/>
        </w:rPr>
      </w:pPr>
    </w:p>
    <w:p w14:paraId="08F7B6A1" w14:textId="46884AA4" w:rsidR="00AD260C" w:rsidRPr="000E0DF3" w:rsidRDefault="00AD260C" w:rsidP="002F549D">
      <w:pPr>
        <w:pStyle w:val="NormalWeb"/>
        <w:spacing w:before="0" w:beforeAutospacing="0" w:after="0" w:afterAutospacing="0" w:line="276" w:lineRule="auto"/>
        <w:ind w:firstLine="720"/>
        <w:jc w:val="both"/>
        <w:rPr>
          <w:b/>
        </w:rPr>
      </w:pPr>
      <w:r w:rsidRPr="000E0DF3">
        <w:rPr>
          <w:b/>
        </w:rPr>
        <w:t>Bilant teritorial</w:t>
      </w:r>
      <w:r w:rsidR="000E04E6" w:rsidRPr="000E0DF3">
        <w:rPr>
          <w:b/>
        </w:rPr>
        <w:t>:</w:t>
      </w:r>
    </w:p>
    <w:tbl>
      <w:tblPr>
        <w:tblW w:w="9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
        <w:gridCol w:w="1027"/>
        <w:gridCol w:w="1583"/>
        <w:gridCol w:w="990"/>
        <w:gridCol w:w="672"/>
        <w:gridCol w:w="858"/>
        <w:gridCol w:w="998"/>
        <w:gridCol w:w="990"/>
        <w:gridCol w:w="14"/>
        <w:gridCol w:w="879"/>
        <w:gridCol w:w="14"/>
        <w:gridCol w:w="803"/>
        <w:gridCol w:w="14"/>
      </w:tblGrid>
      <w:tr w:rsidR="00A308F5" w:rsidRPr="00751B78" w14:paraId="4FAB2A97" w14:textId="77777777" w:rsidTr="006D60A1">
        <w:trPr>
          <w:trHeight w:val="380"/>
          <w:tblHeader/>
        </w:trPr>
        <w:tc>
          <w:tcPr>
            <w:tcW w:w="530"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92A2418"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Nr. Crt.</w:t>
            </w:r>
          </w:p>
        </w:tc>
        <w:tc>
          <w:tcPr>
            <w:tcW w:w="1027"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0B7A2BC"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roofErr w:type="spellStart"/>
            <w:r w:rsidRPr="00751B78">
              <w:rPr>
                <w:rFonts w:ascii="Times New Roman" w:eastAsia="Times New Roman" w:hAnsi="Times New Roman" w:cs="Times New Roman"/>
                <w:b/>
                <w:bCs/>
                <w:sz w:val="18"/>
                <w:szCs w:val="18"/>
                <w:lang w:val="en-US" w:eastAsia="en-US"/>
              </w:rPr>
              <w:t>Localitate</w:t>
            </w:r>
            <w:proofErr w:type="spellEnd"/>
          </w:p>
        </w:tc>
        <w:tc>
          <w:tcPr>
            <w:tcW w:w="1583"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FEABCFE" w14:textId="42C6778C"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roofErr w:type="spellStart"/>
            <w:r w:rsidRPr="00751B78">
              <w:rPr>
                <w:rFonts w:ascii="Times New Roman" w:eastAsia="Times New Roman" w:hAnsi="Times New Roman" w:cs="Times New Roman"/>
                <w:b/>
                <w:bCs/>
                <w:sz w:val="18"/>
                <w:szCs w:val="18"/>
                <w:lang w:val="en-US" w:eastAsia="en-US"/>
              </w:rPr>
              <w:t>Obiectiv</w:t>
            </w:r>
            <w:proofErr w:type="spellEnd"/>
            <w:r w:rsidRPr="00751B78">
              <w:rPr>
                <w:rFonts w:ascii="Times New Roman" w:eastAsia="Times New Roman" w:hAnsi="Times New Roman" w:cs="Times New Roman"/>
                <w:b/>
                <w:bCs/>
                <w:sz w:val="18"/>
                <w:szCs w:val="18"/>
                <w:lang w:val="en-US" w:eastAsia="en-US"/>
              </w:rPr>
              <w:t xml:space="preserve"> parc eolian</w:t>
            </w:r>
          </w:p>
        </w:tc>
        <w:tc>
          <w:tcPr>
            <w:tcW w:w="990"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B614D0B"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proofErr w:type="spellStart"/>
            <w:r w:rsidRPr="00751B78">
              <w:rPr>
                <w:rFonts w:ascii="Times New Roman" w:eastAsia="Times New Roman" w:hAnsi="Times New Roman" w:cs="Times New Roman"/>
                <w:b/>
                <w:bCs/>
                <w:color w:val="000000"/>
                <w:sz w:val="18"/>
                <w:szCs w:val="18"/>
                <w:lang w:val="en-US" w:eastAsia="en-US"/>
              </w:rPr>
              <w:t>Parcela</w:t>
            </w:r>
            <w:proofErr w:type="spellEnd"/>
          </w:p>
        </w:tc>
        <w:tc>
          <w:tcPr>
            <w:tcW w:w="672"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7ED560B4"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r w:rsidRPr="00751B78">
              <w:rPr>
                <w:rFonts w:ascii="Times New Roman" w:eastAsia="Times New Roman" w:hAnsi="Times New Roman" w:cs="Times New Roman"/>
                <w:b/>
                <w:bCs/>
                <w:color w:val="000000"/>
                <w:sz w:val="18"/>
                <w:szCs w:val="18"/>
                <w:lang w:val="en-US" w:eastAsia="en-US"/>
              </w:rPr>
              <w:t>Supr. (ha)</w:t>
            </w:r>
          </w:p>
        </w:tc>
        <w:tc>
          <w:tcPr>
            <w:tcW w:w="2860" w:type="dxa"/>
            <w:gridSpan w:val="4"/>
            <w:tcBorders>
              <w:top w:val="single" w:sz="4" w:space="0" w:color="auto"/>
              <w:left w:val="single" w:sz="4" w:space="0" w:color="auto"/>
              <w:bottom w:val="single" w:sz="4" w:space="0" w:color="auto"/>
              <w:right w:val="single" w:sz="4" w:space="0" w:color="auto"/>
            </w:tcBorders>
            <w:shd w:val="clear" w:color="000000" w:fill="F2F2F2"/>
            <w:vAlign w:val="center"/>
            <w:hideMark/>
          </w:tcPr>
          <w:p w14:paraId="5AEBE50E" w14:textId="7C5F2C57"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proofErr w:type="spellStart"/>
            <w:r w:rsidRPr="00751B78">
              <w:rPr>
                <w:rFonts w:ascii="Times New Roman" w:eastAsia="Times New Roman" w:hAnsi="Times New Roman" w:cs="Times New Roman"/>
                <w:b/>
                <w:bCs/>
                <w:color w:val="000000"/>
                <w:sz w:val="18"/>
                <w:szCs w:val="18"/>
                <w:lang w:val="en-US" w:eastAsia="en-US"/>
              </w:rPr>
              <w:t>Suprafata</w:t>
            </w:r>
            <w:proofErr w:type="spellEnd"/>
            <w:r w:rsidRPr="00751B78">
              <w:rPr>
                <w:rFonts w:ascii="Times New Roman" w:eastAsia="Times New Roman" w:hAnsi="Times New Roman" w:cs="Times New Roman"/>
                <w:b/>
                <w:bCs/>
                <w:color w:val="000000"/>
                <w:sz w:val="18"/>
                <w:szCs w:val="18"/>
                <w:lang w:val="en-US" w:eastAsia="en-US"/>
              </w:rPr>
              <w:t xml:space="preserve"> </w:t>
            </w:r>
            <w:proofErr w:type="spellStart"/>
            <w:r w:rsidRPr="00751B78">
              <w:rPr>
                <w:rFonts w:ascii="Times New Roman" w:eastAsia="Times New Roman" w:hAnsi="Times New Roman" w:cs="Times New Roman"/>
                <w:b/>
                <w:bCs/>
                <w:color w:val="000000"/>
                <w:sz w:val="18"/>
                <w:szCs w:val="18"/>
                <w:lang w:val="en-US" w:eastAsia="en-US"/>
              </w:rPr>
              <w:t>curti</w:t>
            </w:r>
            <w:proofErr w:type="spellEnd"/>
            <w:r w:rsidRPr="00751B78">
              <w:rPr>
                <w:rFonts w:ascii="Times New Roman" w:eastAsia="Times New Roman" w:hAnsi="Times New Roman" w:cs="Times New Roman"/>
                <w:b/>
                <w:bCs/>
                <w:color w:val="000000"/>
                <w:sz w:val="18"/>
                <w:szCs w:val="18"/>
                <w:lang w:val="en-US" w:eastAsia="en-US"/>
              </w:rPr>
              <w:t xml:space="preserve"> - </w:t>
            </w:r>
            <w:proofErr w:type="spellStart"/>
            <w:r w:rsidRPr="00751B78">
              <w:rPr>
                <w:rFonts w:ascii="Times New Roman" w:eastAsia="Times New Roman" w:hAnsi="Times New Roman" w:cs="Times New Roman"/>
                <w:b/>
                <w:bCs/>
                <w:color w:val="000000"/>
                <w:sz w:val="18"/>
                <w:szCs w:val="18"/>
                <w:lang w:val="en-US" w:eastAsia="en-US"/>
              </w:rPr>
              <w:t>constructii</w:t>
            </w:r>
            <w:proofErr w:type="spellEnd"/>
          </w:p>
        </w:tc>
        <w:tc>
          <w:tcPr>
            <w:tcW w:w="893" w:type="dxa"/>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26BF3A1B" w14:textId="52E50E80"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p>
        </w:tc>
        <w:tc>
          <w:tcPr>
            <w:tcW w:w="817" w:type="dxa"/>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1124E67E" w14:textId="386A19C5"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p>
        </w:tc>
      </w:tr>
      <w:tr w:rsidR="00A308F5" w:rsidRPr="00751B78" w14:paraId="775EDF69" w14:textId="77777777" w:rsidTr="006D60A1">
        <w:trPr>
          <w:gridAfter w:val="1"/>
          <w:wAfter w:w="14" w:type="dxa"/>
          <w:trHeight w:val="1820"/>
          <w:tblHeader/>
        </w:trPr>
        <w:tc>
          <w:tcPr>
            <w:tcW w:w="530" w:type="dxa"/>
            <w:vMerge/>
            <w:tcBorders>
              <w:top w:val="single" w:sz="4" w:space="0" w:color="auto"/>
              <w:left w:val="single" w:sz="4" w:space="0" w:color="auto"/>
              <w:bottom w:val="single" w:sz="4" w:space="0" w:color="auto"/>
              <w:right w:val="single" w:sz="4" w:space="0" w:color="auto"/>
            </w:tcBorders>
            <w:vAlign w:val="center"/>
            <w:hideMark/>
          </w:tcPr>
          <w:p w14:paraId="748DD33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1027" w:type="dxa"/>
            <w:vMerge/>
            <w:tcBorders>
              <w:top w:val="single" w:sz="4" w:space="0" w:color="auto"/>
              <w:left w:val="single" w:sz="4" w:space="0" w:color="auto"/>
              <w:bottom w:val="single" w:sz="4" w:space="0" w:color="auto"/>
              <w:right w:val="single" w:sz="4" w:space="0" w:color="auto"/>
            </w:tcBorders>
            <w:vAlign w:val="center"/>
            <w:hideMark/>
          </w:tcPr>
          <w:p w14:paraId="7FEE0368"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1583" w:type="dxa"/>
            <w:vMerge/>
            <w:tcBorders>
              <w:top w:val="single" w:sz="4" w:space="0" w:color="auto"/>
              <w:left w:val="single" w:sz="4" w:space="0" w:color="auto"/>
              <w:bottom w:val="single" w:sz="4" w:space="0" w:color="auto"/>
              <w:right w:val="single" w:sz="4" w:space="0" w:color="auto"/>
            </w:tcBorders>
            <w:vAlign w:val="center"/>
            <w:hideMark/>
          </w:tcPr>
          <w:p w14:paraId="69059FCB"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17D0280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p>
        </w:tc>
        <w:tc>
          <w:tcPr>
            <w:tcW w:w="672" w:type="dxa"/>
            <w:vMerge/>
            <w:tcBorders>
              <w:top w:val="single" w:sz="4" w:space="0" w:color="auto"/>
              <w:left w:val="single" w:sz="4" w:space="0" w:color="auto"/>
              <w:bottom w:val="single" w:sz="4" w:space="0" w:color="auto"/>
              <w:right w:val="single" w:sz="4" w:space="0" w:color="auto"/>
            </w:tcBorders>
            <w:vAlign w:val="center"/>
            <w:hideMark/>
          </w:tcPr>
          <w:p w14:paraId="279D7DD9"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p>
        </w:tc>
        <w:tc>
          <w:tcPr>
            <w:tcW w:w="858"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5FF1C2B9" w14:textId="3267BCC1"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proofErr w:type="spellStart"/>
            <w:r w:rsidRPr="00751B78">
              <w:rPr>
                <w:rFonts w:ascii="Times New Roman" w:eastAsia="Times New Roman" w:hAnsi="Times New Roman" w:cs="Times New Roman"/>
                <w:b/>
                <w:bCs/>
                <w:color w:val="000000"/>
                <w:sz w:val="18"/>
                <w:szCs w:val="18"/>
                <w:lang w:val="en-US" w:eastAsia="en-US"/>
              </w:rPr>
              <w:t>Suprafata</w:t>
            </w:r>
            <w:proofErr w:type="spellEnd"/>
            <w:r w:rsidRPr="00751B78">
              <w:rPr>
                <w:rFonts w:ascii="Times New Roman" w:eastAsia="Times New Roman" w:hAnsi="Times New Roman" w:cs="Times New Roman"/>
                <w:b/>
                <w:bCs/>
                <w:color w:val="000000"/>
                <w:sz w:val="18"/>
                <w:szCs w:val="18"/>
                <w:lang w:val="en-US" w:eastAsia="en-US"/>
              </w:rPr>
              <w:t xml:space="preserve"> </w:t>
            </w:r>
            <w:proofErr w:type="spellStart"/>
            <w:r w:rsidRPr="00751B78">
              <w:rPr>
                <w:rFonts w:ascii="Times New Roman" w:eastAsia="Times New Roman" w:hAnsi="Times New Roman" w:cs="Times New Roman"/>
                <w:b/>
                <w:bCs/>
                <w:color w:val="000000"/>
                <w:sz w:val="18"/>
                <w:szCs w:val="18"/>
                <w:lang w:val="en-US" w:eastAsia="en-US"/>
              </w:rPr>
              <w:t>afectata</w:t>
            </w:r>
            <w:proofErr w:type="spellEnd"/>
            <w:r w:rsidRPr="00751B78">
              <w:rPr>
                <w:rFonts w:ascii="Times New Roman" w:eastAsia="Times New Roman" w:hAnsi="Times New Roman" w:cs="Times New Roman"/>
                <w:b/>
                <w:bCs/>
                <w:color w:val="000000"/>
                <w:sz w:val="18"/>
                <w:szCs w:val="18"/>
                <w:lang w:val="en-US" w:eastAsia="en-US"/>
              </w:rPr>
              <w:t xml:space="preserve"> </w:t>
            </w:r>
            <w:proofErr w:type="spellStart"/>
            <w:r w:rsidRPr="00751B78">
              <w:rPr>
                <w:rFonts w:ascii="Times New Roman" w:eastAsia="Times New Roman" w:hAnsi="Times New Roman" w:cs="Times New Roman"/>
                <w:b/>
                <w:bCs/>
                <w:color w:val="000000"/>
                <w:sz w:val="18"/>
                <w:szCs w:val="18"/>
                <w:lang w:val="en-US" w:eastAsia="en-US"/>
              </w:rPr>
              <w:t>F</w:t>
            </w:r>
            <w:r w:rsidR="006D60A1" w:rsidRPr="00751B78">
              <w:rPr>
                <w:rFonts w:ascii="Times New Roman" w:eastAsia="Times New Roman" w:hAnsi="Times New Roman" w:cs="Times New Roman"/>
                <w:b/>
                <w:bCs/>
                <w:color w:val="000000"/>
                <w:sz w:val="18"/>
                <w:szCs w:val="18"/>
                <w:lang w:val="en-US" w:eastAsia="en-US"/>
              </w:rPr>
              <w:t>undatii</w:t>
            </w:r>
            <w:proofErr w:type="spellEnd"/>
            <w:r w:rsidR="006D60A1" w:rsidRPr="00751B78">
              <w:rPr>
                <w:rFonts w:ascii="Times New Roman" w:eastAsia="Times New Roman" w:hAnsi="Times New Roman" w:cs="Times New Roman"/>
                <w:b/>
                <w:bCs/>
                <w:color w:val="000000"/>
                <w:sz w:val="18"/>
                <w:szCs w:val="18"/>
                <w:lang w:val="en-US" w:eastAsia="en-US"/>
              </w:rPr>
              <w:t xml:space="preserve"> turbine </w:t>
            </w:r>
            <w:proofErr w:type="spellStart"/>
            <w:r w:rsidR="006D60A1" w:rsidRPr="00751B78">
              <w:rPr>
                <w:rFonts w:ascii="Times New Roman" w:eastAsia="Times New Roman" w:hAnsi="Times New Roman" w:cs="Times New Roman"/>
                <w:b/>
                <w:bCs/>
                <w:color w:val="000000"/>
                <w:sz w:val="18"/>
                <w:szCs w:val="18"/>
                <w:lang w:val="en-US" w:eastAsia="en-US"/>
              </w:rPr>
              <w:t>eoliene</w:t>
            </w:r>
            <w:proofErr w:type="spellEnd"/>
            <w:r w:rsidR="006D60A1" w:rsidRPr="00751B78">
              <w:rPr>
                <w:rFonts w:ascii="Times New Roman" w:eastAsia="Times New Roman" w:hAnsi="Times New Roman" w:cs="Times New Roman"/>
                <w:b/>
                <w:bCs/>
                <w:color w:val="000000"/>
                <w:sz w:val="18"/>
                <w:szCs w:val="18"/>
                <w:lang w:val="en-US" w:eastAsia="en-US"/>
              </w:rPr>
              <w:br/>
            </w:r>
            <w:r w:rsidRPr="00751B78">
              <w:rPr>
                <w:rFonts w:ascii="Times New Roman" w:eastAsia="Times New Roman" w:hAnsi="Times New Roman" w:cs="Times New Roman"/>
                <w:b/>
                <w:bCs/>
                <w:color w:val="000000"/>
                <w:sz w:val="18"/>
                <w:szCs w:val="18"/>
                <w:lang w:val="en-US" w:eastAsia="en-US"/>
              </w:rPr>
              <w:t>[</w:t>
            </w:r>
            <w:proofErr w:type="spellStart"/>
            <w:r w:rsidRPr="00751B78">
              <w:rPr>
                <w:rFonts w:ascii="Times New Roman" w:eastAsia="Times New Roman" w:hAnsi="Times New Roman" w:cs="Times New Roman"/>
                <w:b/>
                <w:bCs/>
                <w:color w:val="000000"/>
                <w:sz w:val="18"/>
                <w:szCs w:val="18"/>
                <w:lang w:val="en-US" w:eastAsia="en-US"/>
              </w:rPr>
              <w:t>m</w:t>
            </w:r>
            <w:r w:rsidR="006D60A1">
              <w:rPr>
                <w:rFonts w:ascii="Times New Roman" w:eastAsia="Times New Roman" w:hAnsi="Times New Roman" w:cs="Times New Roman"/>
                <w:b/>
                <w:bCs/>
                <w:color w:val="000000"/>
                <w:sz w:val="18"/>
                <w:szCs w:val="18"/>
                <w:lang w:val="en-US" w:eastAsia="en-US"/>
              </w:rPr>
              <w:t>p</w:t>
            </w:r>
            <w:proofErr w:type="spellEnd"/>
            <w:r w:rsidRPr="00751B78">
              <w:rPr>
                <w:rFonts w:ascii="Times New Roman" w:eastAsia="Times New Roman" w:hAnsi="Times New Roman" w:cs="Times New Roman"/>
                <w:b/>
                <w:bCs/>
                <w:color w:val="000000"/>
                <w:sz w:val="18"/>
                <w:szCs w:val="18"/>
                <w:lang w:val="en-US" w:eastAsia="en-US"/>
              </w:rPr>
              <w:t>]</w:t>
            </w:r>
          </w:p>
        </w:tc>
        <w:tc>
          <w:tcPr>
            <w:tcW w:w="998"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58C82BB1" w14:textId="2DD21AEE"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proofErr w:type="spellStart"/>
            <w:r w:rsidRPr="00751B78">
              <w:rPr>
                <w:rFonts w:ascii="Times New Roman" w:eastAsia="Times New Roman" w:hAnsi="Times New Roman" w:cs="Times New Roman"/>
                <w:b/>
                <w:bCs/>
                <w:color w:val="000000"/>
                <w:sz w:val="18"/>
                <w:szCs w:val="18"/>
                <w:lang w:val="en-US" w:eastAsia="en-US"/>
              </w:rPr>
              <w:t>Suprafata</w:t>
            </w:r>
            <w:proofErr w:type="spellEnd"/>
            <w:r w:rsidRPr="00751B78">
              <w:rPr>
                <w:rFonts w:ascii="Times New Roman" w:eastAsia="Times New Roman" w:hAnsi="Times New Roman" w:cs="Times New Roman"/>
                <w:b/>
                <w:bCs/>
                <w:color w:val="000000"/>
                <w:sz w:val="18"/>
                <w:szCs w:val="18"/>
                <w:lang w:val="en-US" w:eastAsia="en-US"/>
              </w:rPr>
              <w:t xml:space="preserve"> </w:t>
            </w:r>
            <w:proofErr w:type="spellStart"/>
            <w:r w:rsidRPr="00751B78">
              <w:rPr>
                <w:rFonts w:ascii="Times New Roman" w:eastAsia="Times New Roman" w:hAnsi="Times New Roman" w:cs="Times New Roman"/>
                <w:b/>
                <w:bCs/>
                <w:color w:val="000000"/>
                <w:sz w:val="18"/>
                <w:szCs w:val="18"/>
                <w:lang w:val="en-US" w:eastAsia="en-US"/>
              </w:rPr>
              <w:t>afectata</w:t>
            </w:r>
            <w:proofErr w:type="spellEnd"/>
            <w:r w:rsidRPr="00751B78">
              <w:rPr>
                <w:rFonts w:ascii="Times New Roman" w:eastAsia="Times New Roman" w:hAnsi="Times New Roman" w:cs="Times New Roman"/>
                <w:b/>
                <w:bCs/>
                <w:color w:val="000000"/>
                <w:sz w:val="18"/>
                <w:szCs w:val="18"/>
                <w:lang w:val="en-US" w:eastAsia="en-US"/>
              </w:rPr>
              <w:t xml:space="preserve"> </w:t>
            </w:r>
            <w:proofErr w:type="spellStart"/>
            <w:r w:rsidRPr="00751B78">
              <w:rPr>
                <w:rFonts w:ascii="Times New Roman" w:eastAsia="Times New Roman" w:hAnsi="Times New Roman" w:cs="Times New Roman"/>
                <w:b/>
                <w:bCs/>
                <w:color w:val="000000"/>
                <w:sz w:val="18"/>
                <w:szCs w:val="18"/>
                <w:lang w:val="en-US" w:eastAsia="en-US"/>
              </w:rPr>
              <w:t>P</w:t>
            </w:r>
            <w:r w:rsidR="006D60A1" w:rsidRPr="00751B78">
              <w:rPr>
                <w:rFonts w:ascii="Times New Roman" w:eastAsia="Times New Roman" w:hAnsi="Times New Roman" w:cs="Times New Roman"/>
                <w:b/>
                <w:bCs/>
                <w:color w:val="000000"/>
                <w:sz w:val="18"/>
                <w:szCs w:val="18"/>
                <w:lang w:val="en-US" w:eastAsia="en-US"/>
              </w:rPr>
              <w:t>latforme</w:t>
            </w:r>
            <w:proofErr w:type="spellEnd"/>
            <w:r w:rsidR="006D60A1" w:rsidRPr="00751B78">
              <w:rPr>
                <w:rFonts w:ascii="Times New Roman" w:eastAsia="Times New Roman" w:hAnsi="Times New Roman" w:cs="Times New Roman"/>
                <w:b/>
                <w:bCs/>
                <w:color w:val="000000"/>
                <w:sz w:val="18"/>
                <w:szCs w:val="18"/>
                <w:lang w:val="en-US" w:eastAsia="en-US"/>
              </w:rPr>
              <w:t xml:space="preserve"> </w:t>
            </w:r>
            <w:proofErr w:type="spellStart"/>
            <w:r w:rsidR="006D60A1" w:rsidRPr="00751B78">
              <w:rPr>
                <w:rFonts w:ascii="Times New Roman" w:eastAsia="Times New Roman" w:hAnsi="Times New Roman" w:cs="Times New Roman"/>
                <w:b/>
                <w:bCs/>
                <w:color w:val="000000"/>
                <w:sz w:val="18"/>
                <w:szCs w:val="18"/>
                <w:lang w:val="en-US" w:eastAsia="en-US"/>
              </w:rPr>
              <w:t>permanen</w:t>
            </w:r>
            <w:r w:rsidR="006D60A1">
              <w:rPr>
                <w:rFonts w:ascii="Times New Roman" w:eastAsia="Times New Roman" w:hAnsi="Times New Roman" w:cs="Times New Roman"/>
                <w:b/>
                <w:bCs/>
                <w:color w:val="000000"/>
                <w:sz w:val="18"/>
                <w:szCs w:val="18"/>
                <w:lang w:val="en-US" w:eastAsia="en-US"/>
              </w:rPr>
              <w:t>-</w:t>
            </w:r>
            <w:r w:rsidR="006D60A1" w:rsidRPr="00751B78">
              <w:rPr>
                <w:rFonts w:ascii="Times New Roman" w:eastAsia="Times New Roman" w:hAnsi="Times New Roman" w:cs="Times New Roman"/>
                <w:b/>
                <w:bCs/>
                <w:color w:val="000000"/>
                <w:sz w:val="18"/>
                <w:szCs w:val="18"/>
                <w:lang w:val="en-US" w:eastAsia="en-US"/>
              </w:rPr>
              <w:t>te</w:t>
            </w:r>
            <w:proofErr w:type="spellEnd"/>
            <w:r w:rsidR="006D60A1" w:rsidRPr="00751B78">
              <w:rPr>
                <w:rFonts w:ascii="Times New Roman" w:eastAsia="Times New Roman" w:hAnsi="Times New Roman" w:cs="Times New Roman"/>
                <w:b/>
                <w:bCs/>
                <w:color w:val="000000"/>
                <w:sz w:val="18"/>
                <w:szCs w:val="18"/>
                <w:lang w:val="en-US" w:eastAsia="en-US"/>
              </w:rPr>
              <w:t xml:space="preserve"> turbine </w:t>
            </w:r>
            <w:proofErr w:type="spellStart"/>
            <w:r w:rsidR="006D60A1" w:rsidRPr="00751B78">
              <w:rPr>
                <w:rFonts w:ascii="Times New Roman" w:eastAsia="Times New Roman" w:hAnsi="Times New Roman" w:cs="Times New Roman"/>
                <w:b/>
                <w:bCs/>
                <w:color w:val="000000"/>
                <w:sz w:val="18"/>
                <w:szCs w:val="18"/>
                <w:lang w:val="en-US" w:eastAsia="en-US"/>
              </w:rPr>
              <w:t>eoliene</w:t>
            </w:r>
            <w:proofErr w:type="spellEnd"/>
            <w:r w:rsidR="006D60A1" w:rsidRPr="00751B78">
              <w:rPr>
                <w:rFonts w:ascii="Times New Roman" w:eastAsia="Times New Roman" w:hAnsi="Times New Roman" w:cs="Times New Roman"/>
                <w:b/>
                <w:bCs/>
                <w:color w:val="000000"/>
                <w:sz w:val="18"/>
                <w:szCs w:val="18"/>
                <w:lang w:val="en-US" w:eastAsia="en-US"/>
              </w:rPr>
              <w:br/>
            </w:r>
            <w:r w:rsidRPr="00751B78">
              <w:rPr>
                <w:rFonts w:ascii="Times New Roman" w:eastAsia="Times New Roman" w:hAnsi="Times New Roman" w:cs="Times New Roman"/>
                <w:b/>
                <w:bCs/>
                <w:color w:val="000000"/>
                <w:sz w:val="18"/>
                <w:szCs w:val="18"/>
                <w:lang w:val="en-US" w:eastAsia="en-US"/>
              </w:rPr>
              <w:t>[</w:t>
            </w:r>
            <w:proofErr w:type="spellStart"/>
            <w:r w:rsidRPr="00751B78">
              <w:rPr>
                <w:rFonts w:ascii="Times New Roman" w:eastAsia="Times New Roman" w:hAnsi="Times New Roman" w:cs="Times New Roman"/>
                <w:b/>
                <w:bCs/>
                <w:color w:val="000000"/>
                <w:sz w:val="18"/>
                <w:szCs w:val="18"/>
                <w:lang w:val="en-US" w:eastAsia="en-US"/>
              </w:rPr>
              <w:t>m</w:t>
            </w:r>
            <w:r w:rsidR="006D60A1">
              <w:rPr>
                <w:rFonts w:ascii="Times New Roman" w:eastAsia="Times New Roman" w:hAnsi="Times New Roman" w:cs="Times New Roman"/>
                <w:b/>
                <w:bCs/>
                <w:color w:val="000000"/>
                <w:sz w:val="18"/>
                <w:szCs w:val="18"/>
                <w:lang w:val="en-US" w:eastAsia="en-US"/>
              </w:rPr>
              <w:t>p</w:t>
            </w:r>
            <w:proofErr w:type="spellEnd"/>
            <w:r w:rsidRPr="00751B78">
              <w:rPr>
                <w:rFonts w:ascii="Times New Roman" w:eastAsia="Times New Roman" w:hAnsi="Times New Roman" w:cs="Times New Roman"/>
                <w:b/>
                <w:bCs/>
                <w:color w:val="000000"/>
                <w:sz w:val="18"/>
                <w:szCs w:val="18"/>
                <w:lang w:val="en-US" w:eastAsia="en-US"/>
              </w:rPr>
              <w:t>]</w:t>
            </w:r>
          </w:p>
        </w:tc>
        <w:tc>
          <w:tcPr>
            <w:tcW w:w="99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12410224" w14:textId="705FF267"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proofErr w:type="spellStart"/>
            <w:r w:rsidRPr="00751B78">
              <w:rPr>
                <w:rFonts w:ascii="Times New Roman" w:eastAsia="Times New Roman" w:hAnsi="Times New Roman" w:cs="Times New Roman"/>
                <w:b/>
                <w:bCs/>
                <w:color w:val="000000"/>
                <w:sz w:val="18"/>
                <w:szCs w:val="18"/>
                <w:lang w:val="en-US" w:eastAsia="en-US"/>
              </w:rPr>
              <w:t>Suprafata</w:t>
            </w:r>
            <w:proofErr w:type="spellEnd"/>
            <w:r w:rsidRPr="00751B78">
              <w:rPr>
                <w:rFonts w:ascii="Times New Roman" w:eastAsia="Times New Roman" w:hAnsi="Times New Roman" w:cs="Times New Roman"/>
                <w:b/>
                <w:bCs/>
                <w:color w:val="000000"/>
                <w:sz w:val="18"/>
                <w:szCs w:val="18"/>
                <w:lang w:val="en-US" w:eastAsia="en-US"/>
              </w:rPr>
              <w:t xml:space="preserve"> </w:t>
            </w:r>
            <w:proofErr w:type="spellStart"/>
            <w:r w:rsidRPr="00751B78">
              <w:rPr>
                <w:rFonts w:ascii="Times New Roman" w:eastAsia="Times New Roman" w:hAnsi="Times New Roman" w:cs="Times New Roman"/>
                <w:b/>
                <w:bCs/>
                <w:color w:val="000000"/>
                <w:sz w:val="18"/>
                <w:szCs w:val="18"/>
                <w:lang w:val="en-US" w:eastAsia="en-US"/>
              </w:rPr>
              <w:t>afectata</w:t>
            </w:r>
            <w:proofErr w:type="spellEnd"/>
            <w:r w:rsidRPr="00751B78">
              <w:rPr>
                <w:rFonts w:ascii="Times New Roman" w:eastAsia="Times New Roman" w:hAnsi="Times New Roman" w:cs="Times New Roman"/>
                <w:b/>
                <w:bCs/>
                <w:color w:val="000000"/>
                <w:sz w:val="18"/>
                <w:szCs w:val="18"/>
                <w:lang w:val="en-US" w:eastAsia="en-US"/>
              </w:rPr>
              <w:t xml:space="preserve"> </w:t>
            </w:r>
            <w:proofErr w:type="spellStart"/>
            <w:r w:rsidRPr="00751B78">
              <w:rPr>
                <w:rFonts w:ascii="Times New Roman" w:eastAsia="Times New Roman" w:hAnsi="Times New Roman" w:cs="Times New Roman"/>
                <w:b/>
                <w:bCs/>
                <w:color w:val="000000"/>
                <w:sz w:val="18"/>
                <w:szCs w:val="18"/>
                <w:lang w:val="en-US" w:eastAsia="en-US"/>
              </w:rPr>
              <w:t>D</w:t>
            </w:r>
            <w:r w:rsidR="006D60A1" w:rsidRPr="00751B78">
              <w:rPr>
                <w:rFonts w:ascii="Times New Roman" w:eastAsia="Times New Roman" w:hAnsi="Times New Roman" w:cs="Times New Roman"/>
                <w:b/>
                <w:bCs/>
                <w:color w:val="000000"/>
                <w:sz w:val="18"/>
                <w:szCs w:val="18"/>
                <w:lang w:val="en-US" w:eastAsia="en-US"/>
              </w:rPr>
              <w:t>rumuri</w:t>
            </w:r>
            <w:proofErr w:type="spellEnd"/>
            <w:r w:rsidR="006D60A1" w:rsidRPr="00751B78">
              <w:rPr>
                <w:rFonts w:ascii="Times New Roman" w:eastAsia="Times New Roman" w:hAnsi="Times New Roman" w:cs="Times New Roman"/>
                <w:b/>
                <w:bCs/>
                <w:color w:val="000000"/>
                <w:sz w:val="18"/>
                <w:szCs w:val="18"/>
                <w:lang w:val="en-US" w:eastAsia="en-US"/>
              </w:rPr>
              <w:t xml:space="preserve"> </w:t>
            </w:r>
            <w:proofErr w:type="spellStart"/>
            <w:r w:rsidR="006D60A1" w:rsidRPr="00751B78">
              <w:rPr>
                <w:rFonts w:ascii="Times New Roman" w:eastAsia="Times New Roman" w:hAnsi="Times New Roman" w:cs="Times New Roman"/>
                <w:b/>
                <w:bCs/>
                <w:color w:val="000000"/>
                <w:sz w:val="18"/>
                <w:szCs w:val="18"/>
                <w:lang w:val="en-US" w:eastAsia="en-US"/>
              </w:rPr>
              <w:t>noi</w:t>
            </w:r>
            <w:proofErr w:type="spellEnd"/>
            <w:r w:rsidR="006D60A1" w:rsidRPr="00751B78">
              <w:rPr>
                <w:rFonts w:ascii="Times New Roman" w:eastAsia="Times New Roman" w:hAnsi="Times New Roman" w:cs="Times New Roman"/>
                <w:b/>
                <w:bCs/>
                <w:color w:val="000000"/>
                <w:sz w:val="18"/>
                <w:szCs w:val="18"/>
                <w:lang w:val="en-US" w:eastAsia="en-US"/>
              </w:rPr>
              <w:t xml:space="preserve"> access turbine </w:t>
            </w:r>
            <w:proofErr w:type="spellStart"/>
            <w:r w:rsidR="006D60A1">
              <w:rPr>
                <w:rFonts w:ascii="Times New Roman" w:eastAsia="Times New Roman" w:hAnsi="Times New Roman" w:cs="Times New Roman"/>
                <w:b/>
                <w:bCs/>
                <w:color w:val="000000"/>
                <w:sz w:val="18"/>
                <w:szCs w:val="18"/>
                <w:lang w:val="en-US" w:eastAsia="en-US"/>
              </w:rPr>
              <w:t>eoliene</w:t>
            </w:r>
            <w:proofErr w:type="spellEnd"/>
            <w:r w:rsidR="006D60A1">
              <w:rPr>
                <w:rFonts w:ascii="Times New Roman" w:eastAsia="Times New Roman" w:hAnsi="Times New Roman" w:cs="Times New Roman"/>
                <w:b/>
                <w:bCs/>
                <w:color w:val="000000"/>
                <w:sz w:val="18"/>
                <w:szCs w:val="18"/>
                <w:lang w:val="en-US" w:eastAsia="en-US"/>
              </w:rPr>
              <w:t xml:space="preserve"> </w:t>
            </w:r>
            <w:r w:rsidR="006D60A1" w:rsidRPr="00751B78">
              <w:rPr>
                <w:rFonts w:ascii="Times New Roman" w:eastAsia="Times New Roman" w:hAnsi="Times New Roman" w:cs="Times New Roman"/>
                <w:b/>
                <w:bCs/>
                <w:color w:val="000000"/>
                <w:sz w:val="18"/>
                <w:szCs w:val="18"/>
                <w:lang w:val="en-US" w:eastAsia="en-US"/>
              </w:rPr>
              <w:t>[</w:t>
            </w:r>
            <w:proofErr w:type="spellStart"/>
            <w:r w:rsidR="006D60A1" w:rsidRPr="00751B78">
              <w:rPr>
                <w:rFonts w:ascii="Times New Roman" w:eastAsia="Times New Roman" w:hAnsi="Times New Roman" w:cs="Times New Roman"/>
                <w:b/>
                <w:bCs/>
                <w:color w:val="000000"/>
                <w:sz w:val="18"/>
                <w:szCs w:val="18"/>
                <w:lang w:val="en-US" w:eastAsia="en-US"/>
              </w:rPr>
              <w:t>m</w:t>
            </w:r>
            <w:r w:rsidR="006D60A1">
              <w:rPr>
                <w:rFonts w:ascii="Times New Roman" w:eastAsia="Times New Roman" w:hAnsi="Times New Roman" w:cs="Times New Roman"/>
                <w:b/>
                <w:bCs/>
                <w:color w:val="000000"/>
                <w:sz w:val="18"/>
                <w:szCs w:val="18"/>
                <w:lang w:val="en-US" w:eastAsia="en-US"/>
              </w:rPr>
              <w:t>p</w:t>
            </w:r>
            <w:proofErr w:type="spellEnd"/>
            <w:r w:rsidR="006D60A1" w:rsidRPr="00751B78">
              <w:rPr>
                <w:rFonts w:ascii="Times New Roman" w:eastAsia="Times New Roman" w:hAnsi="Times New Roman" w:cs="Times New Roman"/>
                <w:b/>
                <w:bCs/>
                <w:color w:val="000000"/>
                <w:sz w:val="18"/>
                <w:szCs w:val="18"/>
                <w:lang w:val="en-US" w:eastAsia="en-US"/>
              </w:rPr>
              <w:t>]</w:t>
            </w:r>
          </w:p>
        </w:tc>
        <w:tc>
          <w:tcPr>
            <w:tcW w:w="893" w:type="dxa"/>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62FBD493" w14:textId="18C3BBDC"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proofErr w:type="spellStart"/>
            <w:r w:rsidRPr="00751B78">
              <w:rPr>
                <w:rFonts w:ascii="Times New Roman" w:eastAsia="Times New Roman" w:hAnsi="Times New Roman" w:cs="Times New Roman"/>
                <w:b/>
                <w:bCs/>
                <w:color w:val="000000"/>
                <w:sz w:val="18"/>
                <w:szCs w:val="18"/>
                <w:lang w:val="en-US" w:eastAsia="en-US"/>
              </w:rPr>
              <w:t>Procent</w:t>
            </w:r>
            <w:proofErr w:type="spellEnd"/>
            <w:r w:rsidRPr="00751B78">
              <w:rPr>
                <w:rFonts w:ascii="Times New Roman" w:eastAsia="Times New Roman" w:hAnsi="Times New Roman" w:cs="Times New Roman"/>
                <w:b/>
                <w:bCs/>
                <w:color w:val="000000"/>
                <w:sz w:val="18"/>
                <w:szCs w:val="18"/>
                <w:lang w:val="en-US" w:eastAsia="en-US"/>
              </w:rPr>
              <w:t xml:space="preserve"> maxim </w:t>
            </w:r>
            <w:proofErr w:type="spellStart"/>
            <w:r w:rsidRPr="00751B78">
              <w:rPr>
                <w:rFonts w:ascii="Times New Roman" w:eastAsia="Times New Roman" w:hAnsi="Times New Roman" w:cs="Times New Roman"/>
                <w:b/>
                <w:bCs/>
                <w:color w:val="000000"/>
                <w:sz w:val="18"/>
                <w:szCs w:val="18"/>
                <w:lang w:val="en-US" w:eastAsia="en-US"/>
              </w:rPr>
              <w:t>ocupare</w:t>
            </w:r>
            <w:proofErr w:type="spellEnd"/>
            <w:r w:rsidRPr="00751B78">
              <w:rPr>
                <w:rFonts w:ascii="Times New Roman" w:eastAsia="Times New Roman" w:hAnsi="Times New Roman" w:cs="Times New Roman"/>
                <w:b/>
                <w:bCs/>
                <w:color w:val="000000"/>
                <w:sz w:val="18"/>
                <w:szCs w:val="18"/>
                <w:lang w:val="en-US" w:eastAsia="en-US"/>
              </w:rPr>
              <w:t xml:space="preserve"> </w:t>
            </w:r>
            <w:proofErr w:type="spellStart"/>
            <w:r w:rsidRPr="00751B78">
              <w:rPr>
                <w:rFonts w:ascii="Times New Roman" w:eastAsia="Times New Roman" w:hAnsi="Times New Roman" w:cs="Times New Roman"/>
                <w:b/>
                <w:bCs/>
                <w:color w:val="000000"/>
                <w:sz w:val="18"/>
                <w:szCs w:val="18"/>
                <w:lang w:val="en-US" w:eastAsia="en-US"/>
              </w:rPr>
              <w:t>teren</w:t>
            </w:r>
            <w:proofErr w:type="spellEnd"/>
            <w:r w:rsidRPr="00751B78">
              <w:rPr>
                <w:rFonts w:ascii="Times New Roman" w:eastAsia="Times New Roman" w:hAnsi="Times New Roman" w:cs="Times New Roman"/>
                <w:b/>
                <w:bCs/>
                <w:color w:val="000000"/>
                <w:sz w:val="18"/>
                <w:szCs w:val="18"/>
                <w:lang w:val="en-US" w:eastAsia="en-US"/>
              </w:rPr>
              <w:t xml:space="preserve"> [%</w:t>
            </w:r>
            <w:r w:rsidR="006D60A1">
              <w:rPr>
                <w:rFonts w:ascii="Times New Roman" w:eastAsia="Times New Roman" w:hAnsi="Times New Roman" w:cs="Times New Roman"/>
                <w:b/>
                <w:bCs/>
                <w:color w:val="000000"/>
                <w:sz w:val="18"/>
                <w:szCs w:val="18"/>
                <w:lang w:val="en-US" w:eastAsia="en-US"/>
              </w:rPr>
              <w:t>]</w:t>
            </w:r>
          </w:p>
        </w:tc>
        <w:tc>
          <w:tcPr>
            <w:tcW w:w="817" w:type="dxa"/>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7216FFC3" w14:textId="2BE3405F"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proofErr w:type="spellStart"/>
            <w:r w:rsidRPr="00751B78">
              <w:rPr>
                <w:rFonts w:ascii="Times New Roman" w:eastAsia="Times New Roman" w:hAnsi="Times New Roman" w:cs="Times New Roman"/>
                <w:b/>
                <w:bCs/>
                <w:color w:val="000000"/>
                <w:sz w:val="18"/>
                <w:szCs w:val="18"/>
                <w:lang w:val="en-US" w:eastAsia="en-US"/>
              </w:rPr>
              <w:t>Coefi</w:t>
            </w:r>
            <w:r w:rsidR="006D60A1">
              <w:rPr>
                <w:rFonts w:ascii="Times New Roman" w:eastAsia="Times New Roman" w:hAnsi="Times New Roman" w:cs="Times New Roman"/>
                <w:b/>
                <w:bCs/>
                <w:color w:val="000000"/>
                <w:sz w:val="18"/>
                <w:szCs w:val="18"/>
                <w:lang w:val="en-US" w:eastAsia="en-US"/>
              </w:rPr>
              <w:t>-</w:t>
            </w:r>
            <w:r w:rsidRPr="00751B78">
              <w:rPr>
                <w:rFonts w:ascii="Times New Roman" w:eastAsia="Times New Roman" w:hAnsi="Times New Roman" w:cs="Times New Roman"/>
                <w:b/>
                <w:bCs/>
                <w:color w:val="000000"/>
                <w:sz w:val="18"/>
                <w:szCs w:val="18"/>
                <w:lang w:val="en-US" w:eastAsia="en-US"/>
              </w:rPr>
              <w:t>cient</w:t>
            </w:r>
            <w:proofErr w:type="spellEnd"/>
            <w:r w:rsidRPr="00751B78">
              <w:rPr>
                <w:rFonts w:ascii="Times New Roman" w:eastAsia="Times New Roman" w:hAnsi="Times New Roman" w:cs="Times New Roman"/>
                <w:b/>
                <w:bCs/>
                <w:color w:val="000000"/>
                <w:sz w:val="18"/>
                <w:szCs w:val="18"/>
                <w:lang w:val="en-US" w:eastAsia="en-US"/>
              </w:rPr>
              <w:t xml:space="preserve"> maxim de </w:t>
            </w:r>
            <w:proofErr w:type="spellStart"/>
            <w:r w:rsidRPr="00751B78">
              <w:rPr>
                <w:rFonts w:ascii="Times New Roman" w:eastAsia="Times New Roman" w:hAnsi="Times New Roman" w:cs="Times New Roman"/>
                <w:b/>
                <w:bCs/>
                <w:color w:val="000000"/>
                <w:sz w:val="18"/>
                <w:szCs w:val="18"/>
                <w:lang w:val="en-US" w:eastAsia="en-US"/>
              </w:rPr>
              <w:t>utilizare</w:t>
            </w:r>
            <w:proofErr w:type="spellEnd"/>
            <w:r w:rsidRPr="00751B78">
              <w:rPr>
                <w:rFonts w:ascii="Times New Roman" w:eastAsia="Times New Roman" w:hAnsi="Times New Roman" w:cs="Times New Roman"/>
                <w:b/>
                <w:bCs/>
                <w:color w:val="000000"/>
                <w:sz w:val="18"/>
                <w:szCs w:val="18"/>
                <w:lang w:val="en-US" w:eastAsia="en-US"/>
              </w:rPr>
              <w:t xml:space="preserve"> a </w:t>
            </w:r>
            <w:proofErr w:type="spellStart"/>
            <w:r w:rsidRPr="00751B78">
              <w:rPr>
                <w:rFonts w:ascii="Times New Roman" w:eastAsia="Times New Roman" w:hAnsi="Times New Roman" w:cs="Times New Roman"/>
                <w:b/>
                <w:bCs/>
                <w:color w:val="000000"/>
                <w:sz w:val="18"/>
                <w:szCs w:val="18"/>
                <w:lang w:val="en-US" w:eastAsia="en-US"/>
              </w:rPr>
              <w:t>terenului</w:t>
            </w:r>
            <w:proofErr w:type="spellEnd"/>
            <w:r w:rsidRPr="00751B78">
              <w:rPr>
                <w:rFonts w:ascii="Times New Roman" w:eastAsia="Times New Roman" w:hAnsi="Times New Roman" w:cs="Times New Roman"/>
                <w:b/>
                <w:bCs/>
                <w:color w:val="000000"/>
                <w:sz w:val="18"/>
                <w:szCs w:val="18"/>
                <w:lang w:val="en-US" w:eastAsia="en-US"/>
              </w:rPr>
              <w:t xml:space="preserve"> [%</w:t>
            </w:r>
            <w:r w:rsidR="006D60A1">
              <w:rPr>
                <w:rFonts w:ascii="Times New Roman" w:eastAsia="Times New Roman" w:hAnsi="Times New Roman" w:cs="Times New Roman"/>
                <w:b/>
                <w:bCs/>
                <w:color w:val="000000"/>
                <w:sz w:val="18"/>
                <w:szCs w:val="18"/>
                <w:lang w:val="en-US" w:eastAsia="en-US"/>
              </w:rPr>
              <w:t>]</w:t>
            </w:r>
          </w:p>
        </w:tc>
      </w:tr>
      <w:tr w:rsidR="00A308F5" w:rsidRPr="00751B78" w14:paraId="353919B2" w14:textId="77777777" w:rsidTr="006D60A1">
        <w:trPr>
          <w:gridAfter w:val="1"/>
          <w:wAfter w:w="14" w:type="dxa"/>
          <w:trHeight w:val="330"/>
        </w:trPr>
        <w:tc>
          <w:tcPr>
            <w:tcW w:w="530" w:type="dxa"/>
            <w:tcBorders>
              <w:top w:val="single" w:sz="4" w:space="0" w:color="auto"/>
            </w:tcBorders>
            <w:shd w:val="clear" w:color="auto" w:fill="auto"/>
            <w:noWrap/>
            <w:vAlign w:val="center"/>
            <w:hideMark/>
          </w:tcPr>
          <w:p w14:paraId="0DADBDD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w:t>
            </w:r>
          </w:p>
        </w:tc>
        <w:tc>
          <w:tcPr>
            <w:tcW w:w="1027" w:type="dxa"/>
            <w:tcBorders>
              <w:top w:val="single" w:sz="4" w:space="0" w:color="auto"/>
            </w:tcBorders>
            <w:shd w:val="clear" w:color="auto" w:fill="auto"/>
            <w:vAlign w:val="center"/>
            <w:hideMark/>
          </w:tcPr>
          <w:p w14:paraId="5D590DAA"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tcBorders>
              <w:top w:val="single" w:sz="4" w:space="0" w:color="auto"/>
            </w:tcBorders>
            <w:shd w:val="clear" w:color="auto" w:fill="auto"/>
            <w:noWrap/>
            <w:vAlign w:val="center"/>
            <w:hideMark/>
          </w:tcPr>
          <w:p w14:paraId="3C6E18D0"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T1</w:t>
            </w:r>
          </w:p>
        </w:tc>
        <w:tc>
          <w:tcPr>
            <w:tcW w:w="990" w:type="dxa"/>
            <w:tcBorders>
              <w:top w:val="single" w:sz="4" w:space="0" w:color="auto"/>
            </w:tcBorders>
            <w:shd w:val="clear" w:color="auto" w:fill="auto"/>
            <w:vAlign w:val="center"/>
            <w:hideMark/>
          </w:tcPr>
          <w:p w14:paraId="66BAA62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686/2</w:t>
            </w:r>
          </w:p>
        </w:tc>
        <w:tc>
          <w:tcPr>
            <w:tcW w:w="672" w:type="dxa"/>
            <w:tcBorders>
              <w:top w:val="single" w:sz="4" w:space="0" w:color="auto"/>
            </w:tcBorders>
            <w:shd w:val="clear" w:color="auto" w:fill="auto"/>
            <w:vAlign w:val="center"/>
            <w:hideMark/>
          </w:tcPr>
          <w:p w14:paraId="2185D22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5.00</w:t>
            </w:r>
          </w:p>
        </w:tc>
        <w:tc>
          <w:tcPr>
            <w:tcW w:w="858" w:type="dxa"/>
            <w:tcBorders>
              <w:top w:val="single" w:sz="4" w:space="0" w:color="auto"/>
            </w:tcBorders>
            <w:shd w:val="clear" w:color="000000" w:fill="FFFFFF"/>
            <w:vAlign w:val="center"/>
            <w:hideMark/>
          </w:tcPr>
          <w:p w14:paraId="25DD13A4" w14:textId="08AE5ED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785.00</w:t>
            </w:r>
          </w:p>
        </w:tc>
        <w:tc>
          <w:tcPr>
            <w:tcW w:w="998" w:type="dxa"/>
            <w:tcBorders>
              <w:top w:val="single" w:sz="4" w:space="0" w:color="auto"/>
            </w:tcBorders>
            <w:shd w:val="clear" w:color="000000" w:fill="FFFFFF"/>
            <w:vAlign w:val="center"/>
            <w:hideMark/>
          </w:tcPr>
          <w:p w14:paraId="2D4747C1" w14:textId="6B38C33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tcBorders>
              <w:top w:val="single" w:sz="4" w:space="0" w:color="auto"/>
            </w:tcBorders>
            <w:shd w:val="clear" w:color="000000" w:fill="FFFFFF"/>
            <w:vAlign w:val="center"/>
            <w:hideMark/>
          </w:tcPr>
          <w:p w14:paraId="22989467" w14:textId="2A17E56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3,744.50</w:t>
            </w:r>
          </w:p>
        </w:tc>
        <w:tc>
          <w:tcPr>
            <w:tcW w:w="893" w:type="dxa"/>
            <w:gridSpan w:val="2"/>
            <w:tcBorders>
              <w:top w:val="single" w:sz="4" w:space="0" w:color="auto"/>
            </w:tcBorders>
            <w:shd w:val="clear" w:color="auto" w:fill="auto"/>
            <w:vAlign w:val="center"/>
            <w:hideMark/>
          </w:tcPr>
          <w:p w14:paraId="5281EC5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11.15%</w:t>
            </w:r>
          </w:p>
        </w:tc>
        <w:tc>
          <w:tcPr>
            <w:tcW w:w="817" w:type="dxa"/>
            <w:gridSpan w:val="2"/>
            <w:tcBorders>
              <w:top w:val="single" w:sz="4" w:space="0" w:color="auto"/>
            </w:tcBorders>
            <w:shd w:val="clear" w:color="auto" w:fill="auto"/>
            <w:vAlign w:val="center"/>
            <w:hideMark/>
          </w:tcPr>
          <w:p w14:paraId="5D55876C" w14:textId="27C6C93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0.11</w:t>
            </w:r>
          </w:p>
        </w:tc>
      </w:tr>
      <w:tr w:rsidR="00A308F5" w:rsidRPr="00751B78" w14:paraId="63263E6D" w14:textId="77777777" w:rsidTr="006D60A1">
        <w:trPr>
          <w:gridAfter w:val="1"/>
          <w:wAfter w:w="14" w:type="dxa"/>
          <w:trHeight w:val="290"/>
        </w:trPr>
        <w:tc>
          <w:tcPr>
            <w:tcW w:w="530" w:type="dxa"/>
            <w:shd w:val="clear" w:color="auto" w:fill="auto"/>
            <w:noWrap/>
            <w:vAlign w:val="center"/>
            <w:hideMark/>
          </w:tcPr>
          <w:p w14:paraId="6A9B84D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w:t>
            </w:r>
          </w:p>
        </w:tc>
        <w:tc>
          <w:tcPr>
            <w:tcW w:w="1027" w:type="dxa"/>
            <w:shd w:val="clear" w:color="auto" w:fill="auto"/>
            <w:vAlign w:val="center"/>
            <w:hideMark/>
          </w:tcPr>
          <w:p w14:paraId="6B455C97"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EFDF72D"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0006FF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686/3</w:t>
            </w:r>
          </w:p>
        </w:tc>
        <w:tc>
          <w:tcPr>
            <w:tcW w:w="672" w:type="dxa"/>
            <w:shd w:val="clear" w:color="auto" w:fill="auto"/>
            <w:vAlign w:val="center"/>
            <w:hideMark/>
          </w:tcPr>
          <w:p w14:paraId="3BD3F87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4DEF2393" w14:textId="224F43B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20.00</w:t>
            </w:r>
          </w:p>
        </w:tc>
        <w:tc>
          <w:tcPr>
            <w:tcW w:w="998" w:type="dxa"/>
            <w:shd w:val="clear" w:color="000000" w:fill="FFFFFF"/>
            <w:vAlign w:val="center"/>
            <w:hideMark/>
          </w:tcPr>
          <w:p w14:paraId="6A34A966" w14:textId="55E5B4D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990" w:type="dxa"/>
            <w:shd w:val="clear" w:color="000000" w:fill="FFFFFF"/>
            <w:vAlign w:val="center"/>
            <w:hideMark/>
          </w:tcPr>
          <w:p w14:paraId="01539695" w14:textId="08CE7DE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33.00</w:t>
            </w:r>
          </w:p>
        </w:tc>
        <w:tc>
          <w:tcPr>
            <w:tcW w:w="893" w:type="dxa"/>
            <w:gridSpan w:val="2"/>
            <w:shd w:val="clear" w:color="auto" w:fill="auto"/>
            <w:vAlign w:val="center"/>
            <w:hideMark/>
          </w:tcPr>
          <w:p w14:paraId="7EC4948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0.27%</w:t>
            </w:r>
          </w:p>
        </w:tc>
        <w:tc>
          <w:tcPr>
            <w:tcW w:w="817" w:type="dxa"/>
            <w:gridSpan w:val="2"/>
            <w:shd w:val="clear" w:color="auto" w:fill="auto"/>
            <w:vAlign w:val="center"/>
            <w:hideMark/>
          </w:tcPr>
          <w:p w14:paraId="5682633F" w14:textId="479DE68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0.00</w:t>
            </w:r>
          </w:p>
        </w:tc>
      </w:tr>
      <w:tr w:rsidR="00A308F5" w:rsidRPr="00751B78" w14:paraId="1B1B476E" w14:textId="77777777" w:rsidTr="006D60A1">
        <w:trPr>
          <w:gridAfter w:val="1"/>
          <w:wAfter w:w="14" w:type="dxa"/>
          <w:trHeight w:val="290"/>
        </w:trPr>
        <w:tc>
          <w:tcPr>
            <w:tcW w:w="530" w:type="dxa"/>
            <w:shd w:val="clear" w:color="auto" w:fill="auto"/>
            <w:noWrap/>
            <w:vAlign w:val="center"/>
            <w:hideMark/>
          </w:tcPr>
          <w:p w14:paraId="4D35D3E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w:t>
            </w:r>
          </w:p>
        </w:tc>
        <w:tc>
          <w:tcPr>
            <w:tcW w:w="1027" w:type="dxa"/>
            <w:shd w:val="clear" w:color="auto" w:fill="auto"/>
            <w:vAlign w:val="center"/>
            <w:hideMark/>
          </w:tcPr>
          <w:p w14:paraId="251046BA"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7C760B4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T2</w:t>
            </w:r>
          </w:p>
        </w:tc>
        <w:tc>
          <w:tcPr>
            <w:tcW w:w="990" w:type="dxa"/>
            <w:shd w:val="clear" w:color="auto" w:fill="auto"/>
            <w:vAlign w:val="center"/>
            <w:hideMark/>
          </w:tcPr>
          <w:p w14:paraId="579CC95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686/19/2</w:t>
            </w:r>
          </w:p>
        </w:tc>
        <w:tc>
          <w:tcPr>
            <w:tcW w:w="672" w:type="dxa"/>
            <w:shd w:val="clear" w:color="auto" w:fill="auto"/>
            <w:vAlign w:val="center"/>
            <w:hideMark/>
          </w:tcPr>
          <w:p w14:paraId="34E3E66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3.34</w:t>
            </w:r>
          </w:p>
        </w:tc>
        <w:tc>
          <w:tcPr>
            <w:tcW w:w="858" w:type="dxa"/>
            <w:shd w:val="clear" w:color="000000" w:fill="FFFFFF"/>
            <w:vAlign w:val="center"/>
            <w:hideMark/>
          </w:tcPr>
          <w:p w14:paraId="260A6C7C" w14:textId="2A2295A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78F0A8EF" w14:textId="34F011B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56.00</w:t>
            </w:r>
          </w:p>
        </w:tc>
        <w:tc>
          <w:tcPr>
            <w:tcW w:w="990" w:type="dxa"/>
            <w:shd w:val="clear" w:color="000000" w:fill="FFFFFF"/>
            <w:vAlign w:val="center"/>
            <w:hideMark/>
          </w:tcPr>
          <w:p w14:paraId="438DDB80" w14:textId="7037164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333.00</w:t>
            </w:r>
          </w:p>
        </w:tc>
        <w:tc>
          <w:tcPr>
            <w:tcW w:w="893" w:type="dxa"/>
            <w:gridSpan w:val="2"/>
            <w:shd w:val="clear" w:color="auto" w:fill="auto"/>
            <w:vAlign w:val="center"/>
            <w:hideMark/>
          </w:tcPr>
          <w:p w14:paraId="342A8EF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1.16%</w:t>
            </w:r>
          </w:p>
        </w:tc>
        <w:tc>
          <w:tcPr>
            <w:tcW w:w="817" w:type="dxa"/>
            <w:gridSpan w:val="2"/>
            <w:shd w:val="clear" w:color="auto" w:fill="auto"/>
            <w:vAlign w:val="center"/>
            <w:hideMark/>
          </w:tcPr>
          <w:p w14:paraId="5FBAC4C3" w14:textId="4756FF5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55545172" w14:textId="77777777" w:rsidTr="006D60A1">
        <w:trPr>
          <w:gridAfter w:val="1"/>
          <w:wAfter w:w="14" w:type="dxa"/>
          <w:trHeight w:val="290"/>
        </w:trPr>
        <w:tc>
          <w:tcPr>
            <w:tcW w:w="530" w:type="dxa"/>
            <w:shd w:val="clear" w:color="auto" w:fill="auto"/>
            <w:noWrap/>
            <w:vAlign w:val="center"/>
            <w:hideMark/>
          </w:tcPr>
          <w:p w14:paraId="0090119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w:t>
            </w:r>
          </w:p>
        </w:tc>
        <w:tc>
          <w:tcPr>
            <w:tcW w:w="1027" w:type="dxa"/>
            <w:shd w:val="clear" w:color="auto" w:fill="auto"/>
            <w:vAlign w:val="center"/>
            <w:hideMark/>
          </w:tcPr>
          <w:p w14:paraId="31FFA466"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3752AF07"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7A1179F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686/19/1</w:t>
            </w:r>
          </w:p>
        </w:tc>
        <w:tc>
          <w:tcPr>
            <w:tcW w:w="672" w:type="dxa"/>
            <w:shd w:val="clear" w:color="auto" w:fill="auto"/>
            <w:vAlign w:val="center"/>
            <w:hideMark/>
          </w:tcPr>
          <w:p w14:paraId="0B80055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1.66</w:t>
            </w:r>
          </w:p>
        </w:tc>
        <w:tc>
          <w:tcPr>
            <w:tcW w:w="858" w:type="dxa"/>
            <w:shd w:val="clear" w:color="000000" w:fill="FFFFFF"/>
            <w:vAlign w:val="center"/>
            <w:hideMark/>
          </w:tcPr>
          <w:p w14:paraId="4959BEEF" w14:textId="4519EB0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16.00</w:t>
            </w:r>
          </w:p>
        </w:tc>
        <w:tc>
          <w:tcPr>
            <w:tcW w:w="998" w:type="dxa"/>
            <w:shd w:val="clear" w:color="000000" w:fill="FFFFFF"/>
            <w:vAlign w:val="center"/>
            <w:hideMark/>
          </w:tcPr>
          <w:p w14:paraId="12FEB8FC" w14:textId="25A9272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690.00</w:t>
            </w:r>
          </w:p>
        </w:tc>
        <w:tc>
          <w:tcPr>
            <w:tcW w:w="990" w:type="dxa"/>
            <w:shd w:val="clear" w:color="000000" w:fill="FFFFFF"/>
            <w:vAlign w:val="center"/>
            <w:hideMark/>
          </w:tcPr>
          <w:p w14:paraId="510B4D13" w14:textId="373F78C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166.50</w:t>
            </w:r>
          </w:p>
        </w:tc>
        <w:tc>
          <w:tcPr>
            <w:tcW w:w="893" w:type="dxa"/>
            <w:gridSpan w:val="2"/>
            <w:shd w:val="clear" w:color="auto" w:fill="auto"/>
            <w:vAlign w:val="center"/>
            <w:hideMark/>
          </w:tcPr>
          <w:p w14:paraId="3998AE3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5.26%</w:t>
            </w:r>
          </w:p>
        </w:tc>
        <w:tc>
          <w:tcPr>
            <w:tcW w:w="817" w:type="dxa"/>
            <w:gridSpan w:val="2"/>
            <w:shd w:val="clear" w:color="auto" w:fill="auto"/>
            <w:vAlign w:val="center"/>
            <w:hideMark/>
          </w:tcPr>
          <w:p w14:paraId="3160456E" w14:textId="7AFBF8B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0.05</w:t>
            </w:r>
          </w:p>
        </w:tc>
      </w:tr>
      <w:tr w:rsidR="00A308F5" w:rsidRPr="00751B78" w14:paraId="17C14E90" w14:textId="77777777" w:rsidTr="006D60A1">
        <w:trPr>
          <w:gridAfter w:val="1"/>
          <w:wAfter w:w="14" w:type="dxa"/>
          <w:trHeight w:val="290"/>
        </w:trPr>
        <w:tc>
          <w:tcPr>
            <w:tcW w:w="530" w:type="dxa"/>
            <w:shd w:val="clear" w:color="auto" w:fill="auto"/>
            <w:noWrap/>
            <w:vAlign w:val="center"/>
            <w:hideMark/>
          </w:tcPr>
          <w:p w14:paraId="1EC55D0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w:t>
            </w:r>
          </w:p>
        </w:tc>
        <w:tc>
          <w:tcPr>
            <w:tcW w:w="1027" w:type="dxa"/>
            <w:shd w:val="clear" w:color="auto" w:fill="auto"/>
            <w:vAlign w:val="center"/>
            <w:hideMark/>
          </w:tcPr>
          <w:p w14:paraId="148DB9F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1C251BD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6A8F2E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686/18</w:t>
            </w:r>
          </w:p>
        </w:tc>
        <w:tc>
          <w:tcPr>
            <w:tcW w:w="672" w:type="dxa"/>
            <w:shd w:val="clear" w:color="auto" w:fill="auto"/>
            <w:vAlign w:val="center"/>
            <w:hideMark/>
          </w:tcPr>
          <w:p w14:paraId="2A7B307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52FEB63E" w14:textId="26F7451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789.00</w:t>
            </w:r>
          </w:p>
        </w:tc>
        <w:tc>
          <w:tcPr>
            <w:tcW w:w="998" w:type="dxa"/>
            <w:shd w:val="clear" w:color="000000" w:fill="FFFFFF"/>
            <w:vAlign w:val="center"/>
            <w:hideMark/>
          </w:tcPr>
          <w:p w14:paraId="10A25C24" w14:textId="7F2418E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299.00</w:t>
            </w:r>
          </w:p>
        </w:tc>
        <w:tc>
          <w:tcPr>
            <w:tcW w:w="990" w:type="dxa"/>
            <w:shd w:val="clear" w:color="000000" w:fill="FFFFFF"/>
            <w:vAlign w:val="center"/>
            <w:hideMark/>
          </w:tcPr>
          <w:p w14:paraId="3FB58EF8" w14:textId="59825F9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283.50</w:t>
            </w:r>
          </w:p>
        </w:tc>
        <w:tc>
          <w:tcPr>
            <w:tcW w:w="893" w:type="dxa"/>
            <w:gridSpan w:val="2"/>
            <w:shd w:val="clear" w:color="auto" w:fill="auto"/>
            <w:vAlign w:val="center"/>
            <w:hideMark/>
          </w:tcPr>
          <w:p w14:paraId="333A9B48" w14:textId="799A986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817" w:type="dxa"/>
            <w:gridSpan w:val="2"/>
            <w:shd w:val="clear" w:color="auto" w:fill="auto"/>
            <w:vAlign w:val="center"/>
            <w:hideMark/>
          </w:tcPr>
          <w:p w14:paraId="6A63F52A" w14:textId="3AD63C4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r>
      <w:tr w:rsidR="00A308F5" w:rsidRPr="00751B78" w14:paraId="20F50D17" w14:textId="77777777" w:rsidTr="006D60A1">
        <w:trPr>
          <w:gridAfter w:val="1"/>
          <w:wAfter w:w="14" w:type="dxa"/>
          <w:trHeight w:val="290"/>
        </w:trPr>
        <w:tc>
          <w:tcPr>
            <w:tcW w:w="530" w:type="dxa"/>
            <w:shd w:val="clear" w:color="auto" w:fill="auto"/>
            <w:noWrap/>
            <w:vAlign w:val="center"/>
            <w:hideMark/>
          </w:tcPr>
          <w:p w14:paraId="6DEF98E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w:t>
            </w:r>
          </w:p>
        </w:tc>
        <w:tc>
          <w:tcPr>
            <w:tcW w:w="1027" w:type="dxa"/>
            <w:shd w:val="clear" w:color="auto" w:fill="auto"/>
            <w:vAlign w:val="center"/>
            <w:hideMark/>
          </w:tcPr>
          <w:p w14:paraId="1BCA4877"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3A4AAFA8"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E41A33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686/19/2</w:t>
            </w:r>
          </w:p>
        </w:tc>
        <w:tc>
          <w:tcPr>
            <w:tcW w:w="672" w:type="dxa"/>
            <w:shd w:val="clear" w:color="auto" w:fill="auto"/>
            <w:vAlign w:val="center"/>
            <w:hideMark/>
          </w:tcPr>
          <w:p w14:paraId="1720218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3.34</w:t>
            </w:r>
          </w:p>
        </w:tc>
        <w:tc>
          <w:tcPr>
            <w:tcW w:w="858" w:type="dxa"/>
            <w:shd w:val="clear" w:color="000000" w:fill="FFFFFF"/>
            <w:vAlign w:val="center"/>
            <w:hideMark/>
          </w:tcPr>
          <w:p w14:paraId="46B2B44C" w14:textId="10AE12A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50BB9E4D" w14:textId="2C648CC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800.00</w:t>
            </w:r>
          </w:p>
        </w:tc>
        <w:tc>
          <w:tcPr>
            <w:tcW w:w="990" w:type="dxa"/>
            <w:shd w:val="clear" w:color="000000" w:fill="FFFFFF"/>
            <w:vAlign w:val="center"/>
            <w:hideMark/>
          </w:tcPr>
          <w:p w14:paraId="48B4CFE1" w14:textId="75B4179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200.00</w:t>
            </w:r>
          </w:p>
        </w:tc>
        <w:tc>
          <w:tcPr>
            <w:tcW w:w="893" w:type="dxa"/>
            <w:gridSpan w:val="2"/>
            <w:shd w:val="clear" w:color="auto" w:fill="auto"/>
            <w:vAlign w:val="center"/>
            <w:hideMark/>
          </w:tcPr>
          <w:p w14:paraId="5B97D7C2" w14:textId="18FB223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817" w:type="dxa"/>
            <w:gridSpan w:val="2"/>
            <w:shd w:val="clear" w:color="auto" w:fill="auto"/>
            <w:vAlign w:val="center"/>
            <w:hideMark/>
          </w:tcPr>
          <w:p w14:paraId="6B3D1254" w14:textId="755B719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r>
      <w:tr w:rsidR="00A308F5" w:rsidRPr="00751B78" w14:paraId="51FD65C5" w14:textId="77777777" w:rsidTr="006D60A1">
        <w:trPr>
          <w:gridAfter w:val="1"/>
          <w:wAfter w:w="14" w:type="dxa"/>
          <w:trHeight w:val="290"/>
        </w:trPr>
        <w:tc>
          <w:tcPr>
            <w:tcW w:w="530" w:type="dxa"/>
            <w:shd w:val="clear" w:color="auto" w:fill="auto"/>
            <w:noWrap/>
            <w:vAlign w:val="center"/>
            <w:hideMark/>
          </w:tcPr>
          <w:p w14:paraId="7403E67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w:t>
            </w:r>
          </w:p>
        </w:tc>
        <w:tc>
          <w:tcPr>
            <w:tcW w:w="1027" w:type="dxa"/>
            <w:shd w:val="clear" w:color="auto" w:fill="auto"/>
            <w:vAlign w:val="center"/>
            <w:hideMark/>
          </w:tcPr>
          <w:p w14:paraId="54AD95DC"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noWrap/>
            <w:vAlign w:val="center"/>
            <w:hideMark/>
          </w:tcPr>
          <w:p w14:paraId="225AF3F6" w14:textId="6B8C01A4"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w:t>
            </w:r>
            <w:proofErr w:type="gramStart"/>
            <w:r w:rsidRPr="00751B78">
              <w:rPr>
                <w:rFonts w:ascii="Times New Roman" w:eastAsia="Times New Roman" w:hAnsi="Times New Roman" w:cs="Times New Roman"/>
                <w:b/>
                <w:bCs/>
                <w:sz w:val="18"/>
                <w:szCs w:val="18"/>
                <w:lang w:val="en-US" w:eastAsia="en-US"/>
              </w:rPr>
              <w:t xml:space="preserve">2;  </w:t>
            </w:r>
            <w:proofErr w:type="spellStart"/>
            <w:r w:rsidR="00A308F5" w:rsidRPr="00751B78">
              <w:rPr>
                <w:rFonts w:ascii="Times New Roman" w:eastAsia="Times New Roman" w:hAnsi="Times New Roman" w:cs="Times New Roman"/>
                <w:b/>
                <w:bCs/>
                <w:sz w:val="18"/>
                <w:szCs w:val="18"/>
                <w:lang w:val="en-US" w:eastAsia="en-US"/>
              </w:rPr>
              <w:t>Organizare</w:t>
            </w:r>
            <w:proofErr w:type="spellEnd"/>
            <w:proofErr w:type="gramEnd"/>
            <w:r w:rsidR="00A308F5" w:rsidRPr="00751B78">
              <w:rPr>
                <w:rFonts w:ascii="Times New Roman" w:eastAsia="Times New Roman" w:hAnsi="Times New Roman" w:cs="Times New Roman"/>
                <w:b/>
                <w:bCs/>
                <w:sz w:val="18"/>
                <w:szCs w:val="18"/>
                <w:lang w:val="en-US" w:eastAsia="en-US"/>
              </w:rPr>
              <w:t xml:space="preserve"> de </w:t>
            </w:r>
            <w:proofErr w:type="spellStart"/>
            <w:r w:rsidR="00A308F5" w:rsidRPr="00751B78">
              <w:rPr>
                <w:rFonts w:ascii="Times New Roman" w:eastAsia="Times New Roman" w:hAnsi="Times New Roman" w:cs="Times New Roman"/>
                <w:b/>
                <w:bCs/>
                <w:sz w:val="18"/>
                <w:szCs w:val="18"/>
                <w:lang w:val="en-US" w:eastAsia="en-US"/>
              </w:rPr>
              <w:t>santier</w:t>
            </w:r>
            <w:proofErr w:type="spellEnd"/>
            <w:r w:rsidR="00A308F5" w:rsidRPr="00751B78">
              <w:rPr>
                <w:rFonts w:ascii="Times New Roman" w:eastAsia="Times New Roman" w:hAnsi="Times New Roman" w:cs="Times New Roman"/>
                <w:b/>
                <w:bCs/>
                <w:sz w:val="18"/>
                <w:szCs w:val="18"/>
                <w:lang w:val="en-US" w:eastAsia="en-US"/>
              </w:rPr>
              <w:t xml:space="preserve"> </w:t>
            </w:r>
            <w:r w:rsidRPr="00751B78">
              <w:rPr>
                <w:rFonts w:ascii="Times New Roman" w:eastAsia="Times New Roman" w:hAnsi="Times New Roman" w:cs="Times New Roman"/>
                <w:b/>
                <w:bCs/>
                <w:sz w:val="18"/>
                <w:szCs w:val="18"/>
                <w:lang w:val="en-US" w:eastAsia="en-US"/>
              </w:rPr>
              <w:t>ST3</w:t>
            </w:r>
          </w:p>
        </w:tc>
        <w:tc>
          <w:tcPr>
            <w:tcW w:w="990" w:type="dxa"/>
            <w:shd w:val="clear" w:color="auto" w:fill="auto"/>
            <w:vAlign w:val="center"/>
            <w:hideMark/>
          </w:tcPr>
          <w:p w14:paraId="164DF27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686/20/2</w:t>
            </w:r>
          </w:p>
        </w:tc>
        <w:tc>
          <w:tcPr>
            <w:tcW w:w="672" w:type="dxa"/>
            <w:shd w:val="clear" w:color="auto" w:fill="auto"/>
            <w:vAlign w:val="center"/>
            <w:hideMark/>
          </w:tcPr>
          <w:p w14:paraId="475ABD3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0.50</w:t>
            </w:r>
          </w:p>
        </w:tc>
        <w:tc>
          <w:tcPr>
            <w:tcW w:w="858" w:type="dxa"/>
            <w:shd w:val="clear" w:color="000000" w:fill="FFFFFF"/>
            <w:vAlign w:val="center"/>
            <w:hideMark/>
          </w:tcPr>
          <w:p w14:paraId="7F1A54A6" w14:textId="0C7152D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02E6ACD" w14:textId="45A85AF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7FC4161B" w14:textId="7C7C441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591.00</w:t>
            </w:r>
          </w:p>
        </w:tc>
        <w:tc>
          <w:tcPr>
            <w:tcW w:w="893" w:type="dxa"/>
            <w:gridSpan w:val="2"/>
            <w:shd w:val="clear" w:color="auto" w:fill="auto"/>
            <w:vAlign w:val="center"/>
            <w:hideMark/>
          </w:tcPr>
          <w:p w14:paraId="20910FA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11.82%</w:t>
            </w:r>
          </w:p>
        </w:tc>
        <w:tc>
          <w:tcPr>
            <w:tcW w:w="817" w:type="dxa"/>
            <w:gridSpan w:val="2"/>
            <w:shd w:val="clear" w:color="auto" w:fill="auto"/>
            <w:vAlign w:val="center"/>
            <w:hideMark/>
          </w:tcPr>
          <w:p w14:paraId="78117D36" w14:textId="3DA1658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0.12</w:t>
            </w:r>
          </w:p>
        </w:tc>
      </w:tr>
      <w:tr w:rsidR="00A308F5" w:rsidRPr="00751B78" w14:paraId="6D086D80" w14:textId="77777777" w:rsidTr="006D60A1">
        <w:trPr>
          <w:gridAfter w:val="1"/>
          <w:wAfter w:w="14" w:type="dxa"/>
          <w:trHeight w:val="290"/>
        </w:trPr>
        <w:tc>
          <w:tcPr>
            <w:tcW w:w="530" w:type="dxa"/>
            <w:shd w:val="clear" w:color="auto" w:fill="auto"/>
            <w:noWrap/>
            <w:vAlign w:val="center"/>
            <w:hideMark/>
          </w:tcPr>
          <w:p w14:paraId="013618C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w:t>
            </w:r>
          </w:p>
        </w:tc>
        <w:tc>
          <w:tcPr>
            <w:tcW w:w="1027" w:type="dxa"/>
            <w:shd w:val="clear" w:color="auto" w:fill="auto"/>
            <w:vAlign w:val="center"/>
            <w:hideMark/>
          </w:tcPr>
          <w:p w14:paraId="136228F9"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37CA8A49"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T3</w:t>
            </w:r>
          </w:p>
        </w:tc>
        <w:tc>
          <w:tcPr>
            <w:tcW w:w="990" w:type="dxa"/>
            <w:shd w:val="clear" w:color="auto" w:fill="auto"/>
            <w:vAlign w:val="center"/>
            <w:hideMark/>
          </w:tcPr>
          <w:p w14:paraId="7027EFD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856/3/11</w:t>
            </w:r>
          </w:p>
        </w:tc>
        <w:tc>
          <w:tcPr>
            <w:tcW w:w="672" w:type="dxa"/>
            <w:shd w:val="clear" w:color="auto" w:fill="auto"/>
            <w:vAlign w:val="center"/>
            <w:hideMark/>
          </w:tcPr>
          <w:p w14:paraId="4729010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0B19D93E" w14:textId="27B5B75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79AFD59E" w14:textId="44289FC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69A31425" w14:textId="52E327B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200.00</w:t>
            </w:r>
          </w:p>
        </w:tc>
        <w:tc>
          <w:tcPr>
            <w:tcW w:w="893" w:type="dxa"/>
            <w:gridSpan w:val="2"/>
            <w:shd w:val="clear" w:color="auto" w:fill="auto"/>
            <w:vAlign w:val="center"/>
            <w:hideMark/>
          </w:tcPr>
          <w:p w14:paraId="3048B22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0.50%</w:t>
            </w:r>
          </w:p>
        </w:tc>
        <w:tc>
          <w:tcPr>
            <w:tcW w:w="817" w:type="dxa"/>
            <w:gridSpan w:val="2"/>
            <w:shd w:val="clear" w:color="auto" w:fill="auto"/>
            <w:vAlign w:val="center"/>
            <w:hideMark/>
          </w:tcPr>
          <w:p w14:paraId="6FE63191" w14:textId="741859D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7D8B6FBE" w14:textId="77777777" w:rsidTr="006D60A1">
        <w:trPr>
          <w:gridAfter w:val="1"/>
          <w:wAfter w:w="14" w:type="dxa"/>
          <w:trHeight w:val="290"/>
        </w:trPr>
        <w:tc>
          <w:tcPr>
            <w:tcW w:w="530" w:type="dxa"/>
            <w:shd w:val="clear" w:color="auto" w:fill="auto"/>
            <w:noWrap/>
            <w:vAlign w:val="center"/>
            <w:hideMark/>
          </w:tcPr>
          <w:p w14:paraId="775DC20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w:t>
            </w:r>
          </w:p>
        </w:tc>
        <w:tc>
          <w:tcPr>
            <w:tcW w:w="1027" w:type="dxa"/>
            <w:shd w:val="clear" w:color="auto" w:fill="auto"/>
            <w:vAlign w:val="center"/>
            <w:hideMark/>
          </w:tcPr>
          <w:p w14:paraId="62E89FF7"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114DAD76"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6C043C7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856/3/9</w:t>
            </w:r>
          </w:p>
        </w:tc>
        <w:tc>
          <w:tcPr>
            <w:tcW w:w="672" w:type="dxa"/>
            <w:shd w:val="clear" w:color="auto" w:fill="auto"/>
            <w:vAlign w:val="center"/>
            <w:hideMark/>
          </w:tcPr>
          <w:p w14:paraId="79908EB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39BF5167" w14:textId="18BF90F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41.00</w:t>
            </w:r>
          </w:p>
        </w:tc>
        <w:tc>
          <w:tcPr>
            <w:tcW w:w="998" w:type="dxa"/>
            <w:shd w:val="clear" w:color="000000" w:fill="FFFFFF"/>
            <w:vAlign w:val="center"/>
            <w:hideMark/>
          </w:tcPr>
          <w:p w14:paraId="7BA2B74D" w14:textId="53EDBFC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349.00</w:t>
            </w:r>
          </w:p>
        </w:tc>
        <w:tc>
          <w:tcPr>
            <w:tcW w:w="990" w:type="dxa"/>
            <w:shd w:val="clear" w:color="000000" w:fill="FFFFFF"/>
            <w:vAlign w:val="center"/>
            <w:hideMark/>
          </w:tcPr>
          <w:p w14:paraId="2C5F11D7" w14:textId="3353DE6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1,098.00</w:t>
            </w:r>
          </w:p>
        </w:tc>
        <w:tc>
          <w:tcPr>
            <w:tcW w:w="893" w:type="dxa"/>
            <w:gridSpan w:val="2"/>
            <w:shd w:val="clear" w:color="auto" w:fill="auto"/>
            <w:vAlign w:val="center"/>
            <w:hideMark/>
          </w:tcPr>
          <w:p w14:paraId="563C2B2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w:t>
            </w:r>
          </w:p>
        </w:tc>
        <w:tc>
          <w:tcPr>
            <w:tcW w:w="817" w:type="dxa"/>
            <w:gridSpan w:val="2"/>
            <w:shd w:val="clear" w:color="auto" w:fill="auto"/>
            <w:vAlign w:val="center"/>
            <w:hideMark/>
          </w:tcPr>
          <w:p w14:paraId="5D50BDBA" w14:textId="05FD2E9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0.05</w:t>
            </w:r>
          </w:p>
        </w:tc>
      </w:tr>
      <w:tr w:rsidR="00A308F5" w:rsidRPr="00751B78" w14:paraId="07E63855" w14:textId="77777777" w:rsidTr="006D60A1">
        <w:trPr>
          <w:gridAfter w:val="1"/>
          <w:wAfter w:w="14" w:type="dxa"/>
          <w:trHeight w:val="290"/>
        </w:trPr>
        <w:tc>
          <w:tcPr>
            <w:tcW w:w="530" w:type="dxa"/>
            <w:shd w:val="clear" w:color="auto" w:fill="auto"/>
            <w:noWrap/>
            <w:vAlign w:val="center"/>
            <w:hideMark/>
          </w:tcPr>
          <w:p w14:paraId="694AD0C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w:t>
            </w:r>
          </w:p>
        </w:tc>
        <w:tc>
          <w:tcPr>
            <w:tcW w:w="1027" w:type="dxa"/>
            <w:shd w:val="clear" w:color="auto" w:fill="auto"/>
            <w:vAlign w:val="center"/>
            <w:hideMark/>
          </w:tcPr>
          <w:p w14:paraId="7638F6DA"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0262F3B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292DA54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856/3/10</w:t>
            </w:r>
          </w:p>
        </w:tc>
        <w:tc>
          <w:tcPr>
            <w:tcW w:w="672" w:type="dxa"/>
            <w:shd w:val="clear" w:color="auto" w:fill="auto"/>
            <w:vAlign w:val="center"/>
            <w:hideMark/>
          </w:tcPr>
          <w:p w14:paraId="5729714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6BEC7AC6" w14:textId="1EFF22E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765.00</w:t>
            </w:r>
          </w:p>
        </w:tc>
        <w:tc>
          <w:tcPr>
            <w:tcW w:w="998" w:type="dxa"/>
            <w:shd w:val="clear" w:color="000000" w:fill="FFFFFF"/>
            <w:vAlign w:val="center"/>
            <w:hideMark/>
          </w:tcPr>
          <w:p w14:paraId="6A2EFC08" w14:textId="4220461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696.00</w:t>
            </w:r>
          </w:p>
        </w:tc>
        <w:tc>
          <w:tcPr>
            <w:tcW w:w="990" w:type="dxa"/>
            <w:shd w:val="clear" w:color="000000" w:fill="FFFFFF"/>
            <w:vAlign w:val="center"/>
            <w:hideMark/>
          </w:tcPr>
          <w:p w14:paraId="2787B3B9" w14:textId="606A764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1C067A8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8.93%</w:t>
            </w:r>
          </w:p>
        </w:tc>
        <w:tc>
          <w:tcPr>
            <w:tcW w:w="817" w:type="dxa"/>
            <w:gridSpan w:val="2"/>
            <w:shd w:val="clear" w:color="auto" w:fill="auto"/>
            <w:vAlign w:val="center"/>
            <w:hideMark/>
          </w:tcPr>
          <w:p w14:paraId="3F96667A" w14:textId="5D67D93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0.09</w:t>
            </w:r>
          </w:p>
        </w:tc>
      </w:tr>
      <w:tr w:rsidR="00A308F5" w:rsidRPr="00751B78" w14:paraId="7B8F66C3" w14:textId="77777777" w:rsidTr="006D60A1">
        <w:trPr>
          <w:gridAfter w:val="1"/>
          <w:wAfter w:w="14" w:type="dxa"/>
          <w:trHeight w:val="290"/>
        </w:trPr>
        <w:tc>
          <w:tcPr>
            <w:tcW w:w="530" w:type="dxa"/>
            <w:shd w:val="clear" w:color="auto" w:fill="auto"/>
            <w:noWrap/>
            <w:vAlign w:val="center"/>
            <w:hideMark/>
          </w:tcPr>
          <w:p w14:paraId="260BB87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w:t>
            </w:r>
          </w:p>
        </w:tc>
        <w:tc>
          <w:tcPr>
            <w:tcW w:w="1027" w:type="dxa"/>
            <w:shd w:val="clear" w:color="auto" w:fill="auto"/>
            <w:vAlign w:val="center"/>
            <w:hideMark/>
          </w:tcPr>
          <w:p w14:paraId="2AB0B826"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58955A80"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T4</w:t>
            </w:r>
          </w:p>
        </w:tc>
        <w:tc>
          <w:tcPr>
            <w:tcW w:w="990" w:type="dxa"/>
            <w:shd w:val="clear" w:color="auto" w:fill="auto"/>
            <w:vAlign w:val="center"/>
            <w:hideMark/>
          </w:tcPr>
          <w:p w14:paraId="74BDD26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499/25</w:t>
            </w:r>
          </w:p>
        </w:tc>
        <w:tc>
          <w:tcPr>
            <w:tcW w:w="672" w:type="dxa"/>
            <w:shd w:val="clear" w:color="auto" w:fill="auto"/>
            <w:vAlign w:val="center"/>
            <w:hideMark/>
          </w:tcPr>
          <w:p w14:paraId="313D23C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1191DD2A" w14:textId="15BA5D8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23DE4843" w14:textId="03A3BC3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654.00</w:t>
            </w:r>
          </w:p>
        </w:tc>
        <w:tc>
          <w:tcPr>
            <w:tcW w:w="990" w:type="dxa"/>
            <w:shd w:val="clear" w:color="000000" w:fill="FFFFFF"/>
            <w:vAlign w:val="center"/>
            <w:hideMark/>
          </w:tcPr>
          <w:p w14:paraId="2186E811" w14:textId="66B9116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429.00</w:t>
            </w:r>
          </w:p>
        </w:tc>
        <w:tc>
          <w:tcPr>
            <w:tcW w:w="893" w:type="dxa"/>
            <w:gridSpan w:val="2"/>
            <w:shd w:val="clear" w:color="auto" w:fill="auto"/>
            <w:vAlign w:val="center"/>
            <w:hideMark/>
          </w:tcPr>
          <w:p w14:paraId="4F8190B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9.44%</w:t>
            </w:r>
          </w:p>
        </w:tc>
        <w:tc>
          <w:tcPr>
            <w:tcW w:w="817" w:type="dxa"/>
            <w:gridSpan w:val="2"/>
            <w:shd w:val="clear" w:color="auto" w:fill="auto"/>
            <w:vAlign w:val="center"/>
            <w:hideMark/>
          </w:tcPr>
          <w:p w14:paraId="3899B3B1" w14:textId="0791223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0.09</w:t>
            </w:r>
          </w:p>
        </w:tc>
      </w:tr>
      <w:tr w:rsidR="00A308F5" w:rsidRPr="00751B78" w14:paraId="6BFA1D71" w14:textId="77777777" w:rsidTr="006D60A1">
        <w:trPr>
          <w:gridAfter w:val="1"/>
          <w:wAfter w:w="14" w:type="dxa"/>
          <w:trHeight w:val="290"/>
        </w:trPr>
        <w:tc>
          <w:tcPr>
            <w:tcW w:w="530" w:type="dxa"/>
            <w:shd w:val="clear" w:color="auto" w:fill="auto"/>
            <w:noWrap/>
            <w:vAlign w:val="center"/>
            <w:hideMark/>
          </w:tcPr>
          <w:p w14:paraId="4766426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w:t>
            </w:r>
          </w:p>
        </w:tc>
        <w:tc>
          <w:tcPr>
            <w:tcW w:w="1027" w:type="dxa"/>
            <w:shd w:val="clear" w:color="auto" w:fill="auto"/>
            <w:vAlign w:val="center"/>
            <w:hideMark/>
          </w:tcPr>
          <w:p w14:paraId="390E0AC3"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6ABFAE28"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689342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499/26</w:t>
            </w:r>
          </w:p>
        </w:tc>
        <w:tc>
          <w:tcPr>
            <w:tcW w:w="672" w:type="dxa"/>
            <w:shd w:val="clear" w:color="auto" w:fill="auto"/>
            <w:vAlign w:val="center"/>
            <w:hideMark/>
          </w:tcPr>
          <w:p w14:paraId="68A1E30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1.70</w:t>
            </w:r>
          </w:p>
        </w:tc>
        <w:tc>
          <w:tcPr>
            <w:tcW w:w="858" w:type="dxa"/>
            <w:shd w:val="clear" w:color="000000" w:fill="FFFFFF"/>
            <w:vAlign w:val="center"/>
            <w:hideMark/>
          </w:tcPr>
          <w:p w14:paraId="258E715C" w14:textId="6FAAB2B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649FA1A6" w14:textId="606C27E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391.00</w:t>
            </w:r>
          </w:p>
        </w:tc>
        <w:tc>
          <w:tcPr>
            <w:tcW w:w="990" w:type="dxa"/>
            <w:shd w:val="clear" w:color="000000" w:fill="FFFFFF"/>
            <w:vAlign w:val="center"/>
            <w:hideMark/>
          </w:tcPr>
          <w:p w14:paraId="5B09453B" w14:textId="34C6A49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1,396.50</w:t>
            </w:r>
          </w:p>
        </w:tc>
        <w:tc>
          <w:tcPr>
            <w:tcW w:w="893" w:type="dxa"/>
            <w:gridSpan w:val="2"/>
            <w:shd w:val="clear" w:color="auto" w:fill="auto"/>
            <w:vAlign w:val="center"/>
            <w:hideMark/>
          </w:tcPr>
          <w:p w14:paraId="0DB1BFC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10.51%</w:t>
            </w:r>
          </w:p>
        </w:tc>
        <w:tc>
          <w:tcPr>
            <w:tcW w:w="817" w:type="dxa"/>
            <w:gridSpan w:val="2"/>
            <w:shd w:val="clear" w:color="auto" w:fill="auto"/>
            <w:vAlign w:val="center"/>
            <w:hideMark/>
          </w:tcPr>
          <w:p w14:paraId="7717ED5E" w14:textId="21B5242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0.11</w:t>
            </w:r>
          </w:p>
        </w:tc>
      </w:tr>
      <w:tr w:rsidR="00A308F5" w:rsidRPr="00751B78" w14:paraId="2CD44519" w14:textId="77777777" w:rsidTr="006D60A1">
        <w:trPr>
          <w:gridAfter w:val="1"/>
          <w:wAfter w:w="14" w:type="dxa"/>
          <w:trHeight w:val="290"/>
        </w:trPr>
        <w:tc>
          <w:tcPr>
            <w:tcW w:w="530" w:type="dxa"/>
            <w:shd w:val="clear" w:color="auto" w:fill="auto"/>
            <w:noWrap/>
            <w:vAlign w:val="center"/>
            <w:hideMark/>
          </w:tcPr>
          <w:p w14:paraId="7548604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w:t>
            </w:r>
          </w:p>
        </w:tc>
        <w:tc>
          <w:tcPr>
            <w:tcW w:w="1027" w:type="dxa"/>
            <w:shd w:val="clear" w:color="auto" w:fill="auto"/>
            <w:vAlign w:val="center"/>
            <w:hideMark/>
          </w:tcPr>
          <w:p w14:paraId="74A250BE"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120077D8"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70265D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499/32</w:t>
            </w:r>
          </w:p>
        </w:tc>
        <w:tc>
          <w:tcPr>
            <w:tcW w:w="672" w:type="dxa"/>
            <w:shd w:val="clear" w:color="auto" w:fill="auto"/>
            <w:vAlign w:val="center"/>
            <w:hideMark/>
          </w:tcPr>
          <w:p w14:paraId="720906A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2.50</w:t>
            </w:r>
          </w:p>
        </w:tc>
        <w:tc>
          <w:tcPr>
            <w:tcW w:w="858" w:type="dxa"/>
            <w:shd w:val="clear" w:color="000000" w:fill="FFFFFF"/>
            <w:vAlign w:val="center"/>
            <w:hideMark/>
          </w:tcPr>
          <w:p w14:paraId="5F50F495" w14:textId="3D1B339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FC3CFB8" w14:textId="66BEA7D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604ACA5" w14:textId="24EC2D8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0C6017E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1.30%</w:t>
            </w:r>
          </w:p>
        </w:tc>
        <w:tc>
          <w:tcPr>
            <w:tcW w:w="817" w:type="dxa"/>
            <w:gridSpan w:val="2"/>
            <w:shd w:val="clear" w:color="auto" w:fill="auto"/>
            <w:vAlign w:val="center"/>
            <w:hideMark/>
          </w:tcPr>
          <w:p w14:paraId="5D80AF5C" w14:textId="3CD600E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7A3E9BA7" w14:textId="77777777" w:rsidTr="006D60A1">
        <w:trPr>
          <w:gridAfter w:val="1"/>
          <w:wAfter w:w="14" w:type="dxa"/>
          <w:trHeight w:val="290"/>
        </w:trPr>
        <w:tc>
          <w:tcPr>
            <w:tcW w:w="530" w:type="dxa"/>
            <w:shd w:val="clear" w:color="auto" w:fill="auto"/>
            <w:noWrap/>
            <w:vAlign w:val="center"/>
            <w:hideMark/>
          </w:tcPr>
          <w:p w14:paraId="666BA06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w:t>
            </w:r>
          </w:p>
        </w:tc>
        <w:tc>
          <w:tcPr>
            <w:tcW w:w="1027" w:type="dxa"/>
            <w:shd w:val="clear" w:color="auto" w:fill="auto"/>
            <w:vAlign w:val="center"/>
            <w:hideMark/>
          </w:tcPr>
          <w:p w14:paraId="49F584D5"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6AF5AB0E"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6DB0237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499/35</w:t>
            </w:r>
          </w:p>
        </w:tc>
        <w:tc>
          <w:tcPr>
            <w:tcW w:w="672" w:type="dxa"/>
            <w:shd w:val="clear" w:color="auto" w:fill="auto"/>
            <w:vAlign w:val="center"/>
            <w:hideMark/>
          </w:tcPr>
          <w:p w14:paraId="194D249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3F814351" w14:textId="76D6D04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5D005670" w14:textId="01BA7C8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7100E29F" w14:textId="76AD765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75.00</w:t>
            </w:r>
          </w:p>
        </w:tc>
        <w:tc>
          <w:tcPr>
            <w:tcW w:w="893" w:type="dxa"/>
            <w:gridSpan w:val="2"/>
            <w:shd w:val="clear" w:color="auto" w:fill="auto"/>
            <w:vAlign w:val="center"/>
            <w:hideMark/>
          </w:tcPr>
          <w:p w14:paraId="4A02E91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0.19%</w:t>
            </w:r>
          </w:p>
        </w:tc>
        <w:tc>
          <w:tcPr>
            <w:tcW w:w="817" w:type="dxa"/>
            <w:gridSpan w:val="2"/>
            <w:shd w:val="clear" w:color="auto" w:fill="auto"/>
            <w:vAlign w:val="center"/>
            <w:hideMark/>
          </w:tcPr>
          <w:p w14:paraId="6CB516F5" w14:textId="11E916C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0.00</w:t>
            </w:r>
          </w:p>
        </w:tc>
      </w:tr>
      <w:tr w:rsidR="00A308F5" w:rsidRPr="00751B78" w14:paraId="4EF280A4" w14:textId="77777777" w:rsidTr="006D60A1">
        <w:trPr>
          <w:gridAfter w:val="1"/>
          <w:wAfter w:w="14" w:type="dxa"/>
          <w:trHeight w:val="290"/>
        </w:trPr>
        <w:tc>
          <w:tcPr>
            <w:tcW w:w="530" w:type="dxa"/>
            <w:shd w:val="clear" w:color="auto" w:fill="auto"/>
            <w:noWrap/>
            <w:vAlign w:val="center"/>
            <w:hideMark/>
          </w:tcPr>
          <w:p w14:paraId="4EE6502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15</w:t>
            </w:r>
          </w:p>
        </w:tc>
        <w:tc>
          <w:tcPr>
            <w:tcW w:w="1027" w:type="dxa"/>
            <w:shd w:val="clear" w:color="auto" w:fill="auto"/>
            <w:vAlign w:val="center"/>
            <w:hideMark/>
          </w:tcPr>
          <w:p w14:paraId="749EA796"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05900C26"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22EBB9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499/90</w:t>
            </w:r>
          </w:p>
        </w:tc>
        <w:tc>
          <w:tcPr>
            <w:tcW w:w="672" w:type="dxa"/>
            <w:shd w:val="clear" w:color="auto" w:fill="auto"/>
            <w:vAlign w:val="center"/>
            <w:hideMark/>
          </w:tcPr>
          <w:p w14:paraId="55DF42A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710D06B7" w14:textId="67C93F6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BC7899A" w14:textId="260F489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0F69ACE" w14:textId="1A90F7E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44.00</w:t>
            </w:r>
          </w:p>
        </w:tc>
        <w:tc>
          <w:tcPr>
            <w:tcW w:w="893" w:type="dxa"/>
            <w:gridSpan w:val="2"/>
            <w:shd w:val="clear" w:color="auto" w:fill="auto"/>
            <w:vAlign w:val="center"/>
            <w:hideMark/>
          </w:tcPr>
          <w:p w14:paraId="1F9DC41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0.15%</w:t>
            </w:r>
          </w:p>
        </w:tc>
        <w:tc>
          <w:tcPr>
            <w:tcW w:w="817" w:type="dxa"/>
            <w:gridSpan w:val="2"/>
            <w:shd w:val="clear" w:color="auto" w:fill="auto"/>
            <w:vAlign w:val="center"/>
            <w:hideMark/>
          </w:tcPr>
          <w:p w14:paraId="0277F4AF" w14:textId="2225079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0.00</w:t>
            </w:r>
          </w:p>
        </w:tc>
      </w:tr>
      <w:tr w:rsidR="00A308F5" w:rsidRPr="00751B78" w14:paraId="5EF2C525" w14:textId="77777777" w:rsidTr="006D60A1">
        <w:trPr>
          <w:gridAfter w:val="1"/>
          <w:wAfter w:w="14" w:type="dxa"/>
          <w:trHeight w:val="290"/>
        </w:trPr>
        <w:tc>
          <w:tcPr>
            <w:tcW w:w="530" w:type="dxa"/>
            <w:shd w:val="clear" w:color="auto" w:fill="auto"/>
            <w:noWrap/>
            <w:vAlign w:val="center"/>
            <w:hideMark/>
          </w:tcPr>
          <w:p w14:paraId="483DEDB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w:t>
            </w:r>
          </w:p>
        </w:tc>
        <w:tc>
          <w:tcPr>
            <w:tcW w:w="1027" w:type="dxa"/>
            <w:shd w:val="clear" w:color="auto" w:fill="auto"/>
            <w:vAlign w:val="center"/>
            <w:hideMark/>
          </w:tcPr>
          <w:p w14:paraId="0AD58A08"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noWrap/>
            <w:vAlign w:val="center"/>
            <w:hideMark/>
          </w:tcPr>
          <w:p w14:paraId="3D1D14B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T5</w:t>
            </w:r>
          </w:p>
        </w:tc>
        <w:tc>
          <w:tcPr>
            <w:tcW w:w="990" w:type="dxa"/>
            <w:shd w:val="clear" w:color="auto" w:fill="auto"/>
            <w:vAlign w:val="center"/>
            <w:hideMark/>
          </w:tcPr>
          <w:p w14:paraId="1FB1B3F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684/41</w:t>
            </w:r>
          </w:p>
        </w:tc>
        <w:tc>
          <w:tcPr>
            <w:tcW w:w="672" w:type="dxa"/>
            <w:shd w:val="clear" w:color="auto" w:fill="auto"/>
            <w:vAlign w:val="center"/>
            <w:hideMark/>
          </w:tcPr>
          <w:p w14:paraId="7F50BBC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5.00</w:t>
            </w:r>
          </w:p>
        </w:tc>
        <w:tc>
          <w:tcPr>
            <w:tcW w:w="858" w:type="dxa"/>
            <w:shd w:val="clear" w:color="000000" w:fill="FFFFFF"/>
            <w:vAlign w:val="center"/>
            <w:hideMark/>
          </w:tcPr>
          <w:p w14:paraId="5740A6F8" w14:textId="2AD186A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665264AA" w14:textId="3321AE4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01ECAF2B" w14:textId="3BC59FD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3,493.00</w:t>
            </w:r>
          </w:p>
        </w:tc>
        <w:tc>
          <w:tcPr>
            <w:tcW w:w="893" w:type="dxa"/>
            <w:gridSpan w:val="2"/>
            <w:shd w:val="clear" w:color="auto" w:fill="auto"/>
            <w:vAlign w:val="center"/>
            <w:hideMark/>
          </w:tcPr>
          <w:p w14:paraId="7008BD3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10.69%</w:t>
            </w:r>
          </w:p>
        </w:tc>
        <w:tc>
          <w:tcPr>
            <w:tcW w:w="817" w:type="dxa"/>
            <w:gridSpan w:val="2"/>
            <w:shd w:val="clear" w:color="auto" w:fill="auto"/>
            <w:vAlign w:val="center"/>
            <w:hideMark/>
          </w:tcPr>
          <w:p w14:paraId="1A4EDFF7" w14:textId="4EBAE6B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0.11</w:t>
            </w:r>
          </w:p>
        </w:tc>
      </w:tr>
      <w:tr w:rsidR="00A308F5" w:rsidRPr="00751B78" w14:paraId="332785E2" w14:textId="77777777" w:rsidTr="006D60A1">
        <w:trPr>
          <w:gridAfter w:val="1"/>
          <w:wAfter w:w="14" w:type="dxa"/>
          <w:trHeight w:val="290"/>
        </w:trPr>
        <w:tc>
          <w:tcPr>
            <w:tcW w:w="530" w:type="dxa"/>
            <w:shd w:val="clear" w:color="auto" w:fill="auto"/>
            <w:noWrap/>
            <w:vAlign w:val="center"/>
            <w:hideMark/>
          </w:tcPr>
          <w:p w14:paraId="2282020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lastRenderedPageBreak/>
              <w:t>17</w:t>
            </w:r>
          </w:p>
        </w:tc>
        <w:tc>
          <w:tcPr>
            <w:tcW w:w="1027" w:type="dxa"/>
            <w:shd w:val="clear" w:color="auto" w:fill="auto"/>
            <w:vAlign w:val="center"/>
            <w:hideMark/>
          </w:tcPr>
          <w:p w14:paraId="70954585"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2999043E"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T6</w:t>
            </w:r>
          </w:p>
        </w:tc>
        <w:tc>
          <w:tcPr>
            <w:tcW w:w="990" w:type="dxa"/>
            <w:shd w:val="clear" w:color="auto" w:fill="auto"/>
            <w:vAlign w:val="center"/>
            <w:hideMark/>
          </w:tcPr>
          <w:p w14:paraId="6E447AF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683/14 lot 1</w:t>
            </w:r>
          </w:p>
        </w:tc>
        <w:tc>
          <w:tcPr>
            <w:tcW w:w="672" w:type="dxa"/>
            <w:shd w:val="clear" w:color="auto" w:fill="auto"/>
            <w:vAlign w:val="center"/>
            <w:hideMark/>
          </w:tcPr>
          <w:p w14:paraId="542F2C2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4.47</w:t>
            </w:r>
          </w:p>
        </w:tc>
        <w:tc>
          <w:tcPr>
            <w:tcW w:w="858" w:type="dxa"/>
            <w:shd w:val="clear" w:color="000000" w:fill="FFFFFF"/>
            <w:vAlign w:val="center"/>
            <w:hideMark/>
          </w:tcPr>
          <w:p w14:paraId="30BDB1E8" w14:textId="488B84A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785ECDAC" w14:textId="36058BD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680528C2" w14:textId="76457CC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765.00</w:t>
            </w:r>
          </w:p>
        </w:tc>
        <w:tc>
          <w:tcPr>
            <w:tcW w:w="893" w:type="dxa"/>
            <w:gridSpan w:val="2"/>
            <w:shd w:val="clear" w:color="auto" w:fill="auto"/>
            <w:vAlign w:val="center"/>
            <w:hideMark/>
          </w:tcPr>
          <w:p w14:paraId="28F97C4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5.85%</w:t>
            </w:r>
          </w:p>
        </w:tc>
        <w:tc>
          <w:tcPr>
            <w:tcW w:w="817" w:type="dxa"/>
            <w:gridSpan w:val="2"/>
            <w:shd w:val="clear" w:color="auto" w:fill="auto"/>
            <w:vAlign w:val="center"/>
            <w:hideMark/>
          </w:tcPr>
          <w:p w14:paraId="0620CB65" w14:textId="1C910D6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0.06</w:t>
            </w:r>
          </w:p>
        </w:tc>
      </w:tr>
      <w:tr w:rsidR="00A308F5" w:rsidRPr="00751B78" w14:paraId="72BA1346" w14:textId="77777777" w:rsidTr="006D60A1">
        <w:trPr>
          <w:gridAfter w:val="1"/>
          <w:wAfter w:w="14" w:type="dxa"/>
          <w:trHeight w:val="290"/>
        </w:trPr>
        <w:tc>
          <w:tcPr>
            <w:tcW w:w="530" w:type="dxa"/>
            <w:shd w:val="clear" w:color="auto" w:fill="auto"/>
            <w:noWrap/>
            <w:vAlign w:val="center"/>
            <w:hideMark/>
          </w:tcPr>
          <w:p w14:paraId="0E47FEA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18</w:t>
            </w:r>
          </w:p>
        </w:tc>
        <w:tc>
          <w:tcPr>
            <w:tcW w:w="1027" w:type="dxa"/>
            <w:shd w:val="clear" w:color="auto" w:fill="auto"/>
            <w:vAlign w:val="center"/>
            <w:hideMark/>
          </w:tcPr>
          <w:p w14:paraId="7B0208F0"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181DD414"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4B5DC48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683/14 lot 2</w:t>
            </w:r>
          </w:p>
        </w:tc>
        <w:tc>
          <w:tcPr>
            <w:tcW w:w="672" w:type="dxa"/>
            <w:shd w:val="clear" w:color="auto" w:fill="auto"/>
            <w:vAlign w:val="center"/>
            <w:hideMark/>
          </w:tcPr>
          <w:p w14:paraId="674950E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0.19</w:t>
            </w:r>
          </w:p>
        </w:tc>
        <w:tc>
          <w:tcPr>
            <w:tcW w:w="858" w:type="dxa"/>
            <w:shd w:val="clear" w:color="000000" w:fill="FFFFFF"/>
            <w:vAlign w:val="center"/>
            <w:hideMark/>
          </w:tcPr>
          <w:p w14:paraId="02B169F1" w14:textId="3F86B68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6B39E29E" w14:textId="7EC9743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26B7BDB7" w14:textId="626F42B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110.00</w:t>
            </w:r>
          </w:p>
        </w:tc>
        <w:tc>
          <w:tcPr>
            <w:tcW w:w="893" w:type="dxa"/>
            <w:gridSpan w:val="2"/>
            <w:shd w:val="clear" w:color="auto" w:fill="auto"/>
            <w:vAlign w:val="center"/>
            <w:hideMark/>
          </w:tcPr>
          <w:p w14:paraId="71F5D8B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5.84%</w:t>
            </w:r>
          </w:p>
        </w:tc>
        <w:tc>
          <w:tcPr>
            <w:tcW w:w="817" w:type="dxa"/>
            <w:gridSpan w:val="2"/>
            <w:shd w:val="clear" w:color="auto" w:fill="auto"/>
            <w:vAlign w:val="center"/>
            <w:hideMark/>
          </w:tcPr>
          <w:p w14:paraId="7F86D584" w14:textId="3923453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0.06</w:t>
            </w:r>
          </w:p>
        </w:tc>
      </w:tr>
      <w:tr w:rsidR="00A308F5" w:rsidRPr="00751B78" w14:paraId="2A186321" w14:textId="77777777" w:rsidTr="006D60A1">
        <w:trPr>
          <w:gridAfter w:val="1"/>
          <w:wAfter w:w="14" w:type="dxa"/>
          <w:trHeight w:val="290"/>
        </w:trPr>
        <w:tc>
          <w:tcPr>
            <w:tcW w:w="530" w:type="dxa"/>
            <w:shd w:val="clear" w:color="auto" w:fill="auto"/>
            <w:noWrap/>
            <w:vAlign w:val="center"/>
            <w:hideMark/>
          </w:tcPr>
          <w:p w14:paraId="67825B0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19</w:t>
            </w:r>
          </w:p>
        </w:tc>
        <w:tc>
          <w:tcPr>
            <w:tcW w:w="1027" w:type="dxa"/>
            <w:shd w:val="clear" w:color="auto" w:fill="auto"/>
            <w:vAlign w:val="center"/>
            <w:hideMark/>
          </w:tcPr>
          <w:p w14:paraId="0EEB7D28"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B2D17E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BFC12B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683/14 lot 3</w:t>
            </w:r>
          </w:p>
        </w:tc>
        <w:tc>
          <w:tcPr>
            <w:tcW w:w="672" w:type="dxa"/>
            <w:shd w:val="clear" w:color="auto" w:fill="auto"/>
            <w:vAlign w:val="center"/>
            <w:hideMark/>
          </w:tcPr>
          <w:p w14:paraId="6066460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0.84</w:t>
            </w:r>
          </w:p>
        </w:tc>
        <w:tc>
          <w:tcPr>
            <w:tcW w:w="858" w:type="dxa"/>
            <w:shd w:val="clear" w:color="000000" w:fill="FFFFFF"/>
            <w:vAlign w:val="center"/>
            <w:hideMark/>
          </w:tcPr>
          <w:p w14:paraId="4E985A32" w14:textId="6B0323A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5C91518" w14:textId="75CFB59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4E3B06E5" w14:textId="4B0EF06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150.00</w:t>
            </w:r>
          </w:p>
        </w:tc>
        <w:tc>
          <w:tcPr>
            <w:tcW w:w="893" w:type="dxa"/>
            <w:gridSpan w:val="2"/>
            <w:shd w:val="clear" w:color="auto" w:fill="auto"/>
            <w:vAlign w:val="center"/>
            <w:hideMark/>
          </w:tcPr>
          <w:p w14:paraId="49845C7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1.78%</w:t>
            </w:r>
          </w:p>
        </w:tc>
        <w:tc>
          <w:tcPr>
            <w:tcW w:w="817" w:type="dxa"/>
            <w:gridSpan w:val="2"/>
            <w:shd w:val="clear" w:color="auto" w:fill="auto"/>
            <w:vAlign w:val="center"/>
            <w:hideMark/>
          </w:tcPr>
          <w:p w14:paraId="75DC93A0" w14:textId="126CFE0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17DBEFEE" w14:textId="77777777" w:rsidTr="006D60A1">
        <w:trPr>
          <w:gridAfter w:val="1"/>
          <w:wAfter w:w="14" w:type="dxa"/>
          <w:trHeight w:val="290"/>
        </w:trPr>
        <w:tc>
          <w:tcPr>
            <w:tcW w:w="530" w:type="dxa"/>
            <w:shd w:val="clear" w:color="auto" w:fill="auto"/>
            <w:noWrap/>
            <w:vAlign w:val="center"/>
            <w:hideMark/>
          </w:tcPr>
          <w:p w14:paraId="049FA22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w:t>
            </w:r>
          </w:p>
        </w:tc>
        <w:tc>
          <w:tcPr>
            <w:tcW w:w="1027" w:type="dxa"/>
            <w:shd w:val="clear" w:color="auto" w:fill="auto"/>
            <w:vAlign w:val="center"/>
            <w:hideMark/>
          </w:tcPr>
          <w:p w14:paraId="7B1CC912"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1A5AB100"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2445116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683/13a</w:t>
            </w:r>
          </w:p>
        </w:tc>
        <w:tc>
          <w:tcPr>
            <w:tcW w:w="672" w:type="dxa"/>
            <w:shd w:val="clear" w:color="auto" w:fill="auto"/>
            <w:vAlign w:val="center"/>
            <w:hideMark/>
          </w:tcPr>
          <w:p w14:paraId="08B9BCC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588B79F4" w14:textId="1A8977E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79D25BCE" w14:textId="3329525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1618E9B2" w14:textId="4E822FC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576.00</w:t>
            </w:r>
          </w:p>
        </w:tc>
        <w:tc>
          <w:tcPr>
            <w:tcW w:w="893" w:type="dxa"/>
            <w:gridSpan w:val="2"/>
            <w:shd w:val="clear" w:color="auto" w:fill="auto"/>
            <w:vAlign w:val="center"/>
            <w:hideMark/>
          </w:tcPr>
          <w:p w14:paraId="54CA0EE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1.44%</w:t>
            </w:r>
          </w:p>
        </w:tc>
        <w:tc>
          <w:tcPr>
            <w:tcW w:w="817" w:type="dxa"/>
            <w:gridSpan w:val="2"/>
            <w:shd w:val="clear" w:color="auto" w:fill="auto"/>
            <w:vAlign w:val="center"/>
            <w:hideMark/>
          </w:tcPr>
          <w:p w14:paraId="66A9B6F0" w14:textId="4B3C66C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3E156CE0" w14:textId="77777777" w:rsidTr="006D60A1">
        <w:trPr>
          <w:gridAfter w:val="1"/>
          <w:wAfter w:w="14" w:type="dxa"/>
          <w:trHeight w:val="290"/>
        </w:trPr>
        <w:tc>
          <w:tcPr>
            <w:tcW w:w="530" w:type="dxa"/>
            <w:shd w:val="clear" w:color="auto" w:fill="auto"/>
            <w:noWrap/>
            <w:vAlign w:val="center"/>
            <w:hideMark/>
          </w:tcPr>
          <w:p w14:paraId="6B902FA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21</w:t>
            </w:r>
          </w:p>
        </w:tc>
        <w:tc>
          <w:tcPr>
            <w:tcW w:w="1027" w:type="dxa"/>
            <w:shd w:val="clear" w:color="auto" w:fill="auto"/>
            <w:vAlign w:val="center"/>
            <w:hideMark/>
          </w:tcPr>
          <w:p w14:paraId="15815B10"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1E8F213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T7</w:t>
            </w:r>
          </w:p>
        </w:tc>
        <w:tc>
          <w:tcPr>
            <w:tcW w:w="990" w:type="dxa"/>
            <w:shd w:val="clear" w:color="auto" w:fill="auto"/>
            <w:vAlign w:val="center"/>
            <w:hideMark/>
          </w:tcPr>
          <w:p w14:paraId="73FB3CB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686/25 LOT1</w:t>
            </w:r>
          </w:p>
        </w:tc>
        <w:tc>
          <w:tcPr>
            <w:tcW w:w="672" w:type="dxa"/>
            <w:shd w:val="clear" w:color="auto" w:fill="auto"/>
            <w:vAlign w:val="center"/>
            <w:hideMark/>
          </w:tcPr>
          <w:p w14:paraId="0854EF4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1.19</w:t>
            </w:r>
          </w:p>
        </w:tc>
        <w:tc>
          <w:tcPr>
            <w:tcW w:w="858" w:type="dxa"/>
            <w:shd w:val="clear" w:color="000000" w:fill="FFFFFF"/>
            <w:vAlign w:val="center"/>
            <w:hideMark/>
          </w:tcPr>
          <w:p w14:paraId="3D6B6210" w14:textId="7694416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282.00</w:t>
            </w:r>
          </w:p>
        </w:tc>
        <w:tc>
          <w:tcPr>
            <w:tcW w:w="998" w:type="dxa"/>
            <w:shd w:val="clear" w:color="000000" w:fill="FFFFFF"/>
            <w:vAlign w:val="center"/>
            <w:hideMark/>
          </w:tcPr>
          <w:p w14:paraId="5B9DC44C" w14:textId="3BD8302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66.00</w:t>
            </w:r>
          </w:p>
        </w:tc>
        <w:tc>
          <w:tcPr>
            <w:tcW w:w="990" w:type="dxa"/>
            <w:shd w:val="clear" w:color="000000" w:fill="FFFFFF"/>
            <w:vAlign w:val="center"/>
            <w:hideMark/>
          </w:tcPr>
          <w:p w14:paraId="4E807232" w14:textId="466517C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800.00</w:t>
            </w:r>
          </w:p>
        </w:tc>
        <w:tc>
          <w:tcPr>
            <w:tcW w:w="893" w:type="dxa"/>
            <w:gridSpan w:val="2"/>
            <w:shd w:val="clear" w:color="auto" w:fill="auto"/>
            <w:vAlign w:val="center"/>
            <w:hideMark/>
          </w:tcPr>
          <w:p w14:paraId="30A9D92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9.64%</w:t>
            </w:r>
          </w:p>
        </w:tc>
        <w:tc>
          <w:tcPr>
            <w:tcW w:w="817" w:type="dxa"/>
            <w:gridSpan w:val="2"/>
            <w:shd w:val="clear" w:color="auto" w:fill="auto"/>
            <w:vAlign w:val="center"/>
            <w:hideMark/>
          </w:tcPr>
          <w:p w14:paraId="7EFCAA12" w14:textId="502F24E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0.10</w:t>
            </w:r>
          </w:p>
        </w:tc>
      </w:tr>
      <w:tr w:rsidR="00A308F5" w:rsidRPr="00751B78" w14:paraId="5B109C4C" w14:textId="77777777" w:rsidTr="006D60A1">
        <w:trPr>
          <w:gridAfter w:val="1"/>
          <w:wAfter w:w="14" w:type="dxa"/>
          <w:trHeight w:val="290"/>
        </w:trPr>
        <w:tc>
          <w:tcPr>
            <w:tcW w:w="530" w:type="dxa"/>
            <w:shd w:val="clear" w:color="auto" w:fill="auto"/>
            <w:noWrap/>
            <w:vAlign w:val="center"/>
            <w:hideMark/>
          </w:tcPr>
          <w:p w14:paraId="56FE9C6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22</w:t>
            </w:r>
          </w:p>
        </w:tc>
        <w:tc>
          <w:tcPr>
            <w:tcW w:w="1027" w:type="dxa"/>
            <w:shd w:val="clear" w:color="auto" w:fill="auto"/>
            <w:vAlign w:val="center"/>
            <w:hideMark/>
          </w:tcPr>
          <w:p w14:paraId="00C3CD48"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2A6E1CD"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7315A7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686/25 LOT 2</w:t>
            </w:r>
          </w:p>
        </w:tc>
        <w:tc>
          <w:tcPr>
            <w:tcW w:w="672" w:type="dxa"/>
            <w:shd w:val="clear" w:color="auto" w:fill="auto"/>
            <w:vAlign w:val="center"/>
            <w:hideMark/>
          </w:tcPr>
          <w:p w14:paraId="0B68DA0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1.81</w:t>
            </w:r>
          </w:p>
        </w:tc>
        <w:tc>
          <w:tcPr>
            <w:tcW w:w="858" w:type="dxa"/>
            <w:shd w:val="clear" w:color="000000" w:fill="FFFFFF"/>
            <w:vAlign w:val="center"/>
            <w:hideMark/>
          </w:tcPr>
          <w:p w14:paraId="5080307A" w14:textId="2BE1DB8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723.00</w:t>
            </w:r>
          </w:p>
        </w:tc>
        <w:tc>
          <w:tcPr>
            <w:tcW w:w="998" w:type="dxa"/>
            <w:shd w:val="clear" w:color="000000" w:fill="FFFFFF"/>
            <w:vAlign w:val="center"/>
            <w:hideMark/>
          </w:tcPr>
          <w:p w14:paraId="60D0A989" w14:textId="51AE16B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979.00</w:t>
            </w:r>
          </w:p>
        </w:tc>
        <w:tc>
          <w:tcPr>
            <w:tcW w:w="990" w:type="dxa"/>
            <w:shd w:val="clear" w:color="000000" w:fill="FFFFFF"/>
            <w:vAlign w:val="center"/>
            <w:hideMark/>
          </w:tcPr>
          <w:p w14:paraId="4004D838" w14:textId="0F4399C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2,938.00</w:t>
            </w:r>
          </w:p>
        </w:tc>
        <w:tc>
          <w:tcPr>
            <w:tcW w:w="893" w:type="dxa"/>
            <w:gridSpan w:val="2"/>
            <w:shd w:val="clear" w:color="auto" w:fill="auto"/>
            <w:vAlign w:val="center"/>
            <w:hideMark/>
          </w:tcPr>
          <w:p w14:paraId="14E7A1F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25.65%</w:t>
            </w:r>
          </w:p>
        </w:tc>
        <w:tc>
          <w:tcPr>
            <w:tcW w:w="817" w:type="dxa"/>
            <w:gridSpan w:val="2"/>
            <w:shd w:val="clear" w:color="auto" w:fill="auto"/>
            <w:vAlign w:val="center"/>
            <w:hideMark/>
          </w:tcPr>
          <w:p w14:paraId="153CDDAB" w14:textId="55BBB9B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0.26</w:t>
            </w:r>
          </w:p>
        </w:tc>
      </w:tr>
      <w:tr w:rsidR="00A308F5" w:rsidRPr="00751B78" w14:paraId="3FA2FB32" w14:textId="77777777" w:rsidTr="006D60A1">
        <w:trPr>
          <w:gridAfter w:val="1"/>
          <w:wAfter w:w="14" w:type="dxa"/>
          <w:trHeight w:val="290"/>
        </w:trPr>
        <w:tc>
          <w:tcPr>
            <w:tcW w:w="530" w:type="dxa"/>
            <w:shd w:val="clear" w:color="auto" w:fill="auto"/>
            <w:noWrap/>
            <w:vAlign w:val="center"/>
            <w:hideMark/>
          </w:tcPr>
          <w:p w14:paraId="2748EBC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23</w:t>
            </w:r>
          </w:p>
        </w:tc>
        <w:tc>
          <w:tcPr>
            <w:tcW w:w="1027" w:type="dxa"/>
            <w:shd w:val="clear" w:color="auto" w:fill="auto"/>
            <w:vAlign w:val="center"/>
            <w:hideMark/>
          </w:tcPr>
          <w:p w14:paraId="3389CE71"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48C191C7"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4502592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686/24/5</w:t>
            </w:r>
          </w:p>
        </w:tc>
        <w:tc>
          <w:tcPr>
            <w:tcW w:w="672" w:type="dxa"/>
            <w:shd w:val="clear" w:color="auto" w:fill="auto"/>
            <w:vAlign w:val="center"/>
            <w:hideMark/>
          </w:tcPr>
          <w:p w14:paraId="06223F0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1.07</w:t>
            </w:r>
          </w:p>
        </w:tc>
        <w:tc>
          <w:tcPr>
            <w:tcW w:w="858" w:type="dxa"/>
            <w:shd w:val="clear" w:color="000000" w:fill="FFFFFF"/>
            <w:vAlign w:val="center"/>
            <w:hideMark/>
          </w:tcPr>
          <w:p w14:paraId="6AD8A291" w14:textId="686741C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3E18944" w14:textId="05B5C62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4E5BC175" w14:textId="2629395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20.00</w:t>
            </w:r>
          </w:p>
        </w:tc>
        <w:tc>
          <w:tcPr>
            <w:tcW w:w="893" w:type="dxa"/>
            <w:gridSpan w:val="2"/>
            <w:shd w:val="clear" w:color="auto" w:fill="auto"/>
            <w:vAlign w:val="center"/>
            <w:hideMark/>
          </w:tcPr>
          <w:p w14:paraId="3119717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0.19%</w:t>
            </w:r>
          </w:p>
        </w:tc>
        <w:tc>
          <w:tcPr>
            <w:tcW w:w="817" w:type="dxa"/>
            <w:gridSpan w:val="2"/>
            <w:shd w:val="clear" w:color="auto" w:fill="auto"/>
            <w:vAlign w:val="center"/>
            <w:hideMark/>
          </w:tcPr>
          <w:p w14:paraId="38235C91" w14:textId="358237E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0.00</w:t>
            </w:r>
          </w:p>
        </w:tc>
      </w:tr>
      <w:tr w:rsidR="00A308F5" w:rsidRPr="00751B78" w14:paraId="4D6024E7" w14:textId="77777777" w:rsidTr="006D60A1">
        <w:trPr>
          <w:gridAfter w:val="1"/>
          <w:wAfter w:w="14" w:type="dxa"/>
          <w:trHeight w:val="290"/>
        </w:trPr>
        <w:tc>
          <w:tcPr>
            <w:tcW w:w="530" w:type="dxa"/>
            <w:shd w:val="clear" w:color="auto" w:fill="auto"/>
            <w:noWrap/>
            <w:vAlign w:val="center"/>
            <w:hideMark/>
          </w:tcPr>
          <w:p w14:paraId="6A8B82C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24</w:t>
            </w:r>
          </w:p>
        </w:tc>
        <w:tc>
          <w:tcPr>
            <w:tcW w:w="1027" w:type="dxa"/>
            <w:shd w:val="clear" w:color="auto" w:fill="auto"/>
            <w:vAlign w:val="center"/>
            <w:hideMark/>
          </w:tcPr>
          <w:p w14:paraId="05260A48"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1F651FC9"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5811B4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686/24/6</w:t>
            </w:r>
          </w:p>
        </w:tc>
        <w:tc>
          <w:tcPr>
            <w:tcW w:w="672" w:type="dxa"/>
            <w:shd w:val="clear" w:color="auto" w:fill="auto"/>
            <w:vAlign w:val="center"/>
            <w:hideMark/>
          </w:tcPr>
          <w:p w14:paraId="44FFD0D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1.07</w:t>
            </w:r>
          </w:p>
        </w:tc>
        <w:tc>
          <w:tcPr>
            <w:tcW w:w="858" w:type="dxa"/>
            <w:shd w:val="clear" w:color="000000" w:fill="FFFFFF"/>
            <w:vAlign w:val="center"/>
            <w:hideMark/>
          </w:tcPr>
          <w:p w14:paraId="24FC0A2C" w14:textId="4AB01EE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40.00</w:t>
            </w:r>
          </w:p>
        </w:tc>
        <w:tc>
          <w:tcPr>
            <w:tcW w:w="998" w:type="dxa"/>
            <w:shd w:val="clear" w:color="000000" w:fill="FFFFFF"/>
            <w:vAlign w:val="center"/>
            <w:hideMark/>
          </w:tcPr>
          <w:p w14:paraId="741EFEB1" w14:textId="097BA08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641DBBCB" w14:textId="58832B8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251.00</w:t>
            </w:r>
          </w:p>
        </w:tc>
        <w:tc>
          <w:tcPr>
            <w:tcW w:w="893" w:type="dxa"/>
            <w:gridSpan w:val="2"/>
            <w:shd w:val="clear" w:color="auto" w:fill="auto"/>
            <w:vAlign w:val="center"/>
            <w:hideMark/>
          </w:tcPr>
          <w:p w14:paraId="63BA3F5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2.73%</w:t>
            </w:r>
          </w:p>
        </w:tc>
        <w:tc>
          <w:tcPr>
            <w:tcW w:w="817" w:type="dxa"/>
            <w:gridSpan w:val="2"/>
            <w:shd w:val="clear" w:color="auto" w:fill="auto"/>
            <w:vAlign w:val="center"/>
            <w:hideMark/>
          </w:tcPr>
          <w:p w14:paraId="7B1E1D8A" w14:textId="415E191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0.03</w:t>
            </w:r>
          </w:p>
        </w:tc>
      </w:tr>
      <w:tr w:rsidR="00A308F5" w:rsidRPr="00751B78" w14:paraId="6D480A0C" w14:textId="77777777" w:rsidTr="006D60A1">
        <w:trPr>
          <w:gridAfter w:val="1"/>
          <w:wAfter w:w="14" w:type="dxa"/>
          <w:trHeight w:val="290"/>
        </w:trPr>
        <w:tc>
          <w:tcPr>
            <w:tcW w:w="530" w:type="dxa"/>
            <w:shd w:val="clear" w:color="auto" w:fill="auto"/>
            <w:noWrap/>
            <w:vAlign w:val="center"/>
            <w:hideMark/>
          </w:tcPr>
          <w:p w14:paraId="7C748FC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w:t>
            </w:r>
          </w:p>
        </w:tc>
        <w:tc>
          <w:tcPr>
            <w:tcW w:w="1027" w:type="dxa"/>
            <w:shd w:val="clear" w:color="auto" w:fill="auto"/>
            <w:vAlign w:val="center"/>
            <w:hideMark/>
          </w:tcPr>
          <w:p w14:paraId="1EBD9C2B"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noWrap/>
            <w:vAlign w:val="center"/>
            <w:hideMark/>
          </w:tcPr>
          <w:p w14:paraId="6B1CD84A"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T8</w:t>
            </w:r>
          </w:p>
        </w:tc>
        <w:tc>
          <w:tcPr>
            <w:tcW w:w="990" w:type="dxa"/>
            <w:shd w:val="clear" w:color="auto" w:fill="auto"/>
            <w:vAlign w:val="center"/>
            <w:hideMark/>
          </w:tcPr>
          <w:p w14:paraId="4CA2715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684/7</w:t>
            </w:r>
          </w:p>
        </w:tc>
        <w:tc>
          <w:tcPr>
            <w:tcW w:w="672" w:type="dxa"/>
            <w:shd w:val="clear" w:color="auto" w:fill="auto"/>
            <w:vAlign w:val="center"/>
            <w:hideMark/>
          </w:tcPr>
          <w:p w14:paraId="0EE2E42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8.00</w:t>
            </w:r>
          </w:p>
        </w:tc>
        <w:tc>
          <w:tcPr>
            <w:tcW w:w="858" w:type="dxa"/>
            <w:shd w:val="clear" w:color="000000" w:fill="FFFFFF"/>
            <w:vAlign w:val="center"/>
            <w:hideMark/>
          </w:tcPr>
          <w:p w14:paraId="3157AC4C" w14:textId="233E34E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895.00</w:t>
            </w:r>
          </w:p>
        </w:tc>
        <w:tc>
          <w:tcPr>
            <w:tcW w:w="998" w:type="dxa"/>
            <w:shd w:val="clear" w:color="000000" w:fill="FFFFFF"/>
            <w:vAlign w:val="center"/>
            <w:hideMark/>
          </w:tcPr>
          <w:p w14:paraId="0B79AA51" w14:textId="7916D45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55879C92" w14:textId="5F554F7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3,990.50</w:t>
            </w:r>
          </w:p>
        </w:tc>
        <w:tc>
          <w:tcPr>
            <w:tcW w:w="893" w:type="dxa"/>
            <w:gridSpan w:val="2"/>
            <w:shd w:val="clear" w:color="auto" w:fill="auto"/>
            <w:vAlign w:val="center"/>
            <w:hideMark/>
          </w:tcPr>
          <w:p w14:paraId="4E8E814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7.41%</w:t>
            </w:r>
          </w:p>
        </w:tc>
        <w:tc>
          <w:tcPr>
            <w:tcW w:w="817" w:type="dxa"/>
            <w:gridSpan w:val="2"/>
            <w:shd w:val="clear" w:color="auto" w:fill="auto"/>
            <w:vAlign w:val="center"/>
            <w:hideMark/>
          </w:tcPr>
          <w:p w14:paraId="4C0169E3" w14:textId="44419A7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0.07</w:t>
            </w:r>
          </w:p>
        </w:tc>
      </w:tr>
      <w:tr w:rsidR="00A308F5" w:rsidRPr="00751B78" w14:paraId="7FDC3068" w14:textId="77777777" w:rsidTr="006D60A1">
        <w:trPr>
          <w:gridAfter w:val="1"/>
          <w:wAfter w:w="14" w:type="dxa"/>
          <w:trHeight w:val="290"/>
        </w:trPr>
        <w:tc>
          <w:tcPr>
            <w:tcW w:w="530" w:type="dxa"/>
            <w:shd w:val="clear" w:color="auto" w:fill="auto"/>
            <w:noWrap/>
            <w:vAlign w:val="center"/>
            <w:hideMark/>
          </w:tcPr>
          <w:p w14:paraId="7FB64D5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26</w:t>
            </w:r>
          </w:p>
        </w:tc>
        <w:tc>
          <w:tcPr>
            <w:tcW w:w="1027" w:type="dxa"/>
            <w:shd w:val="clear" w:color="auto" w:fill="auto"/>
            <w:vAlign w:val="center"/>
            <w:hideMark/>
          </w:tcPr>
          <w:p w14:paraId="0FC2F547"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45486E73"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T9</w:t>
            </w:r>
          </w:p>
        </w:tc>
        <w:tc>
          <w:tcPr>
            <w:tcW w:w="990" w:type="dxa"/>
            <w:shd w:val="clear" w:color="auto" w:fill="auto"/>
            <w:vAlign w:val="center"/>
            <w:hideMark/>
          </w:tcPr>
          <w:p w14:paraId="06C1FA7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684/36</w:t>
            </w:r>
          </w:p>
        </w:tc>
        <w:tc>
          <w:tcPr>
            <w:tcW w:w="672" w:type="dxa"/>
            <w:shd w:val="clear" w:color="auto" w:fill="auto"/>
            <w:vAlign w:val="center"/>
            <w:hideMark/>
          </w:tcPr>
          <w:p w14:paraId="5AB23BA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02A898F9" w14:textId="00E73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9012741" w14:textId="71F02D4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912.00</w:t>
            </w:r>
          </w:p>
        </w:tc>
        <w:tc>
          <w:tcPr>
            <w:tcW w:w="990" w:type="dxa"/>
            <w:shd w:val="clear" w:color="000000" w:fill="FFFFFF"/>
            <w:vAlign w:val="center"/>
            <w:hideMark/>
          </w:tcPr>
          <w:p w14:paraId="5C4BB531" w14:textId="3BF8CCE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328.50</w:t>
            </w:r>
          </w:p>
        </w:tc>
        <w:tc>
          <w:tcPr>
            <w:tcW w:w="893" w:type="dxa"/>
            <w:gridSpan w:val="2"/>
            <w:shd w:val="clear" w:color="auto" w:fill="auto"/>
            <w:vAlign w:val="center"/>
            <w:hideMark/>
          </w:tcPr>
          <w:p w14:paraId="5F72FBB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4.14%</w:t>
            </w:r>
          </w:p>
        </w:tc>
        <w:tc>
          <w:tcPr>
            <w:tcW w:w="817" w:type="dxa"/>
            <w:gridSpan w:val="2"/>
            <w:shd w:val="clear" w:color="auto" w:fill="auto"/>
            <w:vAlign w:val="center"/>
            <w:hideMark/>
          </w:tcPr>
          <w:p w14:paraId="592F1F9A" w14:textId="27CEA0F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0.04</w:t>
            </w:r>
          </w:p>
        </w:tc>
      </w:tr>
      <w:tr w:rsidR="00A308F5" w:rsidRPr="00751B78" w14:paraId="5F41D150" w14:textId="77777777" w:rsidTr="006D60A1">
        <w:trPr>
          <w:gridAfter w:val="1"/>
          <w:wAfter w:w="14" w:type="dxa"/>
          <w:trHeight w:val="290"/>
        </w:trPr>
        <w:tc>
          <w:tcPr>
            <w:tcW w:w="530" w:type="dxa"/>
            <w:shd w:val="clear" w:color="auto" w:fill="auto"/>
            <w:noWrap/>
            <w:vAlign w:val="center"/>
            <w:hideMark/>
          </w:tcPr>
          <w:p w14:paraId="3D3A015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27</w:t>
            </w:r>
          </w:p>
        </w:tc>
        <w:tc>
          <w:tcPr>
            <w:tcW w:w="1027" w:type="dxa"/>
            <w:shd w:val="clear" w:color="auto" w:fill="auto"/>
            <w:vAlign w:val="center"/>
            <w:hideMark/>
          </w:tcPr>
          <w:p w14:paraId="75522E4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6CC7866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D7B36D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684/37/3</w:t>
            </w:r>
          </w:p>
        </w:tc>
        <w:tc>
          <w:tcPr>
            <w:tcW w:w="672" w:type="dxa"/>
            <w:shd w:val="clear" w:color="auto" w:fill="auto"/>
            <w:vAlign w:val="center"/>
            <w:hideMark/>
          </w:tcPr>
          <w:p w14:paraId="3AF3BCD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2.50</w:t>
            </w:r>
          </w:p>
        </w:tc>
        <w:tc>
          <w:tcPr>
            <w:tcW w:w="858" w:type="dxa"/>
            <w:shd w:val="clear" w:color="000000" w:fill="FFFFFF"/>
            <w:vAlign w:val="center"/>
            <w:hideMark/>
          </w:tcPr>
          <w:p w14:paraId="33A01258" w14:textId="75ECACC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1EEC8114" w14:textId="0870314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133.00</w:t>
            </w:r>
          </w:p>
        </w:tc>
        <w:tc>
          <w:tcPr>
            <w:tcW w:w="990" w:type="dxa"/>
            <w:shd w:val="clear" w:color="000000" w:fill="FFFFFF"/>
            <w:vAlign w:val="center"/>
            <w:hideMark/>
          </w:tcPr>
          <w:p w14:paraId="72209E33" w14:textId="6FE138A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126.00</w:t>
            </w:r>
          </w:p>
        </w:tc>
        <w:tc>
          <w:tcPr>
            <w:tcW w:w="893" w:type="dxa"/>
            <w:gridSpan w:val="2"/>
            <w:shd w:val="clear" w:color="auto" w:fill="auto"/>
            <w:vAlign w:val="center"/>
            <w:hideMark/>
          </w:tcPr>
          <w:p w14:paraId="686204B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4.26%</w:t>
            </w:r>
          </w:p>
        </w:tc>
        <w:tc>
          <w:tcPr>
            <w:tcW w:w="817" w:type="dxa"/>
            <w:gridSpan w:val="2"/>
            <w:shd w:val="clear" w:color="auto" w:fill="auto"/>
            <w:vAlign w:val="center"/>
            <w:hideMark/>
          </w:tcPr>
          <w:p w14:paraId="135C8408" w14:textId="0329418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0.04</w:t>
            </w:r>
          </w:p>
        </w:tc>
      </w:tr>
      <w:tr w:rsidR="00A308F5" w:rsidRPr="00751B78" w14:paraId="59593B1C" w14:textId="77777777" w:rsidTr="006D60A1">
        <w:trPr>
          <w:gridAfter w:val="1"/>
          <w:wAfter w:w="14" w:type="dxa"/>
          <w:trHeight w:val="290"/>
        </w:trPr>
        <w:tc>
          <w:tcPr>
            <w:tcW w:w="530" w:type="dxa"/>
            <w:shd w:val="clear" w:color="auto" w:fill="auto"/>
            <w:noWrap/>
            <w:vAlign w:val="center"/>
            <w:hideMark/>
          </w:tcPr>
          <w:p w14:paraId="7B07E2E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28</w:t>
            </w:r>
          </w:p>
        </w:tc>
        <w:tc>
          <w:tcPr>
            <w:tcW w:w="1027" w:type="dxa"/>
            <w:shd w:val="clear" w:color="auto" w:fill="auto"/>
            <w:vAlign w:val="center"/>
            <w:hideMark/>
          </w:tcPr>
          <w:p w14:paraId="7899510C"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CC726FB"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6F2F3B2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684/34/1</w:t>
            </w:r>
          </w:p>
        </w:tc>
        <w:tc>
          <w:tcPr>
            <w:tcW w:w="672" w:type="dxa"/>
            <w:shd w:val="clear" w:color="auto" w:fill="auto"/>
            <w:vAlign w:val="center"/>
            <w:hideMark/>
          </w:tcPr>
          <w:p w14:paraId="01FC59E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4912932B" w14:textId="432C1FC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68A4A9B2" w14:textId="48B75FE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100EF0AD" w14:textId="6AA3094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181.50</w:t>
            </w:r>
          </w:p>
        </w:tc>
        <w:tc>
          <w:tcPr>
            <w:tcW w:w="893" w:type="dxa"/>
            <w:gridSpan w:val="2"/>
            <w:shd w:val="clear" w:color="auto" w:fill="auto"/>
            <w:vAlign w:val="center"/>
            <w:hideMark/>
          </w:tcPr>
          <w:p w14:paraId="2833DC9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0.61%</w:t>
            </w:r>
          </w:p>
        </w:tc>
        <w:tc>
          <w:tcPr>
            <w:tcW w:w="817" w:type="dxa"/>
            <w:gridSpan w:val="2"/>
            <w:shd w:val="clear" w:color="auto" w:fill="auto"/>
            <w:vAlign w:val="center"/>
            <w:hideMark/>
          </w:tcPr>
          <w:p w14:paraId="68A33C9D" w14:textId="1E7D7C1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5516CA01" w14:textId="77777777" w:rsidTr="006D60A1">
        <w:trPr>
          <w:gridAfter w:val="1"/>
          <w:wAfter w:w="14" w:type="dxa"/>
          <w:trHeight w:val="290"/>
        </w:trPr>
        <w:tc>
          <w:tcPr>
            <w:tcW w:w="530" w:type="dxa"/>
            <w:shd w:val="clear" w:color="auto" w:fill="auto"/>
            <w:noWrap/>
            <w:vAlign w:val="center"/>
            <w:hideMark/>
          </w:tcPr>
          <w:p w14:paraId="4F3D867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29</w:t>
            </w:r>
          </w:p>
        </w:tc>
        <w:tc>
          <w:tcPr>
            <w:tcW w:w="1027" w:type="dxa"/>
            <w:shd w:val="clear" w:color="auto" w:fill="auto"/>
            <w:vAlign w:val="center"/>
            <w:hideMark/>
          </w:tcPr>
          <w:p w14:paraId="065CBFFB"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F3DA28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6A8FE9A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684/34/2</w:t>
            </w:r>
          </w:p>
        </w:tc>
        <w:tc>
          <w:tcPr>
            <w:tcW w:w="672" w:type="dxa"/>
            <w:shd w:val="clear" w:color="auto" w:fill="auto"/>
            <w:vAlign w:val="center"/>
            <w:hideMark/>
          </w:tcPr>
          <w:p w14:paraId="2E04A89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03C50779" w14:textId="1E8CA1D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8BC532C" w14:textId="09D35E9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2BCF8AE3" w14:textId="078E7DB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66.00</w:t>
            </w:r>
          </w:p>
        </w:tc>
        <w:tc>
          <w:tcPr>
            <w:tcW w:w="893" w:type="dxa"/>
            <w:gridSpan w:val="2"/>
            <w:shd w:val="clear" w:color="auto" w:fill="auto"/>
            <w:vAlign w:val="center"/>
            <w:hideMark/>
          </w:tcPr>
          <w:p w14:paraId="5410006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0.17%</w:t>
            </w:r>
          </w:p>
        </w:tc>
        <w:tc>
          <w:tcPr>
            <w:tcW w:w="817" w:type="dxa"/>
            <w:gridSpan w:val="2"/>
            <w:shd w:val="clear" w:color="auto" w:fill="auto"/>
            <w:vAlign w:val="center"/>
            <w:hideMark/>
          </w:tcPr>
          <w:p w14:paraId="04EB61E2" w14:textId="3E714C8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0.00</w:t>
            </w:r>
          </w:p>
        </w:tc>
      </w:tr>
      <w:tr w:rsidR="00A308F5" w:rsidRPr="00751B78" w14:paraId="7BE184A1" w14:textId="77777777" w:rsidTr="006D60A1">
        <w:trPr>
          <w:gridAfter w:val="1"/>
          <w:wAfter w:w="14" w:type="dxa"/>
          <w:trHeight w:val="290"/>
        </w:trPr>
        <w:tc>
          <w:tcPr>
            <w:tcW w:w="530" w:type="dxa"/>
            <w:shd w:val="clear" w:color="auto" w:fill="auto"/>
            <w:noWrap/>
            <w:vAlign w:val="center"/>
            <w:hideMark/>
          </w:tcPr>
          <w:p w14:paraId="66507D5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w:t>
            </w:r>
          </w:p>
        </w:tc>
        <w:tc>
          <w:tcPr>
            <w:tcW w:w="1027" w:type="dxa"/>
            <w:shd w:val="clear" w:color="auto" w:fill="auto"/>
            <w:vAlign w:val="center"/>
            <w:hideMark/>
          </w:tcPr>
          <w:p w14:paraId="38E4C7B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3BCFC81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2D3D300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684/35</w:t>
            </w:r>
          </w:p>
        </w:tc>
        <w:tc>
          <w:tcPr>
            <w:tcW w:w="672" w:type="dxa"/>
            <w:shd w:val="clear" w:color="auto" w:fill="auto"/>
            <w:vAlign w:val="center"/>
            <w:hideMark/>
          </w:tcPr>
          <w:p w14:paraId="1F67F2B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71D7AB46" w14:textId="42B6C32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79D2973C" w14:textId="7AFAA82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1F00CDEA" w14:textId="1EB74AA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562.50</w:t>
            </w:r>
          </w:p>
        </w:tc>
        <w:tc>
          <w:tcPr>
            <w:tcW w:w="893" w:type="dxa"/>
            <w:gridSpan w:val="2"/>
            <w:shd w:val="clear" w:color="auto" w:fill="auto"/>
            <w:vAlign w:val="center"/>
            <w:hideMark/>
          </w:tcPr>
          <w:p w14:paraId="7CE839E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1.88%</w:t>
            </w:r>
          </w:p>
        </w:tc>
        <w:tc>
          <w:tcPr>
            <w:tcW w:w="817" w:type="dxa"/>
            <w:gridSpan w:val="2"/>
            <w:shd w:val="clear" w:color="auto" w:fill="auto"/>
            <w:vAlign w:val="center"/>
            <w:hideMark/>
          </w:tcPr>
          <w:p w14:paraId="740195EC" w14:textId="1B7145B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4B4545A2" w14:textId="77777777" w:rsidTr="006D60A1">
        <w:trPr>
          <w:gridAfter w:val="1"/>
          <w:wAfter w:w="14" w:type="dxa"/>
          <w:trHeight w:val="290"/>
        </w:trPr>
        <w:tc>
          <w:tcPr>
            <w:tcW w:w="530" w:type="dxa"/>
            <w:shd w:val="clear" w:color="auto" w:fill="auto"/>
            <w:noWrap/>
            <w:vAlign w:val="center"/>
            <w:hideMark/>
          </w:tcPr>
          <w:p w14:paraId="15AA051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31</w:t>
            </w:r>
          </w:p>
        </w:tc>
        <w:tc>
          <w:tcPr>
            <w:tcW w:w="1027" w:type="dxa"/>
            <w:tcBorders>
              <w:bottom w:val="nil"/>
            </w:tcBorders>
            <w:shd w:val="clear" w:color="auto" w:fill="auto"/>
            <w:vAlign w:val="center"/>
            <w:hideMark/>
          </w:tcPr>
          <w:p w14:paraId="3692B6F3"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tcBorders>
              <w:bottom w:val="nil"/>
            </w:tcBorders>
            <w:shd w:val="clear" w:color="auto" w:fill="auto"/>
            <w:noWrap/>
            <w:vAlign w:val="center"/>
            <w:hideMark/>
          </w:tcPr>
          <w:p w14:paraId="35814F76"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T10</w:t>
            </w:r>
          </w:p>
        </w:tc>
        <w:tc>
          <w:tcPr>
            <w:tcW w:w="990" w:type="dxa"/>
            <w:tcBorders>
              <w:bottom w:val="nil"/>
            </w:tcBorders>
            <w:shd w:val="clear" w:color="auto" w:fill="auto"/>
            <w:vAlign w:val="center"/>
            <w:hideMark/>
          </w:tcPr>
          <w:p w14:paraId="3CD22AC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686/10 LOT 1</w:t>
            </w:r>
          </w:p>
        </w:tc>
        <w:tc>
          <w:tcPr>
            <w:tcW w:w="672" w:type="dxa"/>
            <w:shd w:val="clear" w:color="auto" w:fill="auto"/>
            <w:vAlign w:val="center"/>
            <w:hideMark/>
          </w:tcPr>
          <w:p w14:paraId="65BFBDA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1.45</w:t>
            </w:r>
          </w:p>
        </w:tc>
        <w:tc>
          <w:tcPr>
            <w:tcW w:w="858" w:type="dxa"/>
            <w:shd w:val="clear" w:color="000000" w:fill="FFFFFF"/>
            <w:vAlign w:val="center"/>
            <w:hideMark/>
          </w:tcPr>
          <w:p w14:paraId="07DB93B3" w14:textId="0885FFB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0DBE0050" w14:textId="30E184B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397.00</w:t>
            </w:r>
          </w:p>
        </w:tc>
        <w:tc>
          <w:tcPr>
            <w:tcW w:w="990" w:type="dxa"/>
            <w:shd w:val="clear" w:color="000000" w:fill="FFFFFF"/>
            <w:vAlign w:val="center"/>
            <w:hideMark/>
          </w:tcPr>
          <w:p w14:paraId="4D1EBF13" w14:textId="3496597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595.00</w:t>
            </w:r>
          </w:p>
        </w:tc>
        <w:tc>
          <w:tcPr>
            <w:tcW w:w="893" w:type="dxa"/>
            <w:gridSpan w:val="2"/>
            <w:shd w:val="clear" w:color="auto" w:fill="auto"/>
            <w:vAlign w:val="center"/>
            <w:hideMark/>
          </w:tcPr>
          <w:p w14:paraId="2F9516B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12.38%</w:t>
            </w:r>
          </w:p>
        </w:tc>
        <w:tc>
          <w:tcPr>
            <w:tcW w:w="817" w:type="dxa"/>
            <w:gridSpan w:val="2"/>
            <w:shd w:val="clear" w:color="auto" w:fill="auto"/>
            <w:vAlign w:val="center"/>
            <w:hideMark/>
          </w:tcPr>
          <w:p w14:paraId="05954A05" w14:textId="631E98C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0.12</w:t>
            </w:r>
          </w:p>
        </w:tc>
      </w:tr>
      <w:tr w:rsidR="00A308F5" w:rsidRPr="00751B78" w14:paraId="130EB516" w14:textId="77777777" w:rsidTr="006D60A1">
        <w:trPr>
          <w:gridAfter w:val="1"/>
          <w:wAfter w:w="14" w:type="dxa"/>
          <w:trHeight w:val="290"/>
        </w:trPr>
        <w:tc>
          <w:tcPr>
            <w:tcW w:w="530" w:type="dxa"/>
            <w:tcBorders>
              <w:right w:val="nil"/>
            </w:tcBorders>
            <w:shd w:val="clear" w:color="auto" w:fill="auto"/>
            <w:noWrap/>
            <w:vAlign w:val="center"/>
            <w:hideMark/>
          </w:tcPr>
          <w:p w14:paraId="3B8D2AF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w:t>
            </w:r>
          </w:p>
        </w:tc>
        <w:tc>
          <w:tcPr>
            <w:tcW w:w="1027" w:type="dxa"/>
            <w:tcBorders>
              <w:top w:val="nil"/>
              <w:left w:val="nil"/>
              <w:bottom w:val="nil"/>
              <w:right w:val="nil"/>
            </w:tcBorders>
            <w:shd w:val="clear" w:color="auto" w:fill="auto"/>
            <w:vAlign w:val="center"/>
            <w:hideMark/>
          </w:tcPr>
          <w:p w14:paraId="31B5709D"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tcBorders>
              <w:top w:val="nil"/>
              <w:left w:val="nil"/>
              <w:bottom w:val="nil"/>
              <w:right w:val="nil"/>
            </w:tcBorders>
            <w:vAlign w:val="center"/>
            <w:hideMark/>
          </w:tcPr>
          <w:p w14:paraId="18AE03B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tcBorders>
              <w:top w:val="nil"/>
              <w:left w:val="nil"/>
              <w:bottom w:val="nil"/>
              <w:right w:val="nil"/>
            </w:tcBorders>
            <w:shd w:val="clear" w:color="auto" w:fill="auto"/>
            <w:vAlign w:val="center"/>
            <w:hideMark/>
          </w:tcPr>
          <w:p w14:paraId="66D049C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686/10 LOT2</w:t>
            </w:r>
          </w:p>
        </w:tc>
        <w:tc>
          <w:tcPr>
            <w:tcW w:w="672" w:type="dxa"/>
            <w:tcBorders>
              <w:left w:val="nil"/>
            </w:tcBorders>
            <w:shd w:val="clear" w:color="auto" w:fill="auto"/>
            <w:vAlign w:val="center"/>
            <w:hideMark/>
          </w:tcPr>
          <w:p w14:paraId="5FAC5FF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8.38</w:t>
            </w:r>
          </w:p>
        </w:tc>
        <w:tc>
          <w:tcPr>
            <w:tcW w:w="858" w:type="dxa"/>
            <w:shd w:val="clear" w:color="000000" w:fill="FFFFFF"/>
            <w:vAlign w:val="center"/>
            <w:hideMark/>
          </w:tcPr>
          <w:p w14:paraId="72EB6C49" w14:textId="298CD3F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CA624A1" w14:textId="7816268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648.00</w:t>
            </w:r>
          </w:p>
        </w:tc>
        <w:tc>
          <w:tcPr>
            <w:tcW w:w="990" w:type="dxa"/>
            <w:shd w:val="clear" w:color="000000" w:fill="FFFFFF"/>
            <w:vAlign w:val="center"/>
            <w:hideMark/>
          </w:tcPr>
          <w:p w14:paraId="1CD814EC" w14:textId="646D6FD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3,179.00</w:t>
            </w:r>
          </w:p>
        </w:tc>
        <w:tc>
          <w:tcPr>
            <w:tcW w:w="893" w:type="dxa"/>
            <w:gridSpan w:val="2"/>
            <w:shd w:val="clear" w:color="auto" w:fill="auto"/>
            <w:vAlign w:val="center"/>
            <w:hideMark/>
          </w:tcPr>
          <w:p w14:paraId="28A772C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4.56%</w:t>
            </w:r>
          </w:p>
        </w:tc>
        <w:tc>
          <w:tcPr>
            <w:tcW w:w="817" w:type="dxa"/>
            <w:gridSpan w:val="2"/>
            <w:shd w:val="clear" w:color="auto" w:fill="auto"/>
            <w:vAlign w:val="center"/>
            <w:hideMark/>
          </w:tcPr>
          <w:p w14:paraId="3AEC3735" w14:textId="1D88B10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0.05</w:t>
            </w:r>
          </w:p>
        </w:tc>
      </w:tr>
      <w:tr w:rsidR="00A308F5" w:rsidRPr="00751B78" w14:paraId="64743200" w14:textId="77777777" w:rsidTr="006D60A1">
        <w:trPr>
          <w:gridAfter w:val="1"/>
          <w:wAfter w:w="14" w:type="dxa"/>
          <w:trHeight w:val="290"/>
        </w:trPr>
        <w:tc>
          <w:tcPr>
            <w:tcW w:w="530" w:type="dxa"/>
            <w:shd w:val="clear" w:color="auto" w:fill="auto"/>
            <w:noWrap/>
            <w:vAlign w:val="center"/>
            <w:hideMark/>
          </w:tcPr>
          <w:p w14:paraId="3645D5C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33</w:t>
            </w:r>
          </w:p>
        </w:tc>
        <w:tc>
          <w:tcPr>
            <w:tcW w:w="1027" w:type="dxa"/>
            <w:tcBorders>
              <w:top w:val="nil"/>
            </w:tcBorders>
            <w:shd w:val="clear" w:color="auto" w:fill="auto"/>
            <w:vAlign w:val="center"/>
            <w:hideMark/>
          </w:tcPr>
          <w:p w14:paraId="3025E88A"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tcBorders>
              <w:top w:val="nil"/>
            </w:tcBorders>
            <w:vAlign w:val="center"/>
            <w:hideMark/>
          </w:tcPr>
          <w:p w14:paraId="3956BC0B"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tcBorders>
              <w:top w:val="nil"/>
            </w:tcBorders>
            <w:shd w:val="clear" w:color="auto" w:fill="auto"/>
            <w:vAlign w:val="center"/>
            <w:hideMark/>
          </w:tcPr>
          <w:p w14:paraId="4F78B78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686/10 LOT 3</w:t>
            </w:r>
          </w:p>
        </w:tc>
        <w:tc>
          <w:tcPr>
            <w:tcW w:w="672" w:type="dxa"/>
            <w:shd w:val="clear" w:color="auto" w:fill="auto"/>
            <w:vAlign w:val="center"/>
            <w:hideMark/>
          </w:tcPr>
          <w:p w14:paraId="6525A57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0.17</w:t>
            </w:r>
          </w:p>
        </w:tc>
        <w:tc>
          <w:tcPr>
            <w:tcW w:w="858" w:type="dxa"/>
            <w:shd w:val="clear" w:color="000000" w:fill="FFFFFF"/>
            <w:vAlign w:val="center"/>
            <w:hideMark/>
          </w:tcPr>
          <w:p w14:paraId="70497D86" w14:textId="2D9EB67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E617FD4" w14:textId="65C96A9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0D71D57D" w14:textId="5FFA1DB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600.00</w:t>
            </w:r>
          </w:p>
        </w:tc>
        <w:tc>
          <w:tcPr>
            <w:tcW w:w="893" w:type="dxa"/>
            <w:gridSpan w:val="2"/>
            <w:shd w:val="clear" w:color="auto" w:fill="auto"/>
            <w:vAlign w:val="center"/>
            <w:hideMark/>
          </w:tcPr>
          <w:p w14:paraId="6317DE5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36.34%</w:t>
            </w:r>
          </w:p>
        </w:tc>
        <w:tc>
          <w:tcPr>
            <w:tcW w:w="817" w:type="dxa"/>
            <w:gridSpan w:val="2"/>
            <w:shd w:val="clear" w:color="auto" w:fill="auto"/>
            <w:vAlign w:val="center"/>
            <w:hideMark/>
          </w:tcPr>
          <w:p w14:paraId="25B9D02E" w14:textId="131191B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0.36</w:t>
            </w:r>
          </w:p>
        </w:tc>
      </w:tr>
      <w:tr w:rsidR="00A308F5" w:rsidRPr="00751B78" w14:paraId="7ACADF0D" w14:textId="77777777" w:rsidTr="006D60A1">
        <w:trPr>
          <w:gridAfter w:val="1"/>
          <w:wAfter w:w="14" w:type="dxa"/>
          <w:trHeight w:val="520"/>
        </w:trPr>
        <w:tc>
          <w:tcPr>
            <w:tcW w:w="530" w:type="dxa"/>
            <w:shd w:val="clear" w:color="auto" w:fill="auto"/>
            <w:noWrap/>
            <w:vAlign w:val="center"/>
            <w:hideMark/>
          </w:tcPr>
          <w:p w14:paraId="58AF1A2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34</w:t>
            </w:r>
          </w:p>
        </w:tc>
        <w:tc>
          <w:tcPr>
            <w:tcW w:w="1027" w:type="dxa"/>
            <w:shd w:val="clear" w:color="auto" w:fill="auto"/>
            <w:vAlign w:val="center"/>
            <w:hideMark/>
          </w:tcPr>
          <w:p w14:paraId="508BBA3D"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vAlign w:val="center"/>
            <w:hideMark/>
          </w:tcPr>
          <w:p w14:paraId="1B748F1A"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 xml:space="preserve">T10-T21 drum existent </w:t>
            </w:r>
            <w:proofErr w:type="spellStart"/>
            <w:r w:rsidRPr="00751B78">
              <w:rPr>
                <w:rFonts w:ascii="Times New Roman" w:eastAsia="Times New Roman" w:hAnsi="Times New Roman" w:cs="Times New Roman"/>
                <w:b/>
                <w:bCs/>
                <w:sz w:val="18"/>
                <w:szCs w:val="18"/>
                <w:lang w:val="en-US" w:eastAsia="en-US"/>
              </w:rPr>
              <w:t>intre</w:t>
            </w:r>
            <w:proofErr w:type="spellEnd"/>
            <w:r w:rsidRPr="00751B78">
              <w:rPr>
                <w:rFonts w:ascii="Times New Roman" w:eastAsia="Times New Roman" w:hAnsi="Times New Roman" w:cs="Times New Roman"/>
                <w:b/>
                <w:bCs/>
                <w:sz w:val="18"/>
                <w:szCs w:val="18"/>
                <w:lang w:val="en-US" w:eastAsia="en-US"/>
              </w:rPr>
              <w:t xml:space="preserve"> vii</w:t>
            </w:r>
          </w:p>
        </w:tc>
        <w:tc>
          <w:tcPr>
            <w:tcW w:w="990" w:type="dxa"/>
            <w:shd w:val="clear" w:color="auto" w:fill="auto"/>
            <w:vAlign w:val="center"/>
            <w:hideMark/>
          </w:tcPr>
          <w:p w14:paraId="61A2A33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774/3/7b+8b+9b</w:t>
            </w:r>
          </w:p>
        </w:tc>
        <w:tc>
          <w:tcPr>
            <w:tcW w:w="672" w:type="dxa"/>
            <w:shd w:val="clear" w:color="auto" w:fill="auto"/>
            <w:vAlign w:val="center"/>
            <w:hideMark/>
          </w:tcPr>
          <w:p w14:paraId="375CA63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7860492A" w14:textId="0C566EC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20E3C646" w14:textId="4B4A349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D3A2233" w14:textId="4EE3FCD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3,150.00</w:t>
            </w:r>
          </w:p>
        </w:tc>
        <w:tc>
          <w:tcPr>
            <w:tcW w:w="893" w:type="dxa"/>
            <w:gridSpan w:val="2"/>
            <w:shd w:val="clear" w:color="auto" w:fill="auto"/>
            <w:vAlign w:val="center"/>
            <w:hideMark/>
          </w:tcPr>
          <w:p w14:paraId="1A3EF64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7.88%</w:t>
            </w:r>
          </w:p>
        </w:tc>
        <w:tc>
          <w:tcPr>
            <w:tcW w:w="817" w:type="dxa"/>
            <w:gridSpan w:val="2"/>
            <w:shd w:val="clear" w:color="auto" w:fill="auto"/>
            <w:vAlign w:val="center"/>
            <w:hideMark/>
          </w:tcPr>
          <w:p w14:paraId="7C7A4C37" w14:textId="0ED348A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0.08</w:t>
            </w:r>
          </w:p>
        </w:tc>
      </w:tr>
      <w:tr w:rsidR="00A308F5" w:rsidRPr="00751B78" w14:paraId="346D0522" w14:textId="77777777" w:rsidTr="006D60A1">
        <w:trPr>
          <w:gridAfter w:val="1"/>
          <w:wAfter w:w="14" w:type="dxa"/>
          <w:trHeight w:val="290"/>
        </w:trPr>
        <w:tc>
          <w:tcPr>
            <w:tcW w:w="530" w:type="dxa"/>
            <w:shd w:val="clear" w:color="auto" w:fill="auto"/>
            <w:noWrap/>
            <w:vAlign w:val="center"/>
            <w:hideMark/>
          </w:tcPr>
          <w:p w14:paraId="53DBE65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35</w:t>
            </w:r>
          </w:p>
        </w:tc>
        <w:tc>
          <w:tcPr>
            <w:tcW w:w="1027" w:type="dxa"/>
            <w:shd w:val="clear" w:color="auto" w:fill="auto"/>
            <w:vAlign w:val="center"/>
            <w:hideMark/>
          </w:tcPr>
          <w:p w14:paraId="362071B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15B87392"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T11</w:t>
            </w:r>
          </w:p>
        </w:tc>
        <w:tc>
          <w:tcPr>
            <w:tcW w:w="990" w:type="dxa"/>
            <w:shd w:val="clear" w:color="auto" w:fill="auto"/>
            <w:vAlign w:val="center"/>
            <w:hideMark/>
          </w:tcPr>
          <w:p w14:paraId="603670F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686/30</w:t>
            </w:r>
          </w:p>
        </w:tc>
        <w:tc>
          <w:tcPr>
            <w:tcW w:w="672" w:type="dxa"/>
            <w:shd w:val="clear" w:color="auto" w:fill="auto"/>
            <w:vAlign w:val="center"/>
            <w:hideMark/>
          </w:tcPr>
          <w:p w14:paraId="2397C3A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10.00</w:t>
            </w:r>
          </w:p>
        </w:tc>
        <w:tc>
          <w:tcPr>
            <w:tcW w:w="858" w:type="dxa"/>
            <w:shd w:val="clear" w:color="000000" w:fill="FFFFFF"/>
            <w:vAlign w:val="center"/>
            <w:hideMark/>
          </w:tcPr>
          <w:p w14:paraId="1039283F" w14:textId="693AB97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7BC9BF2B" w14:textId="60EDEAA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67.00</w:t>
            </w:r>
          </w:p>
        </w:tc>
        <w:tc>
          <w:tcPr>
            <w:tcW w:w="990" w:type="dxa"/>
            <w:shd w:val="clear" w:color="000000" w:fill="FFFFFF"/>
            <w:vAlign w:val="center"/>
            <w:hideMark/>
          </w:tcPr>
          <w:p w14:paraId="05B7BD00" w14:textId="0C13C8F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880.50</w:t>
            </w:r>
          </w:p>
        </w:tc>
        <w:tc>
          <w:tcPr>
            <w:tcW w:w="893" w:type="dxa"/>
            <w:gridSpan w:val="2"/>
            <w:shd w:val="clear" w:color="auto" w:fill="auto"/>
            <w:vAlign w:val="center"/>
            <w:hideMark/>
          </w:tcPr>
          <w:p w14:paraId="74DA5D8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0.95%</w:t>
            </w:r>
          </w:p>
        </w:tc>
        <w:tc>
          <w:tcPr>
            <w:tcW w:w="817" w:type="dxa"/>
            <w:gridSpan w:val="2"/>
            <w:shd w:val="clear" w:color="auto" w:fill="auto"/>
            <w:vAlign w:val="center"/>
            <w:hideMark/>
          </w:tcPr>
          <w:p w14:paraId="7842C42E" w14:textId="107FFCD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09E59BA0" w14:textId="77777777" w:rsidTr="006D60A1">
        <w:trPr>
          <w:gridAfter w:val="1"/>
          <w:wAfter w:w="14" w:type="dxa"/>
          <w:trHeight w:val="290"/>
        </w:trPr>
        <w:tc>
          <w:tcPr>
            <w:tcW w:w="530" w:type="dxa"/>
            <w:shd w:val="clear" w:color="auto" w:fill="auto"/>
            <w:noWrap/>
            <w:vAlign w:val="center"/>
            <w:hideMark/>
          </w:tcPr>
          <w:p w14:paraId="556ABCE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36</w:t>
            </w:r>
          </w:p>
        </w:tc>
        <w:tc>
          <w:tcPr>
            <w:tcW w:w="1027" w:type="dxa"/>
            <w:shd w:val="clear" w:color="auto" w:fill="auto"/>
            <w:vAlign w:val="center"/>
            <w:hideMark/>
          </w:tcPr>
          <w:p w14:paraId="7ADD8B55"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0373C88"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21A029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686/31</w:t>
            </w:r>
          </w:p>
        </w:tc>
        <w:tc>
          <w:tcPr>
            <w:tcW w:w="672" w:type="dxa"/>
            <w:shd w:val="clear" w:color="auto" w:fill="auto"/>
            <w:vAlign w:val="center"/>
            <w:hideMark/>
          </w:tcPr>
          <w:p w14:paraId="3AE2959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9.00</w:t>
            </w:r>
          </w:p>
        </w:tc>
        <w:tc>
          <w:tcPr>
            <w:tcW w:w="858" w:type="dxa"/>
            <w:shd w:val="clear" w:color="000000" w:fill="FFFFFF"/>
            <w:vAlign w:val="center"/>
            <w:hideMark/>
          </w:tcPr>
          <w:p w14:paraId="21911B1F" w14:textId="0AF917E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56CA4243" w14:textId="56AE5A6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978.00</w:t>
            </w:r>
          </w:p>
        </w:tc>
        <w:tc>
          <w:tcPr>
            <w:tcW w:w="990" w:type="dxa"/>
            <w:shd w:val="clear" w:color="000000" w:fill="FFFFFF"/>
            <w:vAlign w:val="center"/>
            <w:hideMark/>
          </w:tcPr>
          <w:p w14:paraId="285CE18D" w14:textId="06D7026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355.50</w:t>
            </w:r>
          </w:p>
        </w:tc>
        <w:tc>
          <w:tcPr>
            <w:tcW w:w="893" w:type="dxa"/>
            <w:gridSpan w:val="2"/>
            <w:shd w:val="clear" w:color="auto" w:fill="auto"/>
            <w:vAlign w:val="center"/>
            <w:hideMark/>
          </w:tcPr>
          <w:p w14:paraId="0E45B69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2.38%</w:t>
            </w:r>
          </w:p>
        </w:tc>
        <w:tc>
          <w:tcPr>
            <w:tcW w:w="817" w:type="dxa"/>
            <w:gridSpan w:val="2"/>
            <w:shd w:val="clear" w:color="auto" w:fill="auto"/>
            <w:vAlign w:val="center"/>
            <w:hideMark/>
          </w:tcPr>
          <w:p w14:paraId="23799213" w14:textId="63413C4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38746EA8" w14:textId="77777777" w:rsidTr="006D60A1">
        <w:trPr>
          <w:gridAfter w:val="1"/>
          <w:wAfter w:w="14" w:type="dxa"/>
          <w:trHeight w:val="290"/>
        </w:trPr>
        <w:tc>
          <w:tcPr>
            <w:tcW w:w="530" w:type="dxa"/>
            <w:shd w:val="clear" w:color="auto" w:fill="auto"/>
            <w:noWrap/>
            <w:vAlign w:val="center"/>
            <w:hideMark/>
          </w:tcPr>
          <w:p w14:paraId="48900FD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37</w:t>
            </w:r>
          </w:p>
        </w:tc>
        <w:tc>
          <w:tcPr>
            <w:tcW w:w="1027" w:type="dxa"/>
            <w:shd w:val="clear" w:color="auto" w:fill="auto"/>
            <w:vAlign w:val="center"/>
            <w:hideMark/>
          </w:tcPr>
          <w:p w14:paraId="59BD3061"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49F5E1B0"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T12</w:t>
            </w:r>
          </w:p>
        </w:tc>
        <w:tc>
          <w:tcPr>
            <w:tcW w:w="990" w:type="dxa"/>
            <w:shd w:val="clear" w:color="auto" w:fill="auto"/>
            <w:vAlign w:val="center"/>
            <w:hideMark/>
          </w:tcPr>
          <w:p w14:paraId="78DFFEB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684/15 LOT 1</w:t>
            </w:r>
          </w:p>
        </w:tc>
        <w:tc>
          <w:tcPr>
            <w:tcW w:w="672" w:type="dxa"/>
            <w:shd w:val="clear" w:color="auto" w:fill="auto"/>
            <w:vAlign w:val="center"/>
            <w:hideMark/>
          </w:tcPr>
          <w:p w14:paraId="443BB44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2.05</w:t>
            </w:r>
          </w:p>
        </w:tc>
        <w:tc>
          <w:tcPr>
            <w:tcW w:w="858" w:type="dxa"/>
            <w:shd w:val="clear" w:color="000000" w:fill="FFFFFF"/>
            <w:vAlign w:val="center"/>
            <w:hideMark/>
          </w:tcPr>
          <w:p w14:paraId="417F1288" w14:textId="2A9CDB1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2F6BAFB" w14:textId="2CA1E0B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0E700548" w14:textId="2579D13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171.00</w:t>
            </w:r>
          </w:p>
        </w:tc>
        <w:tc>
          <w:tcPr>
            <w:tcW w:w="893" w:type="dxa"/>
            <w:gridSpan w:val="2"/>
            <w:shd w:val="clear" w:color="auto" w:fill="auto"/>
            <w:vAlign w:val="center"/>
            <w:hideMark/>
          </w:tcPr>
          <w:p w14:paraId="7A87435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0.83%</w:t>
            </w:r>
          </w:p>
        </w:tc>
        <w:tc>
          <w:tcPr>
            <w:tcW w:w="817" w:type="dxa"/>
            <w:gridSpan w:val="2"/>
            <w:shd w:val="clear" w:color="auto" w:fill="auto"/>
            <w:vAlign w:val="center"/>
            <w:hideMark/>
          </w:tcPr>
          <w:p w14:paraId="322E620E" w14:textId="4E70D36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7A88019B" w14:textId="77777777" w:rsidTr="006D60A1">
        <w:trPr>
          <w:gridAfter w:val="1"/>
          <w:wAfter w:w="14" w:type="dxa"/>
          <w:trHeight w:val="290"/>
        </w:trPr>
        <w:tc>
          <w:tcPr>
            <w:tcW w:w="530" w:type="dxa"/>
            <w:shd w:val="clear" w:color="auto" w:fill="auto"/>
            <w:noWrap/>
            <w:vAlign w:val="center"/>
            <w:hideMark/>
          </w:tcPr>
          <w:p w14:paraId="65C5E60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38</w:t>
            </w:r>
          </w:p>
        </w:tc>
        <w:tc>
          <w:tcPr>
            <w:tcW w:w="1027" w:type="dxa"/>
            <w:shd w:val="clear" w:color="auto" w:fill="auto"/>
            <w:vAlign w:val="center"/>
            <w:hideMark/>
          </w:tcPr>
          <w:p w14:paraId="74161020"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0D75925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727AD61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684/15 LOT2</w:t>
            </w:r>
          </w:p>
        </w:tc>
        <w:tc>
          <w:tcPr>
            <w:tcW w:w="672" w:type="dxa"/>
            <w:shd w:val="clear" w:color="auto" w:fill="auto"/>
            <w:vAlign w:val="center"/>
            <w:hideMark/>
          </w:tcPr>
          <w:p w14:paraId="6D74E23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3.79</w:t>
            </w:r>
          </w:p>
        </w:tc>
        <w:tc>
          <w:tcPr>
            <w:tcW w:w="858" w:type="dxa"/>
            <w:shd w:val="clear" w:color="000000" w:fill="FFFFFF"/>
            <w:vAlign w:val="center"/>
            <w:hideMark/>
          </w:tcPr>
          <w:p w14:paraId="38171D24" w14:textId="7A97D73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69C5BABA" w14:textId="5F61F5A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61996ACD" w14:textId="4410AD8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693.00</w:t>
            </w:r>
          </w:p>
        </w:tc>
        <w:tc>
          <w:tcPr>
            <w:tcW w:w="893" w:type="dxa"/>
            <w:gridSpan w:val="2"/>
            <w:shd w:val="clear" w:color="auto" w:fill="auto"/>
            <w:vAlign w:val="center"/>
            <w:hideMark/>
          </w:tcPr>
          <w:p w14:paraId="55A336A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6.71%</w:t>
            </w:r>
          </w:p>
        </w:tc>
        <w:tc>
          <w:tcPr>
            <w:tcW w:w="817" w:type="dxa"/>
            <w:gridSpan w:val="2"/>
            <w:shd w:val="clear" w:color="auto" w:fill="auto"/>
            <w:vAlign w:val="center"/>
            <w:hideMark/>
          </w:tcPr>
          <w:p w14:paraId="71739780" w14:textId="25D5C03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0.07</w:t>
            </w:r>
          </w:p>
        </w:tc>
      </w:tr>
      <w:tr w:rsidR="00A308F5" w:rsidRPr="00751B78" w14:paraId="2C1B0804" w14:textId="77777777" w:rsidTr="006D60A1">
        <w:trPr>
          <w:gridAfter w:val="1"/>
          <w:wAfter w:w="14" w:type="dxa"/>
          <w:trHeight w:val="290"/>
        </w:trPr>
        <w:tc>
          <w:tcPr>
            <w:tcW w:w="530" w:type="dxa"/>
            <w:shd w:val="clear" w:color="auto" w:fill="auto"/>
            <w:noWrap/>
            <w:vAlign w:val="center"/>
            <w:hideMark/>
          </w:tcPr>
          <w:p w14:paraId="4EB29E1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39</w:t>
            </w:r>
          </w:p>
        </w:tc>
        <w:tc>
          <w:tcPr>
            <w:tcW w:w="1027" w:type="dxa"/>
            <w:shd w:val="clear" w:color="auto" w:fill="auto"/>
            <w:vAlign w:val="center"/>
            <w:hideMark/>
          </w:tcPr>
          <w:p w14:paraId="356842F5"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BDD7FFA"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7B8384E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684/15 LOT3</w:t>
            </w:r>
          </w:p>
        </w:tc>
        <w:tc>
          <w:tcPr>
            <w:tcW w:w="672" w:type="dxa"/>
            <w:shd w:val="clear" w:color="auto" w:fill="auto"/>
            <w:vAlign w:val="center"/>
            <w:hideMark/>
          </w:tcPr>
          <w:p w14:paraId="7F8E0E6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2.91</w:t>
            </w:r>
          </w:p>
        </w:tc>
        <w:tc>
          <w:tcPr>
            <w:tcW w:w="858" w:type="dxa"/>
            <w:shd w:val="clear" w:color="000000" w:fill="FFFFFF"/>
            <w:vAlign w:val="center"/>
            <w:hideMark/>
          </w:tcPr>
          <w:p w14:paraId="07CB245E" w14:textId="558E939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73EDE60" w14:textId="415B1BC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61E5D380" w14:textId="18D971F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2,216.50</w:t>
            </w:r>
          </w:p>
        </w:tc>
        <w:tc>
          <w:tcPr>
            <w:tcW w:w="893" w:type="dxa"/>
            <w:gridSpan w:val="2"/>
            <w:shd w:val="clear" w:color="auto" w:fill="auto"/>
            <w:vAlign w:val="center"/>
            <w:hideMark/>
          </w:tcPr>
          <w:p w14:paraId="48EFD26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7.63%</w:t>
            </w:r>
          </w:p>
        </w:tc>
        <w:tc>
          <w:tcPr>
            <w:tcW w:w="817" w:type="dxa"/>
            <w:gridSpan w:val="2"/>
            <w:shd w:val="clear" w:color="auto" w:fill="auto"/>
            <w:vAlign w:val="center"/>
            <w:hideMark/>
          </w:tcPr>
          <w:p w14:paraId="3367B1C1" w14:textId="63875B5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0.08</w:t>
            </w:r>
          </w:p>
        </w:tc>
      </w:tr>
      <w:tr w:rsidR="00A308F5" w:rsidRPr="00751B78" w14:paraId="4D6D0C5C" w14:textId="77777777" w:rsidTr="006D60A1">
        <w:trPr>
          <w:gridAfter w:val="1"/>
          <w:wAfter w:w="14" w:type="dxa"/>
          <w:trHeight w:val="290"/>
        </w:trPr>
        <w:tc>
          <w:tcPr>
            <w:tcW w:w="530" w:type="dxa"/>
            <w:shd w:val="clear" w:color="auto" w:fill="auto"/>
            <w:noWrap/>
            <w:vAlign w:val="center"/>
            <w:hideMark/>
          </w:tcPr>
          <w:p w14:paraId="240F3F3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w:t>
            </w:r>
          </w:p>
        </w:tc>
        <w:tc>
          <w:tcPr>
            <w:tcW w:w="1027" w:type="dxa"/>
            <w:shd w:val="clear" w:color="auto" w:fill="auto"/>
            <w:vAlign w:val="center"/>
            <w:hideMark/>
          </w:tcPr>
          <w:p w14:paraId="77F82E69"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07197CC4"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T13</w:t>
            </w:r>
          </w:p>
        </w:tc>
        <w:tc>
          <w:tcPr>
            <w:tcW w:w="990" w:type="dxa"/>
            <w:shd w:val="clear" w:color="auto" w:fill="auto"/>
            <w:vAlign w:val="center"/>
            <w:hideMark/>
          </w:tcPr>
          <w:p w14:paraId="77D4202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686/36 LOT3</w:t>
            </w:r>
          </w:p>
        </w:tc>
        <w:tc>
          <w:tcPr>
            <w:tcW w:w="672" w:type="dxa"/>
            <w:shd w:val="clear" w:color="auto" w:fill="auto"/>
            <w:vAlign w:val="center"/>
            <w:hideMark/>
          </w:tcPr>
          <w:p w14:paraId="1FE3484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1.90</w:t>
            </w:r>
          </w:p>
        </w:tc>
        <w:tc>
          <w:tcPr>
            <w:tcW w:w="858" w:type="dxa"/>
            <w:shd w:val="clear" w:color="000000" w:fill="FFFFFF"/>
            <w:vAlign w:val="center"/>
            <w:hideMark/>
          </w:tcPr>
          <w:p w14:paraId="6D595F74" w14:textId="28FC247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40.00</w:t>
            </w:r>
          </w:p>
        </w:tc>
        <w:tc>
          <w:tcPr>
            <w:tcW w:w="998" w:type="dxa"/>
            <w:shd w:val="clear" w:color="000000" w:fill="FFFFFF"/>
            <w:vAlign w:val="center"/>
            <w:hideMark/>
          </w:tcPr>
          <w:p w14:paraId="18AFC8CC" w14:textId="6C10DC4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990" w:type="dxa"/>
            <w:shd w:val="clear" w:color="000000" w:fill="FFFFFF"/>
            <w:vAlign w:val="center"/>
            <w:hideMark/>
          </w:tcPr>
          <w:p w14:paraId="2AB70411" w14:textId="5BED5FB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37.00</w:t>
            </w:r>
          </w:p>
        </w:tc>
        <w:tc>
          <w:tcPr>
            <w:tcW w:w="893" w:type="dxa"/>
            <w:gridSpan w:val="2"/>
            <w:shd w:val="clear" w:color="auto" w:fill="auto"/>
            <w:vAlign w:val="center"/>
            <w:hideMark/>
          </w:tcPr>
          <w:p w14:paraId="4A23BE5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0.41%</w:t>
            </w:r>
          </w:p>
        </w:tc>
        <w:tc>
          <w:tcPr>
            <w:tcW w:w="817" w:type="dxa"/>
            <w:gridSpan w:val="2"/>
            <w:shd w:val="clear" w:color="auto" w:fill="auto"/>
            <w:vAlign w:val="center"/>
            <w:hideMark/>
          </w:tcPr>
          <w:p w14:paraId="584AECD8" w14:textId="662A901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0.00</w:t>
            </w:r>
          </w:p>
        </w:tc>
      </w:tr>
      <w:tr w:rsidR="00A308F5" w:rsidRPr="00751B78" w14:paraId="75DE627B" w14:textId="77777777" w:rsidTr="006D60A1">
        <w:trPr>
          <w:gridAfter w:val="1"/>
          <w:wAfter w:w="14" w:type="dxa"/>
          <w:trHeight w:val="290"/>
        </w:trPr>
        <w:tc>
          <w:tcPr>
            <w:tcW w:w="530" w:type="dxa"/>
            <w:shd w:val="clear" w:color="auto" w:fill="auto"/>
            <w:noWrap/>
            <w:vAlign w:val="center"/>
            <w:hideMark/>
          </w:tcPr>
          <w:p w14:paraId="6B8002D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41</w:t>
            </w:r>
          </w:p>
        </w:tc>
        <w:tc>
          <w:tcPr>
            <w:tcW w:w="1027" w:type="dxa"/>
            <w:shd w:val="clear" w:color="auto" w:fill="auto"/>
            <w:vAlign w:val="center"/>
            <w:hideMark/>
          </w:tcPr>
          <w:p w14:paraId="28FA78CE"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BF94A62"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15A7596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686/37</w:t>
            </w:r>
          </w:p>
        </w:tc>
        <w:tc>
          <w:tcPr>
            <w:tcW w:w="672" w:type="dxa"/>
            <w:shd w:val="clear" w:color="auto" w:fill="auto"/>
            <w:vAlign w:val="center"/>
            <w:hideMark/>
          </w:tcPr>
          <w:p w14:paraId="501CDEE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7E9FA5F1" w14:textId="220B900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765.00</w:t>
            </w:r>
          </w:p>
        </w:tc>
        <w:tc>
          <w:tcPr>
            <w:tcW w:w="998" w:type="dxa"/>
            <w:shd w:val="clear" w:color="000000" w:fill="FFFFFF"/>
            <w:vAlign w:val="center"/>
            <w:hideMark/>
          </w:tcPr>
          <w:p w14:paraId="4DAE1BF1" w14:textId="54C7422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2B72BD1A" w14:textId="1E15211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2,050.50</w:t>
            </w:r>
          </w:p>
        </w:tc>
        <w:tc>
          <w:tcPr>
            <w:tcW w:w="893" w:type="dxa"/>
            <w:gridSpan w:val="2"/>
            <w:shd w:val="clear" w:color="auto" w:fill="auto"/>
            <w:vAlign w:val="center"/>
            <w:hideMark/>
          </w:tcPr>
          <w:p w14:paraId="6BCD4C0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19.30%</w:t>
            </w:r>
          </w:p>
        </w:tc>
        <w:tc>
          <w:tcPr>
            <w:tcW w:w="817" w:type="dxa"/>
            <w:gridSpan w:val="2"/>
            <w:shd w:val="clear" w:color="auto" w:fill="auto"/>
            <w:vAlign w:val="center"/>
            <w:hideMark/>
          </w:tcPr>
          <w:p w14:paraId="3DEADAF3" w14:textId="105E5AE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0.19</w:t>
            </w:r>
          </w:p>
        </w:tc>
      </w:tr>
      <w:tr w:rsidR="00A308F5" w:rsidRPr="00751B78" w14:paraId="118A1949" w14:textId="77777777" w:rsidTr="006D60A1">
        <w:trPr>
          <w:gridAfter w:val="1"/>
          <w:wAfter w:w="14" w:type="dxa"/>
          <w:trHeight w:val="290"/>
        </w:trPr>
        <w:tc>
          <w:tcPr>
            <w:tcW w:w="530" w:type="dxa"/>
            <w:shd w:val="clear" w:color="auto" w:fill="auto"/>
            <w:noWrap/>
            <w:vAlign w:val="center"/>
            <w:hideMark/>
          </w:tcPr>
          <w:p w14:paraId="6F75107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42</w:t>
            </w:r>
          </w:p>
        </w:tc>
        <w:tc>
          <w:tcPr>
            <w:tcW w:w="1027" w:type="dxa"/>
            <w:shd w:val="clear" w:color="auto" w:fill="auto"/>
            <w:vAlign w:val="center"/>
            <w:hideMark/>
          </w:tcPr>
          <w:p w14:paraId="79051112"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26CE523"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69F447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686/38</w:t>
            </w:r>
          </w:p>
        </w:tc>
        <w:tc>
          <w:tcPr>
            <w:tcW w:w="672" w:type="dxa"/>
            <w:shd w:val="clear" w:color="auto" w:fill="auto"/>
            <w:vAlign w:val="center"/>
            <w:hideMark/>
          </w:tcPr>
          <w:p w14:paraId="1712270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2E7102CD" w14:textId="12B1D60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0854D96" w14:textId="2A7F327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4FE4889" w14:textId="1C3E5C6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388.50</w:t>
            </w:r>
          </w:p>
        </w:tc>
        <w:tc>
          <w:tcPr>
            <w:tcW w:w="893" w:type="dxa"/>
            <w:gridSpan w:val="2"/>
            <w:shd w:val="clear" w:color="auto" w:fill="auto"/>
            <w:vAlign w:val="center"/>
            <w:hideMark/>
          </w:tcPr>
          <w:p w14:paraId="3A318FD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0.97%</w:t>
            </w:r>
          </w:p>
        </w:tc>
        <w:tc>
          <w:tcPr>
            <w:tcW w:w="817" w:type="dxa"/>
            <w:gridSpan w:val="2"/>
            <w:shd w:val="clear" w:color="auto" w:fill="auto"/>
            <w:vAlign w:val="center"/>
            <w:hideMark/>
          </w:tcPr>
          <w:p w14:paraId="1A678C9D" w14:textId="2773C84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1FD5B9D3" w14:textId="77777777" w:rsidTr="006D60A1">
        <w:trPr>
          <w:gridAfter w:val="1"/>
          <w:wAfter w:w="14" w:type="dxa"/>
          <w:trHeight w:val="290"/>
        </w:trPr>
        <w:tc>
          <w:tcPr>
            <w:tcW w:w="530" w:type="dxa"/>
            <w:shd w:val="clear" w:color="auto" w:fill="auto"/>
            <w:noWrap/>
            <w:vAlign w:val="center"/>
            <w:hideMark/>
          </w:tcPr>
          <w:p w14:paraId="79F8CC7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43</w:t>
            </w:r>
          </w:p>
        </w:tc>
        <w:tc>
          <w:tcPr>
            <w:tcW w:w="1027" w:type="dxa"/>
            <w:shd w:val="clear" w:color="auto" w:fill="auto"/>
            <w:vAlign w:val="center"/>
            <w:hideMark/>
          </w:tcPr>
          <w:p w14:paraId="58C93EA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3B769BD0"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T14</w:t>
            </w:r>
          </w:p>
        </w:tc>
        <w:tc>
          <w:tcPr>
            <w:tcW w:w="990" w:type="dxa"/>
            <w:shd w:val="clear" w:color="auto" w:fill="auto"/>
            <w:vAlign w:val="center"/>
            <w:hideMark/>
          </w:tcPr>
          <w:p w14:paraId="5044450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684/29a</w:t>
            </w:r>
          </w:p>
        </w:tc>
        <w:tc>
          <w:tcPr>
            <w:tcW w:w="672" w:type="dxa"/>
            <w:shd w:val="clear" w:color="auto" w:fill="auto"/>
            <w:vAlign w:val="center"/>
            <w:hideMark/>
          </w:tcPr>
          <w:p w14:paraId="66197F9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4.52</w:t>
            </w:r>
          </w:p>
        </w:tc>
        <w:tc>
          <w:tcPr>
            <w:tcW w:w="858" w:type="dxa"/>
            <w:shd w:val="clear" w:color="000000" w:fill="FFFFFF"/>
            <w:vAlign w:val="center"/>
            <w:hideMark/>
          </w:tcPr>
          <w:p w14:paraId="7B411128" w14:textId="765BF8B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0A3C200C" w14:textId="337103D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3FA63138" w14:textId="17C3D3C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315.00</w:t>
            </w:r>
          </w:p>
        </w:tc>
        <w:tc>
          <w:tcPr>
            <w:tcW w:w="893" w:type="dxa"/>
            <w:gridSpan w:val="2"/>
            <w:shd w:val="clear" w:color="auto" w:fill="auto"/>
            <w:vAlign w:val="center"/>
            <w:hideMark/>
          </w:tcPr>
          <w:p w14:paraId="65BB086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0.70%</w:t>
            </w:r>
          </w:p>
        </w:tc>
        <w:tc>
          <w:tcPr>
            <w:tcW w:w="817" w:type="dxa"/>
            <w:gridSpan w:val="2"/>
            <w:shd w:val="clear" w:color="auto" w:fill="auto"/>
            <w:vAlign w:val="center"/>
            <w:hideMark/>
          </w:tcPr>
          <w:p w14:paraId="533E8088" w14:textId="16AE0B7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01ECD795" w14:textId="77777777" w:rsidTr="006D60A1">
        <w:trPr>
          <w:gridAfter w:val="1"/>
          <w:wAfter w:w="14" w:type="dxa"/>
          <w:trHeight w:val="290"/>
        </w:trPr>
        <w:tc>
          <w:tcPr>
            <w:tcW w:w="530" w:type="dxa"/>
            <w:shd w:val="clear" w:color="auto" w:fill="auto"/>
            <w:noWrap/>
            <w:vAlign w:val="center"/>
            <w:hideMark/>
          </w:tcPr>
          <w:p w14:paraId="6546940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44</w:t>
            </w:r>
          </w:p>
        </w:tc>
        <w:tc>
          <w:tcPr>
            <w:tcW w:w="1027" w:type="dxa"/>
            <w:shd w:val="clear" w:color="auto" w:fill="auto"/>
            <w:vAlign w:val="center"/>
            <w:hideMark/>
          </w:tcPr>
          <w:p w14:paraId="5FA9386A"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9E627FA"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D988A2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684/29b</w:t>
            </w:r>
          </w:p>
        </w:tc>
        <w:tc>
          <w:tcPr>
            <w:tcW w:w="672" w:type="dxa"/>
            <w:shd w:val="clear" w:color="auto" w:fill="auto"/>
            <w:vAlign w:val="center"/>
            <w:hideMark/>
          </w:tcPr>
          <w:p w14:paraId="2FF79B1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0.48</w:t>
            </w:r>
          </w:p>
        </w:tc>
        <w:tc>
          <w:tcPr>
            <w:tcW w:w="858" w:type="dxa"/>
            <w:shd w:val="clear" w:color="000000" w:fill="FFFFFF"/>
            <w:vAlign w:val="center"/>
            <w:hideMark/>
          </w:tcPr>
          <w:p w14:paraId="49063E77" w14:textId="5C85ABE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0F97250A" w14:textId="007287C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3474A0E3" w14:textId="020D319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80.00</w:t>
            </w:r>
          </w:p>
        </w:tc>
        <w:tc>
          <w:tcPr>
            <w:tcW w:w="893" w:type="dxa"/>
            <w:gridSpan w:val="2"/>
            <w:shd w:val="clear" w:color="auto" w:fill="auto"/>
            <w:vAlign w:val="center"/>
            <w:hideMark/>
          </w:tcPr>
          <w:p w14:paraId="794CFD6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1.66%</w:t>
            </w:r>
          </w:p>
        </w:tc>
        <w:tc>
          <w:tcPr>
            <w:tcW w:w="817" w:type="dxa"/>
            <w:gridSpan w:val="2"/>
            <w:shd w:val="clear" w:color="auto" w:fill="auto"/>
            <w:vAlign w:val="center"/>
            <w:hideMark/>
          </w:tcPr>
          <w:p w14:paraId="19A24990" w14:textId="1070670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118B0BC4" w14:textId="77777777" w:rsidTr="006D60A1">
        <w:trPr>
          <w:gridAfter w:val="1"/>
          <w:wAfter w:w="14" w:type="dxa"/>
          <w:trHeight w:val="290"/>
        </w:trPr>
        <w:tc>
          <w:tcPr>
            <w:tcW w:w="530" w:type="dxa"/>
            <w:shd w:val="clear" w:color="auto" w:fill="auto"/>
            <w:noWrap/>
            <w:vAlign w:val="center"/>
            <w:hideMark/>
          </w:tcPr>
          <w:p w14:paraId="7617206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45</w:t>
            </w:r>
          </w:p>
        </w:tc>
        <w:tc>
          <w:tcPr>
            <w:tcW w:w="1027" w:type="dxa"/>
            <w:shd w:val="clear" w:color="auto" w:fill="auto"/>
            <w:vAlign w:val="center"/>
            <w:hideMark/>
          </w:tcPr>
          <w:p w14:paraId="704409BB"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D363FBE"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2538631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684/30 LOT1</w:t>
            </w:r>
          </w:p>
        </w:tc>
        <w:tc>
          <w:tcPr>
            <w:tcW w:w="672" w:type="dxa"/>
            <w:shd w:val="clear" w:color="auto" w:fill="auto"/>
            <w:vAlign w:val="center"/>
            <w:hideMark/>
          </w:tcPr>
          <w:p w14:paraId="7F3F62E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0.35</w:t>
            </w:r>
          </w:p>
        </w:tc>
        <w:tc>
          <w:tcPr>
            <w:tcW w:w="858" w:type="dxa"/>
            <w:shd w:val="clear" w:color="000000" w:fill="FFFFFF"/>
            <w:vAlign w:val="center"/>
            <w:hideMark/>
          </w:tcPr>
          <w:p w14:paraId="3DC2B63A" w14:textId="186D2ED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71D5956D" w14:textId="3A3D456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29D265F1" w14:textId="1A08731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215.00</w:t>
            </w:r>
          </w:p>
        </w:tc>
        <w:tc>
          <w:tcPr>
            <w:tcW w:w="893" w:type="dxa"/>
            <w:gridSpan w:val="2"/>
            <w:shd w:val="clear" w:color="auto" w:fill="auto"/>
            <w:vAlign w:val="center"/>
            <w:hideMark/>
          </w:tcPr>
          <w:p w14:paraId="079DA56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6.09%</w:t>
            </w:r>
          </w:p>
        </w:tc>
        <w:tc>
          <w:tcPr>
            <w:tcW w:w="817" w:type="dxa"/>
            <w:gridSpan w:val="2"/>
            <w:shd w:val="clear" w:color="auto" w:fill="auto"/>
            <w:vAlign w:val="center"/>
            <w:hideMark/>
          </w:tcPr>
          <w:p w14:paraId="45DEDB2C" w14:textId="4F8A5F2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0.06</w:t>
            </w:r>
          </w:p>
        </w:tc>
      </w:tr>
      <w:tr w:rsidR="00A308F5" w:rsidRPr="00751B78" w14:paraId="44A74B2B" w14:textId="77777777" w:rsidTr="006D60A1">
        <w:trPr>
          <w:gridAfter w:val="1"/>
          <w:wAfter w:w="14" w:type="dxa"/>
          <w:trHeight w:val="290"/>
        </w:trPr>
        <w:tc>
          <w:tcPr>
            <w:tcW w:w="530" w:type="dxa"/>
            <w:shd w:val="clear" w:color="auto" w:fill="auto"/>
            <w:noWrap/>
            <w:vAlign w:val="center"/>
            <w:hideMark/>
          </w:tcPr>
          <w:p w14:paraId="1E4F1D7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46</w:t>
            </w:r>
          </w:p>
        </w:tc>
        <w:tc>
          <w:tcPr>
            <w:tcW w:w="1027" w:type="dxa"/>
            <w:shd w:val="clear" w:color="auto" w:fill="auto"/>
            <w:vAlign w:val="center"/>
            <w:hideMark/>
          </w:tcPr>
          <w:p w14:paraId="5C295D94"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39F7D553"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73BFB3D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684/30 LOT 2</w:t>
            </w:r>
          </w:p>
        </w:tc>
        <w:tc>
          <w:tcPr>
            <w:tcW w:w="672" w:type="dxa"/>
            <w:shd w:val="clear" w:color="auto" w:fill="auto"/>
            <w:vAlign w:val="center"/>
            <w:hideMark/>
          </w:tcPr>
          <w:p w14:paraId="1C62D4B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0.43</w:t>
            </w:r>
          </w:p>
        </w:tc>
        <w:tc>
          <w:tcPr>
            <w:tcW w:w="858" w:type="dxa"/>
            <w:shd w:val="clear" w:color="000000" w:fill="FFFFFF"/>
            <w:vAlign w:val="center"/>
            <w:hideMark/>
          </w:tcPr>
          <w:p w14:paraId="16862368" w14:textId="11C38A3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308FA7D" w14:textId="6F5A599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7A7E5F9A" w14:textId="48E796A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922.50</w:t>
            </w:r>
          </w:p>
        </w:tc>
        <w:tc>
          <w:tcPr>
            <w:tcW w:w="893" w:type="dxa"/>
            <w:gridSpan w:val="2"/>
            <w:shd w:val="clear" w:color="auto" w:fill="auto"/>
            <w:vAlign w:val="center"/>
            <w:hideMark/>
          </w:tcPr>
          <w:p w14:paraId="5D26A11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21.45%</w:t>
            </w:r>
          </w:p>
        </w:tc>
        <w:tc>
          <w:tcPr>
            <w:tcW w:w="817" w:type="dxa"/>
            <w:gridSpan w:val="2"/>
            <w:shd w:val="clear" w:color="auto" w:fill="auto"/>
            <w:vAlign w:val="center"/>
            <w:hideMark/>
          </w:tcPr>
          <w:p w14:paraId="2DFFAD47" w14:textId="2A3399F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0.21</w:t>
            </w:r>
          </w:p>
        </w:tc>
      </w:tr>
      <w:tr w:rsidR="00A308F5" w:rsidRPr="00751B78" w14:paraId="2012C57B" w14:textId="77777777" w:rsidTr="006D60A1">
        <w:trPr>
          <w:gridAfter w:val="1"/>
          <w:wAfter w:w="14" w:type="dxa"/>
          <w:trHeight w:val="290"/>
        </w:trPr>
        <w:tc>
          <w:tcPr>
            <w:tcW w:w="530" w:type="dxa"/>
            <w:shd w:val="clear" w:color="auto" w:fill="auto"/>
            <w:noWrap/>
            <w:vAlign w:val="center"/>
            <w:hideMark/>
          </w:tcPr>
          <w:p w14:paraId="60FB8A4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47</w:t>
            </w:r>
          </w:p>
        </w:tc>
        <w:tc>
          <w:tcPr>
            <w:tcW w:w="1027" w:type="dxa"/>
            <w:shd w:val="clear" w:color="auto" w:fill="auto"/>
            <w:vAlign w:val="center"/>
            <w:hideMark/>
          </w:tcPr>
          <w:p w14:paraId="2CF5E2CD"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00A8DBD"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FEC7F7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684/30 LOT3</w:t>
            </w:r>
          </w:p>
        </w:tc>
        <w:tc>
          <w:tcPr>
            <w:tcW w:w="672" w:type="dxa"/>
            <w:shd w:val="clear" w:color="auto" w:fill="auto"/>
            <w:vAlign w:val="center"/>
            <w:hideMark/>
          </w:tcPr>
          <w:p w14:paraId="0EE4247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2.77</w:t>
            </w:r>
          </w:p>
        </w:tc>
        <w:tc>
          <w:tcPr>
            <w:tcW w:w="858" w:type="dxa"/>
            <w:shd w:val="clear" w:color="000000" w:fill="FFFFFF"/>
            <w:vAlign w:val="center"/>
            <w:hideMark/>
          </w:tcPr>
          <w:p w14:paraId="6157062C" w14:textId="65C29DE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644.00</w:t>
            </w:r>
          </w:p>
        </w:tc>
        <w:tc>
          <w:tcPr>
            <w:tcW w:w="998" w:type="dxa"/>
            <w:shd w:val="clear" w:color="000000" w:fill="FFFFFF"/>
            <w:vAlign w:val="center"/>
            <w:hideMark/>
          </w:tcPr>
          <w:p w14:paraId="6294C13D" w14:textId="43A4E0A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7FC639A4" w14:textId="7B38D93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3,215.00</w:t>
            </w:r>
          </w:p>
        </w:tc>
        <w:tc>
          <w:tcPr>
            <w:tcW w:w="893" w:type="dxa"/>
            <w:gridSpan w:val="2"/>
            <w:shd w:val="clear" w:color="auto" w:fill="auto"/>
            <w:vAlign w:val="center"/>
            <w:hideMark/>
          </w:tcPr>
          <w:p w14:paraId="729E4BC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17.73%</w:t>
            </w:r>
          </w:p>
        </w:tc>
        <w:tc>
          <w:tcPr>
            <w:tcW w:w="817" w:type="dxa"/>
            <w:gridSpan w:val="2"/>
            <w:shd w:val="clear" w:color="auto" w:fill="auto"/>
            <w:vAlign w:val="center"/>
            <w:hideMark/>
          </w:tcPr>
          <w:p w14:paraId="3DCDED3B" w14:textId="4D320DD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0.18</w:t>
            </w:r>
          </w:p>
        </w:tc>
      </w:tr>
      <w:tr w:rsidR="00A308F5" w:rsidRPr="00751B78" w14:paraId="205CBB6A" w14:textId="77777777" w:rsidTr="006D60A1">
        <w:trPr>
          <w:gridAfter w:val="1"/>
          <w:wAfter w:w="14" w:type="dxa"/>
          <w:trHeight w:val="290"/>
        </w:trPr>
        <w:tc>
          <w:tcPr>
            <w:tcW w:w="530" w:type="dxa"/>
            <w:shd w:val="clear" w:color="auto" w:fill="auto"/>
            <w:noWrap/>
            <w:vAlign w:val="center"/>
            <w:hideMark/>
          </w:tcPr>
          <w:p w14:paraId="0B2EB96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48</w:t>
            </w:r>
          </w:p>
        </w:tc>
        <w:tc>
          <w:tcPr>
            <w:tcW w:w="1027" w:type="dxa"/>
            <w:shd w:val="clear" w:color="auto" w:fill="auto"/>
            <w:vAlign w:val="center"/>
            <w:hideMark/>
          </w:tcPr>
          <w:p w14:paraId="1A8A92D6"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12FD1FD"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297C43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684/30 LOT4</w:t>
            </w:r>
          </w:p>
        </w:tc>
        <w:tc>
          <w:tcPr>
            <w:tcW w:w="672" w:type="dxa"/>
            <w:shd w:val="clear" w:color="auto" w:fill="auto"/>
            <w:vAlign w:val="center"/>
            <w:hideMark/>
          </w:tcPr>
          <w:p w14:paraId="034FE5C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0.05</w:t>
            </w:r>
          </w:p>
        </w:tc>
        <w:tc>
          <w:tcPr>
            <w:tcW w:w="858" w:type="dxa"/>
            <w:shd w:val="clear" w:color="000000" w:fill="FFFFFF"/>
            <w:vAlign w:val="center"/>
            <w:hideMark/>
          </w:tcPr>
          <w:p w14:paraId="2B2F9F33" w14:textId="72E39F1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161.00</w:t>
            </w:r>
          </w:p>
        </w:tc>
        <w:tc>
          <w:tcPr>
            <w:tcW w:w="998" w:type="dxa"/>
            <w:shd w:val="clear" w:color="000000" w:fill="FFFFFF"/>
            <w:vAlign w:val="center"/>
            <w:hideMark/>
          </w:tcPr>
          <w:p w14:paraId="5CFB2412" w14:textId="215A511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990" w:type="dxa"/>
            <w:shd w:val="clear" w:color="000000" w:fill="FFFFFF"/>
            <w:vAlign w:val="center"/>
            <w:hideMark/>
          </w:tcPr>
          <w:p w14:paraId="29A3AE64" w14:textId="20E62B1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893" w:type="dxa"/>
            <w:gridSpan w:val="2"/>
            <w:shd w:val="clear" w:color="auto" w:fill="auto"/>
            <w:vAlign w:val="center"/>
            <w:hideMark/>
          </w:tcPr>
          <w:p w14:paraId="076602B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29.76%</w:t>
            </w:r>
          </w:p>
        </w:tc>
        <w:tc>
          <w:tcPr>
            <w:tcW w:w="817" w:type="dxa"/>
            <w:gridSpan w:val="2"/>
            <w:shd w:val="clear" w:color="auto" w:fill="auto"/>
            <w:vAlign w:val="center"/>
            <w:hideMark/>
          </w:tcPr>
          <w:p w14:paraId="6F836F96" w14:textId="2C4F98F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0.30</w:t>
            </w:r>
          </w:p>
        </w:tc>
      </w:tr>
      <w:tr w:rsidR="00A308F5" w:rsidRPr="00751B78" w14:paraId="3FF8D496" w14:textId="77777777" w:rsidTr="006D60A1">
        <w:trPr>
          <w:gridAfter w:val="1"/>
          <w:wAfter w:w="14" w:type="dxa"/>
          <w:trHeight w:val="290"/>
        </w:trPr>
        <w:tc>
          <w:tcPr>
            <w:tcW w:w="530" w:type="dxa"/>
            <w:shd w:val="clear" w:color="auto" w:fill="auto"/>
            <w:noWrap/>
            <w:vAlign w:val="center"/>
            <w:hideMark/>
          </w:tcPr>
          <w:p w14:paraId="208E96F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w:t>
            </w:r>
          </w:p>
        </w:tc>
        <w:tc>
          <w:tcPr>
            <w:tcW w:w="1027" w:type="dxa"/>
            <w:shd w:val="clear" w:color="auto" w:fill="auto"/>
            <w:vAlign w:val="center"/>
            <w:hideMark/>
          </w:tcPr>
          <w:p w14:paraId="19426A2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3F0487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419E52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684/31</w:t>
            </w:r>
          </w:p>
        </w:tc>
        <w:tc>
          <w:tcPr>
            <w:tcW w:w="672" w:type="dxa"/>
            <w:shd w:val="clear" w:color="auto" w:fill="auto"/>
            <w:vAlign w:val="center"/>
            <w:hideMark/>
          </w:tcPr>
          <w:p w14:paraId="007A2CF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4.80</w:t>
            </w:r>
          </w:p>
        </w:tc>
        <w:tc>
          <w:tcPr>
            <w:tcW w:w="858" w:type="dxa"/>
            <w:shd w:val="clear" w:color="000000" w:fill="FFFFFF"/>
            <w:vAlign w:val="center"/>
            <w:hideMark/>
          </w:tcPr>
          <w:p w14:paraId="6A1CDBD8" w14:textId="33A25F6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702AE9EC" w14:textId="62E9A8E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395D0316" w14:textId="0ABFB97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50.00</w:t>
            </w:r>
          </w:p>
        </w:tc>
        <w:tc>
          <w:tcPr>
            <w:tcW w:w="893" w:type="dxa"/>
            <w:gridSpan w:val="2"/>
            <w:shd w:val="clear" w:color="auto" w:fill="auto"/>
            <w:vAlign w:val="center"/>
            <w:hideMark/>
          </w:tcPr>
          <w:p w14:paraId="404C42A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0.10%</w:t>
            </w:r>
          </w:p>
        </w:tc>
        <w:tc>
          <w:tcPr>
            <w:tcW w:w="817" w:type="dxa"/>
            <w:gridSpan w:val="2"/>
            <w:shd w:val="clear" w:color="auto" w:fill="auto"/>
            <w:vAlign w:val="center"/>
            <w:hideMark/>
          </w:tcPr>
          <w:p w14:paraId="48A6BEF7" w14:textId="61837FE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0.00</w:t>
            </w:r>
          </w:p>
        </w:tc>
      </w:tr>
      <w:tr w:rsidR="00A308F5" w:rsidRPr="00751B78" w14:paraId="71D22FC2" w14:textId="77777777" w:rsidTr="006D60A1">
        <w:trPr>
          <w:gridAfter w:val="1"/>
          <w:wAfter w:w="14" w:type="dxa"/>
          <w:trHeight w:val="290"/>
        </w:trPr>
        <w:tc>
          <w:tcPr>
            <w:tcW w:w="530" w:type="dxa"/>
            <w:shd w:val="clear" w:color="auto" w:fill="auto"/>
            <w:noWrap/>
            <w:vAlign w:val="center"/>
            <w:hideMark/>
          </w:tcPr>
          <w:p w14:paraId="4800439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50</w:t>
            </w:r>
          </w:p>
        </w:tc>
        <w:tc>
          <w:tcPr>
            <w:tcW w:w="1027" w:type="dxa"/>
            <w:shd w:val="clear" w:color="auto" w:fill="auto"/>
            <w:vAlign w:val="center"/>
            <w:hideMark/>
          </w:tcPr>
          <w:p w14:paraId="4D2D4A60"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5D8B14E6"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T15</w:t>
            </w:r>
          </w:p>
        </w:tc>
        <w:tc>
          <w:tcPr>
            <w:tcW w:w="990" w:type="dxa"/>
            <w:shd w:val="clear" w:color="auto" w:fill="auto"/>
            <w:vAlign w:val="center"/>
            <w:hideMark/>
          </w:tcPr>
          <w:p w14:paraId="3BAD951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686/14/1 LOT2</w:t>
            </w:r>
          </w:p>
        </w:tc>
        <w:tc>
          <w:tcPr>
            <w:tcW w:w="672" w:type="dxa"/>
            <w:shd w:val="clear" w:color="auto" w:fill="auto"/>
            <w:vAlign w:val="center"/>
            <w:hideMark/>
          </w:tcPr>
          <w:p w14:paraId="0D3D95E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3.79</w:t>
            </w:r>
          </w:p>
        </w:tc>
        <w:tc>
          <w:tcPr>
            <w:tcW w:w="858" w:type="dxa"/>
            <w:shd w:val="clear" w:color="000000" w:fill="FFFFFF"/>
            <w:vAlign w:val="center"/>
            <w:hideMark/>
          </w:tcPr>
          <w:p w14:paraId="0EABC29E" w14:textId="4FCB276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6E55CDC2" w14:textId="0B92C09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6CC38BAD" w14:textId="525A169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2,290.50</w:t>
            </w:r>
          </w:p>
        </w:tc>
        <w:tc>
          <w:tcPr>
            <w:tcW w:w="893" w:type="dxa"/>
            <w:gridSpan w:val="2"/>
            <w:shd w:val="clear" w:color="auto" w:fill="auto"/>
            <w:vAlign w:val="center"/>
            <w:hideMark/>
          </w:tcPr>
          <w:p w14:paraId="24D263F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10.91%</w:t>
            </w:r>
          </w:p>
        </w:tc>
        <w:tc>
          <w:tcPr>
            <w:tcW w:w="817" w:type="dxa"/>
            <w:gridSpan w:val="2"/>
            <w:shd w:val="clear" w:color="auto" w:fill="auto"/>
            <w:vAlign w:val="center"/>
            <w:hideMark/>
          </w:tcPr>
          <w:p w14:paraId="36518E70" w14:textId="6BF315D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0.11</w:t>
            </w:r>
          </w:p>
        </w:tc>
      </w:tr>
      <w:tr w:rsidR="00A308F5" w:rsidRPr="00751B78" w14:paraId="2243601C" w14:textId="77777777" w:rsidTr="006D60A1">
        <w:trPr>
          <w:gridAfter w:val="1"/>
          <w:wAfter w:w="14" w:type="dxa"/>
          <w:trHeight w:val="290"/>
        </w:trPr>
        <w:tc>
          <w:tcPr>
            <w:tcW w:w="530" w:type="dxa"/>
            <w:shd w:val="clear" w:color="auto" w:fill="auto"/>
            <w:noWrap/>
            <w:vAlign w:val="center"/>
            <w:hideMark/>
          </w:tcPr>
          <w:p w14:paraId="277F13D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lastRenderedPageBreak/>
              <w:t>51</w:t>
            </w:r>
          </w:p>
        </w:tc>
        <w:tc>
          <w:tcPr>
            <w:tcW w:w="1027" w:type="dxa"/>
            <w:shd w:val="clear" w:color="auto" w:fill="auto"/>
            <w:vAlign w:val="center"/>
            <w:hideMark/>
          </w:tcPr>
          <w:p w14:paraId="512934BD"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34D90663"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4D6C1A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686/14/2 LOT2</w:t>
            </w:r>
          </w:p>
        </w:tc>
        <w:tc>
          <w:tcPr>
            <w:tcW w:w="672" w:type="dxa"/>
            <w:shd w:val="clear" w:color="auto" w:fill="auto"/>
            <w:vAlign w:val="center"/>
            <w:hideMark/>
          </w:tcPr>
          <w:p w14:paraId="3DCF2A2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3.19</w:t>
            </w:r>
          </w:p>
        </w:tc>
        <w:tc>
          <w:tcPr>
            <w:tcW w:w="858" w:type="dxa"/>
            <w:shd w:val="clear" w:color="000000" w:fill="FFFFFF"/>
            <w:vAlign w:val="center"/>
            <w:hideMark/>
          </w:tcPr>
          <w:p w14:paraId="4F9042BA" w14:textId="3585FD9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6C5CB462" w14:textId="091975D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3B80F323" w14:textId="6D4D90B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140.00</w:t>
            </w:r>
          </w:p>
        </w:tc>
        <w:tc>
          <w:tcPr>
            <w:tcW w:w="893" w:type="dxa"/>
            <w:gridSpan w:val="2"/>
            <w:shd w:val="clear" w:color="auto" w:fill="auto"/>
            <w:vAlign w:val="center"/>
            <w:hideMark/>
          </w:tcPr>
          <w:p w14:paraId="5CFC4FF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0.44%</w:t>
            </w:r>
          </w:p>
        </w:tc>
        <w:tc>
          <w:tcPr>
            <w:tcW w:w="817" w:type="dxa"/>
            <w:gridSpan w:val="2"/>
            <w:shd w:val="clear" w:color="auto" w:fill="auto"/>
            <w:vAlign w:val="center"/>
            <w:hideMark/>
          </w:tcPr>
          <w:p w14:paraId="5694B728" w14:textId="5E3C461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0.00</w:t>
            </w:r>
          </w:p>
        </w:tc>
      </w:tr>
      <w:tr w:rsidR="00A308F5" w:rsidRPr="00751B78" w14:paraId="38C74D31" w14:textId="77777777" w:rsidTr="006D60A1">
        <w:trPr>
          <w:gridAfter w:val="1"/>
          <w:wAfter w:w="14" w:type="dxa"/>
          <w:trHeight w:val="290"/>
        </w:trPr>
        <w:tc>
          <w:tcPr>
            <w:tcW w:w="530" w:type="dxa"/>
            <w:shd w:val="clear" w:color="auto" w:fill="auto"/>
            <w:noWrap/>
            <w:vAlign w:val="center"/>
            <w:hideMark/>
          </w:tcPr>
          <w:p w14:paraId="0DCADF3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52</w:t>
            </w:r>
          </w:p>
        </w:tc>
        <w:tc>
          <w:tcPr>
            <w:tcW w:w="1027" w:type="dxa"/>
            <w:shd w:val="clear" w:color="auto" w:fill="auto"/>
            <w:vAlign w:val="center"/>
            <w:hideMark/>
          </w:tcPr>
          <w:p w14:paraId="3AE176E1"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69A56EC"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1A059CF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686/14/1 LOT1</w:t>
            </w:r>
          </w:p>
        </w:tc>
        <w:tc>
          <w:tcPr>
            <w:tcW w:w="672" w:type="dxa"/>
            <w:shd w:val="clear" w:color="auto" w:fill="auto"/>
            <w:vAlign w:val="center"/>
            <w:hideMark/>
          </w:tcPr>
          <w:p w14:paraId="6464561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0.67</w:t>
            </w:r>
          </w:p>
        </w:tc>
        <w:tc>
          <w:tcPr>
            <w:tcW w:w="858" w:type="dxa"/>
            <w:shd w:val="clear" w:color="000000" w:fill="FFFFFF"/>
            <w:vAlign w:val="center"/>
            <w:hideMark/>
          </w:tcPr>
          <w:p w14:paraId="7848D6A6" w14:textId="113D8DD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D5F9405" w14:textId="7AE1CBB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76BE4513" w14:textId="1CFFCA8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258.00</w:t>
            </w:r>
          </w:p>
        </w:tc>
        <w:tc>
          <w:tcPr>
            <w:tcW w:w="893" w:type="dxa"/>
            <w:gridSpan w:val="2"/>
            <w:shd w:val="clear" w:color="auto" w:fill="auto"/>
            <w:vAlign w:val="center"/>
            <w:hideMark/>
          </w:tcPr>
          <w:p w14:paraId="7C6CF21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3.88%</w:t>
            </w:r>
          </w:p>
        </w:tc>
        <w:tc>
          <w:tcPr>
            <w:tcW w:w="817" w:type="dxa"/>
            <w:gridSpan w:val="2"/>
            <w:shd w:val="clear" w:color="auto" w:fill="auto"/>
            <w:vAlign w:val="center"/>
            <w:hideMark/>
          </w:tcPr>
          <w:p w14:paraId="7A9171CA" w14:textId="3B6BC2D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0.04</w:t>
            </w:r>
          </w:p>
        </w:tc>
      </w:tr>
      <w:tr w:rsidR="00A308F5" w:rsidRPr="00751B78" w14:paraId="7E874A6F" w14:textId="77777777" w:rsidTr="006D60A1">
        <w:trPr>
          <w:gridAfter w:val="1"/>
          <w:wAfter w:w="14" w:type="dxa"/>
          <w:trHeight w:val="290"/>
        </w:trPr>
        <w:tc>
          <w:tcPr>
            <w:tcW w:w="530" w:type="dxa"/>
            <w:shd w:val="clear" w:color="auto" w:fill="auto"/>
            <w:noWrap/>
            <w:vAlign w:val="center"/>
            <w:hideMark/>
          </w:tcPr>
          <w:p w14:paraId="50E91F8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53</w:t>
            </w:r>
          </w:p>
        </w:tc>
        <w:tc>
          <w:tcPr>
            <w:tcW w:w="1027" w:type="dxa"/>
            <w:shd w:val="clear" w:color="auto" w:fill="auto"/>
            <w:vAlign w:val="center"/>
            <w:hideMark/>
          </w:tcPr>
          <w:p w14:paraId="1A6C3A65"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4508E3D2"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T16</w:t>
            </w:r>
          </w:p>
        </w:tc>
        <w:tc>
          <w:tcPr>
            <w:tcW w:w="990" w:type="dxa"/>
            <w:shd w:val="clear" w:color="auto" w:fill="auto"/>
            <w:vAlign w:val="center"/>
            <w:hideMark/>
          </w:tcPr>
          <w:p w14:paraId="0118D2C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856/2/16</w:t>
            </w:r>
          </w:p>
        </w:tc>
        <w:tc>
          <w:tcPr>
            <w:tcW w:w="672" w:type="dxa"/>
            <w:shd w:val="clear" w:color="auto" w:fill="auto"/>
            <w:vAlign w:val="center"/>
            <w:hideMark/>
          </w:tcPr>
          <w:p w14:paraId="305B97F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2.25</w:t>
            </w:r>
          </w:p>
        </w:tc>
        <w:tc>
          <w:tcPr>
            <w:tcW w:w="858" w:type="dxa"/>
            <w:shd w:val="clear" w:color="000000" w:fill="FFFFFF"/>
            <w:vAlign w:val="center"/>
            <w:hideMark/>
          </w:tcPr>
          <w:p w14:paraId="44E230AE" w14:textId="030A35B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47266E7" w14:textId="57631FD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279.00</w:t>
            </w:r>
          </w:p>
        </w:tc>
        <w:tc>
          <w:tcPr>
            <w:tcW w:w="990" w:type="dxa"/>
            <w:shd w:val="clear" w:color="000000" w:fill="FFFFFF"/>
            <w:vAlign w:val="center"/>
            <w:hideMark/>
          </w:tcPr>
          <w:p w14:paraId="23E28C6D" w14:textId="347CC3A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2,172.50</w:t>
            </w:r>
          </w:p>
        </w:tc>
        <w:tc>
          <w:tcPr>
            <w:tcW w:w="893" w:type="dxa"/>
            <w:gridSpan w:val="2"/>
            <w:shd w:val="clear" w:color="auto" w:fill="auto"/>
            <w:vAlign w:val="center"/>
            <w:hideMark/>
          </w:tcPr>
          <w:p w14:paraId="453209A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10.90%</w:t>
            </w:r>
          </w:p>
        </w:tc>
        <w:tc>
          <w:tcPr>
            <w:tcW w:w="817" w:type="dxa"/>
            <w:gridSpan w:val="2"/>
            <w:shd w:val="clear" w:color="auto" w:fill="auto"/>
            <w:vAlign w:val="center"/>
            <w:hideMark/>
          </w:tcPr>
          <w:p w14:paraId="2BA89C77" w14:textId="601B4C7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0.11</w:t>
            </w:r>
          </w:p>
        </w:tc>
      </w:tr>
      <w:tr w:rsidR="00A308F5" w:rsidRPr="00751B78" w14:paraId="5C1A8EBD" w14:textId="77777777" w:rsidTr="006D60A1">
        <w:trPr>
          <w:gridAfter w:val="1"/>
          <w:wAfter w:w="14" w:type="dxa"/>
          <w:trHeight w:val="290"/>
        </w:trPr>
        <w:tc>
          <w:tcPr>
            <w:tcW w:w="530" w:type="dxa"/>
            <w:shd w:val="clear" w:color="auto" w:fill="auto"/>
            <w:noWrap/>
            <w:vAlign w:val="center"/>
            <w:hideMark/>
          </w:tcPr>
          <w:p w14:paraId="273F6FE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54</w:t>
            </w:r>
          </w:p>
        </w:tc>
        <w:tc>
          <w:tcPr>
            <w:tcW w:w="1027" w:type="dxa"/>
            <w:shd w:val="clear" w:color="auto" w:fill="auto"/>
            <w:vAlign w:val="center"/>
            <w:hideMark/>
          </w:tcPr>
          <w:p w14:paraId="47B58447"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19A085F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E3F227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856/2/17 lot 1</w:t>
            </w:r>
          </w:p>
        </w:tc>
        <w:tc>
          <w:tcPr>
            <w:tcW w:w="672" w:type="dxa"/>
            <w:shd w:val="clear" w:color="auto" w:fill="auto"/>
            <w:vAlign w:val="center"/>
            <w:hideMark/>
          </w:tcPr>
          <w:p w14:paraId="171A777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1.70</w:t>
            </w:r>
          </w:p>
        </w:tc>
        <w:tc>
          <w:tcPr>
            <w:tcW w:w="858" w:type="dxa"/>
            <w:shd w:val="clear" w:color="000000" w:fill="FFFFFF"/>
            <w:vAlign w:val="center"/>
            <w:hideMark/>
          </w:tcPr>
          <w:p w14:paraId="6D64EAB6" w14:textId="30C855A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538D3EF4" w14:textId="5490CBF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766.00</w:t>
            </w:r>
          </w:p>
        </w:tc>
        <w:tc>
          <w:tcPr>
            <w:tcW w:w="990" w:type="dxa"/>
            <w:shd w:val="clear" w:color="000000" w:fill="FFFFFF"/>
            <w:vAlign w:val="center"/>
            <w:hideMark/>
          </w:tcPr>
          <w:p w14:paraId="6CB4F3C6" w14:textId="51ECC21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893" w:type="dxa"/>
            <w:gridSpan w:val="2"/>
            <w:shd w:val="clear" w:color="auto" w:fill="auto"/>
            <w:vAlign w:val="center"/>
            <w:hideMark/>
          </w:tcPr>
          <w:p w14:paraId="74F8EAA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9.25%</w:t>
            </w:r>
          </w:p>
        </w:tc>
        <w:tc>
          <w:tcPr>
            <w:tcW w:w="817" w:type="dxa"/>
            <w:gridSpan w:val="2"/>
            <w:shd w:val="clear" w:color="auto" w:fill="auto"/>
            <w:vAlign w:val="center"/>
            <w:hideMark/>
          </w:tcPr>
          <w:p w14:paraId="0C4F5FCA" w14:textId="26DC1C5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0.09</w:t>
            </w:r>
          </w:p>
        </w:tc>
      </w:tr>
      <w:tr w:rsidR="00A308F5" w:rsidRPr="00751B78" w14:paraId="19C62693" w14:textId="77777777" w:rsidTr="006D60A1">
        <w:trPr>
          <w:gridAfter w:val="1"/>
          <w:wAfter w:w="14" w:type="dxa"/>
          <w:trHeight w:val="290"/>
        </w:trPr>
        <w:tc>
          <w:tcPr>
            <w:tcW w:w="530" w:type="dxa"/>
            <w:shd w:val="clear" w:color="auto" w:fill="auto"/>
            <w:noWrap/>
            <w:vAlign w:val="center"/>
            <w:hideMark/>
          </w:tcPr>
          <w:p w14:paraId="01E2D80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55</w:t>
            </w:r>
          </w:p>
        </w:tc>
        <w:tc>
          <w:tcPr>
            <w:tcW w:w="1027" w:type="dxa"/>
            <w:shd w:val="clear" w:color="auto" w:fill="auto"/>
            <w:vAlign w:val="center"/>
            <w:hideMark/>
          </w:tcPr>
          <w:p w14:paraId="7685750D"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8E879FE"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99D096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856/2/17 lot 2</w:t>
            </w:r>
          </w:p>
        </w:tc>
        <w:tc>
          <w:tcPr>
            <w:tcW w:w="672" w:type="dxa"/>
            <w:shd w:val="clear" w:color="auto" w:fill="auto"/>
            <w:vAlign w:val="center"/>
            <w:hideMark/>
          </w:tcPr>
          <w:p w14:paraId="687D645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0.35</w:t>
            </w:r>
          </w:p>
        </w:tc>
        <w:tc>
          <w:tcPr>
            <w:tcW w:w="858" w:type="dxa"/>
            <w:shd w:val="clear" w:color="000000" w:fill="FFFFFF"/>
            <w:vAlign w:val="center"/>
            <w:hideMark/>
          </w:tcPr>
          <w:p w14:paraId="2D7F4DD9" w14:textId="287AC6E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07DA5B6C" w14:textId="312C2C8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EF1ECB0" w14:textId="7E10280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02120D7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9.25%</w:t>
            </w:r>
          </w:p>
        </w:tc>
        <w:tc>
          <w:tcPr>
            <w:tcW w:w="817" w:type="dxa"/>
            <w:gridSpan w:val="2"/>
            <w:shd w:val="clear" w:color="auto" w:fill="auto"/>
            <w:vAlign w:val="center"/>
            <w:hideMark/>
          </w:tcPr>
          <w:p w14:paraId="099AFC1A" w14:textId="6C67B24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0.09</w:t>
            </w:r>
          </w:p>
        </w:tc>
      </w:tr>
      <w:tr w:rsidR="00A308F5" w:rsidRPr="00751B78" w14:paraId="41C4BEEA" w14:textId="77777777" w:rsidTr="006D60A1">
        <w:trPr>
          <w:gridAfter w:val="1"/>
          <w:wAfter w:w="14" w:type="dxa"/>
          <w:trHeight w:val="290"/>
        </w:trPr>
        <w:tc>
          <w:tcPr>
            <w:tcW w:w="530" w:type="dxa"/>
            <w:shd w:val="clear" w:color="auto" w:fill="auto"/>
            <w:noWrap/>
            <w:vAlign w:val="center"/>
            <w:hideMark/>
          </w:tcPr>
          <w:p w14:paraId="61C2978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56</w:t>
            </w:r>
          </w:p>
        </w:tc>
        <w:tc>
          <w:tcPr>
            <w:tcW w:w="1027" w:type="dxa"/>
            <w:shd w:val="clear" w:color="auto" w:fill="auto"/>
            <w:vAlign w:val="center"/>
            <w:hideMark/>
          </w:tcPr>
          <w:p w14:paraId="013CFC18"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1B9FC3E4"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T17</w:t>
            </w:r>
          </w:p>
        </w:tc>
        <w:tc>
          <w:tcPr>
            <w:tcW w:w="990" w:type="dxa"/>
            <w:shd w:val="clear" w:color="auto" w:fill="auto"/>
            <w:vAlign w:val="center"/>
            <w:hideMark/>
          </w:tcPr>
          <w:p w14:paraId="5B2ACAE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646/29a</w:t>
            </w:r>
          </w:p>
        </w:tc>
        <w:tc>
          <w:tcPr>
            <w:tcW w:w="672" w:type="dxa"/>
            <w:shd w:val="clear" w:color="auto" w:fill="auto"/>
            <w:vAlign w:val="center"/>
            <w:hideMark/>
          </w:tcPr>
          <w:p w14:paraId="13B6294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4E59D9BD" w14:textId="0F90E81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6802FECD" w14:textId="02C3D90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5F5E1D4" w14:textId="4AF8CC2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54E5564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1.08%</w:t>
            </w:r>
          </w:p>
        </w:tc>
        <w:tc>
          <w:tcPr>
            <w:tcW w:w="817" w:type="dxa"/>
            <w:gridSpan w:val="2"/>
            <w:shd w:val="clear" w:color="auto" w:fill="auto"/>
            <w:vAlign w:val="center"/>
            <w:hideMark/>
          </w:tcPr>
          <w:p w14:paraId="7D2CFBCC" w14:textId="0F731D5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7356FD0A" w14:textId="77777777" w:rsidTr="006D60A1">
        <w:trPr>
          <w:gridAfter w:val="1"/>
          <w:wAfter w:w="14" w:type="dxa"/>
          <w:trHeight w:val="290"/>
        </w:trPr>
        <w:tc>
          <w:tcPr>
            <w:tcW w:w="530" w:type="dxa"/>
            <w:shd w:val="clear" w:color="auto" w:fill="auto"/>
            <w:noWrap/>
            <w:vAlign w:val="center"/>
            <w:hideMark/>
          </w:tcPr>
          <w:p w14:paraId="33DCEFF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57</w:t>
            </w:r>
          </w:p>
        </w:tc>
        <w:tc>
          <w:tcPr>
            <w:tcW w:w="1027" w:type="dxa"/>
            <w:shd w:val="clear" w:color="auto" w:fill="auto"/>
            <w:vAlign w:val="center"/>
            <w:hideMark/>
          </w:tcPr>
          <w:p w14:paraId="3DEE080E"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6FB7E590"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7CEEB56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663/44</w:t>
            </w:r>
          </w:p>
        </w:tc>
        <w:tc>
          <w:tcPr>
            <w:tcW w:w="672" w:type="dxa"/>
            <w:shd w:val="clear" w:color="auto" w:fill="auto"/>
            <w:vAlign w:val="center"/>
            <w:hideMark/>
          </w:tcPr>
          <w:p w14:paraId="6CB2266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5.00</w:t>
            </w:r>
          </w:p>
        </w:tc>
        <w:tc>
          <w:tcPr>
            <w:tcW w:w="858" w:type="dxa"/>
            <w:shd w:val="clear" w:color="000000" w:fill="FFFFFF"/>
            <w:vAlign w:val="center"/>
            <w:hideMark/>
          </w:tcPr>
          <w:p w14:paraId="0979271A" w14:textId="64C0E73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07DDBB88" w14:textId="69D424F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607014E4" w14:textId="672361A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3,517.50</w:t>
            </w:r>
          </w:p>
        </w:tc>
        <w:tc>
          <w:tcPr>
            <w:tcW w:w="893" w:type="dxa"/>
            <w:gridSpan w:val="2"/>
            <w:shd w:val="clear" w:color="auto" w:fill="auto"/>
            <w:vAlign w:val="center"/>
            <w:hideMark/>
          </w:tcPr>
          <w:p w14:paraId="46DE496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10.74%</w:t>
            </w:r>
          </w:p>
        </w:tc>
        <w:tc>
          <w:tcPr>
            <w:tcW w:w="817" w:type="dxa"/>
            <w:gridSpan w:val="2"/>
            <w:shd w:val="clear" w:color="auto" w:fill="auto"/>
            <w:vAlign w:val="center"/>
            <w:hideMark/>
          </w:tcPr>
          <w:p w14:paraId="58B35880" w14:textId="6A0BC59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0.11</w:t>
            </w:r>
          </w:p>
        </w:tc>
      </w:tr>
      <w:tr w:rsidR="00A308F5" w:rsidRPr="00751B78" w14:paraId="5D193D7E" w14:textId="77777777" w:rsidTr="006D60A1">
        <w:trPr>
          <w:gridAfter w:val="1"/>
          <w:wAfter w:w="14" w:type="dxa"/>
          <w:trHeight w:val="290"/>
        </w:trPr>
        <w:tc>
          <w:tcPr>
            <w:tcW w:w="530" w:type="dxa"/>
            <w:shd w:val="clear" w:color="auto" w:fill="auto"/>
            <w:noWrap/>
            <w:vAlign w:val="center"/>
            <w:hideMark/>
          </w:tcPr>
          <w:p w14:paraId="6B3660F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58</w:t>
            </w:r>
          </w:p>
        </w:tc>
        <w:tc>
          <w:tcPr>
            <w:tcW w:w="1027" w:type="dxa"/>
            <w:shd w:val="clear" w:color="auto" w:fill="auto"/>
            <w:vAlign w:val="center"/>
            <w:hideMark/>
          </w:tcPr>
          <w:p w14:paraId="2032D925"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59C12C31" w14:textId="60A7FAE9"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T18; TMM2</w:t>
            </w:r>
          </w:p>
        </w:tc>
        <w:tc>
          <w:tcPr>
            <w:tcW w:w="990" w:type="dxa"/>
            <w:shd w:val="clear" w:color="auto" w:fill="auto"/>
            <w:vAlign w:val="center"/>
            <w:hideMark/>
          </w:tcPr>
          <w:p w14:paraId="62C9462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684/25a</w:t>
            </w:r>
          </w:p>
        </w:tc>
        <w:tc>
          <w:tcPr>
            <w:tcW w:w="672" w:type="dxa"/>
            <w:shd w:val="clear" w:color="auto" w:fill="auto"/>
            <w:vAlign w:val="center"/>
            <w:hideMark/>
          </w:tcPr>
          <w:p w14:paraId="5E94B3F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8.95</w:t>
            </w:r>
          </w:p>
        </w:tc>
        <w:tc>
          <w:tcPr>
            <w:tcW w:w="858" w:type="dxa"/>
            <w:shd w:val="clear" w:color="000000" w:fill="FFFFFF"/>
            <w:vAlign w:val="center"/>
            <w:hideMark/>
          </w:tcPr>
          <w:p w14:paraId="09C8B8E4" w14:textId="00997E2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7469B21B" w14:textId="58BE065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15E2A741" w14:textId="60C7E62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1,209.50</w:t>
            </w:r>
          </w:p>
        </w:tc>
        <w:tc>
          <w:tcPr>
            <w:tcW w:w="893" w:type="dxa"/>
            <w:gridSpan w:val="2"/>
            <w:shd w:val="clear" w:color="auto" w:fill="auto"/>
            <w:vAlign w:val="center"/>
            <w:hideMark/>
          </w:tcPr>
          <w:p w14:paraId="33371C6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3.42%</w:t>
            </w:r>
          </w:p>
        </w:tc>
        <w:tc>
          <w:tcPr>
            <w:tcW w:w="817" w:type="dxa"/>
            <w:gridSpan w:val="2"/>
            <w:shd w:val="clear" w:color="auto" w:fill="auto"/>
            <w:vAlign w:val="center"/>
            <w:hideMark/>
          </w:tcPr>
          <w:p w14:paraId="6448EF82" w14:textId="52501ED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0.03</w:t>
            </w:r>
          </w:p>
        </w:tc>
      </w:tr>
      <w:tr w:rsidR="00A308F5" w:rsidRPr="00751B78" w14:paraId="40FCAAF7" w14:textId="77777777" w:rsidTr="006D60A1">
        <w:trPr>
          <w:gridAfter w:val="1"/>
          <w:wAfter w:w="14" w:type="dxa"/>
          <w:trHeight w:val="290"/>
        </w:trPr>
        <w:tc>
          <w:tcPr>
            <w:tcW w:w="530" w:type="dxa"/>
            <w:shd w:val="clear" w:color="auto" w:fill="auto"/>
            <w:noWrap/>
            <w:vAlign w:val="center"/>
            <w:hideMark/>
          </w:tcPr>
          <w:p w14:paraId="2C5900D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59</w:t>
            </w:r>
          </w:p>
        </w:tc>
        <w:tc>
          <w:tcPr>
            <w:tcW w:w="1027" w:type="dxa"/>
            <w:shd w:val="clear" w:color="auto" w:fill="auto"/>
            <w:vAlign w:val="center"/>
            <w:hideMark/>
          </w:tcPr>
          <w:p w14:paraId="6D82DBF3"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03CE5EC"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4B4D774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684/25b</w:t>
            </w:r>
          </w:p>
        </w:tc>
        <w:tc>
          <w:tcPr>
            <w:tcW w:w="672" w:type="dxa"/>
            <w:shd w:val="clear" w:color="auto" w:fill="auto"/>
            <w:vAlign w:val="center"/>
            <w:hideMark/>
          </w:tcPr>
          <w:p w14:paraId="75E507B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1.05</w:t>
            </w:r>
          </w:p>
        </w:tc>
        <w:tc>
          <w:tcPr>
            <w:tcW w:w="858" w:type="dxa"/>
            <w:shd w:val="clear" w:color="000000" w:fill="FFFFFF"/>
            <w:vAlign w:val="center"/>
            <w:hideMark/>
          </w:tcPr>
          <w:p w14:paraId="6E6641DC" w14:textId="4D729DA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63F98649" w14:textId="38596A7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76A197FA" w14:textId="6DDE73C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1,035.00</w:t>
            </w:r>
          </w:p>
        </w:tc>
        <w:tc>
          <w:tcPr>
            <w:tcW w:w="893" w:type="dxa"/>
            <w:gridSpan w:val="2"/>
            <w:shd w:val="clear" w:color="auto" w:fill="auto"/>
            <w:vAlign w:val="center"/>
            <w:hideMark/>
          </w:tcPr>
          <w:p w14:paraId="30503C8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9.89%</w:t>
            </w:r>
          </w:p>
        </w:tc>
        <w:tc>
          <w:tcPr>
            <w:tcW w:w="817" w:type="dxa"/>
            <w:gridSpan w:val="2"/>
            <w:shd w:val="clear" w:color="auto" w:fill="auto"/>
            <w:vAlign w:val="center"/>
            <w:hideMark/>
          </w:tcPr>
          <w:p w14:paraId="112E86F9" w14:textId="43609C2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0.10</w:t>
            </w:r>
          </w:p>
        </w:tc>
      </w:tr>
      <w:tr w:rsidR="00A308F5" w:rsidRPr="00751B78" w14:paraId="0FC96D43" w14:textId="77777777" w:rsidTr="006D60A1">
        <w:trPr>
          <w:gridAfter w:val="1"/>
          <w:wAfter w:w="14" w:type="dxa"/>
          <w:trHeight w:val="290"/>
        </w:trPr>
        <w:tc>
          <w:tcPr>
            <w:tcW w:w="530" w:type="dxa"/>
            <w:shd w:val="clear" w:color="auto" w:fill="auto"/>
            <w:noWrap/>
            <w:vAlign w:val="center"/>
            <w:hideMark/>
          </w:tcPr>
          <w:p w14:paraId="38379B8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60</w:t>
            </w:r>
          </w:p>
        </w:tc>
        <w:tc>
          <w:tcPr>
            <w:tcW w:w="1027" w:type="dxa"/>
            <w:shd w:val="clear" w:color="auto" w:fill="auto"/>
            <w:vAlign w:val="center"/>
            <w:hideMark/>
          </w:tcPr>
          <w:p w14:paraId="48563CB2"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2F634A6A"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T19</w:t>
            </w:r>
          </w:p>
        </w:tc>
        <w:tc>
          <w:tcPr>
            <w:tcW w:w="990" w:type="dxa"/>
            <w:shd w:val="clear" w:color="auto" w:fill="auto"/>
            <w:vAlign w:val="center"/>
            <w:hideMark/>
          </w:tcPr>
          <w:p w14:paraId="0F2A7E8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686/15/2</w:t>
            </w:r>
          </w:p>
        </w:tc>
        <w:tc>
          <w:tcPr>
            <w:tcW w:w="672" w:type="dxa"/>
            <w:shd w:val="clear" w:color="auto" w:fill="auto"/>
            <w:vAlign w:val="center"/>
            <w:hideMark/>
          </w:tcPr>
          <w:p w14:paraId="6C43E4F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2.50</w:t>
            </w:r>
          </w:p>
        </w:tc>
        <w:tc>
          <w:tcPr>
            <w:tcW w:w="858" w:type="dxa"/>
            <w:shd w:val="clear" w:color="000000" w:fill="FFFFFF"/>
            <w:vAlign w:val="center"/>
            <w:hideMark/>
          </w:tcPr>
          <w:p w14:paraId="03B3CA3A" w14:textId="6492746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2361B52A" w14:textId="319EE57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766FD888" w14:textId="31E578B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265.50</w:t>
            </w:r>
          </w:p>
        </w:tc>
        <w:tc>
          <w:tcPr>
            <w:tcW w:w="893" w:type="dxa"/>
            <w:gridSpan w:val="2"/>
            <w:shd w:val="clear" w:color="auto" w:fill="auto"/>
            <w:vAlign w:val="center"/>
            <w:hideMark/>
          </w:tcPr>
          <w:p w14:paraId="3BD2D62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1.06%</w:t>
            </w:r>
          </w:p>
        </w:tc>
        <w:tc>
          <w:tcPr>
            <w:tcW w:w="817" w:type="dxa"/>
            <w:gridSpan w:val="2"/>
            <w:shd w:val="clear" w:color="auto" w:fill="auto"/>
            <w:vAlign w:val="center"/>
            <w:hideMark/>
          </w:tcPr>
          <w:p w14:paraId="226ECD5F" w14:textId="208618D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225DA235" w14:textId="77777777" w:rsidTr="006D60A1">
        <w:trPr>
          <w:gridAfter w:val="1"/>
          <w:wAfter w:w="14" w:type="dxa"/>
          <w:trHeight w:val="290"/>
        </w:trPr>
        <w:tc>
          <w:tcPr>
            <w:tcW w:w="530" w:type="dxa"/>
            <w:shd w:val="clear" w:color="auto" w:fill="auto"/>
            <w:noWrap/>
            <w:vAlign w:val="center"/>
            <w:hideMark/>
          </w:tcPr>
          <w:p w14:paraId="3D715C3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61</w:t>
            </w:r>
          </w:p>
        </w:tc>
        <w:tc>
          <w:tcPr>
            <w:tcW w:w="1027" w:type="dxa"/>
            <w:shd w:val="clear" w:color="auto" w:fill="auto"/>
            <w:vAlign w:val="center"/>
            <w:hideMark/>
          </w:tcPr>
          <w:p w14:paraId="40EB5849"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1FA6CC1A"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CF0C44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686/15/1</w:t>
            </w:r>
          </w:p>
        </w:tc>
        <w:tc>
          <w:tcPr>
            <w:tcW w:w="672" w:type="dxa"/>
            <w:shd w:val="clear" w:color="auto" w:fill="auto"/>
            <w:vAlign w:val="center"/>
            <w:hideMark/>
          </w:tcPr>
          <w:p w14:paraId="1BA6D8E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2.50</w:t>
            </w:r>
          </w:p>
        </w:tc>
        <w:tc>
          <w:tcPr>
            <w:tcW w:w="858" w:type="dxa"/>
            <w:shd w:val="clear" w:color="000000" w:fill="FFFFFF"/>
            <w:vAlign w:val="center"/>
            <w:hideMark/>
          </w:tcPr>
          <w:p w14:paraId="6ADBA1C1" w14:textId="7ED42B9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06D95DC8" w14:textId="24D2CCF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BEF6E16" w14:textId="49A0F5C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289.00</w:t>
            </w:r>
          </w:p>
        </w:tc>
        <w:tc>
          <w:tcPr>
            <w:tcW w:w="893" w:type="dxa"/>
            <w:gridSpan w:val="2"/>
            <w:shd w:val="clear" w:color="auto" w:fill="auto"/>
            <w:vAlign w:val="center"/>
            <w:hideMark/>
          </w:tcPr>
          <w:p w14:paraId="0B5F372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1.16%</w:t>
            </w:r>
          </w:p>
        </w:tc>
        <w:tc>
          <w:tcPr>
            <w:tcW w:w="817" w:type="dxa"/>
            <w:gridSpan w:val="2"/>
            <w:shd w:val="clear" w:color="auto" w:fill="auto"/>
            <w:vAlign w:val="center"/>
            <w:hideMark/>
          </w:tcPr>
          <w:p w14:paraId="5ED4BCD8" w14:textId="15CFF60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0F401AA4" w14:textId="77777777" w:rsidTr="006D60A1">
        <w:trPr>
          <w:gridAfter w:val="1"/>
          <w:wAfter w:w="14" w:type="dxa"/>
          <w:trHeight w:val="290"/>
        </w:trPr>
        <w:tc>
          <w:tcPr>
            <w:tcW w:w="530" w:type="dxa"/>
            <w:shd w:val="clear" w:color="auto" w:fill="auto"/>
            <w:noWrap/>
            <w:vAlign w:val="center"/>
            <w:hideMark/>
          </w:tcPr>
          <w:p w14:paraId="7D2488C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62</w:t>
            </w:r>
          </w:p>
        </w:tc>
        <w:tc>
          <w:tcPr>
            <w:tcW w:w="1027" w:type="dxa"/>
            <w:shd w:val="clear" w:color="auto" w:fill="auto"/>
            <w:vAlign w:val="center"/>
            <w:hideMark/>
          </w:tcPr>
          <w:p w14:paraId="7D9FCC46"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66C8A0B"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CF8C88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686/16</w:t>
            </w:r>
          </w:p>
        </w:tc>
        <w:tc>
          <w:tcPr>
            <w:tcW w:w="672" w:type="dxa"/>
            <w:shd w:val="clear" w:color="auto" w:fill="auto"/>
            <w:vAlign w:val="center"/>
            <w:hideMark/>
          </w:tcPr>
          <w:p w14:paraId="2F309DC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5.00</w:t>
            </w:r>
          </w:p>
        </w:tc>
        <w:tc>
          <w:tcPr>
            <w:tcW w:w="858" w:type="dxa"/>
            <w:shd w:val="clear" w:color="000000" w:fill="FFFFFF"/>
            <w:vAlign w:val="center"/>
            <w:hideMark/>
          </w:tcPr>
          <w:p w14:paraId="7720EB59" w14:textId="260EE11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44F1A74C" w14:textId="23DD740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990" w:type="dxa"/>
            <w:shd w:val="clear" w:color="000000" w:fill="FFFFFF"/>
            <w:vAlign w:val="center"/>
            <w:hideMark/>
          </w:tcPr>
          <w:p w14:paraId="05ABF318" w14:textId="1CA022D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94.50</w:t>
            </w:r>
          </w:p>
        </w:tc>
        <w:tc>
          <w:tcPr>
            <w:tcW w:w="893" w:type="dxa"/>
            <w:gridSpan w:val="2"/>
            <w:shd w:val="clear" w:color="auto" w:fill="auto"/>
            <w:vAlign w:val="center"/>
            <w:hideMark/>
          </w:tcPr>
          <w:p w14:paraId="3099831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1.80%</w:t>
            </w:r>
          </w:p>
        </w:tc>
        <w:tc>
          <w:tcPr>
            <w:tcW w:w="817" w:type="dxa"/>
            <w:gridSpan w:val="2"/>
            <w:shd w:val="clear" w:color="auto" w:fill="auto"/>
            <w:vAlign w:val="center"/>
            <w:hideMark/>
          </w:tcPr>
          <w:p w14:paraId="0C46B2A5" w14:textId="20A205D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77A1DF74" w14:textId="77777777" w:rsidTr="006D60A1">
        <w:trPr>
          <w:gridAfter w:val="1"/>
          <w:wAfter w:w="14" w:type="dxa"/>
          <w:trHeight w:val="290"/>
        </w:trPr>
        <w:tc>
          <w:tcPr>
            <w:tcW w:w="530" w:type="dxa"/>
            <w:shd w:val="clear" w:color="auto" w:fill="auto"/>
            <w:noWrap/>
            <w:vAlign w:val="center"/>
            <w:hideMark/>
          </w:tcPr>
          <w:p w14:paraId="294ACFF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63</w:t>
            </w:r>
          </w:p>
        </w:tc>
        <w:tc>
          <w:tcPr>
            <w:tcW w:w="1027" w:type="dxa"/>
            <w:shd w:val="clear" w:color="auto" w:fill="auto"/>
            <w:vAlign w:val="center"/>
            <w:hideMark/>
          </w:tcPr>
          <w:p w14:paraId="3619B82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13BBC169"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24F7A6E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585/14/4</w:t>
            </w:r>
          </w:p>
        </w:tc>
        <w:tc>
          <w:tcPr>
            <w:tcW w:w="672" w:type="dxa"/>
            <w:shd w:val="clear" w:color="auto" w:fill="auto"/>
            <w:vAlign w:val="center"/>
            <w:hideMark/>
          </w:tcPr>
          <w:p w14:paraId="4BCB740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572F8856" w14:textId="3303170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558E29E0" w14:textId="0D35E2A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49E96006" w14:textId="0119B6F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176.50</w:t>
            </w:r>
          </w:p>
        </w:tc>
        <w:tc>
          <w:tcPr>
            <w:tcW w:w="893" w:type="dxa"/>
            <w:gridSpan w:val="2"/>
            <w:shd w:val="clear" w:color="auto" w:fill="auto"/>
            <w:vAlign w:val="center"/>
            <w:hideMark/>
          </w:tcPr>
          <w:p w14:paraId="1915A45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0.59%</w:t>
            </w:r>
          </w:p>
        </w:tc>
        <w:tc>
          <w:tcPr>
            <w:tcW w:w="817" w:type="dxa"/>
            <w:gridSpan w:val="2"/>
            <w:shd w:val="clear" w:color="auto" w:fill="auto"/>
            <w:vAlign w:val="center"/>
            <w:hideMark/>
          </w:tcPr>
          <w:p w14:paraId="6E4F69FC" w14:textId="0A8CA8D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5B7C308E" w14:textId="77777777" w:rsidTr="006D60A1">
        <w:trPr>
          <w:gridAfter w:val="1"/>
          <w:wAfter w:w="14" w:type="dxa"/>
          <w:trHeight w:val="290"/>
        </w:trPr>
        <w:tc>
          <w:tcPr>
            <w:tcW w:w="530" w:type="dxa"/>
            <w:shd w:val="clear" w:color="auto" w:fill="auto"/>
            <w:noWrap/>
            <w:vAlign w:val="center"/>
            <w:hideMark/>
          </w:tcPr>
          <w:p w14:paraId="18066F8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64</w:t>
            </w:r>
          </w:p>
        </w:tc>
        <w:tc>
          <w:tcPr>
            <w:tcW w:w="1027" w:type="dxa"/>
            <w:shd w:val="clear" w:color="auto" w:fill="auto"/>
            <w:vAlign w:val="center"/>
            <w:hideMark/>
          </w:tcPr>
          <w:p w14:paraId="49F1A120"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5BF37F8"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23D2FBC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686/15/3</w:t>
            </w:r>
          </w:p>
        </w:tc>
        <w:tc>
          <w:tcPr>
            <w:tcW w:w="672" w:type="dxa"/>
            <w:shd w:val="clear" w:color="auto" w:fill="auto"/>
            <w:vAlign w:val="center"/>
            <w:hideMark/>
          </w:tcPr>
          <w:p w14:paraId="70122DE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2.50</w:t>
            </w:r>
          </w:p>
        </w:tc>
        <w:tc>
          <w:tcPr>
            <w:tcW w:w="858" w:type="dxa"/>
            <w:shd w:val="clear" w:color="000000" w:fill="FFFFFF"/>
            <w:vAlign w:val="center"/>
            <w:hideMark/>
          </w:tcPr>
          <w:p w14:paraId="0478CA1F" w14:textId="75AFDAE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28EEC5D4" w14:textId="4A3B010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194.00</w:t>
            </w:r>
          </w:p>
        </w:tc>
        <w:tc>
          <w:tcPr>
            <w:tcW w:w="990" w:type="dxa"/>
            <w:shd w:val="clear" w:color="000000" w:fill="FFFFFF"/>
            <w:vAlign w:val="center"/>
            <w:hideMark/>
          </w:tcPr>
          <w:p w14:paraId="6B282331" w14:textId="1434F11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265.50</w:t>
            </w:r>
          </w:p>
        </w:tc>
        <w:tc>
          <w:tcPr>
            <w:tcW w:w="893" w:type="dxa"/>
            <w:gridSpan w:val="2"/>
            <w:shd w:val="clear" w:color="auto" w:fill="auto"/>
            <w:vAlign w:val="center"/>
            <w:hideMark/>
          </w:tcPr>
          <w:p w14:paraId="7DDAEC1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1.84%</w:t>
            </w:r>
          </w:p>
        </w:tc>
        <w:tc>
          <w:tcPr>
            <w:tcW w:w="817" w:type="dxa"/>
            <w:gridSpan w:val="2"/>
            <w:shd w:val="clear" w:color="auto" w:fill="auto"/>
            <w:vAlign w:val="center"/>
            <w:hideMark/>
          </w:tcPr>
          <w:p w14:paraId="529FE760" w14:textId="328BF59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7D5A5142" w14:textId="77777777" w:rsidTr="006D60A1">
        <w:trPr>
          <w:gridAfter w:val="1"/>
          <w:wAfter w:w="14" w:type="dxa"/>
          <w:trHeight w:val="290"/>
        </w:trPr>
        <w:tc>
          <w:tcPr>
            <w:tcW w:w="530" w:type="dxa"/>
            <w:shd w:val="clear" w:color="auto" w:fill="auto"/>
            <w:noWrap/>
            <w:vAlign w:val="center"/>
            <w:hideMark/>
          </w:tcPr>
          <w:p w14:paraId="465F99E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65</w:t>
            </w:r>
          </w:p>
        </w:tc>
        <w:tc>
          <w:tcPr>
            <w:tcW w:w="1027" w:type="dxa"/>
            <w:shd w:val="clear" w:color="auto" w:fill="auto"/>
            <w:vAlign w:val="center"/>
            <w:hideMark/>
          </w:tcPr>
          <w:p w14:paraId="5C9FA5A7"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3A2F219"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4D2EA1A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686/15/1</w:t>
            </w:r>
          </w:p>
        </w:tc>
        <w:tc>
          <w:tcPr>
            <w:tcW w:w="672" w:type="dxa"/>
            <w:shd w:val="clear" w:color="auto" w:fill="auto"/>
            <w:vAlign w:val="center"/>
            <w:hideMark/>
          </w:tcPr>
          <w:p w14:paraId="10FBF47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2CDE0B37" w14:textId="7FE720B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5D61073C" w14:textId="445E414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851.00</w:t>
            </w:r>
          </w:p>
        </w:tc>
        <w:tc>
          <w:tcPr>
            <w:tcW w:w="990" w:type="dxa"/>
            <w:shd w:val="clear" w:color="000000" w:fill="FFFFFF"/>
            <w:vAlign w:val="center"/>
            <w:hideMark/>
          </w:tcPr>
          <w:p w14:paraId="6E5F62DC" w14:textId="3BFB7A2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211.50</w:t>
            </w:r>
          </w:p>
        </w:tc>
        <w:tc>
          <w:tcPr>
            <w:tcW w:w="893" w:type="dxa"/>
            <w:gridSpan w:val="2"/>
            <w:shd w:val="clear" w:color="auto" w:fill="auto"/>
            <w:vAlign w:val="center"/>
            <w:hideMark/>
          </w:tcPr>
          <w:p w14:paraId="5C60787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5.31%</w:t>
            </w:r>
          </w:p>
        </w:tc>
        <w:tc>
          <w:tcPr>
            <w:tcW w:w="817" w:type="dxa"/>
            <w:gridSpan w:val="2"/>
            <w:shd w:val="clear" w:color="auto" w:fill="auto"/>
            <w:vAlign w:val="center"/>
            <w:hideMark/>
          </w:tcPr>
          <w:p w14:paraId="7BFB9399" w14:textId="6B7870D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0.05</w:t>
            </w:r>
          </w:p>
        </w:tc>
      </w:tr>
      <w:tr w:rsidR="00A308F5" w:rsidRPr="00751B78" w14:paraId="54102E5F" w14:textId="77777777" w:rsidTr="006D60A1">
        <w:trPr>
          <w:gridAfter w:val="1"/>
          <w:wAfter w:w="14" w:type="dxa"/>
          <w:trHeight w:val="290"/>
        </w:trPr>
        <w:tc>
          <w:tcPr>
            <w:tcW w:w="530" w:type="dxa"/>
            <w:shd w:val="clear" w:color="auto" w:fill="auto"/>
            <w:noWrap/>
            <w:vAlign w:val="center"/>
            <w:hideMark/>
          </w:tcPr>
          <w:p w14:paraId="0CEC5AC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w:t>
            </w:r>
          </w:p>
        </w:tc>
        <w:tc>
          <w:tcPr>
            <w:tcW w:w="1027" w:type="dxa"/>
            <w:shd w:val="clear" w:color="auto" w:fill="auto"/>
            <w:vAlign w:val="center"/>
            <w:hideMark/>
          </w:tcPr>
          <w:p w14:paraId="626312E7"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0DD911D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T20</w:t>
            </w:r>
          </w:p>
        </w:tc>
        <w:tc>
          <w:tcPr>
            <w:tcW w:w="990" w:type="dxa"/>
            <w:shd w:val="clear" w:color="auto" w:fill="auto"/>
            <w:vAlign w:val="center"/>
            <w:hideMark/>
          </w:tcPr>
          <w:p w14:paraId="5B8F455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683/12</w:t>
            </w:r>
          </w:p>
        </w:tc>
        <w:tc>
          <w:tcPr>
            <w:tcW w:w="672" w:type="dxa"/>
            <w:shd w:val="clear" w:color="auto" w:fill="auto"/>
            <w:vAlign w:val="center"/>
            <w:hideMark/>
          </w:tcPr>
          <w:p w14:paraId="226416B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74C72FFB" w14:textId="05EC02F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888AC6B" w14:textId="37A405A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4E4B3EA4" w14:textId="31CE233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240.00</w:t>
            </w:r>
          </w:p>
        </w:tc>
        <w:tc>
          <w:tcPr>
            <w:tcW w:w="893" w:type="dxa"/>
            <w:gridSpan w:val="2"/>
            <w:shd w:val="clear" w:color="auto" w:fill="auto"/>
            <w:vAlign w:val="center"/>
            <w:hideMark/>
          </w:tcPr>
          <w:p w14:paraId="37AEF52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0.60%</w:t>
            </w:r>
          </w:p>
        </w:tc>
        <w:tc>
          <w:tcPr>
            <w:tcW w:w="817" w:type="dxa"/>
            <w:gridSpan w:val="2"/>
            <w:shd w:val="clear" w:color="auto" w:fill="auto"/>
            <w:vAlign w:val="center"/>
            <w:hideMark/>
          </w:tcPr>
          <w:p w14:paraId="4DFF3E91" w14:textId="66C8681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0C83503F" w14:textId="77777777" w:rsidTr="006D60A1">
        <w:trPr>
          <w:gridAfter w:val="1"/>
          <w:wAfter w:w="14" w:type="dxa"/>
          <w:trHeight w:val="290"/>
        </w:trPr>
        <w:tc>
          <w:tcPr>
            <w:tcW w:w="530" w:type="dxa"/>
            <w:shd w:val="clear" w:color="auto" w:fill="auto"/>
            <w:noWrap/>
            <w:vAlign w:val="center"/>
            <w:hideMark/>
          </w:tcPr>
          <w:p w14:paraId="0BCFC95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w:t>
            </w:r>
          </w:p>
        </w:tc>
        <w:tc>
          <w:tcPr>
            <w:tcW w:w="1027" w:type="dxa"/>
            <w:shd w:val="clear" w:color="auto" w:fill="auto"/>
            <w:vAlign w:val="center"/>
            <w:hideMark/>
          </w:tcPr>
          <w:p w14:paraId="3D6C6F8A"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03FFE5EA"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B24014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674/40/3</w:t>
            </w:r>
          </w:p>
        </w:tc>
        <w:tc>
          <w:tcPr>
            <w:tcW w:w="672" w:type="dxa"/>
            <w:shd w:val="clear" w:color="auto" w:fill="auto"/>
            <w:vAlign w:val="center"/>
            <w:hideMark/>
          </w:tcPr>
          <w:p w14:paraId="7F50B36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1.43</w:t>
            </w:r>
          </w:p>
        </w:tc>
        <w:tc>
          <w:tcPr>
            <w:tcW w:w="858" w:type="dxa"/>
            <w:shd w:val="clear" w:color="000000" w:fill="FFFFFF"/>
            <w:vAlign w:val="center"/>
            <w:hideMark/>
          </w:tcPr>
          <w:p w14:paraId="55FFC811" w14:textId="2B91F9B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50AB1701" w14:textId="53A7845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4E9E719B" w14:textId="3C4775A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870.00</w:t>
            </w:r>
          </w:p>
        </w:tc>
        <w:tc>
          <w:tcPr>
            <w:tcW w:w="893" w:type="dxa"/>
            <w:gridSpan w:val="2"/>
            <w:shd w:val="clear" w:color="auto" w:fill="auto"/>
            <w:vAlign w:val="center"/>
            <w:hideMark/>
          </w:tcPr>
          <w:p w14:paraId="2F7924E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6.09%</w:t>
            </w:r>
          </w:p>
        </w:tc>
        <w:tc>
          <w:tcPr>
            <w:tcW w:w="817" w:type="dxa"/>
            <w:gridSpan w:val="2"/>
            <w:shd w:val="clear" w:color="auto" w:fill="auto"/>
            <w:vAlign w:val="center"/>
            <w:hideMark/>
          </w:tcPr>
          <w:p w14:paraId="55893A02" w14:textId="05B047D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0.06</w:t>
            </w:r>
          </w:p>
        </w:tc>
      </w:tr>
      <w:tr w:rsidR="00A308F5" w:rsidRPr="00751B78" w14:paraId="1B0DEAF0" w14:textId="77777777" w:rsidTr="006D60A1">
        <w:trPr>
          <w:gridAfter w:val="1"/>
          <w:wAfter w:w="14" w:type="dxa"/>
          <w:trHeight w:val="290"/>
        </w:trPr>
        <w:tc>
          <w:tcPr>
            <w:tcW w:w="530" w:type="dxa"/>
            <w:shd w:val="clear" w:color="auto" w:fill="auto"/>
            <w:noWrap/>
            <w:vAlign w:val="center"/>
            <w:hideMark/>
          </w:tcPr>
          <w:p w14:paraId="24AA3B7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w:t>
            </w:r>
          </w:p>
        </w:tc>
        <w:tc>
          <w:tcPr>
            <w:tcW w:w="1027" w:type="dxa"/>
            <w:shd w:val="clear" w:color="auto" w:fill="auto"/>
            <w:vAlign w:val="center"/>
            <w:hideMark/>
          </w:tcPr>
          <w:p w14:paraId="31B8B92C"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16A49E82"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4461ACA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674/40/4</w:t>
            </w:r>
          </w:p>
        </w:tc>
        <w:tc>
          <w:tcPr>
            <w:tcW w:w="672" w:type="dxa"/>
            <w:shd w:val="clear" w:color="auto" w:fill="auto"/>
            <w:vAlign w:val="center"/>
            <w:hideMark/>
          </w:tcPr>
          <w:p w14:paraId="722A65A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1.43</w:t>
            </w:r>
          </w:p>
        </w:tc>
        <w:tc>
          <w:tcPr>
            <w:tcW w:w="858" w:type="dxa"/>
            <w:shd w:val="clear" w:color="000000" w:fill="FFFFFF"/>
            <w:vAlign w:val="center"/>
            <w:hideMark/>
          </w:tcPr>
          <w:p w14:paraId="5F8B8F36" w14:textId="5364413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08020414" w14:textId="02382C2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0633799" w14:textId="1BB5ABB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1,155.00</w:t>
            </w:r>
          </w:p>
        </w:tc>
        <w:tc>
          <w:tcPr>
            <w:tcW w:w="893" w:type="dxa"/>
            <w:gridSpan w:val="2"/>
            <w:shd w:val="clear" w:color="auto" w:fill="auto"/>
            <w:vAlign w:val="center"/>
            <w:hideMark/>
          </w:tcPr>
          <w:p w14:paraId="0958DB9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8.08%</w:t>
            </w:r>
          </w:p>
        </w:tc>
        <w:tc>
          <w:tcPr>
            <w:tcW w:w="817" w:type="dxa"/>
            <w:gridSpan w:val="2"/>
            <w:shd w:val="clear" w:color="auto" w:fill="auto"/>
            <w:vAlign w:val="center"/>
            <w:hideMark/>
          </w:tcPr>
          <w:p w14:paraId="30ED4F74" w14:textId="71A0692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0.08</w:t>
            </w:r>
          </w:p>
        </w:tc>
      </w:tr>
      <w:tr w:rsidR="00A308F5" w:rsidRPr="00751B78" w14:paraId="40718D4B" w14:textId="77777777" w:rsidTr="006D60A1">
        <w:trPr>
          <w:gridAfter w:val="1"/>
          <w:wAfter w:w="14" w:type="dxa"/>
          <w:trHeight w:val="290"/>
        </w:trPr>
        <w:tc>
          <w:tcPr>
            <w:tcW w:w="530" w:type="dxa"/>
            <w:shd w:val="clear" w:color="auto" w:fill="auto"/>
            <w:noWrap/>
            <w:vAlign w:val="center"/>
            <w:hideMark/>
          </w:tcPr>
          <w:p w14:paraId="7FFAABD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69</w:t>
            </w:r>
          </w:p>
        </w:tc>
        <w:tc>
          <w:tcPr>
            <w:tcW w:w="1027" w:type="dxa"/>
            <w:shd w:val="clear" w:color="auto" w:fill="auto"/>
            <w:vAlign w:val="center"/>
            <w:hideMark/>
          </w:tcPr>
          <w:p w14:paraId="4E9F28DA"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4AEF13A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0D0D88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674/40/5</w:t>
            </w:r>
          </w:p>
        </w:tc>
        <w:tc>
          <w:tcPr>
            <w:tcW w:w="672" w:type="dxa"/>
            <w:shd w:val="clear" w:color="auto" w:fill="auto"/>
            <w:vAlign w:val="center"/>
            <w:hideMark/>
          </w:tcPr>
          <w:p w14:paraId="7710D45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1.43</w:t>
            </w:r>
          </w:p>
        </w:tc>
        <w:tc>
          <w:tcPr>
            <w:tcW w:w="858" w:type="dxa"/>
            <w:shd w:val="clear" w:color="000000" w:fill="FFFFFF"/>
            <w:vAlign w:val="center"/>
            <w:hideMark/>
          </w:tcPr>
          <w:p w14:paraId="5BAE169E" w14:textId="1E8AE20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0A69A84" w14:textId="7AC21BF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282A21A" w14:textId="2B21679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567.00</w:t>
            </w:r>
          </w:p>
        </w:tc>
        <w:tc>
          <w:tcPr>
            <w:tcW w:w="893" w:type="dxa"/>
            <w:gridSpan w:val="2"/>
            <w:shd w:val="clear" w:color="auto" w:fill="auto"/>
            <w:vAlign w:val="center"/>
            <w:hideMark/>
          </w:tcPr>
          <w:p w14:paraId="7891ABB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3.97%</w:t>
            </w:r>
          </w:p>
        </w:tc>
        <w:tc>
          <w:tcPr>
            <w:tcW w:w="817" w:type="dxa"/>
            <w:gridSpan w:val="2"/>
            <w:shd w:val="clear" w:color="auto" w:fill="auto"/>
            <w:vAlign w:val="center"/>
            <w:hideMark/>
          </w:tcPr>
          <w:p w14:paraId="07757762" w14:textId="216A7EC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0.04</w:t>
            </w:r>
          </w:p>
        </w:tc>
      </w:tr>
      <w:tr w:rsidR="00A308F5" w:rsidRPr="00751B78" w14:paraId="44C9C12C" w14:textId="77777777" w:rsidTr="006D60A1">
        <w:trPr>
          <w:gridAfter w:val="1"/>
          <w:wAfter w:w="14" w:type="dxa"/>
          <w:trHeight w:val="290"/>
        </w:trPr>
        <w:tc>
          <w:tcPr>
            <w:tcW w:w="530" w:type="dxa"/>
            <w:shd w:val="clear" w:color="auto" w:fill="auto"/>
            <w:noWrap/>
            <w:vAlign w:val="center"/>
            <w:hideMark/>
          </w:tcPr>
          <w:p w14:paraId="5F4653E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70</w:t>
            </w:r>
          </w:p>
        </w:tc>
        <w:tc>
          <w:tcPr>
            <w:tcW w:w="1027" w:type="dxa"/>
            <w:shd w:val="clear" w:color="auto" w:fill="auto"/>
            <w:vAlign w:val="center"/>
            <w:hideMark/>
          </w:tcPr>
          <w:p w14:paraId="280DC712"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339AC492"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373F65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674/40/6</w:t>
            </w:r>
          </w:p>
        </w:tc>
        <w:tc>
          <w:tcPr>
            <w:tcW w:w="672" w:type="dxa"/>
            <w:shd w:val="clear" w:color="auto" w:fill="auto"/>
            <w:vAlign w:val="center"/>
            <w:hideMark/>
          </w:tcPr>
          <w:p w14:paraId="22BF727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1.43</w:t>
            </w:r>
          </w:p>
        </w:tc>
        <w:tc>
          <w:tcPr>
            <w:tcW w:w="858" w:type="dxa"/>
            <w:shd w:val="clear" w:color="000000" w:fill="FFFFFF"/>
            <w:vAlign w:val="center"/>
            <w:hideMark/>
          </w:tcPr>
          <w:p w14:paraId="2597959A" w14:textId="1BDCF66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764.75</w:t>
            </w:r>
          </w:p>
        </w:tc>
        <w:tc>
          <w:tcPr>
            <w:tcW w:w="998" w:type="dxa"/>
            <w:shd w:val="clear" w:color="000000" w:fill="FFFFFF"/>
            <w:vAlign w:val="center"/>
            <w:hideMark/>
          </w:tcPr>
          <w:p w14:paraId="43530245" w14:textId="301B258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628AFC49" w14:textId="2AC5C61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495.00</w:t>
            </w:r>
          </w:p>
        </w:tc>
        <w:tc>
          <w:tcPr>
            <w:tcW w:w="893" w:type="dxa"/>
            <w:gridSpan w:val="2"/>
            <w:shd w:val="clear" w:color="auto" w:fill="auto"/>
            <w:vAlign w:val="center"/>
            <w:hideMark/>
          </w:tcPr>
          <w:p w14:paraId="08FD79F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16.13%</w:t>
            </w:r>
          </w:p>
        </w:tc>
        <w:tc>
          <w:tcPr>
            <w:tcW w:w="817" w:type="dxa"/>
            <w:gridSpan w:val="2"/>
            <w:shd w:val="clear" w:color="auto" w:fill="auto"/>
            <w:vAlign w:val="center"/>
            <w:hideMark/>
          </w:tcPr>
          <w:p w14:paraId="7F3C3BA9" w14:textId="3DCFC8C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0.16</w:t>
            </w:r>
          </w:p>
        </w:tc>
      </w:tr>
      <w:tr w:rsidR="00A308F5" w:rsidRPr="00751B78" w14:paraId="596FE37E" w14:textId="77777777" w:rsidTr="006D60A1">
        <w:trPr>
          <w:gridAfter w:val="1"/>
          <w:wAfter w:w="14" w:type="dxa"/>
          <w:trHeight w:val="290"/>
        </w:trPr>
        <w:tc>
          <w:tcPr>
            <w:tcW w:w="530" w:type="dxa"/>
            <w:shd w:val="clear" w:color="auto" w:fill="auto"/>
            <w:noWrap/>
            <w:vAlign w:val="center"/>
            <w:hideMark/>
          </w:tcPr>
          <w:p w14:paraId="0B049BB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71</w:t>
            </w:r>
          </w:p>
        </w:tc>
        <w:tc>
          <w:tcPr>
            <w:tcW w:w="1027" w:type="dxa"/>
            <w:shd w:val="clear" w:color="auto" w:fill="auto"/>
            <w:vAlign w:val="center"/>
            <w:hideMark/>
          </w:tcPr>
          <w:p w14:paraId="4AD67014"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1F969CBD"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7007C09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674/40/7</w:t>
            </w:r>
          </w:p>
        </w:tc>
        <w:tc>
          <w:tcPr>
            <w:tcW w:w="672" w:type="dxa"/>
            <w:shd w:val="clear" w:color="auto" w:fill="auto"/>
            <w:vAlign w:val="center"/>
            <w:hideMark/>
          </w:tcPr>
          <w:p w14:paraId="7474816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1.43</w:t>
            </w:r>
          </w:p>
        </w:tc>
        <w:tc>
          <w:tcPr>
            <w:tcW w:w="858" w:type="dxa"/>
            <w:shd w:val="clear" w:color="000000" w:fill="FFFFFF"/>
            <w:vAlign w:val="center"/>
            <w:hideMark/>
          </w:tcPr>
          <w:p w14:paraId="34961654" w14:textId="6BF0CF1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40.25</w:t>
            </w:r>
          </w:p>
        </w:tc>
        <w:tc>
          <w:tcPr>
            <w:tcW w:w="998" w:type="dxa"/>
            <w:shd w:val="clear" w:color="000000" w:fill="FFFFFF"/>
            <w:vAlign w:val="center"/>
            <w:hideMark/>
          </w:tcPr>
          <w:p w14:paraId="7CE3655C" w14:textId="1046B7B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990" w:type="dxa"/>
            <w:shd w:val="clear" w:color="000000" w:fill="FFFFFF"/>
            <w:vAlign w:val="center"/>
            <w:hideMark/>
          </w:tcPr>
          <w:p w14:paraId="3AB47A40" w14:textId="00E05AD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702.50</w:t>
            </w:r>
          </w:p>
        </w:tc>
        <w:tc>
          <w:tcPr>
            <w:tcW w:w="893" w:type="dxa"/>
            <w:gridSpan w:val="2"/>
            <w:shd w:val="clear" w:color="auto" w:fill="auto"/>
            <w:vAlign w:val="center"/>
            <w:hideMark/>
          </w:tcPr>
          <w:p w14:paraId="38C2BE9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5.20%</w:t>
            </w:r>
          </w:p>
        </w:tc>
        <w:tc>
          <w:tcPr>
            <w:tcW w:w="817" w:type="dxa"/>
            <w:gridSpan w:val="2"/>
            <w:shd w:val="clear" w:color="auto" w:fill="auto"/>
            <w:vAlign w:val="center"/>
            <w:hideMark/>
          </w:tcPr>
          <w:p w14:paraId="2216A2CA" w14:textId="13ABE50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0.05</w:t>
            </w:r>
          </w:p>
        </w:tc>
      </w:tr>
      <w:tr w:rsidR="00A308F5" w:rsidRPr="00751B78" w14:paraId="777F4F78" w14:textId="77777777" w:rsidTr="006D60A1">
        <w:trPr>
          <w:gridAfter w:val="1"/>
          <w:wAfter w:w="14" w:type="dxa"/>
          <w:trHeight w:val="290"/>
        </w:trPr>
        <w:tc>
          <w:tcPr>
            <w:tcW w:w="530" w:type="dxa"/>
            <w:shd w:val="clear" w:color="auto" w:fill="auto"/>
            <w:noWrap/>
            <w:vAlign w:val="center"/>
            <w:hideMark/>
          </w:tcPr>
          <w:p w14:paraId="347736E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72</w:t>
            </w:r>
          </w:p>
        </w:tc>
        <w:tc>
          <w:tcPr>
            <w:tcW w:w="1027" w:type="dxa"/>
            <w:shd w:val="clear" w:color="auto" w:fill="auto"/>
            <w:vAlign w:val="center"/>
            <w:hideMark/>
          </w:tcPr>
          <w:p w14:paraId="5C815B56"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6999C6E9"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4B70BC3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674/40/1</w:t>
            </w:r>
          </w:p>
        </w:tc>
        <w:tc>
          <w:tcPr>
            <w:tcW w:w="672" w:type="dxa"/>
            <w:shd w:val="clear" w:color="auto" w:fill="auto"/>
            <w:vAlign w:val="center"/>
            <w:hideMark/>
          </w:tcPr>
          <w:p w14:paraId="3EF1BFE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1.43</w:t>
            </w:r>
          </w:p>
        </w:tc>
        <w:tc>
          <w:tcPr>
            <w:tcW w:w="858" w:type="dxa"/>
            <w:shd w:val="clear" w:color="000000" w:fill="FFFFFF"/>
            <w:vAlign w:val="center"/>
            <w:hideMark/>
          </w:tcPr>
          <w:p w14:paraId="5B5C0205" w14:textId="148A2A6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73C65261" w14:textId="13C3527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1A5347E7" w14:textId="0301AE9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20.00</w:t>
            </w:r>
          </w:p>
        </w:tc>
        <w:tc>
          <w:tcPr>
            <w:tcW w:w="893" w:type="dxa"/>
            <w:gridSpan w:val="2"/>
            <w:shd w:val="clear" w:color="auto" w:fill="auto"/>
            <w:vAlign w:val="center"/>
            <w:hideMark/>
          </w:tcPr>
          <w:p w14:paraId="07FA3BB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0.14%</w:t>
            </w:r>
          </w:p>
        </w:tc>
        <w:tc>
          <w:tcPr>
            <w:tcW w:w="817" w:type="dxa"/>
            <w:gridSpan w:val="2"/>
            <w:shd w:val="clear" w:color="auto" w:fill="auto"/>
            <w:vAlign w:val="center"/>
            <w:hideMark/>
          </w:tcPr>
          <w:p w14:paraId="25D1AA4F" w14:textId="32260D2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0.00</w:t>
            </w:r>
          </w:p>
        </w:tc>
      </w:tr>
      <w:tr w:rsidR="00A308F5" w:rsidRPr="00751B78" w14:paraId="65DBEFC3" w14:textId="77777777" w:rsidTr="006D60A1">
        <w:trPr>
          <w:gridAfter w:val="1"/>
          <w:wAfter w:w="14" w:type="dxa"/>
          <w:trHeight w:val="290"/>
        </w:trPr>
        <w:tc>
          <w:tcPr>
            <w:tcW w:w="530" w:type="dxa"/>
            <w:shd w:val="clear" w:color="auto" w:fill="auto"/>
            <w:noWrap/>
            <w:vAlign w:val="center"/>
            <w:hideMark/>
          </w:tcPr>
          <w:p w14:paraId="6A18A65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73</w:t>
            </w:r>
          </w:p>
        </w:tc>
        <w:tc>
          <w:tcPr>
            <w:tcW w:w="1027" w:type="dxa"/>
            <w:shd w:val="clear" w:color="auto" w:fill="auto"/>
            <w:vAlign w:val="center"/>
            <w:hideMark/>
          </w:tcPr>
          <w:p w14:paraId="4EB1C88B"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15676925"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B39727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674/40/2</w:t>
            </w:r>
          </w:p>
        </w:tc>
        <w:tc>
          <w:tcPr>
            <w:tcW w:w="672" w:type="dxa"/>
            <w:shd w:val="clear" w:color="auto" w:fill="auto"/>
            <w:vAlign w:val="center"/>
            <w:hideMark/>
          </w:tcPr>
          <w:p w14:paraId="25E8A6F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1.43</w:t>
            </w:r>
          </w:p>
        </w:tc>
        <w:tc>
          <w:tcPr>
            <w:tcW w:w="858" w:type="dxa"/>
            <w:shd w:val="clear" w:color="000000" w:fill="FFFFFF"/>
            <w:vAlign w:val="center"/>
            <w:hideMark/>
          </w:tcPr>
          <w:p w14:paraId="6959BE2C" w14:textId="521031F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2E18E87" w14:textId="2C6E475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1225A424" w14:textId="71FB44D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225.00</w:t>
            </w:r>
          </w:p>
        </w:tc>
        <w:tc>
          <w:tcPr>
            <w:tcW w:w="893" w:type="dxa"/>
            <w:gridSpan w:val="2"/>
            <w:shd w:val="clear" w:color="auto" w:fill="auto"/>
            <w:vAlign w:val="center"/>
            <w:hideMark/>
          </w:tcPr>
          <w:p w14:paraId="4916BD6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1.57%</w:t>
            </w:r>
          </w:p>
        </w:tc>
        <w:tc>
          <w:tcPr>
            <w:tcW w:w="817" w:type="dxa"/>
            <w:gridSpan w:val="2"/>
            <w:shd w:val="clear" w:color="auto" w:fill="auto"/>
            <w:vAlign w:val="center"/>
            <w:hideMark/>
          </w:tcPr>
          <w:p w14:paraId="086D582A" w14:textId="139F1FC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0663E606" w14:textId="77777777" w:rsidTr="006D60A1">
        <w:trPr>
          <w:gridAfter w:val="1"/>
          <w:wAfter w:w="14" w:type="dxa"/>
          <w:trHeight w:val="290"/>
        </w:trPr>
        <w:tc>
          <w:tcPr>
            <w:tcW w:w="530" w:type="dxa"/>
            <w:shd w:val="clear" w:color="auto" w:fill="auto"/>
            <w:noWrap/>
            <w:vAlign w:val="center"/>
            <w:hideMark/>
          </w:tcPr>
          <w:p w14:paraId="418A07F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74</w:t>
            </w:r>
          </w:p>
        </w:tc>
        <w:tc>
          <w:tcPr>
            <w:tcW w:w="1027" w:type="dxa"/>
            <w:shd w:val="clear" w:color="auto" w:fill="auto"/>
            <w:vAlign w:val="center"/>
            <w:hideMark/>
          </w:tcPr>
          <w:p w14:paraId="67619AA6"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noWrap/>
            <w:vAlign w:val="center"/>
            <w:hideMark/>
          </w:tcPr>
          <w:p w14:paraId="2676CA6B"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T21</w:t>
            </w:r>
          </w:p>
        </w:tc>
        <w:tc>
          <w:tcPr>
            <w:tcW w:w="990" w:type="dxa"/>
            <w:shd w:val="clear" w:color="auto" w:fill="auto"/>
            <w:vAlign w:val="center"/>
            <w:hideMark/>
          </w:tcPr>
          <w:p w14:paraId="364024D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774/3/2b lot 2</w:t>
            </w:r>
          </w:p>
        </w:tc>
        <w:tc>
          <w:tcPr>
            <w:tcW w:w="672" w:type="dxa"/>
            <w:shd w:val="clear" w:color="auto" w:fill="auto"/>
            <w:vAlign w:val="center"/>
            <w:hideMark/>
          </w:tcPr>
          <w:p w14:paraId="55D322C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2.05</w:t>
            </w:r>
          </w:p>
        </w:tc>
        <w:tc>
          <w:tcPr>
            <w:tcW w:w="858" w:type="dxa"/>
            <w:shd w:val="clear" w:color="000000" w:fill="FFFFFF"/>
            <w:vAlign w:val="center"/>
            <w:hideMark/>
          </w:tcPr>
          <w:p w14:paraId="1FE9123E" w14:textId="7B4780B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4B6D9CFB" w14:textId="09CA520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1,780.00</w:t>
            </w:r>
          </w:p>
        </w:tc>
        <w:tc>
          <w:tcPr>
            <w:tcW w:w="990" w:type="dxa"/>
            <w:shd w:val="clear" w:color="000000" w:fill="FFFFFF"/>
            <w:vAlign w:val="center"/>
            <w:hideMark/>
          </w:tcPr>
          <w:p w14:paraId="472C1576" w14:textId="6150EB6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3,413.00</w:t>
            </w:r>
          </w:p>
        </w:tc>
        <w:tc>
          <w:tcPr>
            <w:tcW w:w="893" w:type="dxa"/>
            <w:gridSpan w:val="2"/>
            <w:shd w:val="clear" w:color="auto" w:fill="auto"/>
            <w:vAlign w:val="center"/>
            <w:hideMark/>
          </w:tcPr>
          <w:p w14:paraId="0140264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29.27%</w:t>
            </w:r>
          </w:p>
        </w:tc>
        <w:tc>
          <w:tcPr>
            <w:tcW w:w="817" w:type="dxa"/>
            <w:gridSpan w:val="2"/>
            <w:shd w:val="clear" w:color="auto" w:fill="auto"/>
            <w:vAlign w:val="center"/>
            <w:hideMark/>
          </w:tcPr>
          <w:p w14:paraId="15089C61" w14:textId="2486932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0.29</w:t>
            </w:r>
          </w:p>
        </w:tc>
      </w:tr>
      <w:tr w:rsidR="00A308F5" w:rsidRPr="00751B78" w14:paraId="4F337CB8" w14:textId="77777777" w:rsidTr="006D60A1">
        <w:trPr>
          <w:gridAfter w:val="1"/>
          <w:wAfter w:w="14" w:type="dxa"/>
          <w:trHeight w:val="290"/>
        </w:trPr>
        <w:tc>
          <w:tcPr>
            <w:tcW w:w="530" w:type="dxa"/>
            <w:shd w:val="clear" w:color="auto" w:fill="auto"/>
            <w:noWrap/>
            <w:vAlign w:val="center"/>
            <w:hideMark/>
          </w:tcPr>
          <w:p w14:paraId="417C164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76</w:t>
            </w:r>
          </w:p>
        </w:tc>
        <w:tc>
          <w:tcPr>
            <w:tcW w:w="1027" w:type="dxa"/>
            <w:shd w:val="clear" w:color="auto" w:fill="auto"/>
            <w:vAlign w:val="center"/>
            <w:hideMark/>
          </w:tcPr>
          <w:p w14:paraId="5070B7A4"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noWrap/>
            <w:vAlign w:val="center"/>
            <w:hideMark/>
          </w:tcPr>
          <w:p w14:paraId="0F41F622"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T21; T28</w:t>
            </w:r>
          </w:p>
        </w:tc>
        <w:tc>
          <w:tcPr>
            <w:tcW w:w="990" w:type="dxa"/>
            <w:shd w:val="clear" w:color="auto" w:fill="auto"/>
            <w:vAlign w:val="center"/>
            <w:hideMark/>
          </w:tcPr>
          <w:p w14:paraId="708C2AE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774/3/3b</w:t>
            </w:r>
          </w:p>
        </w:tc>
        <w:tc>
          <w:tcPr>
            <w:tcW w:w="672" w:type="dxa"/>
            <w:shd w:val="clear" w:color="auto" w:fill="auto"/>
            <w:vAlign w:val="center"/>
            <w:hideMark/>
          </w:tcPr>
          <w:p w14:paraId="4C55B9E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9.00</w:t>
            </w:r>
          </w:p>
        </w:tc>
        <w:tc>
          <w:tcPr>
            <w:tcW w:w="858" w:type="dxa"/>
            <w:shd w:val="clear" w:color="000000" w:fill="FFFFFF"/>
            <w:vAlign w:val="center"/>
            <w:hideMark/>
          </w:tcPr>
          <w:p w14:paraId="0FC8B2CD" w14:textId="7D4BF16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21800F95" w14:textId="726B38D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48E287F1" w14:textId="14CB056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238.50</w:t>
            </w:r>
          </w:p>
        </w:tc>
        <w:tc>
          <w:tcPr>
            <w:tcW w:w="893" w:type="dxa"/>
            <w:gridSpan w:val="2"/>
            <w:shd w:val="clear" w:color="auto" w:fill="auto"/>
            <w:vAlign w:val="center"/>
            <w:hideMark/>
          </w:tcPr>
          <w:p w14:paraId="358606F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0.27%</w:t>
            </w:r>
          </w:p>
        </w:tc>
        <w:tc>
          <w:tcPr>
            <w:tcW w:w="817" w:type="dxa"/>
            <w:gridSpan w:val="2"/>
            <w:shd w:val="clear" w:color="auto" w:fill="auto"/>
            <w:vAlign w:val="center"/>
            <w:hideMark/>
          </w:tcPr>
          <w:p w14:paraId="71C5E01C" w14:textId="208BE89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0.00</w:t>
            </w:r>
          </w:p>
        </w:tc>
      </w:tr>
      <w:tr w:rsidR="00A308F5" w:rsidRPr="00751B78" w14:paraId="0EF810C1" w14:textId="77777777" w:rsidTr="006D60A1">
        <w:trPr>
          <w:gridAfter w:val="1"/>
          <w:wAfter w:w="14" w:type="dxa"/>
          <w:trHeight w:val="290"/>
        </w:trPr>
        <w:tc>
          <w:tcPr>
            <w:tcW w:w="530" w:type="dxa"/>
            <w:shd w:val="clear" w:color="auto" w:fill="auto"/>
            <w:noWrap/>
            <w:vAlign w:val="center"/>
            <w:hideMark/>
          </w:tcPr>
          <w:p w14:paraId="0544841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77</w:t>
            </w:r>
          </w:p>
        </w:tc>
        <w:tc>
          <w:tcPr>
            <w:tcW w:w="1027" w:type="dxa"/>
            <w:shd w:val="clear" w:color="auto" w:fill="auto"/>
            <w:vAlign w:val="center"/>
            <w:hideMark/>
          </w:tcPr>
          <w:p w14:paraId="308B8F97"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751060A7"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T22</w:t>
            </w:r>
          </w:p>
        </w:tc>
        <w:tc>
          <w:tcPr>
            <w:tcW w:w="990" w:type="dxa"/>
            <w:shd w:val="clear" w:color="auto" w:fill="auto"/>
            <w:vAlign w:val="center"/>
            <w:hideMark/>
          </w:tcPr>
          <w:p w14:paraId="1058EDD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669/35/2 LOT2</w:t>
            </w:r>
          </w:p>
        </w:tc>
        <w:tc>
          <w:tcPr>
            <w:tcW w:w="672" w:type="dxa"/>
            <w:shd w:val="clear" w:color="auto" w:fill="auto"/>
            <w:vAlign w:val="center"/>
            <w:hideMark/>
          </w:tcPr>
          <w:p w14:paraId="3EA91EA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858" w:type="dxa"/>
            <w:shd w:val="clear" w:color="000000" w:fill="FFFFFF"/>
            <w:vAlign w:val="center"/>
            <w:hideMark/>
          </w:tcPr>
          <w:p w14:paraId="7909ECCB" w14:textId="313893E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0CCE18D1" w14:textId="3BB1D45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370.00</w:t>
            </w:r>
          </w:p>
        </w:tc>
        <w:tc>
          <w:tcPr>
            <w:tcW w:w="990" w:type="dxa"/>
            <w:shd w:val="clear" w:color="000000" w:fill="FFFFFF"/>
            <w:vAlign w:val="center"/>
            <w:hideMark/>
          </w:tcPr>
          <w:p w14:paraId="599AC126" w14:textId="1FC52D4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1,325.00</w:t>
            </w:r>
          </w:p>
        </w:tc>
        <w:tc>
          <w:tcPr>
            <w:tcW w:w="893" w:type="dxa"/>
            <w:gridSpan w:val="2"/>
            <w:shd w:val="clear" w:color="auto" w:fill="auto"/>
            <w:vAlign w:val="center"/>
            <w:hideMark/>
          </w:tcPr>
          <w:p w14:paraId="20F0A3A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25.00%</w:t>
            </w:r>
          </w:p>
        </w:tc>
        <w:tc>
          <w:tcPr>
            <w:tcW w:w="817" w:type="dxa"/>
            <w:gridSpan w:val="2"/>
            <w:shd w:val="clear" w:color="auto" w:fill="auto"/>
            <w:vAlign w:val="center"/>
            <w:hideMark/>
          </w:tcPr>
          <w:p w14:paraId="4AC1FC47" w14:textId="28D7685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0.25</w:t>
            </w:r>
          </w:p>
        </w:tc>
      </w:tr>
      <w:tr w:rsidR="00A308F5" w:rsidRPr="00751B78" w14:paraId="17FE8F5A" w14:textId="77777777" w:rsidTr="006D60A1">
        <w:trPr>
          <w:gridAfter w:val="1"/>
          <w:wAfter w:w="14" w:type="dxa"/>
          <w:trHeight w:val="290"/>
        </w:trPr>
        <w:tc>
          <w:tcPr>
            <w:tcW w:w="530" w:type="dxa"/>
            <w:shd w:val="clear" w:color="auto" w:fill="auto"/>
            <w:noWrap/>
            <w:vAlign w:val="center"/>
            <w:hideMark/>
          </w:tcPr>
          <w:p w14:paraId="5DA7713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78</w:t>
            </w:r>
          </w:p>
        </w:tc>
        <w:tc>
          <w:tcPr>
            <w:tcW w:w="1027" w:type="dxa"/>
            <w:shd w:val="clear" w:color="auto" w:fill="auto"/>
            <w:vAlign w:val="center"/>
            <w:hideMark/>
          </w:tcPr>
          <w:p w14:paraId="7BB002AE"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A63BF07"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4FA4461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669/35</w:t>
            </w:r>
          </w:p>
        </w:tc>
        <w:tc>
          <w:tcPr>
            <w:tcW w:w="672" w:type="dxa"/>
            <w:shd w:val="clear" w:color="auto" w:fill="auto"/>
            <w:vAlign w:val="center"/>
            <w:hideMark/>
          </w:tcPr>
          <w:p w14:paraId="6C218BF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5.99</w:t>
            </w:r>
          </w:p>
        </w:tc>
        <w:tc>
          <w:tcPr>
            <w:tcW w:w="858" w:type="dxa"/>
            <w:shd w:val="clear" w:color="000000" w:fill="FFFFFF"/>
            <w:vAlign w:val="center"/>
            <w:hideMark/>
          </w:tcPr>
          <w:p w14:paraId="5E0351A1" w14:textId="6C3C9D1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05F71AB" w14:textId="2E3D35D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675.00</w:t>
            </w:r>
          </w:p>
        </w:tc>
        <w:tc>
          <w:tcPr>
            <w:tcW w:w="990" w:type="dxa"/>
            <w:shd w:val="clear" w:color="000000" w:fill="FFFFFF"/>
            <w:vAlign w:val="center"/>
            <w:hideMark/>
          </w:tcPr>
          <w:p w14:paraId="28988158" w14:textId="4EBA2EE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2,951.50</w:t>
            </w:r>
          </w:p>
        </w:tc>
        <w:tc>
          <w:tcPr>
            <w:tcW w:w="893" w:type="dxa"/>
            <w:gridSpan w:val="2"/>
            <w:shd w:val="clear" w:color="auto" w:fill="auto"/>
            <w:vAlign w:val="center"/>
            <w:hideMark/>
          </w:tcPr>
          <w:p w14:paraId="7DA6C6B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6.05%</w:t>
            </w:r>
          </w:p>
        </w:tc>
        <w:tc>
          <w:tcPr>
            <w:tcW w:w="817" w:type="dxa"/>
            <w:gridSpan w:val="2"/>
            <w:shd w:val="clear" w:color="auto" w:fill="auto"/>
            <w:vAlign w:val="center"/>
            <w:hideMark/>
          </w:tcPr>
          <w:p w14:paraId="02231C3A" w14:textId="112CC7C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0.06</w:t>
            </w:r>
          </w:p>
        </w:tc>
      </w:tr>
      <w:tr w:rsidR="00A308F5" w:rsidRPr="00751B78" w14:paraId="3772BF5E" w14:textId="77777777" w:rsidTr="006D60A1">
        <w:trPr>
          <w:gridAfter w:val="1"/>
          <w:wAfter w:w="14" w:type="dxa"/>
          <w:trHeight w:val="290"/>
        </w:trPr>
        <w:tc>
          <w:tcPr>
            <w:tcW w:w="530" w:type="dxa"/>
            <w:shd w:val="clear" w:color="auto" w:fill="auto"/>
            <w:noWrap/>
            <w:vAlign w:val="center"/>
            <w:hideMark/>
          </w:tcPr>
          <w:p w14:paraId="1BCE1E9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79</w:t>
            </w:r>
          </w:p>
        </w:tc>
        <w:tc>
          <w:tcPr>
            <w:tcW w:w="1027" w:type="dxa"/>
            <w:shd w:val="clear" w:color="auto" w:fill="auto"/>
            <w:vAlign w:val="center"/>
            <w:hideMark/>
          </w:tcPr>
          <w:p w14:paraId="4D78DF8C"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3124E363"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6F342B8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A143/1</w:t>
            </w:r>
          </w:p>
        </w:tc>
        <w:tc>
          <w:tcPr>
            <w:tcW w:w="672" w:type="dxa"/>
            <w:shd w:val="clear" w:color="auto" w:fill="auto"/>
            <w:vAlign w:val="center"/>
            <w:hideMark/>
          </w:tcPr>
          <w:p w14:paraId="3F76965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6.00</w:t>
            </w:r>
          </w:p>
        </w:tc>
        <w:tc>
          <w:tcPr>
            <w:tcW w:w="858" w:type="dxa"/>
            <w:shd w:val="clear" w:color="000000" w:fill="FFFFFF"/>
            <w:vAlign w:val="center"/>
            <w:hideMark/>
          </w:tcPr>
          <w:p w14:paraId="437329CE" w14:textId="5F81D70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4178A45" w14:textId="3B729DE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06204905" w14:textId="740CAEC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1F9DF10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0.54%</w:t>
            </w:r>
          </w:p>
        </w:tc>
        <w:tc>
          <w:tcPr>
            <w:tcW w:w="817" w:type="dxa"/>
            <w:gridSpan w:val="2"/>
            <w:shd w:val="clear" w:color="auto" w:fill="auto"/>
            <w:vAlign w:val="center"/>
            <w:hideMark/>
          </w:tcPr>
          <w:p w14:paraId="09345377" w14:textId="77DB9ED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75DDDAB0" w14:textId="77777777" w:rsidTr="006D60A1">
        <w:trPr>
          <w:gridAfter w:val="1"/>
          <w:wAfter w:w="14" w:type="dxa"/>
          <w:trHeight w:val="290"/>
        </w:trPr>
        <w:tc>
          <w:tcPr>
            <w:tcW w:w="530" w:type="dxa"/>
            <w:shd w:val="clear" w:color="auto" w:fill="auto"/>
            <w:noWrap/>
            <w:vAlign w:val="center"/>
            <w:hideMark/>
          </w:tcPr>
          <w:p w14:paraId="4824496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w:t>
            </w:r>
          </w:p>
        </w:tc>
        <w:tc>
          <w:tcPr>
            <w:tcW w:w="1027" w:type="dxa"/>
            <w:shd w:val="clear" w:color="auto" w:fill="auto"/>
            <w:vAlign w:val="center"/>
            <w:hideMark/>
          </w:tcPr>
          <w:p w14:paraId="33209623"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042C8C84"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T23</w:t>
            </w:r>
          </w:p>
        </w:tc>
        <w:tc>
          <w:tcPr>
            <w:tcW w:w="990" w:type="dxa"/>
            <w:shd w:val="clear" w:color="auto" w:fill="auto"/>
            <w:vAlign w:val="center"/>
            <w:hideMark/>
          </w:tcPr>
          <w:p w14:paraId="3C17689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663/56a</w:t>
            </w:r>
          </w:p>
        </w:tc>
        <w:tc>
          <w:tcPr>
            <w:tcW w:w="672" w:type="dxa"/>
            <w:shd w:val="clear" w:color="auto" w:fill="auto"/>
            <w:vAlign w:val="center"/>
            <w:hideMark/>
          </w:tcPr>
          <w:p w14:paraId="69142B0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6.00</w:t>
            </w:r>
          </w:p>
        </w:tc>
        <w:tc>
          <w:tcPr>
            <w:tcW w:w="858" w:type="dxa"/>
            <w:shd w:val="clear" w:color="000000" w:fill="FFFFFF"/>
            <w:vAlign w:val="center"/>
            <w:hideMark/>
          </w:tcPr>
          <w:p w14:paraId="45C32134" w14:textId="48629C5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69DD9F2E" w14:textId="327EE2C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76309900" w14:textId="3D35535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416A876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0.54%</w:t>
            </w:r>
          </w:p>
        </w:tc>
        <w:tc>
          <w:tcPr>
            <w:tcW w:w="817" w:type="dxa"/>
            <w:gridSpan w:val="2"/>
            <w:shd w:val="clear" w:color="auto" w:fill="auto"/>
            <w:vAlign w:val="center"/>
            <w:hideMark/>
          </w:tcPr>
          <w:p w14:paraId="2ED9D56F" w14:textId="7B218F7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50A3596D" w14:textId="77777777" w:rsidTr="006D60A1">
        <w:trPr>
          <w:gridAfter w:val="1"/>
          <w:wAfter w:w="14" w:type="dxa"/>
          <w:trHeight w:val="290"/>
        </w:trPr>
        <w:tc>
          <w:tcPr>
            <w:tcW w:w="530" w:type="dxa"/>
            <w:shd w:val="clear" w:color="auto" w:fill="auto"/>
            <w:noWrap/>
            <w:vAlign w:val="center"/>
            <w:hideMark/>
          </w:tcPr>
          <w:p w14:paraId="5B1B8A3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81</w:t>
            </w:r>
          </w:p>
        </w:tc>
        <w:tc>
          <w:tcPr>
            <w:tcW w:w="1027" w:type="dxa"/>
            <w:shd w:val="clear" w:color="auto" w:fill="auto"/>
            <w:vAlign w:val="center"/>
            <w:hideMark/>
          </w:tcPr>
          <w:p w14:paraId="4A918E88"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4D15E699"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C3C6AB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663/59/9</w:t>
            </w:r>
          </w:p>
        </w:tc>
        <w:tc>
          <w:tcPr>
            <w:tcW w:w="672" w:type="dxa"/>
            <w:shd w:val="clear" w:color="auto" w:fill="auto"/>
            <w:vAlign w:val="center"/>
            <w:hideMark/>
          </w:tcPr>
          <w:p w14:paraId="14D63D2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0.25</w:t>
            </w:r>
          </w:p>
        </w:tc>
        <w:tc>
          <w:tcPr>
            <w:tcW w:w="858" w:type="dxa"/>
            <w:shd w:val="clear" w:color="000000" w:fill="FFFFFF"/>
            <w:vAlign w:val="center"/>
            <w:hideMark/>
          </w:tcPr>
          <w:p w14:paraId="79F5D39E" w14:textId="3F1D353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66C4404B" w14:textId="471F656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11E36CAB" w14:textId="2185BAF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110.00</w:t>
            </w:r>
          </w:p>
        </w:tc>
        <w:tc>
          <w:tcPr>
            <w:tcW w:w="893" w:type="dxa"/>
            <w:gridSpan w:val="2"/>
            <w:shd w:val="clear" w:color="auto" w:fill="auto"/>
            <w:vAlign w:val="center"/>
            <w:hideMark/>
          </w:tcPr>
          <w:p w14:paraId="5CCC936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4.40%</w:t>
            </w:r>
          </w:p>
        </w:tc>
        <w:tc>
          <w:tcPr>
            <w:tcW w:w="817" w:type="dxa"/>
            <w:gridSpan w:val="2"/>
            <w:shd w:val="clear" w:color="auto" w:fill="auto"/>
            <w:vAlign w:val="center"/>
            <w:hideMark/>
          </w:tcPr>
          <w:p w14:paraId="2F404BA9" w14:textId="36B5165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0.04</w:t>
            </w:r>
          </w:p>
        </w:tc>
      </w:tr>
      <w:tr w:rsidR="00A308F5" w:rsidRPr="00751B78" w14:paraId="763EF44B" w14:textId="77777777" w:rsidTr="006D60A1">
        <w:trPr>
          <w:gridAfter w:val="1"/>
          <w:wAfter w:w="14" w:type="dxa"/>
          <w:trHeight w:val="290"/>
        </w:trPr>
        <w:tc>
          <w:tcPr>
            <w:tcW w:w="530" w:type="dxa"/>
            <w:shd w:val="clear" w:color="auto" w:fill="auto"/>
            <w:noWrap/>
            <w:vAlign w:val="center"/>
            <w:hideMark/>
          </w:tcPr>
          <w:p w14:paraId="25AA8BE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82</w:t>
            </w:r>
          </w:p>
        </w:tc>
        <w:tc>
          <w:tcPr>
            <w:tcW w:w="1027" w:type="dxa"/>
            <w:shd w:val="clear" w:color="auto" w:fill="auto"/>
            <w:vAlign w:val="center"/>
            <w:hideMark/>
          </w:tcPr>
          <w:p w14:paraId="1AC7016E"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F8E95E0"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7C18A61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663/59/7</w:t>
            </w:r>
          </w:p>
        </w:tc>
        <w:tc>
          <w:tcPr>
            <w:tcW w:w="672" w:type="dxa"/>
            <w:shd w:val="clear" w:color="auto" w:fill="auto"/>
            <w:vAlign w:val="center"/>
            <w:hideMark/>
          </w:tcPr>
          <w:p w14:paraId="58A79F0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0.25</w:t>
            </w:r>
          </w:p>
        </w:tc>
        <w:tc>
          <w:tcPr>
            <w:tcW w:w="858" w:type="dxa"/>
            <w:shd w:val="clear" w:color="000000" w:fill="FFFFFF"/>
            <w:vAlign w:val="center"/>
            <w:hideMark/>
          </w:tcPr>
          <w:p w14:paraId="318CF36A" w14:textId="3F12C19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0762E681" w14:textId="0B31910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783190CB" w14:textId="1BBAC43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110.00</w:t>
            </w:r>
          </w:p>
        </w:tc>
        <w:tc>
          <w:tcPr>
            <w:tcW w:w="893" w:type="dxa"/>
            <w:gridSpan w:val="2"/>
            <w:shd w:val="clear" w:color="auto" w:fill="auto"/>
            <w:vAlign w:val="center"/>
            <w:hideMark/>
          </w:tcPr>
          <w:p w14:paraId="208CA2D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4.40%</w:t>
            </w:r>
          </w:p>
        </w:tc>
        <w:tc>
          <w:tcPr>
            <w:tcW w:w="817" w:type="dxa"/>
            <w:gridSpan w:val="2"/>
            <w:shd w:val="clear" w:color="auto" w:fill="auto"/>
            <w:vAlign w:val="center"/>
            <w:hideMark/>
          </w:tcPr>
          <w:p w14:paraId="4E503646" w14:textId="105F8B8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0.04</w:t>
            </w:r>
          </w:p>
        </w:tc>
      </w:tr>
      <w:tr w:rsidR="00A308F5" w:rsidRPr="00751B78" w14:paraId="480980AD" w14:textId="77777777" w:rsidTr="006D60A1">
        <w:trPr>
          <w:gridAfter w:val="1"/>
          <w:wAfter w:w="14" w:type="dxa"/>
          <w:trHeight w:val="290"/>
        </w:trPr>
        <w:tc>
          <w:tcPr>
            <w:tcW w:w="530" w:type="dxa"/>
            <w:shd w:val="clear" w:color="auto" w:fill="auto"/>
            <w:noWrap/>
            <w:vAlign w:val="center"/>
            <w:hideMark/>
          </w:tcPr>
          <w:p w14:paraId="682ECB6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83</w:t>
            </w:r>
          </w:p>
        </w:tc>
        <w:tc>
          <w:tcPr>
            <w:tcW w:w="1027" w:type="dxa"/>
            <w:shd w:val="clear" w:color="auto" w:fill="auto"/>
            <w:vAlign w:val="center"/>
            <w:hideMark/>
          </w:tcPr>
          <w:p w14:paraId="663EB08B"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0E07BB30"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9A4C91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663/59/6</w:t>
            </w:r>
          </w:p>
        </w:tc>
        <w:tc>
          <w:tcPr>
            <w:tcW w:w="672" w:type="dxa"/>
            <w:shd w:val="clear" w:color="auto" w:fill="auto"/>
            <w:vAlign w:val="center"/>
            <w:hideMark/>
          </w:tcPr>
          <w:p w14:paraId="21C49C4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0.25</w:t>
            </w:r>
          </w:p>
        </w:tc>
        <w:tc>
          <w:tcPr>
            <w:tcW w:w="858" w:type="dxa"/>
            <w:shd w:val="clear" w:color="000000" w:fill="FFFFFF"/>
            <w:vAlign w:val="center"/>
            <w:hideMark/>
          </w:tcPr>
          <w:p w14:paraId="0EAD2159" w14:textId="0986363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161.00</w:t>
            </w:r>
          </w:p>
        </w:tc>
        <w:tc>
          <w:tcPr>
            <w:tcW w:w="998" w:type="dxa"/>
            <w:shd w:val="clear" w:color="000000" w:fill="FFFFFF"/>
            <w:vAlign w:val="center"/>
            <w:hideMark/>
          </w:tcPr>
          <w:p w14:paraId="22E511F9" w14:textId="7CDA6A8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990" w:type="dxa"/>
            <w:shd w:val="clear" w:color="000000" w:fill="FFFFFF"/>
            <w:vAlign w:val="center"/>
            <w:hideMark/>
          </w:tcPr>
          <w:p w14:paraId="48EF519A" w14:textId="62352CE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893" w:type="dxa"/>
            <w:gridSpan w:val="2"/>
            <w:shd w:val="clear" w:color="auto" w:fill="auto"/>
            <w:vAlign w:val="center"/>
            <w:hideMark/>
          </w:tcPr>
          <w:p w14:paraId="201A5A1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6.44%</w:t>
            </w:r>
          </w:p>
        </w:tc>
        <w:tc>
          <w:tcPr>
            <w:tcW w:w="817" w:type="dxa"/>
            <w:gridSpan w:val="2"/>
            <w:shd w:val="clear" w:color="auto" w:fill="auto"/>
            <w:vAlign w:val="center"/>
            <w:hideMark/>
          </w:tcPr>
          <w:p w14:paraId="2DFFC3DB" w14:textId="6600DCC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0.06</w:t>
            </w:r>
          </w:p>
        </w:tc>
      </w:tr>
      <w:tr w:rsidR="00A308F5" w:rsidRPr="00751B78" w14:paraId="7C65CFCB" w14:textId="77777777" w:rsidTr="006D60A1">
        <w:trPr>
          <w:gridAfter w:val="1"/>
          <w:wAfter w:w="14" w:type="dxa"/>
          <w:trHeight w:val="290"/>
        </w:trPr>
        <w:tc>
          <w:tcPr>
            <w:tcW w:w="530" w:type="dxa"/>
            <w:shd w:val="clear" w:color="auto" w:fill="auto"/>
            <w:noWrap/>
            <w:vAlign w:val="center"/>
            <w:hideMark/>
          </w:tcPr>
          <w:p w14:paraId="2F9A37B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84</w:t>
            </w:r>
          </w:p>
        </w:tc>
        <w:tc>
          <w:tcPr>
            <w:tcW w:w="1027" w:type="dxa"/>
            <w:shd w:val="clear" w:color="auto" w:fill="auto"/>
            <w:vAlign w:val="center"/>
            <w:hideMark/>
          </w:tcPr>
          <w:p w14:paraId="4A57B979"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27342EE"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ADB747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663/59/5</w:t>
            </w:r>
          </w:p>
        </w:tc>
        <w:tc>
          <w:tcPr>
            <w:tcW w:w="672" w:type="dxa"/>
            <w:shd w:val="clear" w:color="auto" w:fill="auto"/>
            <w:vAlign w:val="center"/>
            <w:hideMark/>
          </w:tcPr>
          <w:p w14:paraId="1010929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0.50</w:t>
            </w:r>
          </w:p>
        </w:tc>
        <w:tc>
          <w:tcPr>
            <w:tcW w:w="858" w:type="dxa"/>
            <w:shd w:val="clear" w:color="000000" w:fill="FFFFFF"/>
            <w:vAlign w:val="center"/>
            <w:hideMark/>
          </w:tcPr>
          <w:p w14:paraId="66D460A7" w14:textId="41F027A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7C8CD08A" w14:textId="3CD94CD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41293139" w14:textId="7591BF5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110.00</w:t>
            </w:r>
          </w:p>
        </w:tc>
        <w:tc>
          <w:tcPr>
            <w:tcW w:w="893" w:type="dxa"/>
            <w:gridSpan w:val="2"/>
            <w:shd w:val="clear" w:color="auto" w:fill="auto"/>
            <w:vAlign w:val="center"/>
            <w:hideMark/>
          </w:tcPr>
          <w:p w14:paraId="6452318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2.20%</w:t>
            </w:r>
          </w:p>
        </w:tc>
        <w:tc>
          <w:tcPr>
            <w:tcW w:w="817" w:type="dxa"/>
            <w:gridSpan w:val="2"/>
            <w:shd w:val="clear" w:color="auto" w:fill="auto"/>
            <w:vAlign w:val="center"/>
            <w:hideMark/>
          </w:tcPr>
          <w:p w14:paraId="40439988" w14:textId="454AA12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5285AB71" w14:textId="77777777" w:rsidTr="006D60A1">
        <w:trPr>
          <w:gridAfter w:val="1"/>
          <w:wAfter w:w="14" w:type="dxa"/>
          <w:trHeight w:val="290"/>
        </w:trPr>
        <w:tc>
          <w:tcPr>
            <w:tcW w:w="530" w:type="dxa"/>
            <w:shd w:val="clear" w:color="auto" w:fill="auto"/>
            <w:noWrap/>
            <w:vAlign w:val="center"/>
            <w:hideMark/>
          </w:tcPr>
          <w:p w14:paraId="68E1935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w:t>
            </w:r>
          </w:p>
        </w:tc>
        <w:tc>
          <w:tcPr>
            <w:tcW w:w="1027" w:type="dxa"/>
            <w:shd w:val="clear" w:color="auto" w:fill="auto"/>
            <w:vAlign w:val="center"/>
            <w:hideMark/>
          </w:tcPr>
          <w:p w14:paraId="30DE15F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2FEA39D"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DD79EE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663/59/4</w:t>
            </w:r>
          </w:p>
        </w:tc>
        <w:tc>
          <w:tcPr>
            <w:tcW w:w="672" w:type="dxa"/>
            <w:shd w:val="clear" w:color="auto" w:fill="auto"/>
            <w:vAlign w:val="center"/>
            <w:hideMark/>
          </w:tcPr>
          <w:p w14:paraId="23F871E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0.50</w:t>
            </w:r>
          </w:p>
        </w:tc>
        <w:tc>
          <w:tcPr>
            <w:tcW w:w="858" w:type="dxa"/>
            <w:shd w:val="clear" w:color="000000" w:fill="FFFFFF"/>
            <w:vAlign w:val="center"/>
            <w:hideMark/>
          </w:tcPr>
          <w:p w14:paraId="0D360D79" w14:textId="43690FD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322.00</w:t>
            </w:r>
          </w:p>
        </w:tc>
        <w:tc>
          <w:tcPr>
            <w:tcW w:w="998" w:type="dxa"/>
            <w:shd w:val="clear" w:color="000000" w:fill="FFFFFF"/>
            <w:vAlign w:val="center"/>
            <w:hideMark/>
          </w:tcPr>
          <w:p w14:paraId="6DAFA608" w14:textId="583BD9E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122.00</w:t>
            </w:r>
          </w:p>
        </w:tc>
        <w:tc>
          <w:tcPr>
            <w:tcW w:w="990" w:type="dxa"/>
            <w:shd w:val="clear" w:color="000000" w:fill="FFFFFF"/>
            <w:vAlign w:val="center"/>
            <w:hideMark/>
          </w:tcPr>
          <w:p w14:paraId="06818143" w14:textId="0B227AA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893" w:type="dxa"/>
            <w:gridSpan w:val="2"/>
            <w:shd w:val="clear" w:color="auto" w:fill="auto"/>
            <w:vAlign w:val="center"/>
            <w:hideMark/>
          </w:tcPr>
          <w:p w14:paraId="3148A0A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8.88%</w:t>
            </w:r>
          </w:p>
        </w:tc>
        <w:tc>
          <w:tcPr>
            <w:tcW w:w="817" w:type="dxa"/>
            <w:gridSpan w:val="2"/>
            <w:shd w:val="clear" w:color="auto" w:fill="auto"/>
            <w:vAlign w:val="center"/>
            <w:hideMark/>
          </w:tcPr>
          <w:p w14:paraId="4A484B83" w14:textId="57B535C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0.09</w:t>
            </w:r>
          </w:p>
        </w:tc>
      </w:tr>
      <w:tr w:rsidR="00A308F5" w:rsidRPr="00751B78" w14:paraId="4F6DF1E2" w14:textId="77777777" w:rsidTr="006D60A1">
        <w:trPr>
          <w:gridAfter w:val="1"/>
          <w:wAfter w:w="14" w:type="dxa"/>
          <w:trHeight w:val="290"/>
        </w:trPr>
        <w:tc>
          <w:tcPr>
            <w:tcW w:w="530" w:type="dxa"/>
            <w:shd w:val="clear" w:color="auto" w:fill="auto"/>
            <w:noWrap/>
            <w:vAlign w:val="center"/>
            <w:hideMark/>
          </w:tcPr>
          <w:p w14:paraId="6D0EF97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86</w:t>
            </w:r>
          </w:p>
        </w:tc>
        <w:tc>
          <w:tcPr>
            <w:tcW w:w="1027" w:type="dxa"/>
            <w:shd w:val="clear" w:color="auto" w:fill="auto"/>
            <w:vAlign w:val="center"/>
            <w:hideMark/>
          </w:tcPr>
          <w:p w14:paraId="7286691B"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97B2746"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749E62A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663/59/3</w:t>
            </w:r>
          </w:p>
        </w:tc>
        <w:tc>
          <w:tcPr>
            <w:tcW w:w="672" w:type="dxa"/>
            <w:shd w:val="clear" w:color="auto" w:fill="auto"/>
            <w:vAlign w:val="center"/>
            <w:hideMark/>
          </w:tcPr>
          <w:p w14:paraId="7B3B594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858" w:type="dxa"/>
            <w:shd w:val="clear" w:color="000000" w:fill="FFFFFF"/>
            <w:vAlign w:val="center"/>
            <w:hideMark/>
          </w:tcPr>
          <w:p w14:paraId="2EDE3831" w14:textId="7B91106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322.00</w:t>
            </w:r>
          </w:p>
        </w:tc>
        <w:tc>
          <w:tcPr>
            <w:tcW w:w="998" w:type="dxa"/>
            <w:shd w:val="clear" w:color="000000" w:fill="FFFFFF"/>
            <w:vAlign w:val="center"/>
            <w:hideMark/>
          </w:tcPr>
          <w:p w14:paraId="1E1E7975" w14:textId="4A24763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660.00</w:t>
            </w:r>
          </w:p>
        </w:tc>
        <w:tc>
          <w:tcPr>
            <w:tcW w:w="990" w:type="dxa"/>
            <w:shd w:val="clear" w:color="000000" w:fill="FFFFFF"/>
            <w:vAlign w:val="center"/>
            <w:hideMark/>
          </w:tcPr>
          <w:p w14:paraId="12264630" w14:textId="687B8D1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1,127.50</w:t>
            </w:r>
          </w:p>
        </w:tc>
        <w:tc>
          <w:tcPr>
            <w:tcW w:w="893" w:type="dxa"/>
            <w:gridSpan w:val="2"/>
            <w:shd w:val="clear" w:color="auto" w:fill="auto"/>
            <w:vAlign w:val="center"/>
            <w:hideMark/>
          </w:tcPr>
          <w:p w14:paraId="615F5A4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21.10%</w:t>
            </w:r>
          </w:p>
        </w:tc>
        <w:tc>
          <w:tcPr>
            <w:tcW w:w="817" w:type="dxa"/>
            <w:gridSpan w:val="2"/>
            <w:shd w:val="clear" w:color="auto" w:fill="auto"/>
            <w:vAlign w:val="center"/>
            <w:hideMark/>
          </w:tcPr>
          <w:p w14:paraId="22166002" w14:textId="600395C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0.21</w:t>
            </w:r>
          </w:p>
        </w:tc>
      </w:tr>
      <w:tr w:rsidR="00A308F5" w:rsidRPr="00751B78" w14:paraId="04BD3CA4" w14:textId="77777777" w:rsidTr="006D60A1">
        <w:trPr>
          <w:gridAfter w:val="1"/>
          <w:wAfter w:w="14" w:type="dxa"/>
          <w:trHeight w:val="290"/>
        </w:trPr>
        <w:tc>
          <w:tcPr>
            <w:tcW w:w="530" w:type="dxa"/>
            <w:shd w:val="clear" w:color="auto" w:fill="auto"/>
            <w:noWrap/>
            <w:vAlign w:val="center"/>
            <w:hideMark/>
          </w:tcPr>
          <w:p w14:paraId="47E55E0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87</w:t>
            </w:r>
          </w:p>
        </w:tc>
        <w:tc>
          <w:tcPr>
            <w:tcW w:w="1027" w:type="dxa"/>
            <w:shd w:val="clear" w:color="auto" w:fill="auto"/>
            <w:vAlign w:val="center"/>
            <w:hideMark/>
          </w:tcPr>
          <w:p w14:paraId="455597E6"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FB12C77"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4B03D03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663/59/2</w:t>
            </w:r>
          </w:p>
        </w:tc>
        <w:tc>
          <w:tcPr>
            <w:tcW w:w="672" w:type="dxa"/>
            <w:shd w:val="clear" w:color="auto" w:fill="auto"/>
            <w:vAlign w:val="center"/>
            <w:hideMark/>
          </w:tcPr>
          <w:p w14:paraId="6C58632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858" w:type="dxa"/>
            <w:shd w:val="clear" w:color="000000" w:fill="FFFFFF"/>
            <w:vAlign w:val="center"/>
            <w:hideMark/>
          </w:tcPr>
          <w:p w14:paraId="15E031A6" w14:textId="1AD8C3E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54DD7190" w14:textId="3A2A4F6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263.00</w:t>
            </w:r>
          </w:p>
        </w:tc>
        <w:tc>
          <w:tcPr>
            <w:tcW w:w="990" w:type="dxa"/>
            <w:shd w:val="clear" w:color="000000" w:fill="FFFFFF"/>
            <w:vAlign w:val="center"/>
            <w:hideMark/>
          </w:tcPr>
          <w:p w14:paraId="4E5A8D5C" w14:textId="049809C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2,370.00</w:t>
            </w:r>
          </w:p>
        </w:tc>
        <w:tc>
          <w:tcPr>
            <w:tcW w:w="893" w:type="dxa"/>
            <w:gridSpan w:val="2"/>
            <w:shd w:val="clear" w:color="auto" w:fill="auto"/>
            <w:vAlign w:val="center"/>
            <w:hideMark/>
          </w:tcPr>
          <w:p w14:paraId="02EDD96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26.33%</w:t>
            </w:r>
          </w:p>
        </w:tc>
        <w:tc>
          <w:tcPr>
            <w:tcW w:w="817" w:type="dxa"/>
            <w:gridSpan w:val="2"/>
            <w:shd w:val="clear" w:color="auto" w:fill="auto"/>
            <w:vAlign w:val="center"/>
            <w:hideMark/>
          </w:tcPr>
          <w:p w14:paraId="79BA8CEC" w14:textId="6377107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0.26</w:t>
            </w:r>
          </w:p>
        </w:tc>
      </w:tr>
      <w:tr w:rsidR="00A308F5" w:rsidRPr="00751B78" w14:paraId="5747AFA7" w14:textId="77777777" w:rsidTr="006D60A1">
        <w:trPr>
          <w:gridAfter w:val="1"/>
          <w:wAfter w:w="14" w:type="dxa"/>
          <w:trHeight w:val="290"/>
        </w:trPr>
        <w:tc>
          <w:tcPr>
            <w:tcW w:w="530" w:type="dxa"/>
            <w:shd w:val="clear" w:color="auto" w:fill="auto"/>
            <w:noWrap/>
            <w:vAlign w:val="center"/>
            <w:hideMark/>
          </w:tcPr>
          <w:p w14:paraId="6ACC103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88</w:t>
            </w:r>
          </w:p>
        </w:tc>
        <w:tc>
          <w:tcPr>
            <w:tcW w:w="1027" w:type="dxa"/>
            <w:shd w:val="clear" w:color="auto" w:fill="auto"/>
            <w:vAlign w:val="center"/>
            <w:hideMark/>
          </w:tcPr>
          <w:p w14:paraId="319696AC"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91F2105"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A42A32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663/60</w:t>
            </w:r>
          </w:p>
        </w:tc>
        <w:tc>
          <w:tcPr>
            <w:tcW w:w="672" w:type="dxa"/>
            <w:shd w:val="clear" w:color="auto" w:fill="auto"/>
            <w:vAlign w:val="center"/>
            <w:hideMark/>
          </w:tcPr>
          <w:p w14:paraId="297A874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5.00</w:t>
            </w:r>
          </w:p>
        </w:tc>
        <w:tc>
          <w:tcPr>
            <w:tcW w:w="858" w:type="dxa"/>
            <w:shd w:val="clear" w:color="000000" w:fill="FFFFFF"/>
            <w:vAlign w:val="center"/>
            <w:hideMark/>
          </w:tcPr>
          <w:p w14:paraId="5CA3B243" w14:textId="0F16DDB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0EFA9287" w14:textId="69950B9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3DD404E2" w14:textId="6F03BE4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110.00</w:t>
            </w:r>
          </w:p>
        </w:tc>
        <w:tc>
          <w:tcPr>
            <w:tcW w:w="893" w:type="dxa"/>
            <w:gridSpan w:val="2"/>
            <w:shd w:val="clear" w:color="auto" w:fill="auto"/>
            <w:vAlign w:val="center"/>
            <w:hideMark/>
          </w:tcPr>
          <w:p w14:paraId="09CC22A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0.22%</w:t>
            </w:r>
          </w:p>
        </w:tc>
        <w:tc>
          <w:tcPr>
            <w:tcW w:w="817" w:type="dxa"/>
            <w:gridSpan w:val="2"/>
            <w:shd w:val="clear" w:color="auto" w:fill="auto"/>
            <w:vAlign w:val="center"/>
            <w:hideMark/>
          </w:tcPr>
          <w:p w14:paraId="775A1E42" w14:textId="21E1480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0.00</w:t>
            </w:r>
          </w:p>
        </w:tc>
      </w:tr>
      <w:tr w:rsidR="00A308F5" w:rsidRPr="00751B78" w14:paraId="1905FCB2" w14:textId="77777777" w:rsidTr="006D60A1">
        <w:trPr>
          <w:gridAfter w:val="1"/>
          <w:wAfter w:w="14" w:type="dxa"/>
          <w:trHeight w:val="780"/>
        </w:trPr>
        <w:tc>
          <w:tcPr>
            <w:tcW w:w="530" w:type="dxa"/>
            <w:shd w:val="clear" w:color="auto" w:fill="auto"/>
            <w:noWrap/>
            <w:vAlign w:val="center"/>
            <w:hideMark/>
          </w:tcPr>
          <w:p w14:paraId="742A863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lastRenderedPageBreak/>
              <w:t>89</w:t>
            </w:r>
          </w:p>
        </w:tc>
        <w:tc>
          <w:tcPr>
            <w:tcW w:w="1027" w:type="dxa"/>
            <w:shd w:val="clear" w:color="auto" w:fill="auto"/>
            <w:vAlign w:val="center"/>
            <w:hideMark/>
          </w:tcPr>
          <w:p w14:paraId="1E6CB392"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4B31A09C"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T24</w:t>
            </w:r>
          </w:p>
        </w:tc>
        <w:tc>
          <w:tcPr>
            <w:tcW w:w="990" w:type="dxa"/>
            <w:shd w:val="clear" w:color="auto" w:fill="auto"/>
            <w:vAlign w:val="center"/>
            <w:hideMark/>
          </w:tcPr>
          <w:p w14:paraId="49EB5FD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663/11</w:t>
            </w:r>
          </w:p>
        </w:tc>
        <w:tc>
          <w:tcPr>
            <w:tcW w:w="672" w:type="dxa"/>
            <w:shd w:val="clear" w:color="auto" w:fill="auto"/>
            <w:vAlign w:val="center"/>
            <w:hideMark/>
          </w:tcPr>
          <w:p w14:paraId="65C83C1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4DB5B2F7" w14:textId="1F50859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E9F968E" w14:textId="6460EAE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B5FA3D8" w14:textId="198A6CF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7F1D82A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0.81%</w:t>
            </w:r>
          </w:p>
        </w:tc>
        <w:tc>
          <w:tcPr>
            <w:tcW w:w="817" w:type="dxa"/>
            <w:gridSpan w:val="2"/>
            <w:shd w:val="clear" w:color="auto" w:fill="auto"/>
            <w:vAlign w:val="center"/>
            <w:hideMark/>
          </w:tcPr>
          <w:p w14:paraId="2A299A02" w14:textId="394D271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1881004A" w14:textId="77777777" w:rsidTr="006D60A1">
        <w:trPr>
          <w:gridAfter w:val="1"/>
          <w:wAfter w:w="14" w:type="dxa"/>
          <w:trHeight w:val="290"/>
        </w:trPr>
        <w:tc>
          <w:tcPr>
            <w:tcW w:w="530" w:type="dxa"/>
            <w:shd w:val="clear" w:color="auto" w:fill="auto"/>
            <w:noWrap/>
            <w:vAlign w:val="center"/>
            <w:hideMark/>
          </w:tcPr>
          <w:p w14:paraId="15BBF47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90</w:t>
            </w:r>
          </w:p>
        </w:tc>
        <w:tc>
          <w:tcPr>
            <w:tcW w:w="1027" w:type="dxa"/>
            <w:shd w:val="clear" w:color="auto" w:fill="auto"/>
            <w:vAlign w:val="center"/>
            <w:hideMark/>
          </w:tcPr>
          <w:p w14:paraId="669E0465"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71B730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317BEC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663/15/1/1</w:t>
            </w:r>
          </w:p>
        </w:tc>
        <w:tc>
          <w:tcPr>
            <w:tcW w:w="672" w:type="dxa"/>
            <w:shd w:val="clear" w:color="auto" w:fill="auto"/>
            <w:vAlign w:val="center"/>
            <w:hideMark/>
          </w:tcPr>
          <w:p w14:paraId="50FFF60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3.50</w:t>
            </w:r>
          </w:p>
        </w:tc>
        <w:tc>
          <w:tcPr>
            <w:tcW w:w="858" w:type="dxa"/>
            <w:shd w:val="clear" w:color="000000" w:fill="FFFFFF"/>
            <w:vAlign w:val="center"/>
            <w:hideMark/>
          </w:tcPr>
          <w:p w14:paraId="068F04F4" w14:textId="15317E4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7BDA8E8" w14:textId="3200560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0205A2D4" w14:textId="7ED012D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2,267.50</w:t>
            </w:r>
          </w:p>
        </w:tc>
        <w:tc>
          <w:tcPr>
            <w:tcW w:w="893" w:type="dxa"/>
            <w:gridSpan w:val="2"/>
            <w:shd w:val="clear" w:color="auto" w:fill="auto"/>
            <w:vAlign w:val="center"/>
            <w:hideMark/>
          </w:tcPr>
          <w:p w14:paraId="2D444AA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6.48%</w:t>
            </w:r>
          </w:p>
        </w:tc>
        <w:tc>
          <w:tcPr>
            <w:tcW w:w="817" w:type="dxa"/>
            <w:gridSpan w:val="2"/>
            <w:shd w:val="clear" w:color="auto" w:fill="auto"/>
            <w:vAlign w:val="center"/>
            <w:hideMark/>
          </w:tcPr>
          <w:p w14:paraId="2FEFAB07" w14:textId="269322B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0.06</w:t>
            </w:r>
          </w:p>
        </w:tc>
      </w:tr>
      <w:tr w:rsidR="00A308F5" w:rsidRPr="00751B78" w14:paraId="2C7FE6AF" w14:textId="77777777" w:rsidTr="006D60A1">
        <w:trPr>
          <w:gridAfter w:val="1"/>
          <w:wAfter w:w="14" w:type="dxa"/>
          <w:trHeight w:val="290"/>
        </w:trPr>
        <w:tc>
          <w:tcPr>
            <w:tcW w:w="530" w:type="dxa"/>
            <w:shd w:val="clear" w:color="auto" w:fill="auto"/>
            <w:noWrap/>
            <w:vAlign w:val="center"/>
            <w:hideMark/>
          </w:tcPr>
          <w:p w14:paraId="27F4DB1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91</w:t>
            </w:r>
          </w:p>
        </w:tc>
        <w:tc>
          <w:tcPr>
            <w:tcW w:w="1027" w:type="dxa"/>
            <w:shd w:val="clear" w:color="auto" w:fill="auto"/>
            <w:vAlign w:val="center"/>
            <w:hideMark/>
          </w:tcPr>
          <w:p w14:paraId="77850040"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446798BA"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55AEC9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663/15/1/2</w:t>
            </w:r>
          </w:p>
        </w:tc>
        <w:tc>
          <w:tcPr>
            <w:tcW w:w="672" w:type="dxa"/>
            <w:shd w:val="clear" w:color="auto" w:fill="auto"/>
            <w:vAlign w:val="center"/>
            <w:hideMark/>
          </w:tcPr>
          <w:p w14:paraId="1C34231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17332451" w14:textId="15574A4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2004EDAD" w14:textId="2954B9A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781ECCCD" w14:textId="25B757C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450.00</w:t>
            </w:r>
          </w:p>
        </w:tc>
        <w:tc>
          <w:tcPr>
            <w:tcW w:w="893" w:type="dxa"/>
            <w:gridSpan w:val="2"/>
            <w:shd w:val="clear" w:color="auto" w:fill="auto"/>
            <w:vAlign w:val="center"/>
            <w:hideMark/>
          </w:tcPr>
          <w:p w14:paraId="50A3D53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7.67%</w:t>
            </w:r>
          </w:p>
        </w:tc>
        <w:tc>
          <w:tcPr>
            <w:tcW w:w="817" w:type="dxa"/>
            <w:gridSpan w:val="2"/>
            <w:shd w:val="clear" w:color="auto" w:fill="auto"/>
            <w:vAlign w:val="center"/>
            <w:hideMark/>
          </w:tcPr>
          <w:p w14:paraId="3836E1C4" w14:textId="2198DE2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0.08</w:t>
            </w:r>
          </w:p>
        </w:tc>
      </w:tr>
      <w:tr w:rsidR="00A308F5" w:rsidRPr="00751B78" w14:paraId="4E7A68CE" w14:textId="77777777" w:rsidTr="006D60A1">
        <w:trPr>
          <w:gridAfter w:val="1"/>
          <w:wAfter w:w="14" w:type="dxa"/>
          <w:trHeight w:val="290"/>
        </w:trPr>
        <w:tc>
          <w:tcPr>
            <w:tcW w:w="530" w:type="dxa"/>
            <w:shd w:val="clear" w:color="auto" w:fill="auto"/>
            <w:noWrap/>
            <w:vAlign w:val="center"/>
            <w:hideMark/>
          </w:tcPr>
          <w:p w14:paraId="41C1902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92</w:t>
            </w:r>
          </w:p>
        </w:tc>
        <w:tc>
          <w:tcPr>
            <w:tcW w:w="1027" w:type="dxa"/>
            <w:shd w:val="clear" w:color="auto" w:fill="auto"/>
            <w:vAlign w:val="center"/>
            <w:hideMark/>
          </w:tcPr>
          <w:p w14:paraId="39C50EED"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7DA683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70DE240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663/24/9</w:t>
            </w:r>
          </w:p>
        </w:tc>
        <w:tc>
          <w:tcPr>
            <w:tcW w:w="672" w:type="dxa"/>
            <w:shd w:val="clear" w:color="auto" w:fill="auto"/>
            <w:vAlign w:val="center"/>
            <w:hideMark/>
          </w:tcPr>
          <w:p w14:paraId="15193D5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1.24</w:t>
            </w:r>
          </w:p>
        </w:tc>
        <w:tc>
          <w:tcPr>
            <w:tcW w:w="858" w:type="dxa"/>
            <w:shd w:val="clear" w:color="000000" w:fill="FFFFFF"/>
            <w:vAlign w:val="center"/>
            <w:hideMark/>
          </w:tcPr>
          <w:p w14:paraId="04541FBC" w14:textId="4148660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2A5227F2" w14:textId="697BF95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2CD32EAE" w14:textId="4F42430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250.00</w:t>
            </w:r>
          </w:p>
        </w:tc>
        <w:tc>
          <w:tcPr>
            <w:tcW w:w="893" w:type="dxa"/>
            <w:gridSpan w:val="2"/>
            <w:shd w:val="clear" w:color="auto" w:fill="auto"/>
            <w:vAlign w:val="center"/>
            <w:hideMark/>
          </w:tcPr>
          <w:p w14:paraId="3CB292C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2.02%</w:t>
            </w:r>
          </w:p>
        </w:tc>
        <w:tc>
          <w:tcPr>
            <w:tcW w:w="817" w:type="dxa"/>
            <w:gridSpan w:val="2"/>
            <w:shd w:val="clear" w:color="auto" w:fill="auto"/>
            <w:vAlign w:val="center"/>
            <w:hideMark/>
          </w:tcPr>
          <w:p w14:paraId="29B63776" w14:textId="3FFE39E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10319D18" w14:textId="77777777" w:rsidTr="006D60A1">
        <w:trPr>
          <w:gridAfter w:val="1"/>
          <w:wAfter w:w="14" w:type="dxa"/>
          <w:trHeight w:val="290"/>
        </w:trPr>
        <w:tc>
          <w:tcPr>
            <w:tcW w:w="530" w:type="dxa"/>
            <w:shd w:val="clear" w:color="auto" w:fill="auto"/>
            <w:noWrap/>
            <w:vAlign w:val="center"/>
            <w:hideMark/>
          </w:tcPr>
          <w:p w14:paraId="491396D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93</w:t>
            </w:r>
          </w:p>
        </w:tc>
        <w:tc>
          <w:tcPr>
            <w:tcW w:w="1027" w:type="dxa"/>
            <w:shd w:val="clear" w:color="auto" w:fill="auto"/>
            <w:vAlign w:val="center"/>
            <w:hideMark/>
          </w:tcPr>
          <w:p w14:paraId="0F8F183E"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7FA1BD57"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T25</w:t>
            </w:r>
          </w:p>
        </w:tc>
        <w:tc>
          <w:tcPr>
            <w:tcW w:w="990" w:type="dxa"/>
            <w:shd w:val="clear" w:color="auto" w:fill="auto"/>
            <w:vAlign w:val="center"/>
            <w:hideMark/>
          </w:tcPr>
          <w:p w14:paraId="7AE9A2F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674/8</w:t>
            </w:r>
          </w:p>
        </w:tc>
        <w:tc>
          <w:tcPr>
            <w:tcW w:w="672" w:type="dxa"/>
            <w:shd w:val="clear" w:color="auto" w:fill="auto"/>
            <w:vAlign w:val="center"/>
            <w:hideMark/>
          </w:tcPr>
          <w:p w14:paraId="701EFC2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6FBC7D8B" w14:textId="749DDDE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755.00</w:t>
            </w:r>
          </w:p>
        </w:tc>
        <w:tc>
          <w:tcPr>
            <w:tcW w:w="998" w:type="dxa"/>
            <w:shd w:val="clear" w:color="000000" w:fill="FFFFFF"/>
            <w:vAlign w:val="center"/>
            <w:hideMark/>
          </w:tcPr>
          <w:p w14:paraId="2D2936CE" w14:textId="6757087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990" w:type="dxa"/>
            <w:shd w:val="clear" w:color="000000" w:fill="FFFFFF"/>
            <w:vAlign w:val="center"/>
            <w:hideMark/>
          </w:tcPr>
          <w:p w14:paraId="212859AD" w14:textId="5D38F88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58.50</w:t>
            </w:r>
          </w:p>
        </w:tc>
        <w:tc>
          <w:tcPr>
            <w:tcW w:w="893" w:type="dxa"/>
            <w:gridSpan w:val="2"/>
            <w:shd w:val="clear" w:color="auto" w:fill="auto"/>
            <w:vAlign w:val="center"/>
            <w:hideMark/>
          </w:tcPr>
          <w:p w14:paraId="2404F75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2.71%</w:t>
            </w:r>
          </w:p>
        </w:tc>
        <w:tc>
          <w:tcPr>
            <w:tcW w:w="817" w:type="dxa"/>
            <w:gridSpan w:val="2"/>
            <w:shd w:val="clear" w:color="auto" w:fill="auto"/>
            <w:vAlign w:val="center"/>
            <w:hideMark/>
          </w:tcPr>
          <w:p w14:paraId="6D91DF54" w14:textId="563AD73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0.03</w:t>
            </w:r>
          </w:p>
        </w:tc>
      </w:tr>
      <w:tr w:rsidR="00A308F5" w:rsidRPr="00751B78" w14:paraId="73C83684" w14:textId="77777777" w:rsidTr="006D60A1">
        <w:trPr>
          <w:gridAfter w:val="1"/>
          <w:wAfter w:w="14" w:type="dxa"/>
          <w:trHeight w:val="290"/>
        </w:trPr>
        <w:tc>
          <w:tcPr>
            <w:tcW w:w="530" w:type="dxa"/>
            <w:shd w:val="clear" w:color="auto" w:fill="auto"/>
            <w:noWrap/>
            <w:vAlign w:val="center"/>
            <w:hideMark/>
          </w:tcPr>
          <w:p w14:paraId="5A6453B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94</w:t>
            </w:r>
          </w:p>
        </w:tc>
        <w:tc>
          <w:tcPr>
            <w:tcW w:w="1027" w:type="dxa"/>
            <w:shd w:val="clear" w:color="auto" w:fill="auto"/>
            <w:vAlign w:val="center"/>
            <w:hideMark/>
          </w:tcPr>
          <w:p w14:paraId="55EBB36C"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4E4F155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4AF1B18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674/7</w:t>
            </w:r>
          </w:p>
        </w:tc>
        <w:tc>
          <w:tcPr>
            <w:tcW w:w="672" w:type="dxa"/>
            <w:shd w:val="clear" w:color="auto" w:fill="auto"/>
            <w:vAlign w:val="center"/>
            <w:hideMark/>
          </w:tcPr>
          <w:p w14:paraId="3534272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2CCE522B" w14:textId="1945CF0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50.00</w:t>
            </w:r>
          </w:p>
        </w:tc>
        <w:tc>
          <w:tcPr>
            <w:tcW w:w="998" w:type="dxa"/>
            <w:shd w:val="clear" w:color="000000" w:fill="FFFFFF"/>
            <w:vAlign w:val="center"/>
            <w:hideMark/>
          </w:tcPr>
          <w:p w14:paraId="0232F70B" w14:textId="32F6BAF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783C160B" w14:textId="44543B4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522.00</w:t>
            </w:r>
          </w:p>
        </w:tc>
        <w:tc>
          <w:tcPr>
            <w:tcW w:w="893" w:type="dxa"/>
            <w:gridSpan w:val="2"/>
            <w:shd w:val="clear" w:color="auto" w:fill="auto"/>
            <w:vAlign w:val="center"/>
            <w:hideMark/>
          </w:tcPr>
          <w:p w14:paraId="342694E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8.09%</w:t>
            </w:r>
          </w:p>
        </w:tc>
        <w:tc>
          <w:tcPr>
            <w:tcW w:w="817" w:type="dxa"/>
            <w:gridSpan w:val="2"/>
            <w:shd w:val="clear" w:color="auto" w:fill="auto"/>
            <w:vAlign w:val="center"/>
            <w:hideMark/>
          </w:tcPr>
          <w:p w14:paraId="472BBB96" w14:textId="54529CC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0.08</w:t>
            </w:r>
          </w:p>
        </w:tc>
      </w:tr>
      <w:tr w:rsidR="00A308F5" w:rsidRPr="00751B78" w14:paraId="5F2C48DB" w14:textId="77777777" w:rsidTr="006D60A1">
        <w:trPr>
          <w:gridAfter w:val="1"/>
          <w:wAfter w:w="14" w:type="dxa"/>
          <w:trHeight w:val="290"/>
        </w:trPr>
        <w:tc>
          <w:tcPr>
            <w:tcW w:w="530" w:type="dxa"/>
            <w:shd w:val="clear" w:color="auto" w:fill="auto"/>
            <w:noWrap/>
            <w:vAlign w:val="center"/>
            <w:hideMark/>
          </w:tcPr>
          <w:p w14:paraId="62E05BA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95</w:t>
            </w:r>
          </w:p>
        </w:tc>
        <w:tc>
          <w:tcPr>
            <w:tcW w:w="1027" w:type="dxa"/>
            <w:shd w:val="clear" w:color="auto" w:fill="auto"/>
            <w:vAlign w:val="center"/>
            <w:hideMark/>
          </w:tcPr>
          <w:p w14:paraId="54297062"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4C94175"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47E107E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674/6</w:t>
            </w:r>
          </w:p>
        </w:tc>
        <w:tc>
          <w:tcPr>
            <w:tcW w:w="672" w:type="dxa"/>
            <w:shd w:val="clear" w:color="auto" w:fill="auto"/>
            <w:vAlign w:val="center"/>
            <w:hideMark/>
          </w:tcPr>
          <w:p w14:paraId="1EF855E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38042881" w14:textId="56DA868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292AF70" w14:textId="5D8A10B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2061159C" w14:textId="5AE67E7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1,561.00</w:t>
            </w:r>
          </w:p>
        </w:tc>
        <w:tc>
          <w:tcPr>
            <w:tcW w:w="893" w:type="dxa"/>
            <w:gridSpan w:val="2"/>
            <w:shd w:val="clear" w:color="auto" w:fill="auto"/>
            <w:vAlign w:val="center"/>
            <w:hideMark/>
          </w:tcPr>
          <w:p w14:paraId="4786C4C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7.81%</w:t>
            </w:r>
          </w:p>
        </w:tc>
        <w:tc>
          <w:tcPr>
            <w:tcW w:w="817" w:type="dxa"/>
            <w:gridSpan w:val="2"/>
            <w:shd w:val="clear" w:color="auto" w:fill="auto"/>
            <w:vAlign w:val="center"/>
            <w:hideMark/>
          </w:tcPr>
          <w:p w14:paraId="18390973" w14:textId="3CE136D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0.08</w:t>
            </w:r>
          </w:p>
        </w:tc>
      </w:tr>
      <w:tr w:rsidR="00A308F5" w:rsidRPr="00751B78" w14:paraId="795CEACA" w14:textId="77777777" w:rsidTr="006D60A1">
        <w:trPr>
          <w:gridAfter w:val="1"/>
          <w:wAfter w:w="14" w:type="dxa"/>
          <w:trHeight w:val="290"/>
        </w:trPr>
        <w:tc>
          <w:tcPr>
            <w:tcW w:w="530" w:type="dxa"/>
            <w:shd w:val="clear" w:color="auto" w:fill="auto"/>
            <w:noWrap/>
            <w:vAlign w:val="center"/>
            <w:hideMark/>
          </w:tcPr>
          <w:p w14:paraId="40F3EFB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96</w:t>
            </w:r>
          </w:p>
        </w:tc>
        <w:tc>
          <w:tcPr>
            <w:tcW w:w="1027" w:type="dxa"/>
            <w:shd w:val="clear" w:color="auto" w:fill="auto"/>
            <w:vAlign w:val="center"/>
            <w:hideMark/>
          </w:tcPr>
          <w:p w14:paraId="694050D7"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636A30A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7BD8793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674/5</w:t>
            </w:r>
          </w:p>
        </w:tc>
        <w:tc>
          <w:tcPr>
            <w:tcW w:w="672" w:type="dxa"/>
            <w:shd w:val="clear" w:color="auto" w:fill="auto"/>
            <w:vAlign w:val="center"/>
            <w:hideMark/>
          </w:tcPr>
          <w:p w14:paraId="3AAFF07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0AA85D26" w14:textId="1C84AE3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780A2775" w14:textId="383F43E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3898BD99" w14:textId="44F78AE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848.00</w:t>
            </w:r>
          </w:p>
        </w:tc>
        <w:tc>
          <w:tcPr>
            <w:tcW w:w="893" w:type="dxa"/>
            <w:gridSpan w:val="2"/>
            <w:shd w:val="clear" w:color="auto" w:fill="auto"/>
            <w:vAlign w:val="center"/>
            <w:hideMark/>
          </w:tcPr>
          <w:p w14:paraId="56AE676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2.12%</w:t>
            </w:r>
          </w:p>
        </w:tc>
        <w:tc>
          <w:tcPr>
            <w:tcW w:w="817" w:type="dxa"/>
            <w:gridSpan w:val="2"/>
            <w:shd w:val="clear" w:color="auto" w:fill="auto"/>
            <w:vAlign w:val="center"/>
            <w:hideMark/>
          </w:tcPr>
          <w:p w14:paraId="7BC2C06C" w14:textId="73F0C52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225A9826" w14:textId="77777777" w:rsidTr="006D60A1">
        <w:trPr>
          <w:gridAfter w:val="1"/>
          <w:wAfter w:w="14" w:type="dxa"/>
          <w:trHeight w:val="290"/>
        </w:trPr>
        <w:tc>
          <w:tcPr>
            <w:tcW w:w="530" w:type="dxa"/>
            <w:shd w:val="clear" w:color="auto" w:fill="auto"/>
            <w:noWrap/>
            <w:vAlign w:val="center"/>
            <w:hideMark/>
          </w:tcPr>
          <w:p w14:paraId="7CA8357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97</w:t>
            </w:r>
          </w:p>
        </w:tc>
        <w:tc>
          <w:tcPr>
            <w:tcW w:w="1027" w:type="dxa"/>
            <w:shd w:val="clear" w:color="auto" w:fill="auto"/>
            <w:vAlign w:val="center"/>
            <w:hideMark/>
          </w:tcPr>
          <w:p w14:paraId="5C177689"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0B2B460E"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T26</w:t>
            </w:r>
          </w:p>
        </w:tc>
        <w:tc>
          <w:tcPr>
            <w:tcW w:w="990" w:type="dxa"/>
            <w:shd w:val="clear" w:color="auto" w:fill="auto"/>
            <w:vAlign w:val="center"/>
            <w:hideMark/>
          </w:tcPr>
          <w:p w14:paraId="162B4A3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669/27</w:t>
            </w:r>
          </w:p>
        </w:tc>
        <w:tc>
          <w:tcPr>
            <w:tcW w:w="672" w:type="dxa"/>
            <w:shd w:val="clear" w:color="auto" w:fill="auto"/>
            <w:vAlign w:val="center"/>
            <w:hideMark/>
          </w:tcPr>
          <w:p w14:paraId="15CB3CF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30EE4B16" w14:textId="5621E6B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40C35ACB" w14:textId="34BDDD2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217EE262" w14:textId="131114D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2,552.50</w:t>
            </w:r>
          </w:p>
        </w:tc>
        <w:tc>
          <w:tcPr>
            <w:tcW w:w="893" w:type="dxa"/>
            <w:gridSpan w:val="2"/>
            <w:shd w:val="clear" w:color="auto" w:fill="auto"/>
            <w:vAlign w:val="center"/>
            <w:hideMark/>
          </w:tcPr>
          <w:p w14:paraId="1BBF8BC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11.01%</w:t>
            </w:r>
          </w:p>
        </w:tc>
        <w:tc>
          <w:tcPr>
            <w:tcW w:w="817" w:type="dxa"/>
            <w:gridSpan w:val="2"/>
            <w:shd w:val="clear" w:color="auto" w:fill="auto"/>
            <w:vAlign w:val="center"/>
            <w:hideMark/>
          </w:tcPr>
          <w:p w14:paraId="1E61A098" w14:textId="3C6B30F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0.11</w:t>
            </w:r>
          </w:p>
        </w:tc>
      </w:tr>
      <w:tr w:rsidR="00A308F5" w:rsidRPr="00751B78" w14:paraId="497A2981" w14:textId="77777777" w:rsidTr="006D60A1">
        <w:trPr>
          <w:gridAfter w:val="1"/>
          <w:wAfter w:w="14" w:type="dxa"/>
          <w:trHeight w:val="523"/>
        </w:trPr>
        <w:tc>
          <w:tcPr>
            <w:tcW w:w="530" w:type="dxa"/>
            <w:shd w:val="clear" w:color="auto" w:fill="auto"/>
            <w:noWrap/>
            <w:vAlign w:val="center"/>
            <w:hideMark/>
          </w:tcPr>
          <w:p w14:paraId="088BB4B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98</w:t>
            </w:r>
          </w:p>
        </w:tc>
        <w:tc>
          <w:tcPr>
            <w:tcW w:w="1027" w:type="dxa"/>
            <w:shd w:val="clear" w:color="auto" w:fill="auto"/>
            <w:vAlign w:val="center"/>
            <w:hideMark/>
          </w:tcPr>
          <w:p w14:paraId="72A15C59"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3360AA2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1E6D9DA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669/28</w:t>
            </w:r>
          </w:p>
        </w:tc>
        <w:tc>
          <w:tcPr>
            <w:tcW w:w="672" w:type="dxa"/>
            <w:shd w:val="clear" w:color="auto" w:fill="auto"/>
            <w:vAlign w:val="center"/>
            <w:hideMark/>
          </w:tcPr>
          <w:p w14:paraId="6E44C0B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5EA21228" w14:textId="5605AF2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0A9F751B" w14:textId="0709971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225C47DB" w14:textId="185A0AC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100.00</w:t>
            </w:r>
          </w:p>
        </w:tc>
        <w:tc>
          <w:tcPr>
            <w:tcW w:w="893" w:type="dxa"/>
            <w:gridSpan w:val="2"/>
            <w:shd w:val="clear" w:color="auto" w:fill="auto"/>
            <w:vAlign w:val="center"/>
            <w:hideMark/>
          </w:tcPr>
          <w:p w14:paraId="493D552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0.25%</w:t>
            </w:r>
          </w:p>
        </w:tc>
        <w:tc>
          <w:tcPr>
            <w:tcW w:w="817" w:type="dxa"/>
            <w:gridSpan w:val="2"/>
            <w:shd w:val="clear" w:color="auto" w:fill="auto"/>
            <w:vAlign w:val="center"/>
            <w:hideMark/>
          </w:tcPr>
          <w:p w14:paraId="50F7B226" w14:textId="4297724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0.00</w:t>
            </w:r>
          </w:p>
        </w:tc>
      </w:tr>
      <w:tr w:rsidR="00A308F5" w:rsidRPr="00751B78" w14:paraId="6BA67399" w14:textId="77777777" w:rsidTr="006D60A1">
        <w:trPr>
          <w:gridAfter w:val="1"/>
          <w:wAfter w:w="14" w:type="dxa"/>
          <w:trHeight w:val="523"/>
        </w:trPr>
        <w:tc>
          <w:tcPr>
            <w:tcW w:w="530" w:type="dxa"/>
            <w:shd w:val="clear" w:color="auto" w:fill="auto"/>
            <w:noWrap/>
            <w:vAlign w:val="center"/>
            <w:hideMark/>
          </w:tcPr>
          <w:p w14:paraId="6E97219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99</w:t>
            </w:r>
          </w:p>
        </w:tc>
        <w:tc>
          <w:tcPr>
            <w:tcW w:w="1027" w:type="dxa"/>
            <w:shd w:val="clear" w:color="auto" w:fill="auto"/>
            <w:vAlign w:val="center"/>
            <w:hideMark/>
          </w:tcPr>
          <w:p w14:paraId="36EF7A23"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noWrap/>
            <w:vAlign w:val="center"/>
            <w:hideMark/>
          </w:tcPr>
          <w:p w14:paraId="1C2D6F0D"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T27</w:t>
            </w:r>
          </w:p>
        </w:tc>
        <w:tc>
          <w:tcPr>
            <w:tcW w:w="990" w:type="dxa"/>
            <w:shd w:val="clear" w:color="auto" w:fill="auto"/>
            <w:vAlign w:val="center"/>
            <w:hideMark/>
          </w:tcPr>
          <w:p w14:paraId="160A138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669/46</w:t>
            </w:r>
          </w:p>
        </w:tc>
        <w:tc>
          <w:tcPr>
            <w:tcW w:w="672" w:type="dxa"/>
            <w:shd w:val="clear" w:color="auto" w:fill="auto"/>
            <w:vAlign w:val="center"/>
            <w:hideMark/>
          </w:tcPr>
          <w:p w14:paraId="1B9ADDC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7.00</w:t>
            </w:r>
          </w:p>
        </w:tc>
        <w:tc>
          <w:tcPr>
            <w:tcW w:w="858" w:type="dxa"/>
            <w:shd w:val="clear" w:color="000000" w:fill="FFFFFF"/>
            <w:vAlign w:val="center"/>
            <w:hideMark/>
          </w:tcPr>
          <w:p w14:paraId="1F3C0C8B" w14:textId="0625721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5DB9E8C4" w14:textId="0462600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402390DA" w14:textId="349F8A4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3,951.00</w:t>
            </w:r>
          </w:p>
        </w:tc>
        <w:tc>
          <w:tcPr>
            <w:tcW w:w="893" w:type="dxa"/>
            <w:gridSpan w:val="2"/>
            <w:shd w:val="clear" w:color="auto" w:fill="auto"/>
            <w:vAlign w:val="center"/>
            <w:hideMark/>
          </w:tcPr>
          <w:p w14:paraId="2F78D96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8.29%</w:t>
            </w:r>
          </w:p>
        </w:tc>
        <w:tc>
          <w:tcPr>
            <w:tcW w:w="817" w:type="dxa"/>
            <w:gridSpan w:val="2"/>
            <w:shd w:val="clear" w:color="auto" w:fill="auto"/>
            <w:vAlign w:val="center"/>
            <w:hideMark/>
          </w:tcPr>
          <w:p w14:paraId="4A384471" w14:textId="0C67458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0.08</w:t>
            </w:r>
          </w:p>
        </w:tc>
      </w:tr>
      <w:tr w:rsidR="00A308F5" w:rsidRPr="00751B78" w14:paraId="66FC2C00" w14:textId="77777777" w:rsidTr="006D60A1">
        <w:trPr>
          <w:gridAfter w:val="1"/>
          <w:wAfter w:w="14" w:type="dxa"/>
          <w:trHeight w:val="290"/>
        </w:trPr>
        <w:tc>
          <w:tcPr>
            <w:tcW w:w="530" w:type="dxa"/>
            <w:shd w:val="clear" w:color="auto" w:fill="auto"/>
            <w:noWrap/>
            <w:vAlign w:val="center"/>
            <w:hideMark/>
          </w:tcPr>
          <w:p w14:paraId="6BAD988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1027" w:type="dxa"/>
            <w:shd w:val="clear" w:color="auto" w:fill="auto"/>
            <w:vAlign w:val="center"/>
            <w:hideMark/>
          </w:tcPr>
          <w:p w14:paraId="7DC1A598"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noWrap/>
            <w:vAlign w:val="center"/>
            <w:hideMark/>
          </w:tcPr>
          <w:p w14:paraId="08FAB2BB"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T28</w:t>
            </w:r>
          </w:p>
        </w:tc>
        <w:tc>
          <w:tcPr>
            <w:tcW w:w="990" w:type="dxa"/>
            <w:shd w:val="clear" w:color="auto" w:fill="auto"/>
            <w:vAlign w:val="center"/>
            <w:hideMark/>
          </w:tcPr>
          <w:p w14:paraId="14A762D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774/3/2b lot 1</w:t>
            </w:r>
          </w:p>
        </w:tc>
        <w:tc>
          <w:tcPr>
            <w:tcW w:w="672" w:type="dxa"/>
            <w:shd w:val="clear" w:color="auto" w:fill="auto"/>
            <w:vAlign w:val="center"/>
            <w:hideMark/>
          </w:tcPr>
          <w:p w14:paraId="748685D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5.81</w:t>
            </w:r>
          </w:p>
        </w:tc>
        <w:tc>
          <w:tcPr>
            <w:tcW w:w="858" w:type="dxa"/>
            <w:shd w:val="clear" w:color="000000" w:fill="FFFFFF"/>
            <w:vAlign w:val="center"/>
            <w:hideMark/>
          </w:tcPr>
          <w:p w14:paraId="67C9D030" w14:textId="34E054F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4444B31B" w14:textId="3D8DE17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310.00</w:t>
            </w:r>
          </w:p>
        </w:tc>
        <w:tc>
          <w:tcPr>
            <w:tcW w:w="990" w:type="dxa"/>
            <w:shd w:val="clear" w:color="000000" w:fill="FFFFFF"/>
            <w:vAlign w:val="center"/>
            <w:hideMark/>
          </w:tcPr>
          <w:p w14:paraId="1A97DB57" w14:textId="636FD27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903.00</w:t>
            </w:r>
          </w:p>
        </w:tc>
        <w:tc>
          <w:tcPr>
            <w:tcW w:w="893" w:type="dxa"/>
            <w:gridSpan w:val="2"/>
            <w:shd w:val="clear" w:color="auto" w:fill="auto"/>
            <w:vAlign w:val="center"/>
            <w:hideMark/>
          </w:tcPr>
          <w:p w14:paraId="4EC66BD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3.47%</w:t>
            </w:r>
          </w:p>
        </w:tc>
        <w:tc>
          <w:tcPr>
            <w:tcW w:w="817" w:type="dxa"/>
            <w:gridSpan w:val="2"/>
            <w:shd w:val="clear" w:color="auto" w:fill="auto"/>
            <w:vAlign w:val="center"/>
            <w:hideMark/>
          </w:tcPr>
          <w:p w14:paraId="2D245C78" w14:textId="7E08FE4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0.03</w:t>
            </w:r>
          </w:p>
        </w:tc>
      </w:tr>
      <w:tr w:rsidR="00A308F5" w:rsidRPr="00751B78" w14:paraId="68B72273" w14:textId="77777777" w:rsidTr="006D60A1">
        <w:trPr>
          <w:gridAfter w:val="1"/>
          <w:wAfter w:w="14" w:type="dxa"/>
          <w:trHeight w:val="290"/>
        </w:trPr>
        <w:tc>
          <w:tcPr>
            <w:tcW w:w="530" w:type="dxa"/>
            <w:shd w:val="clear" w:color="auto" w:fill="auto"/>
            <w:noWrap/>
            <w:vAlign w:val="center"/>
            <w:hideMark/>
          </w:tcPr>
          <w:p w14:paraId="7330F5F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101</w:t>
            </w:r>
          </w:p>
        </w:tc>
        <w:tc>
          <w:tcPr>
            <w:tcW w:w="1027" w:type="dxa"/>
            <w:shd w:val="clear" w:color="auto" w:fill="auto"/>
            <w:vAlign w:val="center"/>
            <w:hideMark/>
          </w:tcPr>
          <w:p w14:paraId="3859934C"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5F74A0DA"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T29</w:t>
            </w:r>
          </w:p>
        </w:tc>
        <w:tc>
          <w:tcPr>
            <w:tcW w:w="990" w:type="dxa"/>
            <w:shd w:val="clear" w:color="auto" w:fill="auto"/>
            <w:vAlign w:val="center"/>
            <w:hideMark/>
          </w:tcPr>
          <w:p w14:paraId="184BA7A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669/51</w:t>
            </w:r>
          </w:p>
        </w:tc>
        <w:tc>
          <w:tcPr>
            <w:tcW w:w="672" w:type="dxa"/>
            <w:shd w:val="clear" w:color="auto" w:fill="auto"/>
            <w:vAlign w:val="center"/>
            <w:hideMark/>
          </w:tcPr>
          <w:p w14:paraId="296BB76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2.67</w:t>
            </w:r>
          </w:p>
        </w:tc>
        <w:tc>
          <w:tcPr>
            <w:tcW w:w="858" w:type="dxa"/>
            <w:shd w:val="clear" w:color="000000" w:fill="FFFFFF"/>
            <w:vAlign w:val="center"/>
            <w:hideMark/>
          </w:tcPr>
          <w:p w14:paraId="2468401E" w14:textId="66B743D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202.00</w:t>
            </w:r>
          </w:p>
        </w:tc>
        <w:tc>
          <w:tcPr>
            <w:tcW w:w="998" w:type="dxa"/>
            <w:shd w:val="clear" w:color="000000" w:fill="FFFFFF"/>
            <w:vAlign w:val="center"/>
            <w:hideMark/>
          </w:tcPr>
          <w:p w14:paraId="4E7073DF" w14:textId="4843ADC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4B1A1BF6" w14:textId="41A6E3D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324.00</w:t>
            </w:r>
          </w:p>
        </w:tc>
        <w:tc>
          <w:tcPr>
            <w:tcW w:w="893" w:type="dxa"/>
            <w:gridSpan w:val="2"/>
            <w:shd w:val="clear" w:color="auto" w:fill="auto"/>
            <w:vAlign w:val="center"/>
            <w:hideMark/>
          </w:tcPr>
          <w:p w14:paraId="43AF801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5.89%</w:t>
            </w:r>
          </w:p>
        </w:tc>
        <w:tc>
          <w:tcPr>
            <w:tcW w:w="817" w:type="dxa"/>
            <w:gridSpan w:val="2"/>
            <w:shd w:val="clear" w:color="auto" w:fill="auto"/>
            <w:vAlign w:val="center"/>
            <w:hideMark/>
          </w:tcPr>
          <w:p w14:paraId="3ED0BB88" w14:textId="27456A3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0.06</w:t>
            </w:r>
          </w:p>
        </w:tc>
      </w:tr>
      <w:tr w:rsidR="00A308F5" w:rsidRPr="00751B78" w14:paraId="180A2847" w14:textId="77777777" w:rsidTr="006D60A1">
        <w:trPr>
          <w:gridAfter w:val="1"/>
          <w:wAfter w:w="14" w:type="dxa"/>
          <w:trHeight w:val="290"/>
        </w:trPr>
        <w:tc>
          <w:tcPr>
            <w:tcW w:w="530" w:type="dxa"/>
            <w:shd w:val="clear" w:color="auto" w:fill="auto"/>
            <w:noWrap/>
            <w:vAlign w:val="center"/>
            <w:hideMark/>
          </w:tcPr>
          <w:p w14:paraId="54B1920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102</w:t>
            </w:r>
          </w:p>
        </w:tc>
        <w:tc>
          <w:tcPr>
            <w:tcW w:w="1027" w:type="dxa"/>
            <w:shd w:val="clear" w:color="auto" w:fill="auto"/>
            <w:vAlign w:val="center"/>
            <w:hideMark/>
          </w:tcPr>
          <w:p w14:paraId="3B3B36B6"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69AEB1BE"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6DE5A6C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669/52/1/1</w:t>
            </w:r>
          </w:p>
        </w:tc>
        <w:tc>
          <w:tcPr>
            <w:tcW w:w="672" w:type="dxa"/>
            <w:shd w:val="clear" w:color="auto" w:fill="auto"/>
            <w:vAlign w:val="center"/>
            <w:hideMark/>
          </w:tcPr>
          <w:p w14:paraId="1E3B271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858" w:type="dxa"/>
            <w:shd w:val="clear" w:color="000000" w:fill="FFFFFF"/>
            <w:vAlign w:val="center"/>
            <w:hideMark/>
          </w:tcPr>
          <w:p w14:paraId="5E56487C" w14:textId="51D91A7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604.00</w:t>
            </w:r>
          </w:p>
        </w:tc>
        <w:tc>
          <w:tcPr>
            <w:tcW w:w="998" w:type="dxa"/>
            <w:shd w:val="clear" w:color="000000" w:fill="FFFFFF"/>
            <w:vAlign w:val="center"/>
            <w:hideMark/>
          </w:tcPr>
          <w:p w14:paraId="2F279550" w14:textId="10D8419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990" w:type="dxa"/>
            <w:shd w:val="clear" w:color="000000" w:fill="FFFFFF"/>
            <w:vAlign w:val="center"/>
            <w:hideMark/>
          </w:tcPr>
          <w:p w14:paraId="1C97F6DB" w14:textId="6DABEE2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81.00</w:t>
            </w:r>
          </w:p>
        </w:tc>
        <w:tc>
          <w:tcPr>
            <w:tcW w:w="893" w:type="dxa"/>
            <w:gridSpan w:val="2"/>
            <w:shd w:val="clear" w:color="auto" w:fill="auto"/>
            <w:vAlign w:val="center"/>
            <w:hideMark/>
          </w:tcPr>
          <w:p w14:paraId="0CE5EC6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6.84%</w:t>
            </w:r>
          </w:p>
        </w:tc>
        <w:tc>
          <w:tcPr>
            <w:tcW w:w="817" w:type="dxa"/>
            <w:gridSpan w:val="2"/>
            <w:shd w:val="clear" w:color="auto" w:fill="auto"/>
            <w:vAlign w:val="center"/>
            <w:hideMark/>
          </w:tcPr>
          <w:p w14:paraId="6BAAF1C6" w14:textId="5CF8FEC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0.07</w:t>
            </w:r>
          </w:p>
        </w:tc>
      </w:tr>
      <w:tr w:rsidR="00A308F5" w:rsidRPr="00751B78" w14:paraId="3B6BA024" w14:textId="77777777" w:rsidTr="006D60A1">
        <w:trPr>
          <w:gridAfter w:val="1"/>
          <w:wAfter w:w="14" w:type="dxa"/>
          <w:trHeight w:val="290"/>
        </w:trPr>
        <w:tc>
          <w:tcPr>
            <w:tcW w:w="530" w:type="dxa"/>
            <w:shd w:val="clear" w:color="auto" w:fill="auto"/>
            <w:noWrap/>
            <w:vAlign w:val="center"/>
            <w:hideMark/>
          </w:tcPr>
          <w:p w14:paraId="58B7DC4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103</w:t>
            </w:r>
          </w:p>
        </w:tc>
        <w:tc>
          <w:tcPr>
            <w:tcW w:w="1027" w:type="dxa"/>
            <w:shd w:val="clear" w:color="auto" w:fill="auto"/>
            <w:vAlign w:val="center"/>
            <w:hideMark/>
          </w:tcPr>
          <w:p w14:paraId="208A30EA"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0833F6C"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7624F7D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669/49</w:t>
            </w:r>
          </w:p>
        </w:tc>
        <w:tc>
          <w:tcPr>
            <w:tcW w:w="672" w:type="dxa"/>
            <w:shd w:val="clear" w:color="auto" w:fill="auto"/>
            <w:vAlign w:val="center"/>
            <w:hideMark/>
          </w:tcPr>
          <w:p w14:paraId="0344B24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7D77DFB3" w14:textId="01BE200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7ACDBFAD" w14:textId="0F35396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423F451C" w14:textId="60642B2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243.00</w:t>
            </w:r>
          </w:p>
        </w:tc>
        <w:tc>
          <w:tcPr>
            <w:tcW w:w="893" w:type="dxa"/>
            <w:gridSpan w:val="2"/>
            <w:shd w:val="clear" w:color="auto" w:fill="auto"/>
            <w:vAlign w:val="center"/>
            <w:hideMark/>
          </w:tcPr>
          <w:p w14:paraId="104B275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0.61%</w:t>
            </w:r>
          </w:p>
        </w:tc>
        <w:tc>
          <w:tcPr>
            <w:tcW w:w="817" w:type="dxa"/>
            <w:gridSpan w:val="2"/>
            <w:shd w:val="clear" w:color="auto" w:fill="auto"/>
            <w:vAlign w:val="center"/>
            <w:hideMark/>
          </w:tcPr>
          <w:p w14:paraId="2E317BEB" w14:textId="49C8B41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406B495D" w14:textId="77777777" w:rsidTr="006D60A1">
        <w:trPr>
          <w:gridAfter w:val="1"/>
          <w:wAfter w:w="14" w:type="dxa"/>
          <w:trHeight w:val="290"/>
        </w:trPr>
        <w:tc>
          <w:tcPr>
            <w:tcW w:w="530" w:type="dxa"/>
            <w:shd w:val="clear" w:color="auto" w:fill="auto"/>
            <w:noWrap/>
            <w:vAlign w:val="center"/>
            <w:hideMark/>
          </w:tcPr>
          <w:p w14:paraId="2AEB60A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w:t>
            </w:r>
          </w:p>
        </w:tc>
        <w:tc>
          <w:tcPr>
            <w:tcW w:w="1027" w:type="dxa"/>
            <w:shd w:val="clear" w:color="auto" w:fill="auto"/>
            <w:vAlign w:val="center"/>
            <w:hideMark/>
          </w:tcPr>
          <w:p w14:paraId="22E74C12"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1E5E15E0"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1A79E2D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669/50</w:t>
            </w:r>
          </w:p>
        </w:tc>
        <w:tc>
          <w:tcPr>
            <w:tcW w:w="672" w:type="dxa"/>
            <w:shd w:val="clear" w:color="auto" w:fill="auto"/>
            <w:vAlign w:val="center"/>
            <w:hideMark/>
          </w:tcPr>
          <w:p w14:paraId="5100B30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22E16B6A" w14:textId="5867467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CE280BF" w14:textId="123EC38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87204EA" w14:textId="6C64AEE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328.50</w:t>
            </w:r>
          </w:p>
        </w:tc>
        <w:tc>
          <w:tcPr>
            <w:tcW w:w="893" w:type="dxa"/>
            <w:gridSpan w:val="2"/>
            <w:shd w:val="clear" w:color="auto" w:fill="auto"/>
            <w:vAlign w:val="center"/>
            <w:hideMark/>
          </w:tcPr>
          <w:p w14:paraId="2933639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0.82%</w:t>
            </w:r>
          </w:p>
        </w:tc>
        <w:tc>
          <w:tcPr>
            <w:tcW w:w="817" w:type="dxa"/>
            <w:gridSpan w:val="2"/>
            <w:shd w:val="clear" w:color="auto" w:fill="auto"/>
            <w:vAlign w:val="center"/>
            <w:hideMark/>
          </w:tcPr>
          <w:p w14:paraId="337F945C" w14:textId="55F1635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4B9719F2" w14:textId="77777777" w:rsidTr="006D60A1">
        <w:trPr>
          <w:gridAfter w:val="1"/>
          <w:wAfter w:w="14" w:type="dxa"/>
          <w:trHeight w:val="290"/>
        </w:trPr>
        <w:tc>
          <w:tcPr>
            <w:tcW w:w="530" w:type="dxa"/>
            <w:shd w:val="clear" w:color="auto" w:fill="auto"/>
            <w:noWrap/>
            <w:vAlign w:val="center"/>
            <w:hideMark/>
          </w:tcPr>
          <w:p w14:paraId="6EEA5A9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105</w:t>
            </w:r>
          </w:p>
        </w:tc>
        <w:tc>
          <w:tcPr>
            <w:tcW w:w="1027" w:type="dxa"/>
            <w:shd w:val="clear" w:color="auto" w:fill="auto"/>
            <w:vAlign w:val="center"/>
            <w:hideMark/>
          </w:tcPr>
          <w:p w14:paraId="2FA30D1B"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1D3A9728"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T30</w:t>
            </w:r>
          </w:p>
        </w:tc>
        <w:tc>
          <w:tcPr>
            <w:tcW w:w="990" w:type="dxa"/>
            <w:shd w:val="clear" w:color="auto" w:fill="auto"/>
            <w:vAlign w:val="center"/>
            <w:hideMark/>
          </w:tcPr>
          <w:p w14:paraId="6BC5A4E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663/39/1/1</w:t>
            </w:r>
          </w:p>
        </w:tc>
        <w:tc>
          <w:tcPr>
            <w:tcW w:w="672" w:type="dxa"/>
            <w:shd w:val="clear" w:color="auto" w:fill="auto"/>
            <w:vAlign w:val="center"/>
            <w:hideMark/>
          </w:tcPr>
          <w:p w14:paraId="18544E2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5.00</w:t>
            </w:r>
          </w:p>
        </w:tc>
        <w:tc>
          <w:tcPr>
            <w:tcW w:w="858" w:type="dxa"/>
            <w:shd w:val="clear" w:color="000000" w:fill="FFFFFF"/>
            <w:vAlign w:val="center"/>
            <w:hideMark/>
          </w:tcPr>
          <w:p w14:paraId="7546B0A3" w14:textId="43CA4B7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3F35D32" w14:textId="6A9973D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1A4B03EF" w14:textId="784421D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1,232.50</w:t>
            </w:r>
          </w:p>
        </w:tc>
        <w:tc>
          <w:tcPr>
            <w:tcW w:w="893" w:type="dxa"/>
            <w:gridSpan w:val="2"/>
            <w:shd w:val="clear" w:color="auto" w:fill="auto"/>
            <w:vAlign w:val="center"/>
            <w:hideMark/>
          </w:tcPr>
          <w:p w14:paraId="4AE2A73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2.47%</w:t>
            </w:r>
          </w:p>
        </w:tc>
        <w:tc>
          <w:tcPr>
            <w:tcW w:w="817" w:type="dxa"/>
            <w:gridSpan w:val="2"/>
            <w:shd w:val="clear" w:color="auto" w:fill="auto"/>
            <w:vAlign w:val="center"/>
            <w:hideMark/>
          </w:tcPr>
          <w:p w14:paraId="7435B614" w14:textId="35D76CF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23269B61" w14:textId="77777777" w:rsidTr="006D60A1">
        <w:trPr>
          <w:gridAfter w:val="1"/>
          <w:wAfter w:w="14" w:type="dxa"/>
          <w:trHeight w:val="290"/>
        </w:trPr>
        <w:tc>
          <w:tcPr>
            <w:tcW w:w="530" w:type="dxa"/>
            <w:shd w:val="clear" w:color="auto" w:fill="auto"/>
            <w:noWrap/>
            <w:vAlign w:val="center"/>
            <w:hideMark/>
          </w:tcPr>
          <w:p w14:paraId="7ECB3C5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106</w:t>
            </w:r>
          </w:p>
        </w:tc>
        <w:tc>
          <w:tcPr>
            <w:tcW w:w="1027" w:type="dxa"/>
            <w:shd w:val="clear" w:color="auto" w:fill="auto"/>
            <w:vAlign w:val="center"/>
            <w:hideMark/>
          </w:tcPr>
          <w:p w14:paraId="55D6D73B"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E0BD59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170CDB1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663/39/1/2</w:t>
            </w:r>
          </w:p>
        </w:tc>
        <w:tc>
          <w:tcPr>
            <w:tcW w:w="672" w:type="dxa"/>
            <w:shd w:val="clear" w:color="auto" w:fill="auto"/>
            <w:vAlign w:val="center"/>
            <w:hideMark/>
          </w:tcPr>
          <w:p w14:paraId="633CE84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32A7C21D" w14:textId="1E76455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68CE8F99" w14:textId="5808CEA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767E235" w14:textId="4F0FABA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1,517.50</w:t>
            </w:r>
          </w:p>
        </w:tc>
        <w:tc>
          <w:tcPr>
            <w:tcW w:w="893" w:type="dxa"/>
            <w:gridSpan w:val="2"/>
            <w:shd w:val="clear" w:color="auto" w:fill="auto"/>
            <w:vAlign w:val="center"/>
            <w:hideMark/>
          </w:tcPr>
          <w:p w14:paraId="475DEE3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7.59%</w:t>
            </w:r>
          </w:p>
        </w:tc>
        <w:tc>
          <w:tcPr>
            <w:tcW w:w="817" w:type="dxa"/>
            <w:gridSpan w:val="2"/>
            <w:shd w:val="clear" w:color="auto" w:fill="auto"/>
            <w:vAlign w:val="center"/>
            <w:hideMark/>
          </w:tcPr>
          <w:p w14:paraId="79894B9C" w14:textId="7DE0C75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0.08</w:t>
            </w:r>
          </w:p>
        </w:tc>
      </w:tr>
      <w:tr w:rsidR="00A308F5" w:rsidRPr="00751B78" w14:paraId="584128E6" w14:textId="77777777" w:rsidTr="006D60A1">
        <w:trPr>
          <w:gridAfter w:val="1"/>
          <w:wAfter w:w="14" w:type="dxa"/>
          <w:trHeight w:val="290"/>
        </w:trPr>
        <w:tc>
          <w:tcPr>
            <w:tcW w:w="530" w:type="dxa"/>
            <w:shd w:val="clear" w:color="auto" w:fill="auto"/>
            <w:noWrap/>
            <w:vAlign w:val="center"/>
            <w:hideMark/>
          </w:tcPr>
          <w:p w14:paraId="1B23ADE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107</w:t>
            </w:r>
          </w:p>
        </w:tc>
        <w:tc>
          <w:tcPr>
            <w:tcW w:w="1027" w:type="dxa"/>
            <w:shd w:val="clear" w:color="auto" w:fill="auto"/>
            <w:vAlign w:val="center"/>
            <w:hideMark/>
          </w:tcPr>
          <w:p w14:paraId="42D2822E"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0D8F8B4"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EC9CAA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663/39/2</w:t>
            </w:r>
          </w:p>
        </w:tc>
        <w:tc>
          <w:tcPr>
            <w:tcW w:w="672" w:type="dxa"/>
            <w:shd w:val="clear" w:color="auto" w:fill="auto"/>
            <w:vAlign w:val="center"/>
            <w:hideMark/>
          </w:tcPr>
          <w:p w14:paraId="5E6FA05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858" w:type="dxa"/>
            <w:shd w:val="clear" w:color="000000" w:fill="FFFFFF"/>
            <w:vAlign w:val="center"/>
            <w:hideMark/>
          </w:tcPr>
          <w:p w14:paraId="7B67DEC2" w14:textId="2CE6C96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5AD9A38C" w14:textId="617EBE8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6A64216D" w14:textId="722DBF4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468.00</w:t>
            </w:r>
          </w:p>
        </w:tc>
        <w:tc>
          <w:tcPr>
            <w:tcW w:w="893" w:type="dxa"/>
            <w:gridSpan w:val="2"/>
            <w:shd w:val="clear" w:color="auto" w:fill="auto"/>
            <w:vAlign w:val="center"/>
            <w:hideMark/>
          </w:tcPr>
          <w:p w14:paraId="1E633E3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23.18%</w:t>
            </w:r>
          </w:p>
        </w:tc>
        <w:tc>
          <w:tcPr>
            <w:tcW w:w="817" w:type="dxa"/>
            <w:gridSpan w:val="2"/>
            <w:shd w:val="clear" w:color="auto" w:fill="auto"/>
            <w:vAlign w:val="center"/>
            <w:hideMark/>
          </w:tcPr>
          <w:p w14:paraId="6055D7B5" w14:textId="7BB9AD2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0.23</w:t>
            </w:r>
          </w:p>
        </w:tc>
      </w:tr>
      <w:tr w:rsidR="00A308F5" w:rsidRPr="00751B78" w14:paraId="2FCBFA16" w14:textId="77777777" w:rsidTr="006D60A1">
        <w:trPr>
          <w:gridAfter w:val="1"/>
          <w:wAfter w:w="14" w:type="dxa"/>
          <w:trHeight w:val="290"/>
        </w:trPr>
        <w:tc>
          <w:tcPr>
            <w:tcW w:w="530" w:type="dxa"/>
            <w:shd w:val="clear" w:color="auto" w:fill="auto"/>
            <w:noWrap/>
            <w:vAlign w:val="center"/>
            <w:hideMark/>
          </w:tcPr>
          <w:p w14:paraId="56CAD9D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108</w:t>
            </w:r>
          </w:p>
        </w:tc>
        <w:tc>
          <w:tcPr>
            <w:tcW w:w="1027" w:type="dxa"/>
            <w:shd w:val="clear" w:color="auto" w:fill="auto"/>
            <w:vAlign w:val="center"/>
            <w:hideMark/>
          </w:tcPr>
          <w:p w14:paraId="3F140896"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7E9A4984"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T31</w:t>
            </w:r>
          </w:p>
        </w:tc>
        <w:tc>
          <w:tcPr>
            <w:tcW w:w="990" w:type="dxa"/>
            <w:shd w:val="clear" w:color="auto" w:fill="auto"/>
            <w:vAlign w:val="center"/>
            <w:hideMark/>
          </w:tcPr>
          <w:p w14:paraId="000343C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669/60</w:t>
            </w:r>
          </w:p>
        </w:tc>
        <w:tc>
          <w:tcPr>
            <w:tcW w:w="672" w:type="dxa"/>
            <w:shd w:val="clear" w:color="auto" w:fill="auto"/>
            <w:vAlign w:val="center"/>
            <w:hideMark/>
          </w:tcPr>
          <w:p w14:paraId="184C798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8.00</w:t>
            </w:r>
          </w:p>
        </w:tc>
        <w:tc>
          <w:tcPr>
            <w:tcW w:w="858" w:type="dxa"/>
            <w:shd w:val="clear" w:color="000000" w:fill="FFFFFF"/>
            <w:vAlign w:val="center"/>
            <w:hideMark/>
          </w:tcPr>
          <w:p w14:paraId="48DEB4B1" w14:textId="6F02ACA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22C6B5A5" w14:textId="29D10FA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3C3333BD" w14:textId="79A7625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3,924.00</w:t>
            </w:r>
          </w:p>
        </w:tc>
        <w:tc>
          <w:tcPr>
            <w:tcW w:w="893" w:type="dxa"/>
            <w:gridSpan w:val="2"/>
            <w:shd w:val="clear" w:color="auto" w:fill="auto"/>
            <w:vAlign w:val="center"/>
            <w:hideMark/>
          </w:tcPr>
          <w:p w14:paraId="1354A75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7.22%</w:t>
            </w:r>
          </w:p>
        </w:tc>
        <w:tc>
          <w:tcPr>
            <w:tcW w:w="817" w:type="dxa"/>
            <w:gridSpan w:val="2"/>
            <w:shd w:val="clear" w:color="auto" w:fill="auto"/>
            <w:vAlign w:val="center"/>
            <w:hideMark/>
          </w:tcPr>
          <w:p w14:paraId="31A55C20" w14:textId="28586AC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0.07</w:t>
            </w:r>
          </w:p>
        </w:tc>
      </w:tr>
      <w:tr w:rsidR="00A308F5" w:rsidRPr="00751B78" w14:paraId="2CE8634E" w14:textId="77777777" w:rsidTr="006D60A1">
        <w:trPr>
          <w:gridAfter w:val="1"/>
          <w:wAfter w:w="14" w:type="dxa"/>
          <w:trHeight w:val="290"/>
        </w:trPr>
        <w:tc>
          <w:tcPr>
            <w:tcW w:w="530" w:type="dxa"/>
            <w:shd w:val="clear" w:color="auto" w:fill="auto"/>
            <w:noWrap/>
            <w:vAlign w:val="center"/>
            <w:hideMark/>
          </w:tcPr>
          <w:p w14:paraId="3F45FC4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109</w:t>
            </w:r>
          </w:p>
        </w:tc>
        <w:tc>
          <w:tcPr>
            <w:tcW w:w="1027" w:type="dxa"/>
            <w:shd w:val="clear" w:color="auto" w:fill="auto"/>
            <w:vAlign w:val="center"/>
            <w:hideMark/>
          </w:tcPr>
          <w:p w14:paraId="7AEB106B"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6E1CBAA"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F4EF6B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669/61</w:t>
            </w:r>
          </w:p>
        </w:tc>
        <w:tc>
          <w:tcPr>
            <w:tcW w:w="672" w:type="dxa"/>
            <w:shd w:val="clear" w:color="auto" w:fill="auto"/>
            <w:vAlign w:val="center"/>
            <w:hideMark/>
          </w:tcPr>
          <w:p w14:paraId="535BF95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858" w:type="dxa"/>
            <w:shd w:val="clear" w:color="000000" w:fill="FFFFFF"/>
            <w:vAlign w:val="center"/>
            <w:hideMark/>
          </w:tcPr>
          <w:p w14:paraId="0A7A3CAE" w14:textId="7840D58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0E76952A" w14:textId="0BE9DA9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76451757" w14:textId="0BD3353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247.50</w:t>
            </w:r>
          </w:p>
        </w:tc>
        <w:tc>
          <w:tcPr>
            <w:tcW w:w="893" w:type="dxa"/>
            <w:gridSpan w:val="2"/>
            <w:shd w:val="clear" w:color="auto" w:fill="auto"/>
            <w:vAlign w:val="center"/>
            <w:hideMark/>
          </w:tcPr>
          <w:p w14:paraId="539D4F7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2.48%</w:t>
            </w:r>
          </w:p>
        </w:tc>
        <w:tc>
          <w:tcPr>
            <w:tcW w:w="817" w:type="dxa"/>
            <w:gridSpan w:val="2"/>
            <w:shd w:val="clear" w:color="auto" w:fill="auto"/>
            <w:vAlign w:val="center"/>
            <w:hideMark/>
          </w:tcPr>
          <w:p w14:paraId="54FDEFE1" w14:textId="723BD3A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72707258" w14:textId="77777777" w:rsidTr="006D60A1">
        <w:trPr>
          <w:gridAfter w:val="1"/>
          <w:wAfter w:w="14" w:type="dxa"/>
          <w:trHeight w:val="290"/>
        </w:trPr>
        <w:tc>
          <w:tcPr>
            <w:tcW w:w="530" w:type="dxa"/>
            <w:shd w:val="clear" w:color="auto" w:fill="auto"/>
            <w:noWrap/>
            <w:vAlign w:val="center"/>
            <w:hideMark/>
          </w:tcPr>
          <w:p w14:paraId="6A3675A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110</w:t>
            </w:r>
          </w:p>
        </w:tc>
        <w:tc>
          <w:tcPr>
            <w:tcW w:w="1027" w:type="dxa"/>
            <w:shd w:val="clear" w:color="auto" w:fill="auto"/>
            <w:vAlign w:val="center"/>
            <w:hideMark/>
          </w:tcPr>
          <w:p w14:paraId="464BC0F0"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63357F0B"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1657AA4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665/53</w:t>
            </w:r>
          </w:p>
        </w:tc>
        <w:tc>
          <w:tcPr>
            <w:tcW w:w="672" w:type="dxa"/>
            <w:shd w:val="clear" w:color="auto" w:fill="auto"/>
            <w:vAlign w:val="center"/>
            <w:hideMark/>
          </w:tcPr>
          <w:p w14:paraId="3C2B509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2.50</w:t>
            </w:r>
          </w:p>
        </w:tc>
        <w:tc>
          <w:tcPr>
            <w:tcW w:w="858" w:type="dxa"/>
            <w:shd w:val="clear" w:color="000000" w:fill="FFFFFF"/>
            <w:vAlign w:val="center"/>
            <w:hideMark/>
          </w:tcPr>
          <w:p w14:paraId="64C05812" w14:textId="619FE40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1FF9DDB" w14:textId="28F6B43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0657A2F1" w14:textId="336861C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144.00</w:t>
            </w:r>
          </w:p>
        </w:tc>
        <w:tc>
          <w:tcPr>
            <w:tcW w:w="893" w:type="dxa"/>
            <w:gridSpan w:val="2"/>
            <w:shd w:val="clear" w:color="auto" w:fill="auto"/>
            <w:vAlign w:val="center"/>
            <w:hideMark/>
          </w:tcPr>
          <w:p w14:paraId="6B12BCD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0.58%</w:t>
            </w:r>
          </w:p>
        </w:tc>
        <w:tc>
          <w:tcPr>
            <w:tcW w:w="817" w:type="dxa"/>
            <w:gridSpan w:val="2"/>
            <w:shd w:val="clear" w:color="auto" w:fill="auto"/>
            <w:vAlign w:val="center"/>
            <w:hideMark/>
          </w:tcPr>
          <w:p w14:paraId="48E41E6F" w14:textId="3508DF5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7ABDB6E6" w14:textId="77777777" w:rsidTr="006D60A1">
        <w:trPr>
          <w:gridAfter w:val="1"/>
          <w:wAfter w:w="14" w:type="dxa"/>
          <w:trHeight w:val="290"/>
        </w:trPr>
        <w:tc>
          <w:tcPr>
            <w:tcW w:w="530" w:type="dxa"/>
            <w:shd w:val="clear" w:color="auto" w:fill="auto"/>
            <w:noWrap/>
            <w:vAlign w:val="center"/>
            <w:hideMark/>
          </w:tcPr>
          <w:p w14:paraId="5EDF9AF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111</w:t>
            </w:r>
          </w:p>
        </w:tc>
        <w:tc>
          <w:tcPr>
            <w:tcW w:w="1027" w:type="dxa"/>
            <w:shd w:val="clear" w:color="auto" w:fill="auto"/>
            <w:vAlign w:val="center"/>
            <w:hideMark/>
          </w:tcPr>
          <w:p w14:paraId="4349FA62"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noWrap/>
            <w:vAlign w:val="center"/>
            <w:hideMark/>
          </w:tcPr>
          <w:p w14:paraId="081761F7"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T32</w:t>
            </w:r>
          </w:p>
        </w:tc>
        <w:tc>
          <w:tcPr>
            <w:tcW w:w="990" w:type="dxa"/>
            <w:shd w:val="clear" w:color="auto" w:fill="auto"/>
            <w:vAlign w:val="center"/>
            <w:hideMark/>
          </w:tcPr>
          <w:p w14:paraId="0415E47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639/24</w:t>
            </w:r>
          </w:p>
        </w:tc>
        <w:tc>
          <w:tcPr>
            <w:tcW w:w="672" w:type="dxa"/>
            <w:shd w:val="clear" w:color="auto" w:fill="auto"/>
            <w:vAlign w:val="center"/>
            <w:hideMark/>
          </w:tcPr>
          <w:p w14:paraId="56EAC21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10.00</w:t>
            </w:r>
          </w:p>
        </w:tc>
        <w:tc>
          <w:tcPr>
            <w:tcW w:w="858" w:type="dxa"/>
            <w:shd w:val="clear" w:color="000000" w:fill="FFFFFF"/>
            <w:vAlign w:val="center"/>
            <w:hideMark/>
          </w:tcPr>
          <w:p w14:paraId="07248E74" w14:textId="03B0F55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20799E0E" w14:textId="3E5169C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74B1557A" w14:textId="55D1D2A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2,173.00</w:t>
            </w:r>
          </w:p>
        </w:tc>
        <w:tc>
          <w:tcPr>
            <w:tcW w:w="893" w:type="dxa"/>
            <w:gridSpan w:val="2"/>
            <w:shd w:val="clear" w:color="auto" w:fill="auto"/>
            <w:vAlign w:val="center"/>
            <w:hideMark/>
          </w:tcPr>
          <w:p w14:paraId="522913B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4.02%</w:t>
            </w:r>
          </w:p>
        </w:tc>
        <w:tc>
          <w:tcPr>
            <w:tcW w:w="817" w:type="dxa"/>
            <w:gridSpan w:val="2"/>
            <w:shd w:val="clear" w:color="auto" w:fill="auto"/>
            <w:vAlign w:val="center"/>
            <w:hideMark/>
          </w:tcPr>
          <w:p w14:paraId="0CE650FD" w14:textId="7EF8C68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0.04</w:t>
            </w:r>
          </w:p>
        </w:tc>
      </w:tr>
      <w:tr w:rsidR="00A308F5" w:rsidRPr="00751B78" w14:paraId="2C8FAF2C" w14:textId="77777777" w:rsidTr="006D60A1">
        <w:trPr>
          <w:gridAfter w:val="1"/>
          <w:wAfter w:w="14" w:type="dxa"/>
          <w:trHeight w:val="290"/>
        </w:trPr>
        <w:tc>
          <w:tcPr>
            <w:tcW w:w="530" w:type="dxa"/>
            <w:shd w:val="clear" w:color="auto" w:fill="auto"/>
            <w:noWrap/>
            <w:vAlign w:val="center"/>
            <w:hideMark/>
          </w:tcPr>
          <w:p w14:paraId="5B1E903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112</w:t>
            </w:r>
          </w:p>
        </w:tc>
        <w:tc>
          <w:tcPr>
            <w:tcW w:w="1027" w:type="dxa"/>
            <w:shd w:val="clear" w:color="auto" w:fill="auto"/>
            <w:vAlign w:val="center"/>
            <w:hideMark/>
          </w:tcPr>
          <w:p w14:paraId="3E8F4ECB"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noWrap/>
            <w:vAlign w:val="center"/>
            <w:hideMark/>
          </w:tcPr>
          <w:p w14:paraId="1ACEA029"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T33</w:t>
            </w:r>
          </w:p>
        </w:tc>
        <w:tc>
          <w:tcPr>
            <w:tcW w:w="990" w:type="dxa"/>
            <w:shd w:val="clear" w:color="auto" w:fill="auto"/>
            <w:vAlign w:val="center"/>
            <w:hideMark/>
          </w:tcPr>
          <w:p w14:paraId="03E2F34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663/71</w:t>
            </w:r>
          </w:p>
        </w:tc>
        <w:tc>
          <w:tcPr>
            <w:tcW w:w="672" w:type="dxa"/>
            <w:shd w:val="clear" w:color="auto" w:fill="auto"/>
            <w:vAlign w:val="center"/>
            <w:hideMark/>
          </w:tcPr>
          <w:p w14:paraId="349BAEF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5.00</w:t>
            </w:r>
          </w:p>
        </w:tc>
        <w:tc>
          <w:tcPr>
            <w:tcW w:w="858" w:type="dxa"/>
            <w:shd w:val="clear" w:color="000000" w:fill="FFFFFF"/>
            <w:vAlign w:val="center"/>
            <w:hideMark/>
          </w:tcPr>
          <w:p w14:paraId="539491E6" w14:textId="08F9800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05ADFFAC" w14:textId="3E69B28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7F361829" w14:textId="17F2F67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2,728.50</w:t>
            </w:r>
          </w:p>
        </w:tc>
        <w:tc>
          <w:tcPr>
            <w:tcW w:w="893" w:type="dxa"/>
            <w:gridSpan w:val="2"/>
            <w:shd w:val="clear" w:color="auto" w:fill="auto"/>
            <w:vAlign w:val="center"/>
            <w:hideMark/>
          </w:tcPr>
          <w:p w14:paraId="5949E35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9.16%</w:t>
            </w:r>
          </w:p>
        </w:tc>
        <w:tc>
          <w:tcPr>
            <w:tcW w:w="817" w:type="dxa"/>
            <w:gridSpan w:val="2"/>
            <w:shd w:val="clear" w:color="auto" w:fill="auto"/>
            <w:vAlign w:val="center"/>
            <w:hideMark/>
          </w:tcPr>
          <w:p w14:paraId="02A26F2C" w14:textId="1D6A0CF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0.09</w:t>
            </w:r>
          </w:p>
        </w:tc>
      </w:tr>
      <w:tr w:rsidR="00A308F5" w:rsidRPr="00751B78" w14:paraId="47F00242" w14:textId="77777777" w:rsidTr="006D60A1">
        <w:trPr>
          <w:gridAfter w:val="1"/>
          <w:wAfter w:w="14" w:type="dxa"/>
          <w:trHeight w:val="290"/>
        </w:trPr>
        <w:tc>
          <w:tcPr>
            <w:tcW w:w="530" w:type="dxa"/>
            <w:shd w:val="clear" w:color="auto" w:fill="auto"/>
            <w:noWrap/>
            <w:vAlign w:val="center"/>
            <w:hideMark/>
          </w:tcPr>
          <w:p w14:paraId="1F3FE9B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113</w:t>
            </w:r>
          </w:p>
        </w:tc>
        <w:tc>
          <w:tcPr>
            <w:tcW w:w="1027" w:type="dxa"/>
            <w:shd w:val="clear" w:color="auto" w:fill="auto"/>
            <w:vAlign w:val="center"/>
            <w:hideMark/>
          </w:tcPr>
          <w:p w14:paraId="71F56A24"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noWrap/>
            <w:vAlign w:val="center"/>
            <w:hideMark/>
          </w:tcPr>
          <w:p w14:paraId="6EF5D96B"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T34</w:t>
            </w:r>
          </w:p>
        </w:tc>
        <w:tc>
          <w:tcPr>
            <w:tcW w:w="990" w:type="dxa"/>
            <w:shd w:val="clear" w:color="auto" w:fill="auto"/>
            <w:vAlign w:val="center"/>
            <w:hideMark/>
          </w:tcPr>
          <w:p w14:paraId="68A2BEE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674/35</w:t>
            </w:r>
          </w:p>
        </w:tc>
        <w:tc>
          <w:tcPr>
            <w:tcW w:w="672" w:type="dxa"/>
            <w:shd w:val="clear" w:color="auto" w:fill="auto"/>
            <w:vAlign w:val="center"/>
            <w:hideMark/>
          </w:tcPr>
          <w:p w14:paraId="4682867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186CBE26" w14:textId="16DA3E9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EC77F83" w14:textId="712CCD8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667397E8" w14:textId="60E2419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490.00</w:t>
            </w:r>
          </w:p>
        </w:tc>
        <w:tc>
          <w:tcPr>
            <w:tcW w:w="893" w:type="dxa"/>
            <w:gridSpan w:val="2"/>
            <w:shd w:val="clear" w:color="auto" w:fill="auto"/>
            <w:vAlign w:val="center"/>
            <w:hideMark/>
          </w:tcPr>
          <w:p w14:paraId="7B979EE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1.23%</w:t>
            </w:r>
          </w:p>
        </w:tc>
        <w:tc>
          <w:tcPr>
            <w:tcW w:w="817" w:type="dxa"/>
            <w:gridSpan w:val="2"/>
            <w:shd w:val="clear" w:color="auto" w:fill="auto"/>
            <w:vAlign w:val="center"/>
            <w:hideMark/>
          </w:tcPr>
          <w:p w14:paraId="02B72AC2" w14:textId="48DC4E3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1D10FE45" w14:textId="77777777" w:rsidTr="006D60A1">
        <w:trPr>
          <w:gridAfter w:val="1"/>
          <w:wAfter w:w="14" w:type="dxa"/>
          <w:trHeight w:val="290"/>
        </w:trPr>
        <w:tc>
          <w:tcPr>
            <w:tcW w:w="530" w:type="dxa"/>
            <w:shd w:val="clear" w:color="auto" w:fill="auto"/>
            <w:noWrap/>
            <w:vAlign w:val="center"/>
            <w:hideMark/>
          </w:tcPr>
          <w:p w14:paraId="5D93772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114</w:t>
            </w:r>
          </w:p>
        </w:tc>
        <w:tc>
          <w:tcPr>
            <w:tcW w:w="1027" w:type="dxa"/>
            <w:shd w:val="clear" w:color="auto" w:fill="auto"/>
            <w:vAlign w:val="center"/>
            <w:hideMark/>
          </w:tcPr>
          <w:p w14:paraId="7D4E96C3"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noWrap/>
            <w:vAlign w:val="center"/>
            <w:hideMark/>
          </w:tcPr>
          <w:p w14:paraId="4AFAAC4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 xml:space="preserve">T34; ST1 33/110 kV </w:t>
            </w:r>
            <w:proofErr w:type="spellStart"/>
            <w:r w:rsidRPr="00751B78">
              <w:rPr>
                <w:rFonts w:ascii="Times New Roman" w:eastAsia="Times New Roman" w:hAnsi="Times New Roman" w:cs="Times New Roman"/>
                <w:b/>
                <w:bCs/>
                <w:sz w:val="18"/>
                <w:szCs w:val="18"/>
                <w:lang w:val="en-US" w:eastAsia="en-US"/>
              </w:rPr>
              <w:t>Pestera</w:t>
            </w:r>
            <w:proofErr w:type="spellEnd"/>
          </w:p>
        </w:tc>
        <w:tc>
          <w:tcPr>
            <w:tcW w:w="990" w:type="dxa"/>
            <w:shd w:val="clear" w:color="auto" w:fill="auto"/>
            <w:vAlign w:val="center"/>
            <w:hideMark/>
          </w:tcPr>
          <w:p w14:paraId="0DAF055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674/34</w:t>
            </w:r>
          </w:p>
        </w:tc>
        <w:tc>
          <w:tcPr>
            <w:tcW w:w="672" w:type="dxa"/>
            <w:shd w:val="clear" w:color="auto" w:fill="auto"/>
            <w:vAlign w:val="center"/>
            <w:hideMark/>
          </w:tcPr>
          <w:p w14:paraId="0E6DB32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217DB382" w14:textId="7B3128B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6E5C56BE" w14:textId="2E6CCB7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5,345.00</w:t>
            </w:r>
          </w:p>
        </w:tc>
        <w:tc>
          <w:tcPr>
            <w:tcW w:w="990" w:type="dxa"/>
            <w:shd w:val="clear" w:color="000000" w:fill="FFFFFF"/>
            <w:vAlign w:val="center"/>
            <w:hideMark/>
          </w:tcPr>
          <w:p w14:paraId="6778B307" w14:textId="545E928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2,777.50</w:t>
            </w:r>
          </w:p>
        </w:tc>
        <w:tc>
          <w:tcPr>
            <w:tcW w:w="893" w:type="dxa"/>
            <w:gridSpan w:val="2"/>
            <w:shd w:val="clear" w:color="auto" w:fill="auto"/>
            <w:vAlign w:val="center"/>
            <w:hideMark/>
          </w:tcPr>
          <w:p w14:paraId="1C79051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22.32%</w:t>
            </w:r>
          </w:p>
        </w:tc>
        <w:tc>
          <w:tcPr>
            <w:tcW w:w="817" w:type="dxa"/>
            <w:gridSpan w:val="2"/>
            <w:shd w:val="clear" w:color="auto" w:fill="auto"/>
            <w:vAlign w:val="center"/>
            <w:hideMark/>
          </w:tcPr>
          <w:p w14:paraId="69C3F167" w14:textId="4BB43F6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0.22</w:t>
            </w:r>
          </w:p>
        </w:tc>
      </w:tr>
      <w:tr w:rsidR="00A308F5" w:rsidRPr="00751B78" w14:paraId="617DB04F" w14:textId="77777777" w:rsidTr="006D60A1">
        <w:trPr>
          <w:gridAfter w:val="1"/>
          <w:wAfter w:w="14" w:type="dxa"/>
          <w:trHeight w:val="290"/>
        </w:trPr>
        <w:tc>
          <w:tcPr>
            <w:tcW w:w="530" w:type="dxa"/>
            <w:shd w:val="clear" w:color="auto" w:fill="auto"/>
            <w:noWrap/>
            <w:vAlign w:val="center"/>
            <w:hideMark/>
          </w:tcPr>
          <w:p w14:paraId="2FF76E9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115</w:t>
            </w:r>
          </w:p>
        </w:tc>
        <w:tc>
          <w:tcPr>
            <w:tcW w:w="1027" w:type="dxa"/>
            <w:shd w:val="clear" w:color="auto" w:fill="auto"/>
            <w:vAlign w:val="center"/>
            <w:hideMark/>
          </w:tcPr>
          <w:p w14:paraId="425A624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noWrap/>
            <w:vAlign w:val="center"/>
            <w:hideMark/>
          </w:tcPr>
          <w:p w14:paraId="207A472B" w14:textId="20D4E11D"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 xml:space="preserve">T34; ST1 33/110 kV </w:t>
            </w:r>
            <w:proofErr w:type="spellStart"/>
            <w:r w:rsidRPr="00751B78">
              <w:rPr>
                <w:rFonts w:ascii="Times New Roman" w:eastAsia="Times New Roman" w:hAnsi="Times New Roman" w:cs="Times New Roman"/>
                <w:b/>
                <w:bCs/>
                <w:sz w:val="18"/>
                <w:szCs w:val="18"/>
                <w:lang w:val="en-US" w:eastAsia="en-US"/>
              </w:rPr>
              <w:t>Pestera</w:t>
            </w:r>
            <w:proofErr w:type="spellEnd"/>
            <w:r w:rsidRPr="00751B78">
              <w:rPr>
                <w:rFonts w:ascii="Times New Roman" w:eastAsia="Times New Roman" w:hAnsi="Times New Roman" w:cs="Times New Roman"/>
                <w:b/>
                <w:bCs/>
                <w:sz w:val="18"/>
                <w:szCs w:val="18"/>
                <w:lang w:val="en-US" w:eastAsia="en-US"/>
              </w:rPr>
              <w:t xml:space="preserve">; </w:t>
            </w:r>
            <w:proofErr w:type="spellStart"/>
            <w:r w:rsidR="00A308F5" w:rsidRPr="00751B78">
              <w:rPr>
                <w:rFonts w:ascii="Times New Roman" w:eastAsia="Times New Roman" w:hAnsi="Times New Roman" w:cs="Times New Roman"/>
                <w:b/>
                <w:bCs/>
                <w:sz w:val="18"/>
                <w:szCs w:val="18"/>
                <w:lang w:val="en-US" w:eastAsia="en-US"/>
              </w:rPr>
              <w:t>Organizare</w:t>
            </w:r>
            <w:proofErr w:type="spellEnd"/>
            <w:r w:rsidR="00A308F5" w:rsidRPr="00751B78">
              <w:rPr>
                <w:rFonts w:ascii="Times New Roman" w:eastAsia="Times New Roman" w:hAnsi="Times New Roman" w:cs="Times New Roman"/>
                <w:b/>
                <w:bCs/>
                <w:sz w:val="18"/>
                <w:szCs w:val="18"/>
                <w:lang w:val="en-US" w:eastAsia="en-US"/>
              </w:rPr>
              <w:t xml:space="preserve"> de </w:t>
            </w:r>
            <w:proofErr w:type="spellStart"/>
            <w:r w:rsidR="00A308F5" w:rsidRPr="00751B78">
              <w:rPr>
                <w:rFonts w:ascii="Times New Roman" w:eastAsia="Times New Roman" w:hAnsi="Times New Roman" w:cs="Times New Roman"/>
                <w:b/>
                <w:bCs/>
                <w:sz w:val="18"/>
                <w:szCs w:val="18"/>
                <w:lang w:val="en-US" w:eastAsia="en-US"/>
              </w:rPr>
              <w:t>santier</w:t>
            </w:r>
            <w:proofErr w:type="spellEnd"/>
            <w:r w:rsidR="00A308F5" w:rsidRPr="00751B78">
              <w:rPr>
                <w:rFonts w:ascii="Times New Roman" w:eastAsia="Times New Roman" w:hAnsi="Times New Roman" w:cs="Times New Roman"/>
                <w:b/>
                <w:bCs/>
                <w:sz w:val="18"/>
                <w:szCs w:val="18"/>
                <w:lang w:val="en-US" w:eastAsia="en-US"/>
              </w:rPr>
              <w:t xml:space="preserve"> </w:t>
            </w:r>
            <w:r w:rsidRPr="00751B78">
              <w:rPr>
                <w:rFonts w:ascii="Times New Roman" w:eastAsia="Times New Roman" w:hAnsi="Times New Roman" w:cs="Times New Roman"/>
                <w:b/>
                <w:bCs/>
                <w:sz w:val="18"/>
                <w:szCs w:val="18"/>
                <w:lang w:val="en-US" w:eastAsia="en-US"/>
              </w:rPr>
              <w:t>ST1</w:t>
            </w:r>
          </w:p>
        </w:tc>
        <w:tc>
          <w:tcPr>
            <w:tcW w:w="990" w:type="dxa"/>
            <w:shd w:val="clear" w:color="auto" w:fill="auto"/>
            <w:vAlign w:val="center"/>
            <w:hideMark/>
          </w:tcPr>
          <w:p w14:paraId="0E0907A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674/33</w:t>
            </w:r>
          </w:p>
        </w:tc>
        <w:tc>
          <w:tcPr>
            <w:tcW w:w="672" w:type="dxa"/>
            <w:shd w:val="clear" w:color="auto" w:fill="auto"/>
            <w:vAlign w:val="center"/>
            <w:hideMark/>
          </w:tcPr>
          <w:p w14:paraId="0B76582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5.00</w:t>
            </w:r>
          </w:p>
        </w:tc>
        <w:tc>
          <w:tcPr>
            <w:tcW w:w="858" w:type="dxa"/>
            <w:shd w:val="clear" w:color="000000" w:fill="FFFFFF"/>
            <w:vAlign w:val="center"/>
            <w:hideMark/>
          </w:tcPr>
          <w:p w14:paraId="5620672C" w14:textId="1C9FF9E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422D3C2" w14:textId="6109111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6,980.00</w:t>
            </w:r>
          </w:p>
        </w:tc>
        <w:tc>
          <w:tcPr>
            <w:tcW w:w="990" w:type="dxa"/>
            <w:shd w:val="clear" w:color="000000" w:fill="FFFFFF"/>
            <w:vAlign w:val="center"/>
            <w:hideMark/>
          </w:tcPr>
          <w:p w14:paraId="37228BF9" w14:textId="6C4C60D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893" w:type="dxa"/>
            <w:gridSpan w:val="2"/>
            <w:shd w:val="clear" w:color="auto" w:fill="auto"/>
            <w:vAlign w:val="center"/>
            <w:hideMark/>
          </w:tcPr>
          <w:p w14:paraId="4360A8C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13.96%</w:t>
            </w:r>
          </w:p>
        </w:tc>
        <w:tc>
          <w:tcPr>
            <w:tcW w:w="817" w:type="dxa"/>
            <w:gridSpan w:val="2"/>
            <w:shd w:val="clear" w:color="auto" w:fill="auto"/>
            <w:vAlign w:val="center"/>
            <w:hideMark/>
          </w:tcPr>
          <w:p w14:paraId="6E377B2F" w14:textId="22B75FD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0.14</w:t>
            </w:r>
          </w:p>
        </w:tc>
      </w:tr>
      <w:tr w:rsidR="00A308F5" w:rsidRPr="00751B78" w14:paraId="36E40A56" w14:textId="77777777" w:rsidTr="006D60A1">
        <w:trPr>
          <w:gridAfter w:val="1"/>
          <w:wAfter w:w="14" w:type="dxa"/>
          <w:trHeight w:val="290"/>
        </w:trPr>
        <w:tc>
          <w:tcPr>
            <w:tcW w:w="530" w:type="dxa"/>
            <w:shd w:val="clear" w:color="auto" w:fill="auto"/>
            <w:noWrap/>
            <w:vAlign w:val="center"/>
            <w:hideMark/>
          </w:tcPr>
          <w:p w14:paraId="2DE1B8D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116</w:t>
            </w:r>
          </w:p>
        </w:tc>
        <w:tc>
          <w:tcPr>
            <w:tcW w:w="1027" w:type="dxa"/>
            <w:shd w:val="clear" w:color="auto" w:fill="auto"/>
            <w:vAlign w:val="center"/>
            <w:hideMark/>
          </w:tcPr>
          <w:p w14:paraId="477BF5E7"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79957FCC"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T35</w:t>
            </w:r>
          </w:p>
        </w:tc>
        <w:tc>
          <w:tcPr>
            <w:tcW w:w="990" w:type="dxa"/>
            <w:shd w:val="clear" w:color="auto" w:fill="auto"/>
            <w:vAlign w:val="center"/>
            <w:hideMark/>
          </w:tcPr>
          <w:p w14:paraId="7754AFF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674/18/1</w:t>
            </w:r>
          </w:p>
        </w:tc>
        <w:tc>
          <w:tcPr>
            <w:tcW w:w="672" w:type="dxa"/>
            <w:shd w:val="clear" w:color="auto" w:fill="auto"/>
            <w:vAlign w:val="center"/>
            <w:hideMark/>
          </w:tcPr>
          <w:p w14:paraId="06F078E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525B9A86" w14:textId="5077FA6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1F43E7A4" w14:textId="61BE5CF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0B1A33B5" w14:textId="7ABC450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3,653.75</w:t>
            </w:r>
          </w:p>
        </w:tc>
        <w:tc>
          <w:tcPr>
            <w:tcW w:w="893" w:type="dxa"/>
            <w:gridSpan w:val="2"/>
            <w:shd w:val="clear" w:color="auto" w:fill="auto"/>
            <w:vAlign w:val="center"/>
            <w:hideMark/>
          </w:tcPr>
          <w:p w14:paraId="073E51E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13.76%</w:t>
            </w:r>
          </w:p>
        </w:tc>
        <w:tc>
          <w:tcPr>
            <w:tcW w:w="817" w:type="dxa"/>
            <w:gridSpan w:val="2"/>
            <w:shd w:val="clear" w:color="auto" w:fill="auto"/>
            <w:vAlign w:val="center"/>
            <w:hideMark/>
          </w:tcPr>
          <w:p w14:paraId="7CD94975" w14:textId="5B7BC96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0.14</w:t>
            </w:r>
          </w:p>
        </w:tc>
      </w:tr>
      <w:tr w:rsidR="00A308F5" w:rsidRPr="00751B78" w14:paraId="3BE81465" w14:textId="77777777" w:rsidTr="006D60A1">
        <w:trPr>
          <w:gridAfter w:val="1"/>
          <w:wAfter w:w="14" w:type="dxa"/>
          <w:trHeight w:val="290"/>
        </w:trPr>
        <w:tc>
          <w:tcPr>
            <w:tcW w:w="530" w:type="dxa"/>
            <w:shd w:val="clear" w:color="auto" w:fill="auto"/>
            <w:noWrap/>
            <w:vAlign w:val="center"/>
            <w:hideMark/>
          </w:tcPr>
          <w:p w14:paraId="656D506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117</w:t>
            </w:r>
          </w:p>
        </w:tc>
        <w:tc>
          <w:tcPr>
            <w:tcW w:w="1027" w:type="dxa"/>
            <w:shd w:val="clear" w:color="auto" w:fill="auto"/>
            <w:vAlign w:val="center"/>
            <w:hideMark/>
          </w:tcPr>
          <w:p w14:paraId="2DB213A6"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3A8A2CB"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177A174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674/18/2</w:t>
            </w:r>
          </w:p>
        </w:tc>
        <w:tc>
          <w:tcPr>
            <w:tcW w:w="672" w:type="dxa"/>
            <w:shd w:val="clear" w:color="auto" w:fill="auto"/>
            <w:vAlign w:val="center"/>
            <w:hideMark/>
          </w:tcPr>
          <w:p w14:paraId="41DB7D8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2.50</w:t>
            </w:r>
          </w:p>
        </w:tc>
        <w:tc>
          <w:tcPr>
            <w:tcW w:w="858" w:type="dxa"/>
            <w:shd w:val="clear" w:color="000000" w:fill="FFFFFF"/>
            <w:vAlign w:val="center"/>
            <w:hideMark/>
          </w:tcPr>
          <w:p w14:paraId="1C6B2DC9" w14:textId="49667A4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56C84306" w14:textId="587CC33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BC01033" w14:textId="48037A2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328.25</w:t>
            </w:r>
          </w:p>
        </w:tc>
        <w:tc>
          <w:tcPr>
            <w:tcW w:w="893" w:type="dxa"/>
            <w:gridSpan w:val="2"/>
            <w:shd w:val="clear" w:color="auto" w:fill="auto"/>
            <w:vAlign w:val="center"/>
            <w:hideMark/>
          </w:tcPr>
          <w:p w14:paraId="723A584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1.31%</w:t>
            </w:r>
          </w:p>
        </w:tc>
        <w:tc>
          <w:tcPr>
            <w:tcW w:w="817" w:type="dxa"/>
            <w:gridSpan w:val="2"/>
            <w:shd w:val="clear" w:color="auto" w:fill="auto"/>
            <w:vAlign w:val="center"/>
            <w:hideMark/>
          </w:tcPr>
          <w:p w14:paraId="4358ACC0" w14:textId="771138D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6155D6DF" w14:textId="77777777" w:rsidTr="006D60A1">
        <w:trPr>
          <w:gridAfter w:val="1"/>
          <w:wAfter w:w="14" w:type="dxa"/>
          <w:trHeight w:val="290"/>
        </w:trPr>
        <w:tc>
          <w:tcPr>
            <w:tcW w:w="530" w:type="dxa"/>
            <w:shd w:val="clear" w:color="auto" w:fill="auto"/>
            <w:noWrap/>
            <w:vAlign w:val="center"/>
            <w:hideMark/>
          </w:tcPr>
          <w:p w14:paraId="51634DF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118</w:t>
            </w:r>
          </w:p>
        </w:tc>
        <w:tc>
          <w:tcPr>
            <w:tcW w:w="1027" w:type="dxa"/>
            <w:shd w:val="clear" w:color="auto" w:fill="auto"/>
            <w:vAlign w:val="center"/>
            <w:hideMark/>
          </w:tcPr>
          <w:p w14:paraId="69B1FBED"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6C1AAA15"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T36</w:t>
            </w:r>
          </w:p>
        </w:tc>
        <w:tc>
          <w:tcPr>
            <w:tcW w:w="990" w:type="dxa"/>
            <w:shd w:val="clear" w:color="auto" w:fill="auto"/>
            <w:vAlign w:val="center"/>
            <w:hideMark/>
          </w:tcPr>
          <w:p w14:paraId="55FBD28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496/49</w:t>
            </w:r>
          </w:p>
        </w:tc>
        <w:tc>
          <w:tcPr>
            <w:tcW w:w="672" w:type="dxa"/>
            <w:shd w:val="clear" w:color="auto" w:fill="auto"/>
            <w:vAlign w:val="center"/>
            <w:hideMark/>
          </w:tcPr>
          <w:p w14:paraId="38C94CD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1D963B09" w14:textId="25B3FD8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27639B11" w14:textId="7ED7E2C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3340AA00" w14:textId="47C4D99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52C69F2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1.08%</w:t>
            </w:r>
          </w:p>
        </w:tc>
        <w:tc>
          <w:tcPr>
            <w:tcW w:w="817" w:type="dxa"/>
            <w:gridSpan w:val="2"/>
            <w:shd w:val="clear" w:color="auto" w:fill="auto"/>
            <w:vAlign w:val="center"/>
            <w:hideMark/>
          </w:tcPr>
          <w:p w14:paraId="28D3D317" w14:textId="7D8943E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7EF49E0D" w14:textId="77777777" w:rsidTr="006D60A1">
        <w:trPr>
          <w:gridAfter w:val="1"/>
          <w:wAfter w:w="14" w:type="dxa"/>
          <w:trHeight w:val="290"/>
        </w:trPr>
        <w:tc>
          <w:tcPr>
            <w:tcW w:w="530" w:type="dxa"/>
            <w:shd w:val="clear" w:color="auto" w:fill="auto"/>
            <w:noWrap/>
            <w:vAlign w:val="center"/>
            <w:hideMark/>
          </w:tcPr>
          <w:p w14:paraId="352107B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119</w:t>
            </w:r>
          </w:p>
        </w:tc>
        <w:tc>
          <w:tcPr>
            <w:tcW w:w="1027" w:type="dxa"/>
            <w:shd w:val="clear" w:color="auto" w:fill="auto"/>
            <w:vAlign w:val="center"/>
            <w:hideMark/>
          </w:tcPr>
          <w:p w14:paraId="4F320E76"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4E619EEE"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121AF70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663/1</w:t>
            </w:r>
          </w:p>
        </w:tc>
        <w:tc>
          <w:tcPr>
            <w:tcW w:w="672" w:type="dxa"/>
            <w:shd w:val="clear" w:color="auto" w:fill="auto"/>
            <w:vAlign w:val="center"/>
            <w:hideMark/>
          </w:tcPr>
          <w:p w14:paraId="2F8407A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7726ADBE" w14:textId="51A0C1E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21E43994" w14:textId="60D455A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4B819771" w14:textId="5A641F9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209.00</w:t>
            </w:r>
          </w:p>
        </w:tc>
        <w:tc>
          <w:tcPr>
            <w:tcW w:w="893" w:type="dxa"/>
            <w:gridSpan w:val="2"/>
            <w:shd w:val="clear" w:color="auto" w:fill="auto"/>
            <w:vAlign w:val="center"/>
            <w:hideMark/>
          </w:tcPr>
          <w:p w14:paraId="459B982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1.05%</w:t>
            </w:r>
          </w:p>
        </w:tc>
        <w:tc>
          <w:tcPr>
            <w:tcW w:w="817" w:type="dxa"/>
            <w:gridSpan w:val="2"/>
            <w:shd w:val="clear" w:color="auto" w:fill="auto"/>
            <w:vAlign w:val="center"/>
            <w:hideMark/>
          </w:tcPr>
          <w:p w14:paraId="7D27E7CD" w14:textId="2B9B2E2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5D127C30" w14:textId="77777777" w:rsidTr="006D60A1">
        <w:trPr>
          <w:gridAfter w:val="1"/>
          <w:wAfter w:w="14" w:type="dxa"/>
          <w:trHeight w:val="290"/>
        </w:trPr>
        <w:tc>
          <w:tcPr>
            <w:tcW w:w="530" w:type="dxa"/>
            <w:shd w:val="clear" w:color="auto" w:fill="auto"/>
            <w:noWrap/>
            <w:vAlign w:val="center"/>
            <w:hideMark/>
          </w:tcPr>
          <w:p w14:paraId="09605F3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120</w:t>
            </w:r>
          </w:p>
        </w:tc>
        <w:tc>
          <w:tcPr>
            <w:tcW w:w="1027" w:type="dxa"/>
            <w:shd w:val="clear" w:color="auto" w:fill="auto"/>
            <w:vAlign w:val="center"/>
            <w:hideMark/>
          </w:tcPr>
          <w:p w14:paraId="5131C2FB"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D11F6A4"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52FDB2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663/2</w:t>
            </w:r>
          </w:p>
        </w:tc>
        <w:tc>
          <w:tcPr>
            <w:tcW w:w="672" w:type="dxa"/>
            <w:shd w:val="clear" w:color="auto" w:fill="auto"/>
            <w:vAlign w:val="center"/>
            <w:hideMark/>
          </w:tcPr>
          <w:p w14:paraId="07F73E7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3323FFCC" w14:textId="038AC62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0719012A" w14:textId="193CA6A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654E69BE" w14:textId="1EDAFF3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159.50</w:t>
            </w:r>
          </w:p>
        </w:tc>
        <w:tc>
          <w:tcPr>
            <w:tcW w:w="893" w:type="dxa"/>
            <w:gridSpan w:val="2"/>
            <w:shd w:val="clear" w:color="auto" w:fill="auto"/>
            <w:vAlign w:val="center"/>
            <w:hideMark/>
          </w:tcPr>
          <w:p w14:paraId="0C3B94C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0.40%</w:t>
            </w:r>
          </w:p>
        </w:tc>
        <w:tc>
          <w:tcPr>
            <w:tcW w:w="817" w:type="dxa"/>
            <w:gridSpan w:val="2"/>
            <w:shd w:val="clear" w:color="auto" w:fill="auto"/>
            <w:vAlign w:val="center"/>
            <w:hideMark/>
          </w:tcPr>
          <w:p w14:paraId="64C7B909" w14:textId="3858CB4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0.00</w:t>
            </w:r>
          </w:p>
        </w:tc>
      </w:tr>
      <w:tr w:rsidR="00A308F5" w:rsidRPr="00751B78" w14:paraId="6DC8546C" w14:textId="77777777" w:rsidTr="006D60A1">
        <w:trPr>
          <w:gridAfter w:val="1"/>
          <w:wAfter w:w="14" w:type="dxa"/>
          <w:trHeight w:val="290"/>
        </w:trPr>
        <w:tc>
          <w:tcPr>
            <w:tcW w:w="530" w:type="dxa"/>
            <w:shd w:val="clear" w:color="auto" w:fill="auto"/>
            <w:noWrap/>
            <w:vAlign w:val="center"/>
            <w:hideMark/>
          </w:tcPr>
          <w:p w14:paraId="2933293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121</w:t>
            </w:r>
          </w:p>
        </w:tc>
        <w:tc>
          <w:tcPr>
            <w:tcW w:w="1027" w:type="dxa"/>
            <w:shd w:val="clear" w:color="auto" w:fill="auto"/>
            <w:vAlign w:val="center"/>
            <w:hideMark/>
          </w:tcPr>
          <w:p w14:paraId="2ABFD18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1BD71A7E"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2620087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646/44</w:t>
            </w:r>
          </w:p>
        </w:tc>
        <w:tc>
          <w:tcPr>
            <w:tcW w:w="672" w:type="dxa"/>
            <w:shd w:val="clear" w:color="auto" w:fill="auto"/>
            <w:vAlign w:val="center"/>
            <w:hideMark/>
          </w:tcPr>
          <w:p w14:paraId="35F0F1D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7.50</w:t>
            </w:r>
          </w:p>
        </w:tc>
        <w:tc>
          <w:tcPr>
            <w:tcW w:w="858" w:type="dxa"/>
            <w:shd w:val="clear" w:color="000000" w:fill="FFFFFF"/>
            <w:vAlign w:val="center"/>
            <w:hideMark/>
          </w:tcPr>
          <w:p w14:paraId="777B1C5F" w14:textId="4891477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48FC6318" w14:textId="5B7C79A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15726FDB" w14:textId="257E14C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652.50</w:t>
            </w:r>
          </w:p>
        </w:tc>
        <w:tc>
          <w:tcPr>
            <w:tcW w:w="893" w:type="dxa"/>
            <w:gridSpan w:val="2"/>
            <w:shd w:val="clear" w:color="auto" w:fill="auto"/>
            <w:vAlign w:val="center"/>
            <w:hideMark/>
          </w:tcPr>
          <w:p w14:paraId="6239D9C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3.34%</w:t>
            </w:r>
          </w:p>
        </w:tc>
        <w:tc>
          <w:tcPr>
            <w:tcW w:w="817" w:type="dxa"/>
            <w:gridSpan w:val="2"/>
            <w:shd w:val="clear" w:color="auto" w:fill="auto"/>
            <w:vAlign w:val="center"/>
            <w:hideMark/>
          </w:tcPr>
          <w:p w14:paraId="6063BFF7" w14:textId="3EB6E73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0.03</w:t>
            </w:r>
          </w:p>
        </w:tc>
      </w:tr>
      <w:tr w:rsidR="00A308F5" w:rsidRPr="00751B78" w14:paraId="16D63F94" w14:textId="77777777" w:rsidTr="006D60A1">
        <w:trPr>
          <w:gridAfter w:val="1"/>
          <w:wAfter w:w="14" w:type="dxa"/>
          <w:trHeight w:val="290"/>
        </w:trPr>
        <w:tc>
          <w:tcPr>
            <w:tcW w:w="530" w:type="dxa"/>
            <w:shd w:val="clear" w:color="auto" w:fill="auto"/>
            <w:noWrap/>
            <w:vAlign w:val="center"/>
            <w:hideMark/>
          </w:tcPr>
          <w:p w14:paraId="395BB07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122</w:t>
            </w:r>
          </w:p>
        </w:tc>
        <w:tc>
          <w:tcPr>
            <w:tcW w:w="1027" w:type="dxa"/>
            <w:shd w:val="clear" w:color="auto" w:fill="auto"/>
            <w:vAlign w:val="center"/>
            <w:hideMark/>
          </w:tcPr>
          <w:p w14:paraId="0D8CA69C"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67E0740E"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28D11E9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646/45</w:t>
            </w:r>
          </w:p>
        </w:tc>
        <w:tc>
          <w:tcPr>
            <w:tcW w:w="672" w:type="dxa"/>
            <w:shd w:val="clear" w:color="auto" w:fill="auto"/>
            <w:vAlign w:val="center"/>
            <w:hideMark/>
          </w:tcPr>
          <w:p w14:paraId="798E869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6BCDB6CD" w14:textId="3215879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DEACAFC" w14:textId="2033940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437A10C5" w14:textId="437A780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590.00</w:t>
            </w:r>
          </w:p>
        </w:tc>
        <w:tc>
          <w:tcPr>
            <w:tcW w:w="893" w:type="dxa"/>
            <w:gridSpan w:val="2"/>
            <w:shd w:val="clear" w:color="auto" w:fill="auto"/>
            <w:vAlign w:val="center"/>
            <w:hideMark/>
          </w:tcPr>
          <w:p w14:paraId="3CE22CA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1.97%</w:t>
            </w:r>
          </w:p>
        </w:tc>
        <w:tc>
          <w:tcPr>
            <w:tcW w:w="817" w:type="dxa"/>
            <w:gridSpan w:val="2"/>
            <w:shd w:val="clear" w:color="auto" w:fill="auto"/>
            <w:vAlign w:val="center"/>
            <w:hideMark/>
          </w:tcPr>
          <w:p w14:paraId="4BD71F3D" w14:textId="7D430C8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1CC36F7A" w14:textId="77777777" w:rsidTr="006D60A1">
        <w:trPr>
          <w:gridAfter w:val="1"/>
          <w:wAfter w:w="14" w:type="dxa"/>
          <w:trHeight w:val="290"/>
        </w:trPr>
        <w:tc>
          <w:tcPr>
            <w:tcW w:w="530" w:type="dxa"/>
            <w:shd w:val="clear" w:color="auto" w:fill="auto"/>
            <w:noWrap/>
            <w:vAlign w:val="center"/>
            <w:hideMark/>
          </w:tcPr>
          <w:p w14:paraId="3451D12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lastRenderedPageBreak/>
              <w:t>123</w:t>
            </w:r>
          </w:p>
        </w:tc>
        <w:tc>
          <w:tcPr>
            <w:tcW w:w="1027" w:type="dxa"/>
            <w:shd w:val="clear" w:color="auto" w:fill="auto"/>
            <w:vAlign w:val="center"/>
            <w:hideMark/>
          </w:tcPr>
          <w:p w14:paraId="41D0B9F4"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F7A8CBE"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1B7663B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646/46</w:t>
            </w:r>
          </w:p>
        </w:tc>
        <w:tc>
          <w:tcPr>
            <w:tcW w:w="672" w:type="dxa"/>
            <w:shd w:val="clear" w:color="auto" w:fill="auto"/>
            <w:vAlign w:val="center"/>
            <w:hideMark/>
          </w:tcPr>
          <w:p w14:paraId="27DB2AC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4.50</w:t>
            </w:r>
          </w:p>
        </w:tc>
        <w:tc>
          <w:tcPr>
            <w:tcW w:w="858" w:type="dxa"/>
            <w:shd w:val="clear" w:color="000000" w:fill="FFFFFF"/>
            <w:vAlign w:val="center"/>
            <w:hideMark/>
          </w:tcPr>
          <w:p w14:paraId="1E051E50" w14:textId="2BEDA86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568ACDE" w14:textId="5693BC8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BBC9744" w14:textId="277E05C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800.00</w:t>
            </w:r>
          </w:p>
        </w:tc>
        <w:tc>
          <w:tcPr>
            <w:tcW w:w="893" w:type="dxa"/>
            <w:gridSpan w:val="2"/>
            <w:shd w:val="clear" w:color="auto" w:fill="auto"/>
            <w:vAlign w:val="center"/>
            <w:hideMark/>
          </w:tcPr>
          <w:p w14:paraId="6D03E4A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1.78%</w:t>
            </w:r>
          </w:p>
        </w:tc>
        <w:tc>
          <w:tcPr>
            <w:tcW w:w="817" w:type="dxa"/>
            <w:gridSpan w:val="2"/>
            <w:shd w:val="clear" w:color="auto" w:fill="auto"/>
            <w:vAlign w:val="center"/>
            <w:hideMark/>
          </w:tcPr>
          <w:p w14:paraId="496758B8" w14:textId="1270390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6A362B54" w14:textId="77777777" w:rsidTr="006D60A1">
        <w:trPr>
          <w:gridAfter w:val="1"/>
          <w:wAfter w:w="14" w:type="dxa"/>
          <w:trHeight w:val="290"/>
        </w:trPr>
        <w:tc>
          <w:tcPr>
            <w:tcW w:w="530" w:type="dxa"/>
            <w:shd w:val="clear" w:color="auto" w:fill="auto"/>
            <w:noWrap/>
            <w:vAlign w:val="center"/>
            <w:hideMark/>
          </w:tcPr>
          <w:p w14:paraId="10984CA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124</w:t>
            </w:r>
          </w:p>
        </w:tc>
        <w:tc>
          <w:tcPr>
            <w:tcW w:w="1027" w:type="dxa"/>
            <w:shd w:val="clear" w:color="auto" w:fill="auto"/>
            <w:vAlign w:val="center"/>
            <w:hideMark/>
          </w:tcPr>
          <w:p w14:paraId="3DC05D88"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17D10838"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T37</w:t>
            </w:r>
          </w:p>
        </w:tc>
        <w:tc>
          <w:tcPr>
            <w:tcW w:w="990" w:type="dxa"/>
            <w:shd w:val="clear" w:color="auto" w:fill="auto"/>
            <w:vAlign w:val="center"/>
            <w:hideMark/>
          </w:tcPr>
          <w:p w14:paraId="49350FB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663/80</w:t>
            </w:r>
          </w:p>
        </w:tc>
        <w:tc>
          <w:tcPr>
            <w:tcW w:w="672" w:type="dxa"/>
            <w:shd w:val="clear" w:color="auto" w:fill="auto"/>
            <w:vAlign w:val="center"/>
            <w:hideMark/>
          </w:tcPr>
          <w:p w14:paraId="13A8518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3B4D2394" w14:textId="74C421A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195AB5B1" w14:textId="2E55AEC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47F9015F" w14:textId="6AE6621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427.50</w:t>
            </w:r>
          </w:p>
        </w:tc>
        <w:tc>
          <w:tcPr>
            <w:tcW w:w="893" w:type="dxa"/>
            <w:gridSpan w:val="2"/>
            <w:shd w:val="clear" w:color="auto" w:fill="auto"/>
            <w:vAlign w:val="center"/>
            <w:hideMark/>
          </w:tcPr>
          <w:p w14:paraId="36B66A9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7.59%</w:t>
            </w:r>
          </w:p>
        </w:tc>
        <w:tc>
          <w:tcPr>
            <w:tcW w:w="817" w:type="dxa"/>
            <w:gridSpan w:val="2"/>
            <w:shd w:val="clear" w:color="auto" w:fill="auto"/>
            <w:vAlign w:val="center"/>
            <w:hideMark/>
          </w:tcPr>
          <w:p w14:paraId="0F23C480" w14:textId="0B8E27B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0.08</w:t>
            </w:r>
          </w:p>
        </w:tc>
      </w:tr>
      <w:tr w:rsidR="00A308F5" w:rsidRPr="00751B78" w14:paraId="4F4E64A4" w14:textId="77777777" w:rsidTr="006D60A1">
        <w:trPr>
          <w:gridAfter w:val="1"/>
          <w:wAfter w:w="14" w:type="dxa"/>
          <w:trHeight w:val="520"/>
        </w:trPr>
        <w:tc>
          <w:tcPr>
            <w:tcW w:w="530" w:type="dxa"/>
            <w:shd w:val="clear" w:color="auto" w:fill="auto"/>
            <w:noWrap/>
            <w:vAlign w:val="center"/>
            <w:hideMark/>
          </w:tcPr>
          <w:p w14:paraId="3B2924A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125</w:t>
            </w:r>
          </w:p>
        </w:tc>
        <w:tc>
          <w:tcPr>
            <w:tcW w:w="1027" w:type="dxa"/>
            <w:shd w:val="clear" w:color="auto" w:fill="auto"/>
            <w:vAlign w:val="center"/>
            <w:hideMark/>
          </w:tcPr>
          <w:p w14:paraId="346F4301"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B6A4346"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26A399F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 xml:space="preserve">663/81/1/2 </w:t>
            </w:r>
            <w:r w:rsidRPr="00751B78">
              <w:rPr>
                <w:rFonts w:ascii="Times New Roman" w:eastAsia="Times New Roman" w:hAnsi="Times New Roman" w:cs="Times New Roman"/>
                <w:color w:val="000000"/>
                <w:sz w:val="18"/>
                <w:szCs w:val="18"/>
                <w:lang w:val="en-US" w:eastAsia="en-US"/>
              </w:rPr>
              <w:br/>
              <w:t>681/81/2</w:t>
            </w:r>
          </w:p>
        </w:tc>
        <w:tc>
          <w:tcPr>
            <w:tcW w:w="672" w:type="dxa"/>
            <w:shd w:val="clear" w:color="auto" w:fill="auto"/>
            <w:vAlign w:val="center"/>
            <w:hideMark/>
          </w:tcPr>
          <w:p w14:paraId="6D5661C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2.50</w:t>
            </w:r>
          </w:p>
        </w:tc>
        <w:tc>
          <w:tcPr>
            <w:tcW w:w="858" w:type="dxa"/>
            <w:shd w:val="clear" w:color="000000" w:fill="FFFFFF"/>
            <w:vAlign w:val="center"/>
            <w:hideMark/>
          </w:tcPr>
          <w:p w14:paraId="25F239AF" w14:textId="6AD785F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589BA426" w14:textId="414837A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65F51AC5" w14:textId="4E74B93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406.00</w:t>
            </w:r>
          </w:p>
        </w:tc>
        <w:tc>
          <w:tcPr>
            <w:tcW w:w="893" w:type="dxa"/>
            <w:gridSpan w:val="2"/>
            <w:shd w:val="clear" w:color="auto" w:fill="auto"/>
            <w:vAlign w:val="center"/>
            <w:hideMark/>
          </w:tcPr>
          <w:p w14:paraId="0710F70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1.62%</w:t>
            </w:r>
          </w:p>
        </w:tc>
        <w:tc>
          <w:tcPr>
            <w:tcW w:w="817" w:type="dxa"/>
            <w:gridSpan w:val="2"/>
            <w:shd w:val="clear" w:color="auto" w:fill="auto"/>
            <w:vAlign w:val="center"/>
            <w:hideMark/>
          </w:tcPr>
          <w:p w14:paraId="30E15388" w14:textId="774DBF0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618AADC3" w14:textId="77777777" w:rsidTr="006D60A1">
        <w:trPr>
          <w:gridAfter w:val="1"/>
          <w:wAfter w:w="14" w:type="dxa"/>
          <w:trHeight w:val="290"/>
        </w:trPr>
        <w:tc>
          <w:tcPr>
            <w:tcW w:w="530" w:type="dxa"/>
            <w:shd w:val="clear" w:color="auto" w:fill="auto"/>
            <w:noWrap/>
            <w:vAlign w:val="center"/>
            <w:hideMark/>
          </w:tcPr>
          <w:p w14:paraId="0D77D86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126</w:t>
            </w:r>
          </w:p>
        </w:tc>
        <w:tc>
          <w:tcPr>
            <w:tcW w:w="1027" w:type="dxa"/>
            <w:shd w:val="clear" w:color="auto" w:fill="auto"/>
            <w:vAlign w:val="center"/>
            <w:hideMark/>
          </w:tcPr>
          <w:p w14:paraId="49B66FD7"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6ED655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C54C8F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102427</w:t>
            </w:r>
          </w:p>
        </w:tc>
        <w:tc>
          <w:tcPr>
            <w:tcW w:w="672" w:type="dxa"/>
            <w:shd w:val="clear" w:color="auto" w:fill="auto"/>
            <w:vAlign w:val="center"/>
            <w:hideMark/>
          </w:tcPr>
          <w:p w14:paraId="2BAD8A6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3BA3B536" w14:textId="270E97E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26BB502" w14:textId="72823A2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490BBFC7" w14:textId="2E5AB39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946.00</w:t>
            </w:r>
          </w:p>
        </w:tc>
        <w:tc>
          <w:tcPr>
            <w:tcW w:w="893" w:type="dxa"/>
            <w:gridSpan w:val="2"/>
            <w:shd w:val="clear" w:color="auto" w:fill="auto"/>
            <w:vAlign w:val="center"/>
            <w:hideMark/>
          </w:tcPr>
          <w:p w14:paraId="62C91C0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2.37%</w:t>
            </w:r>
          </w:p>
        </w:tc>
        <w:tc>
          <w:tcPr>
            <w:tcW w:w="817" w:type="dxa"/>
            <w:gridSpan w:val="2"/>
            <w:shd w:val="clear" w:color="auto" w:fill="auto"/>
            <w:vAlign w:val="center"/>
            <w:hideMark/>
          </w:tcPr>
          <w:p w14:paraId="5844C6C7" w14:textId="2C7D140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72EBCAD9" w14:textId="77777777" w:rsidTr="006D60A1">
        <w:trPr>
          <w:gridAfter w:val="1"/>
          <w:wAfter w:w="14" w:type="dxa"/>
          <w:trHeight w:val="290"/>
        </w:trPr>
        <w:tc>
          <w:tcPr>
            <w:tcW w:w="530" w:type="dxa"/>
            <w:shd w:val="clear" w:color="auto" w:fill="auto"/>
            <w:noWrap/>
            <w:vAlign w:val="center"/>
            <w:hideMark/>
          </w:tcPr>
          <w:p w14:paraId="2038FA2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127</w:t>
            </w:r>
          </w:p>
        </w:tc>
        <w:tc>
          <w:tcPr>
            <w:tcW w:w="1027" w:type="dxa"/>
            <w:shd w:val="clear" w:color="auto" w:fill="auto"/>
            <w:vAlign w:val="center"/>
            <w:hideMark/>
          </w:tcPr>
          <w:p w14:paraId="44E10AEC"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086CE365"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T38</w:t>
            </w:r>
          </w:p>
        </w:tc>
        <w:tc>
          <w:tcPr>
            <w:tcW w:w="990" w:type="dxa"/>
            <w:shd w:val="clear" w:color="auto" w:fill="auto"/>
            <w:vAlign w:val="center"/>
            <w:hideMark/>
          </w:tcPr>
          <w:p w14:paraId="545C3D2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639/40 lot 1</w:t>
            </w:r>
          </w:p>
        </w:tc>
        <w:tc>
          <w:tcPr>
            <w:tcW w:w="672" w:type="dxa"/>
            <w:shd w:val="clear" w:color="auto" w:fill="auto"/>
            <w:vAlign w:val="center"/>
            <w:hideMark/>
          </w:tcPr>
          <w:p w14:paraId="71A217F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1.44</w:t>
            </w:r>
          </w:p>
        </w:tc>
        <w:tc>
          <w:tcPr>
            <w:tcW w:w="858" w:type="dxa"/>
            <w:shd w:val="clear" w:color="000000" w:fill="FFFFFF"/>
            <w:vAlign w:val="center"/>
            <w:hideMark/>
          </w:tcPr>
          <w:p w14:paraId="727E5E08" w14:textId="0FAF261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74EA4A1F" w14:textId="50C1910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B2A72C8" w14:textId="10B5749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882.50</w:t>
            </w:r>
          </w:p>
        </w:tc>
        <w:tc>
          <w:tcPr>
            <w:tcW w:w="893" w:type="dxa"/>
            <w:gridSpan w:val="2"/>
            <w:shd w:val="clear" w:color="auto" w:fill="auto"/>
            <w:vAlign w:val="center"/>
            <w:hideMark/>
          </w:tcPr>
          <w:p w14:paraId="068255A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6.11%</w:t>
            </w:r>
          </w:p>
        </w:tc>
        <w:tc>
          <w:tcPr>
            <w:tcW w:w="817" w:type="dxa"/>
            <w:gridSpan w:val="2"/>
            <w:shd w:val="clear" w:color="auto" w:fill="auto"/>
            <w:vAlign w:val="center"/>
            <w:hideMark/>
          </w:tcPr>
          <w:p w14:paraId="511D7A5B" w14:textId="3A90887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0.06</w:t>
            </w:r>
          </w:p>
        </w:tc>
      </w:tr>
      <w:tr w:rsidR="00A308F5" w:rsidRPr="00751B78" w14:paraId="1FCD5966" w14:textId="77777777" w:rsidTr="006D60A1">
        <w:trPr>
          <w:gridAfter w:val="1"/>
          <w:wAfter w:w="14" w:type="dxa"/>
          <w:trHeight w:val="290"/>
        </w:trPr>
        <w:tc>
          <w:tcPr>
            <w:tcW w:w="530" w:type="dxa"/>
            <w:shd w:val="clear" w:color="auto" w:fill="auto"/>
            <w:noWrap/>
            <w:vAlign w:val="center"/>
            <w:hideMark/>
          </w:tcPr>
          <w:p w14:paraId="5AD1E63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128</w:t>
            </w:r>
          </w:p>
        </w:tc>
        <w:tc>
          <w:tcPr>
            <w:tcW w:w="1027" w:type="dxa"/>
            <w:shd w:val="clear" w:color="auto" w:fill="auto"/>
            <w:vAlign w:val="center"/>
            <w:hideMark/>
          </w:tcPr>
          <w:p w14:paraId="4179775D"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6BE50B24"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4CE9548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639/40 lot 2</w:t>
            </w:r>
          </w:p>
        </w:tc>
        <w:tc>
          <w:tcPr>
            <w:tcW w:w="672" w:type="dxa"/>
            <w:shd w:val="clear" w:color="auto" w:fill="auto"/>
            <w:vAlign w:val="center"/>
            <w:hideMark/>
          </w:tcPr>
          <w:p w14:paraId="2E5D4B1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2.56</w:t>
            </w:r>
          </w:p>
        </w:tc>
        <w:tc>
          <w:tcPr>
            <w:tcW w:w="858" w:type="dxa"/>
            <w:shd w:val="clear" w:color="000000" w:fill="FFFFFF"/>
            <w:vAlign w:val="center"/>
            <w:hideMark/>
          </w:tcPr>
          <w:p w14:paraId="4C15743C" w14:textId="0AA7349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6E191050" w14:textId="3F7D459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5293CA31" w14:textId="66F201C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643.50</w:t>
            </w:r>
          </w:p>
        </w:tc>
        <w:tc>
          <w:tcPr>
            <w:tcW w:w="893" w:type="dxa"/>
            <w:gridSpan w:val="2"/>
            <w:shd w:val="clear" w:color="auto" w:fill="auto"/>
            <w:vAlign w:val="center"/>
            <w:hideMark/>
          </w:tcPr>
          <w:p w14:paraId="0AC0A0D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9.76%</w:t>
            </w:r>
          </w:p>
        </w:tc>
        <w:tc>
          <w:tcPr>
            <w:tcW w:w="817" w:type="dxa"/>
            <w:gridSpan w:val="2"/>
            <w:shd w:val="clear" w:color="auto" w:fill="auto"/>
            <w:vAlign w:val="center"/>
            <w:hideMark/>
          </w:tcPr>
          <w:p w14:paraId="1AE6B57E" w14:textId="085982E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0.10</w:t>
            </w:r>
          </w:p>
        </w:tc>
      </w:tr>
      <w:tr w:rsidR="00A308F5" w:rsidRPr="00751B78" w14:paraId="07A71E35" w14:textId="77777777" w:rsidTr="006D60A1">
        <w:trPr>
          <w:gridAfter w:val="1"/>
          <w:wAfter w:w="14" w:type="dxa"/>
          <w:trHeight w:val="290"/>
        </w:trPr>
        <w:tc>
          <w:tcPr>
            <w:tcW w:w="530" w:type="dxa"/>
            <w:shd w:val="clear" w:color="auto" w:fill="auto"/>
            <w:noWrap/>
            <w:vAlign w:val="center"/>
            <w:hideMark/>
          </w:tcPr>
          <w:p w14:paraId="23EB617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129</w:t>
            </w:r>
          </w:p>
        </w:tc>
        <w:tc>
          <w:tcPr>
            <w:tcW w:w="1027" w:type="dxa"/>
            <w:shd w:val="clear" w:color="auto" w:fill="auto"/>
            <w:vAlign w:val="center"/>
            <w:hideMark/>
          </w:tcPr>
          <w:p w14:paraId="1807E489"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01D7135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T39</w:t>
            </w:r>
          </w:p>
        </w:tc>
        <w:tc>
          <w:tcPr>
            <w:tcW w:w="990" w:type="dxa"/>
            <w:shd w:val="clear" w:color="auto" w:fill="auto"/>
            <w:vAlign w:val="center"/>
            <w:hideMark/>
          </w:tcPr>
          <w:p w14:paraId="330ECE7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663/34</w:t>
            </w:r>
          </w:p>
        </w:tc>
        <w:tc>
          <w:tcPr>
            <w:tcW w:w="672" w:type="dxa"/>
            <w:shd w:val="clear" w:color="auto" w:fill="auto"/>
            <w:vAlign w:val="center"/>
            <w:hideMark/>
          </w:tcPr>
          <w:p w14:paraId="5A12C85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8.00</w:t>
            </w:r>
          </w:p>
        </w:tc>
        <w:tc>
          <w:tcPr>
            <w:tcW w:w="858" w:type="dxa"/>
            <w:shd w:val="clear" w:color="000000" w:fill="FFFFFF"/>
            <w:vAlign w:val="center"/>
            <w:hideMark/>
          </w:tcPr>
          <w:p w14:paraId="1D9C11FD" w14:textId="0BF637D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076AD7BA" w14:textId="49F1E43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28E2B29E" w14:textId="3F778FA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2,887.50</w:t>
            </w:r>
          </w:p>
        </w:tc>
        <w:tc>
          <w:tcPr>
            <w:tcW w:w="893" w:type="dxa"/>
            <w:gridSpan w:val="2"/>
            <w:shd w:val="clear" w:color="auto" w:fill="auto"/>
            <w:vAlign w:val="center"/>
            <w:hideMark/>
          </w:tcPr>
          <w:p w14:paraId="1BEB2C2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5.92%</w:t>
            </w:r>
          </w:p>
        </w:tc>
        <w:tc>
          <w:tcPr>
            <w:tcW w:w="817" w:type="dxa"/>
            <w:gridSpan w:val="2"/>
            <w:shd w:val="clear" w:color="auto" w:fill="auto"/>
            <w:vAlign w:val="center"/>
            <w:hideMark/>
          </w:tcPr>
          <w:p w14:paraId="28094BA1" w14:textId="07B0FCF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0.06</w:t>
            </w:r>
          </w:p>
        </w:tc>
      </w:tr>
      <w:tr w:rsidR="00A308F5" w:rsidRPr="00751B78" w14:paraId="1A08FBCA" w14:textId="77777777" w:rsidTr="006D60A1">
        <w:trPr>
          <w:gridAfter w:val="1"/>
          <w:wAfter w:w="14" w:type="dxa"/>
          <w:trHeight w:val="290"/>
        </w:trPr>
        <w:tc>
          <w:tcPr>
            <w:tcW w:w="530" w:type="dxa"/>
            <w:shd w:val="clear" w:color="auto" w:fill="auto"/>
            <w:noWrap/>
            <w:vAlign w:val="center"/>
            <w:hideMark/>
          </w:tcPr>
          <w:p w14:paraId="313E8C0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130</w:t>
            </w:r>
          </w:p>
        </w:tc>
        <w:tc>
          <w:tcPr>
            <w:tcW w:w="1027" w:type="dxa"/>
            <w:shd w:val="clear" w:color="auto" w:fill="auto"/>
            <w:vAlign w:val="center"/>
            <w:hideMark/>
          </w:tcPr>
          <w:p w14:paraId="478DD768"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78D90D7"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7CFA5CB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496/1</w:t>
            </w:r>
          </w:p>
        </w:tc>
        <w:tc>
          <w:tcPr>
            <w:tcW w:w="672" w:type="dxa"/>
            <w:shd w:val="clear" w:color="auto" w:fill="auto"/>
            <w:vAlign w:val="center"/>
            <w:hideMark/>
          </w:tcPr>
          <w:p w14:paraId="2BC31BA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1.40</w:t>
            </w:r>
          </w:p>
        </w:tc>
        <w:tc>
          <w:tcPr>
            <w:tcW w:w="858" w:type="dxa"/>
            <w:shd w:val="clear" w:color="000000" w:fill="FFFFFF"/>
            <w:vAlign w:val="center"/>
            <w:hideMark/>
          </w:tcPr>
          <w:p w14:paraId="77082988" w14:textId="1D5A3D5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0F2E4723" w14:textId="684844D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7D6BBF96" w14:textId="7EFF3A1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29A1CE5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2.32%</w:t>
            </w:r>
          </w:p>
        </w:tc>
        <w:tc>
          <w:tcPr>
            <w:tcW w:w="817" w:type="dxa"/>
            <w:gridSpan w:val="2"/>
            <w:shd w:val="clear" w:color="auto" w:fill="auto"/>
            <w:vAlign w:val="center"/>
            <w:hideMark/>
          </w:tcPr>
          <w:p w14:paraId="3F7581FF" w14:textId="3AD3B0C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61B0FF94" w14:textId="77777777" w:rsidTr="006D60A1">
        <w:trPr>
          <w:gridAfter w:val="1"/>
          <w:wAfter w:w="14" w:type="dxa"/>
          <w:trHeight w:val="290"/>
        </w:trPr>
        <w:tc>
          <w:tcPr>
            <w:tcW w:w="530" w:type="dxa"/>
            <w:shd w:val="clear" w:color="auto" w:fill="auto"/>
            <w:noWrap/>
            <w:vAlign w:val="center"/>
            <w:hideMark/>
          </w:tcPr>
          <w:p w14:paraId="65B03A4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131</w:t>
            </w:r>
          </w:p>
        </w:tc>
        <w:tc>
          <w:tcPr>
            <w:tcW w:w="1027" w:type="dxa"/>
            <w:shd w:val="clear" w:color="auto" w:fill="auto"/>
            <w:vAlign w:val="center"/>
            <w:hideMark/>
          </w:tcPr>
          <w:p w14:paraId="34B914C8"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3B5F05B6"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476AF4C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663/23</w:t>
            </w:r>
          </w:p>
        </w:tc>
        <w:tc>
          <w:tcPr>
            <w:tcW w:w="672" w:type="dxa"/>
            <w:shd w:val="clear" w:color="auto" w:fill="auto"/>
            <w:vAlign w:val="center"/>
            <w:hideMark/>
          </w:tcPr>
          <w:p w14:paraId="6D3D521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858" w:type="dxa"/>
            <w:shd w:val="clear" w:color="000000" w:fill="FFFFFF"/>
            <w:vAlign w:val="center"/>
            <w:hideMark/>
          </w:tcPr>
          <w:p w14:paraId="6482B6A9" w14:textId="0E04EBD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05A652BB" w14:textId="22946F8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8C08189" w14:textId="0529409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75.00</w:t>
            </w:r>
          </w:p>
        </w:tc>
        <w:tc>
          <w:tcPr>
            <w:tcW w:w="893" w:type="dxa"/>
            <w:gridSpan w:val="2"/>
            <w:shd w:val="clear" w:color="auto" w:fill="auto"/>
            <w:vAlign w:val="center"/>
            <w:hideMark/>
          </w:tcPr>
          <w:p w14:paraId="6C36480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0.75%</w:t>
            </w:r>
          </w:p>
        </w:tc>
        <w:tc>
          <w:tcPr>
            <w:tcW w:w="817" w:type="dxa"/>
            <w:gridSpan w:val="2"/>
            <w:shd w:val="clear" w:color="auto" w:fill="auto"/>
            <w:vAlign w:val="center"/>
            <w:hideMark/>
          </w:tcPr>
          <w:p w14:paraId="7976E80C" w14:textId="74B46D7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724CFB56" w14:textId="77777777" w:rsidTr="006D60A1">
        <w:trPr>
          <w:gridAfter w:val="1"/>
          <w:wAfter w:w="14" w:type="dxa"/>
          <w:trHeight w:val="290"/>
        </w:trPr>
        <w:tc>
          <w:tcPr>
            <w:tcW w:w="530" w:type="dxa"/>
            <w:shd w:val="clear" w:color="auto" w:fill="auto"/>
            <w:noWrap/>
            <w:vAlign w:val="center"/>
            <w:hideMark/>
          </w:tcPr>
          <w:p w14:paraId="5E49CE4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132</w:t>
            </w:r>
          </w:p>
        </w:tc>
        <w:tc>
          <w:tcPr>
            <w:tcW w:w="1027" w:type="dxa"/>
            <w:shd w:val="clear" w:color="auto" w:fill="auto"/>
            <w:vAlign w:val="center"/>
            <w:hideMark/>
          </w:tcPr>
          <w:p w14:paraId="507B106C"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1C31D388"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T40</w:t>
            </w:r>
          </w:p>
        </w:tc>
        <w:tc>
          <w:tcPr>
            <w:tcW w:w="990" w:type="dxa"/>
            <w:shd w:val="clear" w:color="auto" w:fill="auto"/>
            <w:vAlign w:val="center"/>
            <w:hideMark/>
          </w:tcPr>
          <w:p w14:paraId="3E8CC92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639/37/1</w:t>
            </w:r>
          </w:p>
        </w:tc>
        <w:tc>
          <w:tcPr>
            <w:tcW w:w="672" w:type="dxa"/>
            <w:shd w:val="clear" w:color="auto" w:fill="auto"/>
            <w:vAlign w:val="center"/>
            <w:hideMark/>
          </w:tcPr>
          <w:p w14:paraId="3A0D67E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2F5721F8" w14:textId="173B5F2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764.00</w:t>
            </w:r>
          </w:p>
        </w:tc>
        <w:tc>
          <w:tcPr>
            <w:tcW w:w="998" w:type="dxa"/>
            <w:shd w:val="clear" w:color="000000" w:fill="FFFFFF"/>
            <w:vAlign w:val="center"/>
            <w:hideMark/>
          </w:tcPr>
          <w:p w14:paraId="3CBEEAE8" w14:textId="35FCC10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570.00</w:t>
            </w:r>
          </w:p>
        </w:tc>
        <w:tc>
          <w:tcPr>
            <w:tcW w:w="990" w:type="dxa"/>
            <w:shd w:val="clear" w:color="000000" w:fill="FFFFFF"/>
            <w:vAlign w:val="center"/>
            <w:hideMark/>
          </w:tcPr>
          <w:p w14:paraId="03468886" w14:textId="1931EAB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43F01FA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5.53%</w:t>
            </w:r>
          </w:p>
        </w:tc>
        <w:tc>
          <w:tcPr>
            <w:tcW w:w="817" w:type="dxa"/>
            <w:gridSpan w:val="2"/>
            <w:shd w:val="clear" w:color="auto" w:fill="auto"/>
            <w:vAlign w:val="center"/>
            <w:hideMark/>
          </w:tcPr>
          <w:p w14:paraId="6DFBDCA8" w14:textId="5301D77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0.06</w:t>
            </w:r>
          </w:p>
        </w:tc>
      </w:tr>
      <w:tr w:rsidR="00A308F5" w:rsidRPr="00751B78" w14:paraId="46297BE8" w14:textId="77777777" w:rsidTr="006D60A1">
        <w:trPr>
          <w:gridAfter w:val="1"/>
          <w:wAfter w:w="14" w:type="dxa"/>
          <w:trHeight w:val="290"/>
        </w:trPr>
        <w:tc>
          <w:tcPr>
            <w:tcW w:w="530" w:type="dxa"/>
            <w:shd w:val="clear" w:color="auto" w:fill="auto"/>
            <w:noWrap/>
            <w:vAlign w:val="center"/>
            <w:hideMark/>
          </w:tcPr>
          <w:p w14:paraId="0E52F81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133</w:t>
            </w:r>
          </w:p>
        </w:tc>
        <w:tc>
          <w:tcPr>
            <w:tcW w:w="1027" w:type="dxa"/>
            <w:shd w:val="clear" w:color="auto" w:fill="auto"/>
            <w:vAlign w:val="center"/>
            <w:hideMark/>
          </w:tcPr>
          <w:p w14:paraId="20039EB0"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45EB78BD"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7583CA5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639/37/2</w:t>
            </w:r>
          </w:p>
        </w:tc>
        <w:tc>
          <w:tcPr>
            <w:tcW w:w="672" w:type="dxa"/>
            <w:shd w:val="clear" w:color="auto" w:fill="auto"/>
            <w:vAlign w:val="center"/>
            <w:hideMark/>
          </w:tcPr>
          <w:p w14:paraId="5BF66A1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175098D9" w14:textId="5CB9167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41.00</w:t>
            </w:r>
          </w:p>
        </w:tc>
        <w:tc>
          <w:tcPr>
            <w:tcW w:w="998" w:type="dxa"/>
            <w:shd w:val="clear" w:color="000000" w:fill="FFFFFF"/>
            <w:vAlign w:val="center"/>
            <w:hideMark/>
          </w:tcPr>
          <w:p w14:paraId="0A0481EB" w14:textId="3DE4C32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475.00</w:t>
            </w:r>
          </w:p>
        </w:tc>
        <w:tc>
          <w:tcPr>
            <w:tcW w:w="990" w:type="dxa"/>
            <w:shd w:val="clear" w:color="000000" w:fill="FFFFFF"/>
            <w:vAlign w:val="center"/>
            <w:hideMark/>
          </w:tcPr>
          <w:p w14:paraId="69F8D9FA" w14:textId="0D93199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3,006.00</w:t>
            </w:r>
          </w:p>
        </w:tc>
        <w:tc>
          <w:tcPr>
            <w:tcW w:w="893" w:type="dxa"/>
            <w:gridSpan w:val="2"/>
            <w:shd w:val="clear" w:color="auto" w:fill="auto"/>
            <w:vAlign w:val="center"/>
            <w:hideMark/>
          </w:tcPr>
          <w:p w14:paraId="0ACF423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17.61%</w:t>
            </w:r>
          </w:p>
        </w:tc>
        <w:tc>
          <w:tcPr>
            <w:tcW w:w="817" w:type="dxa"/>
            <w:gridSpan w:val="2"/>
            <w:shd w:val="clear" w:color="auto" w:fill="auto"/>
            <w:vAlign w:val="center"/>
            <w:hideMark/>
          </w:tcPr>
          <w:p w14:paraId="4C2BC4CB" w14:textId="43266BC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0.18</w:t>
            </w:r>
          </w:p>
        </w:tc>
      </w:tr>
      <w:tr w:rsidR="00A308F5" w:rsidRPr="00751B78" w14:paraId="756D03C5" w14:textId="77777777" w:rsidTr="006D60A1">
        <w:trPr>
          <w:gridAfter w:val="1"/>
          <w:wAfter w:w="14" w:type="dxa"/>
          <w:trHeight w:val="523"/>
        </w:trPr>
        <w:tc>
          <w:tcPr>
            <w:tcW w:w="530" w:type="dxa"/>
            <w:shd w:val="clear" w:color="auto" w:fill="auto"/>
            <w:noWrap/>
            <w:vAlign w:val="center"/>
            <w:hideMark/>
          </w:tcPr>
          <w:p w14:paraId="40835D2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134</w:t>
            </w:r>
          </w:p>
        </w:tc>
        <w:tc>
          <w:tcPr>
            <w:tcW w:w="1027" w:type="dxa"/>
            <w:shd w:val="clear" w:color="auto" w:fill="auto"/>
            <w:vAlign w:val="center"/>
            <w:hideMark/>
          </w:tcPr>
          <w:p w14:paraId="0A999443"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40D981D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T41</w:t>
            </w:r>
          </w:p>
        </w:tc>
        <w:tc>
          <w:tcPr>
            <w:tcW w:w="990" w:type="dxa"/>
            <w:shd w:val="clear" w:color="auto" w:fill="auto"/>
            <w:vAlign w:val="center"/>
            <w:hideMark/>
          </w:tcPr>
          <w:p w14:paraId="7356009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663/32</w:t>
            </w:r>
          </w:p>
        </w:tc>
        <w:tc>
          <w:tcPr>
            <w:tcW w:w="672" w:type="dxa"/>
            <w:shd w:val="clear" w:color="auto" w:fill="auto"/>
            <w:vAlign w:val="center"/>
            <w:hideMark/>
          </w:tcPr>
          <w:p w14:paraId="4561C6F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531B0CC2" w14:textId="11D45AB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FC54132" w14:textId="6F79591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D630962" w14:textId="719F998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650.00</w:t>
            </w:r>
          </w:p>
        </w:tc>
        <w:tc>
          <w:tcPr>
            <w:tcW w:w="893" w:type="dxa"/>
            <w:gridSpan w:val="2"/>
            <w:shd w:val="clear" w:color="auto" w:fill="auto"/>
            <w:vAlign w:val="center"/>
            <w:hideMark/>
          </w:tcPr>
          <w:p w14:paraId="3B6BD5D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2.17%</w:t>
            </w:r>
          </w:p>
        </w:tc>
        <w:tc>
          <w:tcPr>
            <w:tcW w:w="817" w:type="dxa"/>
            <w:gridSpan w:val="2"/>
            <w:shd w:val="clear" w:color="auto" w:fill="auto"/>
            <w:vAlign w:val="center"/>
            <w:hideMark/>
          </w:tcPr>
          <w:p w14:paraId="32F829EC" w14:textId="200D810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59897BDA" w14:textId="77777777" w:rsidTr="006D60A1">
        <w:trPr>
          <w:gridAfter w:val="1"/>
          <w:wAfter w:w="14" w:type="dxa"/>
          <w:trHeight w:val="290"/>
        </w:trPr>
        <w:tc>
          <w:tcPr>
            <w:tcW w:w="530" w:type="dxa"/>
            <w:shd w:val="clear" w:color="auto" w:fill="auto"/>
            <w:noWrap/>
            <w:vAlign w:val="center"/>
            <w:hideMark/>
          </w:tcPr>
          <w:p w14:paraId="72368FE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135</w:t>
            </w:r>
          </w:p>
        </w:tc>
        <w:tc>
          <w:tcPr>
            <w:tcW w:w="1027" w:type="dxa"/>
            <w:shd w:val="clear" w:color="auto" w:fill="auto"/>
            <w:vAlign w:val="center"/>
            <w:hideMark/>
          </w:tcPr>
          <w:p w14:paraId="323A998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0D21CF4E"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651A9A5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663/28</w:t>
            </w:r>
          </w:p>
        </w:tc>
        <w:tc>
          <w:tcPr>
            <w:tcW w:w="672" w:type="dxa"/>
            <w:shd w:val="clear" w:color="auto" w:fill="auto"/>
            <w:vAlign w:val="center"/>
            <w:hideMark/>
          </w:tcPr>
          <w:p w14:paraId="489F952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2D29F70D" w14:textId="6678BAD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DF76731" w14:textId="0CBB6CD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73EA8DA" w14:textId="0BE5F34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140.00</w:t>
            </w:r>
          </w:p>
        </w:tc>
        <w:tc>
          <w:tcPr>
            <w:tcW w:w="893" w:type="dxa"/>
            <w:gridSpan w:val="2"/>
            <w:shd w:val="clear" w:color="auto" w:fill="auto"/>
            <w:vAlign w:val="center"/>
            <w:hideMark/>
          </w:tcPr>
          <w:p w14:paraId="19E09C2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0.35%</w:t>
            </w:r>
          </w:p>
        </w:tc>
        <w:tc>
          <w:tcPr>
            <w:tcW w:w="817" w:type="dxa"/>
            <w:gridSpan w:val="2"/>
            <w:shd w:val="clear" w:color="auto" w:fill="auto"/>
            <w:vAlign w:val="center"/>
            <w:hideMark/>
          </w:tcPr>
          <w:p w14:paraId="58D409D1" w14:textId="6B984CE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0.00</w:t>
            </w:r>
          </w:p>
        </w:tc>
      </w:tr>
      <w:tr w:rsidR="00A308F5" w:rsidRPr="00751B78" w14:paraId="4560DD87" w14:textId="77777777" w:rsidTr="006D60A1">
        <w:trPr>
          <w:gridAfter w:val="1"/>
          <w:wAfter w:w="14" w:type="dxa"/>
          <w:trHeight w:val="290"/>
        </w:trPr>
        <w:tc>
          <w:tcPr>
            <w:tcW w:w="530" w:type="dxa"/>
            <w:shd w:val="clear" w:color="auto" w:fill="auto"/>
            <w:noWrap/>
            <w:vAlign w:val="center"/>
            <w:hideMark/>
          </w:tcPr>
          <w:p w14:paraId="0A614DB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136</w:t>
            </w:r>
          </w:p>
        </w:tc>
        <w:tc>
          <w:tcPr>
            <w:tcW w:w="1027" w:type="dxa"/>
            <w:shd w:val="clear" w:color="auto" w:fill="auto"/>
            <w:vAlign w:val="center"/>
            <w:hideMark/>
          </w:tcPr>
          <w:p w14:paraId="51F00295"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F9FED6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564BD5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663/27</w:t>
            </w:r>
          </w:p>
        </w:tc>
        <w:tc>
          <w:tcPr>
            <w:tcW w:w="672" w:type="dxa"/>
            <w:shd w:val="clear" w:color="auto" w:fill="auto"/>
            <w:vAlign w:val="center"/>
            <w:hideMark/>
          </w:tcPr>
          <w:p w14:paraId="74BFF8A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5.00</w:t>
            </w:r>
          </w:p>
        </w:tc>
        <w:tc>
          <w:tcPr>
            <w:tcW w:w="858" w:type="dxa"/>
            <w:shd w:val="clear" w:color="000000" w:fill="FFFFFF"/>
            <w:vAlign w:val="center"/>
            <w:hideMark/>
          </w:tcPr>
          <w:p w14:paraId="03B4421F" w14:textId="3E39517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35594C25" w14:textId="4D95AC0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3DCAF9B7" w14:textId="1368E37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2,363.00</w:t>
            </w:r>
          </w:p>
        </w:tc>
        <w:tc>
          <w:tcPr>
            <w:tcW w:w="893" w:type="dxa"/>
            <w:gridSpan w:val="2"/>
            <w:shd w:val="clear" w:color="auto" w:fill="auto"/>
            <w:vAlign w:val="center"/>
            <w:hideMark/>
          </w:tcPr>
          <w:p w14:paraId="2EDAA5E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8.43%</w:t>
            </w:r>
          </w:p>
        </w:tc>
        <w:tc>
          <w:tcPr>
            <w:tcW w:w="817" w:type="dxa"/>
            <w:gridSpan w:val="2"/>
            <w:shd w:val="clear" w:color="auto" w:fill="auto"/>
            <w:vAlign w:val="center"/>
            <w:hideMark/>
          </w:tcPr>
          <w:p w14:paraId="151AEF73" w14:textId="2148211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0.08</w:t>
            </w:r>
          </w:p>
        </w:tc>
      </w:tr>
      <w:tr w:rsidR="00A308F5" w:rsidRPr="00751B78" w14:paraId="2AFA493C" w14:textId="77777777" w:rsidTr="006D60A1">
        <w:trPr>
          <w:gridAfter w:val="1"/>
          <w:wAfter w:w="14" w:type="dxa"/>
          <w:trHeight w:val="290"/>
        </w:trPr>
        <w:tc>
          <w:tcPr>
            <w:tcW w:w="530" w:type="dxa"/>
            <w:shd w:val="clear" w:color="auto" w:fill="auto"/>
            <w:noWrap/>
            <w:vAlign w:val="center"/>
            <w:hideMark/>
          </w:tcPr>
          <w:p w14:paraId="301F5A3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137</w:t>
            </w:r>
          </w:p>
        </w:tc>
        <w:tc>
          <w:tcPr>
            <w:tcW w:w="1027" w:type="dxa"/>
            <w:shd w:val="clear" w:color="auto" w:fill="auto"/>
            <w:vAlign w:val="center"/>
            <w:hideMark/>
          </w:tcPr>
          <w:p w14:paraId="3DD49F1C"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noWrap/>
            <w:vAlign w:val="center"/>
            <w:hideMark/>
          </w:tcPr>
          <w:p w14:paraId="20E8D8AE"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T42</w:t>
            </w:r>
          </w:p>
        </w:tc>
        <w:tc>
          <w:tcPr>
            <w:tcW w:w="990" w:type="dxa"/>
            <w:shd w:val="clear" w:color="auto" w:fill="auto"/>
            <w:vAlign w:val="center"/>
            <w:hideMark/>
          </w:tcPr>
          <w:p w14:paraId="1FCD471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774/3/12b</w:t>
            </w:r>
          </w:p>
        </w:tc>
        <w:tc>
          <w:tcPr>
            <w:tcW w:w="672" w:type="dxa"/>
            <w:shd w:val="clear" w:color="auto" w:fill="auto"/>
            <w:vAlign w:val="center"/>
            <w:hideMark/>
          </w:tcPr>
          <w:p w14:paraId="212CA92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496108D1" w14:textId="44E0625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2A9C0BC0" w14:textId="3628D30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3F7B85B7" w14:textId="7EC5C74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2,965.00</w:t>
            </w:r>
          </w:p>
        </w:tc>
        <w:tc>
          <w:tcPr>
            <w:tcW w:w="893" w:type="dxa"/>
            <w:gridSpan w:val="2"/>
            <w:shd w:val="clear" w:color="auto" w:fill="auto"/>
            <w:vAlign w:val="center"/>
            <w:hideMark/>
          </w:tcPr>
          <w:p w14:paraId="00C5837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12.04%</w:t>
            </w:r>
          </w:p>
        </w:tc>
        <w:tc>
          <w:tcPr>
            <w:tcW w:w="817" w:type="dxa"/>
            <w:gridSpan w:val="2"/>
            <w:shd w:val="clear" w:color="auto" w:fill="auto"/>
            <w:vAlign w:val="center"/>
            <w:hideMark/>
          </w:tcPr>
          <w:p w14:paraId="345138BC" w14:textId="6C62E8D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0.12</w:t>
            </w:r>
          </w:p>
        </w:tc>
      </w:tr>
      <w:tr w:rsidR="00A308F5" w:rsidRPr="00751B78" w14:paraId="4ABCE36F" w14:textId="77777777" w:rsidTr="006D60A1">
        <w:trPr>
          <w:gridAfter w:val="1"/>
          <w:wAfter w:w="14" w:type="dxa"/>
          <w:trHeight w:val="290"/>
        </w:trPr>
        <w:tc>
          <w:tcPr>
            <w:tcW w:w="530" w:type="dxa"/>
            <w:shd w:val="clear" w:color="auto" w:fill="auto"/>
            <w:noWrap/>
            <w:vAlign w:val="center"/>
            <w:hideMark/>
          </w:tcPr>
          <w:p w14:paraId="5ED845F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138</w:t>
            </w:r>
          </w:p>
        </w:tc>
        <w:tc>
          <w:tcPr>
            <w:tcW w:w="1027" w:type="dxa"/>
            <w:shd w:val="clear" w:color="auto" w:fill="auto"/>
            <w:vAlign w:val="center"/>
            <w:hideMark/>
          </w:tcPr>
          <w:p w14:paraId="2A012202"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08827FE5"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T43</w:t>
            </w:r>
          </w:p>
        </w:tc>
        <w:tc>
          <w:tcPr>
            <w:tcW w:w="990" w:type="dxa"/>
            <w:shd w:val="clear" w:color="auto" w:fill="auto"/>
            <w:vAlign w:val="center"/>
            <w:hideMark/>
          </w:tcPr>
          <w:p w14:paraId="11712D8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496/78/2 lot 1</w:t>
            </w:r>
          </w:p>
        </w:tc>
        <w:tc>
          <w:tcPr>
            <w:tcW w:w="672" w:type="dxa"/>
            <w:shd w:val="clear" w:color="auto" w:fill="auto"/>
            <w:vAlign w:val="center"/>
            <w:hideMark/>
          </w:tcPr>
          <w:p w14:paraId="3DEBD2B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1AFF349C" w14:textId="5AD99D3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B9209C1" w14:textId="4324DBC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3C8D1D16" w14:textId="06A6F0D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0CA1A50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1.08%</w:t>
            </w:r>
          </w:p>
        </w:tc>
        <w:tc>
          <w:tcPr>
            <w:tcW w:w="817" w:type="dxa"/>
            <w:gridSpan w:val="2"/>
            <w:shd w:val="clear" w:color="auto" w:fill="auto"/>
            <w:vAlign w:val="center"/>
            <w:hideMark/>
          </w:tcPr>
          <w:p w14:paraId="304463FE" w14:textId="22027A4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56694C60" w14:textId="77777777" w:rsidTr="006D60A1">
        <w:trPr>
          <w:gridAfter w:val="1"/>
          <w:wAfter w:w="14" w:type="dxa"/>
          <w:trHeight w:val="290"/>
        </w:trPr>
        <w:tc>
          <w:tcPr>
            <w:tcW w:w="530" w:type="dxa"/>
            <w:shd w:val="clear" w:color="auto" w:fill="auto"/>
            <w:noWrap/>
            <w:vAlign w:val="center"/>
            <w:hideMark/>
          </w:tcPr>
          <w:p w14:paraId="4B6E033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139</w:t>
            </w:r>
          </w:p>
        </w:tc>
        <w:tc>
          <w:tcPr>
            <w:tcW w:w="1027" w:type="dxa"/>
            <w:shd w:val="clear" w:color="auto" w:fill="auto"/>
            <w:vAlign w:val="center"/>
            <w:hideMark/>
          </w:tcPr>
          <w:p w14:paraId="567D8841"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8E0FF74"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AB4D6D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496/51</w:t>
            </w:r>
          </w:p>
        </w:tc>
        <w:tc>
          <w:tcPr>
            <w:tcW w:w="672" w:type="dxa"/>
            <w:shd w:val="clear" w:color="auto" w:fill="auto"/>
            <w:vAlign w:val="center"/>
            <w:hideMark/>
          </w:tcPr>
          <w:p w14:paraId="66A1C2F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66C0D8DD" w14:textId="6B1FDC4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0F4C8867" w14:textId="1449329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0619A366" w14:textId="6964BCE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209E3A9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0.81%</w:t>
            </w:r>
          </w:p>
        </w:tc>
        <w:tc>
          <w:tcPr>
            <w:tcW w:w="817" w:type="dxa"/>
            <w:gridSpan w:val="2"/>
            <w:shd w:val="clear" w:color="auto" w:fill="auto"/>
            <w:vAlign w:val="center"/>
            <w:hideMark/>
          </w:tcPr>
          <w:p w14:paraId="7139EDEB" w14:textId="43EDD12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34D86F93" w14:textId="77777777" w:rsidTr="006D60A1">
        <w:trPr>
          <w:gridAfter w:val="1"/>
          <w:wAfter w:w="14" w:type="dxa"/>
          <w:trHeight w:val="290"/>
        </w:trPr>
        <w:tc>
          <w:tcPr>
            <w:tcW w:w="530" w:type="dxa"/>
            <w:shd w:val="clear" w:color="auto" w:fill="auto"/>
            <w:noWrap/>
            <w:vAlign w:val="center"/>
            <w:hideMark/>
          </w:tcPr>
          <w:p w14:paraId="20A3F06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140</w:t>
            </w:r>
          </w:p>
        </w:tc>
        <w:tc>
          <w:tcPr>
            <w:tcW w:w="1027" w:type="dxa"/>
            <w:shd w:val="clear" w:color="auto" w:fill="auto"/>
            <w:vAlign w:val="center"/>
            <w:hideMark/>
          </w:tcPr>
          <w:p w14:paraId="4C4A0D49"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4FEC8502"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FB76F4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496/56</w:t>
            </w:r>
          </w:p>
        </w:tc>
        <w:tc>
          <w:tcPr>
            <w:tcW w:w="672" w:type="dxa"/>
            <w:shd w:val="clear" w:color="auto" w:fill="auto"/>
            <w:vAlign w:val="center"/>
            <w:hideMark/>
          </w:tcPr>
          <w:p w14:paraId="7B33B5B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7.50</w:t>
            </w:r>
          </w:p>
        </w:tc>
        <w:tc>
          <w:tcPr>
            <w:tcW w:w="858" w:type="dxa"/>
            <w:shd w:val="clear" w:color="000000" w:fill="FFFFFF"/>
            <w:vAlign w:val="center"/>
            <w:hideMark/>
          </w:tcPr>
          <w:p w14:paraId="09CE90DD" w14:textId="30C87F9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54981313" w14:textId="7ABB737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682.00</w:t>
            </w:r>
          </w:p>
        </w:tc>
        <w:tc>
          <w:tcPr>
            <w:tcW w:w="990" w:type="dxa"/>
            <w:shd w:val="clear" w:color="000000" w:fill="FFFFFF"/>
            <w:vAlign w:val="center"/>
            <w:hideMark/>
          </w:tcPr>
          <w:p w14:paraId="6920A0DB" w14:textId="385F3FE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3,597.50</w:t>
            </w:r>
          </w:p>
        </w:tc>
        <w:tc>
          <w:tcPr>
            <w:tcW w:w="893" w:type="dxa"/>
            <w:gridSpan w:val="2"/>
            <w:shd w:val="clear" w:color="auto" w:fill="auto"/>
            <w:vAlign w:val="center"/>
            <w:hideMark/>
          </w:tcPr>
          <w:p w14:paraId="23C7F36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6.78%</w:t>
            </w:r>
          </w:p>
        </w:tc>
        <w:tc>
          <w:tcPr>
            <w:tcW w:w="817" w:type="dxa"/>
            <w:gridSpan w:val="2"/>
            <w:shd w:val="clear" w:color="auto" w:fill="auto"/>
            <w:vAlign w:val="center"/>
            <w:hideMark/>
          </w:tcPr>
          <w:p w14:paraId="48D1D4AB" w14:textId="34849FF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0.07</w:t>
            </w:r>
          </w:p>
        </w:tc>
      </w:tr>
      <w:tr w:rsidR="00A308F5" w:rsidRPr="00751B78" w14:paraId="44BF6165" w14:textId="77777777" w:rsidTr="006D60A1">
        <w:trPr>
          <w:gridAfter w:val="1"/>
          <w:wAfter w:w="14" w:type="dxa"/>
          <w:trHeight w:val="290"/>
        </w:trPr>
        <w:tc>
          <w:tcPr>
            <w:tcW w:w="530" w:type="dxa"/>
            <w:shd w:val="clear" w:color="auto" w:fill="auto"/>
            <w:noWrap/>
            <w:vAlign w:val="center"/>
            <w:hideMark/>
          </w:tcPr>
          <w:p w14:paraId="6E3D30D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141</w:t>
            </w:r>
          </w:p>
        </w:tc>
        <w:tc>
          <w:tcPr>
            <w:tcW w:w="1027" w:type="dxa"/>
            <w:shd w:val="clear" w:color="auto" w:fill="auto"/>
            <w:vAlign w:val="center"/>
            <w:hideMark/>
          </w:tcPr>
          <w:p w14:paraId="3C88A604"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6155BA8C"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0E2778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496/54</w:t>
            </w:r>
          </w:p>
        </w:tc>
        <w:tc>
          <w:tcPr>
            <w:tcW w:w="672" w:type="dxa"/>
            <w:shd w:val="clear" w:color="auto" w:fill="auto"/>
            <w:vAlign w:val="center"/>
            <w:hideMark/>
          </w:tcPr>
          <w:p w14:paraId="7B11759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67D967D0" w14:textId="2EE1758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A7092DF" w14:textId="7ED59E5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6BBF3599" w14:textId="168E72E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320.00</w:t>
            </w:r>
          </w:p>
        </w:tc>
        <w:tc>
          <w:tcPr>
            <w:tcW w:w="893" w:type="dxa"/>
            <w:gridSpan w:val="2"/>
            <w:shd w:val="clear" w:color="auto" w:fill="auto"/>
            <w:vAlign w:val="center"/>
            <w:hideMark/>
          </w:tcPr>
          <w:p w14:paraId="21781E7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1.60%</w:t>
            </w:r>
          </w:p>
        </w:tc>
        <w:tc>
          <w:tcPr>
            <w:tcW w:w="817" w:type="dxa"/>
            <w:gridSpan w:val="2"/>
            <w:shd w:val="clear" w:color="auto" w:fill="auto"/>
            <w:vAlign w:val="center"/>
            <w:hideMark/>
          </w:tcPr>
          <w:p w14:paraId="183502F6" w14:textId="07EDE80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2871B489" w14:textId="77777777" w:rsidTr="006D60A1">
        <w:trPr>
          <w:gridAfter w:val="1"/>
          <w:wAfter w:w="14" w:type="dxa"/>
          <w:trHeight w:val="2080"/>
        </w:trPr>
        <w:tc>
          <w:tcPr>
            <w:tcW w:w="530" w:type="dxa"/>
            <w:shd w:val="clear" w:color="auto" w:fill="auto"/>
            <w:noWrap/>
            <w:vAlign w:val="center"/>
            <w:hideMark/>
          </w:tcPr>
          <w:p w14:paraId="7D084B3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142</w:t>
            </w:r>
          </w:p>
        </w:tc>
        <w:tc>
          <w:tcPr>
            <w:tcW w:w="1027" w:type="dxa"/>
            <w:shd w:val="clear" w:color="auto" w:fill="auto"/>
            <w:vAlign w:val="center"/>
            <w:hideMark/>
          </w:tcPr>
          <w:p w14:paraId="423A498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124BF00"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9C04AD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496/55</w:t>
            </w:r>
          </w:p>
        </w:tc>
        <w:tc>
          <w:tcPr>
            <w:tcW w:w="672" w:type="dxa"/>
            <w:shd w:val="clear" w:color="auto" w:fill="auto"/>
            <w:vAlign w:val="center"/>
            <w:hideMark/>
          </w:tcPr>
          <w:p w14:paraId="31045D9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6.50</w:t>
            </w:r>
          </w:p>
        </w:tc>
        <w:tc>
          <w:tcPr>
            <w:tcW w:w="858" w:type="dxa"/>
            <w:shd w:val="clear" w:color="000000" w:fill="FFFFFF"/>
            <w:vAlign w:val="center"/>
            <w:hideMark/>
          </w:tcPr>
          <w:p w14:paraId="0F87663D" w14:textId="5C3E18B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5869F9B7" w14:textId="10A28DB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363.00</w:t>
            </w:r>
          </w:p>
        </w:tc>
        <w:tc>
          <w:tcPr>
            <w:tcW w:w="990" w:type="dxa"/>
            <w:shd w:val="clear" w:color="000000" w:fill="FFFFFF"/>
            <w:vAlign w:val="center"/>
            <w:hideMark/>
          </w:tcPr>
          <w:p w14:paraId="749DCD39" w14:textId="43C4F51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513.00</w:t>
            </w:r>
          </w:p>
        </w:tc>
        <w:tc>
          <w:tcPr>
            <w:tcW w:w="893" w:type="dxa"/>
            <w:gridSpan w:val="2"/>
            <w:shd w:val="clear" w:color="auto" w:fill="auto"/>
            <w:vAlign w:val="center"/>
            <w:hideMark/>
          </w:tcPr>
          <w:p w14:paraId="64D70B8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1.35%</w:t>
            </w:r>
          </w:p>
        </w:tc>
        <w:tc>
          <w:tcPr>
            <w:tcW w:w="817" w:type="dxa"/>
            <w:gridSpan w:val="2"/>
            <w:shd w:val="clear" w:color="auto" w:fill="auto"/>
            <w:vAlign w:val="center"/>
            <w:hideMark/>
          </w:tcPr>
          <w:p w14:paraId="28E30634" w14:textId="6C817F8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04A39665" w14:textId="77777777" w:rsidTr="006D60A1">
        <w:trPr>
          <w:gridAfter w:val="1"/>
          <w:wAfter w:w="14" w:type="dxa"/>
          <w:trHeight w:val="290"/>
        </w:trPr>
        <w:tc>
          <w:tcPr>
            <w:tcW w:w="530" w:type="dxa"/>
            <w:shd w:val="clear" w:color="auto" w:fill="auto"/>
            <w:noWrap/>
            <w:vAlign w:val="center"/>
            <w:hideMark/>
          </w:tcPr>
          <w:p w14:paraId="2D27B5B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143</w:t>
            </w:r>
          </w:p>
        </w:tc>
        <w:tc>
          <w:tcPr>
            <w:tcW w:w="1027" w:type="dxa"/>
            <w:shd w:val="clear" w:color="auto" w:fill="auto"/>
            <w:vAlign w:val="center"/>
            <w:hideMark/>
          </w:tcPr>
          <w:p w14:paraId="67735EC2"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noWrap/>
            <w:vAlign w:val="center"/>
            <w:hideMark/>
          </w:tcPr>
          <w:p w14:paraId="50072F89"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T44</w:t>
            </w:r>
          </w:p>
        </w:tc>
        <w:tc>
          <w:tcPr>
            <w:tcW w:w="990" w:type="dxa"/>
            <w:shd w:val="clear" w:color="auto" w:fill="auto"/>
            <w:vAlign w:val="center"/>
            <w:hideMark/>
          </w:tcPr>
          <w:p w14:paraId="3EB78CA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496/43</w:t>
            </w:r>
          </w:p>
        </w:tc>
        <w:tc>
          <w:tcPr>
            <w:tcW w:w="672" w:type="dxa"/>
            <w:shd w:val="clear" w:color="auto" w:fill="auto"/>
            <w:vAlign w:val="center"/>
            <w:hideMark/>
          </w:tcPr>
          <w:p w14:paraId="229C0CD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5.00</w:t>
            </w:r>
          </w:p>
        </w:tc>
        <w:tc>
          <w:tcPr>
            <w:tcW w:w="858" w:type="dxa"/>
            <w:shd w:val="clear" w:color="000000" w:fill="FFFFFF"/>
            <w:vAlign w:val="center"/>
            <w:hideMark/>
          </w:tcPr>
          <w:p w14:paraId="57A50E43" w14:textId="7EB45A5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7220F3BB" w14:textId="470A53E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75335380" w14:textId="6BDEA19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676.00</w:t>
            </w:r>
          </w:p>
        </w:tc>
        <w:tc>
          <w:tcPr>
            <w:tcW w:w="893" w:type="dxa"/>
            <w:gridSpan w:val="2"/>
            <w:shd w:val="clear" w:color="auto" w:fill="auto"/>
            <w:vAlign w:val="center"/>
            <w:hideMark/>
          </w:tcPr>
          <w:p w14:paraId="4D175E6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1.35%</w:t>
            </w:r>
          </w:p>
        </w:tc>
        <w:tc>
          <w:tcPr>
            <w:tcW w:w="817" w:type="dxa"/>
            <w:gridSpan w:val="2"/>
            <w:shd w:val="clear" w:color="auto" w:fill="auto"/>
            <w:vAlign w:val="center"/>
            <w:hideMark/>
          </w:tcPr>
          <w:p w14:paraId="148D1D23" w14:textId="42BFAFD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71CC4299" w14:textId="77777777" w:rsidTr="006D60A1">
        <w:trPr>
          <w:gridAfter w:val="1"/>
          <w:wAfter w:w="14" w:type="dxa"/>
          <w:trHeight w:val="290"/>
        </w:trPr>
        <w:tc>
          <w:tcPr>
            <w:tcW w:w="530" w:type="dxa"/>
            <w:shd w:val="clear" w:color="auto" w:fill="auto"/>
            <w:noWrap/>
            <w:vAlign w:val="center"/>
            <w:hideMark/>
          </w:tcPr>
          <w:p w14:paraId="12CD498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144</w:t>
            </w:r>
          </w:p>
        </w:tc>
        <w:tc>
          <w:tcPr>
            <w:tcW w:w="1027" w:type="dxa"/>
            <w:shd w:val="clear" w:color="auto" w:fill="auto"/>
            <w:vAlign w:val="center"/>
            <w:hideMark/>
          </w:tcPr>
          <w:p w14:paraId="688A99A8"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2835A52A"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T44; TMM1</w:t>
            </w:r>
          </w:p>
        </w:tc>
        <w:tc>
          <w:tcPr>
            <w:tcW w:w="990" w:type="dxa"/>
            <w:shd w:val="clear" w:color="auto" w:fill="auto"/>
            <w:vAlign w:val="center"/>
            <w:hideMark/>
          </w:tcPr>
          <w:p w14:paraId="2D0DFBA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496/44/1/1</w:t>
            </w:r>
          </w:p>
        </w:tc>
        <w:tc>
          <w:tcPr>
            <w:tcW w:w="672" w:type="dxa"/>
            <w:shd w:val="clear" w:color="auto" w:fill="auto"/>
            <w:vAlign w:val="center"/>
            <w:hideMark/>
          </w:tcPr>
          <w:p w14:paraId="0C7BDC6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1.79</w:t>
            </w:r>
          </w:p>
        </w:tc>
        <w:tc>
          <w:tcPr>
            <w:tcW w:w="858" w:type="dxa"/>
            <w:shd w:val="clear" w:color="000000" w:fill="FFFFFF"/>
            <w:vAlign w:val="center"/>
            <w:hideMark/>
          </w:tcPr>
          <w:p w14:paraId="06C3581A" w14:textId="13B07C9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0F179A84" w14:textId="7F4FD75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178F6EDB" w14:textId="0B152BC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144.00</w:t>
            </w:r>
          </w:p>
        </w:tc>
        <w:tc>
          <w:tcPr>
            <w:tcW w:w="893" w:type="dxa"/>
            <w:gridSpan w:val="2"/>
            <w:shd w:val="clear" w:color="auto" w:fill="auto"/>
            <w:vAlign w:val="center"/>
            <w:hideMark/>
          </w:tcPr>
          <w:p w14:paraId="749C842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0.80%</w:t>
            </w:r>
          </w:p>
        </w:tc>
        <w:tc>
          <w:tcPr>
            <w:tcW w:w="817" w:type="dxa"/>
            <w:gridSpan w:val="2"/>
            <w:shd w:val="clear" w:color="auto" w:fill="auto"/>
            <w:vAlign w:val="center"/>
            <w:hideMark/>
          </w:tcPr>
          <w:p w14:paraId="33878A2A" w14:textId="46E5E2D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46A2C63F" w14:textId="77777777" w:rsidTr="006D60A1">
        <w:trPr>
          <w:gridAfter w:val="1"/>
          <w:wAfter w:w="14" w:type="dxa"/>
          <w:trHeight w:val="290"/>
        </w:trPr>
        <w:tc>
          <w:tcPr>
            <w:tcW w:w="530" w:type="dxa"/>
            <w:shd w:val="clear" w:color="auto" w:fill="auto"/>
            <w:noWrap/>
            <w:vAlign w:val="center"/>
            <w:hideMark/>
          </w:tcPr>
          <w:p w14:paraId="4423E38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145</w:t>
            </w:r>
          </w:p>
        </w:tc>
        <w:tc>
          <w:tcPr>
            <w:tcW w:w="1027" w:type="dxa"/>
            <w:shd w:val="clear" w:color="auto" w:fill="auto"/>
            <w:vAlign w:val="center"/>
            <w:hideMark/>
          </w:tcPr>
          <w:p w14:paraId="2FDC0337"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6741AAA"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4F2FC2C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496/44/1/2</w:t>
            </w:r>
          </w:p>
        </w:tc>
        <w:tc>
          <w:tcPr>
            <w:tcW w:w="672" w:type="dxa"/>
            <w:shd w:val="clear" w:color="auto" w:fill="auto"/>
            <w:vAlign w:val="center"/>
            <w:hideMark/>
          </w:tcPr>
          <w:p w14:paraId="764F152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1.79</w:t>
            </w:r>
          </w:p>
        </w:tc>
        <w:tc>
          <w:tcPr>
            <w:tcW w:w="858" w:type="dxa"/>
            <w:shd w:val="clear" w:color="000000" w:fill="FFFFFF"/>
            <w:vAlign w:val="center"/>
            <w:hideMark/>
          </w:tcPr>
          <w:p w14:paraId="52EBEF28" w14:textId="2B26D7D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403.00</w:t>
            </w:r>
          </w:p>
        </w:tc>
        <w:tc>
          <w:tcPr>
            <w:tcW w:w="998" w:type="dxa"/>
            <w:shd w:val="clear" w:color="000000" w:fill="FFFFFF"/>
            <w:vAlign w:val="center"/>
            <w:hideMark/>
          </w:tcPr>
          <w:p w14:paraId="4042B7F5" w14:textId="03B4322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524.00</w:t>
            </w:r>
          </w:p>
        </w:tc>
        <w:tc>
          <w:tcPr>
            <w:tcW w:w="990" w:type="dxa"/>
            <w:shd w:val="clear" w:color="000000" w:fill="FFFFFF"/>
            <w:vAlign w:val="center"/>
            <w:hideMark/>
          </w:tcPr>
          <w:p w14:paraId="5A981775" w14:textId="5322239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300.00</w:t>
            </w:r>
          </w:p>
        </w:tc>
        <w:tc>
          <w:tcPr>
            <w:tcW w:w="893" w:type="dxa"/>
            <w:gridSpan w:val="2"/>
            <w:shd w:val="clear" w:color="auto" w:fill="auto"/>
            <w:vAlign w:val="center"/>
            <w:hideMark/>
          </w:tcPr>
          <w:p w14:paraId="17C8BB1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6.85%</w:t>
            </w:r>
          </w:p>
        </w:tc>
        <w:tc>
          <w:tcPr>
            <w:tcW w:w="817" w:type="dxa"/>
            <w:gridSpan w:val="2"/>
            <w:shd w:val="clear" w:color="auto" w:fill="auto"/>
            <w:vAlign w:val="center"/>
            <w:hideMark/>
          </w:tcPr>
          <w:p w14:paraId="0ABE6E86" w14:textId="4B4DD61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0.07</w:t>
            </w:r>
          </w:p>
        </w:tc>
      </w:tr>
      <w:tr w:rsidR="00A308F5" w:rsidRPr="00751B78" w14:paraId="0AE0FB33" w14:textId="77777777" w:rsidTr="006D60A1">
        <w:trPr>
          <w:gridAfter w:val="1"/>
          <w:wAfter w:w="14" w:type="dxa"/>
          <w:trHeight w:val="290"/>
        </w:trPr>
        <w:tc>
          <w:tcPr>
            <w:tcW w:w="530" w:type="dxa"/>
            <w:shd w:val="clear" w:color="auto" w:fill="auto"/>
            <w:noWrap/>
            <w:vAlign w:val="center"/>
            <w:hideMark/>
          </w:tcPr>
          <w:p w14:paraId="6D9C483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146</w:t>
            </w:r>
          </w:p>
        </w:tc>
        <w:tc>
          <w:tcPr>
            <w:tcW w:w="1027" w:type="dxa"/>
            <w:shd w:val="clear" w:color="auto" w:fill="auto"/>
            <w:vAlign w:val="center"/>
            <w:hideMark/>
          </w:tcPr>
          <w:p w14:paraId="1F8C0E79"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B14085B"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2A91611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496/44/1/3</w:t>
            </w:r>
          </w:p>
        </w:tc>
        <w:tc>
          <w:tcPr>
            <w:tcW w:w="672" w:type="dxa"/>
            <w:shd w:val="clear" w:color="auto" w:fill="auto"/>
            <w:vAlign w:val="center"/>
            <w:hideMark/>
          </w:tcPr>
          <w:p w14:paraId="264603D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1.79</w:t>
            </w:r>
          </w:p>
        </w:tc>
        <w:tc>
          <w:tcPr>
            <w:tcW w:w="858" w:type="dxa"/>
            <w:shd w:val="clear" w:color="000000" w:fill="FFFFFF"/>
            <w:vAlign w:val="center"/>
            <w:hideMark/>
          </w:tcPr>
          <w:p w14:paraId="670D7B09" w14:textId="17162EE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403.00</w:t>
            </w:r>
          </w:p>
        </w:tc>
        <w:tc>
          <w:tcPr>
            <w:tcW w:w="998" w:type="dxa"/>
            <w:shd w:val="clear" w:color="000000" w:fill="FFFFFF"/>
            <w:vAlign w:val="center"/>
            <w:hideMark/>
          </w:tcPr>
          <w:p w14:paraId="0B35E9C1" w14:textId="352D9ED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524.00</w:t>
            </w:r>
          </w:p>
        </w:tc>
        <w:tc>
          <w:tcPr>
            <w:tcW w:w="990" w:type="dxa"/>
            <w:shd w:val="clear" w:color="000000" w:fill="FFFFFF"/>
            <w:vAlign w:val="center"/>
            <w:hideMark/>
          </w:tcPr>
          <w:p w14:paraId="2E5550A7" w14:textId="2951C17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2,942.50</w:t>
            </w:r>
          </w:p>
        </w:tc>
        <w:tc>
          <w:tcPr>
            <w:tcW w:w="893" w:type="dxa"/>
            <w:gridSpan w:val="2"/>
            <w:shd w:val="clear" w:color="auto" w:fill="auto"/>
            <w:vAlign w:val="center"/>
            <w:hideMark/>
          </w:tcPr>
          <w:p w14:paraId="1A03F1B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21.59%</w:t>
            </w:r>
          </w:p>
        </w:tc>
        <w:tc>
          <w:tcPr>
            <w:tcW w:w="817" w:type="dxa"/>
            <w:gridSpan w:val="2"/>
            <w:shd w:val="clear" w:color="auto" w:fill="auto"/>
            <w:vAlign w:val="center"/>
            <w:hideMark/>
          </w:tcPr>
          <w:p w14:paraId="245C7AD5" w14:textId="3E669DC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0.22</w:t>
            </w:r>
          </w:p>
        </w:tc>
      </w:tr>
      <w:tr w:rsidR="00A308F5" w:rsidRPr="00751B78" w14:paraId="55546C04" w14:textId="77777777" w:rsidTr="006D60A1">
        <w:trPr>
          <w:gridAfter w:val="1"/>
          <w:wAfter w:w="14" w:type="dxa"/>
          <w:trHeight w:val="290"/>
        </w:trPr>
        <w:tc>
          <w:tcPr>
            <w:tcW w:w="530" w:type="dxa"/>
            <w:shd w:val="clear" w:color="auto" w:fill="auto"/>
            <w:noWrap/>
            <w:vAlign w:val="center"/>
            <w:hideMark/>
          </w:tcPr>
          <w:p w14:paraId="7411816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147</w:t>
            </w:r>
          </w:p>
        </w:tc>
        <w:tc>
          <w:tcPr>
            <w:tcW w:w="1027" w:type="dxa"/>
            <w:shd w:val="clear" w:color="auto" w:fill="auto"/>
            <w:vAlign w:val="center"/>
            <w:hideMark/>
          </w:tcPr>
          <w:p w14:paraId="5E9D6CBC"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86143E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2678074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496/44/1/4</w:t>
            </w:r>
          </w:p>
        </w:tc>
        <w:tc>
          <w:tcPr>
            <w:tcW w:w="672" w:type="dxa"/>
            <w:shd w:val="clear" w:color="auto" w:fill="auto"/>
            <w:vAlign w:val="center"/>
            <w:hideMark/>
          </w:tcPr>
          <w:p w14:paraId="65BC3EB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1.79</w:t>
            </w:r>
          </w:p>
        </w:tc>
        <w:tc>
          <w:tcPr>
            <w:tcW w:w="858" w:type="dxa"/>
            <w:shd w:val="clear" w:color="000000" w:fill="FFFFFF"/>
            <w:vAlign w:val="center"/>
            <w:hideMark/>
          </w:tcPr>
          <w:p w14:paraId="01BF6327" w14:textId="57C4FEB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264B9321" w14:textId="32C20BD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3C58292A" w14:textId="6D6A340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300.00</w:t>
            </w:r>
          </w:p>
        </w:tc>
        <w:tc>
          <w:tcPr>
            <w:tcW w:w="893" w:type="dxa"/>
            <w:gridSpan w:val="2"/>
            <w:shd w:val="clear" w:color="auto" w:fill="auto"/>
            <w:vAlign w:val="center"/>
            <w:hideMark/>
          </w:tcPr>
          <w:p w14:paraId="1D30086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1.67%</w:t>
            </w:r>
          </w:p>
        </w:tc>
        <w:tc>
          <w:tcPr>
            <w:tcW w:w="817" w:type="dxa"/>
            <w:gridSpan w:val="2"/>
            <w:shd w:val="clear" w:color="auto" w:fill="auto"/>
            <w:vAlign w:val="center"/>
            <w:hideMark/>
          </w:tcPr>
          <w:p w14:paraId="56BE15BA" w14:textId="383EFEC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44218516" w14:textId="77777777" w:rsidTr="006D60A1">
        <w:trPr>
          <w:gridAfter w:val="1"/>
          <w:wAfter w:w="14" w:type="dxa"/>
          <w:trHeight w:val="290"/>
        </w:trPr>
        <w:tc>
          <w:tcPr>
            <w:tcW w:w="530" w:type="dxa"/>
            <w:shd w:val="clear" w:color="auto" w:fill="auto"/>
            <w:noWrap/>
            <w:vAlign w:val="center"/>
            <w:hideMark/>
          </w:tcPr>
          <w:p w14:paraId="22C0C16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148</w:t>
            </w:r>
          </w:p>
        </w:tc>
        <w:tc>
          <w:tcPr>
            <w:tcW w:w="1027" w:type="dxa"/>
            <w:shd w:val="clear" w:color="auto" w:fill="auto"/>
            <w:vAlign w:val="center"/>
            <w:hideMark/>
          </w:tcPr>
          <w:p w14:paraId="57C9429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5F0DA74D"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T45</w:t>
            </w:r>
          </w:p>
        </w:tc>
        <w:tc>
          <w:tcPr>
            <w:tcW w:w="990" w:type="dxa"/>
            <w:shd w:val="clear" w:color="auto" w:fill="auto"/>
            <w:vAlign w:val="center"/>
            <w:hideMark/>
          </w:tcPr>
          <w:p w14:paraId="29D8112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639/27</w:t>
            </w:r>
          </w:p>
        </w:tc>
        <w:tc>
          <w:tcPr>
            <w:tcW w:w="672" w:type="dxa"/>
            <w:shd w:val="clear" w:color="auto" w:fill="auto"/>
            <w:vAlign w:val="center"/>
            <w:hideMark/>
          </w:tcPr>
          <w:p w14:paraId="61162F3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5.20</w:t>
            </w:r>
          </w:p>
        </w:tc>
        <w:tc>
          <w:tcPr>
            <w:tcW w:w="858" w:type="dxa"/>
            <w:shd w:val="clear" w:color="000000" w:fill="FFFFFF"/>
            <w:vAlign w:val="center"/>
            <w:hideMark/>
          </w:tcPr>
          <w:p w14:paraId="2B1E90CC" w14:textId="15C3CC4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4EA5BBF3" w14:textId="26E305F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47282AF3" w14:textId="6778CD8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749.50</w:t>
            </w:r>
          </w:p>
        </w:tc>
        <w:tc>
          <w:tcPr>
            <w:tcW w:w="893" w:type="dxa"/>
            <w:gridSpan w:val="2"/>
            <w:shd w:val="clear" w:color="auto" w:fill="auto"/>
            <w:vAlign w:val="center"/>
            <w:hideMark/>
          </w:tcPr>
          <w:p w14:paraId="6B0485A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5.00%</w:t>
            </w:r>
          </w:p>
        </w:tc>
        <w:tc>
          <w:tcPr>
            <w:tcW w:w="817" w:type="dxa"/>
            <w:gridSpan w:val="2"/>
            <w:shd w:val="clear" w:color="auto" w:fill="auto"/>
            <w:vAlign w:val="center"/>
            <w:hideMark/>
          </w:tcPr>
          <w:p w14:paraId="2788BF59" w14:textId="27893B3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0.05</w:t>
            </w:r>
          </w:p>
        </w:tc>
      </w:tr>
      <w:tr w:rsidR="00A308F5" w:rsidRPr="00751B78" w14:paraId="77BC6AE0" w14:textId="77777777" w:rsidTr="006D60A1">
        <w:trPr>
          <w:gridAfter w:val="1"/>
          <w:wAfter w:w="14" w:type="dxa"/>
          <w:trHeight w:val="290"/>
        </w:trPr>
        <w:tc>
          <w:tcPr>
            <w:tcW w:w="530" w:type="dxa"/>
            <w:shd w:val="clear" w:color="auto" w:fill="auto"/>
            <w:noWrap/>
            <w:vAlign w:val="center"/>
            <w:hideMark/>
          </w:tcPr>
          <w:p w14:paraId="54FB68F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149</w:t>
            </w:r>
          </w:p>
        </w:tc>
        <w:tc>
          <w:tcPr>
            <w:tcW w:w="1027" w:type="dxa"/>
            <w:shd w:val="clear" w:color="auto" w:fill="auto"/>
            <w:vAlign w:val="center"/>
            <w:hideMark/>
          </w:tcPr>
          <w:p w14:paraId="4BF6D2FA"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7089557"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7F56003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639/27a</w:t>
            </w:r>
          </w:p>
        </w:tc>
        <w:tc>
          <w:tcPr>
            <w:tcW w:w="672" w:type="dxa"/>
            <w:shd w:val="clear" w:color="auto" w:fill="auto"/>
            <w:vAlign w:val="center"/>
            <w:hideMark/>
          </w:tcPr>
          <w:p w14:paraId="2154625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2.38</w:t>
            </w:r>
          </w:p>
        </w:tc>
        <w:tc>
          <w:tcPr>
            <w:tcW w:w="858" w:type="dxa"/>
            <w:shd w:val="clear" w:color="000000" w:fill="FFFFFF"/>
            <w:vAlign w:val="center"/>
            <w:hideMark/>
          </w:tcPr>
          <w:p w14:paraId="3D4D0AA8" w14:textId="61F2C2B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F9E9636" w14:textId="7CA3AFC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11F584E4" w14:textId="011A303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1,141.50</w:t>
            </w:r>
          </w:p>
        </w:tc>
        <w:tc>
          <w:tcPr>
            <w:tcW w:w="893" w:type="dxa"/>
            <w:gridSpan w:val="2"/>
            <w:shd w:val="clear" w:color="auto" w:fill="auto"/>
            <w:vAlign w:val="center"/>
            <w:hideMark/>
          </w:tcPr>
          <w:p w14:paraId="12F7C83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4.80%</w:t>
            </w:r>
          </w:p>
        </w:tc>
        <w:tc>
          <w:tcPr>
            <w:tcW w:w="817" w:type="dxa"/>
            <w:gridSpan w:val="2"/>
            <w:shd w:val="clear" w:color="auto" w:fill="auto"/>
            <w:vAlign w:val="center"/>
            <w:hideMark/>
          </w:tcPr>
          <w:p w14:paraId="46C7BD77" w14:textId="785E4D1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0.05</w:t>
            </w:r>
          </w:p>
        </w:tc>
      </w:tr>
      <w:tr w:rsidR="00A308F5" w:rsidRPr="00751B78" w14:paraId="24AF79F5" w14:textId="77777777" w:rsidTr="006D60A1">
        <w:trPr>
          <w:gridAfter w:val="1"/>
          <w:wAfter w:w="14" w:type="dxa"/>
          <w:trHeight w:val="290"/>
        </w:trPr>
        <w:tc>
          <w:tcPr>
            <w:tcW w:w="530" w:type="dxa"/>
            <w:shd w:val="clear" w:color="auto" w:fill="auto"/>
            <w:noWrap/>
            <w:vAlign w:val="center"/>
            <w:hideMark/>
          </w:tcPr>
          <w:p w14:paraId="125CFBC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150</w:t>
            </w:r>
          </w:p>
        </w:tc>
        <w:tc>
          <w:tcPr>
            <w:tcW w:w="1027" w:type="dxa"/>
            <w:shd w:val="clear" w:color="auto" w:fill="auto"/>
            <w:vAlign w:val="center"/>
            <w:hideMark/>
          </w:tcPr>
          <w:p w14:paraId="1432CFA4"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7C5486B7"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T46</w:t>
            </w:r>
          </w:p>
        </w:tc>
        <w:tc>
          <w:tcPr>
            <w:tcW w:w="990" w:type="dxa"/>
            <w:shd w:val="clear" w:color="auto" w:fill="auto"/>
            <w:vAlign w:val="center"/>
            <w:hideMark/>
          </w:tcPr>
          <w:p w14:paraId="51C106E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496/17</w:t>
            </w:r>
          </w:p>
        </w:tc>
        <w:tc>
          <w:tcPr>
            <w:tcW w:w="672" w:type="dxa"/>
            <w:shd w:val="clear" w:color="auto" w:fill="auto"/>
            <w:vAlign w:val="center"/>
            <w:hideMark/>
          </w:tcPr>
          <w:p w14:paraId="75329F7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8.00</w:t>
            </w:r>
          </w:p>
        </w:tc>
        <w:tc>
          <w:tcPr>
            <w:tcW w:w="858" w:type="dxa"/>
            <w:shd w:val="clear" w:color="000000" w:fill="FFFFFF"/>
            <w:vAlign w:val="center"/>
            <w:hideMark/>
          </w:tcPr>
          <w:p w14:paraId="321C6003" w14:textId="7B74136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059C2D88" w14:textId="1A98CD4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538B7719" w14:textId="2BCB7F4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3,503.50</w:t>
            </w:r>
          </w:p>
        </w:tc>
        <w:tc>
          <w:tcPr>
            <w:tcW w:w="893" w:type="dxa"/>
            <w:gridSpan w:val="2"/>
            <w:shd w:val="clear" w:color="auto" w:fill="auto"/>
            <w:vAlign w:val="center"/>
            <w:hideMark/>
          </w:tcPr>
          <w:p w14:paraId="2864D8D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6.69%</w:t>
            </w:r>
          </w:p>
        </w:tc>
        <w:tc>
          <w:tcPr>
            <w:tcW w:w="817" w:type="dxa"/>
            <w:gridSpan w:val="2"/>
            <w:shd w:val="clear" w:color="auto" w:fill="auto"/>
            <w:vAlign w:val="center"/>
            <w:hideMark/>
          </w:tcPr>
          <w:p w14:paraId="3FE08DDF" w14:textId="7E24E26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0.07</w:t>
            </w:r>
          </w:p>
        </w:tc>
      </w:tr>
      <w:tr w:rsidR="00A308F5" w:rsidRPr="00751B78" w14:paraId="02CBA325" w14:textId="77777777" w:rsidTr="006D60A1">
        <w:trPr>
          <w:gridAfter w:val="1"/>
          <w:wAfter w:w="14" w:type="dxa"/>
          <w:trHeight w:val="290"/>
        </w:trPr>
        <w:tc>
          <w:tcPr>
            <w:tcW w:w="530" w:type="dxa"/>
            <w:shd w:val="clear" w:color="auto" w:fill="auto"/>
            <w:noWrap/>
            <w:vAlign w:val="center"/>
            <w:hideMark/>
          </w:tcPr>
          <w:p w14:paraId="7AE66C9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151</w:t>
            </w:r>
          </w:p>
        </w:tc>
        <w:tc>
          <w:tcPr>
            <w:tcW w:w="1027" w:type="dxa"/>
            <w:shd w:val="clear" w:color="auto" w:fill="auto"/>
            <w:vAlign w:val="center"/>
            <w:hideMark/>
          </w:tcPr>
          <w:p w14:paraId="74E0CCB8"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6F1AB663"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6ED3E46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496/23</w:t>
            </w:r>
          </w:p>
        </w:tc>
        <w:tc>
          <w:tcPr>
            <w:tcW w:w="672" w:type="dxa"/>
            <w:shd w:val="clear" w:color="auto" w:fill="auto"/>
            <w:vAlign w:val="center"/>
            <w:hideMark/>
          </w:tcPr>
          <w:p w14:paraId="51EF428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62D8048A" w14:textId="12B0D44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43317A0" w14:textId="4193707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071E0169" w14:textId="7449EC7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2528DA0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1.08%</w:t>
            </w:r>
          </w:p>
        </w:tc>
        <w:tc>
          <w:tcPr>
            <w:tcW w:w="817" w:type="dxa"/>
            <w:gridSpan w:val="2"/>
            <w:shd w:val="clear" w:color="auto" w:fill="auto"/>
            <w:vAlign w:val="center"/>
            <w:hideMark/>
          </w:tcPr>
          <w:p w14:paraId="2B414A49" w14:textId="0FB6778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697B6A13" w14:textId="77777777" w:rsidTr="006D60A1">
        <w:trPr>
          <w:gridAfter w:val="1"/>
          <w:wAfter w:w="14" w:type="dxa"/>
          <w:trHeight w:val="290"/>
        </w:trPr>
        <w:tc>
          <w:tcPr>
            <w:tcW w:w="530" w:type="dxa"/>
            <w:shd w:val="clear" w:color="auto" w:fill="auto"/>
            <w:noWrap/>
            <w:vAlign w:val="center"/>
            <w:hideMark/>
          </w:tcPr>
          <w:p w14:paraId="593E870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152</w:t>
            </w:r>
          </w:p>
        </w:tc>
        <w:tc>
          <w:tcPr>
            <w:tcW w:w="1027" w:type="dxa"/>
            <w:shd w:val="clear" w:color="auto" w:fill="auto"/>
            <w:vAlign w:val="center"/>
            <w:hideMark/>
          </w:tcPr>
          <w:p w14:paraId="4ECDEC8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4CF90776"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8A007B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496/14</w:t>
            </w:r>
          </w:p>
        </w:tc>
        <w:tc>
          <w:tcPr>
            <w:tcW w:w="672" w:type="dxa"/>
            <w:shd w:val="clear" w:color="auto" w:fill="auto"/>
            <w:vAlign w:val="center"/>
            <w:hideMark/>
          </w:tcPr>
          <w:p w14:paraId="7E54ED1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1B19787C" w14:textId="339A0AA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B2FE5C5" w14:textId="59123EA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378E7D4D" w14:textId="3611EFF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250.00</w:t>
            </w:r>
          </w:p>
        </w:tc>
        <w:tc>
          <w:tcPr>
            <w:tcW w:w="893" w:type="dxa"/>
            <w:gridSpan w:val="2"/>
            <w:shd w:val="clear" w:color="auto" w:fill="auto"/>
            <w:vAlign w:val="center"/>
            <w:hideMark/>
          </w:tcPr>
          <w:p w14:paraId="7069B86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0.83%</w:t>
            </w:r>
          </w:p>
        </w:tc>
        <w:tc>
          <w:tcPr>
            <w:tcW w:w="817" w:type="dxa"/>
            <w:gridSpan w:val="2"/>
            <w:shd w:val="clear" w:color="auto" w:fill="auto"/>
            <w:vAlign w:val="center"/>
            <w:hideMark/>
          </w:tcPr>
          <w:p w14:paraId="22D53C6A" w14:textId="3E8544A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67273F09" w14:textId="77777777" w:rsidTr="006D60A1">
        <w:trPr>
          <w:gridAfter w:val="1"/>
          <w:wAfter w:w="14" w:type="dxa"/>
          <w:trHeight w:val="290"/>
        </w:trPr>
        <w:tc>
          <w:tcPr>
            <w:tcW w:w="530" w:type="dxa"/>
            <w:shd w:val="clear" w:color="auto" w:fill="auto"/>
            <w:noWrap/>
            <w:vAlign w:val="center"/>
            <w:hideMark/>
          </w:tcPr>
          <w:p w14:paraId="3EA1444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153</w:t>
            </w:r>
          </w:p>
        </w:tc>
        <w:tc>
          <w:tcPr>
            <w:tcW w:w="1027" w:type="dxa"/>
            <w:shd w:val="clear" w:color="auto" w:fill="auto"/>
            <w:vAlign w:val="center"/>
            <w:hideMark/>
          </w:tcPr>
          <w:p w14:paraId="4BC433ED"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4108DB6C"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BD68D4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496/13</w:t>
            </w:r>
          </w:p>
        </w:tc>
        <w:tc>
          <w:tcPr>
            <w:tcW w:w="672" w:type="dxa"/>
            <w:shd w:val="clear" w:color="auto" w:fill="auto"/>
            <w:vAlign w:val="center"/>
            <w:hideMark/>
          </w:tcPr>
          <w:p w14:paraId="40F6F53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5D296A89" w14:textId="344DCD0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8E8EEC7" w14:textId="73B264A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3B1CF613" w14:textId="4B4FB80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75.00</w:t>
            </w:r>
          </w:p>
        </w:tc>
        <w:tc>
          <w:tcPr>
            <w:tcW w:w="893" w:type="dxa"/>
            <w:gridSpan w:val="2"/>
            <w:shd w:val="clear" w:color="auto" w:fill="auto"/>
            <w:vAlign w:val="center"/>
            <w:hideMark/>
          </w:tcPr>
          <w:p w14:paraId="6119101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0.38%</w:t>
            </w:r>
          </w:p>
        </w:tc>
        <w:tc>
          <w:tcPr>
            <w:tcW w:w="817" w:type="dxa"/>
            <w:gridSpan w:val="2"/>
            <w:shd w:val="clear" w:color="auto" w:fill="auto"/>
            <w:vAlign w:val="center"/>
            <w:hideMark/>
          </w:tcPr>
          <w:p w14:paraId="198A3BDD" w14:textId="6D8945C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0.00</w:t>
            </w:r>
          </w:p>
        </w:tc>
      </w:tr>
      <w:tr w:rsidR="00A308F5" w:rsidRPr="00751B78" w14:paraId="3F976A3D" w14:textId="77777777" w:rsidTr="006D60A1">
        <w:trPr>
          <w:gridAfter w:val="1"/>
          <w:wAfter w:w="14" w:type="dxa"/>
          <w:trHeight w:val="290"/>
        </w:trPr>
        <w:tc>
          <w:tcPr>
            <w:tcW w:w="530" w:type="dxa"/>
            <w:shd w:val="clear" w:color="auto" w:fill="auto"/>
            <w:noWrap/>
            <w:vAlign w:val="center"/>
            <w:hideMark/>
          </w:tcPr>
          <w:p w14:paraId="67AA2D7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154</w:t>
            </w:r>
          </w:p>
        </w:tc>
        <w:tc>
          <w:tcPr>
            <w:tcW w:w="1027" w:type="dxa"/>
            <w:shd w:val="clear" w:color="auto" w:fill="auto"/>
            <w:vAlign w:val="center"/>
            <w:hideMark/>
          </w:tcPr>
          <w:p w14:paraId="069FD97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3D67A2B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4BDB496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496/12</w:t>
            </w:r>
          </w:p>
        </w:tc>
        <w:tc>
          <w:tcPr>
            <w:tcW w:w="672" w:type="dxa"/>
            <w:shd w:val="clear" w:color="auto" w:fill="auto"/>
            <w:vAlign w:val="center"/>
            <w:hideMark/>
          </w:tcPr>
          <w:p w14:paraId="369C1AA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0.32</w:t>
            </w:r>
          </w:p>
        </w:tc>
        <w:tc>
          <w:tcPr>
            <w:tcW w:w="858" w:type="dxa"/>
            <w:shd w:val="clear" w:color="000000" w:fill="FFFFFF"/>
            <w:vAlign w:val="center"/>
            <w:hideMark/>
          </w:tcPr>
          <w:p w14:paraId="1DB887BD" w14:textId="3A24E66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B3C212C" w14:textId="367E326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CD161B6" w14:textId="7486DA2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679E5CF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10.24%</w:t>
            </w:r>
          </w:p>
        </w:tc>
        <w:tc>
          <w:tcPr>
            <w:tcW w:w="817" w:type="dxa"/>
            <w:gridSpan w:val="2"/>
            <w:shd w:val="clear" w:color="auto" w:fill="auto"/>
            <w:vAlign w:val="center"/>
            <w:hideMark/>
          </w:tcPr>
          <w:p w14:paraId="4160F4AD" w14:textId="734928A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0.10</w:t>
            </w:r>
          </w:p>
        </w:tc>
      </w:tr>
      <w:tr w:rsidR="00A308F5" w:rsidRPr="00751B78" w14:paraId="6C6638F8" w14:textId="77777777" w:rsidTr="006D60A1">
        <w:trPr>
          <w:gridAfter w:val="1"/>
          <w:wAfter w:w="14" w:type="dxa"/>
          <w:trHeight w:val="290"/>
        </w:trPr>
        <w:tc>
          <w:tcPr>
            <w:tcW w:w="530" w:type="dxa"/>
            <w:shd w:val="clear" w:color="auto" w:fill="auto"/>
            <w:noWrap/>
            <w:vAlign w:val="center"/>
            <w:hideMark/>
          </w:tcPr>
          <w:p w14:paraId="2ED3746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lastRenderedPageBreak/>
              <w:t>155</w:t>
            </w:r>
          </w:p>
        </w:tc>
        <w:tc>
          <w:tcPr>
            <w:tcW w:w="1027" w:type="dxa"/>
            <w:shd w:val="clear" w:color="auto" w:fill="auto"/>
            <w:vAlign w:val="center"/>
            <w:hideMark/>
          </w:tcPr>
          <w:p w14:paraId="0124C5B9"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7AC1EFD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T47</w:t>
            </w:r>
          </w:p>
        </w:tc>
        <w:tc>
          <w:tcPr>
            <w:tcW w:w="990" w:type="dxa"/>
            <w:shd w:val="clear" w:color="auto" w:fill="auto"/>
            <w:vAlign w:val="center"/>
            <w:hideMark/>
          </w:tcPr>
          <w:p w14:paraId="7D1A2C2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496/58</w:t>
            </w:r>
          </w:p>
        </w:tc>
        <w:tc>
          <w:tcPr>
            <w:tcW w:w="672" w:type="dxa"/>
            <w:shd w:val="clear" w:color="auto" w:fill="auto"/>
            <w:vAlign w:val="center"/>
            <w:hideMark/>
          </w:tcPr>
          <w:p w14:paraId="701D741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34FC7E89" w14:textId="55C4896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644.00</w:t>
            </w:r>
          </w:p>
        </w:tc>
        <w:tc>
          <w:tcPr>
            <w:tcW w:w="998" w:type="dxa"/>
            <w:shd w:val="clear" w:color="000000" w:fill="FFFFFF"/>
            <w:vAlign w:val="center"/>
            <w:hideMark/>
          </w:tcPr>
          <w:p w14:paraId="558F2D4D" w14:textId="7A07F80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836.00</w:t>
            </w:r>
          </w:p>
        </w:tc>
        <w:tc>
          <w:tcPr>
            <w:tcW w:w="990" w:type="dxa"/>
            <w:shd w:val="clear" w:color="000000" w:fill="FFFFFF"/>
            <w:vAlign w:val="center"/>
            <w:hideMark/>
          </w:tcPr>
          <w:p w14:paraId="70C9D383" w14:textId="6D80321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517.50</w:t>
            </w:r>
          </w:p>
        </w:tc>
        <w:tc>
          <w:tcPr>
            <w:tcW w:w="893" w:type="dxa"/>
            <w:gridSpan w:val="2"/>
            <w:shd w:val="clear" w:color="auto" w:fill="auto"/>
            <w:vAlign w:val="center"/>
            <w:hideMark/>
          </w:tcPr>
          <w:p w14:paraId="09C4420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4.99%</w:t>
            </w:r>
          </w:p>
        </w:tc>
        <w:tc>
          <w:tcPr>
            <w:tcW w:w="817" w:type="dxa"/>
            <w:gridSpan w:val="2"/>
            <w:shd w:val="clear" w:color="auto" w:fill="auto"/>
            <w:vAlign w:val="center"/>
            <w:hideMark/>
          </w:tcPr>
          <w:p w14:paraId="4926B122" w14:textId="7663F5C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0.05</w:t>
            </w:r>
          </w:p>
        </w:tc>
      </w:tr>
      <w:tr w:rsidR="00A308F5" w:rsidRPr="00751B78" w14:paraId="5B173793" w14:textId="77777777" w:rsidTr="006D60A1">
        <w:trPr>
          <w:gridAfter w:val="1"/>
          <w:wAfter w:w="14" w:type="dxa"/>
          <w:trHeight w:val="290"/>
        </w:trPr>
        <w:tc>
          <w:tcPr>
            <w:tcW w:w="530" w:type="dxa"/>
            <w:shd w:val="clear" w:color="auto" w:fill="auto"/>
            <w:noWrap/>
            <w:vAlign w:val="center"/>
            <w:hideMark/>
          </w:tcPr>
          <w:p w14:paraId="28A4773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156</w:t>
            </w:r>
          </w:p>
        </w:tc>
        <w:tc>
          <w:tcPr>
            <w:tcW w:w="1027" w:type="dxa"/>
            <w:shd w:val="clear" w:color="auto" w:fill="auto"/>
            <w:vAlign w:val="center"/>
            <w:hideMark/>
          </w:tcPr>
          <w:p w14:paraId="487E027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5329E9A"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21FB32F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496/58</w:t>
            </w:r>
          </w:p>
        </w:tc>
        <w:tc>
          <w:tcPr>
            <w:tcW w:w="672" w:type="dxa"/>
            <w:shd w:val="clear" w:color="auto" w:fill="auto"/>
            <w:vAlign w:val="center"/>
            <w:hideMark/>
          </w:tcPr>
          <w:p w14:paraId="3CDF105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858" w:type="dxa"/>
            <w:shd w:val="clear" w:color="000000" w:fill="FFFFFF"/>
            <w:vAlign w:val="center"/>
            <w:hideMark/>
          </w:tcPr>
          <w:p w14:paraId="54828E94" w14:textId="5EA1333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161.00</w:t>
            </w:r>
          </w:p>
        </w:tc>
        <w:tc>
          <w:tcPr>
            <w:tcW w:w="998" w:type="dxa"/>
            <w:shd w:val="clear" w:color="000000" w:fill="FFFFFF"/>
            <w:vAlign w:val="center"/>
            <w:hideMark/>
          </w:tcPr>
          <w:p w14:paraId="2FA4ADB7" w14:textId="4FD91C2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209.00</w:t>
            </w:r>
          </w:p>
        </w:tc>
        <w:tc>
          <w:tcPr>
            <w:tcW w:w="990" w:type="dxa"/>
            <w:shd w:val="clear" w:color="000000" w:fill="FFFFFF"/>
            <w:vAlign w:val="center"/>
            <w:hideMark/>
          </w:tcPr>
          <w:p w14:paraId="5BA9192D" w14:textId="07F62AB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893" w:type="dxa"/>
            <w:gridSpan w:val="2"/>
            <w:shd w:val="clear" w:color="auto" w:fill="auto"/>
            <w:vAlign w:val="center"/>
            <w:hideMark/>
          </w:tcPr>
          <w:p w14:paraId="0137A91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3.70%</w:t>
            </w:r>
          </w:p>
        </w:tc>
        <w:tc>
          <w:tcPr>
            <w:tcW w:w="817" w:type="dxa"/>
            <w:gridSpan w:val="2"/>
            <w:shd w:val="clear" w:color="auto" w:fill="auto"/>
            <w:vAlign w:val="center"/>
            <w:hideMark/>
          </w:tcPr>
          <w:p w14:paraId="4F5DC339" w14:textId="416B3CE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0.04</w:t>
            </w:r>
          </w:p>
        </w:tc>
      </w:tr>
      <w:tr w:rsidR="00A308F5" w:rsidRPr="00751B78" w14:paraId="52B22EC9" w14:textId="77777777" w:rsidTr="006D60A1">
        <w:trPr>
          <w:gridAfter w:val="1"/>
          <w:wAfter w:w="14" w:type="dxa"/>
          <w:trHeight w:val="290"/>
        </w:trPr>
        <w:tc>
          <w:tcPr>
            <w:tcW w:w="530" w:type="dxa"/>
            <w:shd w:val="clear" w:color="auto" w:fill="auto"/>
            <w:noWrap/>
            <w:vAlign w:val="center"/>
            <w:hideMark/>
          </w:tcPr>
          <w:p w14:paraId="24BBEDD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157</w:t>
            </w:r>
          </w:p>
        </w:tc>
        <w:tc>
          <w:tcPr>
            <w:tcW w:w="1027" w:type="dxa"/>
            <w:shd w:val="clear" w:color="auto" w:fill="auto"/>
            <w:vAlign w:val="center"/>
            <w:hideMark/>
          </w:tcPr>
          <w:p w14:paraId="58A089CD"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1D373DD"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4810987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496/59</w:t>
            </w:r>
          </w:p>
        </w:tc>
        <w:tc>
          <w:tcPr>
            <w:tcW w:w="672" w:type="dxa"/>
            <w:shd w:val="clear" w:color="auto" w:fill="auto"/>
            <w:vAlign w:val="center"/>
            <w:hideMark/>
          </w:tcPr>
          <w:p w14:paraId="3FB5C30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1.75</w:t>
            </w:r>
          </w:p>
        </w:tc>
        <w:tc>
          <w:tcPr>
            <w:tcW w:w="858" w:type="dxa"/>
            <w:shd w:val="clear" w:color="000000" w:fill="FFFFFF"/>
            <w:vAlign w:val="center"/>
            <w:hideMark/>
          </w:tcPr>
          <w:p w14:paraId="3B07CD6B" w14:textId="34FFDB2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5604E99" w14:textId="3CD3567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4AB41D6C" w14:textId="6D01C04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170.50</w:t>
            </w:r>
          </w:p>
        </w:tc>
        <w:tc>
          <w:tcPr>
            <w:tcW w:w="893" w:type="dxa"/>
            <w:gridSpan w:val="2"/>
            <w:shd w:val="clear" w:color="auto" w:fill="auto"/>
            <w:vAlign w:val="center"/>
            <w:hideMark/>
          </w:tcPr>
          <w:p w14:paraId="7AD989E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0.97%</w:t>
            </w:r>
          </w:p>
        </w:tc>
        <w:tc>
          <w:tcPr>
            <w:tcW w:w="817" w:type="dxa"/>
            <w:gridSpan w:val="2"/>
            <w:shd w:val="clear" w:color="auto" w:fill="auto"/>
            <w:vAlign w:val="center"/>
            <w:hideMark/>
          </w:tcPr>
          <w:p w14:paraId="068C62AD" w14:textId="0C2DF1B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448F40E5" w14:textId="77777777" w:rsidTr="006D60A1">
        <w:trPr>
          <w:gridAfter w:val="1"/>
          <w:wAfter w:w="14" w:type="dxa"/>
          <w:trHeight w:val="290"/>
        </w:trPr>
        <w:tc>
          <w:tcPr>
            <w:tcW w:w="530" w:type="dxa"/>
            <w:shd w:val="clear" w:color="auto" w:fill="auto"/>
            <w:noWrap/>
            <w:vAlign w:val="center"/>
            <w:hideMark/>
          </w:tcPr>
          <w:p w14:paraId="18B9A7B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158</w:t>
            </w:r>
          </w:p>
        </w:tc>
        <w:tc>
          <w:tcPr>
            <w:tcW w:w="1027" w:type="dxa"/>
            <w:shd w:val="clear" w:color="auto" w:fill="auto"/>
            <w:vAlign w:val="center"/>
            <w:hideMark/>
          </w:tcPr>
          <w:p w14:paraId="2564EBE2"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BB9F7F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186BC2A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496/60</w:t>
            </w:r>
          </w:p>
        </w:tc>
        <w:tc>
          <w:tcPr>
            <w:tcW w:w="672" w:type="dxa"/>
            <w:shd w:val="clear" w:color="auto" w:fill="auto"/>
            <w:vAlign w:val="center"/>
            <w:hideMark/>
          </w:tcPr>
          <w:p w14:paraId="7916A84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3.20</w:t>
            </w:r>
          </w:p>
        </w:tc>
        <w:tc>
          <w:tcPr>
            <w:tcW w:w="858" w:type="dxa"/>
            <w:shd w:val="clear" w:color="000000" w:fill="FFFFFF"/>
            <w:vAlign w:val="center"/>
            <w:hideMark/>
          </w:tcPr>
          <w:p w14:paraId="75419290" w14:textId="3261BE1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6FA08D21" w14:textId="5EF9EA5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7D531DB3" w14:textId="0E6FF55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302.50</w:t>
            </w:r>
          </w:p>
        </w:tc>
        <w:tc>
          <w:tcPr>
            <w:tcW w:w="893" w:type="dxa"/>
            <w:gridSpan w:val="2"/>
            <w:shd w:val="clear" w:color="auto" w:fill="auto"/>
            <w:vAlign w:val="center"/>
            <w:hideMark/>
          </w:tcPr>
          <w:p w14:paraId="78A75FD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0.95%</w:t>
            </w:r>
          </w:p>
        </w:tc>
        <w:tc>
          <w:tcPr>
            <w:tcW w:w="817" w:type="dxa"/>
            <w:gridSpan w:val="2"/>
            <w:shd w:val="clear" w:color="auto" w:fill="auto"/>
            <w:vAlign w:val="center"/>
            <w:hideMark/>
          </w:tcPr>
          <w:p w14:paraId="48140EF9" w14:textId="33A40EA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79B48CDF" w14:textId="77777777" w:rsidTr="006D60A1">
        <w:trPr>
          <w:gridAfter w:val="1"/>
          <w:wAfter w:w="14" w:type="dxa"/>
          <w:trHeight w:val="290"/>
        </w:trPr>
        <w:tc>
          <w:tcPr>
            <w:tcW w:w="530" w:type="dxa"/>
            <w:shd w:val="clear" w:color="auto" w:fill="auto"/>
            <w:noWrap/>
            <w:vAlign w:val="center"/>
            <w:hideMark/>
          </w:tcPr>
          <w:p w14:paraId="46B9743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159</w:t>
            </w:r>
          </w:p>
        </w:tc>
        <w:tc>
          <w:tcPr>
            <w:tcW w:w="1027" w:type="dxa"/>
            <w:shd w:val="clear" w:color="auto" w:fill="auto"/>
            <w:vAlign w:val="center"/>
            <w:hideMark/>
          </w:tcPr>
          <w:p w14:paraId="53AD73AC"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403B5EB5"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40AD1BB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496/61</w:t>
            </w:r>
          </w:p>
        </w:tc>
        <w:tc>
          <w:tcPr>
            <w:tcW w:w="672" w:type="dxa"/>
            <w:shd w:val="clear" w:color="auto" w:fill="auto"/>
            <w:vAlign w:val="center"/>
            <w:hideMark/>
          </w:tcPr>
          <w:p w14:paraId="4C0C629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8.00</w:t>
            </w:r>
          </w:p>
        </w:tc>
        <w:tc>
          <w:tcPr>
            <w:tcW w:w="858" w:type="dxa"/>
            <w:shd w:val="clear" w:color="000000" w:fill="FFFFFF"/>
            <w:vAlign w:val="center"/>
            <w:hideMark/>
          </w:tcPr>
          <w:p w14:paraId="123010E8" w14:textId="295A9D3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59054F06" w14:textId="1F82A8E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3BB5829B" w14:textId="05EE9A1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765.00</w:t>
            </w:r>
          </w:p>
        </w:tc>
        <w:tc>
          <w:tcPr>
            <w:tcW w:w="893" w:type="dxa"/>
            <w:gridSpan w:val="2"/>
            <w:shd w:val="clear" w:color="auto" w:fill="auto"/>
            <w:vAlign w:val="center"/>
            <w:hideMark/>
          </w:tcPr>
          <w:p w14:paraId="3D603D9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0.96%</w:t>
            </w:r>
          </w:p>
        </w:tc>
        <w:tc>
          <w:tcPr>
            <w:tcW w:w="817" w:type="dxa"/>
            <w:gridSpan w:val="2"/>
            <w:shd w:val="clear" w:color="auto" w:fill="auto"/>
            <w:vAlign w:val="center"/>
            <w:hideMark/>
          </w:tcPr>
          <w:p w14:paraId="3027960F" w14:textId="693523C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1FFD4BCB" w14:textId="77777777" w:rsidTr="006D60A1">
        <w:trPr>
          <w:gridAfter w:val="1"/>
          <w:wAfter w:w="14" w:type="dxa"/>
          <w:trHeight w:val="290"/>
        </w:trPr>
        <w:tc>
          <w:tcPr>
            <w:tcW w:w="530" w:type="dxa"/>
            <w:shd w:val="clear" w:color="auto" w:fill="auto"/>
            <w:noWrap/>
            <w:vAlign w:val="center"/>
            <w:hideMark/>
          </w:tcPr>
          <w:p w14:paraId="1E8D358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160</w:t>
            </w:r>
          </w:p>
        </w:tc>
        <w:tc>
          <w:tcPr>
            <w:tcW w:w="1027" w:type="dxa"/>
            <w:shd w:val="clear" w:color="auto" w:fill="auto"/>
            <w:vAlign w:val="center"/>
            <w:hideMark/>
          </w:tcPr>
          <w:p w14:paraId="2A4B7940"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2C7753BC"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T48</w:t>
            </w:r>
          </w:p>
        </w:tc>
        <w:tc>
          <w:tcPr>
            <w:tcW w:w="990" w:type="dxa"/>
            <w:shd w:val="clear" w:color="auto" w:fill="auto"/>
            <w:vAlign w:val="center"/>
            <w:hideMark/>
          </w:tcPr>
          <w:p w14:paraId="78D411B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496/37</w:t>
            </w:r>
          </w:p>
        </w:tc>
        <w:tc>
          <w:tcPr>
            <w:tcW w:w="672" w:type="dxa"/>
            <w:shd w:val="clear" w:color="auto" w:fill="auto"/>
            <w:vAlign w:val="center"/>
            <w:hideMark/>
          </w:tcPr>
          <w:p w14:paraId="7AB858B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6.50</w:t>
            </w:r>
          </w:p>
        </w:tc>
        <w:tc>
          <w:tcPr>
            <w:tcW w:w="858" w:type="dxa"/>
            <w:shd w:val="clear" w:color="000000" w:fill="FFFFFF"/>
            <w:vAlign w:val="center"/>
            <w:hideMark/>
          </w:tcPr>
          <w:p w14:paraId="0D307060" w14:textId="512E6E4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1653CB26" w14:textId="1FF2B37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27A53418" w14:textId="7515A3E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1,189.50</w:t>
            </w:r>
          </w:p>
        </w:tc>
        <w:tc>
          <w:tcPr>
            <w:tcW w:w="893" w:type="dxa"/>
            <w:gridSpan w:val="2"/>
            <w:shd w:val="clear" w:color="auto" w:fill="auto"/>
            <w:vAlign w:val="center"/>
            <w:hideMark/>
          </w:tcPr>
          <w:p w14:paraId="07CC348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4.68%</w:t>
            </w:r>
          </w:p>
        </w:tc>
        <w:tc>
          <w:tcPr>
            <w:tcW w:w="817" w:type="dxa"/>
            <w:gridSpan w:val="2"/>
            <w:shd w:val="clear" w:color="auto" w:fill="auto"/>
            <w:vAlign w:val="center"/>
            <w:hideMark/>
          </w:tcPr>
          <w:p w14:paraId="40087856" w14:textId="2AB9F16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0.05</w:t>
            </w:r>
          </w:p>
        </w:tc>
      </w:tr>
      <w:tr w:rsidR="00A308F5" w:rsidRPr="00751B78" w14:paraId="225EFB1F" w14:textId="77777777" w:rsidTr="006D60A1">
        <w:trPr>
          <w:gridAfter w:val="1"/>
          <w:wAfter w:w="14" w:type="dxa"/>
          <w:trHeight w:val="290"/>
        </w:trPr>
        <w:tc>
          <w:tcPr>
            <w:tcW w:w="530" w:type="dxa"/>
            <w:shd w:val="clear" w:color="auto" w:fill="auto"/>
            <w:noWrap/>
            <w:vAlign w:val="center"/>
            <w:hideMark/>
          </w:tcPr>
          <w:p w14:paraId="5351685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161</w:t>
            </w:r>
          </w:p>
        </w:tc>
        <w:tc>
          <w:tcPr>
            <w:tcW w:w="1027" w:type="dxa"/>
            <w:shd w:val="clear" w:color="auto" w:fill="auto"/>
            <w:vAlign w:val="center"/>
            <w:hideMark/>
          </w:tcPr>
          <w:p w14:paraId="751C90EB"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63F073DE"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1A99E61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499/65/1/1</w:t>
            </w:r>
          </w:p>
        </w:tc>
        <w:tc>
          <w:tcPr>
            <w:tcW w:w="672" w:type="dxa"/>
            <w:shd w:val="clear" w:color="auto" w:fill="auto"/>
            <w:vAlign w:val="center"/>
            <w:hideMark/>
          </w:tcPr>
          <w:p w14:paraId="1D1CBD0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728D5424" w14:textId="4BC7B4F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2E1E0AA" w14:textId="4FC73AF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1E74AFB4" w14:textId="44D8B8E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7D854CF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0.81%</w:t>
            </w:r>
          </w:p>
        </w:tc>
        <w:tc>
          <w:tcPr>
            <w:tcW w:w="817" w:type="dxa"/>
            <w:gridSpan w:val="2"/>
            <w:shd w:val="clear" w:color="auto" w:fill="auto"/>
            <w:vAlign w:val="center"/>
            <w:hideMark/>
          </w:tcPr>
          <w:p w14:paraId="7DE702AF" w14:textId="09A9359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491F0B02" w14:textId="77777777" w:rsidTr="006D60A1">
        <w:trPr>
          <w:gridAfter w:val="1"/>
          <w:wAfter w:w="14" w:type="dxa"/>
          <w:trHeight w:val="290"/>
        </w:trPr>
        <w:tc>
          <w:tcPr>
            <w:tcW w:w="530" w:type="dxa"/>
            <w:shd w:val="clear" w:color="auto" w:fill="auto"/>
            <w:noWrap/>
            <w:vAlign w:val="center"/>
            <w:hideMark/>
          </w:tcPr>
          <w:p w14:paraId="30D49E5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162</w:t>
            </w:r>
          </w:p>
        </w:tc>
        <w:tc>
          <w:tcPr>
            <w:tcW w:w="1027" w:type="dxa"/>
            <w:shd w:val="clear" w:color="auto" w:fill="auto"/>
            <w:vAlign w:val="center"/>
            <w:hideMark/>
          </w:tcPr>
          <w:p w14:paraId="67CC4846"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22FD9440"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T49</w:t>
            </w:r>
          </w:p>
        </w:tc>
        <w:tc>
          <w:tcPr>
            <w:tcW w:w="990" w:type="dxa"/>
            <w:shd w:val="clear" w:color="auto" w:fill="auto"/>
            <w:vAlign w:val="center"/>
            <w:hideMark/>
          </w:tcPr>
          <w:p w14:paraId="752D278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499/48</w:t>
            </w:r>
          </w:p>
        </w:tc>
        <w:tc>
          <w:tcPr>
            <w:tcW w:w="672" w:type="dxa"/>
            <w:shd w:val="clear" w:color="auto" w:fill="auto"/>
            <w:vAlign w:val="center"/>
            <w:hideMark/>
          </w:tcPr>
          <w:p w14:paraId="60523C6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8.00</w:t>
            </w:r>
          </w:p>
        </w:tc>
        <w:tc>
          <w:tcPr>
            <w:tcW w:w="858" w:type="dxa"/>
            <w:shd w:val="clear" w:color="000000" w:fill="FFFFFF"/>
            <w:vAlign w:val="center"/>
            <w:hideMark/>
          </w:tcPr>
          <w:p w14:paraId="4DE558CC" w14:textId="50466F9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728C6837" w14:textId="7D06191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0F870B95" w14:textId="217CEBF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2,779.00</w:t>
            </w:r>
          </w:p>
        </w:tc>
        <w:tc>
          <w:tcPr>
            <w:tcW w:w="893" w:type="dxa"/>
            <w:gridSpan w:val="2"/>
            <w:shd w:val="clear" w:color="auto" w:fill="auto"/>
            <w:vAlign w:val="center"/>
            <w:hideMark/>
          </w:tcPr>
          <w:p w14:paraId="4AD4018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5.79%</w:t>
            </w:r>
          </w:p>
        </w:tc>
        <w:tc>
          <w:tcPr>
            <w:tcW w:w="817" w:type="dxa"/>
            <w:gridSpan w:val="2"/>
            <w:shd w:val="clear" w:color="auto" w:fill="auto"/>
            <w:vAlign w:val="center"/>
            <w:hideMark/>
          </w:tcPr>
          <w:p w14:paraId="424AC2C6" w14:textId="3A401A2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0.06</w:t>
            </w:r>
          </w:p>
        </w:tc>
      </w:tr>
      <w:tr w:rsidR="00A308F5" w:rsidRPr="00751B78" w14:paraId="790DA4A7" w14:textId="77777777" w:rsidTr="006D60A1">
        <w:trPr>
          <w:gridAfter w:val="1"/>
          <w:wAfter w:w="14" w:type="dxa"/>
          <w:trHeight w:val="290"/>
        </w:trPr>
        <w:tc>
          <w:tcPr>
            <w:tcW w:w="530" w:type="dxa"/>
            <w:shd w:val="clear" w:color="auto" w:fill="auto"/>
            <w:noWrap/>
            <w:vAlign w:val="center"/>
            <w:hideMark/>
          </w:tcPr>
          <w:p w14:paraId="46F626D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163</w:t>
            </w:r>
          </w:p>
        </w:tc>
        <w:tc>
          <w:tcPr>
            <w:tcW w:w="1027" w:type="dxa"/>
            <w:shd w:val="clear" w:color="auto" w:fill="auto"/>
            <w:vAlign w:val="center"/>
            <w:hideMark/>
          </w:tcPr>
          <w:p w14:paraId="6C3CDB26"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5B020DC"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0E9930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499/46/1/1</w:t>
            </w:r>
          </w:p>
        </w:tc>
        <w:tc>
          <w:tcPr>
            <w:tcW w:w="672" w:type="dxa"/>
            <w:shd w:val="clear" w:color="auto" w:fill="auto"/>
            <w:vAlign w:val="center"/>
            <w:hideMark/>
          </w:tcPr>
          <w:p w14:paraId="1BBA5E2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2.98</w:t>
            </w:r>
          </w:p>
        </w:tc>
        <w:tc>
          <w:tcPr>
            <w:tcW w:w="858" w:type="dxa"/>
            <w:shd w:val="clear" w:color="000000" w:fill="FFFFFF"/>
            <w:vAlign w:val="center"/>
            <w:hideMark/>
          </w:tcPr>
          <w:p w14:paraId="57BB5D4E" w14:textId="08ED0F7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9F75BD4" w14:textId="3AECD80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318AB81F" w14:textId="2343FFB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31C64A8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1.09%</w:t>
            </w:r>
          </w:p>
        </w:tc>
        <w:tc>
          <w:tcPr>
            <w:tcW w:w="817" w:type="dxa"/>
            <w:gridSpan w:val="2"/>
            <w:shd w:val="clear" w:color="auto" w:fill="auto"/>
            <w:vAlign w:val="center"/>
            <w:hideMark/>
          </w:tcPr>
          <w:p w14:paraId="1F2567D9" w14:textId="6B14432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35DF928E" w14:textId="77777777" w:rsidTr="006D60A1">
        <w:trPr>
          <w:gridAfter w:val="1"/>
          <w:wAfter w:w="14" w:type="dxa"/>
          <w:trHeight w:val="290"/>
        </w:trPr>
        <w:tc>
          <w:tcPr>
            <w:tcW w:w="530" w:type="dxa"/>
            <w:shd w:val="clear" w:color="auto" w:fill="auto"/>
            <w:noWrap/>
            <w:vAlign w:val="center"/>
            <w:hideMark/>
          </w:tcPr>
          <w:p w14:paraId="1B729D0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164</w:t>
            </w:r>
          </w:p>
        </w:tc>
        <w:tc>
          <w:tcPr>
            <w:tcW w:w="1027" w:type="dxa"/>
            <w:shd w:val="clear" w:color="auto" w:fill="auto"/>
            <w:vAlign w:val="center"/>
            <w:hideMark/>
          </w:tcPr>
          <w:p w14:paraId="16FF8AF0"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6481C7CA"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61DA8FD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499/46/1/2</w:t>
            </w:r>
          </w:p>
        </w:tc>
        <w:tc>
          <w:tcPr>
            <w:tcW w:w="672" w:type="dxa"/>
            <w:shd w:val="clear" w:color="auto" w:fill="auto"/>
            <w:vAlign w:val="center"/>
            <w:hideMark/>
          </w:tcPr>
          <w:p w14:paraId="18CCDD7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858" w:type="dxa"/>
            <w:shd w:val="clear" w:color="000000" w:fill="FFFFFF"/>
            <w:vAlign w:val="center"/>
            <w:hideMark/>
          </w:tcPr>
          <w:p w14:paraId="0658ADBF" w14:textId="622A0A3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30E1C81" w14:textId="0771FAB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1F684979" w14:textId="7C0A927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200.00</w:t>
            </w:r>
          </w:p>
        </w:tc>
        <w:tc>
          <w:tcPr>
            <w:tcW w:w="893" w:type="dxa"/>
            <w:gridSpan w:val="2"/>
            <w:shd w:val="clear" w:color="auto" w:fill="auto"/>
            <w:vAlign w:val="center"/>
            <w:hideMark/>
          </w:tcPr>
          <w:p w14:paraId="7ED75AC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17" w:type="dxa"/>
            <w:gridSpan w:val="2"/>
            <w:shd w:val="clear" w:color="auto" w:fill="auto"/>
            <w:vAlign w:val="center"/>
            <w:hideMark/>
          </w:tcPr>
          <w:p w14:paraId="26C3855A" w14:textId="16DA885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6F508BAF" w14:textId="77777777" w:rsidTr="006D60A1">
        <w:trPr>
          <w:gridAfter w:val="1"/>
          <w:wAfter w:w="14" w:type="dxa"/>
          <w:trHeight w:val="290"/>
        </w:trPr>
        <w:tc>
          <w:tcPr>
            <w:tcW w:w="530" w:type="dxa"/>
            <w:shd w:val="clear" w:color="auto" w:fill="auto"/>
            <w:noWrap/>
            <w:vAlign w:val="center"/>
            <w:hideMark/>
          </w:tcPr>
          <w:p w14:paraId="5D0628A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165</w:t>
            </w:r>
          </w:p>
        </w:tc>
        <w:tc>
          <w:tcPr>
            <w:tcW w:w="1027" w:type="dxa"/>
            <w:shd w:val="clear" w:color="auto" w:fill="auto"/>
            <w:vAlign w:val="center"/>
            <w:hideMark/>
          </w:tcPr>
          <w:p w14:paraId="50526B0E"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04E1D08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6608A53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496/39</w:t>
            </w:r>
          </w:p>
        </w:tc>
        <w:tc>
          <w:tcPr>
            <w:tcW w:w="672" w:type="dxa"/>
            <w:shd w:val="clear" w:color="auto" w:fill="auto"/>
            <w:vAlign w:val="center"/>
            <w:hideMark/>
          </w:tcPr>
          <w:p w14:paraId="74B77D0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5.00</w:t>
            </w:r>
          </w:p>
        </w:tc>
        <w:tc>
          <w:tcPr>
            <w:tcW w:w="858" w:type="dxa"/>
            <w:shd w:val="clear" w:color="000000" w:fill="FFFFFF"/>
            <w:vAlign w:val="center"/>
            <w:hideMark/>
          </w:tcPr>
          <w:p w14:paraId="3E448960" w14:textId="6E55D29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66571040" w14:textId="5C0D4BA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35174210" w14:textId="343C48B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650.00</w:t>
            </w:r>
          </w:p>
        </w:tc>
        <w:tc>
          <w:tcPr>
            <w:tcW w:w="893" w:type="dxa"/>
            <w:gridSpan w:val="2"/>
            <w:shd w:val="clear" w:color="auto" w:fill="auto"/>
            <w:vAlign w:val="center"/>
            <w:hideMark/>
          </w:tcPr>
          <w:p w14:paraId="584E3F5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1.30%</w:t>
            </w:r>
          </w:p>
        </w:tc>
        <w:tc>
          <w:tcPr>
            <w:tcW w:w="817" w:type="dxa"/>
            <w:gridSpan w:val="2"/>
            <w:shd w:val="clear" w:color="auto" w:fill="auto"/>
            <w:vAlign w:val="center"/>
            <w:hideMark/>
          </w:tcPr>
          <w:p w14:paraId="4CE10383" w14:textId="4F8FE16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745FA683" w14:textId="77777777" w:rsidTr="006D60A1">
        <w:trPr>
          <w:gridAfter w:val="1"/>
          <w:wAfter w:w="14" w:type="dxa"/>
          <w:trHeight w:val="290"/>
        </w:trPr>
        <w:tc>
          <w:tcPr>
            <w:tcW w:w="530" w:type="dxa"/>
            <w:shd w:val="clear" w:color="auto" w:fill="auto"/>
            <w:noWrap/>
            <w:vAlign w:val="center"/>
            <w:hideMark/>
          </w:tcPr>
          <w:p w14:paraId="000BA34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166</w:t>
            </w:r>
          </w:p>
        </w:tc>
        <w:tc>
          <w:tcPr>
            <w:tcW w:w="1027" w:type="dxa"/>
            <w:shd w:val="clear" w:color="auto" w:fill="auto"/>
            <w:vAlign w:val="center"/>
            <w:hideMark/>
          </w:tcPr>
          <w:p w14:paraId="59838115"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24FBD58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T50</w:t>
            </w:r>
          </w:p>
        </w:tc>
        <w:tc>
          <w:tcPr>
            <w:tcW w:w="990" w:type="dxa"/>
            <w:shd w:val="clear" w:color="auto" w:fill="auto"/>
            <w:vAlign w:val="center"/>
            <w:hideMark/>
          </w:tcPr>
          <w:p w14:paraId="6C3A72E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499/72</w:t>
            </w:r>
          </w:p>
        </w:tc>
        <w:tc>
          <w:tcPr>
            <w:tcW w:w="672" w:type="dxa"/>
            <w:shd w:val="clear" w:color="auto" w:fill="auto"/>
            <w:vAlign w:val="center"/>
            <w:hideMark/>
          </w:tcPr>
          <w:p w14:paraId="1957EFB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5D946F56" w14:textId="330F144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22801BFF" w14:textId="10441EA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27BED2BD" w14:textId="03DEF34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2,387.50</w:t>
            </w:r>
          </w:p>
        </w:tc>
        <w:tc>
          <w:tcPr>
            <w:tcW w:w="893" w:type="dxa"/>
            <w:gridSpan w:val="2"/>
            <w:shd w:val="clear" w:color="auto" w:fill="auto"/>
            <w:vAlign w:val="center"/>
            <w:hideMark/>
          </w:tcPr>
          <w:p w14:paraId="5EA772F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10.59%</w:t>
            </w:r>
          </w:p>
        </w:tc>
        <w:tc>
          <w:tcPr>
            <w:tcW w:w="817" w:type="dxa"/>
            <w:gridSpan w:val="2"/>
            <w:shd w:val="clear" w:color="auto" w:fill="auto"/>
            <w:vAlign w:val="center"/>
            <w:hideMark/>
          </w:tcPr>
          <w:p w14:paraId="58F2C440" w14:textId="6A2C13B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0.11</w:t>
            </w:r>
          </w:p>
        </w:tc>
      </w:tr>
      <w:tr w:rsidR="00A308F5" w:rsidRPr="00751B78" w14:paraId="312AA73C" w14:textId="77777777" w:rsidTr="006D60A1">
        <w:trPr>
          <w:gridAfter w:val="1"/>
          <w:wAfter w:w="14" w:type="dxa"/>
          <w:trHeight w:val="290"/>
        </w:trPr>
        <w:tc>
          <w:tcPr>
            <w:tcW w:w="530" w:type="dxa"/>
            <w:shd w:val="clear" w:color="auto" w:fill="auto"/>
            <w:noWrap/>
            <w:vAlign w:val="center"/>
            <w:hideMark/>
          </w:tcPr>
          <w:p w14:paraId="1483D29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167</w:t>
            </w:r>
          </w:p>
        </w:tc>
        <w:tc>
          <w:tcPr>
            <w:tcW w:w="1027" w:type="dxa"/>
            <w:shd w:val="clear" w:color="auto" w:fill="auto"/>
            <w:vAlign w:val="center"/>
            <w:hideMark/>
          </w:tcPr>
          <w:p w14:paraId="203202E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39A740C6"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606CBD6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499/67</w:t>
            </w:r>
          </w:p>
        </w:tc>
        <w:tc>
          <w:tcPr>
            <w:tcW w:w="672" w:type="dxa"/>
            <w:shd w:val="clear" w:color="auto" w:fill="auto"/>
            <w:vAlign w:val="center"/>
            <w:hideMark/>
          </w:tcPr>
          <w:p w14:paraId="46A9F6B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016AF1CD" w14:textId="2185402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7ECAE9BC" w14:textId="22C8119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4975CE34" w14:textId="781232D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47747E7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1.63%</w:t>
            </w:r>
          </w:p>
        </w:tc>
        <w:tc>
          <w:tcPr>
            <w:tcW w:w="817" w:type="dxa"/>
            <w:gridSpan w:val="2"/>
            <w:shd w:val="clear" w:color="auto" w:fill="auto"/>
            <w:vAlign w:val="center"/>
            <w:hideMark/>
          </w:tcPr>
          <w:p w14:paraId="5B24E323" w14:textId="5FB14BA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20915CE0" w14:textId="77777777" w:rsidTr="006D60A1">
        <w:trPr>
          <w:gridAfter w:val="1"/>
          <w:wAfter w:w="14" w:type="dxa"/>
          <w:trHeight w:val="290"/>
        </w:trPr>
        <w:tc>
          <w:tcPr>
            <w:tcW w:w="530" w:type="dxa"/>
            <w:shd w:val="clear" w:color="auto" w:fill="auto"/>
            <w:noWrap/>
            <w:vAlign w:val="center"/>
            <w:hideMark/>
          </w:tcPr>
          <w:p w14:paraId="4C5E636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168</w:t>
            </w:r>
          </w:p>
        </w:tc>
        <w:tc>
          <w:tcPr>
            <w:tcW w:w="1027" w:type="dxa"/>
            <w:shd w:val="clear" w:color="auto" w:fill="auto"/>
            <w:vAlign w:val="center"/>
            <w:hideMark/>
          </w:tcPr>
          <w:p w14:paraId="5C17CED0"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1865F973"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T51</w:t>
            </w:r>
          </w:p>
        </w:tc>
        <w:tc>
          <w:tcPr>
            <w:tcW w:w="990" w:type="dxa"/>
            <w:shd w:val="clear" w:color="auto" w:fill="auto"/>
            <w:vAlign w:val="center"/>
            <w:hideMark/>
          </w:tcPr>
          <w:p w14:paraId="1B1F7C3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499/58</w:t>
            </w:r>
          </w:p>
        </w:tc>
        <w:tc>
          <w:tcPr>
            <w:tcW w:w="672" w:type="dxa"/>
            <w:shd w:val="clear" w:color="auto" w:fill="auto"/>
            <w:vAlign w:val="center"/>
            <w:hideMark/>
          </w:tcPr>
          <w:p w14:paraId="21EDB9E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1.29</w:t>
            </w:r>
          </w:p>
        </w:tc>
        <w:tc>
          <w:tcPr>
            <w:tcW w:w="858" w:type="dxa"/>
            <w:shd w:val="clear" w:color="000000" w:fill="FFFFFF"/>
            <w:vAlign w:val="center"/>
            <w:hideMark/>
          </w:tcPr>
          <w:p w14:paraId="38019DEC" w14:textId="6D6E3D4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11439C2" w14:textId="27B1480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6FF884D7" w14:textId="46FB50D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100.00</w:t>
            </w:r>
          </w:p>
        </w:tc>
        <w:tc>
          <w:tcPr>
            <w:tcW w:w="893" w:type="dxa"/>
            <w:gridSpan w:val="2"/>
            <w:shd w:val="clear" w:color="auto" w:fill="auto"/>
            <w:vAlign w:val="center"/>
            <w:hideMark/>
          </w:tcPr>
          <w:p w14:paraId="2C0D233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0.78%</w:t>
            </w:r>
          </w:p>
        </w:tc>
        <w:tc>
          <w:tcPr>
            <w:tcW w:w="817" w:type="dxa"/>
            <w:gridSpan w:val="2"/>
            <w:shd w:val="clear" w:color="auto" w:fill="auto"/>
            <w:vAlign w:val="center"/>
            <w:hideMark/>
          </w:tcPr>
          <w:p w14:paraId="0F0DD42C" w14:textId="43721FB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77F200D8" w14:textId="77777777" w:rsidTr="006D60A1">
        <w:trPr>
          <w:gridAfter w:val="1"/>
          <w:wAfter w:w="14" w:type="dxa"/>
          <w:trHeight w:val="290"/>
        </w:trPr>
        <w:tc>
          <w:tcPr>
            <w:tcW w:w="530" w:type="dxa"/>
            <w:shd w:val="clear" w:color="auto" w:fill="auto"/>
            <w:noWrap/>
            <w:vAlign w:val="center"/>
            <w:hideMark/>
          </w:tcPr>
          <w:p w14:paraId="03A4BC6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169</w:t>
            </w:r>
          </w:p>
        </w:tc>
        <w:tc>
          <w:tcPr>
            <w:tcW w:w="1027" w:type="dxa"/>
            <w:shd w:val="clear" w:color="auto" w:fill="auto"/>
            <w:vAlign w:val="center"/>
            <w:hideMark/>
          </w:tcPr>
          <w:p w14:paraId="61DC18F3"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3B60D33"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A253F1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499/59</w:t>
            </w:r>
          </w:p>
        </w:tc>
        <w:tc>
          <w:tcPr>
            <w:tcW w:w="672" w:type="dxa"/>
            <w:shd w:val="clear" w:color="auto" w:fill="auto"/>
            <w:vAlign w:val="center"/>
            <w:hideMark/>
          </w:tcPr>
          <w:p w14:paraId="51F1F58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4A64066B" w14:textId="6879DCF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7A570551" w14:textId="679A379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7773FB72" w14:textId="0F76C3B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1,768.00</w:t>
            </w:r>
          </w:p>
        </w:tc>
        <w:tc>
          <w:tcPr>
            <w:tcW w:w="893" w:type="dxa"/>
            <w:gridSpan w:val="2"/>
            <w:shd w:val="clear" w:color="auto" w:fill="auto"/>
            <w:vAlign w:val="center"/>
            <w:hideMark/>
          </w:tcPr>
          <w:p w14:paraId="37822A8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9.05%</w:t>
            </w:r>
          </w:p>
        </w:tc>
        <w:tc>
          <w:tcPr>
            <w:tcW w:w="817" w:type="dxa"/>
            <w:gridSpan w:val="2"/>
            <w:shd w:val="clear" w:color="auto" w:fill="auto"/>
            <w:vAlign w:val="center"/>
            <w:hideMark/>
          </w:tcPr>
          <w:p w14:paraId="17A6E027" w14:textId="5032A4B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0.09</w:t>
            </w:r>
          </w:p>
        </w:tc>
      </w:tr>
      <w:tr w:rsidR="00A308F5" w:rsidRPr="00751B78" w14:paraId="0EBA428A" w14:textId="77777777" w:rsidTr="006D60A1">
        <w:trPr>
          <w:gridAfter w:val="1"/>
          <w:wAfter w:w="14" w:type="dxa"/>
          <w:trHeight w:val="290"/>
        </w:trPr>
        <w:tc>
          <w:tcPr>
            <w:tcW w:w="530" w:type="dxa"/>
            <w:shd w:val="clear" w:color="auto" w:fill="auto"/>
            <w:noWrap/>
            <w:vAlign w:val="center"/>
            <w:hideMark/>
          </w:tcPr>
          <w:p w14:paraId="1A17660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170</w:t>
            </w:r>
          </w:p>
        </w:tc>
        <w:tc>
          <w:tcPr>
            <w:tcW w:w="1027" w:type="dxa"/>
            <w:shd w:val="clear" w:color="auto" w:fill="auto"/>
            <w:vAlign w:val="center"/>
            <w:hideMark/>
          </w:tcPr>
          <w:p w14:paraId="0EB1718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485E4714"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63D992B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499/60/1 LOT1</w:t>
            </w:r>
          </w:p>
        </w:tc>
        <w:tc>
          <w:tcPr>
            <w:tcW w:w="672" w:type="dxa"/>
            <w:shd w:val="clear" w:color="auto" w:fill="auto"/>
            <w:vAlign w:val="center"/>
            <w:hideMark/>
          </w:tcPr>
          <w:p w14:paraId="2CDE8F7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4.50</w:t>
            </w:r>
          </w:p>
        </w:tc>
        <w:tc>
          <w:tcPr>
            <w:tcW w:w="858" w:type="dxa"/>
            <w:shd w:val="clear" w:color="000000" w:fill="FFFFFF"/>
            <w:vAlign w:val="center"/>
            <w:hideMark/>
          </w:tcPr>
          <w:p w14:paraId="71335E70" w14:textId="540DC89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5ABAD916" w14:textId="4863175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4D26F822" w14:textId="22C91B2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100.00</w:t>
            </w:r>
          </w:p>
        </w:tc>
        <w:tc>
          <w:tcPr>
            <w:tcW w:w="893" w:type="dxa"/>
            <w:gridSpan w:val="2"/>
            <w:shd w:val="clear" w:color="auto" w:fill="auto"/>
            <w:vAlign w:val="center"/>
            <w:hideMark/>
          </w:tcPr>
          <w:p w14:paraId="6B0A13B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0.22%</w:t>
            </w:r>
          </w:p>
        </w:tc>
        <w:tc>
          <w:tcPr>
            <w:tcW w:w="817" w:type="dxa"/>
            <w:gridSpan w:val="2"/>
            <w:shd w:val="clear" w:color="auto" w:fill="auto"/>
            <w:vAlign w:val="center"/>
            <w:hideMark/>
          </w:tcPr>
          <w:p w14:paraId="7CA2DB0B" w14:textId="37B9C4D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0.00</w:t>
            </w:r>
          </w:p>
        </w:tc>
      </w:tr>
      <w:tr w:rsidR="00A308F5" w:rsidRPr="00751B78" w14:paraId="344953FC" w14:textId="77777777" w:rsidTr="006D60A1">
        <w:trPr>
          <w:gridAfter w:val="1"/>
          <w:wAfter w:w="14" w:type="dxa"/>
          <w:trHeight w:val="290"/>
        </w:trPr>
        <w:tc>
          <w:tcPr>
            <w:tcW w:w="530" w:type="dxa"/>
            <w:shd w:val="clear" w:color="auto" w:fill="auto"/>
            <w:noWrap/>
            <w:vAlign w:val="center"/>
            <w:hideMark/>
          </w:tcPr>
          <w:p w14:paraId="1A97604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171</w:t>
            </w:r>
          </w:p>
        </w:tc>
        <w:tc>
          <w:tcPr>
            <w:tcW w:w="1027" w:type="dxa"/>
            <w:shd w:val="clear" w:color="auto" w:fill="auto"/>
            <w:vAlign w:val="center"/>
            <w:hideMark/>
          </w:tcPr>
          <w:p w14:paraId="3C547953"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noWrap/>
            <w:vAlign w:val="center"/>
            <w:hideMark/>
          </w:tcPr>
          <w:p w14:paraId="0FBF4B95"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T52</w:t>
            </w:r>
          </w:p>
        </w:tc>
        <w:tc>
          <w:tcPr>
            <w:tcW w:w="990" w:type="dxa"/>
            <w:shd w:val="clear" w:color="auto" w:fill="auto"/>
            <w:vAlign w:val="center"/>
            <w:hideMark/>
          </w:tcPr>
          <w:p w14:paraId="38C3523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499/34</w:t>
            </w:r>
          </w:p>
        </w:tc>
        <w:tc>
          <w:tcPr>
            <w:tcW w:w="672" w:type="dxa"/>
            <w:shd w:val="clear" w:color="auto" w:fill="auto"/>
            <w:vAlign w:val="center"/>
            <w:hideMark/>
          </w:tcPr>
          <w:p w14:paraId="383605F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0B8E88A1" w14:textId="57DA110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761C440E" w14:textId="290A518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356BB670" w14:textId="0E8B503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250.00</w:t>
            </w:r>
          </w:p>
        </w:tc>
        <w:tc>
          <w:tcPr>
            <w:tcW w:w="893" w:type="dxa"/>
            <w:gridSpan w:val="2"/>
            <w:shd w:val="clear" w:color="auto" w:fill="auto"/>
            <w:vAlign w:val="center"/>
            <w:hideMark/>
          </w:tcPr>
          <w:p w14:paraId="0042A92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1.25%</w:t>
            </w:r>
          </w:p>
        </w:tc>
        <w:tc>
          <w:tcPr>
            <w:tcW w:w="817" w:type="dxa"/>
            <w:gridSpan w:val="2"/>
            <w:shd w:val="clear" w:color="auto" w:fill="auto"/>
            <w:vAlign w:val="center"/>
            <w:hideMark/>
          </w:tcPr>
          <w:p w14:paraId="185FF511" w14:textId="746FDE4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3B971F30" w14:textId="77777777" w:rsidTr="006D60A1">
        <w:trPr>
          <w:gridAfter w:val="1"/>
          <w:wAfter w:w="14" w:type="dxa"/>
          <w:trHeight w:val="780"/>
        </w:trPr>
        <w:tc>
          <w:tcPr>
            <w:tcW w:w="530" w:type="dxa"/>
            <w:shd w:val="clear" w:color="auto" w:fill="auto"/>
            <w:noWrap/>
            <w:vAlign w:val="center"/>
            <w:hideMark/>
          </w:tcPr>
          <w:p w14:paraId="7C27C55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172</w:t>
            </w:r>
          </w:p>
        </w:tc>
        <w:tc>
          <w:tcPr>
            <w:tcW w:w="1027" w:type="dxa"/>
            <w:shd w:val="clear" w:color="auto" w:fill="auto"/>
            <w:vAlign w:val="center"/>
            <w:hideMark/>
          </w:tcPr>
          <w:p w14:paraId="1CCA8202"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vAlign w:val="center"/>
            <w:hideMark/>
          </w:tcPr>
          <w:p w14:paraId="1FEA53AE" w14:textId="4E0A1EDE"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 xml:space="preserve">T52; ST2 33/110kV </w:t>
            </w:r>
            <w:proofErr w:type="spellStart"/>
            <w:r w:rsidRPr="00751B78">
              <w:rPr>
                <w:rFonts w:ascii="Times New Roman" w:eastAsia="Times New Roman" w:hAnsi="Times New Roman" w:cs="Times New Roman"/>
                <w:b/>
                <w:bCs/>
                <w:sz w:val="18"/>
                <w:szCs w:val="18"/>
                <w:lang w:val="en-US" w:eastAsia="en-US"/>
              </w:rPr>
              <w:t>Pestera</w:t>
            </w:r>
            <w:proofErr w:type="spellEnd"/>
            <w:r w:rsidRPr="00751B78">
              <w:rPr>
                <w:rFonts w:ascii="Times New Roman" w:eastAsia="Times New Roman" w:hAnsi="Times New Roman" w:cs="Times New Roman"/>
                <w:b/>
                <w:bCs/>
                <w:sz w:val="18"/>
                <w:szCs w:val="18"/>
                <w:lang w:val="en-US" w:eastAsia="en-US"/>
              </w:rPr>
              <w:t xml:space="preserve"> 2; </w:t>
            </w:r>
            <w:proofErr w:type="spellStart"/>
            <w:r w:rsidR="00A308F5" w:rsidRPr="00751B78">
              <w:rPr>
                <w:rFonts w:ascii="Times New Roman" w:eastAsia="Times New Roman" w:hAnsi="Times New Roman" w:cs="Times New Roman"/>
                <w:b/>
                <w:bCs/>
                <w:sz w:val="18"/>
                <w:szCs w:val="18"/>
                <w:lang w:val="en-US" w:eastAsia="en-US"/>
              </w:rPr>
              <w:t>Organizare</w:t>
            </w:r>
            <w:proofErr w:type="spellEnd"/>
            <w:r w:rsidR="00A308F5" w:rsidRPr="00751B78">
              <w:rPr>
                <w:rFonts w:ascii="Times New Roman" w:eastAsia="Times New Roman" w:hAnsi="Times New Roman" w:cs="Times New Roman"/>
                <w:b/>
                <w:bCs/>
                <w:sz w:val="18"/>
                <w:szCs w:val="18"/>
                <w:lang w:val="en-US" w:eastAsia="en-US"/>
              </w:rPr>
              <w:t xml:space="preserve"> de </w:t>
            </w:r>
            <w:proofErr w:type="spellStart"/>
            <w:r w:rsidR="00A308F5" w:rsidRPr="00751B78">
              <w:rPr>
                <w:rFonts w:ascii="Times New Roman" w:eastAsia="Times New Roman" w:hAnsi="Times New Roman" w:cs="Times New Roman"/>
                <w:b/>
                <w:bCs/>
                <w:sz w:val="18"/>
                <w:szCs w:val="18"/>
                <w:lang w:val="en-US" w:eastAsia="en-US"/>
              </w:rPr>
              <w:t>santier</w:t>
            </w:r>
            <w:proofErr w:type="spellEnd"/>
            <w:r w:rsidRPr="00751B78">
              <w:rPr>
                <w:rFonts w:ascii="Times New Roman" w:eastAsia="Times New Roman" w:hAnsi="Times New Roman" w:cs="Times New Roman"/>
                <w:b/>
                <w:bCs/>
                <w:sz w:val="18"/>
                <w:szCs w:val="18"/>
                <w:lang w:val="en-US" w:eastAsia="en-US"/>
              </w:rPr>
              <w:t xml:space="preserve"> ST2</w:t>
            </w:r>
            <w:r w:rsidR="00A308F5" w:rsidRPr="00751B78">
              <w:rPr>
                <w:rFonts w:ascii="Times New Roman" w:eastAsia="Times New Roman" w:hAnsi="Times New Roman" w:cs="Times New Roman"/>
                <w:b/>
                <w:bCs/>
                <w:sz w:val="18"/>
                <w:szCs w:val="18"/>
                <w:lang w:val="en-US" w:eastAsia="en-US"/>
              </w:rPr>
              <w:t xml:space="preserve"> </w:t>
            </w:r>
            <w:proofErr w:type="spellStart"/>
            <w:r w:rsidR="00A308F5" w:rsidRPr="00751B78">
              <w:rPr>
                <w:rFonts w:ascii="Times New Roman" w:eastAsia="Times New Roman" w:hAnsi="Times New Roman" w:cs="Times New Roman"/>
                <w:b/>
                <w:bCs/>
                <w:sz w:val="18"/>
                <w:szCs w:val="18"/>
                <w:lang w:val="en-US" w:eastAsia="en-US"/>
              </w:rPr>
              <w:t>si</w:t>
            </w:r>
            <w:proofErr w:type="spellEnd"/>
            <w:r w:rsidRPr="00751B78">
              <w:rPr>
                <w:rFonts w:ascii="Times New Roman" w:eastAsia="Times New Roman" w:hAnsi="Times New Roman" w:cs="Times New Roman"/>
                <w:b/>
                <w:bCs/>
                <w:sz w:val="18"/>
                <w:szCs w:val="18"/>
                <w:lang w:val="en-US" w:eastAsia="en-US"/>
              </w:rPr>
              <w:t xml:space="preserve"> </w:t>
            </w:r>
            <w:r w:rsidR="00885B6C" w:rsidRPr="00751B78">
              <w:rPr>
                <w:rFonts w:ascii="Times New Roman" w:eastAsia="Times New Roman" w:hAnsi="Times New Roman" w:cs="Times New Roman"/>
                <w:b/>
                <w:bCs/>
                <w:sz w:val="18"/>
                <w:szCs w:val="18"/>
                <w:lang w:val="en-US" w:eastAsia="en-US"/>
              </w:rPr>
              <w:t xml:space="preserve">turbine </w:t>
            </w:r>
            <w:proofErr w:type="spellStart"/>
            <w:r w:rsidR="00885B6C" w:rsidRPr="00751B78">
              <w:rPr>
                <w:rFonts w:ascii="Times New Roman" w:eastAsia="Times New Roman" w:hAnsi="Times New Roman" w:cs="Times New Roman"/>
                <w:b/>
                <w:bCs/>
                <w:sz w:val="18"/>
                <w:szCs w:val="18"/>
                <w:lang w:val="en-US" w:eastAsia="en-US"/>
              </w:rPr>
              <w:t>eoliene</w:t>
            </w:r>
            <w:proofErr w:type="spellEnd"/>
          </w:p>
        </w:tc>
        <w:tc>
          <w:tcPr>
            <w:tcW w:w="990" w:type="dxa"/>
            <w:shd w:val="clear" w:color="auto" w:fill="auto"/>
            <w:vAlign w:val="center"/>
            <w:hideMark/>
          </w:tcPr>
          <w:p w14:paraId="7B99029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499/38</w:t>
            </w:r>
          </w:p>
        </w:tc>
        <w:tc>
          <w:tcPr>
            <w:tcW w:w="672" w:type="dxa"/>
            <w:shd w:val="clear" w:color="auto" w:fill="auto"/>
            <w:vAlign w:val="center"/>
            <w:hideMark/>
          </w:tcPr>
          <w:p w14:paraId="3805468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7.50</w:t>
            </w:r>
          </w:p>
        </w:tc>
        <w:tc>
          <w:tcPr>
            <w:tcW w:w="858" w:type="dxa"/>
            <w:shd w:val="clear" w:color="000000" w:fill="FFFFFF"/>
            <w:vAlign w:val="center"/>
            <w:hideMark/>
          </w:tcPr>
          <w:p w14:paraId="3D6F83A2" w14:textId="016FE4F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7A19A87A" w14:textId="5A5F101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11,045.00</w:t>
            </w:r>
          </w:p>
        </w:tc>
        <w:tc>
          <w:tcPr>
            <w:tcW w:w="990" w:type="dxa"/>
            <w:shd w:val="clear" w:color="000000" w:fill="FFFFFF"/>
            <w:vAlign w:val="center"/>
            <w:hideMark/>
          </w:tcPr>
          <w:p w14:paraId="45614D3A" w14:textId="6B20C55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3,012.50</w:t>
            </w:r>
          </w:p>
        </w:tc>
        <w:tc>
          <w:tcPr>
            <w:tcW w:w="893" w:type="dxa"/>
            <w:gridSpan w:val="2"/>
            <w:shd w:val="clear" w:color="auto" w:fill="auto"/>
            <w:vAlign w:val="center"/>
            <w:hideMark/>
          </w:tcPr>
          <w:p w14:paraId="40DC7C1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19.82%</w:t>
            </w:r>
          </w:p>
        </w:tc>
        <w:tc>
          <w:tcPr>
            <w:tcW w:w="817" w:type="dxa"/>
            <w:gridSpan w:val="2"/>
            <w:shd w:val="clear" w:color="auto" w:fill="auto"/>
            <w:vAlign w:val="center"/>
            <w:hideMark/>
          </w:tcPr>
          <w:p w14:paraId="659260C4" w14:textId="2297477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0.20</w:t>
            </w:r>
          </w:p>
        </w:tc>
      </w:tr>
      <w:tr w:rsidR="00A308F5" w:rsidRPr="00751B78" w14:paraId="76284686" w14:textId="77777777" w:rsidTr="006D60A1">
        <w:trPr>
          <w:gridAfter w:val="1"/>
          <w:wAfter w:w="14" w:type="dxa"/>
          <w:trHeight w:val="290"/>
        </w:trPr>
        <w:tc>
          <w:tcPr>
            <w:tcW w:w="530" w:type="dxa"/>
            <w:shd w:val="clear" w:color="auto" w:fill="auto"/>
            <w:noWrap/>
            <w:vAlign w:val="center"/>
            <w:hideMark/>
          </w:tcPr>
          <w:p w14:paraId="2F94421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173</w:t>
            </w:r>
          </w:p>
        </w:tc>
        <w:tc>
          <w:tcPr>
            <w:tcW w:w="1027" w:type="dxa"/>
            <w:shd w:val="clear" w:color="auto" w:fill="auto"/>
            <w:vAlign w:val="center"/>
            <w:hideMark/>
          </w:tcPr>
          <w:p w14:paraId="65B7408B"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4234017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T53</w:t>
            </w:r>
          </w:p>
        </w:tc>
        <w:tc>
          <w:tcPr>
            <w:tcW w:w="990" w:type="dxa"/>
            <w:shd w:val="clear" w:color="auto" w:fill="auto"/>
            <w:vAlign w:val="center"/>
            <w:hideMark/>
          </w:tcPr>
          <w:p w14:paraId="602829E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496/7</w:t>
            </w:r>
          </w:p>
        </w:tc>
        <w:tc>
          <w:tcPr>
            <w:tcW w:w="672" w:type="dxa"/>
            <w:shd w:val="clear" w:color="auto" w:fill="auto"/>
            <w:vAlign w:val="center"/>
            <w:hideMark/>
          </w:tcPr>
          <w:p w14:paraId="7FDDA68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858" w:type="dxa"/>
            <w:shd w:val="clear" w:color="000000" w:fill="FFFFFF"/>
            <w:vAlign w:val="center"/>
            <w:hideMark/>
          </w:tcPr>
          <w:p w14:paraId="7549F6FB" w14:textId="7771E25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1950414" w14:textId="316B173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3CCA47B6" w14:textId="7689647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84.00</w:t>
            </w:r>
          </w:p>
        </w:tc>
        <w:tc>
          <w:tcPr>
            <w:tcW w:w="893" w:type="dxa"/>
            <w:gridSpan w:val="2"/>
            <w:shd w:val="clear" w:color="auto" w:fill="auto"/>
            <w:vAlign w:val="center"/>
            <w:hideMark/>
          </w:tcPr>
          <w:p w14:paraId="372DDFC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0.84%</w:t>
            </w:r>
          </w:p>
        </w:tc>
        <w:tc>
          <w:tcPr>
            <w:tcW w:w="817" w:type="dxa"/>
            <w:gridSpan w:val="2"/>
            <w:shd w:val="clear" w:color="auto" w:fill="auto"/>
            <w:vAlign w:val="center"/>
            <w:hideMark/>
          </w:tcPr>
          <w:p w14:paraId="75EF3DF1" w14:textId="3AC425A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7DC90B11" w14:textId="77777777" w:rsidTr="006D60A1">
        <w:trPr>
          <w:gridAfter w:val="1"/>
          <w:wAfter w:w="14" w:type="dxa"/>
          <w:trHeight w:val="290"/>
        </w:trPr>
        <w:tc>
          <w:tcPr>
            <w:tcW w:w="530" w:type="dxa"/>
            <w:shd w:val="clear" w:color="auto" w:fill="auto"/>
            <w:noWrap/>
            <w:vAlign w:val="center"/>
            <w:hideMark/>
          </w:tcPr>
          <w:p w14:paraId="02268C2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174</w:t>
            </w:r>
          </w:p>
        </w:tc>
        <w:tc>
          <w:tcPr>
            <w:tcW w:w="1027" w:type="dxa"/>
            <w:shd w:val="clear" w:color="auto" w:fill="auto"/>
            <w:vAlign w:val="center"/>
            <w:hideMark/>
          </w:tcPr>
          <w:p w14:paraId="1BDC59D1"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6F6E54A2"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76B1B40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496/7</w:t>
            </w:r>
          </w:p>
        </w:tc>
        <w:tc>
          <w:tcPr>
            <w:tcW w:w="672" w:type="dxa"/>
            <w:shd w:val="clear" w:color="auto" w:fill="auto"/>
            <w:vAlign w:val="center"/>
            <w:hideMark/>
          </w:tcPr>
          <w:p w14:paraId="1A55317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858" w:type="dxa"/>
            <w:shd w:val="clear" w:color="000000" w:fill="FFFFFF"/>
            <w:vAlign w:val="center"/>
            <w:hideMark/>
          </w:tcPr>
          <w:p w14:paraId="51575482" w14:textId="4DB5CA4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E51D47F" w14:textId="4D2A8A0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4451DABD" w14:textId="1EEED5F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84.00</w:t>
            </w:r>
          </w:p>
        </w:tc>
        <w:tc>
          <w:tcPr>
            <w:tcW w:w="893" w:type="dxa"/>
            <w:gridSpan w:val="2"/>
            <w:shd w:val="clear" w:color="auto" w:fill="auto"/>
            <w:vAlign w:val="center"/>
            <w:hideMark/>
          </w:tcPr>
          <w:p w14:paraId="13414CE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0.84%</w:t>
            </w:r>
          </w:p>
        </w:tc>
        <w:tc>
          <w:tcPr>
            <w:tcW w:w="817" w:type="dxa"/>
            <w:gridSpan w:val="2"/>
            <w:shd w:val="clear" w:color="auto" w:fill="auto"/>
            <w:vAlign w:val="center"/>
            <w:hideMark/>
          </w:tcPr>
          <w:p w14:paraId="4B2FA490" w14:textId="4F6E744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68E03FFB" w14:textId="77777777" w:rsidTr="006D60A1">
        <w:trPr>
          <w:gridAfter w:val="1"/>
          <w:wAfter w:w="14" w:type="dxa"/>
          <w:trHeight w:val="290"/>
        </w:trPr>
        <w:tc>
          <w:tcPr>
            <w:tcW w:w="530" w:type="dxa"/>
            <w:shd w:val="clear" w:color="auto" w:fill="auto"/>
            <w:noWrap/>
            <w:vAlign w:val="center"/>
            <w:hideMark/>
          </w:tcPr>
          <w:p w14:paraId="24BA747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175</w:t>
            </w:r>
          </w:p>
        </w:tc>
        <w:tc>
          <w:tcPr>
            <w:tcW w:w="1027" w:type="dxa"/>
            <w:shd w:val="clear" w:color="auto" w:fill="auto"/>
            <w:vAlign w:val="center"/>
            <w:hideMark/>
          </w:tcPr>
          <w:p w14:paraId="20124190"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769E65C"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4B7485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496/7</w:t>
            </w:r>
          </w:p>
        </w:tc>
        <w:tc>
          <w:tcPr>
            <w:tcW w:w="672" w:type="dxa"/>
            <w:shd w:val="clear" w:color="auto" w:fill="auto"/>
            <w:vAlign w:val="center"/>
            <w:hideMark/>
          </w:tcPr>
          <w:p w14:paraId="765F014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858" w:type="dxa"/>
            <w:shd w:val="clear" w:color="000000" w:fill="FFFFFF"/>
            <w:vAlign w:val="center"/>
            <w:hideMark/>
          </w:tcPr>
          <w:p w14:paraId="35BFF7AD" w14:textId="53E915B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208D7267" w14:textId="012E667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6D6AA8FD" w14:textId="3AEB310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84.00</w:t>
            </w:r>
          </w:p>
        </w:tc>
        <w:tc>
          <w:tcPr>
            <w:tcW w:w="893" w:type="dxa"/>
            <w:gridSpan w:val="2"/>
            <w:shd w:val="clear" w:color="auto" w:fill="auto"/>
            <w:vAlign w:val="center"/>
            <w:hideMark/>
          </w:tcPr>
          <w:p w14:paraId="2FE1EE5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0.84%</w:t>
            </w:r>
          </w:p>
        </w:tc>
        <w:tc>
          <w:tcPr>
            <w:tcW w:w="817" w:type="dxa"/>
            <w:gridSpan w:val="2"/>
            <w:shd w:val="clear" w:color="auto" w:fill="auto"/>
            <w:vAlign w:val="center"/>
            <w:hideMark/>
          </w:tcPr>
          <w:p w14:paraId="09825AC0" w14:textId="5CB6560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18A499CD" w14:textId="77777777" w:rsidTr="006D60A1">
        <w:trPr>
          <w:gridAfter w:val="1"/>
          <w:wAfter w:w="14" w:type="dxa"/>
          <w:trHeight w:val="290"/>
        </w:trPr>
        <w:tc>
          <w:tcPr>
            <w:tcW w:w="530" w:type="dxa"/>
            <w:shd w:val="clear" w:color="auto" w:fill="auto"/>
            <w:noWrap/>
            <w:vAlign w:val="center"/>
            <w:hideMark/>
          </w:tcPr>
          <w:p w14:paraId="7E035DE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176</w:t>
            </w:r>
          </w:p>
        </w:tc>
        <w:tc>
          <w:tcPr>
            <w:tcW w:w="1027" w:type="dxa"/>
            <w:shd w:val="clear" w:color="auto" w:fill="auto"/>
            <w:vAlign w:val="center"/>
            <w:hideMark/>
          </w:tcPr>
          <w:p w14:paraId="6236E320"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6EB42C0C"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110AB80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496/7</w:t>
            </w:r>
          </w:p>
        </w:tc>
        <w:tc>
          <w:tcPr>
            <w:tcW w:w="672" w:type="dxa"/>
            <w:shd w:val="clear" w:color="auto" w:fill="auto"/>
            <w:vAlign w:val="center"/>
            <w:hideMark/>
          </w:tcPr>
          <w:p w14:paraId="6341CAB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858" w:type="dxa"/>
            <w:shd w:val="clear" w:color="000000" w:fill="FFFFFF"/>
            <w:vAlign w:val="center"/>
            <w:hideMark/>
          </w:tcPr>
          <w:p w14:paraId="6E0AABD7" w14:textId="2F19C58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2A6F3D62" w14:textId="7388CFE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0892B032" w14:textId="25B314E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84.00</w:t>
            </w:r>
          </w:p>
        </w:tc>
        <w:tc>
          <w:tcPr>
            <w:tcW w:w="893" w:type="dxa"/>
            <w:gridSpan w:val="2"/>
            <w:shd w:val="clear" w:color="auto" w:fill="auto"/>
            <w:vAlign w:val="center"/>
            <w:hideMark/>
          </w:tcPr>
          <w:p w14:paraId="7E7E2E9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0.84%</w:t>
            </w:r>
          </w:p>
        </w:tc>
        <w:tc>
          <w:tcPr>
            <w:tcW w:w="817" w:type="dxa"/>
            <w:gridSpan w:val="2"/>
            <w:shd w:val="clear" w:color="auto" w:fill="auto"/>
            <w:vAlign w:val="center"/>
            <w:hideMark/>
          </w:tcPr>
          <w:p w14:paraId="49CEABE0" w14:textId="65A45DB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58921703" w14:textId="77777777" w:rsidTr="006D60A1">
        <w:trPr>
          <w:gridAfter w:val="1"/>
          <w:wAfter w:w="14" w:type="dxa"/>
          <w:trHeight w:val="290"/>
        </w:trPr>
        <w:tc>
          <w:tcPr>
            <w:tcW w:w="530" w:type="dxa"/>
            <w:shd w:val="clear" w:color="auto" w:fill="auto"/>
            <w:noWrap/>
            <w:vAlign w:val="center"/>
            <w:hideMark/>
          </w:tcPr>
          <w:p w14:paraId="7DAD16C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177</w:t>
            </w:r>
          </w:p>
        </w:tc>
        <w:tc>
          <w:tcPr>
            <w:tcW w:w="1027" w:type="dxa"/>
            <w:shd w:val="clear" w:color="auto" w:fill="auto"/>
            <w:vAlign w:val="center"/>
            <w:hideMark/>
          </w:tcPr>
          <w:p w14:paraId="744EB650"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0AB510EE"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F57234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496/7</w:t>
            </w:r>
          </w:p>
        </w:tc>
        <w:tc>
          <w:tcPr>
            <w:tcW w:w="672" w:type="dxa"/>
            <w:shd w:val="clear" w:color="auto" w:fill="auto"/>
            <w:vAlign w:val="center"/>
            <w:hideMark/>
          </w:tcPr>
          <w:p w14:paraId="2CF1F43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858" w:type="dxa"/>
            <w:shd w:val="clear" w:color="000000" w:fill="FFFFFF"/>
            <w:vAlign w:val="center"/>
            <w:hideMark/>
          </w:tcPr>
          <w:p w14:paraId="593311D6" w14:textId="7859A20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740247F" w14:textId="3B29773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12C4E93E" w14:textId="16D2CE5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84.00</w:t>
            </w:r>
          </w:p>
        </w:tc>
        <w:tc>
          <w:tcPr>
            <w:tcW w:w="893" w:type="dxa"/>
            <w:gridSpan w:val="2"/>
            <w:shd w:val="clear" w:color="auto" w:fill="auto"/>
            <w:vAlign w:val="center"/>
            <w:hideMark/>
          </w:tcPr>
          <w:p w14:paraId="27349F7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0.84%</w:t>
            </w:r>
          </w:p>
        </w:tc>
        <w:tc>
          <w:tcPr>
            <w:tcW w:w="817" w:type="dxa"/>
            <w:gridSpan w:val="2"/>
            <w:shd w:val="clear" w:color="auto" w:fill="auto"/>
            <w:vAlign w:val="center"/>
            <w:hideMark/>
          </w:tcPr>
          <w:p w14:paraId="28D6EEC0" w14:textId="0E60531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5F582D20" w14:textId="77777777" w:rsidTr="006D60A1">
        <w:trPr>
          <w:gridAfter w:val="1"/>
          <w:wAfter w:w="14" w:type="dxa"/>
          <w:trHeight w:val="290"/>
        </w:trPr>
        <w:tc>
          <w:tcPr>
            <w:tcW w:w="530" w:type="dxa"/>
            <w:shd w:val="clear" w:color="auto" w:fill="auto"/>
            <w:noWrap/>
            <w:vAlign w:val="center"/>
            <w:hideMark/>
          </w:tcPr>
          <w:p w14:paraId="7789B11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178</w:t>
            </w:r>
          </w:p>
        </w:tc>
        <w:tc>
          <w:tcPr>
            <w:tcW w:w="1027" w:type="dxa"/>
            <w:shd w:val="clear" w:color="auto" w:fill="auto"/>
            <w:vAlign w:val="center"/>
            <w:hideMark/>
          </w:tcPr>
          <w:p w14:paraId="785AD75A"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0049367"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A97AC0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496/7</w:t>
            </w:r>
          </w:p>
        </w:tc>
        <w:tc>
          <w:tcPr>
            <w:tcW w:w="672" w:type="dxa"/>
            <w:shd w:val="clear" w:color="auto" w:fill="auto"/>
            <w:vAlign w:val="center"/>
            <w:hideMark/>
          </w:tcPr>
          <w:p w14:paraId="07B0ACE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858" w:type="dxa"/>
            <w:shd w:val="clear" w:color="000000" w:fill="FFFFFF"/>
            <w:vAlign w:val="center"/>
            <w:hideMark/>
          </w:tcPr>
          <w:p w14:paraId="1FE580D2" w14:textId="2ED13B1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28BB189" w14:textId="2F6E34E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0426A5EC" w14:textId="540CB26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84.00</w:t>
            </w:r>
          </w:p>
        </w:tc>
        <w:tc>
          <w:tcPr>
            <w:tcW w:w="893" w:type="dxa"/>
            <w:gridSpan w:val="2"/>
            <w:shd w:val="clear" w:color="auto" w:fill="auto"/>
            <w:vAlign w:val="center"/>
            <w:hideMark/>
          </w:tcPr>
          <w:p w14:paraId="59B7F75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0.84%</w:t>
            </w:r>
          </w:p>
        </w:tc>
        <w:tc>
          <w:tcPr>
            <w:tcW w:w="817" w:type="dxa"/>
            <w:gridSpan w:val="2"/>
            <w:shd w:val="clear" w:color="auto" w:fill="auto"/>
            <w:vAlign w:val="center"/>
            <w:hideMark/>
          </w:tcPr>
          <w:p w14:paraId="0198D60C" w14:textId="3360C40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0A634E29" w14:textId="77777777" w:rsidTr="006D60A1">
        <w:trPr>
          <w:gridAfter w:val="1"/>
          <w:wAfter w:w="14" w:type="dxa"/>
          <w:trHeight w:val="290"/>
        </w:trPr>
        <w:tc>
          <w:tcPr>
            <w:tcW w:w="530" w:type="dxa"/>
            <w:shd w:val="clear" w:color="auto" w:fill="auto"/>
            <w:noWrap/>
            <w:vAlign w:val="center"/>
            <w:hideMark/>
          </w:tcPr>
          <w:p w14:paraId="54C8094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179</w:t>
            </w:r>
          </w:p>
        </w:tc>
        <w:tc>
          <w:tcPr>
            <w:tcW w:w="1027" w:type="dxa"/>
            <w:shd w:val="clear" w:color="auto" w:fill="auto"/>
            <w:vAlign w:val="center"/>
            <w:hideMark/>
          </w:tcPr>
          <w:p w14:paraId="1917E5B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noWrap/>
            <w:vAlign w:val="center"/>
            <w:hideMark/>
          </w:tcPr>
          <w:p w14:paraId="44D58FC7"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T53; PMM1</w:t>
            </w:r>
          </w:p>
        </w:tc>
        <w:tc>
          <w:tcPr>
            <w:tcW w:w="990" w:type="dxa"/>
            <w:shd w:val="clear" w:color="auto" w:fill="auto"/>
            <w:vAlign w:val="center"/>
            <w:hideMark/>
          </w:tcPr>
          <w:p w14:paraId="4FF9926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496/8</w:t>
            </w:r>
          </w:p>
        </w:tc>
        <w:tc>
          <w:tcPr>
            <w:tcW w:w="672" w:type="dxa"/>
            <w:shd w:val="clear" w:color="auto" w:fill="auto"/>
            <w:vAlign w:val="center"/>
            <w:hideMark/>
          </w:tcPr>
          <w:p w14:paraId="3472030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9.00</w:t>
            </w:r>
          </w:p>
        </w:tc>
        <w:tc>
          <w:tcPr>
            <w:tcW w:w="858" w:type="dxa"/>
            <w:shd w:val="clear" w:color="000000" w:fill="FFFFFF"/>
            <w:vAlign w:val="center"/>
            <w:hideMark/>
          </w:tcPr>
          <w:p w14:paraId="14EA4729" w14:textId="1CECE86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806.44</w:t>
            </w:r>
          </w:p>
        </w:tc>
        <w:tc>
          <w:tcPr>
            <w:tcW w:w="998" w:type="dxa"/>
            <w:shd w:val="clear" w:color="000000" w:fill="FFFFFF"/>
            <w:vAlign w:val="center"/>
            <w:hideMark/>
          </w:tcPr>
          <w:p w14:paraId="7AB8A4CA" w14:textId="5AF9541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1,270.00</w:t>
            </w:r>
          </w:p>
        </w:tc>
        <w:tc>
          <w:tcPr>
            <w:tcW w:w="990" w:type="dxa"/>
            <w:shd w:val="clear" w:color="000000" w:fill="FFFFFF"/>
            <w:vAlign w:val="center"/>
            <w:hideMark/>
          </w:tcPr>
          <w:p w14:paraId="1896E2BB" w14:textId="21DF568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2,979.00</w:t>
            </w:r>
          </w:p>
        </w:tc>
        <w:tc>
          <w:tcPr>
            <w:tcW w:w="893" w:type="dxa"/>
            <w:gridSpan w:val="2"/>
            <w:shd w:val="clear" w:color="auto" w:fill="auto"/>
            <w:vAlign w:val="center"/>
            <w:hideMark/>
          </w:tcPr>
          <w:p w14:paraId="6F84D17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5.62%</w:t>
            </w:r>
          </w:p>
        </w:tc>
        <w:tc>
          <w:tcPr>
            <w:tcW w:w="817" w:type="dxa"/>
            <w:gridSpan w:val="2"/>
            <w:shd w:val="clear" w:color="auto" w:fill="auto"/>
            <w:vAlign w:val="center"/>
            <w:hideMark/>
          </w:tcPr>
          <w:p w14:paraId="5564782E" w14:textId="72E99EB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0.06</w:t>
            </w:r>
          </w:p>
        </w:tc>
      </w:tr>
      <w:tr w:rsidR="00A308F5" w:rsidRPr="00751B78" w14:paraId="75C0EF01" w14:textId="77777777" w:rsidTr="006D60A1">
        <w:trPr>
          <w:gridAfter w:val="1"/>
          <w:wAfter w:w="14" w:type="dxa"/>
          <w:trHeight w:val="290"/>
        </w:trPr>
        <w:tc>
          <w:tcPr>
            <w:tcW w:w="530" w:type="dxa"/>
            <w:shd w:val="clear" w:color="auto" w:fill="auto"/>
            <w:noWrap/>
            <w:vAlign w:val="center"/>
            <w:hideMark/>
          </w:tcPr>
          <w:p w14:paraId="1EBA3F6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180</w:t>
            </w:r>
          </w:p>
        </w:tc>
        <w:tc>
          <w:tcPr>
            <w:tcW w:w="1027" w:type="dxa"/>
            <w:shd w:val="clear" w:color="auto" w:fill="auto"/>
            <w:vAlign w:val="center"/>
            <w:hideMark/>
          </w:tcPr>
          <w:p w14:paraId="6A1E46D3"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268FFDA5"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T54</w:t>
            </w:r>
          </w:p>
        </w:tc>
        <w:tc>
          <w:tcPr>
            <w:tcW w:w="990" w:type="dxa"/>
            <w:shd w:val="clear" w:color="auto" w:fill="auto"/>
            <w:vAlign w:val="center"/>
            <w:hideMark/>
          </w:tcPr>
          <w:p w14:paraId="7D02797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856/2/58</w:t>
            </w:r>
          </w:p>
        </w:tc>
        <w:tc>
          <w:tcPr>
            <w:tcW w:w="672" w:type="dxa"/>
            <w:shd w:val="clear" w:color="auto" w:fill="auto"/>
            <w:vAlign w:val="center"/>
            <w:hideMark/>
          </w:tcPr>
          <w:p w14:paraId="62FB5C0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6005FADD" w14:textId="2857455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6075E253" w14:textId="70CA718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25787587" w14:textId="0F1DA4C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19417AB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1.63%</w:t>
            </w:r>
          </w:p>
        </w:tc>
        <w:tc>
          <w:tcPr>
            <w:tcW w:w="817" w:type="dxa"/>
            <w:gridSpan w:val="2"/>
            <w:shd w:val="clear" w:color="auto" w:fill="auto"/>
            <w:vAlign w:val="center"/>
            <w:hideMark/>
          </w:tcPr>
          <w:p w14:paraId="000C5FB9" w14:textId="07A6054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072F93CB" w14:textId="77777777" w:rsidTr="006D60A1">
        <w:trPr>
          <w:gridAfter w:val="1"/>
          <w:wAfter w:w="14" w:type="dxa"/>
          <w:trHeight w:val="290"/>
        </w:trPr>
        <w:tc>
          <w:tcPr>
            <w:tcW w:w="530" w:type="dxa"/>
            <w:shd w:val="clear" w:color="auto" w:fill="auto"/>
            <w:noWrap/>
            <w:vAlign w:val="center"/>
            <w:hideMark/>
          </w:tcPr>
          <w:p w14:paraId="059DFF6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181</w:t>
            </w:r>
          </w:p>
        </w:tc>
        <w:tc>
          <w:tcPr>
            <w:tcW w:w="1027" w:type="dxa"/>
            <w:shd w:val="clear" w:color="auto" w:fill="auto"/>
            <w:vAlign w:val="center"/>
            <w:hideMark/>
          </w:tcPr>
          <w:p w14:paraId="195C44FA"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03CED888"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155853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856/2/56</w:t>
            </w:r>
          </w:p>
        </w:tc>
        <w:tc>
          <w:tcPr>
            <w:tcW w:w="672" w:type="dxa"/>
            <w:shd w:val="clear" w:color="auto" w:fill="auto"/>
            <w:vAlign w:val="center"/>
            <w:hideMark/>
          </w:tcPr>
          <w:p w14:paraId="38E558F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858" w:type="dxa"/>
            <w:shd w:val="clear" w:color="000000" w:fill="FFFFFF"/>
            <w:vAlign w:val="center"/>
            <w:hideMark/>
          </w:tcPr>
          <w:p w14:paraId="5192D379" w14:textId="4A3B994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08C79756" w14:textId="64DDDEC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6C057191" w14:textId="51C012C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450.00</w:t>
            </w:r>
          </w:p>
        </w:tc>
        <w:tc>
          <w:tcPr>
            <w:tcW w:w="893" w:type="dxa"/>
            <w:gridSpan w:val="2"/>
            <w:shd w:val="clear" w:color="auto" w:fill="auto"/>
            <w:vAlign w:val="center"/>
            <w:hideMark/>
          </w:tcPr>
          <w:p w14:paraId="27E2B1C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4.50%</w:t>
            </w:r>
          </w:p>
        </w:tc>
        <w:tc>
          <w:tcPr>
            <w:tcW w:w="817" w:type="dxa"/>
            <w:gridSpan w:val="2"/>
            <w:shd w:val="clear" w:color="auto" w:fill="auto"/>
            <w:vAlign w:val="center"/>
            <w:hideMark/>
          </w:tcPr>
          <w:p w14:paraId="3ECADA90" w14:textId="1985C05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0.05</w:t>
            </w:r>
          </w:p>
        </w:tc>
      </w:tr>
      <w:tr w:rsidR="00A308F5" w:rsidRPr="00751B78" w14:paraId="228CC4A4" w14:textId="77777777" w:rsidTr="006D60A1">
        <w:trPr>
          <w:gridAfter w:val="1"/>
          <w:wAfter w:w="14" w:type="dxa"/>
          <w:trHeight w:val="290"/>
        </w:trPr>
        <w:tc>
          <w:tcPr>
            <w:tcW w:w="530" w:type="dxa"/>
            <w:shd w:val="clear" w:color="auto" w:fill="auto"/>
            <w:noWrap/>
            <w:vAlign w:val="center"/>
            <w:hideMark/>
          </w:tcPr>
          <w:p w14:paraId="47457F2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182</w:t>
            </w:r>
          </w:p>
        </w:tc>
        <w:tc>
          <w:tcPr>
            <w:tcW w:w="1027" w:type="dxa"/>
            <w:shd w:val="clear" w:color="auto" w:fill="auto"/>
            <w:vAlign w:val="center"/>
            <w:hideMark/>
          </w:tcPr>
          <w:p w14:paraId="502CD689"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632F22E7"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225AEFA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856/2/55</w:t>
            </w:r>
          </w:p>
        </w:tc>
        <w:tc>
          <w:tcPr>
            <w:tcW w:w="672" w:type="dxa"/>
            <w:shd w:val="clear" w:color="auto" w:fill="auto"/>
            <w:vAlign w:val="center"/>
            <w:hideMark/>
          </w:tcPr>
          <w:p w14:paraId="15A8BD8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057C8293" w14:textId="74182C3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4A9E54C" w14:textId="655780D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4CE484F" w14:textId="2FA0DFD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350.00</w:t>
            </w:r>
          </w:p>
        </w:tc>
        <w:tc>
          <w:tcPr>
            <w:tcW w:w="893" w:type="dxa"/>
            <w:gridSpan w:val="2"/>
            <w:shd w:val="clear" w:color="auto" w:fill="auto"/>
            <w:vAlign w:val="center"/>
            <w:hideMark/>
          </w:tcPr>
          <w:p w14:paraId="08B8E54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1.75%</w:t>
            </w:r>
          </w:p>
        </w:tc>
        <w:tc>
          <w:tcPr>
            <w:tcW w:w="817" w:type="dxa"/>
            <w:gridSpan w:val="2"/>
            <w:shd w:val="clear" w:color="auto" w:fill="auto"/>
            <w:vAlign w:val="center"/>
            <w:hideMark/>
          </w:tcPr>
          <w:p w14:paraId="3840A1D2" w14:textId="4C1E7B3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011D6DDC" w14:textId="77777777" w:rsidTr="006D60A1">
        <w:trPr>
          <w:gridAfter w:val="1"/>
          <w:wAfter w:w="14" w:type="dxa"/>
          <w:trHeight w:val="290"/>
        </w:trPr>
        <w:tc>
          <w:tcPr>
            <w:tcW w:w="530" w:type="dxa"/>
            <w:shd w:val="clear" w:color="auto" w:fill="auto"/>
            <w:noWrap/>
            <w:vAlign w:val="center"/>
            <w:hideMark/>
          </w:tcPr>
          <w:p w14:paraId="0D6088C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183</w:t>
            </w:r>
          </w:p>
        </w:tc>
        <w:tc>
          <w:tcPr>
            <w:tcW w:w="1027" w:type="dxa"/>
            <w:shd w:val="clear" w:color="auto" w:fill="auto"/>
            <w:vAlign w:val="center"/>
            <w:hideMark/>
          </w:tcPr>
          <w:p w14:paraId="4B6BA217"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B3632DB"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6949E7F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856/2/54</w:t>
            </w:r>
          </w:p>
        </w:tc>
        <w:tc>
          <w:tcPr>
            <w:tcW w:w="672" w:type="dxa"/>
            <w:shd w:val="clear" w:color="auto" w:fill="auto"/>
            <w:vAlign w:val="center"/>
            <w:hideMark/>
          </w:tcPr>
          <w:p w14:paraId="53555BB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3.28</w:t>
            </w:r>
          </w:p>
        </w:tc>
        <w:tc>
          <w:tcPr>
            <w:tcW w:w="858" w:type="dxa"/>
            <w:shd w:val="clear" w:color="000000" w:fill="FFFFFF"/>
            <w:vAlign w:val="center"/>
            <w:hideMark/>
          </w:tcPr>
          <w:p w14:paraId="0CACDCB8" w14:textId="09F4F32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5E9C32C4" w14:textId="4461260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632.00</w:t>
            </w:r>
          </w:p>
        </w:tc>
        <w:tc>
          <w:tcPr>
            <w:tcW w:w="990" w:type="dxa"/>
            <w:shd w:val="clear" w:color="000000" w:fill="FFFFFF"/>
            <w:vAlign w:val="center"/>
            <w:hideMark/>
          </w:tcPr>
          <w:p w14:paraId="295484B0" w14:textId="2CF23F0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605.00</w:t>
            </w:r>
          </w:p>
        </w:tc>
        <w:tc>
          <w:tcPr>
            <w:tcW w:w="893" w:type="dxa"/>
            <w:gridSpan w:val="2"/>
            <w:shd w:val="clear" w:color="auto" w:fill="auto"/>
            <w:vAlign w:val="center"/>
            <w:hideMark/>
          </w:tcPr>
          <w:p w14:paraId="2A73149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3.77%</w:t>
            </w:r>
          </w:p>
        </w:tc>
        <w:tc>
          <w:tcPr>
            <w:tcW w:w="817" w:type="dxa"/>
            <w:gridSpan w:val="2"/>
            <w:shd w:val="clear" w:color="auto" w:fill="auto"/>
            <w:vAlign w:val="center"/>
            <w:hideMark/>
          </w:tcPr>
          <w:p w14:paraId="1BEA286C" w14:textId="7D2E59F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0.04</w:t>
            </w:r>
          </w:p>
        </w:tc>
      </w:tr>
      <w:tr w:rsidR="00A308F5" w:rsidRPr="00751B78" w14:paraId="0366900D" w14:textId="77777777" w:rsidTr="006D60A1">
        <w:trPr>
          <w:gridAfter w:val="1"/>
          <w:wAfter w:w="14" w:type="dxa"/>
          <w:trHeight w:val="290"/>
        </w:trPr>
        <w:tc>
          <w:tcPr>
            <w:tcW w:w="530" w:type="dxa"/>
            <w:shd w:val="clear" w:color="auto" w:fill="auto"/>
            <w:noWrap/>
            <w:vAlign w:val="center"/>
            <w:hideMark/>
          </w:tcPr>
          <w:p w14:paraId="610C545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184</w:t>
            </w:r>
          </w:p>
        </w:tc>
        <w:tc>
          <w:tcPr>
            <w:tcW w:w="1027" w:type="dxa"/>
            <w:shd w:val="clear" w:color="auto" w:fill="auto"/>
            <w:vAlign w:val="center"/>
            <w:hideMark/>
          </w:tcPr>
          <w:p w14:paraId="310D132F"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DA5B522"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922C8F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856/2/53</w:t>
            </w:r>
          </w:p>
        </w:tc>
        <w:tc>
          <w:tcPr>
            <w:tcW w:w="672" w:type="dxa"/>
            <w:shd w:val="clear" w:color="auto" w:fill="auto"/>
            <w:vAlign w:val="center"/>
            <w:hideMark/>
          </w:tcPr>
          <w:p w14:paraId="0685AAD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50F7C987" w14:textId="56083F6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4CFB2E90" w14:textId="3F1ABCC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413.00</w:t>
            </w:r>
          </w:p>
        </w:tc>
        <w:tc>
          <w:tcPr>
            <w:tcW w:w="990" w:type="dxa"/>
            <w:shd w:val="clear" w:color="000000" w:fill="FFFFFF"/>
            <w:vAlign w:val="center"/>
            <w:hideMark/>
          </w:tcPr>
          <w:p w14:paraId="5B362114" w14:textId="01AF8EB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3,757.50</w:t>
            </w:r>
          </w:p>
        </w:tc>
        <w:tc>
          <w:tcPr>
            <w:tcW w:w="893" w:type="dxa"/>
            <w:gridSpan w:val="2"/>
            <w:shd w:val="clear" w:color="auto" w:fill="auto"/>
            <w:vAlign w:val="center"/>
            <w:hideMark/>
          </w:tcPr>
          <w:p w14:paraId="469FE32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16.59%</w:t>
            </w:r>
          </w:p>
        </w:tc>
        <w:tc>
          <w:tcPr>
            <w:tcW w:w="817" w:type="dxa"/>
            <w:gridSpan w:val="2"/>
            <w:shd w:val="clear" w:color="auto" w:fill="auto"/>
            <w:vAlign w:val="center"/>
            <w:hideMark/>
          </w:tcPr>
          <w:p w14:paraId="7ED9C4F9" w14:textId="50612EC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0.17</w:t>
            </w:r>
          </w:p>
        </w:tc>
      </w:tr>
      <w:tr w:rsidR="00A308F5" w:rsidRPr="00751B78" w14:paraId="5A2D48EE" w14:textId="77777777" w:rsidTr="006D60A1">
        <w:trPr>
          <w:gridAfter w:val="1"/>
          <w:wAfter w:w="14" w:type="dxa"/>
          <w:trHeight w:val="290"/>
        </w:trPr>
        <w:tc>
          <w:tcPr>
            <w:tcW w:w="530" w:type="dxa"/>
            <w:shd w:val="clear" w:color="auto" w:fill="auto"/>
            <w:noWrap/>
            <w:vAlign w:val="center"/>
            <w:hideMark/>
          </w:tcPr>
          <w:p w14:paraId="10B1057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185</w:t>
            </w:r>
          </w:p>
        </w:tc>
        <w:tc>
          <w:tcPr>
            <w:tcW w:w="1027" w:type="dxa"/>
            <w:shd w:val="clear" w:color="auto" w:fill="auto"/>
            <w:vAlign w:val="center"/>
            <w:hideMark/>
          </w:tcPr>
          <w:p w14:paraId="722C39D0"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25B2E39D"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T55; T60</w:t>
            </w:r>
          </w:p>
        </w:tc>
        <w:tc>
          <w:tcPr>
            <w:tcW w:w="990" w:type="dxa"/>
            <w:shd w:val="clear" w:color="auto" w:fill="auto"/>
            <w:vAlign w:val="center"/>
            <w:hideMark/>
          </w:tcPr>
          <w:p w14:paraId="5AD2CC0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478/14</w:t>
            </w:r>
          </w:p>
        </w:tc>
        <w:tc>
          <w:tcPr>
            <w:tcW w:w="672" w:type="dxa"/>
            <w:shd w:val="clear" w:color="auto" w:fill="auto"/>
            <w:vAlign w:val="center"/>
            <w:hideMark/>
          </w:tcPr>
          <w:p w14:paraId="63EA527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10.00</w:t>
            </w:r>
          </w:p>
        </w:tc>
        <w:tc>
          <w:tcPr>
            <w:tcW w:w="858" w:type="dxa"/>
            <w:shd w:val="clear" w:color="000000" w:fill="FFFFFF"/>
            <w:vAlign w:val="center"/>
            <w:hideMark/>
          </w:tcPr>
          <w:p w14:paraId="2F6B1106" w14:textId="7DC4D3D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1,610.00</w:t>
            </w:r>
          </w:p>
        </w:tc>
        <w:tc>
          <w:tcPr>
            <w:tcW w:w="998" w:type="dxa"/>
            <w:shd w:val="clear" w:color="000000" w:fill="FFFFFF"/>
            <w:vAlign w:val="center"/>
            <w:hideMark/>
          </w:tcPr>
          <w:p w14:paraId="3978F2F0" w14:textId="419EDFC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2,090.00</w:t>
            </w:r>
          </w:p>
        </w:tc>
        <w:tc>
          <w:tcPr>
            <w:tcW w:w="990" w:type="dxa"/>
            <w:shd w:val="clear" w:color="000000" w:fill="FFFFFF"/>
            <w:vAlign w:val="center"/>
            <w:hideMark/>
          </w:tcPr>
          <w:p w14:paraId="700CC045" w14:textId="66BB5C9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4,278.00</w:t>
            </w:r>
          </w:p>
        </w:tc>
        <w:tc>
          <w:tcPr>
            <w:tcW w:w="893" w:type="dxa"/>
            <w:gridSpan w:val="2"/>
            <w:shd w:val="clear" w:color="auto" w:fill="auto"/>
            <w:vAlign w:val="center"/>
            <w:hideMark/>
          </w:tcPr>
          <w:p w14:paraId="3439042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7.98%</w:t>
            </w:r>
          </w:p>
        </w:tc>
        <w:tc>
          <w:tcPr>
            <w:tcW w:w="817" w:type="dxa"/>
            <w:gridSpan w:val="2"/>
            <w:shd w:val="clear" w:color="auto" w:fill="auto"/>
            <w:vAlign w:val="center"/>
            <w:hideMark/>
          </w:tcPr>
          <w:p w14:paraId="0A6184B8" w14:textId="3ED6D2C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0.08</w:t>
            </w:r>
          </w:p>
        </w:tc>
      </w:tr>
      <w:tr w:rsidR="00A308F5" w:rsidRPr="00751B78" w14:paraId="057CE813" w14:textId="77777777" w:rsidTr="006D60A1">
        <w:trPr>
          <w:gridAfter w:val="1"/>
          <w:wAfter w:w="14" w:type="dxa"/>
          <w:trHeight w:val="290"/>
        </w:trPr>
        <w:tc>
          <w:tcPr>
            <w:tcW w:w="530" w:type="dxa"/>
            <w:shd w:val="clear" w:color="auto" w:fill="auto"/>
            <w:noWrap/>
            <w:vAlign w:val="center"/>
            <w:hideMark/>
          </w:tcPr>
          <w:p w14:paraId="1653B43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186</w:t>
            </w:r>
          </w:p>
        </w:tc>
        <w:tc>
          <w:tcPr>
            <w:tcW w:w="1027" w:type="dxa"/>
            <w:shd w:val="clear" w:color="auto" w:fill="auto"/>
            <w:vAlign w:val="center"/>
            <w:hideMark/>
          </w:tcPr>
          <w:p w14:paraId="243689F0"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B5686BD"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217BF69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494/14</w:t>
            </w:r>
          </w:p>
        </w:tc>
        <w:tc>
          <w:tcPr>
            <w:tcW w:w="672" w:type="dxa"/>
            <w:shd w:val="clear" w:color="auto" w:fill="auto"/>
            <w:vAlign w:val="center"/>
            <w:hideMark/>
          </w:tcPr>
          <w:p w14:paraId="2BB021A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1F08B860" w14:textId="4B030D4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2C95FC24" w14:textId="611B97F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10F6AC93" w14:textId="009E1E1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400.00</w:t>
            </w:r>
          </w:p>
        </w:tc>
        <w:tc>
          <w:tcPr>
            <w:tcW w:w="893" w:type="dxa"/>
            <w:gridSpan w:val="2"/>
            <w:shd w:val="clear" w:color="auto" w:fill="auto"/>
            <w:vAlign w:val="center"/>
            <w:hideMark/>
          </w:tcPr>
          <w:p w14:paraId="62473F6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17" w:type="dxa"/>
            <w:gridSpan w:val="2"/>
            <w:shd w:val="clear" w:color="auto" w:fill="auto"/>
            <w:vAlign w:val="center"/>
            <w:hideMark/>
          </w:tcPr>
          <w:p w14:paraId="6258D8AA" w14:textId="7C89A9A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202CC007" w14:textId="77777777" w:rsidTr="006D60A1">
        <w:trPr>
          <w:gridAfter w:val="1"/>
          <w:wAfter w:w="14" w:type="dxa"/>
          <w:trHeight w:val="290"/>
        </w:trPr>
        <w:tc>
          <w:tcPr>
            <w:tcW w:w="530" w:type="dxa"/>
            <w:shd w:val="clear" w:color="auto" w:fill="auto"/>
            <w:noWrap/>
            <w:vAlign w:val="center"/>
            <w:hideMark/>
          </w:tcPr>
          <w:p w14:paraId="23DFCD1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187</w:t>
            </w:r>
          </w:p>
        </w:tc>
        <w:tc>
          <w:tcPr>
            <w:tcW w:w="1027" w:type="dxa"/>
            <w:shd w:val="clear" w:color="auto" w:fill="auto"/>
            <w:vAlign w:val="center"/>
            <w:hideMark/>
          </w:tcPr>
          <w:p w14:paraId="5BCC8B74"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510ECAA4"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F80C5D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478/37</w:t>
            </w:r>
          </w:p>
        </w:tc>
        <w:tc>
          <w:tcPr>
            <w:tcW w:w="672" w:type="dxa"/>
            <w:shd w:val="clear" w:color="auto" w:fill="auto"/>
            <w:vAlign w:val="center"/>
            <w:hideMark/>
          </w:tcPr>
          <w:p w14:paraId="4A321E1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w:t>
            </w:r>
          </w:p>
        </w:tc>
        <w:tc>
          <w:tcPr>
            <w:tcW w:w="858" w:type="dxa"/>
            <w:shd w:val="clear" w:color="000000" w:fill="FFFFFF"/>
            <w:vAlign w:val="center"/>
            <w:hideMark/>
          </w:tcPr>
          <w:p w14:paraId="7FB974E1" w14:textId="1BEE50A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08C5C6BD" w14:textId="2A06F21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266602D3" w14:textId="0BE1314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700.00</w:t>
            </w:r>
          </w:p>
        </w:tc>
        <w:tc>
          <w:tcPr>
            <w:tcW w:w="893" w:type="dxa"/>
            <w:gridSpan w:val="2"/>
            <w:shd w:val="clear" w:color="auto" w:fill="auto"/>
            <w:vAlign w:val="center"/>
            <w:hideMark/>
          </w:tcPr>
          <w:p w14:paraId="32871B0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7.00%</w:t>
            </w:r>
          </w:p>
        </w:tc>
        <w:tc>
          <w:tcPr>
            <w:tcW w:w="817" w:type="dxa"/>
            <w:gridSpan w:val="2"/>
            <w:shd w:val="clear" w:color="auto" w:fill="auto"/>
            <w:vAlign w:val="center"/>
            <w:hideMark/>
          </w:tcPr>
          <w:p w14:paraId="042525EE" w14:textId="7226976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0.07</w:t>
            </w:r>
          </w:p>
        </w:tc>
      </w:tr>
      <w:tr w:rsidR="00A308F5" w:rsidRPr="00751B78" w14:paraId="0C4C3548" w14:textId="77777777" w:rsidTr="006D60A1">
        <w:trPr>
          <w:gridAfter w:val="1"/>
          <w:wAfter w:w="14" w:type="dxa"/>
          <w:trHeight w:val="290"/>
        </w:trPr>
        <w:tc>
          <w:tcPr>
            <w:tcW w:w="530" w:type="dxa"/>
            <w:shd w:val="clear" w:color="auto" w:fill="auto"/>
            <w:noWrap/>
            <w:vAlign w:val="center"/>
            <w:hideMark/>
          </w:tcPr>
          <w:p w14:paraId="6FCF989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188</w:t>
            </w:r>
          </w:p>
        </w:tc>
        <w:tc>
          <w:tcPr>
            <w:tcW w:w="1027" w:type="dxa"/>
            <w:shd w:val="clear" w:color="auto" w:fill="auto"/>
            <w:vAlign w:val="center"/>
            <w:hideMark/>
          </w:tcPr>
          <w:p w14:paraId="0A1DE713"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38366E16"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T56</w:t>
            </w:r>
          </w:p>
        </w:tc>
        <w:tc>
          <w:tcPr>
            <w:tcW w:w="990" w:type="dxa"/>
            <w:shd w:val="clear" w:color="auto" w:fill="auto"/>
            <w:vAlign w:val="center"/>
            <w:hideMark/>
          </w:tcPr>
          <w:p w14:paraId="1B2A25F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856/2/36/1</w:t>
            </w:r>
          </w:p>
        </w:tc>
        <w:tc>
          <w:tcPr>
            <w:tcW w:w="672" w:type="dxa"/>
            <w:shd w:val="clear" w:color="auto" w:fill="auto"/>
            <w:vAlign w:val="center"/>
            <w:hideMark/>
          </w:tcPr>
          <w:p w14:paraId="3AFE9A9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1.21</w:t>
            </w:r>
          </w:p>
        </w:tc>
        <w:tc>
          <w:tcPr>
            <w:tcW w:w="858" w:type="dxa"/>
            <w:shd w:val="clear" w:color="000000" w:fill="FFFFFF"/>
            <w:vAlign w:val="center"/>
            <w:hideMark/>
          </w:tcPr>
          <w:p w14:paraId="547D7F5A" w14:textId="58F89B9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6D8B7A22" w14:textId="6DE0558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1AD94D69" w14:textId="1946002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1D7B6DB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2.68%</w:t>
            </w:r>
          </w:p>
        </w:tc>
        <w:tc>
          <w:tcPr>
            <w:tcW w:w="817" w:type="dxa"/>
            <w:gridSpan w:val="2"/>
            <w:shd w:val="clear" w:color="auto" w:fill="auto"/>
            <w:vAlign w:val="center"/>
            <w:hideMark/>
          </w:tcPr>
          <w:p w14:paraId="232CE4A4" w14:textId="41F9B1B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0.03</w:t>
            </w:r>
          </w:p>
        </w:tc>
      </w:tr>
      <w:tr w:rsidR="00A308F5" w:rsidRPr="00751B78" w14:paraId="00895394" w14:textId="77777777" w:rsidTr="006D60A1">
        <w:trPr>
          <w:gridAfter w:val="1"/>
          <w:wAfter w:w="14" w:type="dxa"/>
          <w:trHeight w:val="290"/>
        </w:trPr>
        <w:tc>
          <w:tcPr>
            <w:tcW w:w="530" w:type="dxa"/>
            <w:shd w:val="clear" w:color="auto" w:fill="auto"/>
            <w:noWrap/>
            <w:vAlign w:val="center"/>
            <w:hideMark/>
          </w:tcPr>
          <w:p w14:paraId="62A4CC7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189</w:t>
            </w:r>
          </w:p>
        </w:tc>
        <w:tc>
          <w:tcPr>
            <w:tcW w:w="1027" w:type="dxa"/>
            <w:shd w:val="clear" w:color="auto" w:fill="auto"/>
            <w:vAlign w:val="center"/>
            <w:hideMark/>
          </w:tcPr>
          <w:p w14:paraId="6745E699"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FAC59D7"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11FF7A4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856/2/36/2</w:t>
            </w:r>
          </w:p>
        </w:tc>
        <w:tc>
          <w:tcPr>
            <w:tcW w:w="672" w:type="dxa"/>
            <w:shd w:val="clear" w:color="auto" w:fill="auto"/>
            <w:vAlign w:val="center"/>
            <w:hideMark/>
          </w:tcPr>
          <w:p w14:paraId="1102C24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1.21</w:t>
            </w:r>
          </w:p>
        </w:tc>
        <w:tc>
          <w:tcPr>
            <w:tcW w:w="858" w:type="dxa"/>
            <w:shd w:val="clear" w:color="000000" w:fill="FFFFFF"/>
            <w:vAlign w:val="center"/>
            <w:hideMark/>
          </w:tcPr>
          <w:p w14:paraId="31E4A28B" w14:textId="0780CB6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201.25</w:t>
            </w:r>
          </w:p>
        </w:tc>
        <w:tc>
          <w:tcPr>
            <w:tcW w:w="998" w:type="dxa"/>
            <w:shd w:val="clear" w:color="000000" w:fill="FFFFFF"/>
            <w:vAlign w:val="center"/>
            <w:hideMark/>
          </w:tcPr>
          <w:p w14:paraId="2B3C8C88" w14:textId="208EC64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851.00</w:t>
            </w:r>
          </w:p>
        </w:tc>
        <w:tc>
          <w:tcPr>
            <w:tcW w:w="990" w:type="dxa"/>
            <w:shd w:val="clear" w:color="000000" w:fill="FFFFFF"/>
            <w:vAlign w:val="center"/>
            <w:hideMark/>
          </w:tcPr>
          <w:p w14:paraId="4CE815AC" w14:textId="2656FFE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1,732.50</w:t>
            </w:r>
          </w:p>
        </w:tc>
        <w:tc>
          <w:tcPr>
            <w:tcW w:w="893" w:type="dxa"/>
            <w:gridSpan w:val="2"/>
            <w:shd w:val="clear" w:color="auto" w:fill="auto"/>
            <w:vAlign w:val="center"/>
            <w:hideMark/>
          </w:tcPr>
          <w:p w14:paraId="7E94404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22.97%</w:t>
            </w:r>
          </w:p>
        </w:tc>
        <w:tc>
          <w:tcPr>
            <w:tcW w:w="817" w:type="dxa"/>
            <w:gridSpan w:val="2"/>
            <w:shd w:val="clear" w:color="auto" w:fill="auto"/>
            <w:vAlign w:val="center"/>
            <w:hideMark/>
          </w:tcPr>
          <w:p w14:paraId="1872A0A3" w14:textId="2CB79CF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0.23</w:t>
            </w:r>
          </w:p>
        </w:tc>
      </w:tr>
      <w:tr w:rsidR="00A308F5" w:rsidRPr="00751B78" w14:paraId="53D76E6F" w14:textId="77777777" w:rsidTr="006D60A1">
        <w:trPr>
          <w:gridAfter w:val="1"/>
          <w:wAfter w:w="14" w:type="dxa"/>
          <w:trHeight w:val="290"/>
        </w:trPr>
        <w:tc>
          <w:tcPr>
            <w:tcW w:w="530" w:type="dxa"/>
            <w:shd w:val="clear" w:color="auto" w:fill="auto"/>
            <w:noWrap/>
            <w:vAlign w:val="center"/>
            <w:hideMark/>
          </w:tcPr>
          <w:p w14:paraId="2F57F76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190</w:t>
            </w:r>
          </w:p>
        </w:tc>
        <w:tc>
          <w:tcPr>
            <w:tcW w:w="1027" w:type="dxa"/>
            <w:shd w:val="clear" w:color="auto" w:fill="auto"/>
            <w:vAlign w:val="center"/>
            <w:hideMark/>
          </w:tcPr>
          <w:p w14:paraId="5CBA414B"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067C5A7"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816934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856/2/36/3</w:t>
            </w:r>
          </w:p>
        </w:tc>
        <w:tc>
          <w:tcPr>
            <w:tcW w:w="672" w:type="dxa"/>
            <w:shd w:val="clear" w:color="auto" w:fill="auto"/>
            <w:vAlign w:val="center"/>
            <w:hideMark/>
          </w:tcPr>
          <w:p w14:paraId="751DBFB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1.21</w:t>
            </w:r>
          </w:p>
        </w:tc>
        <w:tc>
          <w:tcPr>
            <w:tcW w:w="858" w:type="dxa"/>
            <w:shd w:val="clear" w:color="000000" w:fill="FFFFFF"/>
            <w:vAlign w:val="center"/>
            <w:hideMark/>
          </w:tcPr>
          <w:p w14:paraId="1150F261" w14:textId="6115B37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603.75</w:t>
            </w:r>
          </w:p>
        </w:tc>
        <w:tc>
          <w:tcPr>
            <w:tcW w:w="998" w:type="dxa"/>
            <w:shd w:val="clear" w:color="000000" w:fill="FFFFFF"/>
            <w:vAlign w:val="center"/>
            <w:hideMark/>
          </w:tcPr>
          <w:p w14:paraId="696F2284" w14:textId="776A150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194.00</w:t>
            </w:r>
          </w:p>
        </w:tc>
        <w:tc>
          <w:tcPr>
            <w:tcW w:w="990" w:type="dxa"/>
            <w:shd w:val="clear" w:color="000000" w:fill="FFFFFF"/>
            <w:vAlign w:val="center"/>
            <w:hideMark/>
          </w:tcPr>
          <w:p w14:paraId="678C1364" w14:textId="3BB5D11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893" w:type="dxa"/>
            <w:gridSpan w:val="2"/>
            <w:shd w:val="clear" w:color="auto" w:fill="auto"/>
            <w:vAlign w:val="center"/>
            <w:hideMark/>
          </w:tcPr>
          <w:p w14:paraId="03D0E3A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6.58%</w:t>
            </w:r>
          </w:p>
        </w:tc>
        <w:tc>
          <w:tcPr>
            <w:tcW w:w="817" w:type="dxa"/>
            <w:gridSpan w:val="2"/>
            <w:shd w:val="clear" w:color="auto" w:fill="auto"/>
            <w:vAlign w:val="center"/>
            <w:hideMark/>
          </w:tcPr>
          <w:p w14:paraId="7FBB69D1" w14:textId="0717171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0.07</w:t>
            </w:r>
          </w:p>
        </w:tc>
      </w:tr>
      <w:tr w:rsidR="00A308F5" w:rsidRPr="00751B78" w14:paraId="31C3EE53" w14:textId="77777777" w:rsidTr="006D60A1">
        <w:trPr>
          <w:gridAfter w:val="1"/>
          <w:wAfter w:w="14" w:type="dxa"/>
          <w:trHeight w:val="290"/>
        </w:trPr>
        <w:tc>
          <w:tcPr>
            <w:tcW w:w="530" w:type="dxa"/>
            <w:shd w:val="clear" w:color="auto" w:fill="auto"/>
            <w:noWrap/>
            <w:vAlign w:val="center"/>
            <w:hideMark/>
          </w:tcPr>
          <w:p w14:paraId="0AB48DB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191</w:t>
            </w:r>
          </w:p>
        </w:tc>
        <w:tc>
          <w:tcPr>
            <w:tcW w:w="1027" w:type="dxa"/>
            <w:shd w:val="clear" w:color="auto" w:fill="auto"/>
            <w:vAlign w:val="center"/>
            <w:hideMark/>
          </w:tcPr>
          <w:p w14:paraId="4BAE5756"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7A59699C"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T57</w:t>
            </w:r>
          </w:p>
        </w:tc>
        <w:tc>
          <w:tcPr>
            <w:tcW w:w="990" w:type="dxa"/>
            <w:shd w:val="clear" w:color="auto" w:fill="auto"/>
            <w:vAlign w:val="center"/>
            <w:hideMark/>
          </w:tcPr>
          <w:p w14:paraId="5335910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481/2/1</w:t>
            </w:r>
          </w:p>
        </w:tc>
        <w:tc>
          <w:tcPr>
            <w:tcW w:w="672" w:type="dxa"/>
            <w:shd w:val="clear" w:color="auto" w:fill="auto"/>
            <w:vAlign w:val="center"/>
            <w:hideMark/>
          </w:tcPr>
          <w:p w14:paraId="490A00C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2.50</w:t>
            </w:r>
          </w:p>
        </w:tc>
        <w:tc>
          <w:tcPr>
            <w:tcW w:w="858" w:type="dxa"/>
            <w:shd w:val="clear" w:color="000000" w:fill="FFFFFF"/>
            <w:vAlign w:val="center"/>
            <w:hideMark/>
          </w:tcPr>
          <w:p w14:paraId="1FCCAB76" w14:textId="33C8670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09DA8731" w14:textId="4C9FBBB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1F81148E" w14:textId="04A48F0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1,143.50</w:t>
            </w:r>
          </w:p>
        </w:tc>
        <w:tc>
          <w:tcPr>
            <w:tcW w:w="893" w:type="dxa"/>
            <w:gridSpan w:val="2"/>
            <w:shd w:val="clear" w:color="auto" w:fill="auto"/>
            <w:vAlign w:val="center"/>
            <w:hideMark/>
          </w:tcPr>
          <w:p w14:paraId="35FE567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11.97%</w:t>
            </w:r>
          </w:p>
        </w:tc>
        <w:tc>
          <w:tcPr>
            <w:tcW w:w="817" w:type="dxa"/>
            <w:gridSpan w:val="2"/>
            <w:shd w:val="clear" w:color="auto" w:fill="auto"/>
            <w:vAlign w:val="center"/>
            <w:hideMark/>
          </w:tcPr>
          <w:p w14:paraId="7946F222" w14:textId="6B03C28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0.12</w:t>
            </w:r>
          </w:p>
        </w:tc>
      </w:tr>
      <w:tr w:rsidR="00A308F5" w:rsidRPr="00751B78" w14:paraId="58269E24" w14:textId="77777777" w:rsidTr="006D60A1">
        <w:trPr>
          <w:gridAfter w:val="1"/>
          <w:wAfter w:w="14" w:type="dxa"/>
          <w:trHeight w:val="290"/>
        </w:trPr>
        <w:tc>
          <w:tcPr>
            <w:tcW w:w="530" w:type="dxa"/>
            <w:shd w:val="clear" w:color="auto" w:fill="auto"/>
            <w:noWrap/>
            <w:vAlign w:val="center"/>
            <w:hideMark/>
          </w:tcPr>
          <w:p w14:paraId="449AB64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lastRenderedPageBreak/>
              <w:t>192</w:t>
            </w:r>
          </w:p>
        </w:tc>
        <w:tc>
          <w:tcPr>
            <w:tcW w:w="1027" w:type="dxa"/>
            <w:shd w:val="clear" w:color="auto" w:fill="auto"/>
            <w:vAlign w:val="center"/>
            <w:hideMark/>
          </w:tcPr>
          <w:p w14:paraId="7E4E95C1"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7D40B85"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CCAB14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481/2/2</w:t>
            </w:r>
          </w:p>
        </w:tc>
        <w:tc>
          <w:tcPr>
            <w:tcW w:w="672" w:type="dxa"/>
            <w:shd w:val="clear" w:color="auto" w:fill="auto"/>
            <w:vAlign w:val="center"/>
            <w:hideMark/>
          </w:tcPr>
          <w:p w14:paraId="56FFC0F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2C9AAB35" w14:textId="0BA2FAE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44A6E42C" w14:textId="6C33CB2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18C569B" w14:textId="5F7F380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5,211.00</w:t>
            </w:r>
          </w:p>
        </w:tc>
        <w:tc>
          <w:tcPr>
            <w:tcW w:w="893" w:type="dxa"/>
            <w:gridSpan w:val="2"/>
            <w:shd w:val="clear" w:color="auto" w:fill="auto"/>
            <w:vAlign w:val="center"/>
            <w:hideMark/>
          </w:tcPr>
          <w:p w14:paraId="0FE3645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26.06%</w:t>
            </w:r>
          </w:p>
        </w:tc>
        <w:tc>
          <w:tcPr>
            <w:tcW w:w="817" w:type="dxa"/>
            <w:gridSpan w:val="2"/>
            <w:shd w:val="clear" w:color="auto" w:fill="auto"/>
            <w:vAlign w:val="center"/>
            <w:hideMark/>
          </w:tcPr>
          <w:p w14:paraId="218DCE0D" w14:textId="23C8230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0.26</w:t>
            </w:r>
          </w:p>
        </w:tc>
      </w:tr>
      <w:tr w:rsidR="00A308F5" w:rsidRPr="00751B78" w14:paraId="62AE9FB0" w14:textId="77777777" w:rsidTr="006D60A1">
        <w:trPr>
          <w:gridAfter w:val="1"/>
          <w:wAfter w:w="14" w:type="dxa"/>
          <w:trHeight w:val="290"/>
        </w:trPr>
        <w:tc>
          <w:tcPr>
            <w:tcW w:w="530" w:type="dxa"/>
            <w:shd w:val="clear" w:color="auto" w:fill="auto"/>
            <w:noWrap/>
            <w:vAlign w:val="center"/>
            <w:hideMark/>
          </w:tcPr>
          <w:p w14:paraId="5C8DA79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193</w:t>
            </w:r>
          </w:p>
        </w:tc>
        <w:tc>
          <w:tcPr>
            <w:tcW w:w="1027" w:type="dxa"/>
            <w:shd w:val="clear" w:color="auto" w:fill="auto"/>
            <w:vAlign w:val="center"/>
            <w:hideMark/>
          </w:tcPr>
          <w:p w14:paraId="41641863"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38086C73"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635537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478/26</w:t>
            </w:r>
          </w:p>
        </w:tc>
        <w:tc>
          <w:tcPr>
            <w:tcW w:w="672" w:type="dxa"/>
            <w:shd w:val="clear" w:color="auto" w:fill="auto"/>
            <w:vAlign w:val="center"/>
            <w:hideMark/>
          </w:tcPr>
          <w:p w14:paraId="36D0C8D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02B59F33" w14:textId="0652317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0CA918C2" w14:textId="39AA904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4E278AEB" w14:textId="03D51A0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650.00</w:t>
            </w:r>
          </w:p>
        </w:tc>
        <w:tc>
          <w:tcPr>
            <w:tcW w:w="893" w:type="dxa"/>
            <w:gridSpan w:val="2"/>
            <w:shd w:val="clear" w:color="auto" w:fill="auto"/>
            <w:vAlign w:val="center"/>
            <w:hideMark/>
          </w:tcPr>
          <w:p w14:paraId="5E092BE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w:t>
            </w:r>
          </w:p>
        </w:tc>
        <w:tc>
          <w:tcPr>
            <w:tcW w:w="817" w:type="dxa"/>
            <w:gridSpan w:val="2"/>
            <w:shd w:val="clear" w:color="auto" w:fill="auto"/>
            <w:vAlign w:val="center"/>
            <w:hideMark/>
          </w:tcPr>
          <w:p w14:paraId="20E740D3" w14:textId="4712978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0.03</w:t>
            </w:r>
          </w:p>
        </w:tc>
      </w:tr>
      <w:tr w:rsidR="00A308F5" w:rsidRPr="00751B78" w14:paraId="3806138C" w14:textId="77777777" w:rsidTr="006D60A1">
        <w:trPr>
          <w:gridAfter w:val="1"/>
          <w:wAfter w:w="14" w:type="dxa"/>
          <w:trHeight w:val="290"/>
        </w:trPr>
        <w:tc>
          <w:tcPr>
            <w:tcW w:w="530" w:type="dxa"/>
            <w:shd w:val="clear" w:color="auto" w:fill="auto"/>
            <w:noWrap/>
            <w:vAlign w:val="center"/>
            <w:hideMark/>
          </w:tcPr>
          <w:p w14:paraId="6031164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194</w:t>
            </w:r>
          </w:p>
        </w:tc>
        <w:tc>
          <w:tcPr>
            <w:tcW w:w="1027" w:type="dxa"/>
            <w:shd w:val="clear" w:color="auto" w:fill="auto"/>
            <w:vAlign w:val="center"/>
            <w:hideMark/>
          </w:tcPr>
          <w:p w14:paraId="562F83FE"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7E792F1"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9FD286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NC103023</w:t>
            </w:r>
          </w:p>
        </w:tc>
        <w:tc>
          <w:tcPr>
            <w:tcW w:w="672" w:type="dxa"/>
            <w:shd w:val="clear" w:color="auto" w:fill="auto"/>
            <w:vAlign w:val="center"/>
            <w:hideMark/>
          </w:tcPr>
          <w:p w14:paraId="5004C79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626AF96C" w14:textId="3EA3C0E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CEF9C32" w14:textId="469DE2E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4F47FC96" w14:textId="168C2D5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17B1D8D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1.63%</w:t>
            </w:r>
          </w:p>
        </w:tc>
        <w:tc>
          <w:tcPr>
            <w:tcW w:w="817" w:type="dxa"/>
            <w:gridSpan w:val="2"/>
            <w:shd w:val="clear" w:color="auto" w:fill="auto"/>
            <w:vAlign w:val="center"/>
            <w:hideMark/>
          </w:tcPr>
          <w:p w14:paraId="1CD87B7C" w14:textId="6EA7CD5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551C7860" w14:textId="77777777" w:rsidTr="006D60A1">
        <w:trPr>
          <w:gridAfter w:val="1"/>
          <w:wAfter w:w="14" w:type="dxa"/>
          <w:trHeight w:val="290"/>
        </w:trPr>
        <w:tc>
          <w:tcPr>
            <w:tcW w:w="530" w:type="dxa"/>
            <w:shd w:val="clear" w:color="auto" w:fill="auto"/>
            <w:noWrap/>
            <w:vAlign w:val="center"/>
            <w:hideMark/>
          </w:tcPr>
          <w:p w14:paraId="5C28B0F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195</w:t>
            </w:r>
          </w:p>
        </w:tc>
        <w:tc>
          <w:tcPr>
            <w:tcW w:w="1027" w:type="dxa"/>
            <w:shd w:val="clear" w:color="auto" w:fill="auto"/>
            <w:vAlign w:val="center"/>
            <w:hideMark/>
          </w:tcPr>
          <w:p w14:paraId="201A8632"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vAlign w:val="center"/>
            <w:hideMark/>
          </w:tcPr>
          <w:p w14:paraId="349AED0E" w14:textId="052076F9"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 xml:space="preserve">T57 </w:t>
            </w:r>
            <w:r w:rsidR="00A308F5" w:rsidRPr="00751B78">
              <w:rPr>
                <w:rFonts w:ascii="Times New Roman" w:eastAsia="Times New Roman" w:hAnsi="Times New Roman" w:cs="Times New Roman"/>
                <w:b/>
                <w:bCs/>
                <w:sz w:val="18"/>
                <w:szCs w:val="18"/>
                <w:lang w:val="en-US" w:eastAsia="en-US"/>
              </w:rPr>
              <w:t>drum access din</w:t>
            </w:r>
            <w:r w:rsidRPr="00751B78">
              <w:rPr>
                <w:rFonts w:ascii="Times New Roman" w:eastAsia="Times New Roman" w:hAnsi="Times New Roman" w:cs="Times New Roman"/>
                <w:b/>
                <w:bCs/>
                <w:sz w:val="18"/>
                <w:szCs w:val="18"/>
                <w:lang w:val="en-US" w:eastAsia="en-US"/>
              </w:rPr>
              <w:t xml:space="preserve"> DJ 222</w:t>
            </w:r>
          </w:p>
        </w:tc>
        <w:tc>
          <w:tcPr>
            <w:tcW w:w="990" w:type="dxa"/>
            <w:shd w:val="clear" w:color="auto" w:fill="auto"/>
            <w:vAlign w:val="center"/>
            <w:hideMark/>
          </w:tcPr>
          <w:p w14:paraId="3684F11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478/1/1</w:t>
            </w:r>
          </w:p>
        </w:tc>
        <w:tc>
          <w:tcPr>
            <w:tcW w:w="672" w:type="dxa"/>
            <w:shd w:val="clear" w:color="auto" w:fill="auto"/>
            <w:vAlign w:val="center"/>
            <w:hideMark/>
          </w:tcPr>
          <w:p w14:paraId="2522431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4.00</w:t>
            </w:r>
          </w:p>
        </w:tc>
        <w:tc>
          <w:tcPr>
            <w:tcW w:w="858" w:type="dxa"/>
            <w:shd w:val="clear" w:color="000000" w:fill="FFFFFF"/>
            <w:vAlign w:val="center"/>
            <w:hideMark/>
          </w:tcPr>
          <w:p w14:paraId="2E73CE1A" w14:textId="25F118B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2BB676A4" w14:textId="41AD2D3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11F23817" w14:textId="024588A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145E7AE9"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0.81%</w:t>
            </w:r>
          </w:p>
        </w:tc>
        <w:tc>
          <w:tcPr>
            <w:tcW w:w="817" w:type="dxa"/>
            <w:gridSpan w:val="2"/>
            <w:shd w:val="clear" w:color="auto" w:fill="auto"/>
            <w:vAlign w:val="center"/>
            <w:hideMark/>
          </w:tcPr>
          <w:p w14:paraId="079E0B19" w14:textId="560A3DC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70A965AB" w14:textId="77777777" w:rsidTr="006D60A1">
        <w:trPr>
          <w:gridAfter w:val="1"/>
          <w:wAfter w:w="14" w:type="dxa"/>
          <w:trHeight w:val="290"/>
        </w:trPr>
        <w:tc>
          <w:tcPr>
            <w:tcW w:w="530" w:type="dxa"/>
            <w:shd w:val="clear" w:color="auto" w:fill="auto"/>
            <w:noWrap/>
            <w:vAlign w:val="center"/>
            <w:hideMark/>
          </w:tcPr>
          <w:p w14:paraId="4042E0D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196</w:t>
            </w:r>
          </w:p>
        </w:tc>
        <w:tc>
          <w:tcPr>
            <w:tcW w:w="1027" w:type="dxa"/>
            <w:shd w:val="clear" w:color="auto" w:fill="auto"/>
            <w:vAlign w:val="center"/>
            <w:hideMark/>
          </w:tcPr>
          <w:p w14:paraId="60B8ED33"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3170ADD9"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4ACA1C0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481/1</w:t>
            </w:r>
          </w:p>
        </w:tc>
        <w:tc>
          <w:tcPr>
            <w:tcW w:w="672" w:type="dxa"/>
            <w:shd w:val="clear" w:color="auto" w:fill="auto"/>
            <w:vAlign w:val="center"/>
            <w:hideMark/>
          </w:tcPr>
          <w:p w14:paraId="46A1E2E1"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858" w:type="dxa"/>
            <w:shd w:val="clear" w:color="000000" w:fill="FFFFFF"/>
            <w:vAlign w:val="center"/>
            <w:hideMark/>
          </w:tcPr>
          <w:p w14:paraId="4B899D44" w14:textId="5F5E011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79631723" w14:textId="05B0D7C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697B86F5" w14:textId="3282413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325.00</w:t>
            </w:r>
          </w:p>
        </w:tc>
        <w:tc>
          <w:tcPr>
            <w:tcW w:w="893" w:type="dxa"/>
            <w:gridSpan w:val="2"/>
            <w:shd w:val="clear" w:color="auto" w:fill="auto"/>
            <w:vAlign w:val="center"/>
            <w:hideMark/>
          </w:tcPr>
          <w:p w14:paraId="42F55EE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1.63%</w:t>
            </w:r>
          </w:p>
        </w:tc>
        <w:tc>
          <w:tcPr>
            <w:tcW w:w="817" w:type="dxa"/>
            <w:gridSpan w:val="2"/>
            <w:shd w:val="clear" w:color="auto" w:fill="auto"/>
            <w:vAlign w:val="center"/>
            <w:hideMark/>
          </w:tcPr>
          <w:p w14:paraId="5A46FECA" w14:textId="6145D33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08F9877F" w14:textId="77777777" w:rsidTr="006D60A1">
        <w:trPr>
          <w:gridAfter w:val="1"/>
          <w:wAfter w:w="14" w:type="dxa"/>
          <w:trHeight w:val="290"/>
        </w:trPr>
        <w:tc>
          <w:tcPr>
            <w:tcW w:w="530" w:type="dxa"/>
            <w:shd w:val="clear" w:color="auto" w:fill="auto"/>
            <w:noWrap/>
            <w:vAlign w:val="center"/>
            <w:hideMark/>
          </w:tcPr>
          <w:p w14:paraId="2DAE4C9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197</w:t>
            </w:r>
          </w:p>
        </w:tc>
        <w:tc>
          <w:tcPr>
            <w:tcW w:w="1027" w:type="dxa"/>
            <w:shd w:val="clear" w:color="auto" w:fill="auto"/>
            <w:vAlign w:val="center"/>
            <w:hideMark/>
          </w:tcPr>
          <w:p w14:paraId="12BD96FA"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0E559EE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T58</w:t>
            </w:r>
          </w:p>
        </w:tc>
        <w:tc>
          <w:tcPr>
            <w:tcW w:w="990" w:type="dxa"/>
            <w:shd w:val="clear" w:color="auto" w:fill="auto"/>
            <w:vAlign w:val="center"/>
            <w:hideMark/>
          </w:tcPr>
          <w:p w14:paraId="05BEED7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856/2/4</w:t>
            </w:r>
          </w:p>
        </w:tc>
        <w:tc>
          <w:tcPr>
            <w:tcW w:w="672" w:type="dxa"/>
            <w:shd w:val="clear" w:color="auto" w:fill="auto"/>
            <w:vAlign w:val="center"/>
            <w:hideMark/>
          </w:tcPr>
          <w:p w14:paraId="08A8183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0.82</w:t>
            </w:r>
          </w:p>
        </w:tc>
        <w:tc>
          <w:tcPr>
            <w:tcW w:w="858" w:type="dxa"/>
            <w:shd w:val="clear" w:color="000000" w:fill="FFFFFF"/>
            <w:vAlign w:val="center"/>
            <w:hideMark/>
          </w:tcPr>
          <w:p w14:paraId="33B5BBBD" w14:textId="60EC994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5DF01F9E" w14:textId="059A4E5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5FF9E80F" w14:textId="722B068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100.00</w:t>
            </w:r>
          </w:p>
        </w:tc>
        <w:tc>
          <w:tcPr>
            <w:tcW w:w="893" w:type="dxa"/>
            <w:gridSpan w:val="2"/>
            <w:shd w:val="clear" w:color="auto" w:fill="auto"/>
            <w:vAlign w:val="center"/>
            <w:hideMark/>
          </w:tcPr>
          <w:p w14:paraId="1148645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1.22%</w:t>
            </w:r>
          </w:p>
        </w:tc>
        <w:tc>
          <w:tcPr>
            <w:tcW w:w="817" w:type="dxa"/>
            <w:gridSpan w:val="2"/>
            <w:shd w:val="clear" w:color="auto" w:fill="auto"/>
            <w:vAlign w:val="center"/>
            <w:hideMark/>
          </w:tcPr>
          <w:p w14:paraId="213F0041" w14:textId="3587E6C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0.01</w:t>
            </w:r>
          </w:p>
        </w:tc>
      </w:tr>
      <w:tr w:rsidR="00A308F5" w:rsidRPr="00751B78" w14:paraId="572EFE52" w14:textId="77777777" w:rsidTr="006D60A1">
        <w:trPr>
          <w:gridAfter w:val="1"/>
          <w:wAfter w:w="14" w:type="dxa"/>
          <w:trHeight w:val="290"/>
        </w:trPr>
        <w:tc>
          <w:tcPr>
            <w:tcW w:w="530" w:type="dxa"/>
            <w:shd w:val="clear" w:color="auto" w:fill="auto"/>
            <w:noWrap/>
            <w:vAlign w:val="center"/>
            <w:hideMark/>
          </w:tcPr>
          <w:p w14:paraId="67CFCA5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198</w:t>
            </w:r>
          </w:p>
        </w:tc>
        <w:tc>
          <w:tcPr>
            <w:tcW w:w="1027" w:type="dxa"/>
            <w:shd w:val="clear" w:color="auto" w:fill="auto"/>
            <w:vAlign w:val="center"/>
            <w:hideMark/>
          </w:tcPr>
          <w:p w14:paraId="2993003E"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077D15AE"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64B56EC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856/2/5</w:t>
            </w:r>
          </w:p>
        </w:tc>
        <w:tc>
          <w:tcPr>
            <w:tcW w:w="672" w:type="dxa"/>
            <w:shd w:val="clear" w:color="auto" w:fill="auto"/>
            <w:vAlign w:val="center"/>
            <w:hideMark/>
          </w:tcPr>
          <w:p w14:paraId="1F68B053"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3.24</w:t>
            </w:r>
          </w:p>
        </w:tc>
        <w:tc>
          <w:tcPr>
            <w:tcW w:w="858" w:type="dxa"/>
            <w:shd w:val="clear" w:color="000000" w:fill="FFFFFF"/>
            <w:vAlign w:val="center"/>
            <w:hideMark/>
          </w:tcPr>
          <w:p w14:paraId="0E4131AD" w14:textId="4545BFE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805.00</w:t>
            </w:r>
          </w:p>
        </w:tc>
        <w:tc>
          <w:tcPr>
            <w:tcW w:w="998" w:type="dxa"/>
            <w:shd w:val="clear" w:color="000000" w:fill="FFFFFF"/>
            <w:vAlign w:val="center"/>
            <w:hideMark/>
          </w:tcPr>
          <w:p w14:paraId="761B854C" w14:textId="6B0E882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1,045.00</w:t>
            </w:r>
          </w:p>
        </w:tc>
        <w:tc>
          <w:tcPr>
            <w:tcW w:w="990" w:type="dxa"/>
            <w:shd w:val="clear" w:color="000000" w:fill="FFFFFF"/>
            <w:vAlign w:val="center"/>
            <w:hideMark/>
          </w:tcPr>
          <w:p w14:paraId="18D5B171" w14:textId="228BE75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2,785.00</w:t>
            </w:r>
          </w:p>
        </w:tc>
        <w:tc>
          <w:tcPr>
            <w:tcW w:w="893" w:type="dxa"/>
            <w:gridSpan w:val="2"/>
            <w:shd w:val="clear" w:color="auto" w:fill="auto"/>
            <w:vAlign w:val="center"/>
            <w:hideMark/>
          </w:tcPr>
          <w:p w14:paraId="59050734"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14.31%</w:t>
            </w:r>
          </w:p>
        </w:tc>
        <w:tc>
          <w:tcPr>
            <w:tcW w:w="817" w:type="dxa"/>
            <w:gridSpan w:val="2"/>
            <w:shd w:val="clear" w:color="auto" w:fill="auto"/>
            <w:vAlign w:val="center"/>
            <w:hideMark/>
          </w:tcPr>
          <w:p w14:paraId="30F236D9" w14:textId="2F86966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0.14</w:t>
            </w:r>
          </w:p>
        </w:tc>
      </w:tr>
      <w:tr w:rsidR="00A308F5" w:rsidRPr="00751B78" w14:paraId="58DDD930" w14:textId="77777777" w:rsidTr="006D60A1">
        <w:trPr>
          <w:gridAfter w:val="1"/>
          <w:wAfter w:w="14" w:type="dxa"/>
          <w:trHeight w:val="290"/>
        </w:trPr>
        <w:tc>
          <w:tcPr>
            <w:tcW w:w="530" w:type="dxa"/>
            <w:shd w:val="clear" w:color="auto" w:fill="auto"/>
            <w:noWrap/>
            <w:vAlign w:val="center"/>
            <w:hideMark/>
          </w:tcPr>
          <w:p w14:paraId="40DF615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199</w:t>
            </w:r>
          </w:p>
        </w:tc>
        <w:tc>
          <w:tcPr>
            <w:tcW w:w="1027" w:type="dxa"/>
            <w:shd w:val="clear" w:color="auto" w:fill="auto"/>
            <w:vAlign w:val="center"/>
            <w:hideMark/>
          </w:tcPr>
          <w:p w14:paraId="54A50584"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noWrap/>
            <w:vAlign w:val="center"/>
            <w:hideMark/>
          </w:tcPr>
          <w:p w14:paraId="59D16F6B"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T59</w:t>
            </w:r>
          </w:p>
        </w:tc>
        <w:tc>
          <w:tcPr>
            <w:tcW w:w="990" w:type="dxa"/>
            <w:shd w:val="clear" w:color="auto" w:fill="auto"/>
            <w:vAlign w:val="center"/>
            <w:hideMark/>
          </w:tcPr>
          <w:p w14:paraId="52AC4D3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663/92</w:t>
            </w:r>
          </w:p>
        </w:tc>
        <w:tc>
          <w:tcPr>
            <w:tcW w:w="672" w:type="dxa"/>
            <w:shd w:val="clear" w:color="auto" w:fill="auto"/>
            <w:vAlign w:val="center"/>
            <w:hideMark/>
          </w:tcPr>
          <w:p w14:paraId="371BF02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0.47</w:t>
            </w:r>
          </w:p>
        </w:tc>
        <w:tc>
          <w:tcPr>
            <w:tcW w:w="858" w:type="dxa"/>
            <w:shd w:val="clear" w:color="000000" w:fill="FFFFFF"/>
            <w:vAlign w:val="center"/>
            <w:hideMark/>
          </w:tcPr>
          <w:p w14:paraId="45D9F871" w14:textId="300FA84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561CD7D3" w14:textId="7140A91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2B908C26" w14:textId="2F862E6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238.50</w:t>
            </w:r>
          </w:p>
        </w:tc>
        <w:tc>
          <w:tcPr>
            <w:tcW w:w="893" w:type="dxa"/>
            <w:gridSpan w:val="2"/>
            <w:shd w:val="clear" w:color="auto" w:fill="auto"/>
            <w:vAlign w:val="center"/>
            <w:hideMark/>
          </w:tcPr>
          <w:p w14:paraId="635D671E"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5.03%</w:t>
            </w:r>
          </w:p>
        </w:tc>
        <w:tc>
          <w:tcPr>
            <w:tcW w:w="817" w:type="dxa"/>
            <w:gridSpan w:val="2"/>
            <w:shd w:val="clear" w:color="auto" w:fill="auto"/>
            <w:vAlign w:val="center"/>
            <w:hideMark/>
          </w:tcPr>
          <w:p w14:paraId="1149D786" w14:textId="07FCE15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0.05</w:t>
            </w:r>
          </w:p>
        </w:tc>
      </w:tr>
      <w:tr w:rsidR="00A308F5" w:rsidRPr="00751B78" w14:paraId="13E9A0F0" w14:textId="77777777" w:rsidTr="006D60A1">
        <w:trPr>
          <w:gridAfter w:val="1"/>
          <w:wAfter w:w="14" w:type="dxa"/>
          <w:trHeight w:val="290"/>
        </w:trPr>
        <w:tc>
          <w:tcPr>
            <w:tcW w:w="530" w:type="dxa"/>
            <w:shd w:val="clear" w:color="auto" w:fill="auto"/>
            <w:noWrap/>
            <w:vAlign w:val="center"/>
            <w:hideMark/>
          </w:tcPr>
          <w:p w14:paraId="51E1F86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w:t>
            </w:r>
          </w:p>
        </w:tc>
        <w:tc>
          <w:tcPr>
            <w:tcW w:w="1027" w:type="dxa"/>
            <w:shd w:val="clear" w:color="auto" w:fill="auto"/>
            <w:vAlign w:val="center"/>
            <w:hideMark/>
          </w:tcPr>
          <w:p w14:paraId="65036BD2"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4F4C406A"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3B4FF64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663/91</w:t>
            </w:r>
          </w:p>
        </w:tc>
        <w:tc>
          <w:tcPr>
            <w:tcW w:w="672" w:type="dxa"/>
            <w:shd w:val="clear" w:color="auto" w:fill="auto"/>
            <w:vAlign w:val="center"/>
            <w:hideMark/>
          </w:tcPr>
          <w:p w14:paraId="05A7DE7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0.39</w:t>
            </w:r>
          </w:p>
        </w:tc>
        <w:tc>
          <w:tcPr>
            <w:tcW w:w="858" w:type="dxa"/>
            <w:shd w:val="clear" w:color="000000" w:fill="FFFFFF"/>
            <w:vAlign w:val="center"/>
            <w:hideMark/>
          </w:tcPr>
          <w:p w14:paraId="140EE29D" w14:textId="4C3E7F2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A1850EB" w14:textId="660A7AD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31E4FD78" w14:textId="2F814C8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157.50</w:t>
            </w:r>
          </w:p>
        </w:tc>
        <w:tc>
          <w:tcPr>
            <w:tcW w:w="893" w:type="dxa"/>
            <w:gridSpan w:val="2"/>
            <w:shd w:val="clear" w:color="auto" w:fill="auto"/>
            <w:vAlign w:val="center"/>
            <w:hideMark/>
          </w:tcPr>
          <w:p w14:paraId="38DCC3F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4.08%</w:t>
            </w:r>
          </w:p>
        </w:tc>
        <w:tc>
          <w:tcPr>
            <w:tcW w:w="817" w:type="dxa"/>
            <w:gridSpan w:val="2"/>
            <w:shd w:val="clear" w:color="auto" w:fill="auto"/>
            <w:vAlign w:val="center"/>
            <w:hideMark/>
          </w:tcPr>
          <w:p w14:paraId="0857306E" w14:textId="6E291BA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0.04</w:t>
            </w:r>
          </w:p>
        </w:tc>
      </w:tr>
      <w:tr w:rsidR="00A308F5" w:rsidRPr="00751B78" w14:paraId="5A5248A0" w14:textId="77777777" w:rsidTr="006D60A1">
        <w:trPr>
          <w:gridAfter w:val="1"/>
          <w:wAfter w:w="14" w:type="dxa"/>
          <w:trHeight w:val="290"/>
        </w:trPr>
        <w:tc>
          <w:tcPr>
            <w:tcW w:w="530" w:type="dxa"/>
            <w:shd w:val="clear" w:color="auto" w:fill="auto"/>
            <w:noWrap/>
            <w:vAlign w:val="center"/>
            <w:hideMark/>
          </w:tcPr>
          <w:p w14:paraId="04CFDAC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201</w:t>
            </w:r>
          </w:p>
        </w:tc>
        <w:tc>
          <w:tcPr>
            <w:tcW w:w="1027" w:type="dxa"/>
            <w:shd w:val="clear" w:color="auto" w:fill="auto"/>
            <w:vAlign w:val="center"/>
            <w:hideMark/>
          </w:tcPr>
          <w:p w14:paraId="3508B1A0"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29931CD8"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0BC65C8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663/90</w:t>
            </w:r>
          </w:p>
        </w:tc>
        <w:tc>
          <w:tcPr>
            <w:tcW w:w="672" w:type="dxa"/>
            <w:shd w:val="clear" w:color="auto" w:fill="auto"/>
            <w:vAlign w:val="center"/>
            <w:hideMark/>
          </w:tcPr>
          <w:p w14:paraId="53D809D2"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1.13</w:t>
            </w:r>
          </w:p>
        </w:tc>
        <w:tc>
          <w:tcPr>
            <w:tcW w:w="858" w:type="dxa"/>
            <w:shd w:val="clear" w:color="000000" w:fill="FFFFFF"/>
            <w:vAlign w:val="center"/>
            <w:hideMark/>
          </w:tcPr>
          <w:p w14:paraId="21FD9D46" w14:textId="6CF3FA1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1987540F" w14:textId="65AF140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85.00</w:t>
            </w:r>
          </w:p>
        </w:tc>
        <w:tc>
          <w:tcPr>
            <w:tcW w:w="990" w:type="dxa"/>
            <w:shd w:val="clear" w:color="000000" w:fill="FFFFFF"/>
            <w:vAlign w:val="center"/>
            <w:hideMark/>
          </w:tcPr>
          <w:p w14:paraId="77B07DD1" w14:textId="08692B0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144.00</w:t>
            </w:r>
          </w:p>
        </w:tc>
        <w:tc>
          <w:tcPr>
            <w:tcW w:w="893" w:type="dxa"/>
            <w:gridSpan w:val="2"/>
            <w:shd w:val="clear" w:color="auto" w:fill="auto"/>
            <w:vAlign w:val="center"/>
            <w:hideMark/>
          </w:tcPr>
          <w:p w14:paraId="48D7A7D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2.04%</w:t>
            </w:r>
          </w:p>
        </w:tc>
        <w:tc>
          <w:tcPr>
            <w:tcW w:w="817" w:type="dxa"/>
            <w:gridSpan w:val="2"/>
            <w:shd w:val="clear" w:color="auto" w:fill="auto"/>
            <w:vAlign w:val="center"/>
            <w:hideMark/>
          </w:tcPr>
          <w:p w14:paraId="144FF40D" w14:textId="43DCE7B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0.02</w:t>
            </w:r>
          </w:p>
        </w:tc>
      </w:tr>
      <w:tr w:rsidR="00A308F5" w:rsidRPr="00751B78" w14:paraId="52D38A43" w14:textId="77777777" w:rsidTr="006D60A1">
        <w:trPr>
          <w:gridAfter w:val="1"/>
          <w:wAfter w:w="14" w:type="dxa"/>
          <w:trHeight w:val="290"/>
        </w:trPr>
        <w:tc>
          <w:tcPr>
            <w:tcW w:w="530" w:type="dxa"/>
            <w:shd w:val="clear" w:color="auto" w:fill="auto"/>
            <w:noWrap/>
            <w:vAlign w:val="center"/>
            <w:hideMark/>
          </w:tcPr>
          <w:p w14:paraId="21B8FAE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202</w:t>
            </w:r>
          </w:p>
        </w:tc>
        <w:tc>
          <w:tcPr>
            <w:tcW w:w="1027" w:type="dxa"/>
            <w:shd w:val="clear" w:color="auto" w:fill="auto"/>
            <w:vAlign w:val="center"/>
            <w:hideMark/>
          </w:tcPr>
          <w:p w14:paraId="507EC636"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vAlign w:val="center"/>
            <w:hideMark/>
          </w:tcPr>
          <w:p w14:paraId="2A86F257"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T</w:t>
            </w:r>
            <w:proofErr w:type="gramStart"/>
            <w:r w:rsidRPr="00751B78">
              <w:rPr>
                <w:rFonts w:ascii="Times New Roman" w:eastAsia="Times New Roman" w:hAnsi="Times New Roman" w:cs="Times New Roman"/>
                <w:b/>
                <w:bCs/>
                <w:sz w:val="18"/>
                <w:szCs w:val="18"/>
                <w:lang w:val="en-US" w:eastAsia="en-US"/>
              </w:rPr>
              <w:t>59;PMM</w:t>
            </w:r>
            <w:proofErr w:type="gramEnd"/>
            <w:r w:rsidRPr="00751B78">
              <w:rPr>
                <w:rFonts w:ascii="Times New Roman" w:eastAsia="Times New Roman" w:hAnsi="Times New Roman" w:cs="Times New Roman"/>
                <w:b/>
                <w:bCs/>
                <w:sz w:val="18"/>
                <w:szCs w:val="18"/>
                <w:lang w:val="en-US" w:eastAsia="en-US"/>
              </w:rPr>
              <w:t>2</w:t>
            </w:r>
          </w:p>
        </w:tc>
        <w:tc>
          <w:tcPr>
            <w:tcW w:w="990" w:type="dxa"/>
            <w:shd w:val="clear" w:color="auto" w:fill="auto"/>
            <w:vAlign w:val="center"/>
            <w:hideMark/>
          </w:tcPr>
          <w:p w14:paraId="160BBC9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663/89</w:t>
            </w:r>
          </w:p>
        </w:tc>
        <w:tc>
          <w:tcPr>
            <w:tcW w:w="672" w:type="dxa"/>
            <w:shd w:val="clear" w:color="auto" w:fill="auto"/>
            <w:vAlign w:val="center"/>
            <w:hideMark/>
          </w:tcPr>
          <w:p w14:paraId="5B4E9D2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5.00</w:t>
            </w:r>
          </w:p>
        </w:tc>
        <w:tc>
          <w:tcPr>
            <w:tcW w:w="858" w:type="dxa"/>
            <w:shd w:val="clear" w:color="000000" w:fill="FFFFFF"/>
            <w:vAlign w:val="center"/>
            <w:hideMark/>
          </w:tcPr>
          <w:p w14:paraId="71F0F3FB" w14:textId="2F22DA0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806.44</w:t>
            </w:r>
          </w:p>
        </w:tc>
        <w:tc>
          <w:tcPr>
            <w:tcW w:w="998" w:type="dxa"/>
            <w:shd w:val="clear" w:color="000000" w:fill="FFFFFF"/>
            <w:vAlign w:val="center"/>
            <w:hideMark/>
          </w:tcPr>
          <w:p w14:paraId="43CCD134" w14:textId="6ACABAF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1,185.00</w:t>
            </w:r>
          </w:p>
        </w:tc>
        <w:tc>
          <w:tcPr>
            <w:tcW w:w="990" w:type="dxa"/>
            <w:shd w:val="clear" w:color="000000" w:fill="FFFFFF"/>
            <w:vAlign w:val="center"/>
            <w:hideMark/>
          </w:tcPr>
          <w:p w14:paraId="23829CD2" w14:textId="59AFA97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913.50</w:t>
            </w:r>
          </w:p>
        </w:tc>
        <w:tc>
          <w:tcPr>
            <w:tcW w:w="893" w:type="dxa"/>
            <w:gridSpan w:val="2"/>
            <w:shd w:val="clear" w:color="auto" w:fill="auto"/>
            <w:vAlign w:val="center"/>
            <w:hideMark/>
          </w:tcPr>
          <w:p w14:paraId="64C6F177"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5.81%</w:t>
            </w:r>
          </w:p>
        </w:tc>
        <w:tc>
          <w:tcPr>
            <w:tcW w:w="817" w:type="dxa"/>
            <w:gridSpan w:val="2"/>
            <w:shd w:val="clear" w:color="auto" w:fill="auto"/>
            <w:vAlign w:val="center"/>
            <w:hideMark/>
          </w:tcPr>
          <w:p w14:paraId="3F2A3F84" w14:textId="4C51BA2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0.06</w:t>
            </w:r>
          </w:p>
        </w:tc>
      </w:tr>
      <w:tr w:rsidR="00A308F5" w:rsidRPr="00751B78" w14:paraId="283C2621" w14:textId="77777777" w:rsidTr="006D60A1">
        <w:trPr>
          <w:gridAfter w:val="1"/>
          <w:wAfter w:w="14" w:type="dxa"/>
          <w:trHeight w:val="530"/>
        </w:trPr>
        <w:tc>
          <w:tcPr>
            <w:tcW w:w="530" w:type="dxa"/>
            <w:shd w:val="clear" w:color="auto" w:fill="auto"/>
            <w:noWrap/>
            <w:vAlign w:val="center"/>
            <w:hideMark/>
          </w:tcPr>
          <w:p w14:paraId="186C07F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203</w:t>
            </w:r>
          </w:p>
        </w:tc>
        <w:tc>
          <w:tcPr>
            <w:tcW w:w="1027" w:type="dxa"/>
            <w:shd w:val="clear" w:color="auto" w:fill="auto"/>
            <w:vAlign w:val="center"/>
            <w:hideMark/>
          </w:tcPr>
          <w:p w14:paraId="037AE148"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restart"/>
            <w:shd w:val="clear" w:color="auto" w:fill="auto"/>
            <w:vAlign w:val="center"/>
            <w:hideMark/>
          </w:tcPr>
          <w:p w14:paraId="1C214A5F" w14:textId="3E534F11"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 xml:space="preserve">ST3 33/110/400 kV </w:t>
            </w:r>
            <w:proofErr w:type="spellStart"/>
            <w:r w:rsidRPr="00751B78">
              <w:rPr>
                <w:rFonts w:ascii="Times New Roman" w:eastAsia="Times New Roman" w:hAnsi="Times New Roman" w:cs="Times New Roman"/>
                <w:b/>
                <w:bCs/>
                <w:sz w:val="18"/>
                <w:szCs w:val="18"/>
                <w:lang w:val="en-US" w:eastAsia="en-US"/>
              </w:rPr>
              <w:t>Pestera</w:t>
            </w:r>
            <w:proofErr w:type="spellEnd"/>
            <w:r w:rsidRPr="00751B78">
              <w:rPr>
                <w:rFonts w:ascii="Times New Roman" w:eastAsia="Times New Roman" w:hAnsi="Times New Roman" w:cs="Times New Roman"/>
                <w:b/>
                <w:bCs/>
                <w:sz w:val="18"/>
                <w:szCs w:val="18"/>
                <w:lang w:val="en-US" w:eastAsia="en-US"/>
              </w:rPr>
              <w:t xml:space="preserve"> 2; </w:t>
            </w:r>
            <w:proofErr w:type="spellStart"/>
            <w:r w:rsidR="00A308F5" w:rsidRPr="00751B78">
              <w:rPr>
                <w:rFonts w:ascii="Times New Roman" w:eastAsia="Times New Roman" w:hAnsi="Times New Roman" w:cs="Times New Roman"/>
                <w:b/>
                <w:bCs/>
                <w:sz w:val="18"/>
                <w:szCs w:val="18"/>
                <w:lang w:val="en-US" w:eastAsia="en-US"/>
              </w:rPr>
              <w:t>Organizare</w:t>
            </w:r>
            <w:proofErr w:type="spellEnd"/>
            <w:r w:rsidR="00A308F5" w:rsidRPr="00751B78">
              <w:rPr>
                <w:rFonts w:ascii="Times New Roman" w:eastAsia="Times New Roman" w:hAnsi="Times New Roman" w:cs="Times New Roman"/>
                <w:b/>
                <w:bCs/>
                <w:sz w:val="18"/>
                <w:szCs w:val="18"/>
                <w:lang w:val="en-US" w:eastAsia="en-US"/>
              </w:rPr>
              <w:t xml:space="preserve"> de </w:t>
            </w:r>
            <w:proofErr w:type="spellStart"/>
            <w:r w:rsidR="00A308F5" w:rsidRPr="00751B78">
              <w:rPr>
                <w:rFonts w:ascii="Times New Roman" w:eastAsia="Times New Roman" w:hAnsi="Times New Roman" w:cs="Times New Roman"/>
                <w:b/>
                <w:bCs/>
                <w:sz w:val="18"/>
                <w:szCs w:val="18"/>
                <w:lang w:val="en-US" w:eastAsia="en-US"/>
              </w:rPr>
              <w:t>santier</w:t>
            </w:r>
            <w:proofErr w:type="spellEnd"/>
            <w:r w:rsidRPr="00751B78">
              <w:rPr>
                <w:rFonts w:ascii="Times New Roman" w:eastAsia="Times New Roman" w:hAnsi="Times New Roman" w:cs="Times New Roman"/>
                <w:b/>
                <w:bCs/>
                <w:sz w:val="18"/>
                <w:szCs w:val="18"/>
                <w:lang w:val="en-US" w:eastAsia="en-US"/>
              </w:rPr>
              <w:t xml:space="preserve"> ST3</w:t>
            </w:r>
          </w:p>
        </w:tc>
        <w:tc>
          <w:tcPr>
            <w:tcW w:w="990" w:type="dxa"/>
            <w:shd w:val="clear" w:color="auto" w:fill="auto"/>
            <w:vAlign w:val="center"/>
            <w:hideMark/>
          </w:tcPr>
          <w:p w14:paraId="442ECF5D" w14:textId="766044B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686/21</w:t>
            </w:r>
          </w:p>
        </w:tc>
        <w:tc>
          <w:tcPr>
            <w:tcW w:w="672" w:type="dxa"/>
            <w:shd w:val="clear" w:color="auto" w:fill="auto"/>
            <w:vAlign w:val="center"/>
            <w:hideMark/>
          </w:tcPr>
          <w:p w14:paraId="52D60D1C"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78C1BB58" w14:textId="2DA989D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3B3D0672" w14:textId="7E39E082"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6,000.00</w:t>
            </w:r>
          </w:p>
        </w:tc>
        <w:tc>
          <w:tcPr>
            <w:tcW w:w="990" w:type="dxa"/>
            <w:shd w:val="clear" w:color="000000" w:fill="FFFFFF"/>
            <w:vAlign w:val="center"/>
            <w:hideMark/>
          </w:tcPr>
          <w:p w14:paraId="2F2D1769" w14:textId="3B1FDD9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893" w:type="dxa"/>
            <w:gridSpan w:val="2"/>
            <w:shd w:val="clear" w:color="auto" w:fill="auto"/>
            <w:vAlign w:val="center"/>
            <w:hideMark/>
          </w:tcPr>
          <w:p w14:paraId="6FE7E25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20.00%</w:t>
            </w:r>
          </w:p>
        </w:tc>
        <w:tc>
          <w:tcPr>
            <w:tcW w:w="817" w:type="dxa"/>
            <w:gridSpan w:val="2"/>
            <w:shd w:val="clear" w:color="auto" w:fill="auto"/>
            <w:vAlign w:val="center"/>
            <w:hideMark/>
          </w:tcPr>
          <w:p w14:paraId="2DE43E70" w14:textId="2F43910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0.20</w:t>
            </w:r>
          </w:p>
        </w:tc>
      </w:tr>
      <w:tr w:rsidR="00A308F5" w:rsidRPr="00751B78" w14:paraId="5BE6D9DD" w14:textId="77777777" w:rsidTr="006D60A1">
        <w:trPr>
          <w:gridAfter w:val="1"/>
          <w:wAfter w:w="14" w:type="dxa"/>
          <w:trHeight w:val="290"/>
        </w:trPr>
        <w:tc>
          <w:tcPr>
            <w:tcW w:w="530" w:type="dxa"/>
            <w:shd w:val="clear" w:color="auto" w:fill="auto"/>
            <w:noWrap/>
            <w:vAlign w:val="center"/>
            <w:hideMark/>
          </w:tcPr>
          <w:p w14:paraId="268F98D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204</w:t>
            </w:r>
          </w:p>
        </w:tc>
        <w:tc>
          <w:tcPr>
            <w:tcW w:w="1027" w:type="dxa"/>
            <w:shd w:val="clear" w:color="auto" w:fill="auto"/>
            <w:vAlign w:val="center"/>
            <w:hideMark/>
          </w:tcPr>
          <w:p w14:paraId="6DE7CD5E"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vMerge/>
            <w:vAlign w:val="center"/>
            <w:hideMark/>
          </w:tcPr>
          <w:p w14:paraId="70BE77BF"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p>
        </w:tc>
        <w:tc>
          <w:tcPr>
            <w:tcW w:w="990" w:type="dxa"/>
            <w:shd w:val="clear" w:color="auto" w:fill="auto"/>
            <w:vAlign w:val="center"/>
            <w:hideMark/>
          </w:tcPr>
          <w:p w14:paraId="5604CA1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686/20/1</w:t>
            </w:r>
          </w:p>
        </w:tc>
        <w:tc>
          <w:tcPr>
            <w:tcW w:w="672" w:type="dxa"/>
            <w:shd w:val="clear" w:color="auto" w:fill="auto"/>
            <w:vAlign w:val="center"/>
            <w:hideMark/>
          </w:tcPr>
          <w:p w14:paraId="10CA410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3.13</w:t>
            </w:r>
          </w:p>
        </w:tc>
        <w:tc>
          <w:tcPr>
            <w:tcW w:w="858" w:type="dxa"/>
            <w:shd w:val="clear" w:color="000000" w:fill="FFFFFF"/>
            <w:vAlign w:val="center"/>
            <w:hideMark/>
          </w:tcPr>
          <w:p w14:paraId="3A2E885C" w14:textId="43A13CB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2631F5D5" w14:textId="4179E00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11,000.00</w:t>
            </w:r>
          </w:p>
        </w:tc>
        <w:tc>
          <w:tcPr>
            <w:tcW w:w="990" w:type="dxa"/>
            <w:shd w:val="clear" w:color="000000" w:fill="FFFFFF"/>
            <w:vAlign w:val="center"/>
            <w:hideMark/>
          </w:tcPr>
          <w:p w14:paraId="65B0BFFF" w14:textId="11EA1C2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1,139.00</w:t>
            </w:r>
          </w:p>
        </w:tc>
        <w:tc>
          <w:tcPr>
            <w:tcW w:w="893" w:type="dxa"/>
            <w:gridSpan w:val="2"/>
            <w:shd w:val="clear" w:color="auto" w:fill="auto"/>
            <w:vAlign w:val="center"/>
            <w:hideMark/>
          </w:tcPr>
          <w:p w14:paraId="48C28EC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38.84%</w:t>
            </w:r>
          </w:p>
        </w:tc>
        <w:tc>
          <w:tcPr>
            <w:tcW w:w="817" w:type="dxa"/>
            <w:gridSpan w:val="2"/>
            <w:shd w:val="clear" w:color="auto" w:fill="auto"/>
            <w:vAlign w:val="center"/>
            <w:hideMark/>
          </w:tcPr>
          <w:p w14:paraId="6AEB31EA" w14:textId="09B5F438"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0.39</w:t>
            </w:r>
          </w:p>
        </w:tc>
      </w:tr>
      <w:tr w:rsidR="00A308F5" w:rsidRPr="00751B78" w14:paraId="676642AA" w14:textId="77777777" w:rsidTr="006D60A1">
        <w:trPr>
          <w:gridAfter w:val="1"/>
          <w:wAfter w:w="14" w:type="dxa"/>
          <w:trHeight w:val="520"/>
        </w:trPr>
        <w:tc>
          <w:tcPr>
            <w:tcW w:w="530" w:type="dxa"/>
            <w:shd w:val="clear" w:color="auto" w:fill="auto"/>
            <w:noWrap/>
            <w:vAlign w:val="center"/>
            <w:hideMark/>
          </w:tcPr>
          <w:p w14:paraId="4240D6DD"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205</w:t>
            </w:r>
          </w:p>
        </w:tc>
        <w:tc>
          <w:tcPr>
            <w:tcW w:w="1027" w:type="dxa"/>
            <w:shd w:val="clear" w:color="auto" w:fill="auto"/>
            <w:vAlign w:val="center"/>
            <w:hideMark/>
          </w:tcPr>
          <w:p w14:paraId="4C7FC57C"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vAlign w:val="center"/>
            <w:hideMark/>
          </w:tcPr>
          <w:p w14:paraId="5CC800C9" w14:textId="5FA6095A" w:rsidR="009359AF" w:rsidRPr="00751B78" w:rsidRDefault="00A308F5"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Drum access din</w:t>
            </w:r>
            <w:r w:rsidR="009359AF" w:rsidRPr="00751B78">
              <w:rPr>
                <w:rFonts w:ascii="Times New Roman" w:eastAsia="Times New Roman" w:hAnsi="Times New Roman" w:cs="Times New Roman"/>
                <w:b/>
                <w:bCs/>
                <w:sz w:val="18"/>
                <w:szCs w:val="18"/>
                <w:lang w:val="en-US" w:eastAsia="en-US"/>
              </w:rPr>
              <w:t xml:space="preserve"> DJ 222 </w:t>
            </w:r>
          </w:p>
        </w:tc>
        <w:tc>
          <w:tcPr>
            <w:tcW w:w="990" w:type="dxa"/>
            <w:shd w:val="clear" w:color="auto" w:fill="auto"/>
            <w:vAlign w:val="center"/>
            <w:hideMark/>
          </w:tcPr>
          <w:p w14:paraId="7FD2F795"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478/31</w:t>
            </w:r>
          </w:p>
        </w:tc>
        <w:tc>
          <w:tcPr>
            <w:tcW w:w="672" w:type="dxa"/>
            <w:shd w:val="clear" w:color="auto" w:fill="auto"/>
            <w:vAlign w:val="center"/>
            <w:hideMark/>
          </w:tcPr>
          <w:p w14:paraId="5B7103CA"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2.50</w:t>
            </w:r>
          </w:p>
        </w:tc>
        <w:tc>
          <w:tcPr>
            <w:tcW w:w="858" w:type="dxa"/>
            <w:shd w:val="clear" w:color="000000" w:fill="FFFFFF"/>
            <w:vAlign w:val="center"/>
            <w:hideMark/>
          </w:tcPr>
          <w:p w14:paraId="19AB558B" w14:textId="494BF51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8" w:type="dxa"/>
            <w:shd w:val="clear" w:color="000000" w:fill="FFFFFF"/>
            <w:vAlign w:val="center"/>
            <w:hideMark/>
          </w:tcPr>
          <w:p w14:paraId="5CFD8452" w14:textId="616BB63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w:t>
            </w:r>
          </w:p>
        </w:tc>
        <w:tc>
          <w:tcPr>
            <w:tcW w:w="990" w:type="dxa"/>
            <w:shd w:val="clear" w:color="000000" w:fill="FFFFFF"/>
            <w:vAlign w:val="center"/>
            <w:hideMark/>
          </w:tcPr>
          <w:p w14:paraId="04CA1AEE" w14:textId="509CB55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699.00</w:t>
            </w:r>
          </w:p>
        </w:tc>
        <w:tc>
          <w:tcPr>
            <w:tcW w:w="893" w:type="dxa"/>
            <w:gridSpan w:val="2"/>
            <w:shd w:val="clear" w:color="auto" w:fill="auto"/>
            <w:vAlign w:val="center"/>
            <w:hideMark/>
          </w:tcPr>
          <w:p w14:paraId="5877C77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2.80%</w:t>
            </w:r>
          </w:p>
        </w:tc>
        <w:tc>
          <w:tcPr>
            <w:tcW w:w="817" w:type="dxa"/>
            <w:gridSpan w:val="2"/>
            <w:shd w:val="clear" w:color="auto" w:fill="auto"/>
            <w:vAlign w:val="center"/>
            <w:hideMark/>
          </w:tcPr>
          <w:p w14:paraId="062C2A7A" w14:textId="51728BA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0.03</w:t>
            </w:r>
          </w:p>
        </w:tc>
      </w:tr>
      <w:tr w:rsidR="00A308F5" w:rsidRPr="00751B78" w14:paraId="78150B74" w14:textId="77777777" w:rsidTr="006D60A1">
        <w:trPr>
          <w:gridAfter w:val="1"/>
          <w:wAfter w:w="14" w:type="dxa"/>
          <w:trHeight w:val="290"/>
        </w:trPr>
        <w:tc>
          <w:tcPr>
            <w:tcW w:w="530" w:type="dxa"/>
            <w:shd w:val="clear" w:color="auto" w:fill="auto"/>
            <w:noWrap/>
            <w:vAlign w:val="center"/>
            <w:hideMark/>
          </w:tcPr>
          <w:p w14:paraId="59186460"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206</w:t>
            </w:r>
          </w:p>
        </w:tc>
        <w:tc>
          <w:tcPr>
            <w:tcW w:w="1027" w:type="dxa"/>
            <w:shd w:val="clear" w:color="auto" w:fill="auto"/>
            <w:vAlign w:val="center"/>
            <w:hideMark/>
          </w:tcPr>
          <w:p w14:paraId="17CF90F1" w14:textId="77777777"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roofErr w:type="spellStart"/>
            <w:r w:rsidRPr="00751B78">
              <w:rPr>
                <w:rFonts w:ascii="Times New Roman" w:eastAsia="Times New Roman" w:hAnsi="Times New Roman" w:cs="Times New Roman"/>
                <w:sz w:val="18"/>
                <w:szCs w:val="18"/>
                <w:lang w:val="en-US" w:eastAsia="en-US"/>
              </w:rPr>
              <w:t>Pestera</w:t>
            </w:r>
            <w:proofErr w:type="spellEnd"/>
          </w:p>
        </w:tc>
        <w:tc>
          <w:tcPr>
            <w:tcW w:w="1583" w:type="dxa"/>
            <w:shd w:val="clear" w:color="auto" w:fill="auto"/>
            <w:vAlign w:val="center"/>
            <w:hideMark/>
          </w:tcPr>
          <w:p w14:paraId="10F82DC4" w14:textId="4FABF10D"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PMM3</w:t>
            </w:r>
            <w:r w:rsidR="00A308F5" w:rsidRPr="00751B78">
              <w:rPr>
                <w:rFonts w:ascii="Times New Roman" w:eastAsia="Times New Roman" w:hAnsi="Times New Roman" w:cs="Times New Roman"/>
                <w:b/>
                <w:bCs/>
                <w:sz w:val="18"/>
                <w:szCs w:val="18"/>
                <w:lang w:val="en-US" w:eastAsia="en-US"/>
              </w:rPr>
              <w:t xml:space="preserve">- turn </w:t>
            </w:r>
            <w:proofErr w:type="spellStart"/>
            <w:r w:rsidR="00A308F5" w:rsidRPr="00751B78">
              <w:rPr>
                <w:rFonts w:ascii="Times New Roman" w:eastAsia="Times New Roman" w:hAnsi="Times New Roman" w:cs="Times New Roman"/>
                <w:b/>
                <w:bCs/>
                <w:sz w:val="18"/>
                <w:szCs w:val="18"/>
                <w:lang w:val="en-US" w:eastAsia="en-US"/>
              </w:rPr>
              <w:t>meteo</w:t>
            </w:r>
            <w:proofErr w:type="spellEnd"/>
            <w:r w:rsidR="00A308F5" w:rsidRPr="00751B78">
              <w:rPr>
                <w:rFonts w:ascii="Times New Roman" w:eastAsia="Times New Roman" w:hAnsi="Times New Roman" w:cs="Times New Roman"/>
                <w:b/>
                <w:bCs/>
                <w:sz w:val="18"/>
                <w:szCs w:val="18"/>
                <w:lang w:val="en-US" w:eastAsia="en-US"/>
              </w:rPr>
              <w:t xml:space="preserve"> permanent 3</w:t>
            </w:r>
          </w:p>
        </w:tc>
        <w:tc>
          <w:tcPr>
            <w:tcW w:w="990" w:type="dxa"/>
            <w:shd w:val="clear" w:color="auto" w:fill="auto"/>
            <w:vAlign w:val="center"/>
            <w:hideMark/>
          </w:tcPr>
          <w:p w14:paraId="1C00853B"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665/42; 665/50</w:t>
            </w:r>
          </w:p>
        </w:tc>
        <w:tc>
          <w:tcPr>
            <w:tcW w:w="672" w:type="dxa"/>
            <w:shd w:val="clear" w:color="auto" w:fill="auto"/>
            <w:vAlign w:val="center"/>
            <w:hideMark/>
          </w:tcPr>
          <w:p w14:paraId="5B03F7C8"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3.00</w:t>
            </w:r>
          </w:p>
        </w:tc>
        <w:tc>
          <w:tcPr>
            <w:tcW w:w="858" w:type="dxa"/>
            <w:shd w:val="clear" w:color="000000" w:fill="FFFFFF"/>
            <w:vAlign w:val="center"/>
            <w:hideMark/>
          </w:tcPr>
          <w:p w14:paraId="42459B35" w14:textId="3CF067E0"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1.44</w:t>
            </w:r>
          </w:p>
        </w:tc>
        <w:tc>
          <w:tcPr>
            <w:tcW w:w="998" w:type="dxa"/>
            <w:shd w:val="clear" w:color="000000" w:fill="FFFFFF"/>
            <w:vAlign w:val="center"/>
            <w:hideMark/>
          </w:tcPr>
          <w:p w14:paraId="03601B25" w14:textId="0913768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225.00</w:t>
            </w:r>
          </w:p>
        </w:tc>
        <w:tc>
          <w:tcPr>
            <w:tcW w:w="990" w:type="dxa"/>
            <w:shd w:val="clear" w:color="000000" w:fill="FFFFFF"/>
            <w:vAlign w:val="center"/>
            <w:hideMark/>
          </w:tcPr>
          <w:p w14:paraId="18FE1A95" w14:textId="5BB5225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1,739.50</w:t>
            </w:r>
          </w:p>
        </w:tc>
        <w:tc>
          <w:tcPr>
            <w:tcW w:w="893" w:type="dxa"/>
            <w:gridSpan w:val="2"/>
            <w:shd w:val="clear" w:color="auto" w:fill="auto"/>
            <w:vAlign w:val="center"/>
            <w:hideMark/>
          </w:tcPr>
          <w:p w14:paraId="674E8C2F"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6.55%</w:t>
            </w:r>
          </w:p>
        </w:tc>
        <w:tc>
          <w:tcPr>
            <w:tcW w:w="817" w:type="dxa"/>
            <w:gridSpan w:val="2"/>
            <w:shd w:val="clear" w:color="auto" w:fill="auto"/>
            <w:vAlign w:val="center"/>
            <w:hideMark/>
          </w:tcPr>
          <w:p w14:paraId="4B64E0E8" w14:textId="66FBB3E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0.07</w:t>
            </w:r>
          </w:p>
        </w:tc>
      </w:tr>
      <w:tr w:rsidR="00A308F5" w:rsidRPr="00751B78" w14:paraId="4C4D3EDB" w14:textId="77777777" w:rsidTr="006D60A1">
        <w:trPr>
          <w:gridAfter w:val="1"/>
          <w:wAfter w:w="14" w:type="dxa"/>
          <w:trHeight w:val="290"/>
        </w:trPr>
        <w:tc>
          <w:tcPr>
            <w:tcW w:w="530" w:type="dxa"/>
            <w:shd w:val="clear" w:color="auto" w:fill="auto"/>
            <w:noWrap/>
            <w:vAlign w:val="center"/>
            <w:hideMark/>
          </w:tcPr>
          <w:p w14:paraId="5A6565EA" w14:textId="6131218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1027" w:type="dxa"/>
            <w:shd w:val="clear" w:color="auto" w:fill="auto"/>
            <w:vAlign w:val="center"/>
            <w:hideMark/>
          </w:tcPr>
          <w:p w14:paraId="7F0396C0" w14:textId="34E0CB08" w:rsidR="009359AF" w:rsidRPr="00751B78" w:rsidRDefault="009359AF" w:rsidP="006D60A1">
            <w:pPr>
              <w:spacing w:after="0" w:line="240" w:lineRule="auto"/>
              <w:ind w:left="-57" w:right="-57"/>
              <w:jc w:val="center"/>
              <w:rPr>
                <w:rFonts w:ascii="Times New Roman" w:eastAsia="Times New Roman" w:hAnsi="Times New Roman" w:cs="Times New Roman"/>
                <w:sz w:val="18"/>
                <w:szCs w:val="18"/>
                <w:lang w:val="en-US" w:eastAsia="en-US"/>
              </w:rPr>
            </w:pPr>
          </w:p>
        </w:tc>
        <w:tc>
          <w:tcPr>
            <w:tcW w:w="1583" w:type="dxa"/>
            <w:shd w:val="clear" w:color="auto" w:fill="auto"/>
            <w:vAlign w:val="center"/>
            <w:hideMark/>
          </w:tcPr>
          <w:p w14:paraId="47BB2E4C"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sz w:val="18"/>
                <w:szCs w:val="18"/>
                <w:lang w:val="en-US" w:eastAsia="en-US"/>
              </w:rPr>
            </w:pPr>
            <w:r w:rsidRPr="00751B78">
              <w:rPr>
                <w:rFonts w:ascii="Times New Roman" w:eastAsia="Times New Roman" w:hAnsi="Times New Roman" w:cs="Times New Roman"/>
                <w:b/>
                <w:bCs/>
                <w:sz w:val="18"/>
                <w:szCs w:val="18"/>
                <w:lang w:val="en-US" w:eastAsia="en-US"/>
              </w:rPr>
              <w:t>400 kV LES</w:t>
            </w:r>
          </w:p>
        </w:tc>
        <w:tc>
          <w:tcPr>
            <w:tcW w:w="990" w:type="dxa"/>
            <w:shd w:val="clear" w:color="auto" w:fill="auto"/>
            <w:vAlign w:val="center"/>
            <w:hideMark/>
          </w:tcPr>
          <w:p w14:paraId="72EBFED6" w14:textId="777777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856/4/1</w:t>
            </w:r>
          </w:p>
        </w:tc>
        <w:tc>
          <w:tcPr>
            <w:tcW w:w="672" w:type="dxa"/>
            <w:shd w:val="clear" w:color="auto" w:fill="auto"/>
            <w:vAlign w:val="center"/>
            <w:hideMark/>
          </w:tcPr>
          <w:p w14:paraId="629C40CA" w14:textId="2ED9BD3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858" w:type="dxa"/>
            <w:shd w:val="clear" w:color="000000" w:fill="FFFFFF"/>
            <w:vAlign w:val="center"/>
            <w:hideMark/>
          </w:tcPr>
          <w:p w14:paraId="1F6E78B3" w14:textId="723C8925"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998" w:type="dxa"/>
            <w:shd w:val="clear" w:color="000000" w:fill="FFFFFF"/>
            <w:vAlign w:val="center"/>
            <w:hideMark/>
          </w:tcPr>
          <w:p w14:paraId="6C193368" w14:textId="17664A0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990" w:type="dxa"/>
            <w:shd w:val="clear" w:color="000000" w:fill="FFFFFF"/>
            <w:vAlign w:val="center"/>
            <w:hideMark/>
          </w:tcPr>
          <w:p w14:paraId="1DD60875" w14:textId="3A9D28EB"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r w:rsidRPr="00751B78">
              <w:rPr>
                <w:rFonts w:ascii="Times New Roman" w:eastAsia="Times New Roman" w:hAnsi="Times New Roman" w:cs="Times New Roman"/>
                <w:color w:val="000000"/>
                <w:sz w:val="18"/>
                <w:szCs w:val="18"/>
                <w:lang w:val="en-US" w:eastAsia="en-US"/>
              </w:rPr>
              <w:t>80.00</w:t>
            </w:r>
          </w:p>
        </w:tc>
        <w:tc>
          <w:tcPr>
            <w:tcW w:w="893" w:type="dxa"/>
            <w:gridSpan w:val="2"/>
            <w:shd w:val="clear" w:color="auto" w:fill="auto"/>
            <w:vAlign w:val="center"/>
            <w:hideMark/>
          </w:tcPr>
          <w:p w14:paraId="370F24BB" w14:textId="3A378ED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817" w:type="dxa"/>
            <w:gridSpan w:val="2"/>
            <w:shd w:val="clear" w:color="auto" w:fill="auto"/>
            <w:vAlign w:val="center"/>
            <w:hideMark/>
          </w:tcPr>
          <w:p w14:paraId="5B00E490" w14:textId="0070D024"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r>
      <w:tr w:rsidR="00A308F5" w:rsidRPr="00751B78" w14:paraId="7C899E2E" w14:textId="77777777" w:rsidTr="006D60A1">
        <w:trPr>
          <w:gridAfter w:val="1"/>
          <w:wAfter w:w="14" w:type="dxa"/>
          <w:trHeight w:val="290"/>
        </w:trPr>
        <w:tc>
          <w:tcPr>
            <w:tcW w:w="530" w:type="dxa"/>
            <w:shd w:val="clear" w:color="000000" w:fill="D9D9D9"/>
            <w:noWrap/>
            <w:vAlign w:val="center"/>
            <w:hideMark/>
          </w:tcPr>
          <w:p w14:paraId="4A712988" w14:textId="02EDA15D"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p>
        </w:tc>
        <w:tc>
          <w:tcPr>
            <w:tcW w:w="1027" w:type="dxa"/>
            <w:shd w:val="clear" w:color="000000" w:fill="D9D9D9"/>
            <w:noWrap/>
            <w:vAlign w:val="center"/>
            <w:hideMark/>
          </w:tcPr>
          <w:p w14:paraId="7253154E" w14:textId="71542DAC"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p>
        </w:tc>
        <w:tc>
          <w:tcPr>
            <w:tcW w:w="1583" w:type="dxa"/>
            <w:shd w:val="clear" w:color="000000" w:fill="D9D9D9"/>
            <w:noWrap/>
            <w:vAlign w:val="center"/>
            <w:hideMark/>
          </w:tcPr>
          <w:p w14:paraId="78653570"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r w:rsidRPr="00751B78">
              <w:rPr>
                <w:rFonts w:ascii="Times New Roman" w:eastAsia="Times New Roman" w:hAnsi="Times New Roman" w:cs="Times New Roman"/>
                <w:b/>
                <w:bCs/>
                <w:color w:val="000000"/>
                <w:sz w:val="18"/>
                <w:szCs w:val="18"/>
                <w:lang w:val="en-US" w:eastAsia="en-US"/>
              </w:rPr>
              <w:t xml:space="preserve">TOTAL - </w:t>
            </w:r>
            <w:proofErr w:type="spellStart"/>
            <w:r w:rsidRPr="00751B78">
              <w:rPr>
                <w:rFonts w:ascii="Times New Roman" w:eastAsia="Times New Roman" w:hAnsi="Times New Roman" w:cs="Times New Roman"/>
                <w:b/>
                <w:bCs/>
                <w:color w:val="000000"/>
                <w:sz w:val="18"/>
                <w:szCs w:val="18"/>
                <w:lang w:val="en-US" w:eastAsia="en-US"/>
              </w:rPr>
              <w:t>mp</w:t>
            </w:r>
            <w:proofErr w:type="spellEnd"/>
          </w:p>
        </w:tc>
        <w:tc>
          <w:tcPr>
            <w:tcW w:w="990" w:type="dxa"/>
            <w:shd w:val="clear" w:color="000000" w:fill="D9D9D9"/>
            <w:noWrap/>
            <w:vAlign w:val="center"/>
            <w:hideMark/>
          </w:tcPr>
          <w:p w14:paraId="5DBFFD4D" w14:textId="4569105D"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p>
        </w:tc>
        <w:tc>
          <w:tcPr>
            <w:tcW w:w="672" w:type="dxa"/>
            <w:shd w:val="clear" w:color="000000" w:fill="D9D9D9"/>
            <w:noWrap/>
            <w:vAlign w:val="center"/>
            <w:hideMark/>
          </w:tcPr>
          <w:p w14:paraId="2965574E" w14:textId="6AA58817"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p>
        </w:tc>
        <w:tc>
          <w:tcPr>
            <w:tcW w:w="858" w:type="dxa"/>
            <w:shd w:val="clear" w:color="000000" w:fill="D9D9D9"/>
            <w:noWrap/>
            <w:vAlign w:val="center"/>
            <w:hideMark/>
          </w:tcPr>
          <w:p w14:paraId="2FD30721" w14:textId="46488115"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r w:rsidRPr="00751B78">
              <w:rPr>
                <w:rFonts w:ascii="Times New Roman" w:eastAsia="Times New Roman" w:hAnsi="Times New Roman" w:cs="Times New Roman"/>
                <w:b/>
                <w:bCs/>
                <w:color w:val="000000"/>
                <w:sz w:val="18"/>
                <w:szCs w:val="18"/>
                <w:lang w:val="en-US" w:eastAsia="en-US"/>
              </w:rPr>
              <w:t>48,637.32</w:t>
            </w:r>
          </w:p>
        </w:tc>
        <w:tc>
          <w:tcPr>
            <w:tcW w:w="998" w:type="dxa"/>
            <w:shd w:val="clear" w:color="000000" w:fill="D9D9D9"/>
            <w:noWrap/>
            <w:vAlign w:val="center"/>
            <w:hideMark/>
          </w:tcPr>
          <w:p w14:paraId="4DC554E1" w14:textId="47541DD9"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r w:rsidRPr="00751B78">
              <w:rPr>
                <w:rFonts w:ascii="Times New Roman" w:eastAsia="Times New Roman" w:hAnsi="Times New Roman" w:cs="Times New Roman"/>
                <w:b/>
                <w:bCs/>
                <w:color w:val="000000"/>
                <w:sz w:val="18"/>
                <w:szCs w:val="18"/>
                <w:lang w:val="en-US" w:eastAsia="en-US"/>
              </w:rPr>
              <w:t>102,458.00</w:t>
            </w:r>
          </w:p>
        </w:tc>
        <w:tc>
          <w:tcPr>
            <w:tcW w:w="990" w:type="dxa"/>
            <w:shd w:val="clear" w:color="000000" w:fill="D9D9D9"/>
            <w:noWrap/>
            <w:vAlign w:val="center"/>
            <w:hideMark/>
          </w:tcPr>
          <w:p w14:paraId="2656180D" w14:textId="7545B4ED"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r w:rsidRPr="00751B78">
              <w:rPr>
                <w:rFonts w:ascii="Times New Roman" w:eastAsia="Times New Roman" w:hAnsi="Times New Roman" w:cs="Times New Roman"/>
                <w:b/>
                <w:bCs/>
                <w:color w:val="000000"/>
                <w:sz w:val="18"/>
                <w:szCs w:val="18"/>
                <w:lang w:val="en-US" w:eastAsia="en-US"/>
              </w:rPr>
              <w:t>188,670.00</w:t>
            </w:r>
          </w:p>
        </w:tc>
        <w:tc>
          <w:tcPr>
            <w:tcW w:w="893" w:type="dxa"/>
            <w:gridSpan w:val="2"/>
            <w:shd w:val="clear" w:color="000000" w:fill="D9D9D9"/>
            <w:noWrap/>
            <w:vAlign w:val="center"/>
            <w:hideMark/>
          </w:tcPr>
          <w:p w14:paraId="4FE57C2B" w14:textId="0E3AEEE6"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p>
        </w:tc>
        <w:tc>
          <w:tcPr>
            <w:tcW w:w="817" w:type="dxa"/>
            <w:gridSpan w:val="2"/>
            <w:shd w:val="clear" w:color="000000" w:fill="D9D9D9"/>
            <w:noWrap/>
            <w:vAlign w:val="center"/>
            <w:hideMark/>
          </w:tcPr>
          <w:p w14:paraId="31D96878" w14:textId="05EBA3E2"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p>
        </w:tc>
      </w:tr>
      <w:tr w:rsidR="00A308F5" w:rsidRPr="00751B78" w14:paraId="5C55D854" w14:textId="77777777" w:rsidTr="006D60A1">
        <w:trPr>
          <w:gridAfter w:val="1"/>
          <w:wAfter w:w="14" w:type="dxa"/>
          <w:trHeight w:val="290"/>
        </w:trPr>
        <w:tc>
          <w:tcPr>
            <w:tcW w:w="530" w:type="dxa"/>
            <w:shd w:val="clear" w:color="000000" w:fill="D9D9D9"/>
            <w:noWrap/>
            <w:vAlign w:val="center"/>
            <w:hideMark/>
          </w:tcPr>
          <w:p w14:paraId="46863BB4" w14:textId="3BFABCAA"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1027" w:type="dxa"/>
            <w:shd w:val="clear" w:color="000000" w:fill="D9D9D9"/>
            <w:noWrap/>
            <w:vAlign w:val="center"/>
            <w:hideMark/>
          </w:tcPr>
          <w:p w14:paraId="26AD3EEF" w14:textId="1D249C0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1583" w:type="dxa"/>
            <w:shd w:val="clear" w:color="000000" w:fill="D9D9D9"/>
            <w:noWrap/>
            <w:vAlign w:val="center"/>
            <w:hideMark/>
          </w:tcPr>
          <w:p w14:paraId="5F5428CB" w14:textId="55DBE888"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r w:rsidRPr="00751B78">
              <w:rPr>
                <w:rFonts w:ascii="Times New Roman" w:eastAsia="Times New Roman" w:hAnsi="Times New Roman" w:cs="Times New Roman"/>
                <w:b/>
                <w:bCs/>
                <w:color w:val="000000"/>
                <w:sz w:val="18"/>
                <w:szCs w:val="18"/>
                <w:lang w:val="en-US" w:eastAsia="en-US"/>
              </w:rPr>
              <w:t>TOTAL AFECTAT - HA</w:t>
            </w:r>
          </w:p>
        </w:tc>
        <w:tc>
          <w:tcPr>
            <w:tcW w:w="990" w:type="dxa"/>
            <w:shd w:val="clear" w:color="000000" w:fill="D9D9D9"/>
            <w:noWrap/>
            <w:vAlign w:val="center"/>
            <w:hideMark/>
          </w:tcPr>
          <w:p w14:paraId="3AADE902" w14:textId="2081887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672" w:type="dxa"/>
            <w:shd w:val="clear" w:color="000000" w:fill="D9D9D9"/>
            <w:noWrap/>
            <w:vAlign w:val="center"/>
            <w:hideMark/>
          </w:tcPr>
          <w:p w14:paraId="3CD0D5D5" w14:textId="245CF641"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858" w:type="dxa"/>
            <w:shd w:val="clear" w:color="000000" w:fill="D9D9D9"/>
            <w:noWrap/>
            <w:vAlign w:val="center"/>
            <w:hideMark/>
          </w:tcPr>
          <w:p w14:paraId="32A819A2"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r w:rsidRPr="00751B78">
              <w:rPr>
                <w:rFonts w:ascii="Times New Roman" w:eastAsia="Times New Roman" w:hAnsi="Times New Roman" w:cs="Times New Roman"/>
                <w:b/>
                <w:bCs/>
                <w:color w:val="000000"/>
                <w:sz w:val="18"/>
                <w:szCs w:val="18"/>
                <w:lang w:val="en-US" w:eastAsia="en-US"/>
              </w:rPr>
              <w:t>4.86</w:t>
            </w:r>
          </w:p>
        </w:tc>
        <w:tc>
          <w:tcPr>
            <w:tcW w:w="998" w:type="dxa"/>
            <w:shd w:val="clear" w:color="000000" w:fill="D9D9D9"/>
            <w:noWrap/>
            <w:vAlign w:val="center"/>
            <w:hideMark/>
          </w:tcPr>
          <w:p w14:paraId="75EC19BD"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r w:rsidRPr="00751B78">
              <w:rPr>
                <w:rFonts w:ascii="Times New Roman" w:eastAsia="Times New Roman" w:hAnsi="Times New Roman" w:cs="Times New Roman"/>
                <w:b/>
                <w:bCs/>
                <w:color w:val="000000"/>
                <w:sz w:val="18"/>
                <w:szCs w:val="18"/>
                <w:lang w:val="en-US" w:eastAsia="en-US"/>
              </w:rPr>
              <w:t>10.25</w:t>
            </w:r>
          </w:p>
        </w:tc>
        <w:tc>
          <w:tcPr>
            <w:tcW w:w="990" w:type="dxa"/>
            <w:shd w:val="clear" w:color="000000" w:fill="D9D9D9"/>
            <w:noWrap/>
            <w:vAlign w:val="center"/>
            <w:hideMark/>
          </w:tcPr>
          <w:p w14:paraId="7DA46935"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r w:rsidRPr="00751B78">
              <w:rPr>
                <w:rFonts w:ascii="Times New Roman" w:eastAsia="Times New Roman" w:hAnsi="Times New Roman" w:cs="Times New Roman"/>
                <w:b/>
                <w:bCs/>
                <w:color w:val="000000"/>
                <w:sz w:val="18"/>
                <w:szCs w:val="18"/>
                <w:lang w:val="en-US" w:eastAsia="en-US"/>
              </w:rPr>
              <w:t>18.87</w:t>
            </w:r>
          </w:p>
        </w:tc>
        <w:tc>
          <w:tcPr>
            <w:tcW w:w="893" w:type="dxa"/>
            <w:gridSpan w:val="2"/>
            <w:shd w:val="clear" w:color="000000" w:fill="D9D9D9"/>
            <w:noWrap/>
            <w:vAlign w:val="center"/>
            <w:hideMark/>
          </w:tcPr>
          <w:p w14:paraId="276518B5" w14:textId="1D5FD7DC"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817" w:type="dxa"/>
            <w:gridSpan w:val="2"/>
            <w:shd w:val="clear" w:color="000000" w:fill="D9D9D9"/>
            <w:noWrap/>
            <w:vAlign w:val="center"/>
            <w:hideMark/>
          </w:tcPr>
          <w:p w14:paraId="6C71945E" w14:textId="00E8C7E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r>
      <w:tr w:rsidR="00A308F5" w:rsidRPr="00751B78" w14:paraId="3CA81CCB" w14:textId="77777777" w:rsidTr="006D60A1">
        <w:trPr>
          <w:gridAfter w:val="1"/>
          <w:wAfter w:w="14" w:type="dxa"/>
          <w:trHeight w:val="300"/>
        </w:trPr>
        <w:tc>
          <w:tcPr>
            <w:tcW w:w="530" w:type="dxa"/>
            <w:shd w:val="clear" w:color="000000" w:fill="D9D9D9"/>
            <w:noWrap/>
            <w:vAlign w:val="center"/>
            <w:hideMark/>
          </w:tcPr>
          <w:p w14:paraId="6458E3DB" w14:textId="7D49862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1027" w:type="dxa"/>
            <w:shd w:val="clear" w:color="000000" w:fill="D9D9D9"/>
            <w:noWrap/>
            <w:vAlign w:val="center"/>
            <w:hideMark/>
          </w:tcPr>
          <w:p w14:paraId="412A447E" w14:textId="08ABE6C7"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1583" w:type="dxa"/>
            <w:shd w:val="clear" w:color="000000" w:fill="D9D9D9"/>
            <w:noWrap/>
            <w:vAlign w:val="center"/>
            <w:hideMark/>
          </w:tcPr>
          <w:p w14:paraId="0D9259E3"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r w:rsidRPr="00751B78">
              <w:rPr>
                <w:rFonts w:ascii="Times New Roman" w:eastAsia="Times New Roman" w:hAnsi="Times New Roman" w:cs="Times New Roman"/>
                <w:b/>
                <w:bCs/>
                <w:color w:val="000000"/>
                <w:sz w:val="18"/>
                <w:szCs w:val="18"/>
                <w:lang w:val="en-US" w:eastAsia="en-US"/>
              </w:rPr>
              <w:t>TOTAL SCA - HA</w:t>
            </w:r>
          </w:p>
        </w:tc>
        <w:tc>
          <w:tcPr>
            <w:tcW w:w="990" w:type="dxa"/>
            <w:shd w:val="clear" w:color="000000" w:fill="D9D9D9"/>
            <w:noWrap/>
            <w:vAlign w:val="center"/>
            <w:hideMark/>
          </w:tcPr>
          <w:p w14:paraId="428F1136" w14:textId="45C11B43"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672" w:type="dxa"/>
            <w:shd w:val="clear" w:color="000000" w:fill="D9D9D9"/>
            <w:noWrap/>
            <w:vAlign w:val="center"/>
            <w:hideMark/>
          </w:tcPr>
          <w:p w14:paraId="059423DB" w14:textId="1C3FB14F"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858" w:type="dxa"/>
            <w:shd w:val="clear" w:color="000000" w:fill="D9D9D9"/>
            <w:noWrap/>
            <w:vAlign w:val="center"/>
            <w:hideMark/>
          </w:tcPr>
          <w:p w14:paraId="1F3036DE" w14:textId="77777777" w:rsidR="009359AF" w:rsidRPr="00751B78" w:rsidRDefault="009359AF" w:rsidP="006D60A1">
            <w:pPr>
              <w:spacing w:after="0" w:line="240" w:lineRule="auto"/>
              <w:ind w:left="-57" w:right="-57"/>
              <w:jc w:val="center"/>
              <w:rPr>
                <w:rFonts w:ascii="Times New Roman" w:eastAsia="Times New Roman" w:hAnsi="Times New Roman" w:cs="Times New Roman"/>
                <w:b/>
                <w:bCs/>
                <w:color w:val="000000"/>
                <w:sz w:val="18"/>
                <w:szCs w:val="18"/>
                <w:lang w:val="en-US" w:eastAsia="en-US"/>
              </w:rPr>
            </w:pPr>
            <w:r w:rsidRPr="00751B78">
              <w:rPr>
                <w:rFonts w:ascii="Times New Roman" w:eastAsia="Times New Roman" w:hAnsi="Times New Roman" w:cs="Times New Roman"/>
                <w:b/>
                <w:bCs/>
                <w:color w:val="000000"/>
                <w:sz w:val="18"/>
                <w:szCs w:val="18"/>
                <w:lang w:val="en-US" w:eastAsia="en-US"/>
              </w:rPr>
              <w:t>33.98</w:t>
            </w:r>
          </w:p>
        </w:tc>
        <w:tc>
          <w:tcPr>
            <w:tcW w:w="998" w:type="dxa"/>
            <w:shd w:val="clear" w:color="000000" w:fill="D9D9D9"/>
            <w:noWrap/>
            <w:vAlign w:val="center"/>
            <w:hideMark/>
          </w:tcPr>
          <w:p w14:paraId="17B59FDE" w14:textId="5281E09D"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990" w:type="dxa"/>
            <w:shd w:val="clear" w:color="000000" w:fill="D9D9D9"/>
            <w:noWrap/>
            <w:vAlign w:val="center"/>
            <w:hideMark/>
          </w:tcPr>
          <w:p w14:paraId="2DC2CA7C" w14:textId="5B92DAB9"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893" w:type="dxa"/>
            <w:gridSpan w:val="2"/>
            <w:shd w:val="clear" w:color="000000" w:fill="D9D9D9"/>
            <w:noWrap/>
            <w:vAlign w:val="center"/>
            <w:hideMark/>
          </w:tcPr>
          <w:p w14:paraId="24DED1C9" w14:textId="2BDDD66E"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c>
          <w:tcPr>
            <w:tcW w:w="817" w:type="dxa"/>
            <w:gridSpan w:val="2"/>
            <w:shd w:val="clear" w:color="000000" w:fill="D9D9D9"/>
            <w:noWrap/>
            <w:vAlign w:val="center"/>
            <w:hideMark/>
          </w:tcPr>
          <w:p w14:paraId="1322E496" w14:textId="78781106" w:rsidR="009359AF" w:rsidRPr="00751B78" w:rsidRDefault="009359AF" w:rsidP="006D60A1">
            <w:pPr>
              <w:spacing w:after="0" w:line="240" w:lineRule="auto"/>
              <w:ind w:left="-57" w:right="-57"/>
              <w:jc w:val="center"/>
              <w:rPr>
                <w:rFonts w:ascii="Times New Roman" w:eastAsia="Times New Roman" w:hAnsi="Times New Roman" w:cs="Times New Roman"/>
                <w:color w:val="000000"/>
                <w:sz w:val="18"/>
                <w:szCs w:val="18"/>
                <w:lang w:val="en-US" w:eastAsia="en-US"/>
              </w:rPr>
            </w:pPr>
          </w:p>
        </w:tc>
      </w:tr>
    </w:tbl>
    <w:p w14:paraId="75A43E8E" w14:textId="3900CAA4" w:rsidR="009359AF" w:rsidRDefault="009359AF" w:rsidP="002F549D">
      <w:pPr>
        <w:pStyle w:val="NormalWeb"/>
        <w:spacing w:before="0" w:beforeAutospacing="0" w:after="0" w:afterAutospacing="0" w:line="276" w:lineRule="auto"/>
        <w:jc w:val="both"/>
        <w:rPr>
          <w:b/>
          <w:color w:val="0070C0"/>
        </w:rPr>
      </w:pPr>
    </w:p>
    <w:p w14:paraId="6E6AD58F" w14:textId="138FC2F1" w:rsidR="009359AF" w:rsidRDefault="009359AF" w:rsidP="002F549D">
      <w:pPr>
        <w:pStyle w:val="NormalWeb"/>
        <w:spacing w:before="0" w:beforeAutospacing="0" w:after="0" w:afterAutospacing="0" w:line="276" w:lineRule="auto"/>
        <w:ind w:firstLine="720"/>
        <w:jc w:val="both"/>
        <w:rPr>
          <w:b/>
          <w:color w:val="0070C0"/>
        </w:rPr>
      </w:pPr>
    </w:p>
    <w:p w14:paraId="4E4E3F95" w14:textId="3277AD4C" w:rsidR="00997AF1" w:rsidRPr="008029AF" w:rsidRDefault="009359AF" w:rsidP="002F549D">
      <w:pPr>
        <w:pStyle w:val="NormalWeb"/>
        <w:spacing w:before="0" w:beforeAutospacing="0" w:after="0" w:afterAutospacing="0" w:line="276" w:lineRule="auto"/>
        <w:jc w:val="center"/>
        <w:rPr>
          <w:i/>
        </w:rPr>
      </w:pPr>
      <w:r w:rsidRPr="009359AF">
        <w:rPr>
          <w:i/>
          <w:noProof/>
        </w:rPr>
        <w:lastRenderedPageBreak/>
        <w:drawing>
          <wp:inline distT="0" distB="0" distL="0" distR="0" wp14:anchorId="3440006C" wp14:editId="521101B0">
            <wp:extent cx="5515337" cy="5268063"/>
            <wp:effectExtent l="0" t="0" r="9525" b="8890"/>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pic:nvPicPr>
                  <pic:blipFill>
                    <a:blip r:embed="rId13"/>
                    <a:stretch>
                      <a:fillRect/>
                    </a:stretch>
                  </pic:blipFill>
                  <pic:spPr>
                    <a:xfrm>
                      <a:off x="0" y="0"/>
                      <a:ext cx="5545236" cy="5296621"/>
                    </a:xfrm>
                    <a:prstGeom prst="rect">
                      <a:avLst/>
                    </a:prstGeom>
                  </pic:spPr>
                </pic:pic>
              </a:graphicData>
            </a:graphic>
          </wp:inline>
        </w:drawing>
      </w:r>
    </w:p>
    <w:p w14:paraId="4A0E6CAE" w14:textId="58B9D58C" w:rsidR="00F06AEA" w:rsidRPr="00BE6A03" w:rsidRDefault="00936D3F" w:rsidP="002F549D">
      <w:pPr>
        <w:pStyle w:val="NormalWeb"/>
        <w:spacing w:before="0" w:beforeAutospacing="0" w:after="0" w:afterAutospacing="0" w:line="276" w:lineRule="auto"/>
        <w:jc w:val="center"/>
        <w:rPr>
          <w:i/>
        </w:rPr>
      </w:pPr>
      <w:r w:rsidRPr="00BE6A03">
        <w:rPr>
          <w:i/>
        </w:rPr>
        <w:t>Plan de situatie</w:t>
      </w:r>
      <w:r w:rsidR="0011199D" w:rsidRPr="00BE6A03">
        <w:rPr>
          <w:i/>
        </w:rPr>
        <w:t xml:space="preserve"> – CEE Pestera 2</w:t>
      </w:r>
    </w:p>
    <w:p w14:paraId="4B06FED5" w14:textId="717AA469" w:rsidR="005753C5" w:rsidRDefault="005753C5" w:rsidP="002F549D">
      <w:pPr>
        <w:pStyle w:val="NormalWeb"/>
        <w:spacing w:before="0" w:beforeAutospacing="0" w:after="0" w:afterAutospacing="0" w:line="276" w:lineRule="auto"/>
        <w:jc w:val="center"/>
        <w:rPr>
          <w:i/>
        </w:rPr>
      </w:pPr>
    </w:p>
    <w:p w14:paraId="09024A6E" w14:textId="77777777" w:rsidR="00A308F5" w:rsidRPr="008029AF" w:rsidRDefault="00A308F5" w:rsidP="002F549D">
      <w:pPr>
        <w:pStyle w:val="NormalWeb"/>
        <w:spacing w:before="0" w:beforeAutospacing="0" w:after="0" w:afterAutospacing="0" w:line="276" w:lineRule="auto"/>
        <w:jc w:val="center"/>
        <w:rPr>
          <w:i/>
        </w:rPr>
      </w:pPr>
    </w:p>
    <w:p w14:paraId="6B6CF9F8" w14:textId="5F13AB10" w:rsidR="00737A01" w:rsidRPr="008029AF" w:rsidRDefault="00737A01" w:rsidP="002F549D">
      <w:pPr>
        <w:pStyle w:val="Heading3"/>
        <w:widowControl w:val="0"/>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r w:rsidRPr="008029AF">
        <w:rPr>
          <w:rFonts w:ascii="Times New Roman" w:hAnsi="Times New Roman" w:cs="Times New Roman"/>
          <w:sz w:val="24"/>
          <w:szCs w:val="24"/>
        </w:rPr>
        <w:t>III.1.2. Sum</w:t>
      </w:r>
      <w:r w:rsidR="00F17E5C" w:rsidRPr="008029AF">
        <w:rPr>
          <w:rFonts w:ascii="Times New Roman" w:hAnsi="Times New Roman" w:cs="Times New Roman"/>
          <w:sz w:val="24"/>
          <w:szCs w:val="24"/>
        </w:rPr>
        <w:t>a</w:t>
      </w:r>
      <w:r w:rsidRPr="008029AF">
        <w:rPr>
          <w:rFonts w:ascii="Times New Roman" w:hAnsi="Times New Roman" w:cs="Times New Roman"/>
          <w:sz w:val="24"/>
          <w:szCs w:val="24"/>
        </w:rPr>
        <w:t>r m</w:t>
      </w:r>
      <w:r w:rsidR="00F17E5C" w:rsidRPr="008029AF">
        <w:rPr>
          <w:rFonts w:ascii="Times New Roman" w:hAnsi="Times New Roman" w:cs="Times New Roman"/>
          <w:sz w:val="24"/>
          <w:szCs w:val="24"/>
        </w:rPr>
        <w:t>a</w:t>
      </w:r>
      <w:r w:rsidRPr="008029AF">
        <w:rPr>
          <w:rFonts w:ascii="Times New Roman" w:hAnsi="Times New Roman" w:cs="Times New Roman"/>
          <w:sz w:val="24"/>
          <w:szCs w:val="24"/>
        </w:rPr>
        <w:t>suri de investitii</w:t>
      </w:r>
    </w:p>
    <w:p w14:paraId="3B5DA33C" w14:textId="446A804C" w:rsidR="00AD260C" w:rsidRPr="00BE6A03" w:rsidRDefault="007D35CF" w:rsidP="002F549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sz w:val="24"/>
          <w:szCs w:val="24"/>
          <w:lang w:eastAsia="ar-SA"/>
        </w:rPr>
      </w:pPr>
      <w:r w:rsidRPr="00BE6A03">
        <w:rPr>
          <w:rFonts w:ascii="Times New Roman" w:eastAsia="Times New Roman" w:hAnsi="Times New Roman" w:cs="Times New Roman"/>
          <w:sz w:val="24"/>
          <w:szCs w:val="24"/>
          <w:lang w:eastAsia="ar-SA"/>
        </w:rPr>
        <w:tab/>
      </w:r>
      <w:r w:rsidR="00D05204" w:rsidRPr="00BE6A03">
        <w:rPr>
          <w:rFonts w:ascii="Times New Roman" w:eastAsia="Times New Roman" w:hAnsi="Times New Roman" w:cs="Times New Roman"/>
          <w:sz w:val="24"/>
          <w:szCs w:val="24"/>
          <w:lang w:eastAsia="ar-SA"/>
        </w:rPr>
        <w:t>I</w:t>
      </w:r>
      <w:r w:rsidR="00AD260C" w:rsidRPr="00BE6A03">
        <w:rPr>
          <w:rFonts w:ascii="Times New Roman" w:eastAsia="Times New Roman" w:hAnsi="Times New Roman" w:cs="Times New Roman"/>
          <w:sz w:val="24"/>
          <w:szCs w:val="24"/>
          <w:lang w:eastAsia="ar-SA"/>
        </w:rPr>
        <w:t>n cadrul proiectului vor fi efectuate lucr</w:t>
      </w:r>
      <w:r w:rsidR="001E30A5" w:rsidRPr="00BE6A03">
        <w:rPr>
          <w:rFonts w:ascii="Times New Roman" w:eastAsia="Times New Roman" w:hAnsi="Times New Roman" w:cs="Times New Roman"/>
          <w:sz w:val="24"/>
          <w:szCs w:val="24"/>
          <w:lang w:eastAsia="ar-SA"/>
        </w:rPr>
        <w:t>a</w:t>
      </w:r>
      <w:r w:rsidR="00AD260C" w:rsidRPr="00BE6A03">
        <w:rPr>
          <w:rFonts w:ascii="Times New Roman" w:eastAsia="Times New Roman" w:hAnsi="Times New Roman" w:cs="Times New Roman"/>
          <w:sz w:val="24"/>
          <w:szCs w:val="24"/>
          <w:lang w:eastAsia="ar-SA"/>
        </w:rPr>
        <w:t xml:space="preserve">ri de construcții-montaj </w:t>
      </w:r>
      <w:r w:rsidR="00D05204" w:rsidRPr="00BE6A03">
        <w:rPr>
          <w:rFonts w:ascii="Times New Roman" w:eastAsia="Times New Roman" w:hAnsi="Times New Roman" w:cs="Times New Roman"/>
          <w:sz w:val="24"/>
          <w:szCs w:val="24"/>
          <w:lang w:eastAsia="ar-SA"/>
        </w:rPr>
        <w:t>s</w:t>
      </w:r>
      <w:r w:rsidR="00AD260C" w:rsidRPr="00BE6A03">
        <w:rPr>
          <w:rFonts w:ascii="Times New Roman" w:eastAsia="Times New Roman" w:hAnsi="Times New Roman" w:cs="Times New Roman"/>
          <w:sz w:val="24"/>
          <w:szCs w:val="24"/>
          <w:lang w:eastAsia="ar-SA"/>
        </w:rPr>
        <w:t>i amenaj</w:t>
      </w:r>
      <w:r w:rsidR="001E30A5" w:rsidRPr="00BE6A03">
        <w:rPr>
          <w:rFonts w:ascii="Times New Roman" w:eastAsia="Times New Roman" w:hAnsi="Times New Roman" w:cs="Times New Roman"/>
          <w:sz w:val="24"/>
          <w:szCs w:val="24"/>
          <w:lang w:eastAsia="ar-SA"/>
        </w:rPr>
        <w:t>a</w:t>
      </w:r>
      <w:r w:rsidR="00AD260C" w:rsidRPr="00BE6A03">
        <w:rPr>
          <w:rFonts w:ascii="Times New Roman" w:eastAsia="Times New Roman" w:hAnsi="Times New Roman" w:cs="Times New Roman"/>
          <w:sz w:val="24"/>
          <w:szCs w:val="24"/>
          <w:lang w:eastAsia="ar-SA"/>
        </w:rPr>
        <w:t>ri</w:t>
      </w:r>
      <w:r w:rsidR="00BC7069" w:rsidRPr="00BE6A03">
        <w:rPr>
          <w:rFonts w:ascii="Times New Roman" w:eastAsia="Times New Roman" w:hAnsi="Times New Roman" w:cs="Times New Roman"/>
          <w:sz w:val="24"/>
          <w:szCs w:val="24"/>
          <w:lang w:eastAsia="ar-SA"/>
        </w:rPr>
        <w:t>. Principalele lucrari realizate sunt urmatoarele</w:t>
      </w:r>
      <w:r w:rsidR="00AD260C" w:rsidRPr="00BE6A03">
        <w:rPr>
          <w:rFonts w:ascii="Times New Roman" w:eastAsia="Times New Roman" w:hAnsi="Times New Roman" w:cs="Times New Roman"/>
          <w:sz w:val="24"/>
          <w:szCs w:val="24"/>
          <w:lang w:eastAsia="ar-SA"/>
        </w:rPr>
        <w:t>:</w:t>
      </w:r>
    </w:p>
    <w:p w14:paraId="73D9B118" w14:textId="3434373C" w:rsidR="00702092" w:rsidRPr="00BE6A03" w:rsidRDefault="00702092" w:rsidP="002F549D">
      <w:pPr>
        <w:pStyle w:val="ListParagraph"/>
        <w:numPr>
          <w:ilvl w:val="0"/>
          <w:numId w:val="15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sz w:val="24"/>
        </w:rPr>
      </w:pPr>
      <w:r w:rsidRPr="00BE6A03">
        <w:rPr>
          <w:rFonts w:ascii="Times New Roman" w:hAnsi="Times New Roman"/>
          <w:sz w:val="24"/>
        </w:rPr>
        <w:t xml:space="preserve">amenajarea </w:t>
      </w:r>
      <w:r w:rsidR="00A308F5" w:rsidRPr="00BE6A03">
        <w:rPr>
          <w:rFonts w:ascii="Times New Roman" w:hAnsi="Times New Roman"/>
          <w:sz w:val="24"/>
        </w:rPr>
        <w:t xml:space="preserve">a 4 </w:t>
      </w:r>
      <w:r w:rsidRPr="00BE6A03">
        <w:rPr>
          <w:rFonts w:ascii="Times New Roman" w:hAnsi="Times New Roman"/>
          <w:sz w:val="24"/>
        </w:rPr>
        <w:t>organizari de santier;</w:t>
      </w:r>
    </w:p>
    <w:p w14:paraId="491D9B9C" w14:textId="12A50529" w:rsidR="00702092" w:rsidRPr="00BE6A03" w:rsidRDefault="00702092" w:rsidP="002F549D">
      <w:pPr>
        <w:pStyle w:val="ListParagraph"/>
        <w:numPr>
          <w:ilvl w:val="0"/>
          <w:numId w:val="15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sz w:val="24"/>
        </w:rPr>
      </w:pPr>
      <w:r w:rsidRPr="00BE6A03">
        <w:rPr>
          <w:rFonts w:ascii="Times New Roman" w:hAnsi="Times New Roman"/>
          <w:sz w:val="24"/>
        </w:rPr>
        <w:t>reamenajare drumuri de exploatare existente cu latimea de 4 m</w:t>
      </w:r>
      <w:r w:rsidR="00D60947" w:rsidRPr="00BE6A03">
        <w:rPr>
          <w:rFonts w:ascii="Times New Roman" w:hAnsi="Times New Roman"/>
          <w:sz w:val="24"/>
        </w:rPr>
        <w:t xml:space="preserve"> (modernizare drumuri de exploatare)</w:t>
      </w:r>
    </w:p>
    <w:p w14:paraId="6A9875CB" w14:textId="23362F73" w:rsidR="00AD260C" w:rsidRPr="00BE6A03" w:rsidRDefault="00AD260C" w:rsidP="002F549D">
      <w:pPr>
        <w:pStyle w:val="ListParagraph"/>
        <w:numPr>
          <w:ilvl w:val="0"/>
          <w:numId w:val="15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sz w:val="24"/>
        </w:rPr>
      </w:pPr>
      <w:r w:rsidRPr="00BE6A03">
        <w:rPr>
          <w:rFonts w:ascii="Times New Roman" w:hAnsi="Times New Roman"/>
          <w:sz w:val="24"/>
        </w:rPr>
        <w:t xml:space="preserve">amplasare a </w:t>
      </w:r>
      <w:r w:rsidR="00222EC3" w:rsidRPr="00BE6A03">
        <w:rPr>
          <w:rFonts w:ascii="Times New Roman" w:hAnsi="Times New Roman"/>
          <w:sz w:val="24"/>
        </w:rPr>
        <w:t>6</w:t>
      </w:r>
      <w:r w:rsidRPr="00BE6A03">
        <w:rPr>
          <w:rFonts w:ascii="Times New Roman" w:hAnsi="Times New Roman"/>
          <w:sz w:val="24"/>
        </w:rPr>
        <w:t>0 grupuri generatoare eoliene</w:t>
      </w:r>
      <w:r w:rsidR="00E5548E" w:rsidRPr="00BE6A03">
        <w:rPr>
          <w:rFonts w:ascii="Times New Roman" w:hAnsi="Times New Roman"/>
          <w:sz w:val="24"/>
        </w:rPr>
        <w:t xml:space="preserve"> de tip </w:t>
      </w:r>
      <w:r w:rsidR="0034546D" w:rsidRPr="00BE6A03">
        <w:rPr>
          <w:rFonts w:ascii="Times New Roman" w:eastAsia="Calibri" w:hAnsi="Times New Roman"/>
          <w:sz w:val="24"/>
          <w:lang w:eastAsia="en-US"/>
        </w:rPr>
        <w:t>Siemens Gamesa SG 6.</w:t>
      </w:r>
      <w:r w:rsidR="00222EC3" w:rsidRPr="00BE6A03">
        <w:rPr>
          <w:rFonts w:ascii="Times New Roman" w:eastAsia="Calibri" w:hAnsi="Times New Roman"/>
          <w:sz w:val="24"/>
          <w:lang w:eastAsia="en-US"/>
        </w:rPr>
        <w:t>6</w:t>
      </w:r>
      <w:r w:rsidR="0034546D" w:rsidRPr="00BE6A03">
        <w:rPr>
          <w:rFonts w:ascii="Times New Roman" w:eastAsia="Calibri" w:hAnsi="Times New Roman"/>
          <w:sz w:val="24"/>
          <w:lang w:eastAsia="en-US"/>
        </w:rPr>
        <w:t>-170</w:t>
      </w:r>
      <w:r w:rsidR="00A73F1C" w:rsidRPr="00BE6A03">
        <w:rPr>
          <w:rFonts w:ascii="Times New Roman" w:eastAsia="Calibri" w:hAnsi="Times New Roman"/>
          <w:sz w:val="24"/>
          <w:lang w:eastAsia="en-US"/>
        </w:rPr>
        <w:t xml:space="preserve"> </w:t>
      </w:r>
      <w:r w:rsidR="00E5548E" w:rsidRPr="00BE6A03">
        <w:rPr>
          <w:rFonts w:ascii="Times New Roman" w:hAnsi="Times New Roman"/>
          <w:sz w:val="24"/>
        </w:rPr>
        <w:t xml:space="preserve">(TN01 – TN10) cu puterea nominala de </w:t>
      </w:r>
      <w:r w:rsidR="0034546D" w:rsidRPr="00BE6A03">
        <w:rPr>
          <w:rFonts w:ascii="Times New Roman" w:hAnsi="Times New Roman"/>
          <w:sz w:val="24"/>
        </w:rPr>
        <w:t>6</w:t>
      </w:r>
      <w:r w:rsidR="0093050F" w:rsidRPr="00BE6A03">
        <w:rPr>
          <w:rFonts w:ascii="Times New Roman" w:hAnsi="Times New Roman"/>
          <w:sz w:val="24"/>
        </w:rPr>
        <w:t>,</w:t>
      </w:r>
      <w:r w:rsidR="00222EC3" w:rsidRPr="00BE6A03">
        <w:rPr>
          <w:rFonts w:ascii="Times New Roman" w:hAnsi="Times New Roman"/>
          <w:sz w:val="24"/>
        </w:rPr>
        <w:t>6</w:t>
      </w:r>
      <w:r w:rsidR="00E5548E" w:rsidRPr="00BE6A03">
        <w:rPr>
          <w:rFonts w:ascii="Times New Roman" w:hAnsi="Times New Roman"/>
          <w:sz w:val="24"/>
        </w:rPr>
        <w:t xml:space="preserve"> MW/turbina</w:t>
      </w:r>
    </w:p>
    <w:p w14:paraId="61642B50" w14:textId="6E4472F4" w:rsidR="00E5548E" w:rsidRPr="00BE6A03" w:rsidRDefault="00222EC3" w:rsidP="002F549D">
      <w:pPr>
        <w:pStyle w:val="ListParagraph"/>
        <w:numPr>
          <w:ilvl w:val="0"/>
          <w:numId w:val="15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sz w:val="24"/>
        </w:rPr>
      </w:pPr>
      <w:r w:rsidRPr="00BE6A03">
        <w:rPr>
          <w:rFonts w:ascii="Times New Roman" w:hAnsi="Times New Roman"/>
          <w:sz w:val="24"/>
        </w:rPr>
        <w:t xml:space="preserve">doua </w:t>
      </w:r>
      <w:r w:rsidR="00E5548E" w:rsidRPr="00BE6A03">
        <w:rPr>
          <w:rFonts w:ascii="Times New Roman" w:hAnsi="Times New Roman"/>
          <w:sz w:val="24"/>
        </w:rPr>
        <w:t>stati</w:t>
      </w:r>
      <w:r w:rsidRPr="00BE6A03">
        <w:rPr>
          <w:rFonts w:ascii="Times New Roman" w:hAnsi="Times New Roman"/>
          <w:sz w:val="24"/>
        </w:rPr>
        <w:t>i</w:t>
      </w:r>
      <w:r w:rsidR="00E5548E" w:rsidRPr="00BE6A03">
        <w:rPr>
          <w:rFonts w:ascii="Times New Roman" w:hAnsi="Times New Roman"/>
          <w:sz w:val="24"/>
        </w:rPr>
        <w:t xml:space="preserve"> </w:t>
      </w:r>
      <w:r w:rsidR="00D60947" w:rsidRPr="00BE6A03">
        <w:rPr>
          <w:rFonts w:ascii="Times New Roman" w:hAnsi="Times New Roman"/>
          <w:sz w:val="24"/>
        </w:rPr>
        <w:t>no</w:t>
      </w:r>
      <w:r w:rsidRPr="00BE6A03">
        <w:rPr>
          <w:rFonts w:ascii="Times New Roman" w:hAnsi="Times New Roman"/>
          <w:sz w:val="24"/>
        </w:rPr>
        <w:t xml:space="preserve">i </w:t>
      </w:r>
      <w:r w:rsidR="00E5548E" w:rsidRPr="00BE6A03">
        <w:rPr>
          <w:rFonts w:ascii="Times New Roman" w:hAnsi="Times New Roman"/>
          <w:sz w:val="24"/>
        </w:rPr>
        <w:t>de transformare</w:t>
      </w:r>
      <w:r w:rsidR="00612163" w:rsidRPr="00BE6A03">
        <w:rPr>
          <w:rFonts w:ascii="Times New Roman" w:hAnsi="Times New Roman"/>
          <w:sz w:val="24"/>
        </w:rPr>
        <w:t xml:space="preserve"> </w:t>
      </w:r>
      <w:r w:rsidR="00BD144E" w:rsidRPr="00BE6A03">
        <w:rPr>
          <w:rFonts w:ascii="Times New Roman" w:hAnsi="Times New Roman"/>
          <w:sz w:val="24"/>
        </w:rPr>
        <w:t xml:space="preserve">20 (30, 33) / 110 kV </w:t>
      </w:r>
      <w:r w:rsidR="00D60947" w:rsidRPr="00BE6A03">
        <w:rPr>
          <w:rFonts w:ascii="Times New Roman" w:hAnsi="Times New Roman"/>
          <w:sz w:val="24"/>
        </w:rPr>
        <w:t>pe amplasamentul parcului eolian</w:t>
      </w:r>
    </w:p>
    <w:p w14:paraId="10C1385A" w14:textId="0A59EEA5" w:rsidR="00222EC3" w:rsidRPr="00BE6A03" w:rsidRDefault="00222EC3" w:rsidP="002F549D">
      <w:pPr>
        <w:pStyle w:val="ListParagraph"/>
        <w:numPr>
          <w:ilvl w:val="0"/>
          <w:numId w:val="15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sz w:val="24"/>
        </w:rPr>
      </w:pPr>
      <w:r w:rsidRPr="00BE6A03">
        <w:rPr>
          <w:rFonts w:ascii="Times New Roman" w:hAnsi="Times New Roman"/>
          <w:sz w:val="24"/>
        </w:rPr>
        <w:t>o statie noua de transformare 20 (30, 33) / 110 / 400 kV pe amplasamentul parcului eolian</w:t>
      </w:r>
    </w:p>
    <w:p w14:paraId="62B112D8" w14:textId="77777777" w:rsidR="005753C5" w:rsidRPr="00BE6A03" w:rsidRDefault="005753C5" w:rsidP="002F549D">
      <w:pPr>
        <w:numPr>
          <w:ilvl w:val="0"/>
          <w:numId w:val="159"/>
        </w:numPr>
        <w:tabs>
          <w:tab w:val="left" w:pos="709"/>
        </w:tabs>
        <w:autoSpaceDE w:val="0"/>
        <w:autoSpaceDN w:val="0"/>
        <w:adjustRightInd w:val="0"/>
        <w:spacing w:after="0"/>
        <w:contextualSpacing/>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 xml:space="preserve">fundaţii turbine eoliene si platforme tehnologice – </w:t>
      </w:r>
      <w:r w:rsidRPr="00BE6A03">
        <w:rPr>
          <w:rFonts w:ascii="Times New Roman" w:eastAsia="Calibri" w:hAnsi="Times New Roman" w:cs="Times New Roman"/>
          <w:b/>
          <w:bCs/>
          <w:sz w:val="24"/>
          <w:szCs w:val="24"/>
          <w:lang w:eastAsia="en-US"/>
        </w:rPr>
        <w:t>4.86 ha</w:t>
      </w:r>
    </w:p>
    <w:p w14:paraId="3E2CE05B" w14:textId="0E97AAFB" w:rsidR="005753C5" w:rsidRPr="00BE6A03" w:rsidRDefault="005753C5" w:rsidP="002F549D">
      <w:pPr>
        <w:numPr>
          <w:ilvl w:val="0"/>
          <w:numId w:val="159"/>
        </w:numPr>
        <w:tabs>
          <w:tab w:val="left" w:pos="709"/>
        </w:tabs>
        <w:autoSpaceDE w:val="0"/>
        <w:autoSpaceDN w:val="0"/>
        <w:adjustRightInd w:val="0"/>
        <w:spacing w:after="0"/>
        <w:contextualSpacing/>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 xml:space="preserve">platforme tehnologice permanente turbine eoliene si statii electrice – </w:t>
      </w:r>
      <w:r w:rsidRPr="00BE6A03">
        <w:rPr>
          <w:rFonts w:ascii="Times New Roman" w:eastAsia="Calibri" w:hAnsi="Times New Roman" w:cs="Times New Roman"/>
          <w:b/>
          <w:bCs/>
          <w:sz w:val="24"/>
          <w:szCs w:val="24"/>
          <w:lang w:eastAsia="en-US"/>
        </w:rPr>
        <w:t>10.</w:t>
      </w:r>
      <w:r w:rsidR="00A00AD0" w:rsidRPr="00BE6A03">
        <w:rPr>
          <w:rFonts w:ascii="Times New Roman" w:eastAsia="Calibri" w:hAnsi="Times New Roman" w:cs="Times New Roman"/>
          <w:b/>
          <w:bCs/>
          <w:sz w:val="24"/>
          <w:szCs w:val="24"/>
          <w:lang w:eastAsia="en-US"/>
        </w:rPr>
        <w:t>25</w:t>
      </w:r>
      <w:r w:rsidRPr="00BE6A03">
        <w:rPr>
          <w:rFonts w:ascii="Times New Roman" w:eastAsia="Calibri" w:hAnsi="Times New Roman" w:cs="Times New Roman"/>
          <w:b/>
          <w:bCs/>
          <w:sz w:val="24"/>
          <w:szCs w:val="24"/>
          <w:lang w:eastAsia="en-US"/>
        </w:rPr>
        <w:t xml:space="preserve"> ha</w:t>
      </w:r>
    </w:p>
    <w:p w14:paraId="5AA7CE83" w14:textId="3DEBA87F" w:rsidR="005753C5" w:rsidRPr="00BE6A03" w:rsidRDefault="005753C5" w:rsidP="002F549D">
      <w:pPr>
        <w:numPr>
          <w:ilvl w:val="0"/>
          <w:numId w:val="159"/>
        </w:numPr>
        <w:tabs>
          <w:tab w:val="left" w:pos="709"/>
        </w:tabs>
        <w:autoSpaceDE w:val="0"/>
        <w:autoSpaceDN w:val="0"/>
        <w:adjustRightInd w:val="0"/>
        <w:spacing w:after="0"/>
        <w:contextualSpacing/>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drumuri noi de acces la turbine (maxim 5.5 m latime</w:t>
      </w:r>
      <w:r w:rsidRPr="00BE6A03">
        <w:rPr>
          <w:rFonts w:ascii="Times New Roman" w:hAnsi="Times New Roman"/>
          <w:sz w:val="24"/>
        </w:rPr>
        <w:t xml:space="preserve"> in zona drumurilor in linie dreapta, in zona curbelor latimea este mai mare, fiind corespunzatoare situatiei din teren</w:t>
      </w:r>
      <w:r w:rsidRPr="00BE6A03">
        <w:rPr>
          <w:rFonts w:ascii="Times New Roman" w:eastAsia="Calibri" w:hAnsi="Times New Roman" w:cs="Times New Roman"/>
          <w:sz w:val="24"/>
          <w:szCs w:val="24"/>
          <w:lang w:eastAsia="en-US"/>
        </w:rPr>
        <w:t xml:space="preserve">) – </w:t>
      </w:r>
      <w:r w:rsidR="00A00AD0" w:rsidRPr="00BE6A03">
        <w:rPr>
          <w:rFonts w:ascii="Times New Roman" w:eastAsia="Calibri" w:hAnsi="Times New Roman" w:cs="Times New Roman"/>
          <w:b/>
          <w:bCs/>
          <w:sz w:val="24"/>
          <w:szCs w:val="24"/>
          <w:lang w:eastAsia="en-US"/>
        </w:rPr>
        <w:t>18.87</w:t>
      </w:r>
      <w:r w:rsidRPr="00BE6A03">
        <w:rPr>
          <w:rFonts w:ascii="Times New Roman" w:eastAsia="Calibri" w:hAnsi="Times New Roman" w:cs="Times New Roman"/>
          <w:b/>
          <w:bCs/>
          <w:sz w:val="24"/>
          <w:szCs w:val="24"/>
          <w:lang w:eastAsia="en-US"/>
        </w:rPr>
        <w:t xml:space="preserve"> ha</w:t>
      </w:r>
    </w:p>
    <w:p w14:paraId="72AA4E0E" w14:textId="5DC8B3F1" w:rsidR="005753C5" w:rsidRPr="00BE6A03" w:rsidRDefault="005753C5" w:rsidP="002F549D">
      <w:pPr>
        <w:numPr>
          <w:ilvl w:val="0"/>
          <w:numId w:val="159"/>
        </w:numPr>
        <w:tabs>
          <w:tab w:val="left" w:pos="709"/>
        </w:tabs>
        <w:autoSpaceDE w:val="0"/>
        <w:autoSpaceDN w:val="0"/>
        <w:adjustRightInd w:val="0"/>
        <w:spacing w:after="0"/>
        <w:contextualSpacing/>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drumuri existente cadastrale cu latimea de 4 m care se vor reabilita –</w:t>
      </w:r>
      <w:r w:rsidRPr="00BE6A03">
        <w:rPr>
          <w:rFonts w:ascii="Times New Roman" w:eastAsia="Calibri" w:hAnsi="Times New Roman" w:cs="Times New Roman"/>
          <w:b/>
          <w:bCs/>
          <w:sz w:val="24"/>
          <w:szCs w:val="24"/>
          <w:lang w:eastAsia="en-US"/>
        </w:rPr>
        <w:t xml:space="preserve"> 15.</w:t>
      </w:r>
      <w:r w:rsidR="00A00AD0" w:rsidRPr="00BE6A03">
        <w:rPr>
          <w:rFonts w:ascii="Times New Roman" w:eastAsia="Calibri" w:hAnsi="Times New Roman" w:cs="Times New Roman"/>
          <w:b/>
          <w:bCs/>
          <w:sz w:val="24"/>
          <w:szCs w:val="24"/>
          <w:lang w:eastAsia="en-US"/>
        </w:rPr>
        <w:t>08</w:t>
      </w:r>
      <w:r w:rsidRPr="00BE6A03">
        <w:rPr>
          <w:rFonts w:ascii="Times New Roman" w:eastAsia="Calibri" w:hAnsi="Times New Roman" w:cs="Times New Roman"/>
          <w:b/>
          <w:bCs/>
          <w:sz w:val="24"/>
          <w:szCs w:val="24"/>
          <w:lang w:eastAsia="en-US"/>
        </w:rPr>
        <w:t xml:space="preserve"> ha</w:t>
      </w:r>
    </w:p>
    <w:p w14:paraId="205E153D" w14:textId="77777777" w:rsidR="005753C5" w:rsidRPr="00BE6A03" w:rsidRDefault="005753C5" w:rsidP="002F549D">
      <w:pPr>
        <w:pStyle w:val="ListParagraph"/>
        <w:spacing w:line="276" w:lineRule="auto"/>
        <w:jc w:val="both"/>
        <w:rPr>
          <w:rFonts w:ascii="Times New Roman" w:hAnsi="Times New Roman"/>
          <w:sz w:val="24"/>
        </w:rPr>
      </w:pPr>
    </w:p>
    <w:p w14:paraId="32AFFE90" w14:textId="719E21FD" w:rsidR="001E7F7A" w:rsidRPr="00BE6A03" w:rsidRDefault="001E7F7A"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lastRenderedPageBreak/>
        <w:t>Racordarea la SEN (Si</w:t>
      </w:r>
      <w:r w:rsidR="00AB3F4E" w:rsidRPr="00BE6A03">
        <w:rPr>
          <w:rFonts w:ascii="Times New Roman" w:eastAsia="Calibri" w:hAnsi="Times New Roman" w:cs="Times New Roman"/>
          <w:sz w:val="24"/>
          <w:szCs w:val="24"/>
          <w:lang w:eastAsia="en-US"/>
        </w:rPr>
        <w:t>s</w:t>
      </w:r>
      <w:r w:rsidRPr="00BE6A03">
        <w:rPr>
          <w:rFonts w:ascii="Times New Roman" w:eastAsia="Calibri" w:hAnsi="Times New Roman" w:cs="Times New Roman"/>
          <w:sz w:val="24"/>
          <w:szCs w:val="24"/>
          <w:lang w:eastAsia="en-US"/>
        </w:rPr>
        <w:t xml:space="preserve">temul Energetic National) se va face printr-o retea electrica noua (linie electrica subterana </w:t>
      </w:r>
      <w:r w:rsidR="00BB3F7B" w:rsidRPr="00BE6A03">
        <w:rPr>
          <w:rFonts w:ascii="Times New Roman" w:eastAsia="Calibri" w:hAnsi="Times New Roman" w:cs="Times New Roman"/>
          <w:sz w:val="24"/>
          <w:szCs w:val="24"/>
          <w:lang w:eastAsia="en-US"/>
        </w:rPr>
        <w:t>de 400 kV</w:t>
      </w:r>
      <w:r w:rsidRPr="00BE6A03">
        <w:rPr>
          <w:rFonts w:ascii="Times New Roman" w:eastAsia="Calibri" w:hAnsi="Times New Roman" w:cs="Times New Roman"/>
          <w:sz w:val="24"/>
          <w:szCs w:val="24"/>
          <w:lang w:eastAsia="en-US"/>
        </w:rPr>
        <w:t xml:space="preserve">– LES) in lungime de cca. </w:t>
      </w:r>
      <w:r w:rsidR="00A00AD0" w:rsidRPr="00BE6A03">
        <w:rPr>
          <w:rFonts w:ascii="Times New Roman" w:eastAsia="Calibri" w:hAnsi="Times New Roman" w:cs="Times New Roman"/>
          <w:sz w:val="24"/>
          <w:szCs w:val="24"/>
          <w:lang w:eastAsia="en-US"/>
        </w:rPr>
        <w:t>14</w:t>
      </w:r>
      <w:r w:rsidRPr="00BE6A03">
        <w:rPr>
          <w:rFonts w:ascii="Times New Roman" w:eastAsia="Calibri" w:hAnsi="Times New Roman" w:cs="Times New Roman"/>
          <w:sz w:val="24"/>
          <w:szCs w:val="24"/>
          <w:lang w:eastAsia="en-US"/>
        </w:rPr>
        <w:t xml:space="preserve"> km ce va transporta energia electrica de la noua staţie electrica </w:t>
      </w:r>
      <w:r w:rsidR="00BD144E" w:rsidRPr="00BE6A03">
        <w:rPr>
          <w:rFonts w:ascii="Times New Roman" w:eastAsia="Calibri" w:hAnsi="Times New Roman" w:cs="Times New Roman"/>
          <w:sz w:val="24"/>
          <w:szCs w:val="24"/>
          <w:lang w:eastAsia="en-US"/>
        </w:rPr>
        <w:t>20 (30, 33) / 110</w:t>
      </w:r>
      <w:r w:rsidR="00222EC3" w:rsidRPr="00BE6A03">
        <w:rPr>
          <w:rFonts w:ascii="Times New Roman" w:eastAsia="Calibri" w:hAnsi="Times New Roman" w:cs="Times New Roman"/>
          <w:sz w:val="24"/>
          <w:szCs w:val="24"/>
          <w:lang w:eastAsia="en-US"/>
        </w:rPr>
        <w:t>/400</w:t>
      </w:r>
      <w:r w:rsidR="00BD144E" w:rsidRPr="00BE6A03">
        <w:rPr>
          <w:rFonts w:ascii="Times New Roman" w:eastAsia="Calibri" w:hAnsi="Times New Roman" w:cs="Times New Roman"/>
          <w:sz w:val="24"/>
          <w:szCs w:val="24"/>
          <w:lang w:eastAsia="en-US"/>
        </w:rPr>
        <w:t xml:space="preserve"> kV</w:t>
      </w:r>
      <w:r w:rsidRPr="00BE6A03">
        <w:rPr>
          <w:rFonts w:ascii="Times New Roman" w:eastAsia="Calibri" w:hAnsi="Times New Roman" w:cs="Times New Roman"/>
          <w:sz w:val="24"/>
          <w:szCs w:val="24"/>
          <w:lang w:eastAsia="en-US"/>
        </w:rPr>
        <w:t xml:space="preserve"> de pe amplasamentul proiectului pana la statia existenta </w:t>
      </w:r>
      <w:r w:rsidR="00222EC3" w:rsidRPr="00BE6A03">
        <w:rPr>
          <w:rFonts w:ascii="Times New Roman" w:eastAsia="Calibri" w:hAnsi="Times New Roman" w:cs="Times New Roman"/>
          <w:sz w:val="24"/>
          <w:szCs w:val="24"/>
          <w:lang w:eastAsia="en-US"/>
        </w:rPr>
        <w:t>33/110/400</w:t>
      </w:r>
      <w:r w:rsidRPr="00BE6A03">
        <w:rPr>
          <w:rFonts w:ascii="Times New Roman" w:eastAsia="Calibri" w:hAnsi="Times New Roman" w:cs="Times New Roman"/>
          <w:sz w:val="24"/>
          <w:szCs w:val="24"/>
          <w:lang w:eastAsia="en-US"/>
        </w:rPr>
        <w:t xml:space="preserve"> kV </w:t>
      </w:r>
      <w:r w:rsidR="00222EC3" w:rsidRPr="00BE6A03">
        <w:rPr>
          <w:rFonts w:ascii="Times New Roman" w:eastAsia="Calibri" w:hAnsi="Times New Roman" w:cs="Times New Roman"/>
          <w:sz w:val="24"/>
          <w:szCs w:val="24"/>
          <w:lang w:eastAsia="en-US"/>
        </w:rPr>
        <w:t>Medgidia Sud</w:t>
      </w:r>
      <w:r w:rsidRPr="00BE6A03">
        <w:rPr>
          <w:rFonts w:ascii="Times New Roman" w:eastAsia="Calibri" w:hAnsi="Times New Roman" w:cs="Times New Roman"/>
          <w:sz w:val="24"/>
          <w:szCs w:val="24"/>
          <w:lang w:eastAsia="en-US"/>
        </w:rPr>
        <w:t>.</w:t>
      </w:r>
      <w:r w:rsidR="00D60947" w:rsidRPr="00BE6A03">
        <w:rPr>
          <w:rFonts w:ascii="Times New Roman" w:eastAsia="Calibri" w:hAnsi="Times New Roman" w:cs="Times New Roman"/>
          <w:sz w:val="24"/>
          <w:szCs w:val="24"/>
          <w:lang w:eastAsia="en-US"/>
        </w:rPr>
        <w:t xml:space="preserve"> Linia electrica subterana va fi amplasata in structura drumurilor </w:t>
      </w:r>
      <w:r w:rsidR="005E3F3F" w:rsidRPr="00BE6A03">
        <w:rPr>
          <w:rFonts w:ascii="Times New Roman" w:eastAsia="Calibri" w:hAnsi="Times New Roman" w:cs="Times New Roman"/>
          <w:sz w:val="24"/>
          <w:szCs w:val="24"/>
          <w:lang w:eastAsia="en-US"/>
        </w:rPr>
        <w:t>publice</w:t>
      </w:r>
      <w:r w:rsidR="00D60947" w:rsidRPr="00BE6A03">
        <w:rPr>
          <w:rFonts w:ascii="Times New Roman" w:eastAsia="Calibri" w:hAnsi="Times New Roman" w:cs="Times New Roman"/>
          <w:sz w:val="24"/>
          <w:szCs w:val="24"/>
          <w:lang w:eastAsia="en-US"/>
        </w:rPr>
        <w:t xml:space="preserve"> sau, acolo unde nu este posibil, pe terenurile proprietate sau cu drept de servitute.</w:t>
      </w:r>
    </w:p>
    <w:p w14:paraId="769EC1E7" w14:textId="42ABC553" w:rsidR="001D4478" w:rsidRPr="00BE6A03" w:rsidRDefault="00B977CD" w:rsidP="002F549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firstLine="709"/>
        <w:rPr>
          <w:rFonts w:ascii="Times New Roman" w:eastAsia="Times New Roman" w:hAnsi="Times New Roman" w:cs="Times New Roman"/>
          <w:sz w:val="24"/>
          <w:szCs w:val="24"/>
          <w:lang w:eastAsia="ar-SA"/>
        </w:rPr>
      </w:pPr>
      <w:r w:rsidRPr="00BE6A03">
        <w:rPr>
          <w:rFonts w:ascii="Times New Roman" w:eastAsia="Times New Roman" w:hAnsi="Times New Roman" w:cs="Times New Roman"/>
          <w:sz w:val="24"/>
          <w:szCs w:val="24"/>
          <w:lang w:eastAsia="ar-SA"/>
        </w:rPr>
        <w:tab/>
      </w:r>
    </w:p>
    <w:p w14:paraId="71E50CC7" w14:textId="5BF337D1" w:rsidR="00BD621F" w:rsidRPr="00BE6A03" w:rsidRDefault="00BD621F"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24" w:name="_Toc8295173"/>
      <w:bookmarkStart w:id="25" w:name="_Toc35520137"/>
      <w:bookmarkStart w:id="26" w:name="_Toc36047730"/>
      <w:bookmarkStart w:id="27" w:name="_Toc66265734"/>
      <w:bookmarkStart w:id="28" w:name="_Toc66266442"/>
      <w:bookmarkStart w:id="29" w:name="_Toc127454002"/>
      <w:r w:rsidRPr="00BE6A03">
        <w:rPr>
          <w:rFonts w:ascii="Times New Roman" w:hAnsi="Times New Roman" w:cs="Times New Roman"/>
          <w:sz w:val="24"/>
          <w:szCs w:val="24"/>
        </w:rPr>
        <w:t>III</w:t>
      </w:r>
      <w:r w:rsidR="00A55A25" w:rsidRPr="00BE6A03">
        <w:rPr>
          <w:rFonts w:ascii="Times New Roman" w:hAnsi="Times New Roman" w:cs="Times New Roman"/>
          <w:sz w:val="24"/>
          <w:szCs w:val="24"/>
        </w:rPr>
        <w:t>.</w:t>
      </w:r>
      <w:r w:rsidR="008707FA" w:rsidRPr="00BE6A03">
        <w:rPr>
          <w:rFonts w:ascii="Times New Roman" w:hAnsi="Times New Roman" w:cs="Times New Roman"/>
          <w:sz w:val="24"/>
          <w:szCs w:val="24"/>
        </w:rPr>
        <w:t>2</w:t>
      </w:r>
      <w:r w:rsidRPr="00BE6A03">
        <w:rPr>
          <w:rFonts w:ascii="Times New Roman" w:hAnsi="Times New Roman" w:cs="Times New Roman"/>
          <w:sz w:val="24"/>
          <w:szCs w:val="24"/>
        </w:rPr>
        <w:tab/>
      </w:r>
      <w:r w:rsidR="00737A01" w:rsidRPr="00BE6A03">
        <w:rPr>
          <w:rFonts w:ascii="Times New Roman" w:hAnsi="Times New Roman" w:cs="Times New Roman"/>
          <w:sz w:val="24"/>
          <w:szCs w:val="24"/>
        </w:rPr>
        <w:t>Justific</w:t>
      </w:r>
      <w:r w:rsidR="00F17E5C" w:rsidRPr="00BE6A03">
        <w:rPr>
          <w:rFonts w:ascii="Times New Roman" w:hAnsi="Times New Roman" w:cs="Times New Roman"/>
          <w:sz w:val="24"/>
          <w:szCs w:val="24"/>
        </w:rPr>
        <w:t>a</w:t>
      </w:r>
      <w:r w:rsidR="00737A01" w:rsidRPr="00BE6A03">
        <w:rPr>
          <w:rFonts w:ascii="Times New Roman" w:hAnsi="Times New Roman" w:cs="Times New Roman"/>
          <w:sz w:val="24"/>
          <w:szCs w:val="24"/>
        </w:rPr>
        <w:t>re</w:t>
      </w:r>
      <w:r w:rsidR="00F17E5C" w:rsidRPr="00BE6A03">
        <w:rPr>
          <w:rFonts w:ascii="Times New Roman" w:hAnsi="Times New Roman" w:cs="Times New Roman"/>
          <w:sz w:val="24"/>
          <w:szCs w:val="24"/>
        </w:rPr>
        <w:t>a</w:t>
      </w:r>
      <w:r w:rsidR="00737A01" w:rsidRPr="00BE6A03">
        <w:rPr>
          <w:rFonts w:ascii="Times New Roman" w:hAnsi="Times New Roman" w:cs="Times New Roman"/>
          <w:sz w:val="24"/>
          <w:szCs w:val="24"/>
        </w:rPr>
        <w:t xml:space="preserve"> necesit</w:t>
      </w:r>
      <w:r w:rsidR="00F17E5C" w:rsidRPr="00BE6A03">
        <w:rPr>
          <w:rFonts w:ascii="Times New Roman" w:hAnsi="Times New Roman" w:cs="Times New Roman"/>
          <w:sz w:val="24"/>
          <w:szCs w:val="24"/>
        </w:rPr>
        <w:t>a</w:t>
      </w:r>
      <w:r w:rsidR="00D73331" w:rsidRPr="00BE6A03">
        <w:rPr>
          <w:rFonts w:ascii="Times New Roman" w:hAnsi="Times New Roman" w:cs="Times New Roman"/>
          <w:sz w:val="24"/>
          <w:szCs w:val="24"/>
        </w:rPr>
        <w:t>t</w:t>
      </w:r>
      <w:r w:rsidR="00737A01" w:rsidRPr="00BE6A03">
        <w:rPr>
          <w:rFonts w:ascii="Times New Roman" w:hAnsi="Times New Roman" w:cs="Times New Roman"/>
          <w:sz w:val="24"/>
          <w:szCs w:val="24"/>
        </w:rPr>
        <w:t>ii proiectului</w:t>
      </w:r>
      <w:bookmarkEnd w:id="24"/>
      <w:bookmarkEnd w:id="25"/>
      <w:bookmarkEnd w:id="26"/>
      <w:bookmarkEnd w:id="27"/>
      <w:bookmarkEnd w:id="28"/>
      <w:bookmarkEnd w:id="29"/>
    </w:p>
    <w:p w14:paraId="5C9C50F9" w14:textId="1FBC519F" w:rsidR="00A56D47" w:rsidRPr="00BE6A03" w:rsidRDefault="00A56D47" w:rsidP="002F549D">
      <w:pPr>
        <w:autoSpaceDE w:val="0"/>
        <w:autoSpaceDN w:val="0"/>
        <w:adjustRightInd w:val="0"/>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Scopul investitiei este de a valorifica potentialul eolian din partea de sud-est a Romaniei, respectiv din zona comunei Pestera, judetul Constanta, prin construirea unui parc eolian în zonă si obtinerea pe această cale a unei cantităti de energie electrică din sursa regenerabilă.</w:t>
      </w:r>
      <w:r w:rsidR="00A73F1C" w:rsidRPr="00BE6A03">
        <w:rPr>
          <w:rFonts w:ascii="Times New Roman" w:hAnsi="Times New Roman" w:cs="Times New Roman"/>
          <w:sz w:val="24"/>
          <w:szCs w:val="24"/>
        </w:rPr>
        <w:t xml:space="preserve"> </w:t>
      </w:r>
    </w:p>
    <w:p w14:paraId="73DB503F" w14:textId="67771E8F" w:rsidR="00A56D47" w:rsidRDefault="00A56D47" w:rsidP="002F549D">
      <w:pPr>
        <w:autoSpaceDE w:val="0"/>
        <w:autoSpaceDN w:val="0"/>
        <w:adjustRightInd w:val="0"/>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Investitia prezintă o importantă deosebită pentru îndeplinirea obligatiilor ce revin României din Directiva 77/2001/CE asumate prin Strategia de valorificare a surselor regenerabile de energie electrică aprobată prin HG 535/2003 si Foaia de parcurs în domeniul energetic, parte a acordului de aderare la UE.</w:t>
      </w:r>
      <w:r w:rsidR="00A73F1C" w:rsidRPr="00BE6A03">
        <w:rPr>
          <w:rFonts w:ascii="Times New Roman" w:hAnsi="Times New Roman" w:cs="Times New Roman"/>
          <w:sz w:val="24"/>
          <w:szCs w:val="24"/>
        </w:rPr>
        <w:t xml:space="preserve"> </w:t>
      </w:r>
    </w:p>
    <w:p w14:paraId="5FDC3D4C" w14:textId="4586C697" w:rsidR="00CE14A1" w:rsidRDefault="00B977B9" w:rsidP="002F549D">
      <w:pPr>
        <w:autoSpaceDE w:val="0"/>
        <w:autoSpaceDN w:val="0"/>
        <w:adjustRightInd w:val="0"/>
        <w:spacing w:after="0"/>
        <w:ind w:firstLine="720"/>
        <w:jc w:val="both"/>
        <w:rPr>
          <w:rFonts w:ascii="Times New Roman" w:hAnsi="Times New Roman" w:cs="Times New Roman"/>
          <w:sz w:val="24"/>
          <w:szCs w:val="24"/>
        </w:rPr>
      </w:pPr>
      <w:r w:rsidRPr="00B977B9">
        <w:rPr>
          <w:rFonts w:ascii="Times New Roman" w:hAnsi="Times New Roman" w:cs="Times New Roman"/>
          <w:sz w:val="24"/>
          <w:szCs w:val="24"/>
        </w:rPr>
        <w:t xml:space="preserve">Racordarea </w:t>
      </w:r>
      <w:r w:rsidR="00CE14A1" w:rsidRPr="00B977B9">
        <w:rPr>
          <w:rFonts w:ascii="Times New Roman" w:hAnsi="Times New Roman" w:cs="Times New Roman"/>
          <w:sz w:val="24"/>
          <w:szCs w:val="24"/>
        </w:rPr>
        <w:t>Proiectul Eolian Peștera 2</w:t>
      </w:r>
      <w:r w:rsidRPr="00B977B9">
        <w:rPr>
          <w:rFonts w:ascii="Times New Roman" w:hAnsi="Times New Roman" w:cs="Times New Roman"/>
          <w:sz w:val="24"/>
          <w:szCs w:val="24"/>
        </w:rPr>
        <w:t xml:space="preserve"> </w:t>
      </w:r>
      <w:r>
        <w:rPr>
          <w:rFonts w:ascii="Times New Roman" w:hAnsi="Times New Roman" w:cs="Times New Roman"/>
          <w:sz w:val="24"/>
          <w:szCs w:val="24"/>
        </w:rPr>
        <w:t>este un</w:t>
      </w:r>
      <w:r w:rsidRPr="00B977B9">
        <w:rPr>
          <w:rFonts w:ascii="Times New Roman" w:hAnsi="Times New Roman" w:cs="Times New Roman"/>
          <w:sz w:val="24"/>
          <w:szCs w:val="24"/>
        </w:rPr>
        <w:t xml:space="preserve"> proiect</w:t>
      </w:r>
      <w:r w:rsidR="00CE14A1" w:rsidRPr="00B977B9">
        <w:rPr>
          <w:rFonts w:ascii="Times New Roman" w:hAnsi="Times New Roman" w:cs="Times New Roman"/>
          <w:sz w:val="24"/>
          <w:szCs w:val="24"/>
        </w:rPr>
        <w:t xml:space="preserve"> de interes național aspect care a fost evidențiat și prin adresa emisă la data de 07.11.2022 de către Transelectrica către Primăria Medgidia, Primăria Comunei Ciocârlia</w:t>
      </w:r>
      <w:r w:rsidR="00CE14A1" w:rsidRPr="00CE14A1">
        <w:rPr>
          <w:rFonts w:ascii="Times New Roman" w:hAnsi="Times New Roman" w:cs="Times New Roman"/>
          <w:sz w:val="24"/>
          <w:szCs w:val="24"/>
        </w:rPr>
        <w:t xml:space="preserve"> și Primăria Comunei Peștera</w:t>
      </w:r>
      <w:r w:rsidR="003F3A56">
        <w:rPr>
          <w:rFonts w:ascii="Times New Roman" w:hAnsi="Times New Roman" w:cs="Times New Roman"/>
          <w:sz w:val="24"/>
          <w:szCs w:val="24"/>
        </w:rPr>
        <w:t xml:space="preserve"> </w:t>
      </w:r>
      <w:r w:rsidR="003F3A56">
        <w:rPr>
          <w:rFonts w:ascii="Times New Roman" w:hAnsi="Times New Roman" w:cs="Times New Roman"/>
          <w:sz w:val="24"/>
          <w:szCs w:val="24"/>
        </w:rPr>
        <w:t>(anexat</w:t>
      </w:r>
      <w:r w:rsidR="003F3A56">
        <w:rPr>
          <w:rFonts w:ascii="Times New Roman" w:hAnsi="Times New Roman" w:cs="Times New Roman"/>
          <w:sz w:val="24"/>
          <w:szCs w:val="24"/>
        </w:rPr>
        <w:t>a</w:t>
      </w:r>
      <w:r w:rsidR="003F3A56">
        <w:rPr>
          <w:rFonts w:ascii="Times New Roman" w:hAnsi="Times New Roman" w:cs="Times New Roman"/>
          <w:sz w:val="24"/>
          <w:szCs w:val="24"/>
        </w:rPr>
        <w:t>)</w:t>
      </w:r>
      <w:r w:rsidR="00CE14A1" w:rsidRPr="00CE14A1">
        <w:rPr>
          <w:rFonts w:ascii="Times New Roman" w:hAnsi="Times New Roman" w:cs="Times New Roman"/>
          <w:sz w:val="24"/>
          <w:szCs w:val="24"/>
        </w:rPr>
        <w:t>.</w:t>
      </w:r>
    </w:p>
    <w:p w14:paraId="70F2891C" w14:textId="061E5EEA" w:rsidR="00CE14A1" w:rsidRDefault="00CE14A1" w:rsidP="002F549D">
      <w:pPr>
        <w:autoSpaceDE w:val="0"/>
        <w:autoSpaceDN w:val="0"/>
        <w:adjustRightInd w:val="0"/>
        <w:spacing w:after="0"/>
        <w:ind w:firstLine="720"/>
        <w:jc w:val="both"/>
        <w:rPr>
          <w:rFonts w:ascii="Times New Roman" w:hAnsi="Times New Roman" w:cs="Times New Roman"/>
          <w:sz w:val="24"/>
          <w:szCs w:val="24"/>
        </w:rPr>
      </w:pPr>
      <w:r w:rsidRPr="00CE14A1">
        <w:rPr>
          <w:rFonts w:ascii="Times New Roman" w:hAnsi="Times New Roman" w:cs="Times New Roman"/>
          <w:sz w:val="24"/>
          <w:szCs w:val="24"/>
        </w:rPr>
        <w:t>Proiectul Eolian Peștera 2 este considerat un proiect de interes public superior, iar conform art. 3 din Regulamentul (UE) 2022/2577 al Consiliului din 22 decembrie 2022 autoritățile trebuie să acorde prioritate realizării acestui proiect în condițiile în care se consideră a fi în interesul sănătății și siguranței publice.</w:t>
      </w:r>
    </w:p>
    <w:p w14:paraId="562BF400" w14:textId="484D8DE5" w:rsidR="00CE14A1" w:rsidRDefault="00CE14A1" w:rsidP="002F549D">
      <w:pPr>
        <w:autoSpaceDE w:val="0"/>
        <w:autoSpaceDN w:val="0"/>
        <w:adjustRightInd w:val="0"/>
        <w:spacing w:after="0"/>
        <w:ind w:firstLine="720"/>
        <w:jc w:val="both"/>
        <w:rPr>
          <w:rFonts w:ascii="Times New Roman" w:hAnsi="Times New Roman" w:cs="Times New Roman"/>
          <w:sz w:val="24"/>
          <w:szCs w:val="24"/>
        </w:rPr>
      </w:pPr>
      <w:r w:rsidRPr="00CE14A1">
        <w:rPr>
          <w:rFonts w:ascii="Times New Roman" w:hAnsi="Times New Roman" w:cs="Times New Roman"/>
          <w:sz w:val="24"/>
          <w:szCs w:val="24"/>
        </w:rPr>
        <w:t>Proiectul Eolian Peștera 2 urmează să fie construit într-o zonă dedicată energiei din surse regenerabile, aspect confirmat atât de Transelectrica prin adresa de mai sus, dar și prin faptul că ATR-ul</w:t>
      </w:r>
      <w:r w:rsidR="003F3A56">
        <w:rPr>
          <w:rFonts w:ascii="Times New Roman" w:hAnsi="Times New Roman" w:cs="Times New Roman"/>
          <w:sz w:val="24"/>
          <w:szCs w:val="24"/>
        </w:rPr>
        <w:t xml:space="preserve"> </w:t>
      </w:r>
      <w:r w:rsidR="003F3A56">
        <w:rPr>
          <w:rFonts w:ascii="Times New Roman" w:hAnsi="Times New Roman" w:cs="Times New Roman"/>
          <w:sz w:val="24"/>
          <w:szCs w:val="24"/>
        </w:rPr>
        <w:t>(anexat)</w:t>
      </w:r>
      <w:r w:rsidRPr="00CE14A1">
        <w:rPr>
          <w:rFonts w:ascii="Times New Roman" w:hAnsi="Times New Roman" w:cs="Times New Roman"/>
          <w:sz w:val="24"/>
          <w:szCs w:val="24"/>
        </w:rPr>
        <w:t xml:space="preserve"> și Contractul de Racordare</w:t>
      </w:r>
      <w:r w:rsidR="003F3A56">
        <w:rPr>
          <w:rFonts w:ascii="Times New Roman" w:hAnsi="Times New Roman" w:cs="Times New Roman"/>
          <w:sz w:val="24"/>
          <w:szCs w:val="24"/>
        </w:rPr>
        <w:t xml:space="preserve"> </w:t>
      </w:r>
      <w:r w:rsidR="003F3A56">
        <w:rPr>
          <w:rFonts w:ascii="Times New Roman" w:hAnsi="Times New Roman" w:cs="Times New Roman"/>
          <w:sz w:val="24"/>
          <w:szCs w:val="24"/>
        </w:rPr>
        <w:t>(anexat)</w:t>
      </w:r>
      <w:r w:rsidRPr="00CE14A1">
        <w:rPr>
          <w:rFonts w:ascii="Times New Roman" w:hAnsi="Times New Roman" w:cs="Times New Roman"/>
          <w:sz w:val="24"/>
          <w:szCs w:val="24"/>
        </w:rPr>
        <w:t xml:space="preserve"> deja încheiate / obținute de către Radramo</w:t>
      </w:r>
      <w:r w:rsidR="003F3A56">
        <w:rPr>
          <w:rFonts w:ascii="Times New Roman" w:hAnsi="Times New Roman" w:cs="Times New Roman"/>
          <w:sz w:val="24"/>
          <w:szCs w:val="24"/>
        </w:rPr>
        <w:t xml:space="preserve"> Power</w:t>
      </w:r>
      <w:r w:rsidRPr="00CE14A1">
        <w:rPr>
          <w:rFonts w:ascii="Times New Roman" w:hAnsi="Times New Roman" w:cs="Times New Roman"/>
          <w:sz w:val="24"/>
          <w:szCs w:val="24"/>
        </w:rPr>
        <w:t xml:space="preserve"> au avut în vedere amplasamentul parcului eolian.</w:t>
      </w:r>
    </w:p>
    <w:p w14:paraId="56C3E0EF" w14:textId="555AD7CA" w:rsidR="003F3A56" w:rsidRPr="003F3A56" w:rsidRDefault="003F3A56" w:rsidP="003F3A56">
      <w:pPr>
        <w:autoSpaceDE w:val="0"/>
        <w:autoSpaceDN w:val="0"/>
        <w:adjustRightInd w:val="0"/>
        <w:spacing w:after="0"/>
        <w:ind w:firstLine="720"/>
        <w:jc w:val="both"/>
        <w:rPr>
          <w:rFonts w:ascii="Times New Roman" w:hAnsi="Times New Roman" w:cs="Times New Roman"/>
          <w:sz w:val="24"/>
          <w:szCs w:val="24"/>
        </w:rPr>
      </w:pPr>
      <w:r w:rsidRPr="003F3A56">
        <w:rPr>
          <w:rFonts w:ascii="Times New Roman" w:hAnsi="Times New Roman" w:cs="Times New Roman"/>
          <w:sz w:val="24"/>
          <w:szCs w:val="24"/>
        </w:rPr>
        <w:t>De asemenea, Proiectul Eolian Peștera 2 beneficiază și de dispozițiile recent intrate în vigoare prin adoptarea Legii nr. 21/2023 pentru modificarea şi completarea Legii nr. 50/1991 privind autorizarea executării lucrărilor de construcţii prin care s-a stabilit faptul că</w:t>
      </w:r>
      <w:r>
        <w:rPr>
          <w:rFonts w:ascii="Times New Roman" w:hAnsi="Times New Roman" w:cs="Times New Roman"/>
          <w:sz w:val="24"/>
          <w:szCs w:val="24"/>
        </w:rPr>
        <w:t>:</w:t>
      </w:r>
    </w:p>
    <w:p w14:paraId="33990379" w14:textId="5C072578" w:rsidR="003F3A56" w:rsidRPr="003F3A56" w:rsidRDefault="003F3A56" w:rsidP="003F3A56">
      <w:pPr>
        <w:tabs>
          <w:tab w:val="left" w:pos="2410"/>
        </w:tabs>
        <w:autoSpaceDE w:val="0"/>
        <w:autoSpaceDN w:val="0"/>
        <w:adjustRightInd w:val="0"/>
        <w:spacing w:after="0"/>
        <w:ind w:firstLine="720"/>
        <w:jc w:val="both"/>
        <w:rPr>
          <w:rFonts w:ascii="Times New Roman" w:hAnsi="Times New Roman" w:cs="Times New Roman"/>
          <w:i/>
          <w:iCs/>
          <w:sz w:val="24"/>
          <w:szCs w:val="24"/>
        </w:rPr>
      </w:pPr>
      <w:r>
        <w:rPr>
          <w:rFonts w:ascii="Times New Roman" w:hAnsi="Times New Roman" w:cs="Times New Roman"/>
          <w:i/>
          <w:iCs/>
          <w:sz w:val="24"/>
          <w:szCs w:val="24"/>
        </w:rPr>
        <w:t>„Articolul. 11</w:t>
      </w:r>
      <w:r w:rsidRPr="003F3A56">
        <w:rPr>
          <w:rFonts w:ascii="Times New Roman" w:hAnsi="Times New Roman" w:cs="Times New Roman"/>
          <w:i/>
          <w:iCs/>
          <w:sz w:val="24"/>
          <w:szCs w:val="24"/>
          <w:vertAlign w:val="superscript"/>
        </w:rPr>
        <w:t>1</w:t>
      </w:r>
      <w:r>
        <w:rPr>
          <w:rFonts w:ascii="Times New Roman" w:hAnsi="Times New Roman" w:cs="Times New Roman"/>
          <w:i/>
          <w:iCs/>
          <w:sz w:val="24"/>
          <w:szCs w:val="24"/>
        </w:rPr>
        <w:tab/>
      </w:r>
      <w:r w:rsidRPr="003F3A56">
        <w:rPr>
          <w:rFonts w:ascii="Times New Roman" w:hAnsi="Times New Roman" w:cs="Times New Roman"/>
          <w:i/>
          <w:iCs/>
          <w:sz w:val="24"/>
          <w:szCs w:val="24"/>
        </w:rPr>
        <w:t>Se emit autorizaţii de construire/desfiinţare fără elaborarea, avizarea şi aprobarea, în prealabil, a unei documentaţii de amenajare a teritoriului şi/sau a unei documentaţii de urbanism pentru:</w:t>
      </w:r>
    </w:p>
    <w:p w14:paraId="424BB8D9" w14:textId="7A33EEC2" w:rsidR="003F3A56" w:rsidRPr="003F3A56" w:rsidRDefault="003F3A56" w:rsidP="003F3A56">
      <w:pPr>
        <w:autoSpaceDE w:val="0"/>
        <w:autoSpaceDN w:val="0"/>
        <w:adjustRightInd w:val="0"/>
        <w:spacing w:after="0"/>
        <w:ind w:firstLine="720"/>
        <w:jc w:val="both"/>
        <w:rPr>
          <w:rFonts w:ascii="Times New Roman" w:hAnsi="Times New Roman" w:cs="Times New Roman"/>
          <w:i/>
          <w:iCs/>
          <w:sz w:val="24"/>
          <w:szCs w:val="24"/>
        </w:rPr>
      </w:pPr>
      <w:r>
        <w:rPr>
          <w:rFonts w:ascii="Times New Roman" w:hAnsi="Times New Roman" w:cs="Times New Roman"/>
          <w:i/>
          <w:iCs/>
          <w:sz w:val="24"/>
          <w:szCs w:val="24"/>
        </w:rPr>
        <w:t xml:space="preserve">g) </w:t>
      </w:r>
      <w:r w:rsidRPr="003F3A56">
        <w:rPr>
          <w:rFonts w:ascii="Times New Roman" w:hAnsi="Times New Roman" w:cs="Times New Roman"/>
          <w:i/>
          <w:iCs/>
          <w:sz w:val="24"/>
          <w:szCs w:val="24"/>
        </w:rPr>
        <w:t>obiective de investiţii pe terenurile agricole din extravilan, prevăzute la art. 92 alin. (2) lit. c), e) şi j) din Legea fondului funciar nr. 18/1991, republicată, cu modificările şi completările ulterioare, şi construcţiile prevăzute la art. 92 alin. (3) din Legea fondului funciar nr. 18/1991, republicată, cu modificările şi completările ulterioare.”</w:t>
      </w:r>
    </w:p>
    <w:p w14:paraId="717FA610" w14:textId="7E94DE71" w:rsidR="003F3A56" w:rsidRPr="003F3A56" w:rsidRDefault="003F3A56" w:rsidP="003F3A56">
      <w:pPr>
        <w:autoSpaceDE w:val="0"/>
        <w:autoSpaceDN w:val="0"/>
        <w:adjustRightInd w:val="0"/>
        <w:spacing w:after="0"/>
        <w:ind w:firstLine="720"/>
        <w:jc w:val="both"/>
        <w:rPr>
          <w:rFonts w:ascii="Times New Roman" w:hAnsi="Times New Roman" w:cs="Times New Roman"/>
          <w:i/>
          <w:iCs/>
          <w:sz w:val="24"/>
          <w:szCs w:val="24"/>
        </w:rPr>
      </w:pPr>
      <w:r w:rsidRPr="003F3A56">
        <w:rPr>
          <w:rFonts w:ascii="Times New Roman" w:hAnsi="Times New Roman" w:cs="Times New Roman"/>
          <w:i/>
          <w:iCs/>
          <w:sz w:val="24"/>
          <w:szCs w:val="24"/>
        </w:rPr>
        <w:t xml:space="preserve"> Art. 92 alin. (2) lit. j) din Legea fondului funciar nr. 18/1991</w:t>
      </w:r>
    </w:p>
    <w:p w14:paraId="49129572" w14:textId="77777777" w:rsidR="003F3A56" w:rsidRPr="003F3A56" w:rsidRDefault="003F3A56" w:rsidP="003F3A56">
      <w:pPr>
        <w:autoSpaceDE w:val="0"/>
        <w:autoSpaceDN w:val="0"/>
        <w:adjustRightInd w:val="0"/>
        <w:spacing w:after="0"/>
        <w:ind w:firstLine="720"/>
        <w:jc w:val="both"/>
        <w:rPr>
          <w:rFonts w:ascii="Times New Roman" w:hAnsi="Times New Roman" w:cs="Times New Roman"/>
          <w:i/>
          <w:iCs/>
          <w:sz w:val="24"/>
          <w:szCs w:val="24"/>
        </w:rPr>
      </w:pPr>
      <w:r w:rsidRPr="003F3A56">
        <w:rPr>
          <w:rFonts w:ascii="Times New Roman" w:hAnsi="Times New Roman" w:cs="Times New Roman"/>
          <w:i/>
          <w:iCs/>
          <w:sz w:val="24"/>
          <w:szCs w:val="24"/>
        </w:rPr>
        <w:t>”(2)Prin excepţie de la prevederile alin. (1), pe terenurile agricole de clasa a III-a, a IV-a şi a V-a de calitate, având categoria de folosinţă arabil, păşune, vii şi livezi, precum şi pe cele amenajate cu lucrări de îmbunătăţiri funciare, situate în extravilan, în baza autorizaţiei de construire şi a aprobării scoaterii definitive sau temporare din circuitul agricol, pot fi amplasate următoarele obiective de investiţie:</w:t>
      </w:r>
    </w:p>
    <w:p w14:paraId="2730F47F" w14:textId="255BC900" w:rsidR="003F3A56" w:rsidRPr="003F3A56" w:rsidRDefault="003F3A56" w:rsidP="003F3A56">
      <w:pPr>
        <w:autoSpaceDE w:val="0"/>
        <w:autoSpaceDN w:val="0"/>
        <w:adjustRightInd w:val="0"/>
        <w:spacing w:after="0"/>
        <w:ind w:firstLine="720"/>
        <w:jc w:val="both"/>
        <w:rPr>
          <w:rFonts w:ascii="Times New Roman" w:hAnsi="Times New Roman" w:cs="Times New Roman"/>
          <w:i/>
          <w:iCs/>
          <w:sz w:val="24"/>
          <w:szCs w:val="24"/>
        </w:rPr>
      </w:pPr>
      <w:r>
        <w:rPr>
          <w:rFonts w:ascii="Times New Roman" w:hAnsi="Times New Roman" w:cs="Times New Roman"/>
          <w:i/>
          <w:iCs/>
          <w:sz w:val="24"/>
          <w:szCs w:val="24"/>
        </w:rPr>
        <w:t>j)</w:t>
      </w:r>
      <w:r w:rsidRPr="003F3A56">
        <w:rPr>
          <w:rFonts w:ascii="Times New Roman" w:hAnsi="Times New Roman" w:cs="Times New Roman"/>
          <w:i/>
          <w:iCs/>
          <w:sz w:val="24"/>
          <w:szCs w:val="24"/>
        </w:rPr>
        <w:t xml:space="preserve"> specifice producerii de energie electrică din surse regenerabile: capacităţi de producţie a energiei solare, energiei eoliene, energiei din biomasă, biolichide şi biogaz, unităţi de stocare a </w:t>
      </w:r>
      <w:r w:rsidRPr="003F3A56">
        <w:rPr>
          <w:rFonts w:ascii="Times New Roman" w:hAnsi="Times New Roman" w:cs="Times New Roman"/>
          <w:i/>
          <w:iCs/>
          <w:sz w:val="24"/>
          <w:szCs w:val="24"/>
        </w:rPr>
        <w:lastRenderedPageBreak/>
        <w:t>electricităţii, staţii de transformare sau alte sisteme similare care se pot amplasa pe terenurile agricole situate în extravilan, în suprafaţă de maximum 50 ha.”</w:t>
      </w:r>
    </w:p>
    <w:p w14:paraId="1C2076D8" w14:textId="47381C04" w:rsidR="003F3A56" w:rsidRPr="003F3A56" w:rsidRDefault="003F3A56" w:rsidP="003F3A56">
      <w:pPr>
        <w:autoSpaceDE w:val="0"/>
        <w:autoSpaceDN w:val="0"/>
        <w:adjustRightInd w:val="0"/>
        <w:spacing w:after="0"/>
        <w:ind w:firstLine="720"/>
        <w:jc w:val="both"/>
        <w:rPr>
          <w:rFonts w:ascii="Times New Roman" w:hAnsi="Times New Roman" w:cs="Times New Roman"/>
          <w:sz w:val="24"/>
          <w:szCs w:val="24"/>
        </w:rPr>
      </w:pPr>
      <w:r w:rsidRPr="003F3A56">
        <w:rPr>
          <w:rFonts w:ascii="Times New Roman" w:hAnsi="Times New Roman" w:cs="Times New Roman"/>
          <w:sz w:val="24"/>
          <w:szCs w:val="24"/>
        </w:rPr>
        <w:t>Practic, Proiectul Eolian Peștera 2 este exceptat de la obținerea oricărei documentații de amenajare a teritoriului</w:t>
      </w:r>
      <w:r w:rsidRPr="003F3A56">
        <w:rPr>
          <w:rFonts w:ascii="Times New Roman" w:hAnsi="Times New Roman" w:cs="Times New Roman"/>
          <w:sz w:val="24"/>
          <w:szCs w:val="24"/>
        </w:rPr>
        <w:t xml:space="preserve"> </w:t>
      </w:r>
      <w:r>
        <w:rPr>
          <w:rFonts w:ascii="Times New Roman" w:hAnsi="Times New Roman" w:cs="Times New Roman"/>
          <w:sz w:val="24"/>
          <w:szCs w:val="24"/>
        </w:rPr>
        <w:t>si urbanism</w:t>
      </w:r>
      <w:r w:rsidRPr="003F3A56">
        <w:rPr>
          <w:rFonts w:ascii="Times New Roman" w:hAnsi="Times New Roman" w:cs="Times New Roman"/>
          <w:sz w:val="24"/>
          <w:szCs w:val="24"/>
        </w:rPr>
        <w:t>.</w:t>
      </w:r>
    </w:p>
    <w:p w14:paraId="247BF39E" w14:textId="70FB2C81" w:rsidR="003F3A56" w:rsidRPr="003F3A56" w:rsidRDefault="003F3A56" w:rsidP="003F3A56">
      <w:pPr>
        <w:autoSpaceDE w:val="0"/>
        <w:autoSpaceDN w:val="0"/>
        <w:adjustRightInd w:val="0"/>
        <w:spacing w:after="0"/>
        <w:ind w:firstLine="720"/>
        <w:jc w:val="both"/>
        <w:rPr>
          <w:rFonts w:ascii="Times New Roman" w:hAnsi="Times New Roman" w:cs="Times New Roman"/>
          <w:sz w:val="24"/>
          <w:szCs w:val="24"/>
        </w:rPr>
      </w:pPr>
      <w:r w:rsidRPr="003F3A56">
        <w:rPr>
          <w:rFonts w:ascii="Times New Roman" w:hAnsi="Times New Roman" w:cs="Times New Roman"/>
          <w:sz w:val="24"/>
          <w:szCs w:val="24"/>
        </w:rPr>
        <w:t xml:space="preserve">Această măsură de accelerare a obținerii a </w:t>
      </w:r>
      <w:r w:rsidRPr="003F3A56">
        <w:rPr>
          <w:rFonts w:ascii="Times New Roman" w:hAnsi="Times New Roman" w:cs="Times New Roman"/>
          <w:sz w:val="24"/>
          <w:szCs w:val="24"/>
        </w:rPr>
        <w:t xml:space="preserve">Autorizației </w:t>
      </w:r>
      <w:r w:rsidRPr="003F3A56">
        <w:rPr>
          <w:rFonts w:ascii="Times New Roman" w:hAnsi="Times New Roman" w:cs="Times New Roman"/>
          <w:sz w:val="24"/>
          <w:szCs w:val="24"/>
        </w:rPr>
        <w:t xml:space="preserve">de </w:t>
      </w:r>
      <w:r w:rsidRPr="003F3A56">
        <w:rPr>
          <w:rFonts w:ascii="Times New Roman" w:hAnsi="Times New Roman" w:cs="Times New Roman"/>
          <w:sz w:val="24"/>
          <w:szCs w:val="24"/>
        </w:rPr>
        <w:t xml:space="preserve">Contruire </w:t>
      </w:r>
      <w:r w:rsidRPr="003F3A56">
        <w:rPr>
          <w:rFonts w:ascii="Times New Roman" w:hAnsi="Times New Roman" w:cs="Times New Roman"/>
          <w:sz w:val="24"/>
          <w:szCs w:val="24"/>
        </w:rPr>
        <w:t xml:space="preserve">fără documentații de amenajare a teritoriului </w:t>
      </w:r>
      <w:r>
        <w:rPr>
          <w:rFonts w:ascii="Times New Roman" w:hAnsi="Times New Roman" w:cs="Times New Roman"/>
          <w:sz w:val="24"/>
          <w:szCs w:val="24"/>
        </w:rPr>
        <w:t xml:space="preserve">si urbanism </w:t>
      </w:r>
      <w:r w:rsidRPr="003F3A56">
        <w:rPr>
          <w:rFonts w:ascii="Times New Roman" w:hAnsi="Times New Roman" w:cs="Times New Roman"/>
          <w:sz w:val="24"/>
          <w:szCs w:val="24"/>
        </w:rPr>
        <w:t>este în concordanță practic și cu REGULAMENTUL (UE) 2022/2577 al Consiliului din 22 decembrie 2022 de stabilire a unui cadru pentru accelerarea implementării energiei din surse regenerabile</w:t>
      </w:r>
      <w:r>
        <w:rPr>
          <w:rFonts w:ascii="Times New Roman" w:hAnsi="Times New Roman" w:cs="Times New Roman"/>
          <w:sz w:val="24"/>
          <w:szCs w:val="24"/>
        </w:rPr>
        <w:t xml:space="preserve"> (anexat)</w:t>
      </w:r>
      <w:r w:rsidRPr="003F3A56">
        <w:rPr>
          <w:rFonts w:ascii="Times New Roman" w:hAnsi="Times New Roman" w:cs="Times New Roman"/>
          <w:sz w:val="24"/>
          <w:szCs w:val="24"/>
        </w:rPr>
        <w:t>.</w:t>
      </w:r>
    </w:p>
    <w:p w14:paraId="423DC240" w14:textId="478C7882" w:rsidR="003F3A56" w:rsidRPr="003F3A56" w:rsidRDefault="003F3A56" w:rsidP="003F3A56">
      <w:pPr>
        <w:autoSpaceDE w:val="0"/>
        <w:autoSpaceDN w:val="0"/>
        <w:adjustRightInd w:val="0"/>
        <w:spacing w:after="0"/>
        <w:ind w:firstLine="720"/>
        <w:jc w:val="both"/>
        <w:rPr>
          <w:rFonts w:ascii="Times New Roman" w:hAnsi="Times New Roman" w:cs="Times New Roman"/>
          <w:i/>
          <w:iCs/>
          <w:sz w:val="24"/>
          <w:szCs w:val="24"/>
        </w:rPr>
      </w:pPr>
      <w:r w:rsidRPr="003F3A56">
        <w:rPr>
          <w:rFonts w:ascii="Times New Roman" w:hAnsi="Times New Roman" w:cs="Times New Roman"/>
          <w:sz w:val="24"/>
          <w:szCs w:val="24"/>
        </w:rPr>
        <w:t xml:space="preserve">De altfel, astfel cum am arătat mai sus, punerea în aplicare a regulamentului UE menționat se realizează în cadrul tuturor domeniilor specifice, inclusiv în cadrul Ministerului Mediului – astfel cum rezultă din adresa emisa de Ministerul Mediului, Apelor si Padurilor – Cabinet Secretar de Stat, cu nr. DGEICPSC/107199/13.01.2023 privind intrarea in vigoare a </w:t>
      </w:r>
      <w:r w:rsidRPr="003F3A56">
        <w:rPr>
          <w:rFonts w:ascii="Times New Roman" w:hAnsi="Times New Roman" w:cs="Times New Roman"/>
          <w:i/>
          <w:iCs/>
          <w:sz w:val="24"/>
          <w:szCs w:val="24"/>
        </w:rPr>
        <w:t xml:space="preserve">Regulamentului </w:t>
      </w:r>
      <w:r w:rsidRPr="003F3A56">
        <w:rPr>
          <w:rFonts w:ascii="Times New Roman" w:hAnsi="Times New Roman" w:cs="Times New Roman"/>
          <w:i/>
          <w:iCs/>
          <w:sz w:val="24"/>
          <w:szCs w:val="24"/>
        </w:rPr>
        <w:t>(UE) 2022/2577 al Consiliului din 22 decembrie 2022 de stabilire a unui cadru pentru accelerarea implementării energiei din surse regenerabile.</w:t>
      </w:r>
    </w:p>
    <w:p w14:paraId="46C5EF90" w14:textId="1E1F5544" w:rsidR="00CE14A1" w:rsidRPr="003F3A56" w:rsidRDefault="003F3A56" w:rsidP="003F3A56">
      <w:pPr>
        <w:autoSpaceDE w:val="0"/>
        <w:autoSpaceDN w:val="0"/>
        <w:adjustRightInd w:val="0"/>
        <w:spacing w:after="0"/>
        <w:ind w:firstLine="720"/>
        <w:jc w:val="both"/>
        <w:rPr>
          <w:rFonts w:ascii="Times New Roman" w:hAnsi="Times New Roman" w:cs="Times New Roman"/>
          <w:b/>
          <w:bCs/>
          <w:sz w:val="24"/>
          <w:szCs w:val="24"/>
        </w:rPr>
      </w:pPr>
      <w:r w:rsidRPr="003F3A56">
        <w:rPr>
          <w:rFonts w:ascii="Times New Roman" w:hAnsi="Times New Roman" w:cs="Times New Roman"/>
          <w:b/>
          <w:bCs/>
          <w:sz w:val="24"/>
          <w:szCs w:val="24"/>
        </w:rPr>
        <w:t>Toate aceste măsuri de accelerare a investițiilor în energie regenerabilă reprezintă o prioritate națională față de contextul actual geopolitic, investiții care țin de siguranța energetică națională, iar Proiectul Eolian Peștera 2, raportat la mărimea sa, este unul dintre cele mai importante proiecte naționale.</w:t>
      </w:r>
    </w:p>
    <w:p w14:paraId="3316CA5A" w14:textId="77777777" w:rsidR="003F3A56" w:rsidRPr="00BE6A03" w:rsidRDefault="003F3A56" w:rsidP="003F3A56">
      <w:pPr>
        <w:autoSpaceDE w:val="0"/>
        <w:autoSpaceDN w:val="0"/>
        <w:adjustRightInd w:val="0"/>
        <w:spacing w:after="0"/>
        <w:ind w:firstLine="720"/>
        <w:jc w:val="both"/>
        <w:rPr>
          <w:rFonts w:ascii="Times New Roman" w:hAnsi="Times New Roman" w:cs="Times New Roman"/>
          <w:sz w:val="24"/>
          <w:szCs w:val="24"/>
        </w:rPr>
      </w:pPr>
    </w:p>
    <w:p w14:paraId="583BE89E" w14:textId="5A8AC95D" w:rsidR="00F06F16" w:rsidRPr="00BE6A03" w:rsidRDefault="00A56D47" w:rsidP="002F549D">
      <w:pPr>
        <w:autoSpaceDE w:val="0"/>
        <w:autoSpaceDN w:val="0"/>
        <w:adjustRightInd w:val="0"/>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Infiintarea parcului eolian prezintă si utilitate publică semnificativă prin crearea de noi locuri de muncă, sursă de venituri la bugetul local al comunei Pestera si al judetului Constanta, inclusiv amenajări de infrastructură, precum si cresterea potentialului unor investitii conexe.</w:t>
      </w:r>
      <w:r w:rsidR="00AB3F4E" w:rsidRPr="00BE6A03">
        <w:rPr>
          <w:rFonts w:ascii="Times New Roman" w:hAnsi="Times New Roman" w:cs="Times New Roman"/>
          <w:sz w:val="24"/>
          <w:szCs w:val="24"/>
        </w:rPr>
        <w:t xml:space="preserve"> </w:t>
      </w:r>
      <w:r w:rsidR="00F06F16" w:rsidRPr="00BE6A03">
        <w:rPr>
          <w:rFonts w:ascii="Times New Roman" w:hAnsi="Times New Roman" w:cs="Times New Roman"/>
          <w:sz w:val="24"/>
          <w:szCs w:val="24"/>
        </w:rPr>
        <w:t>Proiectul propus se</w:t>
      </w:r>
      <w:r w:rsidR="00A73F1C" w:rsidRPr="00BE6A03">
        <w:rPr>
          <w:rFonts w:ascii="Times New Roman" w:hAnsi="Times New Roman" w:cs="Times New Roman"/>
          <w:sz w:val="24"/>
          <w:szCs w:val="24"/>
        </w:rPr>
        <w:t xml:space="preserve"> </w:t>
      </w:r>
      <w:r w:rsidR="00F06F16" w:rsidRPr="00BE6A03">
        <w:rPr>
          <w:rFonts w:ascii="Times New Roman" w:hAnsi="Times New Roman" w:cs="Times New Roman"/>
          <w:sz w:val="24"/>
          <w:szCs w:val="24"/>
        </w:rPr>
        <w:t>inscrie in politicile economice si de mediu ale Uniunii Europene, avand ca punct de plecare Conventiile nationale si internationale privind schimbarile climatice, in baza carora Romania a elaborat Planul National Integrat in Domeniul Energiei si Schimbarilor Climatice 2020 – 2030.</w:t>
      </w:r>
    </w:p>
    <w:p w14:paraId="7DCCDE67" w14:textId="77777777" w:rsidR="00F06F16" w:rsidRPr="00BE6A03" w:rsidRDefault="00F06F16" w:rsidP="002F549D">
      <w:pPr>
        <w:autoSpaceDE w:val="0"/>
        <w:autoSpaceDN w:val="0"/>
        <w:adjustRightInd w:val="0"/>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Prin aderarea la Acordul de la Paris si publicarea Strategiei privind Uniunea Energetica, Uniunea Europeana si-a asumat un rol important in privinta schimbarilor climatice prin 5 dimensiuni principale si anume:</w:t>
      </w:r>
    </w:p>
    <w:p w14:paraId="377D0417" w14:textId="73110B85" w:rsidR="00F06F16" w:rsidRPr="00BE6A03" w:rsidRDefault="00F06F16" w:rsidP="002F549D">
      <w:pPr>
        <w:pStyle w:val="ListParagraph"/>
        <w:numPr>
          <w:ilvl w:val="0"/>
          <w:numId w:val="159"/>
        </w:numPr>
        <w:autoSpaceDE w:val="0"/>
        <w:autoSpaceDN w:val="0"/>
        <w:adjustRightInd w:val="0"/>
        <w:spacing w:line="276" w:lineRule="auto"/>
        <w:jc w:val="both"/>
        <w:rPr>
          <w:rFonts w:ascii="Times New Roman" w:hAnsi="Times New Roman"/>
          <w:sz w:val="24"/>
        </w:rPr>
      </w:pPr>
      <w:r w:rsidRPr="00BE6A03">
        <w:rPr>
          <w:rFonts w:ascii="Times New Roman" w:hAnsi="Times New Roman"/>
          <w:sz w:val="24"/>
        </w:rPr>
        <w:t>securitate energetica</w:t>
      </w:r>
      <w:r w:rsidR="000B0BB7" w:rsidRPr="00BE6A03">
        <w:rPr>
          <w:rFonts w:ascii="Times New Roman" w:hAnsi="Times New Roman"/>
          <w:sz w:val="24"/>
        </w:rPr>
        <w:t>;</w:t>
      </w:r>
    </w:p>
    <w:p w14:paraId="5212A4C5" w14:textId="7BBDDB21" w:rsidR="00F06F16" w:rsidRPr="00BE6A03" w:rsidRDefault="00F06F16" w:rsidP="002F549D">
      <w:pPr>
        <w:pStyle w:val="ListParagraph"/>
        <w:numPr>
          <w:ilvl w:val="0"/>
          <w:numId w:val="159"/>
        </w:numPr>
        <w:autoSpaceDE w:val="0"/>
        <w:autoSpaceDN w:val="0"/>
        <w:adjustRightInd w:val="0"/>
        <w:spacing w:line="276" w:lineRule="auto"/>
        <w:jc w:val="both"/>
        <w:rPr>
          <w:rFonts w:ascii="Times New Roman" w:hAnsi="Times New Roman"/>
          <w:sz w:val="24"/>
        </w:rPr>
      </w:pPr>
      <w:r w:rsidRPr="00BE6A03">
        <w:rPr>
          <w:rFonts w:ascii="Times New Roman" w:hAnsi="Times New Roman"/>
          <w:sz w:val="24"/>
        </w:rPr>
        <w:t>decarbonare</w:t>
      </w:r>
      <w:r w:rsidR="000B0BB7" w:rsidRPr="00BE6A03">
        <w:rPr>
          <w:rFonts w:ascii="Times New Roman" w:hAnsi="Times New Roman"/>
          <w:sz w:val="24"/>
        </w:rPr>
        <w:t>;</w:t>
      </w:r>
    </w:p>
    <w:p w14:paraId="3047FF2C" w14:textId="51A40DCA" w:rsidR="00F06F16" w:rsidRPr="00BE6A03" w:rsidRDefault="00F06F16" w:rsidP="002F549D">
      <w:pPr>
        <w:pStyle w:val="ListParagraph"/>
        <w:numPr>
          <w:ilvl w:val="0"/>
          <w:numId w:val="159"/>
        </w:numPr>
        <w:autoSpaceDE w:val="0"/>
        <w:autoSpaceDN w:val="0"/>
        <w:adjustRightInd w:val="0"/>
        <w:spacing w:line="276" w:lineRule="auto"/>
        <w:jc w:val="both"/>
        <w:rPr>
          <w:rFonts w:ascii="Times New Roman" w:hAnsi="Times New Roman"/>
          <w:sz w:val="24"/>
        </w:rPr>
      </w:pPr>
      <w:r w:rsidRPr="00BE6A03">
        <w:rPr>
          <w:rFonts w:ascii="Times New Roman" w:hAnsi="Times New Roman"/>
          <w:sz w:val="24"/>
        </w:rPr>
        <w:t>eficienta energetica</w:t>
      </w:r>
      <w:r w:rsidR="000B0BB7" w:rsidRPr="00BE6A03">
        <w:rPr>
          <w:rFonts w:ascii="Times New Roman" w:hAnsi="Times New Roman"/>
          <w:sz w:val="24"/>
        </w:rPr>
        <w:t>;</w:t>
      </w:r>
    </w:p>
    <w:p w14:paraId="5514FA26" w14:textId="4BD1E818" w:rsidR="00F06F16" w:rsidRPr="00BE6A03" w:rsidRDefault="000B0BB7" w:rsidP="002F549D">
      <w:pPr>
        <w:pStyle w:val="ListParagraph"/>
        <w:numPr>
          <w:ilvl w:val="0"/>
          <w:numId w:val="159"/>
        </w:numPr>
        <w:autoSpaceDE w:val="0"/>
        <w:autoSpaceDN w:val="0"/>
        <w:adjustRightInd w:val="0"/>
        <w:spacing w:line="276" w:lineRule="auto"/>
        <w:jc w:val="both"/>
        <w:rPr>
          <w:rFonts w:ascii="Times New Roman" w:hAnsi="Times New Roman"/>
          <w:sz w:val="24"/>
        </w:rPr>
      </w:pPr>
      <w:r w:rsidRPr="00BE6A03">
        <w:rPr>
          <w:rFonts w:ascii="Times New Roman" w:hAnsi="Times New Roman"/>
          <w:sz w:val="24"/>
        </w:rPr>
        <w:t xml:space="preserve">securitate </w:t>
      </w:r>
      <w:r w:rsidR="00F06F16" w:rsidRPr="00BE6A03">
        <w:rPr>
          <w:rFonts w:ascii="Times New Roman" w:hAnsi="Times New Roman"/>
          <w:sz w:val="24"/>
        </w:rPr>
        <w:t>piata interna a energiei</w:t>
      </w:r>
      <w:r w:rsidRPr="00BE6A03">
        <w:rPr>
          <w:rFonts w:ascii="Times New Roman" w:hAnsi="Times New Roman"/>
          <w:sz w:val="24"/>
        </w:rPr>
        <w:t>;</w:t>
      </w:r>
    </w:p>
    <w:p w14:paraId="6E567516" w14:textId="77DFBFF9" w:rsidR="00023A8D" w:rsidRPr="00BE6A03" w:rsidRDefault="00F06F16" w:rsidP="002F549D">
      <w:pPr>
        <w:pStyle w:val="ListParagraph"/>
        <w:numPr>
          <w:ilvl w:val="0"/>
          <w:numId w:val="159"/>
        </w:numPr>
        <w:autoSpaceDE w:val="0"/>
        <w:autoSpaceDN w:val="0"/>
        <w:adjustRightInd w:val="0"/>
        <w:spacing w:line="276" w:lineRule="auto"/>
        <w:jc w:val="both"/>
        <w:rPr>
          <w:rFonts w:ascii="Times New Roman" w:hAnsi="Times New Roman"/>
          <w:sz w:val="24"/>
        </w:rPr>
      </w:pPr>
      <w:r w:rsidRPr="00BE6A03">
        <w:rPr>
          <w:rFonts w:ascii="Times New Roman" w:hAnsi="Times New Roman"/>
          <w:sz w:val="24"/>
        </w:rPr>
        <w:t>cercetare, inovare si competivitate.</w:t>
      </w:r>
    </w:p>
    <w:p w14:paraId="47735B42" w14:textId="7E160B4F" w:rsidR="00F06F16" w:rsidRPr="00BE6A03" w:rsidRDefault="00F06F16" w:rsidP="002F549D">
      <w:pPr>
        <w:autoSpaceDE w:val="0"/>
        <w:autoSpaceDN w:val="0"/>
        <w:adjustRightInd w:val="0"/>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Proiectul analizat</w:t>
      </w:r>
      <w:r w:rsidR="00A73F1C" w:rsidRPr="00BE6A03">
        <w:rPr>
          <w:rFonts w:ascii="Times New Roman" w:hAnsi="Times New Roman" w:cs="Times New Roman"/>
          <w:sz w:val="24"/>
          <w:szCs w:val="24"/>
        </w:rPr>
        <w:t xml:space="preserve"> </w:t>
      </w:r>
      <w:r w:rsidRPr="00BE6A03">
        <w:rPr>
          <w:rFonts w:ascii="Times New Roman" w:hAnsi="Times New Roman" w:cs="Times New Roman"/>
          <w:sz w:val="24"/>
          <w:szCs w:val="24"/>
        </w:rPr>
        <w:t>a parcurs o serie de etape preliminare reglementate din punct de vedere al protecției mediui si are la baz</w:t>
      </w:r>
      <w:r w:rsidR="001E30A5" w:rsidRPr="00BE6A03">
        <w:rPr>
          <w:rFonts w:ascii="Times New Roman" w:hAnsi="Times New Roman" w:cs="Times New Roman"/>
          <w:sz w:val="24"/>
          <w:szCs w:val="24"/>
        </w:rPr>
        <w:t>a</w:t>
      </w:r>
      <w:r w:rsidRPr="00BE6A03">
        <w:rPr>
          <w:rFonts w:ascii="Times New Roman" w:hAnsi="Times New Roman" w:cs="Times New Roman"/>
          <w:sz w:val="24"/>
          <w:szCs w:val="24"/>
        </w:rPr>
        <w:t xml:space="preserve"> urm</w:t>
      </w:r>
      <w:r w:rsidR="001E30A5" w:rsidRPr="00BE6A03">
        <w:rPr>
          <w:rFonts w:ascii="Times New Roman" w:hAnsi="Times New Roman" w:cs="Times New Roman"/>
          <w:sz w:val="24"/>
          <w:szCs w:val="24"/>
        </w:rPr>
        <w:t>a</w:t>
      </w:r>
      <w:r w:rsidRPr="00BE6A03">
        <w:rPr>
          <w:rFonts w:ascii="Times New Roman" w:hAnsi="Times New Roman" w:cs="Times New Roman"/>
          <w:sz w:val="24"/>
          <w:szCs w:val="24"/>
        </w:rPr>
        <w:t>toarele documente:</w:t>
      </w:r>
    </w:p>
    <w:p w14:paraId="6FB215D6" w14:textId="00FF01AD" w:rsidR="00F06F16" w:rsidRPr="00BE6A03" w:rsidRDefault="00F06F16" w:rsidP="002F549D">
      <w:pPr>
        <w:pStyle w:val="ListParagraph"/>
        <w:numPr>
          <w:ilvl w:val="0"/>
          <w:numId w:val="159"/>
        </w:numPr>
        <w:autoSpaceDE w:val="0"/>
        <w:autoSpaceDN w:val="0"/>
        <w:adjustRightInd w:val="0"/>
        <w:spacing w:line="276" w:lineRule="auto"/>
        <w:jc w:val="both"/>
        <w:rPr>
          <w:rFonts w:ascii="Times New Roman" w:hAnsi="Times New Roman"/>
          <w:sz w:val="24"/>
        </w:rPr>
      </w:pPr>
      <w:bookmarkStart w:id="30" w:name="_Hlk125641882"/>
      <w:r w:rsidRPr="00BE6A03">
        <w:rPr>
          <w:rFonts w:ascii="Times New Roman" w:hAnsi="Times New Roman"/>
          <w:sz w:val="24"/>
        </w:rPr>
        <w:t>A</w:t>
      </w:r>
      <w:r w:rsidR="006B289C" w:rsidRPr="00BE6A03">
        <w:rPr>
          <w:rFonts w:ascii="Times New Roman" w:hAnsi="Times New Roman"/>
          <w:sz w:val="24"/>
        </w:rPr>
        <w:t>ctul de reglementare</w:t>
      </w:r>
      <w:r w:rsidRPr="00BE6A03">
        <w:rPr>
          <w:rFonts w:ascii="Times New Roman" w:hAnsi="Times New Roman"/>
          <w:sz w:val="24"/>
        </w:rPr>
        <w:t xml:space="preserve"> </w:t>
      </w:r>
      <w:bookmarkEnd w:id="30"/>
      <w:r w:rsidRPr="00BE6A03">
        <w:rPr>
          <w:rFonts w:ascii="Times New Roman" w:hAnsi="Times New Roman"/>
          <w:sz w:val="24"/>
        </w:rPr>
        <w:t xml:space="preserve">nr. </w:t>
      </w:r>
      <w:r w:rsidR="00C7486A" w:rsidRPr="00BE6A03">
        <w:rPr>
          <w:rFonts w:ascii="Times New Roman" w:hAnsi="Times New Roman"/>
          <w:sz w:val="24"/>
        </w:rPr>
        <w:t xml:space="preserve">2763RP din 25.05.2010 </w:t>
      </w:r>
      <w:r w:rsidRPr="00BE6A03">
        <w:rPr>
          <w:rFonts w:ascii="Times New Roman" w:hAnsi="Times New Roman"/>
          <w:sz w:val="24"/>
        </w:rPr>
        <w:t xml:space="preserve">eliberat de APM </w:t>
      </w:r>
      <w:r w:rsidR="00C7486A" w:rsidRPr="00BE6A03">
        <w:rPr>
          <w:rFonts w:ascii="Times New Roman" w:hAnsi="Times New Roman"/>
          <w:sz w:val="24"/>
        </w:rPr>
        <w:t>Constanta</w:t>
      </w:r>
      <w:r w:rsidRPr="00BE6A03">
        <w:rPr>
          <w:rFonts w:ascii="Times New Roman" w:hAnsi="Times New Roman"/>
          <w:sz w:val="24"/>
        </w:rPr>
        <w:t>,</w:t>
      </w:r>
    </w:p>
    <w:p w14:paraId="298F5C88" w14:textId="12879F89" w:rsidR="0034546D" w:rsidRPr="00BE6A03" w:rsidRDefault="0034546D" w:rsidP="002F549D">
      <w:pPr>
        <w:pStyle w:val="ListParagraph"/>
        <w:numPr>
          <w:ilvl w:val="0"/>
          <w:numId w:val="159"/>
        </w:numPr>
        <w:autoSpaceDE w:val="0"/>
        <w:autoSpaceDN w:val="0"/>
        <w:adjustRightInd w:val="0"/>
        <w:spacing w:line="276" w:lineRule="auto"/>
        <w:jc w:val="both"/>
        <w:rPr>
          <w:rFonts w:ascii="Times New Roman" w:hAnsi="Times New Roman"/>
          <w:sz w:val="24"/>
        </w:rPr>
      </w:pPr>
      <w:r w:rsidRPr="00BE6A03">
        <w:rPr>
          <w:rFonts w:ascii="Times New Roman" w:hAnsi="Times New Roman"/>
          <w:sz w:val="24"/>
        </w:rPr>
        <w:t xml:space="preserve">Decizia etapei de evaluare initiala Nr. </w:t>
      </w:r>
      <w:r w:rsidR="00C7486A" w:rsidRPr="00BE6A03">
        <w:rPr>
          <w:rFonts w:ascii="Times New Roman" w:hAnsi="Times New Roman"/>
          <w:sz w:val="24"/>
        </w:rPr>
        <w:t>716</w:t>
      </w:r>
      <w:r w:rsidRPr="00BE6A03">
        <w:rPr>
          <w:rFonts w:ascii="Times New Roman" w:hAnsi="Times New Roman"/>
          <w:sz w:val="24"/>
        </w:rPr>
        <w:t>/</w:t>
      </w:r>
      <w:r w:rsidR="00C7486A" w:rsidRPr="00BE6A03">
        <w:rPr>
          <w:rFonts w:ascii="Times New Roman" w:hAnsi="Times New Roman"/>
          <w:sz w:val="24"/>
        </w:rPr>
        <w:t>19.12.2022</w:t>
      </w:r>
      <w:r w:rsidRPr="00BE6A03">
        <w:rPr>
          <w:rFonts w:ascii="Times New Roman" w:hAnsi="Times New Roman"/>
          <w:sz w:val="24"/>
        </w:rPr>
        <w:t xml:space="preserve"> eliberata de APM </w:t>
      </w:r>
      <w:r w:rsidR="00C7486A" w:rsidRPr="00BE6A03">
        <w:rPr>
          <w:rFonts w:ascii="Times New Roman" w:hAnsi="Times New Roman"/>
          <w:sz w:val="24"/>
        </w:rPr>
        <w:t>Constanta</w:t>
      </w:r>
      <w:r w:rsidRPr="00BE6A03">
        <w:rPr>
          <w:rFonts w:ascii="Times New Roman" w:hAnsi="Times New Roman"/>
          <w:sz w:val="24"/>
        </w:rPr>
        <w:t>,</w:t>
      </w:r>
    </w:p>
    <w:p w14:paraId="3651C7E3" w14:textId="67B82B4A" w:rsidR="00F06F16" w:rsidRPr="00BE6A03" w:rsidRDefault="00F06F16" w:rsidP="002F549D">
      <w:pPr>
        <w:autoSpaceDE w:val="0"/>
        <w:autoSpaceDN w:val="0"/>
        <w:adjustRightInd w:val="0"/>
        <w:spacing w:after="0"/>
        <w:jc w:val="both"/>
        <w:rPr>
          <w:rFonts w:ascii="Times New Roman" w:hAnsi="Times New Roman"/>
          <w:sz w:val="24"/>
        </w:rPr>
      </w:pPr>
      <w:r w:rsidRPr="00BE6A03">
        <w:rPr>
          <w:rFonts w:ascii="Times New Roman" w:hAnsi="Times New Roman"/>
          <w:sz w:val="24"/>
        </w:rPr>
        <w:t>care fac oportuna impl</w:t>
      </w:r>
      <w:r w:rsidR="00D4413B" w:rsidRPr="00BE6A03">
        <w:rPr>
          <w:rFonts w:ascii="Times New Roman" w:hAnsi="Times New Roman"/>
          <w:sz w:val="24"/>
        </w:rPr>
        <w:t>ementarea sa in faza de proiect</w:t>
      </w:r>
      <w:r w:rsidRPr="00BE6A03">
        <w:rPr>
          <w:rFonts w:ascii="Times New Roman" w:hAnsi="Times New Roman"/>
          <w:sz w:val="24"/>
        </w:rPr>
        <w:t xml:space="preserve">, contribuind la </w:t>
      </w:r>
      <w:r w:rsidR="00D05204" w:rsidRPr="00BE6A03">
        <w:rPr>
          <w:rFonts w:ascii="Times New Roman" w:hAnsi="Times New Roman"/>
          <w:sz w:val="24"/>
        </w:rPr>
        <w:t>i</w:t>
      </w:r>
      <w:r w:rsidRPr="00BE6A03">
        <w:rPr>
          <w:rFonts w:ascii="Times New Roman" w:hAnsi="Times New Roman"/>
          <w:sz w:val="24"/>
        </w:rPr>
        <w:t>mbun</w:t>
      </w:r>
      <w:r w:rsidR="001E30A5" w:rsidRPr="00BE6A03">
        <w:rPr>
          <w:rFonts w:ascii="Times New Roman" w:hAnsi="Times New Roman"/>
          <w:sz w:val="24"/>
        </w:rPr>
        <w:t>a</w:t>
      </w:r>
      <w:r w:rsidRPr="00BE6A03">
        <w:rPr>
          <w:rFonts w:ascii="Times New Roman" w:hAnsi="Times New Roman"/>
          <w:sz w:val="24"/>
        </w:rPr>
        <w:t>t</w:t>
      </w:r>
      <w:r w:rsidR="001E30A5" w:rsidRPr="00BE6A03">
        <w:rPr>
          <w:rFonts w:ascii="Times New Roman" w:hAnsi="Times New Roman"/>
          <w:sz w:val="24"/>
        </w:rPr>
        <w:t>a</w:t>
      </w:r>
      <w:r w:rsidRPr="00BE6A03">
        <w:rPr>
          <w:rFonts w:ascii="Times New Roman" w:hAnsi="Times New Roman"/>
          <w:sz w:val="24"/>
        </w:rPr>
        <w:t>țirea condițiilor de mediu prin reducerea emisiilor de gaze cu efect de ser</w:t>
      </w:r>
      <w:r w:rsidR="001E30A5" w:rsidRPr="00BE6A03">
        <w:rPr>
          <w:rFonts w:ascii="Times New Roman" w:hAnsi="Times New Roman"/>
          <w:sz w:val="24"/>
        </w:rPr>
        <w:t>a</w:t>
      </w:r>
      <w:r w:rsidRPr="00BE6A03">
        <w:rPr>
          <w:rFonts w:ascii="Times New Roman" w:hAnsi="Times New Roman"/>
          <w:sz w:val="24"/>
        </w:rPr>
        <w:t xml:space="preserve"> c</w:t>
      </w:r>
      <w:r w:rsidR="00A6564E" w:rsidRPr="00BE6A03">
        <w:rPr>
          <w:rFonts w:ascii="Times New Roman" w:hAnsi="Times New Roman"/>
          <w:sz w:val="24"/>
        </w:rPr>
        <w:t>a</w:t>
      </w:r>
      <w:r w:rsidRPr="00BE6A03">
        <w:rPr>
          <w:rFonts w:ascii="Times New Roman" w:hAnsi="Times New Roman"/>
          <w:sz w:val="24"/>
        </w:rPr>
        <w:t xml:space="preserve">t </w:t>
      </w:r>
      <w:r w:rsidR="00D05204" w:rsidRPr="00BE6A03">
        <w:rPr>
          <w:rFonts w:ascii="Times New Roman" w:hAnsi="Times New Roman"/>
          <w:sz w:val="24"/>
        </w:rPr>
        <w:t>s</w:t>
      </w:r>
      <w:r w:rsidRPr="00BE6A03">
        <w:rPr>
          <w:rFonts w:ascii="Times New Roman" w:hAnsi="Times New Roman"/>
          <w:sz w:val="24"/>
        </w:rPr>
        <w:t>i cel de natur</w:t>
      </w:r>
      <w:r w:rsidR="001E30A5" w:rsidRPr="00BE6A03">
        <w:rPr>
          <w:rFonts w:ascii="Times New Roman" w:hAnsi="Times New Roman"/>
          <w:sz w:val="24"/>
        </w:rPr>
        <w:t>a</w:t>
      </w:r>
      <w:r w:rsidRPr="00BE6A03">
        <w:rPr>
          <w:rFonts w:ascii="Times New Roman" w:hAnsi="Times New Roman"/>
          <w:sz w:val="24"/>
        </w:rPr>
        <w:t xml:space="preserve"> social</w:t>
      </w:r>
      <w:r w:rsidR="001E30A5" w:rsidRPr="00BE6A03">
        <w:rPr>
          <w:rFonts w:ascii="Times New Roman" w:hAnsi="Times New Roman"/>
          <w:sz w:val="24"/>
        </w:rPr>
        <w:t>a</w:t>
      </w:r>
      <w:r w:rsidRPr="00BE6A03">
        <w:rPr>
          <w:rFonts w:ascii="Times New Roman" w:hAnsi="Times New Roman"/>
          <w:sz w:val="24"/>
        </w:rPr>
        <w:t>, crearea locurilor de munc</w:t>
      </w:r>
      <w:r w:rsidR="001E30A5" w:rsidRPr="00BE6A03">
        <w:rPr>
          <w:rFonts w:ascii="Times New Roman" w:hAnsi="Times New Roman"/>
          <w:sz w:val="24"/>
        </w:rPr>
        <w:t>a</w:t>
      </w:r>
      <w:r w:rsidRPr="00BE6A03">
        <w:rPr>
          <w:rFonts w:ascii="Times New Roman" w:hAnsi="Times New Roman"/>
          <w:sz w:val="24"/>
        </w:rPr>
        <w:t xml:space="preserve"> pentru locuitorii din zon</w:t>
      </w:r>
      <w:r w:rsidR="001E30A5" w:rsidRPr="00BE6A03">
        <w:rPr>
          <w:rFonts w:ascii="Times New Roman" w:hAnsi="Times New Roman"/>
          <w:sz w:val="24"/>
        </w:rPr>
        <w:t>a</w:t>
      </w:r>
      <w:r w:rsidRPr="00BE6A03">
        <w:rPr>
          <w:rFonts w:ascii="Times New Roman" w:hAnsi="Times New Roman"/>
          <w:sz w:val="24"/>
        </w:rPr>
        <w:t xml:space="preserve">, dar </w:t>
      </w:r>
      <w:r w:rsidR="00D05204" w:rsidRPr="00BE6A03">
        <w:rPr>
          <w:rFonts w:ascii="Times New Roman" w:hAnsi="Times New Roman"/>
          <w:sz w:val="24"/>
        </w:rPr>
        <w:t>s</w:t>
      </w:r>
      <w:r w:rsidRPr="00BE6A03">
        <w:rPr>
          <w:rFonts w:ascii="Times New Roman" w:hAnsi="Times New Roman"/>
          <w:sz w:val="24"/>
        </w:rPr>
        <w:t>i aport semnificativ de venituri la bugetul local al UAT-ului implicat.</w:t>
      </w:r>
    </w:p>
    <w:p w14:paraId="1F6196D8" w14:textId="1C5B330E" w:rsidR="00C21E4D" w:rsidRPr="00BE6A03" w:rsidRDefault="00C21E4D" w:rsidP="002F549D">
      <w:pPr>
        <w:autoSpaceDE w:val="0"/>
        <w:autoSpaceDN w:val="0"/>
        <w:adjustRightInd w:val="0"/>
        <w:spacing w:after="0"/>
        <w:ind w:firstLine="720"/>
        <w:jc w:val="both"/>
        <w:rPr>
          <w:rFonts w:ascii="Times New Roman" w:hAnsi="Times New Roman"/>
          <w:sz w:val="24"/>
        </w:rPr>
      </w:pPr>
      <w:r w:rsidRPr="00BE6A03">
        <w:rPr>
          <w:rFonts w:ascii="Times New Roman" w:hAnsi="Times New Roman"/>
          <w:sz w:val="24"/>
        </w:rPr>
        <w:t>De asemenea</w:t>
      </w:r>
      <w:r w:rsidR="003F3A56">
        <w:rPr>
          <w:rFonts w:ascii="Times New Roman" w:hAnsi="Times New Roman"/>
          <w:sz w:val="24"/>
        </w:rPr>
        <w:t>, asa cum a fost mentionat anterior,</w:t>
      </w:r>
      <w:r w:rsidRPr="00BE6A03">
        <w:rPr>
          <w:rFonts w:ascii="Times New Roman" w:hAnsi="Times New Roman"/>
          <w:sz w:val="24"/>
        </w:rPr>
        <w:t xml:space="preserve"> pentru obiectivul propus este asigurata racordarea la SEN avand in vedere ca a fost emis Avizul </w:t>
      </w:r>
      <w:r w:rsidR="003F3A56" w:rsidRPr="00BE6A03">
        <w:rPr>
          <w:rFonts w:ascii="Times New Roman" w:hAnsi="Times New Roman"/>
          <w:sz w:val="24"/>
        </w:rPr>
        <w:t xml:space="preserve">Tehnic </w:t>
      </w:r>
      <w:r w:rsidRPr="00BE6A03">
        <w:rPr>
          <w:rFonts w:ascii="Times New Roman" w:hAnsi="Times New Roman"/>
          <w:sz w:val="24"/>
        </w:rPr>
        <w:t xml:space="preserve">de </w:t>
      </w:r>
      <w:r w:rsidR="003F3A56" w:rsidRPr="00BE6A03">
        <w:rPr>
          <w:rFonts w:ascii="Times New Roman" w:hAnsi="Times New Roman"/>
          <w:sz w:val="24"/>
        </w:rPr>
        <w:t>Racordare</w:t>
      </w:r>
      <w:r w:rsidR="003F3A56">
        <w:rPr>
          <w:rFonts w:ascii="Times New Roman" w:hAnsi="Times New Roman"/>
          <w:sz w:val="24"/>
        </w:rPr>
        <w:t xml:space="preserve"> si a fost semnat Contractul de racordare la RET</w:t>
      </w:r>
      <w:r w:rsidR="003F3A56" w:rsidRPr="00BE6A03">
        <w:rPr>
          <w:rFonts w:ascii="Times New Roman" w:hAnsi="Times New Roman"/>
          <w:sz w:val="24"/>
        </w:rPr>
        <w:t>.</w:t>
      </w:r>
    </w:p>
    <w:p w14:paraId="3C4FB90C" w14:textId="3B0B148F" w:rsidR="00F06F16" w:rsidRPr="00BE6A03" w:rsidRDefault="00EA091F" w:rsidP="002F549D">
      <w:pPr>
        <w:autoSpaceDE w:val="0"/>
        <w:autoSpaceDN w:val="0"/>
        <w:adjustRightInd w:val="0"/>
        <w:spacing w:after="0"/>
        <w:ind w:firstLine="720"/>
        <w:jc w:val="both"/>
        <w:rPr>
          <w:rFonts w:ascii="Times New Roman" w:hAnsi="Times New Roman"/>
          <w:sz w:val="24"/>
        </w:rPr>
      </w:pPr>
      <w:r w:rsidRPr="00BE6A03">
        <w:rPr>
          <w:rFonts w:ascii="Times New Roman" w:hAnsi="Times New Roman"/>
          <w:sz w:val="24"/>
        </w:rPr>
        <w:lastRenderedPageBreak/>
        <w:t xml:space="preserve">In anul 2022 a fost adoptat </w:t>
      </w:r>
      <w:bookmarkStart w:id="31" w:name="_Hlk127529929"/>
      <w:r w:rsidRPr="00BE6A03">
        <w:rPr>
          <w:rFonts w:ascii="Times New Roman" w:hAnsi="Times New Roman"/>
          <w:i/>
          <w:iCs/>
          <w:sz w:val="24"/>
        </w:rPr>
        <w:t>Regulamentul (UE) 2022/2577 al Consiliului din 22 decembrie 2022 de stabilire a unui cadru pentru accelerarea implementării energiei din surse regenerabile</w:t>
      </w:r>
      <w:bookmarkEnd w:id="31"/>
      <w:r w:rsidR="00C1613B">
        <w:rPr>
          <w:rFonts w:ascii="Times New Roman" w:hAnsi="Times New Roman"/>
          <w:i/>
          <w:iCs/>
          <w:sz w:val="24"/>
        </w:rPr>
        <w:t xml:space="preserve"> </w:t>
      </w:r>
      <w:r w:rsidR="00C1613B" w:rsidRPr="00C1613B">
        <w:rPr>
          <w:rFonts w:ascii="Times New Roman" w:hAnsi="Times New Roman"/>
          <w:sz w:val="24"/>
        </w:rPr>
        <w:t>(anexat)</w:t>
      </w:r>
      <w:r w:rsidRPr="00BE6A03">
        <w:rPr>
          <w:rFonts w:ascii="Times New Roman" w:hAnsi="Times New Roman"/>
          <w:sz w:val="24"/>
        </w:rPr>
        <w:t>, care stabilește norme temporare cu caracter urgent care vizează accelerarea procedurii de acordare a autorizațiilor pentru producția de energie din surse regenerabile, cu un accent deosebit pe tehnologii specifice din domeniul energiei din surse regenerabile sau pe tipuri specifice de proiecte din domeniul energiei din surse regenerabile capabile să realizeze o accelerare pe termen scurt a ritmului de implementare a surselor regenerabile de energie în Uniune.</w:t>
      </w:r>
    </w:p>
    <w:p w14:paraId="180C818D" w14:textId="01759ABB" w:rsidR="007437F5" w:rsidRPr="00BE6A03" w:rsidRDefault="007437F5" w:rsidP="002F549D">
      <w:pPr>
        <w:autoSpaceDE w:val="0"/>
        <w:autoSpaceDN w:val="0"/>
        <w:adjustRightInd w:val="0"/>
        <w:spacing w:after="0"/>
        <w:ind w:firstLine="720"/>
        <w:jc w:val="both"/>
        <w:rPr>
          <w:rFonts w:ascii="Times New Roman" w:hAnsi="Times New Roman"/>
          <w:sz w:val="24"/>
        </w:rPr>
      </w:pPr>
      <w:r w:rsidRPr="00BE6A03">
        <w:rPr>
          <w:rFonts w:ascii="Times New Roman" w:hAnsi="Times New Roman"/>
          <w:sz w:val="24"/>
        </w:rPr>
        <w:t>Ministerul Mediului, Apelor si Padurilor</w:t>
      </w:r>
      <w:r w:rsidR="00591C36" w:rsidRPr="00BE6A03">
        <w:rPr>
          <w:rFonts w:ascii="Times New Roman" w:hAnsi="Times New Roman"/>
          <w:sz w:val="24"/>
        </w:rPr>
        <w:t>, prin</w:t>
      </w:r>
      <w:r w:rsidRPr="00BE6A03">
        <w:rPr>
          <w:rFonts w:ascii="Times New Roman" w:hAnsi="Times New Roman"/>
          <w:sz w:val="24"/>
        </w:rPr>
        <w:t xml:space="preserve"> Cabinet Secretar de Stat</w:t>
      </w:r>
      <w:r w:rsidR="00591C36" w:rsidRPr="00BE6A03">
        <w:rPr>
          <w:rFonts w:ascii="Times New Roman" w:hAnsi="Times New Roman"/>
          <w:sz w:val="24"/>
        </w:rPr>
        <w:t>,</w:t>
      </w:r>
      <w:r w:rsidRPr="00BE6A03">
        <w:rPr>
          <w:rFonts w:ascii="Times New Roman" w:hAnsi="Times New Roman"/>
          <w:sz w:val="24"/>
        </w:rPr>
        <w:t xml:space="preserve"> a emis adresa cu nr. DGEICPSC/107199/13.01.2023 privind intrarea in vigoare a Regulamentului (UE) 2022/2577 al Consiliului din 22 decembrie 2022 sus-mentionat</w:t>
      </w:r>
      <w:r w:rsidR="00442E89" w:rsidRPr="00BE6A03">
        <w:rPr>
          <w:rFonts w:ascii="Times New Roman" w:hAnsi="Times New Roman"/>
          <w:sz w:val="24"/>
        </w:rPr>
        <w:t>, pe care a transmis-o agentiilor judetene pentru protectia mediului, inclusiv APM Constanta</w:t>
      </w:r>
      <w:r w:rsidR="00591C36" w:rsidRPr="00BE6A03">
        <w:rPr>
          <w:rFonts w:ascii="Times New Roman" w:hAnsi="Times New Roman"/>
          <w:sz w:val="24"/>
        </w:rPr>
        <w:t>, pentru a implementa noul Regulament</w:t>
      </w:r>
      <w:r w:rsidRPr="00BE6A03">
        <w:rPr>
          <w:rFonts w:ascii="Times New Roman" w:hAnsi="Times New Roman"/>
          <w:sz w:val="24"/>
        </w:rPr>
        <w:t>.</w:t>
      </w:r>
    </w:p>
    <w:p w14:paraId="7B1A4358" w14:textId="77777777" w:rsidR="00442E89" w:rsidRPr="00BE6A03" w:rsidRDefault="00442E89" w:rsidP="002F549D">
      <w:pPr>
        <w:autoSpaceDE w:val="0"/>
        <w:autoSpaceDN w:val="0"/>
        <w:adjustRightInd w:val="0"/>
        <w:spacing w:after="0"/>
        <w:ind w:firstLine="720"/>
        <w:jc w:val="both"/>
        <w:rPr>
          <w:rFonts w:ascii="Times New Roman" w:hAnsi="Times New Roman"/>
          <w:sz w:val="24"/>
        </w:rPr>
      </w:pPr>
      <w:r w:rsidRPr="00BE6A03">
        <w:rPr>
          <w:rFonts w:ascii="Times New Roman" w:hAnsi="Times New Roman"/>
          <w:sz w:val="24"/>
        </w:rPr>
        <w:t xml:space="preserve">Potrivit Regulamentului, una dintre măsurile temporare constă în introducerea unei </w:t>
      </w:r>
      <w:r w:rsidRPr="00BE6A03">
        <w:rPr>
          <w:rFonts w:ascii="Times New Roman" w:hAnsi="Times New Roman"/>
          <w:b/>
          <w:bCs/>
          <w:sz w:val="24"/>
        </w:rPr>
        <w:t>prezumții relative conform căreia proiectele din domeniul energiei din surse regenerabile sunt de interes public major și servesc sănătății și siguranței publice în înțelesul legislației de mediu relevante a Uniunii</w:t>
      </w:r>
      <w:r w:rsidRPr="00BE6A03">
        <w:rPr>
          <w:rFonts w:ascii="Times New Roman" w:hAnsi="Times New Roman"/>
          <w:sz w:val="24"/>
        </w:rPr>
        <w:t xml:space="preserve">, cu excepția cazului în care există dovezi clare că respectivele proiecte au efecte negative majore asupra mediului care nu pot fi atenuate sau compensate. </w:t>
      </w:r>
    </w:p>
    <w:p w14:paraId="6FE78B25" w14:textId="5125AD39" w:rsidR="00442E89" w:rsidRPr="00BE6A03" w:rsidRDefault="00442E89" w:rsidP="002F549D">
      <w:pPr>
        <w:autoSpaceDE w:val="0"/>
        <w:autoSpaceDN w:val="0"/>
        <w:adjustRightInd w:val="0"/>
        <w:spacing w:after="0"/>
        <w:ind w:firstLine="720"/>
        <w:jc w:val="both"/>
        <w:rPr>
          <w:rFonts w:ascii="Times New Roman" w:hAnsi="Times New Roman"/>
          <w:sz w:val="24"/>
        </w:rPr>
      </w:pPr>
      <w:r w:rsidRPr="00BE6A03">
        <w:rPr>
          <w:rFonts w:ascii="Times New Roman" w:hAnsi="Times New Roman"/>
          <w:b/>
          <w:bCs/>
          <w:sz w:val="24"/>
        </w:rPr>
        <w:t>Centralele producătoare de energie din surse regenerabile</w:t>
      </w:r>
      <w:r w:rsidRPr="00BE6A03">
        <w:rPr>
          <w:rFonts w:ascii="Times New Roman" w:hAnsi="Times New Roman"/>
          <w:sz w:val="24"/>
        </w:rPr>
        <w:t xml:space="preserve">, </w:t>
      </w:r>
      <w:r w:rsidRPr="00BE6A03">
        <w:rPr>
          <w:rFonts w:ascii="Times New Roman" w:hAnsi="Times New Roman"/>
          <w:b/>
          <w:bCs/>
          <w:sz w:val="24"/>
        </w:rPr>
        <w:t>inclusiv</w:t>
      </w:r>
      <w:r w:rsidRPr="00BE6A03">
        <w:rPr>
          <w:rFonts w:ascii="Times New Roman" w:hAnsi="Times New Roman"/>
          <w:sz w:val="24"/>
        </w:rPr>
        <w:t xml:space="preserve"> pompele de căldură sau </w:t>
      </w:r>
      <w:r w:rsidRPr="00BE6A03">
        <w:rPr>
          <w:rFonts w:ascii="Times New Roman" w:hAnsi="Times New Roman"/>
          <w:b/>
          <w:bCs/>
          <w:sz w:val="24"/>
        </w:rPr>
        <w:t xml:space="preserve">energia eoliană, sunt esențiale pentru combaterea schimbărilor climatice și a poluării, reducerea prețurilor energiei, reducerea dependenței Uniunii de combustibilii fosili și garantarea securității aprovizionării în Uniune. </w:t>
      </w:r>
      <w:r w:rsidRPr="00BE6A03">
        <w:rPr>
          <w:rFonts w:ascii="Times New Roman" w:hAnsi="Times New Roman"/>
          <w:sz w:val="24"/>
        </w:rPr>
        <w:t>Prezumția că centralele producătoare de energie din surse regenerabile, inclusiv pompele de căldură, sunt de interes public major și servesc sănătății și siguranței publice ar permite unor astfel de proiecte să beneficieze, după caz, de o evaluare simplificată în ceea ce privește derogările specifice prevăzute în legislația de mediu relevantă a Uniunii, cu efect imediat.</w:t>
      </w:r>
    </w:p>
    <w:p w14:paraId="2D735513" w14:textId="186E9931" w:rsidR="00442E89" w:rsidRPr="00BE6A03" w:rsidRDefault="00442E89" w:rsidP="002F549D">
      <w:pPr>
        <w:autoSpaceDE w:val="0"/>
        <w:autoSpaceDN w:val="0"/>
        <w:adjustRightInd w:val="0"/>
        <w:spacing w:after="0"/>
        <w:ind w:firstLine="720"/>
        <w:jc w:val="both"/>
        <w:rPr>
          <w:rFonts w:ascii="Times New Roman" w:hAnsi="Times New Roman"/>
          <w:sz w:val="24"/>
        </w:rPr>
      </w:pPr>
      <w:r w:rsidRPr="00BE6A03">
        <w:rPr>
          <w:rFonts w:ascii="Times New Roman" w:hAnsi="Times New Roman"/>
          <w:sz w:val="24"/>
        </w:rPr>
        <w:t>Acest lucru reflectă rolul important pe care energia din surse regenerabile îl poate juca în decarbonizarea sistemului energetic al Uniunii, prin oferirea de soluții imediate de înlocuire a energiei pe bază de combustibili fosili și prin abordarea situației agravate de pe piață.</w:t>
      </w:r>
    </w:p>
    <w:p w14:paraId="196DBFBE" w14:textId="17BDAB0A" w:rsidR="00442E89" w:rsidRPr="00BE6A03" w:rsidRDefault="00442E89" w:rsidP="002F549D">
      <w:pPr>
        <w:autoSpaceDE w:val="0"/>
        <w:autoSpaceDN w:val="0"/>
        <w:adjustRightInd w:val="0"/>
        <w:spacing w:after="0"/>
        <w:ind w:firstLine="720"/>
        <w:jc w:val="both"/>
        <w:rPr>
          <w:rFonts w:ascii="Times New Roman" w:hAnsi="Times New Roman"/>
          <w:sz w:val="24"/>
        </w:rPr>
      </w:pPr>
      <w:r w:rsidRPr="00BE6A03">
        <w:rPr>
          <w:rFonts w:ascii="Times New Roman" w:hAnsi="Times New Roman"/>
          <w:sz w:val="24"/>
        </w:rPr>
        <w:t>P</w:t>
      </w:r>
      <w:r w:rsidR="00591C36" w:rsidRPr="00BE6A03">
        <w:rPr>
          <w:rFonts w:ascii="Times New Roman" w:hAnsi="Times New Roman"/>
          <w:sz w:val="24"/>
        </w:rPr>
        <w:t>o</w:t>
      </w:r>
      <w:r w:rsidRPr="00BE6A03">
        <w:rPr>
          <w:rFonts w:ascii="Times New Roman" w:hAnsi="Times New Roman"/>
          <w:sz w:val="24"/>
        </w:rPr>
        <w:t xml:space="preserve">trivit Articolului 6 din regulament cu privire la </w:t>
      </w:r>
      <w:r w:rsidRPr="00BE6A03">
        <w:rPr>
          <w:rFonts w:ascii="Times New Roman" w:hAnsi="Times New Roman"/>
          <w:i/>
          <w:iCs/>
          <w:sz w:val="24"/>
        </w:rPr>
        <w:t>Accelerarea procedurii de acordare a autorizațiilor pentru proiectele din domeniul energiei din surse regenerabile și pentru infrastructura de rețea aferentă care este necesară pentru integrarea surselor regenerabile de energie în sistem:</w:t>
      </w:r>
    </w:p>
    <w:p w14:paraId="65F79A35" w14:textId="6BCD100D" w:rsidR="00442E89" w:rsidRPr="00BE6A03" w:rsidRDefault="00442E89" w:rsidP="002F549D">
      <w:pPr>
        <w:autoSpaceDE w:val="0"/>
        <w:autoSpaceDN w:val="0"/>
        <w:adjustRightInd w:val="0"/>
        <w:spacing w:after="0"/>
        <w:ind w:firstLine="720"/>
        <w:jc w:val="both"/>
        <w:rPr>
          <w:rFonts w:ascii="Times New Roman" w:hAnsi="Times New Roman" w:cs="Times New Roman"/>
          <w:i/>
          <w:iCs/>
          <w:sz w:val="24"/>
          <w:szCs w:val="24"/>
        </w:rPr>
      </w:pPr>
      <w:r w:rsidRPr="00BE6A03">
        <w:rPr>
          <w:rFonts w:ascii="Times New Roman" w:hAnsi="Times New Roman" w:cs="Times New Roman"/>
          <w:i/>
          <w:iCs/>
          <w:sz w:val="24"/>
          <w:szCs w:val="24"/>
        </w:rPr>
        <w:t>„</w:t>
      </w:r>
      <w:r w:rsidRPr="00BE6A03">
        <w:rPr>
          <w:rFonts w:ascii="Times New Roman" w:hAnsi="Times New Roman" w:cs="Times New Roman"/>
          <w:b/>
          <w:bCs/>
          <w:i/>
          <w:iCs/>
          <w:sz w:val="24"/>
          <w:szCs w:val="24"/>
        </w:rPr>
        <w:t>Statele membre pot excepta proiectele din domeniul energiei din surse regenerabile</w:t>
      </w:r>
      <w:r w:rsidRPr="00BE6A03">
        <w:rPr>
          <w:rFonts w:ascii="Times New Roman" w:hAnsi="Times New Roman" w:cs="Times New Roman"/>
          <w:i/>
          <w:iCs/>
          <w:sz w:val="24"/>
          <w:szCs w:val="24"/>
        </w:rPr>
        <w:t xml:space="preserve">, precum și proiectele privind stocarea energiei </w:t>
      </w:r>
      <w:r w:rsidRPr="00BE6A03">
        <w:rPr>
          <w:rFonts w:ascii="Times New Roman" w:hAnsi="Times New Roman" w:cs="Times New Roman"/>
          <w:b/>
          <w:bCs/>
          <w:i/>
          <w:iCs/>
          <w:sz w:val="24"/>
          <w:szCs w:val="24"/>
        </w:rPr>
        <w:t xml:space="preserve">și proiectele privind infrastructura de rețea care sunt necesare pentru integrarea energiei din surse regenerabile în sistemul electroenergetic de la evaluarea impactului asupra mediului prevăzută la articolul 2 alineatul (1) din Directiva 2011/92/UE și de la evaluările privind protecția speciilor prevăzute la articolul 12 alineatul (1) din Directiva 92/43/CEE, precum și la articolul 5 din Directiva 2009/147/CE, cu condiția ca proiectul să fie situat într-o zonă dedicată energiei din surse regenerabile sau într-o zonă de rețea dedicată infrastructurii de rețea aferente care este necesară pentru integrarea energiei din surse regenerabile în sistemul electroenergetic, </w:t>
      </w:r>
      <w:r w:rsidRPr="00BE6A03">
        <w:rPr>
          <w:rFonts w:ascii="Times New Roman" w:hAnsi="Times New Roman" w:cs="Times New Roman"/>
          <w:i/>
          <w:iCs/>
          <w:sz w:val="24"/>
          <w:szCs w:val="24"/>
        </w:rPr>
        <w:t xml:space="preserve">în cazul în care statele membre au stabilit astfel de zone dedicate energiei din resurse regenerabile sau zone de rețea, și </w:t>
      </w:r>
      <w:r w:rsidRPr="00BE6A03">
        <w:rPr>
          <w:rFonts w:ascii="Times New Roman" w:hAnsi="Times New Roman" w:cs="Times New Roman"/>
          <w:b/>
          <w:bCs/>
          <w:i/>
          <w:iCs/>
          <w:sz w:val="24"/>
          <w:szCs w:val="24"/>
        </w:rPr>
        <w:t>cu condiția ca zona respectivă să fi făcut obiectul unei evaluări strategice a impactului asupra mediului în conformitate cu Directiva 2001/42/CE a Parlamentului European și a Consiliului</w:t>
      </w:r>
      <w:r w:rsidRPr="00BE6A03">
        <w:rPr>
          <w:rFonts w:ascii="Times New Roman" w:hAnsi="Times New Roman" w:cs="Times New Roman"/>
          <w:b/>
          <w:bCs/>
          <w:i/>
          <w:iCs/>
          <w:sz w:val="24"/>
          <w:szCs w:val="24"/>
          <w:vertAlign w:val="superscript"/>
        </w:rPr>
        <w:t>(8)</w:t>
      </w:r>
      <w:r w:rsidR="00591C36" w:rsidRPr="00BE6A03">
        <w:rPr>
          <w:rFonts w:ascii="Times New Roman" w:hAnsi="Times New Roman" w:cs="Times New Roman"/>
          <w:sz w:val="24"/>
          <w:szCs w:val="24"/>
        </w:rPr>
        <w:t xml:space="preserve"> (n.r. Directiva privind evaluarea efectelor anumitor planuri și programe asupra mediului</w:t>
      </w:r>
      <w:r w:rsidR="00591C36" w:rsidRPr="00BE6A03">
        <w:rPr>
          <w:rFonts w:ascii="Times New Roman" w:hAnsi="Times New Roman" w:cs="Times New Roman"/>
          <w:b/>
          <w:bCs/>
          <w:i/>
          <w:iCs/>
          <w:sz w:val="24"/>
          <w:szCs w:val="24"/>
        </w:rPr>
        <w:t>).</w:t>
      </w:r>
      <w:r w:rsidRPr="00BE6A03">
        <w:rPr>
          <w:rFonts w:ascii="Times New Roman" w:hAnsi="Times New Roman" w:cs="Times New Roman"/>
          <w:i/>
          <w:iCs/>
          <w:sz w:val="24"/>
          <w:szCs w:val="24"/>
        </w:rPr>
        <w:t xml:space="preserve"> </w:t>
      </w:r>
      <w:r w:rsidR="00591C36" w:rsidRPr="00BE6A03">
        <w:rPr>
          <w:rFonts w:ascii="Times New Roman" w:hAnsi="Times New Roman" w:cs="Times New Roman"/>
          <w:i/>
          <w:iCs/>
          <w:sz w:val="24"/>
          <w:szCs w:val="24"/>
        </w:rPr>
        <w:t>[…]</w:t>
      </w:r>
      <w:r w:rsidRPr="00BE6A03">
        <w:rPr>
          <w:rFonts w:ascii="Times New Roman" w:hAnsi="Times New Roman" w:cs="Times New Roman"/>
          <w:i/>
          <w:iCs/>
          <w:sz w:val="24"/>
          <w:szCs w:val="24"/>
        </w:rPr>
        <w:t>.”</w:t>
      </w:r>
    </w:p>
    <w:p w14:paraId="59D40A8D" w14:textId="17C4D1FB" w:rsidR="007437F5" w:rsidRPr="00BE6A03" w:rsidRDefault="00442E89" w:rsidP="002F549D">
      <w:pPr>
        <w:autoSpaceDE w:val="0"/>
        <w:autoSpaceDN w:val="0"/>
        <w:adjustRightInd w:val="0"/>
        <w:spacing w:after="0"/>
        <w:ind w:firstLine="720"/>
        <w:jc w:val="both"/>
        <w:rPr>
          <w:rFonts w:ascii="Times New Roman" w:hAnsi="Times New Roman"/>
          <w:sz w:val="24"/>
        </w:rPr>
      </w:pPr>
      <w:r w:rsidRPr="00BE6A03">
        <w:rPr>
          <w:rFonts w:ascii="Times New Roman" w:hAnsi="Times New Roman"/>
          <w:sz w:val="24"/>
        </w:rPr>
        <w:lastRenderedPageBreak/>
        <w:t xml:space="preserve">Conform Certificatului de </w:t>
      </w:r>
      <w:r w:rsidR="0006558E" w:rsidRPr="00BE6A03">
        <w:rPr>
          <w:rFonts w:ascii="Times New Roman" w:hAnsi="Times New Roman"/>
          <w:sz w:val="24"/>
        </w:rPr>
        <w:t xml:space="preserve">Urbanism </w:t>
      </w:r>
      <w:r w:rsidRPr="00BE6A03">
        <w:rPr>
          <w:rFonts w:ascii="Times New Roman" w:hAnsi="Times New Roman"/>
          <w:sz w:val="24"/>
        </w:rPr>
        <w:t xml:space="preserve">nr. 34 din 14.10.2020, emis de Primaria Comunei Pestera, </w:t>
      </w:r>
      <w:r w:rsidRPr="00BE6A03">
        <w:rPr>
          <w:rFonts w:ascii="Times New Roman" w:hAnsi="Times New Roman"/>
          <w:b/>
          <w:bCs/>
          <w:sz w:val="24"/>
        </w:rPr>
        <w:t>destinatia stabilita prin planurile de urbanism si de amenajare a teritoriului aprobate</w:t>
      </w:r>
      <w:r w:rsidRPr="00BE6A03">
        <w:rPr>
          <w:rFonts w:ascii="Times New Roman" w:hAnsi="Times New Roman"/>
          <w:sz w:val="24"/>
        </w:rPr>
        <w:t xml:space="preserve">: exploatatii agricole, </w:t>
      </w:r>
      <w:r w:rsidRPr="00BE6A03">
        <w:rPr>
          <w:rFonts w:ascii="Times New Roman" w:hAnsi="Times New Roman"/>
          <w:b/>
          <w:bCs/>
          <w:sz w:val="24"/>
        </w:rPr>
        <w:t>parc eolian</w:t>
      </w:r>
      <w:r w:rsidRPr="00BE6A03">
        <w:rPr>
          <w:rFonts w:ascii="Times New Roman" w:hAnsi="Times New Roman"/>
          <w:sz w:val="24"/>
        </w:rPr>
        <w:t xml:space="preserve"> si drumuri.</w:t>
      </w:r>
    </w:p>
    <w:p w14:paraId="74B846CC" w14:textId="709A4167" w:rsidR="0006558E" w:rsidRPr="00BE6A03" w:rsidRDefault="0006558E" w:rsidP="002F549D">
      <w:pPr>
        <w:autoSpaceDE w:val="0"/>
        <w:autoSpaceDN w:val="0"/>
        <w:adjustRightInd w:val="0"/>
        <w:spacing w:after="0"/>
        <w:ind w:firstLine="720"/>
        <w:jc w:val="both"/>
        <w:rPr>
          <w:rFonts w:ascii="Times New Roman" w:hAnsi="Times New Roman"/>
          <w:sz w:val="24"/>
        </w:rPr>
      </w:pPr>
      <w:r w:rsidRPr="00BE6A03">
        <w:rPr>
          <w:rFonts w:ascii="Times New Roman" w:hAnsi="Times New Roman"/>
          <w:sz w:val="24"/>
        </w:rPr>
        <w:t xml:space="preserve">De asemenea, </w:t>
      </w:r>
      <w:r w:rsidR="003863C4" w:rsidRPr="00BE6A03">
        <w:rPr>
          <w:rFonts w:ascii="Times New Roman" w:hAnsi="Times New Roman"/>
          <w:sz w:val="24"/>
        </w:rPr>
        <w:t xml:space="preserve">pentru acest proiect in faza de urbanism (PUZ) s-a obtinut din partea APM Constanta </w:t>
      </w:r>
      <w:r w:rsidR="00591C36" w:rsidRPr="00BE6A03">
        <w:rPr>
          <w:rFonts w:ascii="Times New Roman" w:hAnsi="Times New Roman"/>
          <w:sz w:val="24"/>
        </w:rPr>
        <w:t xml:space="preserve">actul de reglementare </w:t>
      </w:r>
      <w:r w:rsidR="003863C4" w:rsidRPr="00BE6A03">
        <w:rPr>
          <w:rFonts w:ascii="Times New Roman" w:hAnsi="Times New Roman"/>
          <w:sz w:val="24"/>
        </w:rPr>
        <w:t>nr. 2763RP din 25.05.2010.</w:t>
      </w:r>
    </w:p>
    <w:p w14:paraId="649896F9" w14:textId="4CE4AB4B" w:rsidR="00EA091F" w:rsidRPr="00BE6A03" w:rsidRDefault="00EA091F" w:rsidP="002F549D">
      <w:pPr>
        <w:autoSpaceDE w:val="0"/>
        <w:autoSpaceDN w:val="0"/>
        <w:adjustRightInd w:val="0"/>
        <w:spacing w:after="0"/>
        <w:ind w:firstLine="720"/>
        <w:jc w:val="both"/>
        <w:rPr>
          <w:rFonts w:ascii="Times New Roman" w:hAnsi="Times New Roman"/>
          <w:sz w:val="24"/>
        </w:rPr>
      </w:pPr>
    </w:p>
    <w:p w14:paraId="7B8C381B" w14:textId="77777777" w:rsidR="00EA091F" w:rsidRPr="00BE6A03" w:rsidRDefault="00EA091F" w:rsidP="002F549D">
      <w:pPr>
        <w:autoSpaceDE w:val="0"/>
        <w:autoSpaceDN w:val="0"/>
        <w:adjustRightInd w:val="0"/>
        <w:spacing w:after="0"/>
        <w:ind w:firstLine="720"/>
        <w:jc w:val="both"/>
        <w:rPr>
          <w:rFonts w:ascii="Times New Roman" w:hAnsi="Times New Roman" w:cs="Times New Roman"/>
          <w:sz w:val="24"/>
          <w:szCs w:val="24"/>
        </w:rPr>
      </w:pPr>
    </w:p>
    <w:p w14:paraId="637436E6" w14:textId="556D7672" w:rsidR="00BD621F" w:rsidRPr="00BE6A03" w:rsidRDefault="00BD621F"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32" w:name="_Toc8295174"/>
      <w:bookmarkStart w:id="33" w:name="_Toc35520138"/>
      <w:bookmarkStart w:id="34" w:name="_Toc36047731"/>
      <w:bookmarkStart w:id="35" w:name="_Toc66265735"/>
      <w:bookmarkStart w:id="36" w:name="_Toc66266443"/>
      <w:bookmarkStart w:id="37" w:name="_Toc127454003"/>
      <w:r w:rsidRPr="00BE6A03">
        <w:rPr>
          <w:rFonts w:ascii="Times New Roman" w:hAnsi="Times New Roman" w:cs="Times New Roman"/>
          <w:sz w:val="24"/>
          <w:szCs w:val="24"/>
        </w:rPr>
        <w:t>III</w:t>
      </w:r>
      <w:r w:rsidR="006D6558" w:rsidRPr="00BE6A03">
        <w:rPr>
          <w:rFonts w:ascii="Times New Roman" w:hAnsi="Times New Roman" w:cs="Times New Roman"/>
          <w:sz w:val="24"/>
          <w:szCs w:val="24"/>
        </w:rPr>
        <w:t>.</w:t>
      </w:r>
      <w:r w:rsidR="00737A01" w:rsidRPr="00BE6A03">
        <w:rPr>
          <w:rFonts w:ascii="Times New Roman" w:hAnsi="Times New Roman" w:cs="Times New Roman"/>
          <w:sz w:val="24"/>
          <w:szCs w:val="24"/>
        </w:rPr>
        <w:t>3</w:t>
      </w:r>
      <w:r w:rsidRPr="00BE6A03">
        <w:rPr>
          <w:rFonts w:ascii="Times New Roman" w:hAnsi="Times New Roman" w:cs="Times New Roman"/>
          <w:sz w:val="24"/>
          <w:szCs w:val="24"/>
        </w:rPr>
        <w:tab/>
      </w:r>
      <w:r w:rsidR="00737A01" w:rsidRPr="00BE6A03">
        <w:rPr>
          <w:rFonts w:ascii="Times New Roman" w:hAnsi="Times New Roman" w:cs="Times New Roman"/>
          <w:sz w:val="24"/>
          <w:szCs w:val="24"/>
        </w:rPr>
        <w:t>V</w:t>
      </w:r>
      <w:r w:rsidR="00F17E5C" w:rsidRPr="00BE6A03">
        <w:rPr>
          <w:rFonts w:ascii="Times New Roman" w:hAnsi="Times New Roman" w:cs="Times New Roman"/>
          <w:sz w:val="24"/>
          <w:szCs w:val="24"/>
        </w:rPr>
        <w:t>a</w:t>
      </w:r>
      <w:r w:rsidR="00737A01" w:rsidRPr="00BE6A03">
        <w:rPr>
          <w:rFonts w:ascii="Times New Roman" w:hAnsi="Times New Roman" w:cs="Times New Roman"/>
          <w:sz w:val="24"/>
          <w:szCs w:val="24"/>
        </w:rPr>
        <w:t>lo</w:t>
      </w:r>
      <w:r w:rsidR="00F17E5C" w:rsidRPr="00BE6A03">
        <w:rPr>
          <w:rFonts w:ascii="Times New Roman" w:hAnsi="Times New Roman" w:cs="Times New Roman"/>
          <w:sz w:val="24"/>
          <w:szCs w:val="24"/>
        </w:rPr>
        <w:t>a</w:t>
      </w:r>
      <w:r w:rsidR="00737A01" w:rsidRPr="00BE6A03">
        <w:rPr>
          <w:rFonts w:ascii="Times New Roman" w:hAnsi="Times New Roman" w:cs="Times New Roman"/>
          <w:sz w:val="24"/>
          <w:szCs w:val="24"/>
        </w:rPr>
        <w:t>re</w:t>
      </w:r>
      <w:r w:rsidR="00F17E5C" w:rsidRPr="00BE6A03">
        <w:rPr>
          <w:rFonts w:ascii="Times New Roman" w:hAnsi="Times New Roman" w:cs="Times New Roman"/>
          <w:sz w:val="24"/>
          <w:szCs w:val="24"/>
        </w:rPr>
        <w:t>a</w:t>
      </w:r>
      <w:r w:rsidR="00737A01" w:rsidRPr="00BE6A03">
        <w:rPr>
          <w:rFonts w:ascii="Times New Roman" w:hAnsi="Times New Roman" w:cs="Times New Roman"/>
          <w:sz w:val="24"/>
          <w:szCs w:val="24"/>
        </w:rPr>
        <w:t xml:space="preserve"> investitiei</w:t>
      </w:r>
      <w:bookmarkEnd w:id="32"/>
      <w:bookmarkEnd w:id="33"/>
      <w:bookmarkEnd w:id="34"/>
      <w:bookmarkEnd w:id="35"/>
      <w:bookmarkEnd w:id="36"/>
      <w:bookmarkEnd w:id="37"/>
    </w:p>
    <w:p w14:paraId="2F503F4C" w14:textId="0364D97D" w:rsidR="003D3D89" w:rsidRPr="00BE6A03" w:rsidRDefault="00D60288" w:rsidP="002F549D">
      <w:pPr>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V</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lo</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re</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estim</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investitiei: </w:t>
      </w:r>
      <w:r w:rsidR="00C7486A" w:rsidRPr="00BE6A03">
        <w:rPr>
          <w:rFonts w:ascii="Times New Roman" w:hAnsi="Times New Roman" w:cs="Times New Roman"/>
          <w:sz w:val="24"/>
          <w:szCs w:val="24"/>
        </w:rPr>
        <w:t xml:space="preserve">2.575.356.984,00 </w:t>
      </w:r>
      <w:r w:rsidR="00632F9F" w:rsidRPr="00BE6A03">
        <w:rPr>
          <w:rFonts w:ascii="Times New Roman" w:hAnsi="Times New Roman" w:cs="Times New Roman"/>
          <w:sz w:val="24"/>
          <w:szCs w:val="24"/>
        </w:rPr>
        <w:t>lei f</w:t>
      </w:r>
      <w:r w:rsidR="001E30A5" w:rsidRPr="00BE6A03">
        <w:rPr>
          <w:rFonts w:ascii="Times New Roman" w:hAnsi="Times New Roman" w:cs="Times New Roman"/>
          <w:sz w:val="24"/>
          <w:szCs w:val="24"/>
        </w:rPr>
        <w:t>a</w:t>
      </w:r>
      <w:r w:rsidR="00632F9F" w:rsidRPr="00BE6A03">
        <w:rPr>
          <w:rFonts w:ascii="Times New Roman" w:hAnsi="Times New Roman" w:cs="Times New Roman"/>
          <w:sz w:val="24"/>
          <w:szCs w:val="24"/>
        </w:rPr>
        <w:t>r</w:t>
      </w:r>
      <w:r w:rsidR="001E30A5" w:rsidRPr="00BE6A03">
        <w:rPr>
          <w:rFonts w:ascii="Times New Roman" w:hAnsi="Times New Roman" w:cs="Times New Roman"/>
          <w:sz w:val="24"/>
          <w:szCs w:val="24"/>
        </w:rPr>
        <w:t>a</w:t>
      </w:r>
      <w:r w:rsidR="00632F9F" w:rsidRPr="00BE6A03">
        <w:rPr>
          <w:rFonts w:ascii="Times New Roman" w:hAnsi="Times New Roman" w:cs="Times New Roman"/>
          <w:sz w:val="24"/>
          <w:szCs w:val="24"/>
        </w:rPr>
        <w:t xml:space="preserve"> TVA (</w:t>
      </w:r>
      <w:r w:rsidR="00C7486A" w:rsidRPr="00BE6A03">
        <w:rPr>
          <w:rFonts w:ascii="Times New Roman" w:hAnsi="Times New Roman" w:cs="Times New Roman"/>
          <w:sz w:val="24"/>
          <w:szCs w:val="24"/>
        </w:rPr>
        <w:t xml:space="preserve">520.274.138,00 € </w:t>
      </w:r>
      <w:r w:rsidR="00632F9F" w:rsidRPr="00BE6A03">
        <w:rPr>
          <w:rFonts w:ascii="Times New Roman" w:hAnsi="Times New Roman" w:cs="Times New Roman"/>
          <w:sz w:val="24"/>
          <w:szCs w:val="24"/>
        </w:rPr>
        <w:t>Euro)</w:t>
      </w:r>
      <w:r w:rsidR="00BC6A65" w:rsidRPr="00BE6A03">
        <w:rPr>
          <w:rFonts w:ascii="Times New Roman" w:hAnsi="Times New Roman" w:cs="Times New Roman"/>
          <w:sz w:val="24"/>
          <w:szCs w:val="24"/>
        </w:rPr>
        <w:t>.</w:t>
      </w:r>
    </w:p>
    <w:p w14:paraId="7C70EC54" w14:textId="77777777" w:rsidR="00F92E90" w:rsidRPr="00BE6A03" w:rsidRDefault="00F92E90" w:rsidP="002F549D">
      <w:pPr>
        <w:spacing w:after="0"/>
        <w:ind w:firstLine="709"/>
        <w:jc w:val="both"/>
        <w:rPr>
          <w:rFonts w:ascii="Times New Roman" w:hAnsi="Times New Roman" w:cs="Times New Roman"/>
          <w:sz w:val="24"/>
          <w:szCs w:val="24"/>
          <w:lang w:eastAsia="ar-SA"/>
        </w:rPr>
      </w:pPr>
    </w:p>
    <w:p w14:paraId="349925EB" w14:textId="10DAFEFB" w:rsidR="006D6558" w:rsidRPr="00BE6A03" w:rsidRDefault="006D6558"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38" w:name="_Toc8295175"/>
      <w:bookmarkStart w:id="39" w:name="_Toc35520139"/>
      <w:bookmarkStart w:id="40" w:name="_Toc36047732"/>
      <w:bookmarkStart w:id="41" w:name="_Toc66265736"/>
      <w:bookmarkStart w:id="42" w:name="_Toc66266444"/>
      <w:bookmarkStart w:id="43" w:name="_Toc127454004"/>
      <w:r w:rsidRPr="00BE6A03">
        <w:rPr>
          <w:rFonts w:ascii="Times New Roman" w:hAnsi="Times New Roman" w:cs="Times New Roman"/>
          <w:sz w:val="24"/>
          <w:szCs w:val="24"/>
        </w:rPr>
        <w:t>III.</w:t>
      </w:r>
      <w:r w:rsidR="00737A01" w:rsidRPr="00BE6A03">
        <w:rPr>
          <w:rFonts w:ascii="Times New Roman" w:hAnsi="Times New Roman" w:cs="Times New Roman"/>
          <w:sz w:val="24"/>
          <w:szCs w:val="24"/>
        </w:rPr>
        <w:t>4</w:t>
      </w:r>
      <w:r w:rsidRPr="00BE6A03">
        <w:rPr>
          <w:rFonts w:ascii="Times New Roman" w:hAnsi="Times New Roman" w:cs="Times New Roman"/>
          <w:sz w:val="24"/>
          <w:szCs w:val="24"/>
        </w:rPr>
        <w:tab/>
      </w:r>
      <w:r w:rsidR="00737A01" w:rsidRPr="00BE6A03">
        <w:rPr>
          <w:rFonts w:ascii="Times New Roman" w:hAnsi="Times New Roman" w:cs="Times New Roman"/>
          <w:sz w:val="24"/>
          <w:szCs w:val="24"/>
        </w:rPr>
        <w:t>Perio</w:t>
      </w:r>
      <w:r w:rsidR="00F17E5C" w:rsidRPr="00BE6A03">
        <w:rPr>
          <w:rFonts w:ascii="Times New Roman" w:hAnsi="Times New Roman" w:cs="Times New Roman"/>
          <w:sz w:val="24"/>
          <w:szCs w:val="24"/>
        </w:rPr>
        <w:t>a</w:t>
      </w:r>
      <w:r w:rsidR="00737A01" w:rsidRPr="00BE6A03">
        <w:rPr>
          <w:rFonts w:ascii="Times New Roman" w:hAnsi="Times New Roman" w:cs="Times New Roman"/>
          <w:sz w:val="24"/>
          <w:szCs w:val="24"/>
        </w:rPr>
        <w:t>d</w:t>
      </w:r>
      <w:r w:rsidR="00F17E5C" w:rsidRPr="00BE6A03">
        <w:rPr>
          <w:rFonts w:ascii="Times New Roman" w:hAnsi="Times New Roman" w:cs="Times New Roman"/>
          <w:sz w:val="24"/>
          <w:szCs w:val="24"/>
        </w:rPr>
        <w:t>a</w:t>
      </w:r>
      <w:r w:rsidR="00737A01" w:rsidRPr="00BE6A03">
        <w:rPr>
          <w:rFonts w:ascii="Times New Roman" w:hAnsi="Times New Roman" w:cs="Times New Roman"/>
          <w:sz w:val="24"/>
          <w:szCs w:val="24"/>
        </w:rPr>
        <w:t xml:space="preserve"> de implement</w:t>
      </w:r>
      <w:r w:rsidR="00F17E5C" w:rsidRPr="00BE6A03">
        <w:rPr>
          <w:rFonts w:ascii="Times New Roman" w:hAnsi="Times New Roman" w:cs="Times New Roman"/>
          <w:sz w:val="24"/>
          <w:szCs w:val="24"/>
        </w:rPr>
        <w:t>a</w:t>
      </w:r>
      <w:r w:rsidR="00737A01" w:rsidRPr="00BE6A03">
        <w:rPr>
          <w:rFonts w:ascii="Times New Roman" w:hAnsi="Times New Roman" w:cs="Times New Roman"/>
          <w:sz w:val="24"/>
          <w:szCs w:val="24"/>
        </w:rPr>
        <w:t>re propus</w:t>
      </w:r>
      <w:r w:rsidR="00F17E5C" w:rsidRPr="00BE6A03">
        <w:rPr>
          <w:rFonts w:ascii="Times New Roman" w:hAnsi="Times New Roman" w:cs="Times New Roman"/>
          <w:sz w:val="24"/>
          <w:szCs w:val="24"/>
        </w:rPr>
        <w:t>a</w:t>
      </w:r>
      <w:bookmarkEnd w:id="38"/>
      <w:bookmarkEnd w:id="39"/>
      <w:bookmarkEnd w:id="40"/>
      <w:bookmarkEnd w:id="41"/>
      <w:bookmarkEnd w:id="42"/>
      <w:bookmarkEnd w:id="43"/>
    </w:p>
    <w:p w14:paraId="09C7A6A2" w14:textId="5EF0AC3B" w:rsidR="00632F9F" w:rsidRPr="00BE6A03" w:rsidRDefault="00D60288" w:rsidP="002F549D">
      <w:pPr>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Perio</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d</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estim</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pentru implement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re</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proiectului </w:t>
      </w:r>
      <w:r w:rsidR="00AA7C91" w:rsidRPr="00BE6A03">
        <w:rPr>
          <w:rFonts w:ascii="Times New Roman" w:hAnsi="Times New Roman" w:cs="Times New Roman"/>
          <w:sz w:val="24"/>
          <w:szCs w:val="24"/>
        </w:rPr>
        <w:t xml:space="preserve">va fi </w:t>
      </w:r>
      <w:r w:rsidR="00632F9F" w:rsidRPr="00BE6A03">
        <w:rPr>
          <w:rFonts w:ascii="Times New Roman" w:hAnsi="Times New Roman" w:cs="Times New Roman"/>
          <w:sz w:val="24"/>
          <w:szCs w:val="24"/>
        </w:rPr>
        <w:t>18 luni (12 luni de la semnarea contractului de execuție a lucr</w:t>
      </w:r>
      <w:r w:rsidR="001E30A5" w:rsidRPr="00BE6A03">
        <w:rPr>
          <w:rFonts w:ascii="Times New Roman" w:hAnsi="Times New Roman" w:cs="Times New Roman"/>
          <w:sz w:val="24"/>
          <w:szCs w:val="24"/>
        </w:rPr>
        <w:t>a</w:t>
      </w:r>
      <w:r w:rsidR="00632F9F" w:rsidRPr="00BE6A03">
        <w:rPr>
          <w:rFonts w:ascii="Times New Roman" w:hAnsi="Times New Roman" w:cs="Times New Roman"/>
          <w:sz w:val="24"/>
          <w:szCs w:val="24"/>
        </w:rPr>
        <w:t>rilor)</w:t>
      </w:r>
    </w:p>
    <w:p w14:paraId="15E52030" w14:textId="6F0E11A4" w:rsidR="00D60288" w:rsidRPr="00BE6A03" w:rsidRDefault="00D60288" w:rsidP="002F549D">
      <w:pPr>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D</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inceperii investitiei este functie de obtinere</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ctelor de reglement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re neces</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re</w:t>
      </w:r>
      <w:r w:rsidR="00DE0CF6" w:rsidRPr="00BE6A03">
        <w:rPr>
          <w:rFonts w:ascii="Times New Roman" w:hAnsi="Times New Roman" w:cs="Times New Roman"/>
          <w:sz w:val="24"/>
          <w:szCs w:val="24"/>
        </w:rPr>
        <w:t>.</w:t>
      </w:r>
    </w:p>
    <w:p w14:paraId="3F45A0DA" w14:textId="77777777" w:rsidR="002A4491" w:rsidRPr="008029AF" w:rsidRDefault="002A4491" w:rsidP="002F549D">
      <w:pPr>
        <w:spacing w:after="0"/>
        <w:ind w:firstLine="709"/>
        <w:jc w:val="both"/>
        <w:rPr>
          <w:rFonts w:ascii="Times New Roman" w:hAnsi="Times New Roman" w:cs="Times New Roman"/>
          <w:sz w:val="24"/>
          <w:szCs w:val="24"/>
        </w:rPr>
      </w:pPr>
    </w:p>
    <w:p w14:paraId="45D35B6C" w14:textId="7686CB03" w:rsidR="006D6558" w:rsidRPr="008029AF" w:rsidRDefault="006D6558"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44" w:name="_Toc8295176"/>
      <w:bookmarkStart w:id="45" w:name="_Toc35520140"/>
      <w:bookmarkStart w:id="46" w:name="_Toc36047733"/>
      <w:bookmarkStart w:id="47" w:name="_Toc66265737"/>
      <w:bookmarkStart w:id="48" w:name="_Toc66266445"/>
      <w:bookmarkStart w:id="49" w:name="_Toc127454005"/>
      <w:r w:rsidRPr="008029AF">
        <w:rPr>
          <w:rFonts w:ascii="Times New Roman" w:hAnsi="Times New Roman" w:cs="Times New Roman"/>
          <w:sz w:val="24"/>
          <w:szCs w:val="24"/>
        </w:rPr>
        <w:t>III.</w:t>
      </w:r>
      <w:r w:rsidR="00D06C59" w:rsidRPr="008029AF">
        <w:rPr>
          <w:rFonts w:ascii="Times New Roman" w:hAnsi="Times New Roman" w:cs="Times New Roman"/>
          <w:sz w:val="24"/>
          <w:szCs w:val="24"/>
        </w:rPr>
        <w:t>5</w:t>
      </w:r>
      <w:r w:rsidRPr="008029AF">
        <w:rPr>
          <w:rFonts w:ascii="Times New Roman" w:hAnsi="Times New Roman" w:cs="Times New Roman"/>
          <w:sz w:val="24"/>
          <w:szCs w:val="24"/>
        </w:rPr>
        <w:tab/>
        <w:t>Pl</w:t>
      </w:r>
      <w:r w:rsidR="00F17E5C" w:rsidRPr="008029AF">
        <w:rPr>
          <w:rFonts w:ascii="Times New Roman" w:hAnsi="Times New Roman" w:cs="Times New Roman"/>
          <w:sz w:val="24"/>
          <w:szCs w:val="24"/>
        </w:rPr>
        <w:t>a</w:t>
      </w:r>
      <w:r w:rsidRPr="008029AF">
        <w:rPr>
          <w:rFonts w:ascii="Times New Roman" w:hAnsi="Times New Roman" w:cs="Times New Roman"/>
          <w:sz w:val="24"/>
          <w:szCs w:val="24"/>
        </w:rPr>
        <w:t>n</w:t>
      </w:r>
      <w:r w:rsidR="00D73331" w:rsidRPr="008029AF">
        <w:rPr>
          <w:rFonts w:ascii="Times New Roman" w:hAnsi="Times New Roman" w:cs="Times New Roman"/>
          <w:sz w:val="24"/>
          <w:szCs w:val="24"/>
        </w:rPr>
        <w:t>s</w:t>
      </w:r>
      <w:r w:rsidRPr="008029AF">
        <w:rPr>
          <w:rFonts w:ascii="Times New Roman" w:hAnsi="Times New Roman" w:cs="Times New Roman"/>
          <w:sz w:val="24"/>
          <w:szCs w:val="24"/>
        </w:rPr>
        <w:t>e reprezent</w:t>
      </w:r>
      <w:r w:rsidR="00F17E5C" w:rsidRPr="008029AF">
        <w:rPr>
          <w:rFonts w:ascii="Times New Roman" w:hAnsi="Times New Roman" w:cs="Times New Roman"/>
          <w:sz w:val="24"/>
          <w:szCs w:val="24"/>
        </w:rPr>
        <w:t>a</w:t>
      </w:r>
      <w:r w:rsidRPr="008029AF">
        <w:rPr>
          <w:rFonts w:ascii="Times New Roman" w:hAnsi="Times New Roman" w:cs="Times New Roman"/>
          <w:sz w:val="24"/>
          <w:szCs w:val="24"/>
        </w:rPr>
        <w:t xml:space="preserve">nd limitele </w:t>
      </w:r>
      <w:r w:rsidR="00F17E5C" w:rsidRPr="008029AF">
        <w:rPr>
          <w:rFonts w:ascii="Times New Roman" w:hAnsi="Times New Roman" w:cs="Times New Roman"/>
          <w:sz w:val="24"/>
          <w:szCs w:val="24"/>
        </w:rPr>
        <w:t>a</w:t>
      </w:r>
      <w:r w:rsidRPr="008029AF">
        <w:rPr>
          <w:rFonts w:ascii="Times New Roman" w:hAnsi="Times New Roman" w:cs="Times New Roman"/>
          <w:sz w:val="24"/>
          <w:szCs w:val="24"/>
        </w:rPr>
        <w:t>mpl</w:t>
      </w:r>
      <w:r w:rsidR="00F17E5C" w:rsidRPr="008029AF">
        <w:rPr>
          <w:rFonts w:ascii="Times New Roman" w:hAnsi="Times New Roman" w:cs="Times New Roman"/>
          <w:sz w:val="24"/>
          <w:szCs w:val="24"/>
        </w:rPr>
        <w:t>a</w:t>
      </w:r>
      <w:r w:rsidRPr="008029AF">
        <w:rPr>
          <w:rFonts w:ascii="Times New Roman" w:hAnsi="Times New Roman" w:cs="Times New Roman"/>
          <w:sz w:val="24"/>
          <w:szCs w:val="24"/>
        </w:rPr>
        <w:t>s</w:t>
      </w:r>
      <w:r w:rsidR="00F17E5C" w:rsidRPr="008029AF">
        <w:rPr>
          <w:rFonts w:ascii="Times New Roman" w:hAnsi="Times New Roman" w:cs="Times New Roman"/>
          <w:sz w:val="24"/>
          <w:szCs w:val="24"/>
        </w:rPr>
        <w:t>a</w:t>
      </w:r>
      <w:r w:rsidRPr="008029AF">
        <w:rPr>
          <w:rFonts w:ascii="Times New Roman" w:hAnsi="Times New Roman" w:cs="Times New Roman"/>
          <w:sz w:val="24"/>
          <w:szCs w:val="24"/>
        </w:rPr>
        <w:t>mentului proiectului</w:t>
      </w:r>
      <w:r w:rsidR="00225947" w:rsidRPr="008029AF">
        <w:rPr>
          <w:rFonts w:ascii="Times New Roman" w:hAnsi="Times New Roman" w:cs="Times New Roman"/>
          <w:sz w:val="24"/>
          <w:szCs w:val="24"/>
        </w:rPr>
        <w:t>, inclusiv orice supr</w:t>
      </w:r>
      <w:r w:rsidR="00F17E5C" w:rsidRPr="008029AF">
        <w:rPr>
          <w:rFonts w:ascii="Times New Roman" w:hAnsi="Times New Roman" w:cs="Times New Roman"/>
          <w:sz w:val="24"/>
          <w:szCs w:val="24"/>
        </w:rPr>
        <w:t>a</w:t>
      </w:r>
      <w:r w:rsidR="00225947" w:rsidRPr="008029AF">
        <w:rPr>
          <w:rFonts w:ascii="Times New Roman" w:hAnsi="Times New Roman" w:cs="Times New Roman"/>
          <w:sz w:val="24"/>
          <w:szCs w:val="24"/>
        </w:rPr>
        <w:t>f</w:t>
      </w:r>
      <w:r w:rsidR="00F17E5C" w:rsidRPr="008029AF">
        <w:rPr>
          <w:rFonts w:ascii="Times New Roman" w:hAnsi="Times New Roman" w:cs="Times New Roman"/>
          <w:sz w:val="24"/>
          <w:szCs w:val="24"/>
        </w:rPr>
        <w:t>a</w:t>
      </w:r>
      <w:r w:rsidR="00225947" w:rsidRPr="008029AF">
        <w:rPr>
          <w:rFonts w:ascii="Times New Roman" w:hAnsi="Times New Roman" w:cs="Times New Roman"/>
          <w:sz w:val="24"/>
          <w:szCs w:val="24"/>
        </w:rPr>
        <w:t>t</w:t>
      </w:r>
      <w:r w:rsidR="00F17E5C" w:rsidRPr="008029AF">
        <w:rPr>
          <w:rFonts w:ascii="Times New Roman" w:hAnsi="Times New Roman" w:cs="Times New Roman"/>
          <w:sz w:val="24"/>
          <w:szCs w:val="24"/>
        </w:rPr>
        <w:t>a</w:t>
      </w:r>
      <w:r w:rsidR="00225947" w:rsidRPr="008029AF">
        <w:rPr>
          <w:rFonts w:ascii="Times New Roman" w:hAnsi="Times New Roman" w:cs="Times New Roman"/>
          <w:sz w:val="24"/>
          <w:szCs w:val="24"/>
        </w:rPr>
        <w:t xml:space="preserve"> de teren solicit</w:t>
      </w:r>
      <w:r w:rsidR="00F17E5C" w:rsidRPr="008029AF">
        <w:rPr>
          <w:rFonts w:ascii="Times New Roman" w:hAnsi="Times New Roman" w:cs="Times New Roman"/>
          <w:sz w:val="24"/>
          <w:szCs w:val="24"/>
        </w:rPr>
        <w:t>a</w:t>
      </w:r>
      <w:r w:rsidR="00225947" w:rsidRPr="008029AF">
        <w:rPr>
          <w:rFonts w:ascii="Times New Roman" w:hAnsi="Times New Roman" w:cs="Times New Roman"/>
          <w:sz w:val="24"/>
          <w:szCs w:val="24"/>
        </w:rPr>
        <w:t>t</w:t>
      </w:r>
      <w:r w:rsidR="00F17E5C" w:rsidRPr="008029AF">
        <w:rPr>
          <w:rFonts w:ascii="Times New Roman" w:hAnsi="Times New Roman" w:cs="Times New Roman"/>
          <w:sz w:val="24"/>
          <w:szCs w:val="24"/>
        </w:rPr>
        <w:t>a</w:t>
      </w:r>
      <w:r w:rsidR="00225947" w:rsidRPr="008029AF">
        <w:rPr>
          <w:rFonts w:ascii="Times New Roman" w:hAnsi="Times New Roman" w:cs="Times New Roman"/>
          <w:sz w:val="24"/>
          <w:szCs w:val="24"/>
        </w:rPr>
        <w:t xml:space="preserve"> pentru </w:t>
      </w:r>
      <w:r w:rsidR="00F17E5C" w:rsidRPr="008029AF">
        <w:rPr>
          <w:rFonts w:ascii="Times New Roman" w:hAnsi="Times New Roman" w:cs="Times New Roman"/>
          <w:sz w:val="24"/>
          <w:szCs w:val="24"/>
        </w:rPr>
        <w:t>a</w:t>
      </w:r>
      <w:r w:rsidR="00225947" w:rsidRPr="008029AF">
        <w:rPr>
          <w:rFonts w:ascii="Times New Roman" w:hAnsi="Times New Roman" w:cs="Times New Roman"/>
          <w:sz w:val="24"/>
          <w:szCs w:val="24"/>
        </w:rPr>
        <w:t xml:space="preserve"> fi folosit</w:t>
      </w:r>
      <w:r w:rsidR="00F17E5C" w:rsidRPr="008029AF">
        <w:rPr>
          <w:rFonts w:ascii="Times New Roman" w:hAnsi="Times New Roman" w:cs="Times New Roman"/>
          <w:sz w:val="24"/>
          <w:szCs w:val="24"/>
        </w:rPr>
        <w:t>a</w:t>
      </w:r>
      <w:r w:rsidR="00225947" w:rsidRPr="008029AF">
        <w:rPr>
          <w:rFonts w:ascii="Times New Roman" w:hAnsi="Times New Roman" w:cs="Times New Roman"/>
          <w:sz w:val="24"/>
          <w:szCs w:val="24"/>
        </w:rPr>
        <w:t xml:space="preserve"> tempor</w:t>
      </w:r>
      <w:r w:rsidR="00F17E5C" w:rsidRPr="008029AF">
        <w:rPr>
          <w:rFonts w:ascii="Times New Roman" w:hAnsi="Times New Roman" w:cs="Times New Roman"/>
          <w:sz w:val="24"/>
          <w:szCs w:val="24"/>
        </w:rPr>
        <w:t>a</w:t>
      </w:r>
      <w:r w:rsidR="00225947" w:rsidRPr="008029AF">
        <w:rPr>
          <w:rFonts w:ascii="Times New Roman" w:hAnsi="Times New Roman" w:cs="Times New Roman"/>
          <w:sz w:val="24"/>
          <w:szCs w:val="24"/>
        </w:rPr>
        <w:t>r (pl</w:t>
      </w:r>
      <w:r w:rsidR="00F17E5C" w:rsidRPr="008029AF">
        <w:rPr>
          <w:rFonts w:ascii="Times New Roman" w:hAnsi="Times New Roman" w:cs="Times New Roman"/>
          <w:sz w:val="24"/>
          <w:szCs w:val="24"/>
        </w:rPr>
        <w:t>a</w:t>
      </w:r>
      <w:r w:rsidR="00225947" w:rsidRPr="008029AF">
        <w:rPr>
          <w:rFonts w:ascii="Times New Roman" w:hAnsi="Times New Roman" w:cs="Times New Roman"/>
          <w:sz w:val="24"/>
          <w:szCs w:val="24"/>
        </w:rPr>
        <w:t>nuri de situ</w:t>
      </w:r>
      <w:r w:rsidR="00F17E5C" w:rsidRPr="008029AF">
        <w:rPr>
          <w:rFonts w:ascii="Times New Roman" w:hAnsi="Times New Roman" w:cs="Times New Roman"/>
          <w:sz w:val="24"/>
          <w:szCs w:val="24"/>
        </w:rPr>
        <w:t>a</w:t>
      </w:r>
      <w:r w:rsidR="00225947" w:rsidRPr="008029AF">
        <w:rPr>
          <w:rFonts w:ascii="Times New Roman" w:hAnsi="Times New Roman" w:cs="Times New Roman"/>
          <w:sz w:val="24"/>
          <w:szCs w:val="24"/>
        </w:rPr>
        <w:t xml:space="preserve">tie si </w:t>
      </w:r>
      <w:r w:rsidR="00F17E5C" w:rsidRPr="008029AF">
        <w:rPr>
          <w:rFonts w:ascii="Times New Roman" w:hAnsi="Times New Roman" w:cs="Times New Roman"/>
          <w:sz w:val="24"/>
          <w:szCs w:val="24"/>
        </w:rPr>
        <w:t>a</w:t>
      </w:r>
      <w:r w:rsidR="00225947" w:rsidRPr="008029AF">
        <w:rPr>
          <w:rFonts w:ascii="Times New Roman" w:hAnsi="Times New Roman" w:cs="Times New Roman"/>
          <w:sz w:val="24"/>
          <w:szCs w:val="24"/>
        </w:rPr>
        <w:t>mpl</w:t>
      </w:r>
      <w:r w:rsidR="00F17E5C" w:rsidRPr="008029AF">
        <w:rPr>
          <w:rFonts w:ascii="Times New Roman" w:hAnsi="Times New Roman" w:cs="Times New Roman"/>
          <w:sz w:val="24"/>
          <w:szCs w:val="24"/>
        </w:rPr>
        <w:t>a</w:t>
      </w:r>
      <w:r w:rsidR="00225947" w:rsidRPr="008029AF">
        <w:rPr>
          <w:rFonts w:ascii="Times New Roman" w:hAnsi="Times New Roman" w:cs="Times New Roman"/>
          <w:sz w:val="24"/>
          <w:szCs w:val="24"/>
        </w:rPr>
        <w:t>s</w:t>
      </w:r>
      <w:r w:rsidR="00F17E5C" w:rsidRPr="008029AF">
        <w:rPr>
          <w:rFonts w:ascii="Times New Roman" w:hAnsi="Times New Roman" w:cs="Times New Roman"/>
          <w:sz w:val="24"/>
          <w:szCs w:val="24"/>
        </w:rPr>
        <w:t>a</w:t>
      </w:r>
      <w:r w:rsidR="00225947" w:rsidRPr="008029AF">
        <w:rPr>
          <w:rFonts w:ascii="Times New Roman" w:hAnsi="Times New Roman" w:cs="Times New Roman"/>
          <w:sz w:val="24"/>
          <w:szCs w:val="24"/>
        </w:rPr>
        <w:t>mente)</w:t>
      </w:r>
      <w:bookmarkEnd w:id="44"/>
      <w:bookmarkEnd w:id="45"/>
      <w:bookmarkEnd w:id="46"/>
      <w:bookmarkEnd w:id="47"/>
      <w:bookmarkEnd w:id="48"/>
      <w:bookmarkEnd w:id="49"/>
    </w:p>
    <w:p w14:paraId="1FA8B937" w14:textId="179A8142" w:rsidR="004C6056" w:rsidRPr="00BE6A03" w:rsidRDefault="008C4D98" w:rsidP="002F549D">
      <w:pPr>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 xml:space="preserve">Se </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se</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z</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l</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prezent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document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tie </w:t>
      </w:r>
      <w:r w:rsidR="003440FE" w:rsidRPr="00BE6A03">
        <w:rPr>
          <w:rFonts w:ascii="Times New Roman" w:hAnsi="Times New Roman" w:cs="Times New Roman"/>
          <w:i/>
          <w:sz w:val="24"/>
          <w:szCs w:val="24"/>
        </w:rPr>
        <w:t>Pl</w:t>
      </w:r>
      <w:r w:rsidR="00F17E5C" w:rsidRPr="00BE6A03">
        <w:rPr>
          <w:rFonts w:ascii="Times New Roman" w:hAnsi="Times New Roman" w:cs="Times New Roman"/>
          <w:i/>
          <w:sz w:val="24"/>
          <w:szCs w:val="24"/>
        </w:rPr>
        <w:t>a</w:t>
      </w:r>
      <w:r w:rsidR="003440FE" w:rsidRPr="00BE6A03">
        <w:rPr>
          <w:rFonts w:ascii="Times New Roman" w:hAnsi="Times New Roman" w:cs="Times New Roman"/>
          <w:i/>
          <w:sz w:val="24"/>
          <w:szCs w:val="24"/>
        </w:rPr>
        <w:t>n</w:t>
      </w:r>
      <w:r w:rsidR="00744303" w:rsidRPr="00BE6A03">
        <w:rPr>
          <w:rFonts w:ascii="Times New Roman" w:hAnsi="Times New Roman" w:cs="Times New Roman"/>
          <w:i/>
          <w:sz w:val="24"/>
          <w:szCs w:val="24"/>
        </w:rPr>
        <w:t>ul</w:t>
      </w:r>
      <w:r w:rsidR="003440FE" w:rsidRPr="00BE6A03">
        <w:rPr>
          <w:rFonts w:ascii="Times New Roman" w:hAnsi="Times New Roman" w:cs="Times New Roman"/>
          <w:i/>
          <w:sz w:val="24"/>
          <w:szCs w:val="24"/>
        </w:rPr>
        <w:t xml:space="preserve"> de inc</w:t>
      </w:r>
      <w:r w:rsidR="00F17E5C" w:rsidRPr="00BE6A03">
        <w:rPr>
          <w:rFonts w:ascii="Times New Roman" w:hAnsi="Times New Roman" w:cs="Times New Roman"/>
          <w:i/>
          <w:sz w:val="24"/>
          <w:szCs w:val="24"/>
        </w:rPr>
        <w:t>a</w:t>
      </w:r>
      <w:r w:rsidR="003440FE" w:rsidRPr="00BE6A03">
        <w:rPr>
          <w:rFonts w:ascii="Times New Roman" w:hAnsi="Times New Roman" w:cs="Times New Roman"/>
          <w:i/>
          <w:sz w:val="24"/>
          <w:szCs w:val="24"/>
        </w:rPr>
        <w:t>dr</w:t>
      </w:r>
      <w:r w:rsidR="00F17E5C" w:rsidRPr="00BE6A03">
        <w:rPr>
          <w:rFonts w:ascii="Times New Roman" w:hAnsi="Times New Roman" w:cs="Times New Roman"/>
          <w:i/>
          <w:sz w:val="24"/>
          <w:szCs w:val="24"/>
        </w:rPr>
        <w:t>a</w:t>
      </w:r>
      <w:r w:rsidR="003440FE" w:rsidRPr="00BE6A03">
        <w:rPr>
          <w:rFonts w:ascii="Times New Roman" w:hAnsi="Times New Roman" w:cs="Times New Roman"/>
          <w:i/>
          <w:sz w:val="24"/>
          <w:szCs w:val="24"/>
        </w:rPr>
        <w:t>re</w:t>
      </w:r>
      <w:r w:rsidR="00D06C59" w:rsidRPr="00BE6A03">
        <w:rPr>
          <w:rFonts w:ascii="Times New Roman" w:hAnsi="Times New Roman" w:cs="Times New Roman"/>
          <w:sz w:val="24"/>
          <w:szCs w:val="24"/>
        </w:rPr>
        <w:t xml:space="preserve"> si </w:t>
      </w:r>
      <w:r w:rsidRPr="00BE6A03">
        <w:rPr>
          <w:rFonts w:ascii="Times New Roman" w:hAnsi="Times New Roman" w:cs="Times New Roman"/>
          <w:i/>
          <w:sz w:val="24"/>
          <w:szCs w:val="24"/>
        </w:rPr>
        <w:t>Pl</w:t>
      </w:r>
      <w:r w:rsidR="00F17E5C" w:rsidRPr="00BE6A03">
        <w:rPr>
          <w:rFonts w:ascii="Times New Roman" w:hAnsi="Times New Roman" w:cs="Times New Roman"/>
          <w:i/>
          <w:sz w:val="24"/>
          <w:szCs w:val="24"/>
        </w:rPr>
        <w:t>a</w:t>
      </w:r>
      <w:r w:rsidRPr="00BE6A03">
        <w:rPr>
          <w:rFonts w:ascii="Times New Roman" w:hAnsi="Times New Roman" w:cs="Times New Roman"/>
          <w:i/>
          <w:sz w:val="24"/>
          <w:szCs w:val="24"/>
        </w:rPr>
        <w:t>n</w:t>
      </w:r>
      <w:r w:rsidR="00D06C59" w:rsidRPr="00BE6A03">
        <w:rPr>
          <w:rFonts w:ascii="Times New Roman" w:hAnsi="Times New Roman" w:cs="Times New Roman"/>
          <w:i/>
          <w:sz w:val="24"/>
          <w:szCs w:val="24"/>
        </w:rPr>
        <w:t xml:space="preserve">ul de </w:t>
      </w:r>
      <w:r w:rsidRPr="00BE6A03">
        <w:rPr>
          <w:rFonts w:ascii="Times New Roman" w:hAnsi="Times New Roman" w:cs="Times New Roman"/>
          <w:i/>
          <w:sz w:val="24"/>
          <w:szCs w:val="24"/>
        </w:rPr>
        <w:t>situ</w:t>
      </w:r>
      <w:r w:rsidR="00F17E5C" w:rsidRPr="00BE6A03">
        <w:rPr>
          <w:rFonts w:ascii="Times New Roman" w:hAnsi="Times New Roman" w:cs="Times New Roman"/>
          <w:i/>
          <w:sz w:val="24"/>
          <w:szCs w:val="24"/>
        </w:rPr>
        <w:t>a</w:t>
      </w:r>
      <w:r w:rsidRPr="00BE6A03">
        <w:rPr>
          <w:rFonts w:ascii="Times New Roman" w:hAnsi="Times New Roman" w:cs="Times New Roman"/>
          <w:i/>
          <w:sz w:val="24"/>
          <w:szCs w:val="24"/>
        </w:rPr>
        <w:t>tie</w:t>
      </w:r>
      <w:r w:rsidR="003440FE" w:rsidRPr="00BE6A03">
        <w:rPr>
          <w:rFonts w:ascii="Times New Roman" w:hAnsi="Times New Roman" w:cs="Times New Roman"/>
          <w:sz w:val="24"/>
          <w:szCs w:val="24"/>
        </w:rPr>
        <w:t>, pl</w:t>
      </w:r>
      <w:r w:rsidR="00F17E5C" w:rsidRPr="00BE6A03">
        <w:rPr>
          <w:rFonts w:ascii="Times New Roman" w:hAnsi="Times New Roman" w:cs="Times New Roman"/>
          <w:sz w:val="24"/>
          <w:szCs w:val="24"/>
        </w:rPr>
        <w:t>a</w:t>
      </w:r>
      <w:r w:rsidR="003440FE" w:rsidRPr="00BE6A03">
        <w:rPr>
          <w:rFonts w:ascii="Times New Roman" w:hAnsi="Times New Roman" w:cs="Times New Roman"/>
          <w:sz w:val="24"/>
          <w:szCs w:val="24"/>
        </w:rPr>
        <w:t>nuri in c</w:t>
      </w:r>
      <w:r w:rsidR="00F17E5C" w:rsidRPr="00BE6A03">
        <w:rPr>
          <w:rFonts w:ascii="Times New Roman" w:hAnsi="Times New Roman" w:cs="Times New Roman"/>
          <w:sz w:val="24"/>
          <w:szCs w:val="24"/>
        </w:rPr>
        <w:t>a</w:t>
      </w:r>
      <w:r w:rsidR="003440FE" w:rsidRPr="00BE6A03">
        <w:rPr>
          <w:rFonts w:ascii="Times New Roman" w:hAnsi="Times New Roman" w:cs="Times New Roman"/>
          <w:sz w:val="24"/>
          <w:szCs w:val="24"/>
        </w:rPr>
        <w:t>re s-</w:t>
      </w:r>
      <w:r w:rsidR="00F17E5C" w:rsidRPr="00BE6A03">
        <w:rPr>
          <w:rFonts w:ascii="Times New Roman" w:hAnsi="Times New Roman" w:cs="Times New Roman"/>
          <w:sz w:val="24"/>
          <w:szCs w:val="24"/>
        </w:rPr>
        <w:t>a</w:t>
      </w:r>
      <w:r w:rsidR="003440FE" w:rsidRPr="00BE6A03">
        <w:rPr>
          <w:rFonts w:ascii="Times New Roman" w:hAnsi="Times New Roman" w:cs="Times New Roman"/>
          <w:sz w:val="24"/>
          <w:szCs w:val="24"/>
        </w:rPr>
        <w:t>u evidenti</w:t>
      </w:r>
      <w:r w:rsidR="00F17E5C" w:rsidRPr="00BE6A03">
        <w:rPr>
          <w:rFonts w:ascii="Times New Roman" w:hAnsi="Times New Roman" w:cs="Times New Roman"/>
          <w:sz w:val="24"/>
          <w:szCs w:val="24"/>
        </w:rPr>
        <w:t>a</w:t>
      </w:r>
      <w:r w:rsidR="003440FE" w:rsidRPr="00BE6A03">
        <w:rPr>
          <w:rFonts w:ascii="Times New Roman" w:hAnsi="Times New Roman" w:cs="Times New Roman"/>
          <w:sz w:val="24"/>
          <w:szCs w:val="24"/>
        </w:rPr>
        <w:t>t limitele proiectului d</w:t>
      </w:r>
      <w:r w:rsidR="00F17E5C" w:rsidRPr="00BE6A03">
        <w:rPr>
          <w:rFonts w:ascii="Times New Roman" w:hAnsi="Times New Roman" w:cs="Times New Roman"/>
          <w:sz w:val="24"/>
          <w:szCs w:val="24"/>
        </w:rPr>
        <w:t>a</w:t>
      </w:r>
      <w:r w:rsidR="003440FE" w:rsidRPr="00BE6A03">
        <w:rPr>
          <w:rFonts w:ascii="Times New Roman" w:hAnsi="Times New Roman" w:cs="Times New Roman"/>
          <w:sz w:val="24"/>
          <w:szCs w:val="24"/>
        </w:rPr>
        <w:t>r si supr</w:t>
      </w:r>
      <w:r w:rsidR="00F17E5C" w:rsidRPr="00BE6A03">
        <w:rPr>
          <w:rFonts w:ascii="Times New Roman" w:hAnsi="Times New Roman" w:cs="Times New Roman"/>
          <w:sz w:val="24"/>
          <w:szCs w:val="24"/>
        </w:rPr>
        <w:t>a</w:t>
      </w:r>
      <w:r w:rsidR="003440FE" w:rsidRPr="00BE6A03">
        <w:rPr>
          <w:rFonts w:ascii="Times New Roman" w:hAnsi="Times New Roman" w:cs="Times New Roman"/>
          <w:sz w:val="24"/>
          <w:szCs w:val="24"/>
        </w:rPr>
        <w:t>f</w:t>
      </w:r>
      <w:r w:rsidR="00CB22CA" w:rsidRPr="00BE6A03">
        <w:rPr>
          <w:rFonts w:ascii="Times New Roman" w:hAnsi="Times New Roman" w:cs="Times New Roman"/>
          <w:sz w:val="24"/>
          <w:szCs w:val="24"/>
        </w:rPr>
        <w:t>etele</w:t>
      </w:r>
      <w:r w:rsidR="003440FE" w:rsidRPr="00BE6A03">
        <w:rPr>
          <w:rFonts w:ascii="Times New Roman" w:hAnsi="Times New Roman" w:cs="Times New Roman"/>
          <w:sz w:val="24"/>
          <w:szCs w:val="24"/>
        </w:rPr>
        <w:t xml:space="preserve"> de teren ce v</w:t>
      </w:r>
      <w:r w:rsidR="00CB22CA" w:rsidRPr="00BE6A03">
        <w:rPr>
          <w:rFonts w:ascii="Times New Roman" w:hAnsi="Times New Roman" w:cs="Times New Roman"/>
          <w:sz w:val="24"/>
          <w:szCs w:val="24"/>
        </w:rPr>
        <w:t>or</w:t>
      </w:r>
      <w:r w:rsidR="003440FE" w:rsidRPr="00BE6A03">
        <w:rPr>
          <w:rFonts w:ascii="Times New Roman" w:hAnsi="Times New Roman" w:cs="Times New Roman"/>
          <w:sz w:val="24"/>
          <w:szCs w:val="24"/>
        </w:rPr>
        <w:t xml:space="preserve"> fi folosit</w:t>
      </w:r>
      <w:r w:rsidR="00CB22CA" w:rsidRPr="00BE6A03">
        <w:rPr>
          <w:rFonts w:ascii="Times New Roman" w:hAnsi="Times New Roman" w:cs="Times New Roman"/>
          <w:sz w:val="24"/>
          <w:szCs w:val="24"/>
        </w:rPr>
        <w:t>e</w:t>
      </w:r>
      <w:r w:rsidR="003440FE" w:rsidRPr="00BE6A03">
        <w:rPr>
          <w:rFonts w:ascii="Times New Roman" w:hAnsi="Times New Roman" w:cs="Times New Roman"/>
          <w:sz w:val="24"/>
          <w:szCs w:val="24"/>
        </w:rPr>
        <w:t xml:space="preserve"> pentru </w:t>
      </w:r>
      <w:r w:rsidR="00A87FB1" w:rsidRPr="00BE6A03">
        <w:rPr>
          <w:rFonts w:ascii="Times New Roman" w:hAnsi="Times New Roman" w:cs="Times New Roman"/>
          <w:sz w:val="24"/>
          <w:szCs w:val="24"/>
        </w:rPr>
        <w:t>amplasarea obiectivelor apartinand proiectului.</w:t>
      </w:r>
    </w:p>
    <w:p w14:paraId="71600621" w14:textId="69E2CAD7" w:rsidR="00632F9F" w:rsidRPr="008029AF" w:rsidRDefault="007B76B6" w:rsidP="002F549D">
      <w:pPr>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C8C80C2" wp14:editId="7929DFF6">
            <wp:extent cx="5010150" cy="4501874"/>
            <wp:effectExtent l="0" t="0" r="0" b="0"/>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10;&#10;Description automatically generated"/>
                    <pic:cNvPicPr/>
                  </pic:nvPicPr>
                  <pic:blipFill>
                    <a:blip r:embed="rId14">
                      <a:extLst>
                        <a:ext uri="{28A0092B-C50C-407E-A947-70E740481C1C}">
                          <a14:useLocalDpi xmlns:a14="http://schemas.microsoft.com/office/drawing/2010/main"/>
                        </a:ext>
                      </a:extLst>
                    </a:blip>
                    <a:stretch>
                      <a:fillRect/>
                    </a:stretch>
                  </pic:blipFill>
                  <pic:spPr>
                    <a:xfrm>
                      <a:off x="0" y="0"/>
                      <a:ext cx="5024955" cy="4515177"/>
                    </a:xfrm>
                    <a:prstGeom prst="rect">
                      <a:avLst/>
                    </a:prstGeom>
                  </pic:spPr>
                </pic:pic>
              </a:graphicData>
            </a:graphic>
          </wp:inline>
        </w:drawing>
      </w:r>
    </w:p>
    <w:p w14:paraId="6C722986" w14:textId="2D2722C8" w:rsidR="007E3924" w:rsidRPr="008029AF" w:rsidRDefault="007E3924" w:rsidP="002F549D">
      <w:pPr>
        <w:spacing w:after="0"/>
        <w:ind w:firstLine="709"/>
        <w:jc w:val="center"/>
        <w:rPr>
          <w:rFonts w:ascii="Times New Roman" w:hAnsi="Times New Roman" w:cs="Times New Roman"/>
          <w:i/>
          <w:sz w:val="24"/>
          <w:szCs w:val="24"/>
        </w:rPr>
      </w:pPr>
      <w:r w:rsidRPr="008029AF">
        <w:rPr>
          <w:rFonts w:ascii="Times New Roman" w:hAnsi="Times New Roman" w:cs="Times New Roman"/>
          <w:i/>
          <w:sz w:val="24"/>
          <w:szCs w:val="24"/>
        </w:rPr>
        <w:t>Plan de incadrare in zona</w:t>
      </w:r>
    </w:p>
    <w:p w14:paraId="516E1F28" w14:textId="77777777" w:rsidR="00D60947" w:rsidRPr="00BE6A03" w:rsidRDefault="00D60947" w:rsidP="002F549D">
      <w:pPr>
        <w:spacing w:after="0"/>
        <w:ind w:firstLine="709"/>
        <w:jc w:val="both"/>
        <w:rPr>
          <w:rFonts w:ascii="Times New Roman" w:hAnsi="Times New Roman" w:cs="Times New Roman"/>
          <w:sz w:val="24"/>
          <w:szCs w:val="24"/>
        </w:rPr>
      </w:pPr>
    </w:p>
    <w:p w14:paraId="55537707" w14:textId="12AEFF3F" w:rsidR="00BD621F" w:rsidRPr="008029AF" w:rsidRDefault="00BD621F"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50" w:name="_Toc8295177"/>
      <w:bookmarkStart w:id="51" w:name="_Toc35520141"/>
      <w:bookmarkStart w:id="52" w:name="_Toc36047734"/>
      <w:bookmarkStart w:id="53" w:name="_Toc66265738"/>
      <w:bookmarkStart w:id="54" w:name="_Toc66266446"/>
      <w:bookmarkStart w:id="55" w:name="_Toc127454006"/>
      <w:r w:rsidRPr="008029AF">
        <w:rPr>
          <w:rFonts w:ascii="Times New Roman" w:hAnsi="Times New Roman" w:cs="Times New Roman"/>
          <w:sz w:val="24"/>
          <w:szCs w:val="24"/>
        </w:rPr>
        <w:lastRenderedPageBreak/>
        <w:t>I</w:t>
      </w:r>
      <w:r w:rsidR="00025309" w:rsidRPr="008029AF">
        <w:rPr>
          <w:rFonts w:ascii="Times New Roman" w:hAnsi="Times New Roman" w:cs="Times New Roman"/>
          <w:sz w:val="24"/>
          <w:szCs w:val="24"/>
        </w:rPr>
        <w:t>I</w:t>
      </w:r>
      <w:r w:rsidRPr="008029AF">
        <w:rPr>
          <w:rFonts w:ascii="Times New Roman" w:hAnsi="Times New Roman" w:cs="Times New Roman"/>
          <w:sz w:val="24"/>
          <w:szCs w:val="24"/>
        </w:rPr>
        <w:t>I</w:t>
      </w:r>
      <w:r w:rsidR="003F0998" w:rsidRPr="008029AF">
        <w:rPr>
          <w:rFonts w:ascii="Times New Roman" w:hAnsi="Times New Roman" w:cs="Times New Roman"/>
          <w:sz w:val="24"/>
          <w:szCs w:val="24"/>
        </w:rPr>
        <w:t>.</w:t>
      </w:r>
      <w:r w:rsidR="00D0434D" w:rsidRPr="008029AF">
        <w:rPr>
          <w:rFonts w:ascii="Times New Roman" w:hAnsi="Times New Roman" w:cs="Times New Roman"/>
          <w:sz w:val="24"/>
          <w:szCs w:val="24"/>
        </w:rPr>
        <w:t>6</w:t>
      </w:r>
      <w:r w:rsidR="003F0998" w:rsidRPr="008029AF">
        <w:rPr>
          <w:rFonts w:ascii="Times New Roman" w:hAnsi="Times New Roman" w:cs="Times New Roman"/>
          <w:sz w:val="24"/>
          <w:szCs w:val="24"/>
        </w:rPr>
        <w:tab/>
      </w:r>
      <w:r w:rsidR="001D4478" w:rsidRPr="008029AF">
        <w:rPr>
          <w:rFonts w:ascii="Times New Roman" w:hAnsi="Times New Roman" w:cs="Times New Roman"/>
          <w:sz w:val="24"/>
          <w:szCs w:val="24"/>
        </w:rPr>
        <w:t xml:space="preserve">Descriere </w:t>
      </w:r>
      <w:r w:rsidR="00F17E5C" w:rsidRPr="008029AF">
        <w:rPr>
          <w:rFonts w:ascii="Times New Roman" w:hAnsi="Times New Roman" w:cs="Times New Roman"/>
          <w:sz w:val="24"/>
          <w:szCs w:val="24"/>
        </w:rPr>
        <w:t>a</w:t>
      </w:r>
      <w:r w:rsidR="001D4478" w:rsidRPr="008029AF">
        <w:rPr>
          <w:rFonts w:ascii="Times New Roman" w:hAnsi="Times New Roman" w:cs="Times New Roman"/>
          <w:sz w:val="24"/>
          <w:szCs w:val="24"/>
        </w:rPr>
        <w:t xml:space="preserve"> c</w:t>
      </w:r>
      <w:r w:rsidR="00F17E5C" w:rsidRPr="008029AF">
        <w:rPr>
          <w:rFonts w:ascii="Times New Roman" w:hAnsi="Times New Roman" w:cs="Times New Roman"/>
          <w:sz w:val="24"/>
          <w:szCs w:val="24"/>
        </w:rPr>
        <w:t>a</w:t>
      </w:r>
      <w:r w:rsidR="001D4478" w:rsidRPr="008029AF">
        <w:rPr>
          <w:rFonts w:ascii="Times New Roman" w:hAnsi="Times New Roman" w:cs="Times New Roman"/>
          <w:sz w:val="24"/>
          <w:szCs w:val="24"/>
        </w:rPr>
        <w:t>r</w:t>
      </w:r>
      <w:r w:rsidR="00F17E5C" w:rsidRPr="008029AF">
        <w:rPr>
          <w:rFonts w:ascii="Times New Roman" w:hAnsi="Times New Roman" w:cs="Times New Roman"/>
          <w:sz w:val="24"/>
          <w:szCs w:val="24"/>
        </w:rPr>
        <w:t>a</w:t>
      </w:r>
      <w:r w:rsidR="001D4478" w:rsidRPr="008029AF">
        <w:rPr>
          <w:rFonts w:ascii="Times New Roman" w:hAnsi="Times New Roman" w:cs="Times New Roman"/>
          <w:sz w:val="24"/>
          <w:szCs w:val="24"/>
        </w:rPr>
        <w:t xml:space="preserve">cteristicilor fizice </w:t>
      </w:r>
      <w:r w:rsidR="00F17E5C" w:rsidRPr="008029AF">
        <w:rPr>
          <w:rFonts w:ascii="Times New Roman" w:hAnsi="Times New Roman" w:cs="Times New Roman"/>
          <w:sz w:val="24"/>
          <w:szCs w:val="24"/>
        </w:rPr>
        <w:t>a</w:t>
      </w:r>
      <w:r w:rsidR="001D4478" w:rsidRPr="008029AF">
        <w:rPr>
          <w:rFonts w:ascii="Times New Roman" w:hAnsi="Times New Roman" w:cs="Times New Roman"/>
          <w:sz w:val="24"/>
          <w:szCs w:val="24"/>
        </w:rPr>
        <w:t xml:space="preserve">le intregului proiect, formele fizice </w:t>
      </w:r>
      <w:r w:rsidR="00F17E5C" w:rsidRPr="008029AF">
        <w:rPr>
          <w:rFonts w:ascii="Times New Roman" w:hAnsi="Times New Roman" w:cs="Times New Roman"/>
          <w:sz w:val="24"/>
          <w:szCs w:val="24"/>
        </w:rPr>
        <w:t>a</w:t>
      </w:r>
      <w:r w:rsidR="001D4478" w:rsidRPr="008029AF">
        <w:rPr>
          <w:rFonts w:ascii="Times New Roman" w:hAnsi="Times New Roman" w:cs="Times New Roman"/>
          <w:sz w:val="24"/>
          <w:szCs w:val="24"/>
        </w:rPr>
        <w:t xml:space="preserve">le proiectului </w:t>
      </w:r>
      <w:r w:rsidR="003F0998" w:rsidRPr="008029AF">
        <w:rPr>
          <w:rFonts w:ascii="Times New Roman" w:hAnsi="Times New Roman" w:cs="Times New Roman"/>
          <w:sz w:val="24"/>
          <w:szCs w:val="24"/>
        </w:rPr>
        <w:t>(pl</w:t>
      </w:r>
      <w:r w:rsidR="00F17E5C" w:rsidRPr="008029AF">
        <w:rPr>
          <w:rFonts w:ascii="Times New Roman" w:hAnsi="Times New Roman" w:cs="Times New Roman"/>
          <w:sz w:val="24"/>
          <w:szCs w:val="24"/>
        </w:rPr>
        <w:t>a</w:t>
      </w:r>
      <w:r w:rsidR="003F0998" w:rsidRPr="008029AF">
        <w:rPr>
          <w:rFonts w:ascii="Times New Roman" w:hAnsi="Times New Roman" w:cs="Times New Roman"/>
          <w:sz w:val="24"/>
          <w:szCs w:val="24"/>
        </w:rPr>
        <w:t>nuri, cl</w:t>
      </w:r>
      <w:r w:rsidR="00F17E5C" w:rsidRPr="008029AF">
        <w:rPr>
          <w:rFonts w:ascii="Times New Roman" w:hAnsi="Times New Roman" w:cs="Times New Roman"/>
          <w:sz w:val="24"/>
          <w:szCs w:val="24"/>
        </w:rPr>
        <w:t>a</w:t>
      </w:r>
      <w:r w:rsidR="003F0998" w:rsidRPr="008029AF">
        <w:rPr>
          <w:rFonts w:ascii="Times New Roman" w:hAnsi="Times New Roman" w:cs="Times New Roman"/>
          <w:sz w:val="24"/>
          <w:szCs w:val="24"/>
        </w:rPr>
        <w:t xml:space="preserve">diri, </w:t>
      </w:r>
      <w:r w:rsidR="00F17E5C" w:rsidRPr="008029AF">
        <w:rPr>
          <w:rFonts w:ascii="Times New Roman" w:hAnsi="Times New Roman" w:cs="Times New Roman"/>
          <w:sz w:val="24"/>
          <w:szCs w:val="24"/>
        </w:rPr>
        <w:t>a</w:t>
      </w:r>
      <w:r w:rsidR="003F0998" w:rsidRPr="008029AF">
        <w:rPr>
          <w:rFonts w:ascii="Times New Roman" w:hAnsi="Times New Roman" w:cs="Times New Roman"/>
          <w:sz w:val="24"/>
          <w:szCs w:val="24"/>
        </w:rPr>
        <w:t>lte structuri, m</w:t>
      </w:r>
      <w:r w:rsidR="00F17E5C" w:rsidRPr="008029AF">
        <w:rPr>
          <w:rFonts w:ascii="Times New Roman" w:hAnsi="Times New Roman" w:cs="Times New Roman"/>
          <w:sz w:val="24"/>
          <w:szCs w:val="24"/>
        </w:rPr>
        <w:t>a</w:t>
      </w:r>
      <w:r w:rsidR="003F0998" w:rsidRPr="008029AF">
        <w:rPr>
          <w:rFonts w:ascii="Times New Roman" w:hAnsi="Times New Roman" w:cs="Times New Roman"/>
          <w:sz w:val="24"/>
          <w:szCs w:val="24"/>
        </w:rPr>
        <w:t>teri</w:t>
      </w:r>
      <w:r w:rsidR="00F17E5C" w:rsidRPr="008029AF">
        <w:rPr>
          <w:rFonts w:ascii="Times New Roman" w:hAnsi="Times New Roman" w:cs="Times New Roman"/>
          <w:sz w:val="24"/>
          <w:szCs w:val="24"/>
        </w:rPr>
        <w:t>a</w:t>
      </w:r>
      <w:r w:rsidR="003F0998" w:rsidRPr="008029AF">
        <w:rPr>
          <w:rFonts w:ascii="Times New Roman" w:hAnsi="Times New Roman" w:cs="Times New Roman"/>
          <w:sz w:val="24"/>
          <w:szCs w:val="24"/>
        </w:rPr>
        <w:t>le de constructie etc.)</w:t>
      </w:r>
      <w:bookmarkEnd w:id="50"/>
      <w:bookmarkEnd w:id="51"/>
      <w:bookmarkEnd w:id="52"/>
      <w:bookmarkEnd w:id="53"/>
      <w:bookmarkEnd w:id="54"/>
      <w:bookmarkEnd w:id="55"/>
    </w:p>
    <w:p w14:paraId="58EF3A8B" w14:textId="6EC26A5C" w:rsidR="00932885" w:rsidRPr="008029AF" w:rsidRDefault="003D7AB5" w:rsidP="002F549D">
      <w:pPr>
        <w:pStyle w:val="111Style"/>
        <w:spacing w:before="0"/>
        <w:ind w:hanging="616"/>
        <w:rPr>
          <w:rFonts w:ascii="Times New Roman" w:hAnsi="Times New Roman" w:cs="Times New Roman"/>
        </w:rPr>
      </w:pPr>
      <w:bookmarkStart w:id="56" w:name="_Toc66265739"/>
      <w:bookmarkStart w:id="57" w:name="_Toc66266447"/>
      <w:r w:rsidRPr="008029AF">
        <w:rPr>
          <w:rFonts w:ascii="Times New Roman" w:hAnsi="Times New Roman" w:cs="Times New Roman"/>
          <w:caps w:val="0"/>
        </w:rPr>
        <w:t>III.6.1. Planuri, cladiri, alte structuri, materiale de constructie, alte caracteristici</w:t>
      </w:r>
      <w:bookmarkEnd w:id="56"/>
      <w:bookmarkEnd w:id="57"/>
    </w:p>
    <w:p w14:paraId="60A24ED3" w14:textId="19768B58" w:rsidR="00C21AE8" w:rsidRPr="00BE6A03" w:rsidRDefault="00C21AE8"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Beneficiarul dore</w:t>
      </w:r>
      <w:r w:rsidR="00D05204" w:rsidRPr="00BE6A03">
        <w:rPr>
          <w:rFonts w:ascii="Times New Roman" w:eastAsia="Calibri" w:hAnsi="Times New Roman" w:cs="Times New Roman"/>
          <w:sz w:val="24"/>
          <w:szCs w:val="24"/>
          <w:lang w:eastAsia="en-US"/>
        </w:rPr>
        <w:t>s</w:t>
      </w:r>
      <w:r w:rsidRPr="00BE6A03">
        <w:rPr>
          <w:rFonts w:ascii="Times New Roman" w:eastAsia="Calibri" w:hAnsi="Times New Roman" w:cs="Times New Roman"/>
          <w:sz w:val="24"/>
          <w:szCs w:val="24"/>
          <w:lang w:eastAsia="en-US"/>
        </w:rPr>
        <w:t>te amplasarea unei Centrale Electrice Eoli</w:t>
      </w:r>
      <w:r w:rsidR="00A22455" w:rsidRPr="00BE6A03">
        <w:rPr>
          <w:rFonts w:ascii="Times New Roman" w:eastAsia="Calibri" w:hAnsi="Times New Roman" w:cs="Times New Roman"/>
          <w:sz w:val="24"/>
          <w:szCs w:val="24"/>
          <w:lang w:eastAsia="en-US"/>
        </w:rPr>
        <w:t>e</w:t>
      </w:r>
      <w:r w:rsidRPr="00BE6A03">
        <w:rPr>
          <w:rFonts w:ascii="Times New Roman" w:eastAsia="Calibri" w:hAnsi="Times New Roman" w:cs="Times New Roman"/>
          <w:sz w:val="24"/>
          <w:szCs w:val="24"/>
          <w:lang w:eastAsia="en-US"/>
        </w:rPr>
        <w:t>ne</w:t>
      </w:r>
      <w:r w:rsidR="00BE6A03" w:rsidRPr="00BE6A03">
        <w:rPr>
          <w:rFonts w:ascii="Times New Roman" w:eastAsia="Calibri" w:hAnsi="Times New Roman" w:cs="Times New Roman"/>
          <w:sz w:val="24"/>
          <w:szCs w:val="24"/>
          <w:lang w:eastAsia="en-US"/>
        </w:rPr>
        <w:t xml:space="preserve"> PESTERA 2</w:t>
      </w:r>
      <w:r w:rsidRPr="00BE6A03">
        <w:rPr>
          <w:rFonts w:ascii="Times New Roman" w:eastAsia="Calibri" w:hAnsi="Times New Roman" w:cs="Times New Roman"/>
          <w:sz w:val="24"/>
          <w:szCs w:val="24"/>
          <w:lang w:eastAsia="en-US"/>
        </w:rPr>
        <w:t xml:space="preserve"> format</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dintr-un num</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r de </w:t>
      </w:r>
      <w:r w:rsidR="00107600" w:rsidRPr="00BE6A03">
        <w:rPr>
          <w:rFonts w:ascii="Times New Roman" w:eastAsia="Calibri" w:hAnsi="Times New Roman" w:cs="Times New Roman"/>
          <w:sz w:val="24"/>
          <w:szCs w:val="24"/>
          <w:lang w:eastAsia="en-US"/>
        </w:rPr>
        <w:t>6</w:t>
      </w:r>
      <w:r w:rsidRPr="00BE6A03">
        <w:rPr>
          <w:rFonts w:ascii="Times New Roman" w:eastAsia="Calibri" w:hAnsi="Times New Roman" w:cs="Times New Roman"/>
          <w:sz w:val="24"/>
          <w:szCs w:val="24"/>
          <w:lang w:eastAsia="en-US"/>
        </w:rPr>
        <w:t xml:space="preserve">0 grupuri generatoare eoliene de tip </w:t>
      </w:r>
      <w:r w:rsidR="003C6995" w:rsidRPr="00BE6A03">
        <w:rPr>
          <w:rFonts w:ascii="Times New Roman" w:eastAsia="Calibri" w:hAnsi="Times New Roman" w:cs="Times New Roman"/>
          <w:sz w:val="24"/>
          <w:szCs w:val="24"/>
          <w:lang w:eastAsia="en-US"/>
        </w:rPr>
        <w:t>Siemens Gamesa SG 6.</w:t>
      </w:r>
      <w:r w:rsidR="00107600" w:rsidRPr="00BE6A03">
        <w:rPr>
          <w:rFonts w:ascii="Times New Roman" w:eastAsia="Calibri" w:hAnsi="Times New Roman" w:cs="Times New Roman"/>
          <w:sz w:val="24"/>
          <w:szCs w:val="24"/>
          <w:lang w:eastAsia="en-US"/>
        </w:rPr>
        <w:t>6</w:t>
      </w:r>
      <w:r w:rsidR="003C6995" w:rsidRPr="00BE6A03">
        <w:rPr>
          <w:rFonts w:ascii="Times New Roman" w:eastAsia="Calibri" w:hAnsi="Times New Roman" w:cs="Times New Roman"/>
          <w:sz w:val="24"/>
          <w:szCs w:val="24"/>
          <w:lang w:eastAsia="en-US"/>
        </w:rPr>
        <w:t>-170</w:t>
      </w:r>
      <w:r w:rsidR="00A73F1C" w:rsidRPr="00BE6A03">
        <w:rPr>
          <w:rFonts w:ascii="Times New Roman" w:eastAsia="Calibri" w:hAnsi="Times New Roman" w:cs="Times New Roman"/>
          <w:sz w:val="24"/>
          <w:szCs w:val="24"/>
          <w:lang w:eastAsia="en-US"/>
        </w:rPr>
        <w:t xml:space="preserve"> </w:t>
      </w:r>
      <w:r w:rsidRPr="00BE6A03">
        <w:rPr>
          <w:rFonts w:ascii="Times New Roman" w:eastAsia="Calibri" w:hAnsi="Times New Roman" w:cs="Times New Roman"/>
          <w:sz w:val="24"/>
          <w:szCs w:val="24"/>
          <w:lang w:eastAsia="en-US"/>
        </w:rPr>
        <w:t>(T1 – T</w:t>
      </w:r>
      <w:r w:rsidR="00107600" w:rsidRPr="00BE6A03">
        <w:rPr>
          <w:rFonts w:ascii="Times New Roman" w:eastAsia="Calibri" w:hAnsi="Times New Roman" w:cs="Times New Roman"/>
          <w:sz w:val="24"/>
          <w:szCs w:val="24"/>
          <w:lang w:eastAsia="en-US"/>
        </w:rPr>
        <w:t>6</w:t>
      </w:r>
      <w:r w:rsidRPr="00BE6A03">
        <w:rPr>
          <w:rFonts w:ascii="Times New Roman" w:eastAsia="Calibri" w:hAnsi="Times New Roman" w:cs="Times New Roman"/>
          <w:sz w:val="24"/>
          <w:szCs w:val="24"/>
          <w:lang w:eastAsia="en-US"/>
        </w:rPr>
        <w:t xml:space="preserve">0) cu puterea nominala de </w:t>
      </w:r>
      <w:r w:rsidR="003C6995" w:rsidRPr="00BE6A03">
        <w:rPr>
          <w:rFonts w:ascii="Times New Roman" w:eastAsia="Calibri" w:hAnsi="Times New Roman" w:cs="Times New Roman"/>
          <w:sz w:val="24"/>
          <w:szCs w:val="24"/>
          <w:lang w:eastAsia="en-US"/>
        </w:rPr>
        <w:t>6</w:t>
      </w:r>
      <w:r w:rsidR="0093050F" w:rsidRPr="00BE6A03">
        <w:rPr>
          <w:rFonts w:ascii="Times New Roman" w:eastAsia="Calibri" w:hAnsi="Times New Roman" w:cs="Times New Roman"/>
          <w:sz w:val="24"/>
          <w:szCs w:val="24"/>
          <w:lang w:eastAsia="en-US"/>
        </w:rPr>
        <w:t>,</w:t>
      </w:r>
      <w:r w:rsidR="00107600" w:rsidRPr="00BE6A03">
        <w:rPr>
          <w:rFonts w:ascii="Times New Roman" w:eastAsia="Calibri" w:hAnsi="Times New Roman" w:cs="Times New Roman"/>
          <w:sz w:val="24"/>
          <w:szCs w:val="24"/>
          <w:lang w:eastAsia="en-US"/>
        </w:rPr>
        <w:t>6</w:t>
      </w:r>
      <w:r w:rsidRPr="00BE6A03">
        <w:rPr>
          <w:rFonts w:ascii="Times New Roman" w:eastAsia="Calibri" w:hAnsi="Times New Roman" w:cs="Times New Roman"/>
          <w:sz w:val="24"/>
          <w:szCs w:val="24"/>
          <w:lang w:eastAsia="en-US"/>
        </w:rPr>
        <w:t xml:space="preserve"> MW/turbina, av</w:t>
      </w:r>
      <w:r w:rsidR="00A6564E"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nd o </w:t>
      </w:r>
      <w:r w:rsidR="00D05204" w:rsidRPr="00BE6A03">
        <w:rPr>
          <w:rFonts w:ascii="Times New Roman" w:eastAsia="Calibri" w:hAnsi="Times New Roman" w:cs="Times New Roman"/>
          <w:sz w:val="24"/>
          <w:szCs w:val="24"/>
          <w:lang w:eastAsia="en-US"/>
        </w:rPr>
        <w:t>i</w:t>
      </w:r>
      <w:r w:rsidRPr="00BE6A03">
        <w:rPr>
          <w:rFonts w:ascii="Times New Roman" w:eastAsia="Calibri" w:hAnsi="Times New Roman" w:cs="Times New Roman"/>
          <w:sz w:val="24"/>
          <w:szCs w:val="24"/>
          <w:lang w:eastAsia="en-US"/>
        </w:rPr>
        <w:t>n</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lţime maxim</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totala de 250 m (st</w:t>
      </w:r>
      <w:r w:rsidR="00A6564E"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lp de susţinere de maxim 165 m </w:t>
      </w:r>
      <w:r w:rsidR="00D05204" w:rsidRPr="00BE6A03">
        <w:rPr>
          <w:rFonts w:ascii="Times New Roman" w:eastAsia="Calibri" w:hAnsi="Times New Roman" w:cs="Times New Roman"/>
          <w:sz w:val="24"/>
          <w:szCs w:val="24"/>
          <w:lang w:eastAsia="en-US"/>
        </w:rPr>
        <w:t>s</w:t>
      </w:r>
      <w:r w:rsidRPr="00BE6A03">
        <w:rPr>
          <w:rFonts w:ascii="Times New Roman" w:eastAsia="Calibri" w:hAnsi="Times New Roman" w:cs="Times New Roman"/>
          <w:sz w:val="24"/>
          <w:szCs w:val="24"/>
          <w:lang w:eastAsia="en-US"/>
        </w:rPr>
        <w:t xml:space="preserve">i pale </w:t>
      </w:r>
      <w:r w:rsidR="00D05204" w:rsidRPr="00BE6A03">
        <w:rPr>
          <w:rFonts w:ascii="Times New Roman" w:eastAsia="Calibri" w:hAnsi="Times New Roman" w:cs="Times New Roman"/>
          <w:sz w:val="24"/>
          <w:szCs w:val="24"/>
          <w:lang w:eastAsia="en-US"/>
        </w:rPr>
        <w:t>i</w:t>
      </w:r>
      <w:r w:rsidRPr="00BE6A03">
        <w:rPr>
          <w:rFonts w:ascii="Times New Roman" w:eastAsia="Calibri" w:hAnsi="Times New Roman" w:cs="Times New Roman"/>
          <w:sz w:val="24"/>
          <w:szCs w:val="24"/>
          <w:lang w:eastAsia="en-US"/>
        </w:rPr>
        <w:t>n lungime de 85 m).</w:t>
      </w:r>
    </w:p>
    <w:p w14:paraId="4DB6D190" w14:textId="0B99E931" w:rsidR="00C21AE8" w:rsidRPr="00BE6A03" w:rsidRDefault="00C21AE8"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Aceste turbine eoliene vor fi amplasate pe terenuri proprietate privat</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pentru care exist</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contracte de superficie.</w:t>
      </w:r>
    </w:p>
    <w:p w14:paraId="79926424" w14:textId="3A97887E" w:rsidR="00C21AE8" w:rsidRPr="00BE6A03" w:rsidRDefault="00C21AE8"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 xml:space="preserve">Transmiterea de energie </w:t>
      </w:r>
      <w:r w:rsidR="00D05204" w:rsidRPr="00BE6A03">
        <w:rPr>
          <w:rFonts w:ascii="Times New Roman" w:eastAsia="Calibri" w:hAnsi="Times New Roman" w:cs="Times New Roman"/>
          <w:sz w:val="24"/>
          <w:szCs w:val="24"/>
          <w:lang w:eastAsia="en-US"/>
        </w:rPr>
        <w:t>i</w:t>
      </w:r>
      <w:r w:rsidRPr="00BE6A03">
        <w:rPr>
          <w:rFonts w:ascii="Times New Roman" w:eastAsia="Calibri" w:hAnsi="Times New Roman" w:cs="Times New Roman"/>
          <w:sz w:val="24"/>
          <w:szCs w:val="24"/>
          <w:lang w:eastAsia="en-US"/>
        </w:rPr>
        <w:t xml:space="preserve">ntre turbine </w:t>
      </w:r>
      <w:r w:rsidR="00D05204" w:rsidRPr="00BE6A03">
        <w:rPr>
          <w:rFonts w:ascii="Times New Roman" w:eastAsia="Calibri" w:hAnsi="Times New Roman" w:cs="Times New Roman"/>
          <w:sz w:val="24"/>
          <w:szCs w:val="24"/>
          <w:lang w:eastAsia="en-US"/>
        </w:rPr>
        <w:t>s</w:t>
      </w:r>
      <w:r w:rsidRPr="00BE6A03">
        <w:rPr>
          <w:rFonts w:ascii="Times New Roman" w:eastAsia="Calibri" w:hAnsi="Times New Roman" w:cs="Times New Roman"/>
          <w:sz w:val="24"/>
          <w:szCs w:val="24"/>
          <w:lang w:eastAsia="en-US"/>
        </w:rPr>
        <w:t xml:space="preserve">i </w:t>
      </w:r>
      <w:r w:rsidR="00D05204" w:rsidRPr="00BE6A03">
        <w:rPr>
          <w:rFonts w:ascii="Times New Roman" w:eastAsia="Calibri" w:hAnsi="Times New Roman" w:cs="Times New Roman"/>
          <w:sz w:val="24"/>
          <w:szCs w:val="24"/>
          <w:lang w:eastAsia="en-US"/>
        </w:rPr>
        <w:t>i</w:t>
      </w:r>
      <w:r w:rsidRPr="00BE6A03">
        <w:rPr>
          <w:rFonts w:ascii="Times New Roman" w:eastAsia="Calibri" w:hAnsi="Times New Roman" w:cs="Times New Roman"/>
          <w:sz w:val="24"/>
          <w:szCs w:val="24"/>
          <w:lang w:eastAsia="en-US"/>
        </w:rPr>
        <w:t xml:space="preserve">ntre turbine </w:t>
      </w:r>
      <w:r w:rsidR="00D05204" w:rsidRPr="00BE6A03">
        <w:rPr>
          <w:rFonts w:ascii="Times New Roman" w:eastAsia="Calibri" w:hAnsi="Times New Roman" w:cs="Times New Roman"/>
          <w:sz w:val="24"/>
          <w:szCs w:val="24"/>
          <w:lang w:eastAsia="en-US"/>
        </w:rPr>
        <w:t>s</w:t>
      </w:r>
      <w:r w:rsidRPr="00BE6A03">
        <w:rPr>
          <w:rFonts w:ascii="Times New Roman" w:eastAsia="Calibri" w:hAnsi="Times New Roman" w:cs="Times New Roman"/>
          <w:sz w:val="24"/>
          <w:szCs w:val="24"/>
          <w:lang w:eastAsia="en-US"/>
        </w:rPr>
        <w:t>i statia de transformare se va realiza printr-o reţea de linii electrice subterane (LES) amplasate pe drumurile de exploatare sau, acolo unde nu este posibil, pe terenurile cu drept de servitute conform plan</w:t>
      </w:r>
      <w:r w:rsidR="00D05204" w:rsidRPr="00BE6A03">
        <w:rPr>
          <w:rFonts w:ascii="Times New Roman" w:eastAsia="Calibri" w:hAnsi="Times New Roman" w:cs="Times New Roman"/>
          <w:sz w:val="24"/>
          <w:szCs w:val="24"/>
          <w:lang w:eastAsia="en-US"/>
        </w:rPr>
        <w:t>s</w:t>
      </w:r>
      <w:r w:rsidRPr="00BE6A03">
        <w:rPr>
          <w:rFonts w:ascii="Times New Roman" w:eastAsia="Calibri" w:hAnsi="Times New Roman" w:cs="Times New Roman"/>
          <w:sz w:val="24"/>
          <w:szCs w:val="24"/>
          <w:lang w:eastAsia="en-US"/>
        </w:rPr>
        <w:t>ei cu reţele propuse.</w:t>
      </w:r>
      <w:r w:rsidR="00A56D47" w:rsidRPr="00BE6A03">
        <w:rPr>
          <w:rFonts w:ascii="Times New Roman" w:eastAsia="Calibri" w:hAnsi="Times New Roman" w:cs="Times New Roman"/>
          <w:sz w:val="24"/>
          <w:szCs w:val="24"/>
          <w:lang w:eastAsia="en-US"/>
        </w:rPr>
        <w:t xml:space="preserve"> Traseul de LES 400kV va subtraversa si autostrada A2, intre km 184+900 – km 185+082.</w:t>
      </w:r>
    </w:p>
    <w:p w14:paraId="0018A953" w14:textId="006E52AC" w:rsidR="00C21AE8" w:rsidRPr="00BE6A03" w:rsidRDefault="00C21AE8"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Zona destinat</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implement</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rii proiectului s-a stabilit </w:t>
      </w:r>
      <w:r w:rsidR="00D05204" w:rsidRPr="00BE6A03">
        <w:rPr>
          <w:rFonts w:ascii="Times New Roman" w:eastAsia="Calibri" w:hAnsi="Times New Roman" w:cs="Times New Roman"/>
          <w:sz w:val="24"/>
          <w:szCs w:val="24"/>
          <w:lang w:eastAsia="en-US"/>
        </w:rPr>
        <w:t>i</w:t>
      </w:r>
      <w:r w:rsidRPr="00BE6A03">
        <w:rPr>
          <w:rFonts w:ascii="Times New Roman" w:eastAsia="Calibri" w:hAnsi="Times New Roman" w:cs="Times New Roman"/>
          <w:sz w:val="24"/>
          <w:szCs w:val="24"/>
          <w:lang w:eastAsia="en-US"/>
        </w:rPr>
        <w:t xml:space="preserve">n urma studiilor potenţialului eolian existent (regularitatea fluxurilor de aer </w:t>
      </w:r>
      <w:r w:rsidR="00D05204" w:rsidRPr="00BE6A03">
        <w:rPr>
          <w:rFonts w:ascii="Times New Roman" w:eastAsia="Calibri" w:hAnsi="Times New Roman" w:cs="Times New Roman"/>
          <w:sz w:val="24"/>
          <w:szCs w:val="24"/>
          <w:lang w:eastAsia="en-US"/>
        </w:rPr>
        <w:t>s</w:t>
      </w:r>
      <w:r w:rsidRPr="00BE6A03">
        <w:rPr>
          <w:rFonts w:ascii="Times New Roman" w:eastAsia="Calibri" w:hAnsi="Times New Roman" w:cs="Times New Roman"/>
          <w:sz w:val="24"/>
          <w:szCs w:val="24"/>
          <w:lang w:eastAsia="en-US"/>
        </w:rPr>
        <w:t>i condiţiile optime de vitez</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a v</w:t>
      </w:r>
      <w:r w:rsidR="00A6564E"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ntului), fiind desemnat</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ca propice dezvolt</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rii unor proiecte (parcuri eoliene) de producere a energiei din surse regenerabile.</w:t>
      </w:r>
    </w:p>
    <w:p w14:paraId="6682C9F4" w14:textId="0083862C" w:rsidR="00FB31AB" w:rsidRPr="00BE6A03" w:rsidRDefault="00D05204" w:rsidP="002F549D">
      <w:pPr>
        <w:autoSpaceDE w:val="0"/>
        <w:autoSpaceDN w:val="0"/>
        <w:adjustRightInd w:val="0"/>
        <w:spacing w:after="0"/>
        <w:ind w:firstLine="720"/>
        <w:jc w:val="both"/>
        <w:rPr>
          <w:rFonts w:ascii="Times New Roman" w:eastAsia="Calibri" w:hAnsi="Times New Roman" w:cs="Times New Roman"/>
          <w:i/>
          <w:sz w:val="24"/>
          <w:szCs w:val="24"/>
          <w:lang w:eastAsia="en-US"/>
        </w:rPr>
      </w:pPr>
      <w:r w:rsidRPr="00BE6A03">
        <w:rPr>
          <w:rFonts w:ascii="Times New Roman" w:eastAsia="Calibri" w:hAnsi="Times New Roman" w:cs="Times New Roman"/>
          <w:sz w:val="24"/>
          <w:szCs w:val="24"/>
          <w:lang w:eastAsia="en-US"/>
        </w:rPr>
        <w:t>I</w:t>
      </w:r>
      <w:r w:rsidR="00C21AE8" w:rsidRPr="00BE6A03">
        <w:rPr>
          <w:rFonts w:ascii="Times New Roman" w:eastAsia="Calibri" w:hAnsi="Times New Roman" w:cs="Times New Roman"/>
          <w:sz w:val="24"/>
          <w:szCs w:val="24"/>
          <w:lang w:eastAsia="en-US"/>
        </w:rPr>
        <w:t>ntreg ansamblul eolian se monteaz</w:t>
      </w:r>
      <w:r w:rsidR="001E30A5" w:rsidRPr="00BE6A03">
        <w:rPr>
          <w:rFonts w:ascii="Times New Roman" w:eastAsia="Calibri" w:hAnsi="Times New Roman" w:cs="Times New Roman"/>
          <w:sz w:val="24"/>
          <w:szCs w:val="24"/>
          <w:lang w:eastAsia="en-US"/>
        </w:rPr>
        <w:t>a</w:t>
      </w:r>
      <w:r w:rsidR="00C21AE8" w:rsidRPr="00BE6A03">
        <w:rPr>
          <w:rFonts w:ascii="Times New Roman" w:eastAsia="Calibri" w:hAnsi="Times New Roman" w:cs="Times New Roman"/>
          <w:sz w:val="24"/>
          <w:szCs w:val="24"/>
          <w:lang w:eastAsia="en-US"/>
        </w:rPr>
        <w:t xml:space="preserve"> pe o fundaţie proiectata </w:t>
      </w:r>
      <w:r w:rsidRPr="00BE6A03">
        <w:rPr>
          <w:rFonts w:ascii="Times New Roman" w:eastAsia="Calibri" w:hAnsi="Times New Roman" w:cs="Times New Roman"/>
          <w:sz w:val="24"/>
          <w:szCs w:val="24"/>
          <w:lang w:eastAsia="en-US"/>
        </w:rPr>
        <w:t>i</w:t>
      </w:r>
      <w:r w:rsidR="00C21AE8" w:rsidRPr="00BE6A03">
        <w:rPr>
          <w:rFonts w:ascii="Times New Roman" w:eastAsia="Calibri" w:hAnsi="Times New Roman" w:cs="Times New Roman"/>
          <w:sz w:val="24"/>
          <w:szCs w:val="24"/>
          <w:lang w:eastAsia="en-US"/>
        </w:rPr>
        <w:t>n funcţie de structura litologic</w:t>
      </w:r>
      <w:r w:rsidR="001E30A5" w:rsidRPr="00BE6A03">
        <w:rPr>
          <w:rFonts w:ascii="Times New Roman" w:eastAsia="Calibri" w:hAnsi="Times New Roman" w:cs="Times New Roman"/>
          <w:sz w:val="24"/>
          <w:szCs w:val="24"/>
          <w:lang w:eastAsia="en-US"/>
        </w:rPr>
        <w:t>a</w:t>
      </w:r>
      <w:r w:rsidR="00C21AE8" w:rsidRPr="00BE6A03">
        <w:rPr>
          <w:rFonts w:ascii="Times New Roman" w:eastAsia="Calibri" w:hAnsi="Times New Roman" w:cs="Times New Roman"/>
          <w:sz w:val="24"/>
          <w:szCs w:val="24"/>
          <w:lang w:eastAsia="en-US"/>
        </w:rPr>
        <w:t xml:space="preserve"> a terenului din amplasament.</w:t>
      </w:r>
    </w:p>
    <w:p w14:paraId="149358A5" w14:textId="22DA421B" w:rsidR="00C21AE8" w:rsidRPr="00BE6A03" w:rsidRDefault="00C21AE8"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b/>
          <w:bCs/>
          <w:sz w:val="24"/>
          <w:szCs w:val="24"/>
          <w:lang w:eastAsia="en-US"/>
        </w:rPr>
        <w:t>Platformele de montaj</w:t>
      </w:r>
      <w:r w:rsidRPr="00BE6A03">
        <w:rPr>
          <w:rFonts w:ascii="Times New Roman" w:eastAsia="Calibri" w:hAnsi="Times New Roman" w:cs="Times New Roman"/>
          <w:sz w:val="24"/>
          <w:szCs w:val="24"/>
          <w:lang w:eastAsia="en-US"/>
        </w:rPr>
        <w:t xml:space="preserve"> sunt proiectate astfel </w:t>
      </w:r>
      <w:r w:rsidR="00D05204" w:rsidRPr="00BE6A03">
        <w:rPr>
          <w:rFonts w:ascii="Times New Roman" w:eastAsia="Calibri" w:hAnsi="Times New Roman" w:cs="Times New Roman"/>
          <w:sz w:val="24"/>
          <w:szCs w:val="24"/>
          <w:lang w:eastAsia="en-US"/>
        </w:rPr>
        <w:t>i</w:t>
      </w:r>
      <w:r w:rsidRPr="00BE6A03">
        <w:rPr>
          <w:rFonts w:ascii="Times New Roman" w:eastAsia="Calibri" w:hAnsi="Times New Roman" w:cs="Times New Roman"/>
          <w:sz w:val="24"/>
          <w:szCs w:val="24"/>
          <w:lang w:eastAsia="en-US"/>
        </w:rPr>
        <w:t>nc</w:t>
      </w:r>
      <w:r w:rsidR="00A6564E"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t s</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w:t>
      </w:r>
      <w:r w:rsidR="00D05204" w:rsidRPr="00BE6A03">
        <w:rPr>
          <w:rFonts w:ascii="Times New Roman" w:eastAsia="Calibri" w:hAnsi="Times New Roman" w:cs="Times New Roman"/>
          <w:sz w:val="24"/>
          <w:szCs w:val="24"/>
          <w:lang w:eastAsia="en-US"/>
        </w:rPr>
        <w:t>i</w:t>
      </w:r>
      <w:r w:rsidRPr="00BE6A03">
        <w:rPr>
          <w:rFonts w:ascii="Times New Roman" w:eastAsia="Calibri" w:hAnsi="Times New Roman" w:cs="Times New Roman"/>
          <w:sz w:val="24"/>
          <w:szCs w:val="24"/>
          <w:lang w:eastAsia="en-US"/>
        </w:rPr>
        <w:t>ndeplineasc</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urm</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toarele cerinţe specificate de furnizorul </w:t>
      </w:r>
      <w:r w:rsidR="00D05204" w:rsidRPr="00BE6A03">
        <w:rPr>
          <w:rFonts w:ascii="Times New Roman" w:eastAsia="Calibri" w:hAnsi="Times New Roman" w:cs="Times New Roman"/>
          <w:sz w:val="24"/>
          <w:szCs w:val="24"/>
          <w:lang w:eastAsia="en-US"/>
        </w:rPr>
        <w:t>s</w:t>
      </w:r>
      <w:r w:rsidRPr="00BE6A03">
        <w:rPr>
          <w:rFonts w:ascii="Times New Roman" w:eastAsia="Calibri" w:hAnsi="Times New Roman" w:cs="Times New Roman"/>
          <w:sz w:val="24"/>
          <w:szCs w:val="24"/>
          <w:lang w:eastAsia="en-US"/>
        </w:rPr>
        <w:t>i constructorul turbinei eoliene:</w:t>
      </w:r>
    </w:p>
    <w:p w14:paraId="3CA20CFC" w14:textId="77777777" w:rsidR="00107600" w:rsidRPr="00BE6A03" w:rsidRDefault="00107600" w:rsidP="002F549D">
      <w:pPr>
        <w:numPr>
          <w:ilvl w:val="0"/>
          <w:numId w:val="160"/>
        </w:numPr>
        <w:tabs>
          <w:tab w:val="left" w:pos="360"/>
        </w:tabs>
        <w:autoSpaceDE w:val="0"/>
        <w:autoSpaceDN w:val="0"/>
        <w:adjustRightInd w:val="0"/>
        <w:spacing w:after="0"/>
        <w:ind w:left="720"/>
        <w:contextualSpacing/>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inclinarea maxima laterala si longitudinala a platformei trebuie sa fie de maxim 1.50%;</w:t>
      </w:r>
    </w:p>
    <w:p w14:paraId="20D8A586" w14:textId="45757F0C" w:rsidR="00C21AE8" w:rsidRPr="00BE6A03" w:rsidRDefault="00C21AE8" w:rsidP="002F549D">
      <w:pPr>
        <w:numPr>
          <w:ilvl w:val="0"/>
          <w:numId w:val="160"/>
        </w:numPr>
        <w:tabs>
          <w:tab w:val="left" w:pos="360"/>
        </w:tabs>
        <w:autoSpaceDE w:val="0"/>
        <w:autoSpaceDN w:val="0"/>
        <w:adjustRightInd w:val="0"/>
        <w:spacing w:after="0"/>
        <w:ind w:left="720"/>
        <w:contextualSpacing/>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platforma trebuie s</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reziste la presiuni exercitate, </w:t>
      </w:r>
      <w:r w:rsidR="00D05204" w:rsidRPr="00BE6A03">
        <w:rPr>
          <w:rFonts w:ascii="Times New Roman" w:eastAsia="Calibri" w:hAnsi="Times New Roman" w:cs="Times New Roman"/>
          <w:sz w:val="24"/>
          <w:szCs w:val="24"/>
          <w:lang w:eastAsia="en-US"/>
        </w:rPr>
        <w:t>i</w:t>
      </w:r>
      <w:r w:rsidRPr="00BE6A03">
        <w:rPr>
          <w:rFonts w:ascii="Times New Roman" w:eastAsia="Calibri" w:hAnsi="Times New Roman" w:cs="Times New Roman"/>
          <w:sz w:val="24"/>
          <w:szCs w:val="24"/>
          <w:lang w:eastAsia="en-US"/>
        </w:rPr>
        <w:t xml:space="preserve">n funcție de tipul macaralei utilizate </w:t>
      </w:r>
      <w:r w:rsidR="00D05204" w:rsidRPr="00BE6A03">
        <w:rPr>
          <w:rFonts w:ascii="Times New Roman" w:eastAsia="Calibri" w:hAnsi="Times New Roman" w:cs="Times New Roman"/>
          <w:sz w:val="24"/>
          <w:szCs w:val="24"/>
          <w:lang w:eastAsia="en-US"/>
        </w:rPr>
        <w:t>s</w:t>
      </w:r>
      <w:r w:rsidRPr="00BE6A03">
        <w:rPr>
          <w:rFonts w:ascii="Times New Roman" w:eastAsia="Calibri" w:hAnsi="Times New Roman" w:cs="Times New Roman"/>
          <w:sz w:val="24"/>
          <w:szCs w:val="24"/>
          <w:lang w:eastAsia="en-US"/>
        </w:rPr>
        <w:t xml:space="preserve">i de posibilitatea de ase deplasa, </w:t>
      </w:r>
      <w:r w:rsidR="00D05204" w:rsidRPr="00BE6A03">
        <w:rPr>
          <w:rFonts w:ascii="Times New Roman" w:eastAsia="Calibri" w:hAnsi="Times New Roman" w:cs="Times New Roman"/>
          <w:sz w:val="24"/>
          <w:szCs w:val="24"/>
          <w:lang w:eastAsia="en-US"/>
        </w:rPr>
        <w:t>i</w:t>
      </w:r>
      <w:r w:rsidRPr="00BE6A03">
        <w:rPr>
          <w:rFonts w:ascii="Times New Roman" w:eastAsia="Calibri" w:hAnsi="Times New Roman" w:cs="Times New Roman"/>
          <w:sz w:val="24"/>
          <w:szCs w:val="24"/>
          <w:lang w:eastAsia="en-US"/>
        </w:rPr>
        <w:t xml:space="preserve">ntre 1,4 </w:t>
      </w:r>
      <w:r w:rsidR="00D05204" w:rsidRPr="00BE6A03">
        <w:rPr>
          <w:rFonts w:ascii="Times New Roman" w:eastAsia="Calibri" w:hAnsi="Times New Roman" w:cs="Times New Roman"/>
          <w:sz w:val="24"/>
          <w:szCs w:val="24"/>
          <w:lang w:eastAsia="en-US"/>
        </w:rPr>
        <w:t>s</w:t>
      </w:r>
      <w:r w:rsidRPr="00BE6A03">
        <w:rPr>
          <w:rFonts w:ascii="Times New Roman" w:eastAsia="Calibri" w:hAnsi="Times New Roman" w:cs="Times New Roman"/>
          <w:sz w:val="24"/>
          <w:szCs w:val="24"/>
          <w:lang w:eastAsia="en-US"/>
        </w:rPr>
        <w:t>i 2,45 kg/cm</w:t>
      </w:r>
      <w:r w:rsidRPr="00BE6A03">
        <w:rPr>
          <w:rFonts w:ascii="Times New Roman" w:eastAsia="Calibri" w:hAnsi="Times New Roman" w:cs="Times New Roman"/>
          <w:sz w:val="24"/>
          <w:szCs w:val="24"/>
          <w:vertAlign w:val="superscript"/>
          <w:lang w:eastAsia="en-US"/>
        </w:rPr>
        <w:t>2</w:t>
      </w:r>
      <w:r w:rsidRPr="00BE6A03">
        <w:rPr>
          <w:rFonts w:ascii="Times New Roman" w:eastAsia="Calibri" w:hAnsi="Times New Roman" w:cs="Times New Roman"/>
          <w:sz w:val="24"/>
          <w:szCs w:val="24"/>
          <w:lang w:eastAsia="en-US"/>
        </w:rPr>
        <w:t>;</w:t>
      </w:r>
    </w:p>
    <w:p w14:paraId="3252C8BE" w14:textId="2E0FFF8E" w:rsidR="00C21AE8" w:rsidRPr="00BE6A03" w:rsidRDefault="00C21AE8" w:rsidP="002F549D">
      <w:pPr>
        <w:numPr>
          <w:ilvl w:val="0"/>
          <w:numId w:val="160"/>
        </w:numPr>
        <w:tabs>
          <w:tab w:val="left" w:pos="360"/>
        </w:tabs>
        <w:autoSpaceDE w:val="0"/>
        <w:autoSpaceDN w:val="0"/>
        <w:adjustRightInd w:val="0"/>
        <w:spacing w:after="0"/>
        <w:ind w:left="720"/>
        <w:contextualSpacing/>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compoziţia constructiv</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a platformei trebuie s</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fie bine gradat</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pe tipuri de agregate utilizate,</w:t>
      </w:r>
      <w:r w:rsidR="000B0BB7" w:rsidRPr="00BE6A03">
        <w:rPr>
          <w:rFonts w:ascii="Times New Roman" w:eastAsia="Calibri" w:hAnsi="Times New Roman" w:cs="Times New Roman"/>
          <w:sz w:val="24"/>
          <w:szCs w:val="24"/>
          <w:lang w:eastAsia="en-US"/>
        </w:rPr>
        <w:t xml:space="preserve"> </w:t>
      </w:r>
      <w:r w:rsidRPr="00BE6A03">
        <w:rPr>
          <w:rFonts w:ascii="Times New Roman" w:eastAsia="Calibri" w:hAnsi="Times New Roman" w:cs="Times New Roman"/>
          <w:sz w:val="24"/>
          <w:szCs w:val="24"/>
          <w:lang w:eastAsia="en-US"/>
        </w:rPr>
        <w:t>p</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str</w:t>
      </w:r>
      <w:r w:rsidR="00A6564E"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ndu-se astfel o drenare eficient</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a apelor pluviale c</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tre rigole;</w:t>
      </w:r>
    </w:p>
    <w:p w14:paraId="2CEBEA4E" w14:textId="3FB8E82D" w:rsidR="00C21AE8" w:rsidRPr="00BE6A03" w:rsidRDefault="00C21AE8" w:rsidP="002F549D">
      <w:pPr>
        <w:numPr>
          <w:ilvl w:val="0"/>
          <w:numId w:val="160"/>
        </w:numPr>
        <w:tabs>
          <w:tab w:val="left" w:pos="360"/>
        </w:tabs>
        <w:autoSpaceDE w:val="0"/>
        <w:autoSpaceDN w:val="0"/>
        <w:adjustRightInd w:val="0"/>
        <w:spacing w:after="0"/>
        <w:ind w:left="720"/>
        <w:contextualSpacing/>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 xml:space="preserve">rigolele de scurgere adiacente platformei de operare sunt proiectate astfel </w:t>
      </w:r>
      <w:r w:rsidR="00D05204" w:rsidRPr="00BE6A03">
        <w:rPr>
          <w:rFonts w:ascii="Times New Roman" w:eastAsia="Calibri" w:hAnsi="Times New Roman" w:cs="Times New Roman"/>
          <w:sz w:val="24"/>
          <w:szCs w:val="24"/>
          <w:lang w:eastAsia="en-US"/>
        </w:rPr>
        <w:t>i</w:t>
      </w:r>
      <w:r w:rsidRPr="00BE6A03">
        <w:rPr>
          <w:rFonts w:ascii="Times New Roman" w:eastAsia="Calibri" w:hAnsi="Times New Roman" w:cs="Times New Roman"/>
          <w:sz w:val="24"/>
          <w:szCs w:val="24"/>
          <w:lang w:eastAsia="en-US"/>
        </w:rPr>
        <w:t>nc</w:t>
      </w:r>
      <w:r w:rsidR="00A6564E"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t s</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asigure o captare eficient</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w:t>
      </w:r>
      <w:r w:rsidR="00D05204" w:rsidRPr="00BE6A03">
        <w:rPr>
          <w:rFonts w:ascii="Times New Roman" w:eastAsia="Calibri" w:hAnsi="Times New Roman" w:cs="Times New Roman"/>
          <w:sz w:val="24"/>
          <w:szCs w:val="24"/>
          <w:lang w:eastAsia="en-US"/>
        </w:rPr>
        <w:t>s</w:t>
      </w:r>
      <w:r w:rsidRPr="00BE6A03">
        <w:rPr>
          <w:rFonts w:ascii="Times New Roman" w:eastAsia="Calibri" w:hAnsi="Times New Roman" w:cs="Times New Roman"/>
          <w:sz w:val="24"/>
          <w:szCs w:val="24"/>
          <w:lang w:eastAsia="en-US"/>
        </w:rPr>
        <w:t>i un drenaj c</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tre zonele libere.</w:t>
      </w:r>
    </w:p>
    <w:p w14:paraId="459BC4B7" w14:textId="379FA98C" w:rsidR="004914A2" w:rsidRPr="00BE6A03" w:rsidRDefault="00107600" w:rsidP="002F549D">
      <w:pPr>
        <w:autoSpaceDE w:val="0"/>
        <w:autoSpaceDN w:val="0"/>
        <w:adjustRightInd w:val="0"/>
        <w:spacing w:after="0"/>
        <w:jc w:val="center"/>
        <w:rPr>
          <w:noProof/>
        </w:rPr>
      </w:pPr>
      <w:r w:rsidRPr="00BE6A03">
        <w:rPr>
          <w:noProof/>
        </w:rPr>
        <w:drawing>
          <wp:inline distT="0" distB="0" distL="0" distR="0" wp14:anchorId="2F3C6322" wp14:editId="1BAF1FA9">
            <wp:extent cx="6038183" cy="2174875"/>
            <wp:effectExtent l="0" t="0" r="1270" b="0"/>
            <wp:docPr id="16" name="Picture 16"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diagram&#10;&#10;Description automatically generated"/>
                    <pic:cNvPicPr>
                      <a:picLocks noChangeAspect="1" noChangeArrowheads="1"/>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6043366" cy="2176742"/>
                    </a:xfrm>
                    <a:prstGeom prst="rect">
                      <a:avLst/>
                    </a:prstGeom>
                    <a:noFill/>
                    <a:ln>
                      <a:noFill/>
                    </a:ln>
                    <a:extLst>
                      <a:ext uri="{53640926-AAD7-44D8-BBD7-CCE9431645EC}">
                        <a14:shadowObscured xmlns:a14="http://schemas.microsoft.com/office/drawing/2010/main"/>
                      </a:ext>
                    </a:extLst>
                  </pic:spPr>
                </pic:pic>
              </a:graphicData>
            </a:graphic>
          </wp:inline>
        </w:drawing>
      </w:r>
    </w:p>
    <w:p w14:paraId="04E2A053" w14:textId="1DC886FD" w:rsidR="004914A2" w:rsidRPr="00BE6A03" w:rsidRDefault="004914A2" w:rsidP="002F549D">
      <w:pPr>
        <w:autoSpaceDE w:val="0"/>
        <w:autoSpaceDN w:val="0"/>
        <w:adjustRightInd w:val="0"/>
        <w:spacing w:after="0"/>
        <w:ind w:firstLine="720"/>
        <w:jc w:val="center"/>
        <w:rPr>
          <w:rFonts w:ascii="Times New Roman" w:eastAsia="Calibri" w:hAnsi="Times New Roman" w:cs="Times New Roman"/>
          <w:i/>
          <w:sz w:val="24"/>
          <w:szCs w:val="24"/>
          <w:lang w:eastAsia="en-US"/>
        </w:rPr>
      </w:pPr>
      <w:r w:rsidRPr="00BE6A03">
        <w:rPr>
          <w:rFonts w:ascii="Times New Roman" w:eastAsia="Calibri" w:hAnsi="Times New Roman" w:cs="Times New Roman"/>
          <w:i/>
          <w:sz w:val="24"/>
          <w:szCs w:val="24"/>
          <w:lang w:eastAsia="en-US"/>
        </w:rPr>
        <w:t>Diagrama</w:t>
      </w:r>
      <w:r w:rsidR="00A73F1C" w:rsidRPr="00BE6A03">
        <w:rPr>
          <w:rFonts w:ascii="Times New Roman" w:eastAsia="Calibri" w:hAnsi="Times New Roman" w:cs="Times New Roman"/>
          <w:i/>
          <w:sz w:val="24"/>
          <w:szCs w:val="24"/>
          <w:lang w:eastAsia="en-US"/>
        </w:rPr>
        <w:t xml:space="preserve"> </w:t>
      </w:r>
      <w:r w:rsidRPr="00BE6A03">
        <w:rPr>
          <w:rFonts w:ascii="Times New Roman" w:eastAsia="Calibri" w:hAnsi="Times New Roman" w:cs="Times New Roman"/>
          <w:i/>
          <w:sz w:val="24"/>
          <w:szCs w:val="24"/>
          <w:lang w:eastAsia="en-US"/>
        </w:rPr>
        <w:t xml:space="preserve">platforma </w:t>
      </w:r>
      <w:r w:rsidR="00F93C54" w:rsidRPr="00BE6A03">
        <w:rPr>
          <w:rFonts w:ascii="Times New Roman" w:eastAsia="Calibri" w:hAnsi="Times New Roman" w:cs="Times New Roman"/>
          <w:i/>
          <w:sz w:val="24"/>
          <w:szCs w:val="24"/>
          <w:lang w:eastAsia="en-US"/>
        </w:rPr>
        <w:t xml:space="preserve">- </w:t>
      </w:r>
      <w:r w:rsidR="00312074" w:rsidRPr="00BE6A03">
        <w:rPr>
          <w:rFonts w:ascii="Times New Roman" w:eastAsia="Calibri" w:hAnsi="Times New Roman" w:cs="Times New Roman"/>
          <w:i/>
          <w:sz w:val="24"/>
          <w:szCs w:val="24"/>
          <w:lang w:eastAsia="en-US"/>
        </w:rPr>
        <w:t>zona de instalare</w:t>
      </w:r>
    </w:p>
    <w:p w14:paraId="366B2162" w14:textId="77777777" w:rsidR="00107600" w:rsidRPr="00BE6A03" w:rsidRDefault="00107600" w:rsidP="002F549D">
      <w:pPr>
        <w:autoSpaceDE w:val="0"/>
        <w:autoSpaceDN w:val="0"/>
        <w:adjustRightInd w:val="0"/>
        <w:spacing w:after="0"/>
        <w:ind w:firstLine="720"/>
        <w:jc w:val="both"/>
        <w:rPr>
          <w:rFonts w:ascii="Times New Roman" w:eastAsia="Calibri" w:hAnsi="Times New Roman" w:cs="Times New Roman"/>
          <w:sz w:val="24"/>
          <w:szCs w:val="24"/>
          <w:lang w:eastAsia="en-US"/>
        </w:rPr>
      </w:pPr>
    </w:p>
    <w:p w14:paraId="612BBE1A" w14:textId="67096830" w:rsidR="00584F58" w:rsidRPr="00BE6A03" w:rsidRDefault="00584F58"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 xml:space="preserve">Zona de instalare </w:t>
      </w:r>
      <w:r w:rsidR="00EB7A93" w:rsidRPr="00BE6A03">
        <w:rPr>
          <w:rFonts w:ascii="Times New Roman" w:eastAsia="Calibri" w:hAnsi="Times New Roman" w:cs="Times New Roman"/>
          <w:sz w:val="24"/>
          <w:szCs w:val="24"/>
          <w:lang w:eastAsia="en-US"/>
        </w:rPr>
        <w:t xml:space="preserve">permanenta </w:t>
      </w:r>
      <w:r w:rsidR="00EA4BD5" w:rsidRPr="00BE6A03">
        <w:rPr>
          <w:rFonts w:ascii="Times New Roman" w:eastAsia="Calibri" w:hAnsi="Times New Roman" w:cs="Times New Roman"/>
          <w:sz w:val="24"/>
          <w:szCs w:val="24"/>
          <w:lang w:eastAsia="en-US"/>
        </w:rPr>
        <w:t>este formata din: platforma permanenta pentru macara</w:t>
      </w:r>
      <w:r w:rsidR="00A429EF" w:rsidRPr="00BE6A03">
        <w:rPr>
          <w:rFonts w:ascii="Times New Roman" w:eastAsia="Calibri" w:hAnsi="Times New Roman" w:cs="Times New Roman"/>
          <w:sz w:val="24"/>
          <w:szCs w:val="24"/>
          <w:lang w:eastAsia="en-US"/>
        </w:rPr>
        <w:t xml:space="preserve"> si </w:t>
      </w:r>
      <w:r w:rsidRPr="00BE6A03">
        <w:rPr>
          <w:rFonts w:ascii="Times New Roman" w:eastAsia="Calibri" w:hAnsi="Times New Roman" w:cs="Times New Roman"/>
          <w:sz w:val="24"/>
          <w:szCs w:val="24"/>
          <w:lang w:eastAsia="en-US"/>
        </w:rPr>
        <w:t xml:space="preserve">drumul </w:t>
      </w:r>
      <w:r w:rsidR="003E584F" w:rsidRPr="00BE6A03">
        <w:rPr>
          <w:rFonts w:ascii="Times New Roman" w:eastAsia="Calibri" w:hAnsi="Times New Roman" w:cs="Times New Roman"/>
          <w:sz w:val="24"/>
          <w:szCs w:val="24"/>
          <w:lang w:eastAsia="en-US"/>
        </w:rPr>
        <w:t xml:space="preserve">de access </w:t>
      </w:r>
      <w:r w:rsidR="00A92475" w:rsidRPr="00BE6A03">
        <w:rPr>
          <w:rFonts w:ascii="Times New Roman" w:eastAsia="Calibri" w:hAnsi="Times New Roman" w:cs="Times New Roman"/>
          <w:sz w:val="24"/>
          <w:szCs w:val="24"/>
          <w:lang w:eastAsia="en-US"/>
        </w:rPr>
        <w:t>pentru montare macara.</w:t>
      </w:r>
      <w:r w:rsidR="00A73F1C" w:rsidRPr="00BE6A03">
        <w:rPr>
          <w:rFonts w:ascii="Times New Roman" w:eastAsia="Calibri" w:hAnsi="Times New Roman" w:cs="Times New Roman"/>
          <w:sz w:val="24"/>
          <w:szCs w:val="24"/>
          <w:lang w:eastAsia="en-US"/>
        </w:rPr>
        <w:t xml:space="preserve"> </w:t>
      </w:r>
    </w:p>
    <w:p w14:paraId="172219F6" w14:textId="7BE028AF" w:rsidR="00107600" w:rsidRPr="00BE6A03" w:rsidRDefault="002C66EF"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S</w:t>
      </w:r>
      <w:r w:rsidR="00107600" w:rsidRPr="00BE6A03">
        <w:rPr>
          <w:rFonts w:ascii="Times New Roman" w:eastAsia="Calibri" w:hAnsi="Times New Roman" w:cs="Times New Roman"/>
          <w:sz w:val="24"/>
          <w:szCs w:val="24"/>
          <w:lang w:eastAsia="en-US"/>
        </w:rPr>
        <w:t xml:space="preserve">uprafata construita (permanenta) </w:t>
      </w:r>
      <w:r w:rsidRPr="00BE6A03">
        <w:rPr>
          <w:rFonts w:ascii="Times New Roman" w:eastAsia="Calibri" w:hAnsi="Times New Roman" w:cs="Times New Roman"/>
          <w:sz w:val="24"/>
          <w:szCs w:val="24"/>
          <w:lang w:eastAsia="en-US"/>
        </w:rPr>
        <w:t>cu</w:t>
      </w:r>
      <w:r w:rsidR="00EB0C22" w:rsidRPr="00BE6A03">
        <w:rPr>
          <w:rFonts w:ascii="Times New Roman" w:eastAsia="Calibri" w:hAnsi="Times New Roman" w:cs="Times New Roman"/>
          <w:sz w:val="24"/>
          <w:szCs w:val="24"/>
          <w:lang w:eastAsia="en-US"/>
        </w:rPr>
        <w:t>p</w:t>
      </w:r>
      <w:r w:rsidRPr="00BE6A03">
        <w:rPr>
          <w:rFonts w:ascii="Times New Roman" w:eastAsia="Calibri" w:hAnsi="Times New Roman" w:cs="Times New Roman"/>
          <w:sz w:val="24"/>
          <w:szCs w:val="24"/>
          <w:lang w:eastAsia="en-US"/>
        </w:rPr>
        <w:t xml:space="preserve">rinde </w:t>
      </w:r>
      <w:r w:rsidR="00BB3F7B" w:rsidRPr="00BE6A03">
        <w:rPr>
          <w:rFonts w:ascii="Times New Roman" w:eastAsia="Calibri" w:hAnsi="Times New Roman" w:cs="Times New Roman"/>
          <w:sz w:val="24"/>
          <w:szCs w:val="24"/>
          <w:lang w:eastAsia="en-US"/>
        </w:rPr>
        <w:t>1405</w:t>
      </w:r>
      <w:r w:rsidR="00107600" w:rsidRPr="00BE6A03">
        <w:rPr>
          <w:rFonts w:ascii="Times New Roman" w:eastAsia="Calibri" w:hAnsi="Times New Roman" w:cs="Times New Roman"/>
          <w:sz w:val="24"/>
          <w:szCs w:val="24"/>
          <w:lang w:eastAsia="en-US"/>
        </w:rPr>
        <w:t xml:space="preserve"> mp alocat</w:t>
      </w:r>
      <w:r w:rsidRPr="00BE6A03">
        <w:rPr>
          <w:rFonts w:ascii="Times New Roman" w:eastAsia="Calibri" w:hAnsi="Times New Roman" w:cs="Times New Roman"/>
          <w:sz w:val="24"/>
          <w:szCs w:val="24"/>
          <w:lang w:eastAsia="en-US"/>
        </w:rPr>
        <w:t>i</w:t>
      </w:r>
      <w:r w:rsidR="00107600" w:rsidRPr="00BE6A03">
        <w:rPr>
          <w:rFonts w:ascii="Times New Roman" w:eastAsia="Calibri" w:hAnsi="Times New Roman" w:cs="Times New Roman"/>
          <w:sz w:val="24"/>
          <w:szCs w:val="24"/>
          <w:lang w:eastAsia="en-US"/>
        </w:rPr>
        <w:t xml:space="preserve"> pentru platforma </w:t>
      </w:r>
      <w:r w:rsidRPr="00BE6A03">
        <w:rPr>
          <w:rFonts w:ascii="Times New Roman" w:eastAsia="Calibri" w:hAnsi="Times New Roman" w:cs="Times New Roman"/>
          <w:sz w:val="24"/>
          <w:szCs w:val="24"/>
          <w:lang w:eastAsia="en-US"/>
        </w:rPr>
        <w:t>turbinei eoliene si zona de drum</w:t>
      </w:r>
      <w:r w:rsidR="00107600" w:rsidRPr="00BE6A03">
        <w:rPr>
          <w:rFonts w:ascii="Times New Roman" w:eastAsia="Calibri" w:hAnsi="Times New Roman" w:cs="Times New Roman"/>
          <w:sz w:val="24"/>
          <w:szCs w:val="24"/>
          <w:lang w:eastAsia="en-US"/>
        </w:rPr>
        <w:t xml:space="preserve"> </w:t>
      </w:r>
      <w:r w:rsidR="00EB0C22" w:rsidRPr="00BE6A03">
        <w:rPr>
          <w:rFonts w:ascii="Times New Roman" w:eastAsia="Calibri" w:hAnsi="Times New Roman" w:cs="Times New Roman"/>
          <w:sz w:val="24"/>
          <w:szCs w:val="24"/>
          <w:lang w:eastAsia="en-US"/>
        </w:rPr>
        <w:t>nou construit</w:t>
      </w:r>
      <w:r w:rsidR="00107600" w:rsidRPr="00BE6A03">
        <w:rPr>
          <w:rFonts w:ascii="Times New Roman" w:eastAsia="Calibri" w:hAnsi="Times New Roman" w:cs="Times New Roman"/>
          <w:sz w:val="24"/>
          <w:szCs w:val="24"/>
          <w:lang w:eastAsia="en-US"/>
        </w:rPr>
        <w:t xml:space="preserve"> </w:t>
      </w:r>
      <w:r w:rsidR="00EB0C22" w:rsidRPr="00BE6A03">
        <w:rPr>
          <w:rFonts w:ascii="Times New Roman" w:eastAsia="Calibri" w:hAnsi="Times New Roman" w:cs="Times New Roman"/>
          <w:sz w:val="24"/>
          <w:szCs w:val="24"/>
          <w:lang w:eastAsia="en-US"/>
        </w:rPr>
        <w:t>de acces la turbina eoliana</w:t>
      </w:r>
      <w:r w:rsidR="00107600" w:rsidRPr="00BE6A03">
        <w:rPr>
          <w:rFonts w:ascii="Times New Roman" w:eastAsia="Calibri" w:hAnsi="Times New Roman" w:cs="Times New Roman"/>
          <w:sz w:val="24"/>
          <w:szCs w:val="24"/>
          <w:lang w:eastAsia="en-US"/>
        </w:rPr>
        <w:t xml:space="preserve">, astfel ca drumul de acces </w:t>
      </w:r>
      <w:r w:rsidR="00107600" w:rsidRPr="00BE6A03">
        <w:rPr>
          <w:rFonts w:ascii="Times New Roman" w:eastAsia="Calibri" w:hAnsi="Times New Roman" w:cs="Times New Roman"/>
          <w:sz w:val="24"/>
          <w:szCs w:val="24"/>
          <w:lang w:eastAsia="en-US"/>
        </w:rPr>
        <w:lastRenderedPageBreak/>
        <w:t>considerat in tabelul de mai sus cu suprafetele construite este doar portiunea ce face legatura intre drumurile de exploatare existente si aceasta zona de instalare.</w:t>
      </w:r>
      <w:r w:rsidR="00A73F1C" w:rsidRPr="00BE6A03">
        <w:rPr>
          <w:rFonts w:ascii="Times New Roman" w:eastAsia="Calibri" w:hAnsi="Times New Roman" w:cs="Times New Roman"/>
          <w:sz w:val="24"/>
          <w:szCs w:val="24"/>
          <w:lang w:eastAsia="en-US"/>
        </w:rPr>
        <w:t xml:space="preserve"> </w:t>
      </w:r>
    </w:p>
    <w:p w14:paraId="124ABC2D" w14:textId="61C050C7" w:rsidR="00107600" w:rsidRPr="00BE6A03" w:rsidRDefault="00107600"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 xml:space="preserve">Platforma temporara are 5345 mp si este considerata pentru layout-ul general de pozitionare si depozitare a elementelor on site. Pentru cele </w:t>
      </w:r>
      <w:r w:rsidR="00125BF6" w:rsidRPr="00BE6A03">
        <w:rPr>
          <w:rFonts w:ascii="Times New Roman" w:eastAsia="Calibri" w:hAnsi="Times New Roman" w:cs="Times New Roman"/>
          <w:sz w:val="24"/>
          <w:szCs w:val="24"/>
          <w:lang w:eastAsia="en-US"/>
        </w:rPr>
        <w:t>6</w:t>
      </w:r>
      <w:r w:rsidRPr="00BE6A03">
        <w:rPr>
          <w:rFonts w:ascii="Times New Roman" w:eastAsia="Calibri" w:hAnsi="Times New Roman" w:cs="Times New Roman"/>
          <w:sz w:val="24"/>
          <w:szCs w:val="24"/>
          <w:lang w:eastAsia="en-US"/>
        </w:rPr>
        <w:t>0 turbine propuse suprafata totala va fi de 5345 mp/turbina x 60 turbine</w:t>
      </w:r>
      <w:r w:rsidR="00A73F1C" w:rsidRPr="00BE6A03">
        <w:rPr>
          <w:rFonts w:ascii="Times New Roman" w:eastAsia="Calibri" w:hAnsi="Times New Roman" w:cs="Times New Roman"/>
          <w:sz w:val="24"/>
          <w:szCs w:val="24"/>
          <w:lang w:eastAsia="en-US"/>
        </w:rPr>
        <w:t xml:space="preserve"> </w:t>
      </w:r>
      <w:r w:rsidRPr="00BE6A03">
        <w:rPr>
          <w:rFonts w:ascii="Times New Roman" w:eastAsia="Calibri" w:hAnsi="Times New Roman" w:cs="Times New Roman"/>
          <w:sz w:val="24"/>
          <w:szCs w:val="24"/>
          <w:lang w:eastAsia="en-US"/>
        </w:rPr>
        <w:t>= 320700 mp.</w:t>
      </w:r>
    </w:p>
    <w:p w14:paraId="5821BA9A" w14:textId="77777777" w:rsidR="00107600" w:rsidRPr="00BE6A03" w:rsidRDefault="00107600"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Drumurile de acces noi din cadrul parcului eolian cu o latime de maxim 5,5 m (in zona drumurilor in linie dreapta, in zona curbelor latimea este mai mare, fiind corespunzatoare situatiei din teren) sunt drumuri permanente utilizate in perioada construcţiei parcului eolian pentru transportul echipamentelor si materialelor, iar la finalizarea parcului eolian, pentru lucrari reparaţii si intreţinere, precum si acces al vehiculelor la cele 60 centrale.</w:t>
      </w:r>
    </w:p>
    <w:p w14:paraId="21007EE3" w14:textId="77777777" w:rsidR="00107600" w:rsidRPr="00BE6A03" w:rsidRDefault="00107600"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Accesul in zona se face poate face din doua directii, astfel:</w:t>
      </w:r>
    </w:p>
    <w:p w14:paraId="2B10953F" w14:textId="77777777" w:rsidR="00107600" w:rsidRPr="00BE6A03" w:rsidRDefault="00107600"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w:t>
      </w:r>
      <w:r w:rsidRPr="00BE6A03">
        <w:rPr>
          <w:rFonts w:ascii="Times New Roman" w:eastAsia="Calibri" w:hAnsi="Times New Roman" w:cs="Times New Roman"/>
          <w:sz w:val="24"/>
          <w:szCs w:val="24"/>
          <w:lang w:eastAsia="en-US"/>
        </w:rPr>
        <w:tab/>
        <w:t>din drumul județean DJ222, iesire din port pe drumul national DN39 - intrare pe autostrada A4 si dupa pe A2 - iesire de pe A2 spre localitatea Medgidia pe drumul judetean DJ381 - drum de legatura dintre DJ381 si DJ222 – localitatea Pestera;</w:t>
      </w:r>
    </w:p>
    <w:p w14:paraId="363A5001" w14:textId="77777777" w:rsidR="00107600" w:rsidRPr="00BE6A03" w:rsidRDefault="00107600"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w:t>
      </w:r>
      <w:r w:rsidRPr="00BE6A03">
        <w:rPr>
          <w:rFonts w:ascii="Times New Roman" w:eastAsia="Calibri" w:hAnsi="Times New Roman" w:cs="Times New Roman"/>
          <w:sz w:val="24"/>
          <w:szCs w:val="24"/>
          <w:lang w:eastAsia="en-US"/>
        </w:rPr>
        <w:tab/>
        <w:t>din drumul județean DJ222, iesire din port pe drumul national DN39 – prin localitatea Techirghiol pe DN38 spre localitatea Movilita – prin localitatea Movilita pe DN38 spre localitatea Topraisar – prin localitatea Topraisar pe DJ391 spre localitatea Mereni – spre localitatea Cobadin pe DJ391 spre localitatea Pestera prin DJ222.</w:t>
      </w:r>
    </w:p>
    <w:p w14:paraId="761C0017" w14:textId="77777777" w:rsidR="00107600" w:rsidRPr="00107600" w:rsidRDefault="00107600" w:rsidP="002F549D">
      <w:pPr>
        <w:autoSpaceDE w:val="0"/>
        <w:autoSpaceDN w:val="0"/>
        <w:adjustRightInd w:val="0"/>
        <w:spacing w:after="0"/>
        <w:ind w:firstLine="720"/>
        <w:jc w:val="both"/>
        <w:rPr>
          <w:rFonts w:ascii="Times New Roman" w:eastAsia="Calibri" w:hAnsi="Times New Roman" w:cs="Times New Roman"/>
          <w:color w:val="0070C0"/>
          <w:sz w:val="24"/>
          <w:szCs w:val="24"/>
          <w:lang w:eastAsia="en-US"/>
        </w:rPr>
      </w:pPr>
    </w:p>
    <w:p w14:paraId="2B3C685E" w14:textId="77777777" w:rsidR="00107600" w:rsidRPr="00125BF6" w:rsidRDefault="00107600" w:rsidP="002F549D">
      <w:pPr>
        <w:autoSpaceDE w:val="0"/>
        <w:autoSpaceDN w:val="0"/>
        <w:adjustRightInd w:val="0"/>
        <w:spacing w:after="0"/>
        <w:ind w:firstLine="720"/>
        <w:jc w:val="both"/>
        <w:rPr>
          <w:rFonts w:ascii="Times New Roman" w:eastAsia="Calibri" w:hAnsi="Times New Roman" w:cs="Times New Roman"/>
          <w:b/>
          <w:bCs/>
          <w:sz w:val="24"/>
          <w:szCs w:val="24"/>
          <w:lang w:eastAsia="en-US"/>
        </w:rPr>
      </w:pPr>
      <w:r w:rsidRPr="00125BF6">
        <w:rPr>
          <w:rFonts w:ascii="Times New Roman" w:eastAsia="Calibri" w:hAnsi="Times New Roman" w:cs="Times New Roman"/>
          <w:b/>
          <w:bCs/>
          <w:sz w:val="24"/>
          <w:szCs w:val="24"/>
          <w:lang w:eastAsia="en-US"/>
        </w:rPr>
        <w:t>Detalii privind modernizarea drumurilor de exploatare (informatii referitoare la lucrarile care se vor realiza, lungimea traseelor de drumuri interioare de acces propuse a fi realizate sau modernizate prin proiect, numele drumurilor de exploatare)</w:t>
      </w:r>
    </w:p>
    <w:p w14:paraId="477CBB49" w14:textId="77777777" w:rsidR="00107600" w:rsidRPr="00BE6A03" w:rsidRDefault="00107600"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Drumurile de exploatare existente ce vor fi folosite ca acces la amplasamentele obiectivelor parcului eolian vor fi reamenajate pe cheltuiala beneficiarului investiţiei, pastrandu-si latimea existenta de 4 m.</w:t>
      </w:r>
    </w:p>
    <w:p w14:paraId="1729B0E5" w14:textId="77777777" w:rsidR="00107600" w:rsidRPr="00BE6A03" w:rsidRDefault="00107600"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Astfel, drumurile de exploatare existente care se vor moderniza, conform proiect, pentru a face posibil accesul la amplasamentele propuse ale turbinelor eoliene, isi pastreaza lăţimea de 4 m şi au caracteristici similare in sectiune cu alte drumuri propuse in cadrul parcului eolian.</w:t>
      </w:r>
    </w:p>
    <w:p w14:paraId="3573FEB5" w14:textId="77777777" w:rsidR="00107600" w:rsidRPr="00BE6A03" w:rsidRDefault="00107600"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Secțiunea transversală tipică a drumurilor care se vor moderniza se realizează prin intermediul unui șanț, pentru care se va îndepărta solul vegetal (dupa caz) și se va face o umplutură in functie de natura solului:</w:t>
      </w:r>
    </w:p>
    <w:p w14:paraId="3DFF4477" w14:textId="77777777" w:rsidR="00107600" w:rsidRPr="00BE6A03" w:rsidRDefault="00107600"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w:t>
      </w:r>
      <w:r w:rsidRPr="00BE6A03">
        <w:rPr>
          <w:rFonts w:ascii="Times New Roman" w:eastAsia="Calibri" w:hAnsi="Times New Roman" w:cs="Times New Roman"/>
          <w:sz w:val="24"/>
          <w:szCs w:val="24"/>
          <w:lang w:eastAsia="en-US"/>
        </w:rPr>
        <w:tab/>
        <w:t>Pietriș de 30 cm cu un grad de compactare de 95% Proctor Modificat, așezat pe un geocompozit format dintr-un geotextil și geogrilă;</w:t>
      </w:r>
    </w:p>
    <w:p w14:paraId="04F2537D" w14:textId="77777777" w:rsidR="00107600" w:rsidRPr="00BE6A03" w:rsidRDefault="00107600"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w:t>
      </w:r>
      <w:r w:rsidRPr="00BE6A03">
        <w:rPr>
          <w:rFonts w:ascii="Times New Roman" w:eastAsia="Calibri" w:hAnsi="Times New Roman" w:cs="Times New Roman"/>
          <w:sz w:val="24"/>
          <w:szCs w:val="24"/>
          <w:lang w:eastAsia="en-US"/>
        </w:rPr>
        <w:tab/>
        <w:t>Stabilizarea solului cu pamant stabilizat in situ folosind un liant pe baza de var nestins in procent de 4%.</w:t>
      </w:r>
    </w:p>
    <w:p w14:paraId="049658F8" w14:textId="77777777" w:rsidR="00125BF6" w:rsidRPr="00BE6A03" w:rsidRDefault="00107600"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 xml:space="preserve">Peste umplutura se vor asterne doua straturi de piatra sparta: </w:t>
      </w:r>
    </w:p>
    <w:p w14:paraId="6FF660D9" w14:textId="3D9E8E31" w:rsidR="00125BF6" w:rsidRPr="00BE6A03" w:rsidRDefault="00107600" w:rsidP="002F549D">
      <w:pPr>
        <w:pStyle w:val="ListParagraph"/>
        <w:numPr>
          <w:ilvl w:val="0"/>
          <w:numId w:val="159"/>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20 cm sort 0-63mm</w:t>
      </w:r>
      <w:r w:rsidR="00A73F1C" w:rsidRPr="00BE6A03">
        <w:rPr>
          <w:rFonts w:ascii="Times New Roman" w:eastAsia="Calibri" w:hAnsi="Times New Roman"/>
          <w:sz w:val="24"/>
          <w:lang w:eastAsia="en-US"/>
        </w:rPr>
        <w:t xml:space="preserve"> </w:t>
      </w:r>
      <w:r w:rsidRPr="00BE6A03">
        <w:rPr>
          <w:rFonts w:ascii="Times New Roman" w:eastAsia="Calibri" w:hAnsi="Times New Roman"/>
          <w:sz w:val="24"/>
          <w:lang w:eastAsia="en-US"/>
        </w:rPr>
        <w:t xml:space="preserve">compactată până la un grad de compactare de 100% Proctor modificat si </w:t>
      </w:r>
    </w:p>
    <w:p w14:paraId="568096BF" w14:textId="434CAF85" w:rsidR="00107600" w:rsidRPr="00BE6A03" w:rsidRDefault="00107600" w:rsidP="002F549D">
      <w:pPr>
        <w:pStyle w:val="ListParagraph"/>
        <w:numPr>
          <w:ilvl w:val="0"/>
          <w:numId w:val="159"/>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un strat de uzura 20 cm piatră spartă 0-25mm compactată până la un grad de compactare de 100% Proctor modificat.</w:t>
      </w:r>
    </w:p>
    <w:p w14:paraId="1E2410C7" w14:textId="77777777" w:rsidR="00107600" w:rsidRPr="00BE6A03" w:rsidRDefault="00107600"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Pe trosoanele unde panta longitudinală a drumului este mai mare de 10%, se va folosi un un strat de uzura format dintr-un strat de 18 cm de beton de ciment rutier BcR 4.5 in locul stratului de uzura de 20 cm piatră spartă 0-25mm.</w:t>
      </w:r>
    </w:p>
    <w:p w14:paraId="68A471A4" w14:textId="77777777" w:rsidR="00107600" w:rsidRPr="00BE6A03" w:rsidRDefault="00107600"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Pentru a preveni menţinerea apei pe drum, se va realiza spre exteriorul secţiunii o pantă de 2%.</w:t>
      </w:r>
    </w:p>
    <w:p w14:paraId="07A88822" w14:textId="77777777" w:rsidR="00107600" w:rsidRPr="00BE6A03" w:rsidRDefault="00107600"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lastRenderedPageBreak/>
        <w:t>În curbe, raza maximă de curbură permanenta a drumului va fi de 50 m.</w:t>
      </w:r>
    </w:p>
    <w:p w14:paraId="3A12F5C0" w14:textId="677B34E0" w:rsidR="00107600" w:rsidRPr="00BE6A03" w:rsidRDefault="00107600"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In imaginile urmatoare se prezinta sectiunile propuse prin drumurile de exploatare existente care urmeaza a fi modernizate (sectiunile sunt specifice fiecarei situatii particulare intalnite pe teren, functie de panta longitudinala a drumului – spre ex. unde panta longitudinală a drumului este mai mare de 10%, se va folosi un finisaj format dintr-un strat de 18 cm de beton de ciment rutier BcR 4.5:</w:t>
      </w:r>
    </w:p>
    <w:p w14:paraId="2E02C298" w14:textId="7C094503" w:rsidR="00953A9D" w:rsidRPr="00BE6A03" w:rsidRDefault="00125BF6" w:rsidP="002F549D">
      <w:pPr>
        <w:autoSpaceDE w:val="0"/>
        <w:autoSpaceDN w:val="0"/>
        <w:adjustRightInd w:val="0"/>
        <w:spacing w:after="0"/>
        <w:jc w:val="both"/>
        <w:rPr>
          <w:rFonts w:ascii="Times New Roman" w:eastAsia="Calibri" w:hAnsi="Times New Roman" w:cs="Times New Roman"/>
          <w:sz w:val="24"/>
          <w:szCs w:val="24"/>
          <w:lang w:eastAsia="en-US"/>
        </w:rPr>
      </w:pPr>
      <w:r w:rsidRPr="00BE6A03">
        <w:rPr>
          <w:rFonts w:ascii="Times New Roman" w:eastAsia="Calibri" w:hAnsi="Times New Roman" w:cs="Times New Roman"/>
          <w:noProof/>
          <w:sz w:val="24"/>
          <w:szCs w:val="24"/>
          <w:highlight w:val="green"/>
          <w:lang w:eastAsia="en-US"/>
        </w:rPr>
        <w:drawing>
          <wp:inline distT="0" distB="0" distL="0" distR="0" wp14:anchorId="0AA977C8" wp14:editId="2264F884">
            <wp:extent cx="5937250" cy="2864485"/>
            <wp:effectExtent l="0" t="0" r="6350" b="0"/>
            <wp:docPr id="39" name="Picture 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ext&#10;&#10;Description automatically generated"/>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937250" cy="2864485"/>
                    </a:xfrm>
                    <a:prstGeom prst="rect">
                      <a:avLst/>
                    </a:prstGeom>
                    <a:noFill/>
                    <a:ln>
                      <a:noFill/>
                    </a:ln>
                  </pic:spPr>
                </pic:pic>
              </a:graphicData>
            </a:graphic>
          </wp:inline>
        </w:drawing>
      </w:r>
    </w:p>
    <w:p w14:paraId="571161B3" w14:textId="68967227" w:rsidR="00953A9D" w:rsidRPr="00BE6A03" w:rsidRDefault="00304EB6" w:rsidP="002F549D">
      <w:pPr>
        <w:autoSpaceDE w:val="0"/>
        <w:autoSpaceDN w:val="0"/>
        <w:adjustRightInd w:val="0"/>
        <w:spacing w:after="0"/>
        <w:jc w:val="center"/>
        <w:rPr>
          <w:rFonts w:ascii="Times New Roman" w:eastAsia="Calibri" w:hAnsi="Times New Roman"/>
          <w:sz w:val="24"/>
          <w:lang w:eastAsia="en-US"/>
        </w:rPr>
      </w:pPr>
      <w:r w:rsidRPr="00BE6A03">
        <w:rPr>
          <w:rFonts w:ascii="Times New Roman" w:eastAsia="Calibri" w:hAnsi="Times New Roman"/>
          <w:sz w:val="24"/>
          <w:lang w:eastAsia="en-US"/>
        </w:rPr>
        <w:t xml:space="preserve">Sectiuni propuse pentru modernizarea drumurilor de exploatare existente </w:t>
      </w:r>
    </w:p>
    <w:p w14:paraId="3A4FFB5A" w14:textId="285E69F1" w:rsidR="00466692" w:rsidRPr="00BE6A03" w:rsidRDefault="00125BF6" w:rsidP="002F549D">
      <w:pPr>
        <w:autoSpaceDE w:val="0"/>
        <w:autoSpaceDN w:val="0"/>
        <w:adjustRightInd w:val="0"/>
        <w:spacing w:after="0"/>
        <w:jc w:val="both"/>
        <w:rPr>
          <w:rFonts w:ascii="Times New Roman" w:eastAsia="Calibri" w:hAnsi="Times New Roman" w:cs="Times New Roman"/>
          <w:sz w:val="24"/>
          <w:szCs w:val="24"/>
          <w:lang w:eastAsia="en-US"/>
        </w:rPr>
      </w:pPr>
      <w:r w:rsidRPr="00BE6A03">
        <w:rPr>
          <w:rFonts w:ascii="Times New Roman" w:eastAsia="Calibri" w:hAnsi="Times New Roman" w:cs="Times New Roman"/>
          <w:noProof/>
          <w:sz w:val="24"/>
          <w:szCs w:val="24"/>
          <w:lang w:eastAsia="en-US"/>
        </w:rPr>
        <w:drawing>
          <wp:inline distT="0" distB="0" distL="0" distR="0" wp14:anchorId="67A8005A" wp14:editId="44319A8C">
            <wp:extent cx="5940425" cy="4843780"/>
            <wp:effectExtent l="0" t="0" r="3175" b="0"/>
            <wp:docPr id="21" name="Picture 21"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map&#10;&#10;Description automatically generated"/>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940425" cy="4843780"/>
                    </a:xfrm>
                    <a:prstGeom prst="rect">
                      <a:avLst/>
                    </a:prstGeom>
                    <a:noFill/>
                    <a:ln>
                      <a:noFill/>
                    </a:ln>
                  </pic:spPr>
                </pic:pic>
              </a:graphicData>
            </a:graphic>
          </wp:inline>
        </w:drawing>
      </w:r>
    </w:p>
    <w:p w14:paraId="68452F48" w14:textId="2CD62FA9" w:rsidR="00466692" w:rsidRPr="00BE6A03" w:rsidRDefault="00125BF6" w:rsidP="002F549D">
      <w:pPr>
        <w:autoSpaceDE w:val="0"/>
        <w:autoSpaceDN w:val="0"/>
        <w:adjustRightInd w:val="0"/>
        <w:spacing w:after="0"/>
        <w:ind w:firstLine="720"/>
        <w:jc w:val="center"/>
        <w:rPr>
          <w:rFonts w:ascii="Times New Roman" w:eastAsia="Calibri" w:hAnsi="Times New Roman" w:cs="Times New Roman"/>
          <w:sz w:val="24"/>
          <w:szCs w:val="24"/>
          <w:lang w:eastAsia="en-US"/>
        </w:rPr>
      </w:pPr>
      <w:r w:rsidRPr="00BE6A03">
        <w:rPr>
          <w:rFonts w:ascii="Times New Roman" w:eastAsia="Calibri" w:hAnsi="Times New Roman" w:cs="Times New Roman"/>
          <w:noProof/>
          <w:sz w:val="24"/>
          <w:szCs w:val="24"/>
          <w:lang w:eastAsia="en-US"/>
        </w:rPr>
        <w:lastRenderedPageBreak/>
        <w:drawing>
          <wp:inline distT="0" distB="0" distL="0" distR="0" wp14:anchorId="2FEF37FE" wp14:editId="0743DDB3">
            <wp:extent cx="3067050" cy="2435860"/>
            <wp:effectExtent l="0" t="0" r="0" b="2540"/>
            <wp:docPr id="40" name="Picture 4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text, application&#10;&#10;Description automatically generated"/>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3072307" cy="2440035"/>
                    </a:xfrm>
                    <a:prstGeom prst="rect">
                      <a:avLst/>
                    </a:prstGeom>
                    <a:noFill/>
                    <a:ln>
                      <a:noFill/>
                    </a:ln>
                  </pic:spPr>
                </pic:pic>
              </a:graphicData>
            </a:graphic>
          </wp:inline>
        </w:drawing>
      </w:r>
    </w:p>
    <w:p w14:paraId="154A872B" w14:textId="752579BC" w:rsidR="00466692" w:rsidRPr="00BE6A03" w:rsidRDefault="00466692" w:rsidP="002F549D">
      <w:pPr>
        <w:autoSpaceDE w:val="0"/>
        <w:autoSpaceDN w:val="0"/>
        <w:adjustRightInd w:val="0"/>
        <w:spacing w:after="0"/>
        <w:ind w:firstLine="720"/>
        <w:jc w:val="center"/>
        <w:rPr>
          <w:rFonts w:ascii="Times New Roman" w:eastAsia="Calibri" w:hAnsi="Times New Roman" w:cs="Times New Roman"/>
          <w:i/>
          <w:sz w:val="24"/>
          <w:szCs w:val="24"/>
          <w:lang w:eastAsia="en-US"/>
        </w:rPr>
      </w:pPr>
      <w:r w:rsidRPr="00BE6A03">
        <w:rPr>
          <w:rFonts w:ascii="Times New Roman" w:eastAsia="Calibri" w:hAnsi="Times New Roman" w:cs="Times New Roman"/>
          <w:i/>
          <w:sz w:val="24"/>
          <w:szCs w:val="24"/>
          <w:lang w:eastAsia="en-US"/>
        </w:rPr>
        <w:t>Reteaua de drumuri interne (Anexe)</w:t>
      </w:r>
    </w:p>
    <w:p w14:paraId="77C88B7C" w14:textId="77777777" w:rsidR="00953A9D" w:rsidRPr="00BE6A03" w:rsidRDefault="00953A9D" w:rsidP="002F549D">
      <w:pPr>
        <w:autoSpaceDE w:val="0"/>
        <w:autoSpaceDN w:val="0"/>
        <w:adjustRightInd w:val="0"/>
        <w:spacing w:after="0"/>
        <w:ind w:firstLine="720"/>
        <w:jc w:val="both"/>
        <w:rPr>
          <w:rFonts w:ascii="Times New Roman" w:eastAsia="Calibri" w:hAnsi="Times New Roman" w:cs="Times New Roman"/>
          <w:sz w:val="24"/>
          <w:szCs w:val="24"/>
          <w:lang w:eastAsia="en-US"/>
        </w:rPr>
      </w:pPr>
    </w:p>
    <w:p w14:paraId="70A7BD22" w14:textId="5284F6B7" w:rsidR="00125BF6" w:rsidRPr="00BE6A03" w:rsidRDefault="00125BF6"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Traseele de drumuri interioare de acces propuse a fi modernizate prin proiect au o lungime de</w:t>
      </w:r>
      <w:r w:rsidR="00A73F1C" w:rsidRPr="00BE6A03">
        <w:rPr>
          <w:rFonts w:ascii="Times New Roman" w:eastAsia="Calibri" w:hAnsi="Times New Roman" w:cs="Times New Roman"/>
          <w:sz w:val="24"/>
          <w:szCs w:val="24"/>
          <w:lang w:eastAsia="en-US"/>
        </w:rPr>
        <w:t xml:space="preserve"> </w:t>
      </w:r>
      <w:r w:rsidR="00EB0C22" w:rsidRPr="00BE6A03">
        <w:rPr>
          <w:rFonts w:ascii="Times New Roman" w:eastAsia="Calibri" w:hAnsi="Times New Roman" w:cs="Times New Roman"/>
          <w:b/>
          <w:bCs/>
          <w:sz w:val="24"/>
          <w:szCs w:val="24"/>
          <w:lang w:eastAsia="en-US"/>
        </w:rPr>
        <w:t>39090</w:t>
      </w:r>
      <w:r w:rsidRPr="00BE6A03">
        <w:rPr>
          <w:rFonts w:ascii="Times New Roman" w:eastAsia="Calibri" w:hAnsi="Times New Roman" w:cs="Times New Roman"/>
          <w:b/>
          <w:bCs/>
          <w:sz w:val="24"/>
          <w:szCs w:val="24"/>
          <w:lang w:eastAsia="en-US"/>
        </w:rPr>
        <w:t xml:space="preserve"> ml (drumuri de exploatare</w:t>
      </w:r>
      <w:r w:rsidR="00EB0C22" w:rsidRPr="00BE6A03">
        <w:rPr>
          <w:rFonts w:ascii="Times New Roman" w:eastAsia="Calibri" w:hAnsi="Times New Roman" w:cs="Times New Roman"/>
          <w:b/>
          <w:bCs/>
          <w:sz w:val="24"/>
          <w:szCs w:val="24"/>
          <w:lang w:eastAsia="en-US"/>
        </w:rPr>
        <w:t xml:space="preserve"> existente</w:t>
      </w:r>
      <w:r w:rsidRPr="00BE6A03">
        <w:rPr>
          <w:rFonts w:ascii="Times New Roman" w:eastAsia="Calibri" w:hAnsi="Times New Roman" w:cs="Times New Roman"/>
          <w:b/>
          <w:bCs/>
          <w:sz w:val="24"/>
          <w:szCs w:val="24"/>
          <w:lang w:eastAsia="en-US"/>
        </w:rPr>
        <w:t xml:space="preserve">) + 14172 ml (drumuri </w:t>
      </w:r>
      <w:r w:rsidR="00EB0C22" w:rsidRPr="00BE6A03">
        <w:rPr>
          <w:rFonts w:ascii="Times New Roman" w:eastAsia="Calibri" w:hAnsi="Times New Roman" w:cs="Times New Roman"/>
          <w:b/>
          <w:bCs/>
          <w:sz w:val="24"/>
          <w:szCs w:val="24"/>
          <w:lang w:eastAsia="en-US"/>
        </w:rPr>
        <w:t xml:space="preserve">noi construite </w:t>
      </w:r>
      <w:r w:rsidRPr="00BE6A03">
        <w:rPr>
          <w:rFonts w:ascii="Times New Roman" w:eastAsia="Calibri" w:hAnsi="Times New Roman" w:cs="Times New Roman"/>
          <w:b/>
          <w:bCs/>
          <w:sz w:val="24"/>
          <w:szCs w:val="24"/>
          <w:lang w:eastAsia="en-US"/>
        </w:rPr>
        <w:t xml:space="preserve">de acces turbine) + 12903 (drum </w:t>
      </w:r>
      <w:r w:rsidR="00EB0C22" w:rsidRPr="00BE6A03">
        <w:rPr>
          <w:rFonts w:ascii="Times New Roman" w:eastAsia="Calibri" w:hAnsi="Times New Roman" w:cs="Times New Roman"/>
          <w:b/>
          <w:bCs/>
          <w:sz w:val="24"/>
          <w:szCs w:val="24"/>
          <w:lang w:eastAsia="en-US"/>
        </w:rPr>
        <w:t xml:space="preserve">nou </w:t>
      </w:r>
      <w:r w:rsidRPr="00BE6A03">
        <w:rPr>
          <w:rFonts w:ascii="Times New Roman" w:eastAsia="Calibri" w:hAnsi="Times New Roman" w:cs="Times New Roman"/>
          <w:b/>
          <w:bCs/>
          <w:sz w:val="24"/>
          <w:szCs w:val="24"/>
          <w:lang w:eastAsia="en-US"/>
        </w:rPr>
        <w:t>interior platformei de lucru) + 499</w:t>
      </w:r>
      <w:r w:rsidR="00EB0C22" w:rsidRPr="00BE6A03">
        <w:rPr>
          <w:rFonts w:ascii="Times New Roman" w:eastAsia="Calibri" w:hAnsi="Times New Roman" w:cs="Times New Roman"/>
          <w:b/>
          <w:bCs/>
          <w:sz w:val="24"/>
          <w:szCs w:val="24"/>
          <w:lang w:eastAsia="en-US"/>
        </w:rPr>
        <w:t>19</w:t>
      </w:r>
      <w:r w:rsidRPr="00BE6A03">
        <w:rPr>
          <w:rFonts w:ascii="Times New Roman" w:eastAsia="Calibri" w:hAnsi="Times New Roman" w:cs="Times New Roman"/>
          <w:b/>
          <w:bCs/>
          <w:sz w:val="24"/>
          <w:szCs w:val="24"/>
          <w:lang w:eastAsia="en-US"/>
        </w:rPr>
        <w:t xml:space="preserve"> ml (drumuri alternative) = 117103 ml.</w:t>
      </w:r>
    </w:p>
    <w:p w14:paraId="6E0FBE68" w14:textId="77777777" w:rsidR="00125BF6" w:rsidRPr="00BE6A03" w:rsidRDefault="00125BF6"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Toate drumurile de exploatare existente ce urmeaza a fi modernizate conform proiectului sunt figurate pe planul de situatie anexat.</w:t>
      </w:r>
    </w:p>
    <w:p w14:paraId="6D087BC3" w14:textId="24573671" w:rsidR="00125BF6" w:rsidRPr="00BE6A03" w:rsidRDefault="00125BF6"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Pentru drumurile noi de acces la platformele turbinelor, sunt planificate drumuri cu caracteristici similare celor precedente in ceea ce priveste straturile din sectiunile sectiunile propuse. Astfel, in cazul drumurilor noi de acces propuse care asigura accesul de la drumurile existente ce se vor moderniza pana la amplasamentele turbinelor eoliene, se va decoperta stratul vegetal al solului (aproximativ 50 cm) si dupa aceasta se vor realiza lucrarile de compactare, asezare geotextil sau stabilizarea pamantului cu liant si apoi straturile drumului ce vor fi compactate.</w:t>
      </w:r>
    </w:p>
    <w:p w14:paraId="40D04206" w14:textId="77777777" w:rsidR="00BF4BB5" w:rsidRPr="00BE6A03" w:rsidRDefault="00BF4BB5" w:rsidP="002F549D">
      <w:pPr>
        <w:autoSpaceDE w:val="0"/>
        <w:autoSpaceDN w:val="0"/>
        <w:adjustRightInd w:val="0"/>
        <w:spacing w:after="0"/>
        <w:ind w:firstLine="720"/>
        <w:jc w:val="both"/>
        <w:rPr>
          <w:rFonts w:ascii="Times New Roman" w:eastAsia="Calibri" w:hAnsi="Times New Roman" w:cs="Times New Roman"/>
          <w:sz w:val="24"/>
          <w:szCs w:val="24"/>
          <w:lang w:eastAsia="en-US"/>
        </w:rPr>
      </w:pPr>
    </w:p>
    <w:tbl>
      <w:tblPr>
        <w:tblW w:w="48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4179"/>
        <w:gridCol w:w="1440"/>
        <w:gridCol w:w="1177"/>
        <w:gridCol w:w="1583"/>
      </w:tblGrid>
      <w:tr w:rsidR="00BE6A03" w:rsidRPr="00BE6A03" w14:paraId="5B2994DC" w14:textId="77777777" w:rsidTr="006D60A1">
        <w:trPr>
          <w:trHeight w:val="509"/>
          <w:tblHeader/>
          <w:jc w:val="center"/>
        </w:trPr>
        <w:tc>
          <w:tcPr>
            <w:tcW w:w="408" w:type="pct"/>
            <w:vMerge w:val="restart"/>
            <w:shd w:val="clear" w:color="auto" w:fill="F2F2F2" w:themeFill="background1" w:themeFillShade="F2"/>
            <w:noWrap/>
            <w:vAlign w:val="center"/>
            <w:hideMark/>
          </w:tcPr>
          <w:p w14:paraId="42A77483"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Nr.crt</w:t>
            </w:r>
          </w:p>
        </w:tc>
        <w:tc>
          <w:tcPr>
            <w:tcW w:w="2291" w:type="pct"/>
            <w:vMerge w:val="restart"/>
            <w:shd w:val="clear" w:color="auto" w:fill="F2F2F2" w:themeFill="background1" w:themeFillShade="F2"/>
            <w:vAlign w:val="center"/>
            <w:hideMark/>
          </w:tcPr>
          <w:p w14:paraId="2D2D9E15" w14:textId="7C0DDF20"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proofErr w:type="spellStart"/>
            <w:r w:rsidRPr="00BE6A03">
              <w:rPr>
                <w:rFonts w:ascii="Times New Roman" w:eastAsia="Times New Roman" w:hAnsi="Times New Roman" w:cs="Times New Roman"/>
                <w:b/>
                <w:bCs/>
                <w:sz w:val="20"/>
                <w:szCs w:val="20"/>
                <w:lang w:val="en-US" w:eastAsia="en-US"/>
              </w:rPr>
              <w:t>Denumie</w:t>
            </w:r>
            <w:proofErr w:type="spellEnd"/>
            <w:r w:rsidR="00A73F1C" w:rsidRPr="00BE6A03">
              <w:rPr>
                <w:rFonts w:ascii="Times New Roman" w:eastAsia="Times New Roman" w:hAnsi="Times New Roman" w:cs="Times New Roman"/>
                <w:b/>
                <w:bCs/>
                <w:sz w:val="20"/>
                <w:szCs w:val="20"/>
                <w:lang w:val="en-US" w:eastAsia="en-US"/>
              </w:rPr>
              <w:t xml:space="preserve"> </w:t>
            </w:r>
            <w:r w:rsidRPr="00BE6A03">
              <w:rPr>
                <w:rFonts w:ascii="Times New Roman" w:eastAsia="Times New Roman" w:hAnsi="Times New Roman" w:cs="Times New Roman"/>
                <w:b/>
                <w:bCs/>
                <w:sz w:val="20"/>
                <w:szCs w:val="20"/>
                <w:lang w:val="en-US" w:eastAsia="en-US"/>
              </w:rPr>
              <w:t xml:space="preserve">Drum de </w:t>
            </w:r>
            <w:proofErr w:type="spellStart"/>
            <w:r w:rsidRPr="00BE6A03">
              <w:rPr>
                <w:rFonts w:ascii="Times New Roman" w:eastAsia="Times New Roman" w:hAnsi="Times New Roman" w:cs="Times New Roman"/>
                <w:b/>
                <w:bCs/>
                <w:sz w:val="20"/>
                <w:szCs w:val="20"/>
                <w:lang w:val="en-US" w:eastAsia="en-US"/>
              </w:rPr>
              <w:t>exploatare</w:t>
            </w:r>
            <w:proofErr w:type="spellEnd"/>
            <w:r w:rsidRPr="00BE6A03">
              <w:rPr>
                <w:rFonts w:ascii="Times New Roman" w:eastAsia="Times New Roman" w:hAnsi="Times New Roman" w:cs="Times New Roman"/>
                <w:b/>
                <w:bCs/>
                <w:sz w:val="20"/>
                <w:szCs w:val="20"/>
                <w:lang w:val="en-US" w:eastAsia="en-US"/>
              </w:rPr>
              <w:t xml:space="preserve"> (alternative </w:t>
            </w:r>
            <w:proofErr w:type="spellStart"/>
            <w:r w:rsidRPr="00BE6A03">
              <w:rPr>
                <w:rFonts w:ascii="Times New Roman" w:eastAsia="Times New Roman" w:hAnsi="Times New Roman" w:cs="Times New Roman"/>
                <w:b/>
                <w:bCs/>
                <w:sz w:val="20"/>
                <w:szCs w:val="20"/>
                <w:lang w:val="en-US" w:eastAsia="en-US"/>
              </w:rPr>
              <w:t>fara</w:t>
            </w:r>
            <w:proofErr w:type="spellEnd"/>
            <w:r w:rsidRPr="00BE6A03">
              <w:rPr>
                <w:rFonts w:ascii="Times New Roman" w:eastAsia="Times New Roman" w:hAnsi="Times New Roman" w:cs="Times New Roman"/>
                <w:b/>
                <w:bCs/>
                <w:sz w:val="20"/>
                <w:szCs w:val="20"/>
                <w:lang w:val="en-US" w:eastAsia="en-US"/>
              </w:rPr>
              <w:t xml:space="preserve"> </w:t>
            </w:r>
            <w:proofErr w:type="spellStart"/>
            <w:r w:rsidRPr="00BE6A03">
              <w:rPr>
                <w:rFonts w:ascii="Times New Roman" w:eastAsia="Times New Roman" w:hAnsi="Times New Roman" w:cs="Times New Roman"/>
                <w:b/>
                <w:bCs/>
                <w:sz w:val="20"/>
                <w:szCs w:val="20"/>
                <w:lang w:val="en-US" w:eastAsia="en-US"/>
              </w:rPr>
              <w:t>lucrari</w:t>
            </w:r>
            <w:proofErr w:type="spellEnd"/>
            <w:r w:rsidRPr="00BE6A03">
              <w:rPr>
                <w:rFonts w:ascii="Times New Roman" w:eastAsia="Times New Roman" w:hAnsi="Times New Roman" w:cs="Times New Roman"/>
                <w:b/>
                <w:bCs/>
                <w:sz w:val="20"/>
                <w:szCs w:val="20"/>
                <w:lang w:val="en-US" w:eastAsia="en-US"/>
              </w:rPr>
              <w:t xml:space="preserve"> </w:t>
            </w:r>
            <w:proofErr w:type="spellStart"/>
            <w:r w:rsidRPr="00BE6A03">
              <w:rPr>
                <w:rFonts w:ascii="Times New Roman" w:eastAsia="Times New Roman" w:hAnsi="Times New Roman" w:cs="Times New Roman"/>
                <w:b/>
                <w:bCs/>
                <w:sz w:val="20"/>
                <w:szCs w:val="20"/>
                <w:lang w:val="en-US" w:eastAsia="en-US"/>
              </w:rPr>
              <w:t>propuse</w:t>
            </w:r>
            <w:proofErr w:type="spellEnd"/>
            <w:r w:rsidRPr="00BE6A03">
              <w:rPr>
                <w:rFonts w:ascii="Times New Roman" w:eastAsia="Times New Roman" w:hAnsi="Times New Roman" w:cs="Times New Roman"/>
                <w:b/>
                <w:bCs/>
                <w:sz w:val="20"/>
                <w:szCs w:val="20"/>
                <w:lang w:val="en-US" w:eastAsia="en-US"/>
              </w:rPr>
              <w:t>)</w:t>
            </w:r>
          </w:p>
        </w:tc>
        <w:tc>
          <w:tcPr>
            <w:tcW w:w="789" w:type="pct"/>
            <w:vMerge w:val="restart"/>
            <w:shd w:val="clear" w:color="auto" w:fill="F2F2F2" w:themeFill="background1" w:themeFillShade="F2"/>
            <w:noWrap/>
            <w:vAlign w:val="center"/>
            <w:hideMark/>
          </w:tcPr>
          <w:p w14:paraId="4A1652F6"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 xml:space="preserve"> </w:t>
            </w:r>
            <w:proofErr w:type="spellStart"/>
            <w:r w:rsidRPr="00BE6A03">
              <w:rPr>
                <w:rFonts w:ascii="Times New Roman" w:eastAsia="Times New Roman" w:hAnsi="Times New Roman" w:cs="Times New Roman"/>
                <w:b/>
                <w:bCs/>
                <w:sz w:val="20"/>
                <w:szCs w:val="20"/>
                <w:lang w:val="en-US" w:eastAsia="en-US"/>
              </w:rPr>
              <w:t>Lungime</w:t>
            </w:r>
            <w:proofErr w:type="spellEnd"/>
            <w:r w:rsidRPr="00BE6A03">
              <w:rPr>
                <w:rFonts w:ascii="Times New Roman" w:eastAsia="Times New Roman" w:hAnsi="Times New Roman" w:cs="Times New Roman"/>
                <w:b/>
                <w:bCs/>
                <w:sz w:val="20"/>
                <w:szCs w:val="20"/>
                <w:lang w:val="en-US" w:eastAsia="en-US"/>
              </w:rPr>
              <w:t xml:space="preserve"> (ml) </w:t>
            </w:r>
          </w:p>
        </w:tc>
        <w:tc>
          <w:tcPr>
            <w:tcW w:w="645" w:type="pct"/>
            <w:vMerge w:val="restart"/>
            <w:shd w:val="clear" w:color="auto" w:fill="F2F2F2" w:themeFill="background1" w:themeFillShade="F2"/>
            <w:noWrap/>
            <w:vAlign w:val="center"/>
            <w:hideMark/>
          </w:tcPr>
          <w:p w14:paraId="55797E35"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proofErr w:type="spellStart"/>
            <w:r w:rsidRPr="00BE6A03">
              <w:rPr>
                <w:rFonts w:ascii="Times New Roman" w:eastAsia="Times New Roman" w:hAnsi="Times New Roman" w:cs="Times New Roman"/>
                <w:b/>
                <w:bCs/>
                <w:sz w:val="20"/>
                <w:szCs w:val="20"/>
                <w:lang w:val="en-US" w:eastAsia="en-US"/>
              </w:rPr>
              <w:t>Latime</w:t>
            </w:r>
            <w:proofErr w:type="spellEnd"/>
            <w:r w:rsidRPr="00BE6A03">
              <w:rPr>
                <w:rFonts w:ascii="Times New Roman" w:eastAsia="Times New Roman" w:hAnsi="Times New Roman" w:cs="Times New Roman"/>
                <w:b/>
                <w:bCs/>
                <w:sz w:val="20"/>
                <w:szCs w:val="20"/>
                <w:lang w:val="en-US" w:eastAsia="en-US"/>
              </w:rPr>
              <w:t xml:space="preserve"> (m)</w:t>
            </w:r>
          </w:p>
        </w:tc>
        <w:tc>
          <w:tcPr>
            <w:tcW w:w="868" w:type="pct"/>
            <w:vMerge w:val="restart"/>
            <w:shd w:val="clear" w:color="auto" w:fill="F2F2F2" w:themeFill="background1" w:themeFillShade="F2"/>
            <w:noWrap/>
            <w:vAlign w:val="center"/>
            <w:hideMark/>
          </w:tcPr>
          <w:p w14:paraId="30EBA51A"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 xml:space="preserve"> </w:t>
            </w:r>
            <w:proofErr w:type="spellStart"/>
            <w:r w:rsidRPr="00BE6A03">
              <w:rPr>
                <w:rFonts w:ascii="Times New Roman" w:eastAsia="Times New Roman" w:hAnsi="Times New Roman" w:cs="Times New Roman"/>
                <w:b/>
                <w:bCs/>
                <w:sz w:val="20"/>
                <w:szCs w:val="20"/>
                <w:lang w:val="en-US" w:eastAsia="en-US"/>
              </w:rPr>
              <w:t>Suprafata</w:t>
            </w:r>
            <w:proofErr w:type="spellEnd"/>
            <w:r w:rsidRPr="00BE6A03">
              <w:rPr>
                <w:rFonts w:ascii="Times New Roman" w:eastAsia="Times New Roman" w:hAnsi="Times New Roman" w:cs="Times New Roman"/>
                <w:b/>
                <w:bCs/>
                <w:sz w:val="20"/>
                <w:szCs w:val="20"/>
                <w:lang w:val="en-US" w:eastAsia="en-US"/>
              </w:rPr>
              <w:t xml:space="preserve"> (</w:t>
            </w:r>
            <w:proofErr w:type="spellStart"/>
            <w:r w:rsidRPr="00BE6A03">
              <w:rPr>
                <w:rFonts w:ascii="Times New Roman" w:eastAsia="Times New Roman" w:hAnsi="Times New Roman" w:cs="Times New Roman"/>
                <w:b/>
                <w:bCs/>
                <w:sz w:val="20"/>
                <w:szCs w:val="20"/>
                <w:lang w:val="en-US" w:eastAsia="en-US"/>
              </w:rPr>
              <w:t>mp</w:t>
            </w:r>
            <w:proofErr w:type="spellEnd"/>
            <w:r w:rsidRPr="00BE6A03">
              <w:rPr>
                <w:rFonts w:ascii="Times New Roman" w:eastAsia="Times New Roman" w:hAnsi="Times New Roman" w:cs="Times New Roman"/>
                <w:b/>
                <w:bCs/>
                <w:sz w:val="20"/>
                <w:szCs w:val="20"/>
                <w:lang w:val="en-US" w:eastAsia="en-US"/>
              </w:rPr>
              <w:t xml:space="preserve">) </w:t>
            </w:r>
          </w:p>
        </w:tc>
      </w:tr>
      <w:tr w:rsidR="00BE6A03" w:rsidRPr="00BE6A03" w14:paraId="3D7190F2" w14:textId="77777777" w:rsidTr="006D60A1">
        <w:trPr>
          <w:trHeight w:val="509"/>
          <w:jc w:val="center"/>
        </w:trPr>
        <w:tc>
          <w:tcPr>
            <w:tcW w:w="408" w:type="pct"/>
            <w:vMerge/>
            <w:shd w:val="clear" w:color="auto" w:fill="F2F2F2" w:themeFill="background1" w:themeFillShade="F2"/>
            <w:vAlign w:val="center"/>
            <w:hideMark/>
          </w:tcPr>
          <w:p w14:paraId="6540A186" w14:textId="77777777" w:rsidR="00EB0C22" w:rsidRPr="00BE6A03" w:rsidRDefault="00EB0C22" w:rsidP="006D60A1">
            <w:pPr>
              <w:spacing w:after="0"/>
              <w:rPr>
                <w:rFonts w:ascii="Times New Roman" w:eastAsia="Times New Roman" w:hAnsi="Times New Roman" w:cs="Times New Roman"/>
                <w:b/>
                <w:bCs/>
                <w:sz w:val="20"/>
                <w:szCs w:val="20"/>
                <w:lang w:val="en-US" w:eastAsia="en-US"/>
              </w:rPr>
            </w:pPr>
          </w:p>
        </w:tc>
        <w:tc>
          <w:tcPr>
            <w:tcW w:w="2291" w:type="pct"/>
            <w:vMerge/>
            <w:shd w:val="clear" w:color="auto" w:fill="F2F2F2" w:themeFill="background1" w:themeFillShade="F2"/>
            <w:vAlign w:val="center"/>
            <w:hideMark/>
          </w:tcPr>
          <w:p w14:paraId="7B817734" w14:textId="77777777" w:rsidR="00EB0C22" w:rsidRPr="00BE6A03" w:rsidRDefault="00EB0C22" w:rsidP="006D60A1">
            <w:pPr>
              <w:spacing w:after="0"/>
              <w:rPr>
                <w:rFonts w:ascii="Times New Roman" w:eastAsia="Times New Roman" w:hAnsi="Times New Roman" w:cs="Times New Roman"/>
                <w:b/>
                <w:bCs/>
                <w:sz w:val="20"/>
                <w:szCs w:val="20"/>
                <w:lang w:val="en-US" w:eastAsia="en-US"/>
              </w:rPr>
            </w:pPr>
          </w:p>
        </w:tc>
        <w:tc>
          <w:tcPr>
            <w:tcW w:w="789" w:type="pct"/>
            <w:vMerge/>
            <w:shd w:val="clear" w:color="auto" w:fill="F2F2F2" w:themeFill="background1" w:themeFillShade="F2"/>
            <w:vAlign w:val="center"/>
            <w:hideMark/>
          </w:tcPr>
          <w:p w14:paraId="30C70AD1" w14:textId="77777777" w:rsidR="00EB0C22" w:rsidRPr="00BE6A03" w:rsidRDefault="00EB0C22" w:rsidP="006D60A1">
            <w:pPr>
              <w:spacing w:after="0"/>
              <w:rPr>
                <w:rFonts w:ascii="Times New Roman" w:eastAsia="Times New Roman" w:hAnsi="Times New Roman" w:cs="Times New Roman"/>
                <w:b/>
                <w:bCs/>
                <w:sz w:val="20"/>
                <w:szCs w:val="20"/>
                <w:lang w:val="en-US" w:eastAsia="en-US"/>
              </w:rPr>
            </w:pPr>
          </w:p>
        </w:tc>
        <w:tc>
          <w:tcPr>
            <w:tcW w:w="645" w:type="pct"/>
            <w:vMerge/>
            <w:shd w:val="clear" w:color="auto" w:fill="F2F2F2" w:themeFill="background1" w:themeFillShade="F2"/>
            <w:vAlign w:val="center"/>
            <w:hideMark/>
          </w:tcPr>
          <w:p w14:paraId="5EF6B064" w14:textId="77777777" w:rsidR="00EB0C22" w:rsidRPr="00BE6A03" w:rsidRDefault="00EB0C22" w:rsidP="006D60A1">
            <w:pPr>
              <w:spacing w:after="0"/>
              <w:rPr>
                <w:rFonts w:ascii="Times New Roman" w:eastAsia="Times New Roman" w:hAnsi="Times New Roman" w:cs="Times New Roman"/>
                <w:b/>
                <w:bCs/>
                <w:sz w:val="20"/>
                <w:szCs w:val="20"/>
                <w:lang w:val="en-US" w:eastAsia="en-US"/>
              </w:rPr>
            </w:pPr>
          </w:p>
        </w:tc>
        <w:tc>
          <w:tcPr>
            <w:tcW w:w="868" w:type="pct"/>
            <w:vMerge/>
            <w:shd w:val="clear" w:color="auto" w:fill="F2F2F2" w:themeFill="background1" w:themeFillShade="F2"/>
            <w:vAlign w:val="center"/>
            <w:hideMark/>
          </w:tcPr>
          <w:p w14:paraId="38D9DC92" w14:textId="77777777" w:rsidR="00EB0C22" w:rsidRPr="00BE6A03" w:rsidRDefault="00EB0C22" w:rsidP="006D60A1">
            <w:pPr>
              <w:spacing w:after="0"/>
              <w:rPr>
                <w:rFonts w:ascii="Times New Roman" w:eastAsia="Times New Roman" w:hAnsi="Times New Roman" w:cs="Times New Roman"/>
                <w:b/>
                <w:bCs/>
                <w:sz w:val="20"/>
                <w:szCs w:val="20"/>
                <w:lang w:val="en-US" w:eastAsia="en-US"/>
              </w:rPr>
            </w:pPr>
          </w:p>
        </w:tc>
      </w:tr>
      <w:tr w:rsidR="00BE6A03" w:rsidRPr="00BE6A03" w14:paraId="56EE71D2" w14:textId="77777777" w:rsidTr="006D60A1">
        <w:trPr>
          <w:trHeight w:val="20"/>
          <w:jc w:val="center"/>
        </w:trPr>
        <w:tc>
          <w:tcPr>
            <w:tcW w:w="408" w:type="pct"/>
            <w:shd w:val="clear" w:color="auto" w:fill="auto"/>
            <w:noWrap/>
            <w:vAlign w:val="bottom"/>
            <w:hideMark/>
          </w:tcPr>
          <w:p w14:paraId="48D25F11"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1</w:t>
            </w:r>
          </w:p>
        </w:tc>
        <w:tc>
          <w:tcPr>
            <w:tcW w:w="2291" w:type="pct"/>
            <w:shd w:val="clear" w:color="auto" w:fill="auto"/>
            <w:noWrap/>
            <w:vAlign w:val="bottom"/>
            <w:hideMark/>
          </w:tcPr>
          <w:p w14:paraId="4995F022"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481/7</w:t>
            </w:r>
          </w:p>
        </w:tc>
        <w:tc>
          <w:tcPr>
            <w:tcW w:w="789" w:type="pct"/>
            <w:shd w:val="clear" w:color="auto" w:fill="auto"/>
            <w:noWrap/>
            <w:vAlign w:val="bottom"/>
            <w:hideMark/>
          </w:tcPr>
          <w:p w14:paraId="182A23D7" w14:textId="498DFD72"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483.30 </w:t>
            </w:r>
          </w:p>
        </w:tc>
        <w:tc>
          <w:tcPr>
            <w:tcW w:w="645" w:type="pct"/>
            <w:shd w:val="clear" w:color="auto" w:fill="auto"/>
            <w:noWrap/>
            <w:vAlign w:val="bottom"/>
            <w:hideMark/>
          </w:tcPr>
          <w:p w14:paraId="23ADC0A1"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5BC3ABF1" w14:textId="3C61D68C"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1,933.20 </w:t>
            </w:r>
          </w:p>
        </w:tc>
      </w:tr>
      <w:tr w:rsidR="00BE6A03" w:rsidRPr="00BE6A03" w14:paraId="3E299491" w14:textId="77777777" w:rsidTr="006D60A1">
        <w:trPr>
          <w:trHeight w:val="20"/>
          <w:jc w:val="center"/>
        </w:trPr>
        <w:tc>
          <w:tcPr>
            <w:tcW w:w="408" w:type="pct"/>
            <w:shd w:val="clear" w:color="auto" w:fill="auto"/>
            <w:noWrap/>
            <w:vAlign w:val="bottom"/>
            <w:hideMark/>
          </w:tcPr>
          <w:p w14:paraId="14915863"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2</w:t>
            </w:r>
          </w:p>
        </w:tc>
        <w:tc>
          <w:tcPr>
            <w:tcW w:w="2291" w:type="pct"/>
            <w:shd w:val="clear" w:color="auto" w:fill="auto"/>
            <w:noWrap/>
            <w:vAlign w:val="bottom"/>
            <w:hideMark/>
          </w:tcPr>
          <w:p w14:paraId="26F8924D"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457/1</w:t>
            </w:r>
          </w:p>
        </w:tc>
        <w:tc>
          <w:tcPr>
            <w:tcW w:w="789" w:type="pct"/>
            <w:shd w:val="clear" w:color="auto" w:fill="auto"/>
            <w:noWrap/>
            <w:vAlign w:val="bottom"/>
            <w:hideMark/>
          </w:tcPr>
          <w:p w14:paraId="291160A0" w14:textId="47CA44F1"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541.89 </w:t>
            </w:r>
          </w:p>
        </w:tc>
        <w:tc>
          <w:tcPr>
            <w:tcW w:w="645" w:type="pct"/>
            <w:shd w:val="clear" w:color="auto" w:fill="auto"/>
            <w:noWrap/>
            <w:vAlign w:val="bottom"/>
            <w:hideMark/>
          </w:tcPr>
          <w:p w14:paraId="1AB4AD00"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205D886F" w14:textId="313F0E39"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2,167.56 </w:t>
            </w:r>
          </w:p>
        </w:tc>
      </w:tr>
      <w:tr w:rsidR="00BE6A03" w:rsidRPr="00BE6A03" w14:paraId="05953A94" w14:textId="77777777" w:rsidTr="006D60A1">
        <w:trPr>
          <w:trHeight w:val="20"/>
          <w:jc w:val="center"/>
        </w:trPr>
        <w:tc>
          <w:tcPr>
            <w:tcW w:w="408" w:type="pct"/>
            <w:shd w:val="clear" w:color="auto" w:fill="auto"/>
            <w:noWrap/>
            <w:vAlign w:val="bottom"/>
            <w:hideMark/>
          </w:tcPr>
          <w:p w14:paraId="5C355F08"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3</w:t>
            </w:r>
          </w:p>
        </w:tc>
        <w:tc>
          <w:tcPr>
            <w:tcW w:w="2291" w:type="pct"/>
            <w:shd w:val="clear" w:color="auto" w:fill="auto"/>
            <w:noWrap/>
            <w:vAlign w:val="bottom"/>
            <w:hideMark/>
          </w:tcPr>
          <w:p w14:paraId="068BA661"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478/36</w:t>
            </w:r>
          </w:p>
        </w:tc>
        <w:tc>
          <w:tcPr>
            <w:tcW w:w="789" w:type="pct"/>
            <w:shd w:val="clear" w:color="auto" w:fill="auto"/>
            <w:noWrap/>
            <w:vAlign w:val="bottom"/>
            <w:hideMark/>
          </w:tcPr>
          <w:p w14:paraId="367A7D01" w14:textId="454444D0"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371.93 </w:t>
            </w:r>
          </w:p>
        </w:tc>
        <w:tc>
          <w:tcPr>
            <w:tcW w:w="645" w:type="pct"/>
            <w:shd w:val="clear" w:color="auto" w:fill="auto"/>
            <w:noWrap/>
            <w:vAlign w:val="bottom"/>
            <w:hideMark/>
          </w:tcPr>
          <w:p w14:paraId="141A57D2"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51A7DF91" w14:textId="06694452"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1,487.72 </w:t>
            </w:r>
          </w:p>
        </w:tc>
      </w:tr>
      <w:tr w:rsidR="00BE6A03" w:rsidRPr="00BE6A03" w14:paraId="4CF873F1" w14:textId="77777777" w:rsidTr="006D60A1">
        <w:trPr>
          <w:trHeight w:val="20"/>
          <w:jc w:val="center"/>
        </w:trPr>
        <w:tc>
          <w:tcPr>
            <w:tcW w:w="408" w:type="pct"/>
            <w:shd w:val="clear" w:color="auto" w:fill="auto"/>
            <w:noWrap/>
            <w:vAlign w:val="bottom"/>
            <w:hideMark/>
          </w:tcPr>
          <w:p w14:paraId="48F4F08B"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2291" w:type="pct"/>
            <w:shd w:val="clear" w:color="auto" w:fill="auto"/>
            <w:noWrap/>
            <w:vAlign w:val="bottom"/>
            <w:hideMark/>
          </w:tcPr>
          <w:p w14:paraId="77BCE7D9"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481/46</w:t>
            </w:r>
          </w:p>
        </w:tc>
        <w:tc>
          <w:tcPr>
            <w:tcW w:w="789" w:type="pct"/>
            <w:shd w:val="clear" w:color="auto" w:fill="auto"/>
            <w:noWrap/>
            <w:vAlign w:val="bottom"/>
            <w:hideMark/>
          </w:tcPr>
          <w:p w14:paraId="25176A7E" w14:textId="2373DC4F"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239.82 </w:t>
            </w:r>
          </w:p>
        </w:tc>
        <w:tc>
          <w:tcPr>
            <w:tcW w:w="645" w:type="pct"/>
            <w:shd w:val="clear" w:color="auto" w:fill="auto"/>
            <w:noWrap/>
            <w:vAlign w:val="bottom"/>
            <w:hideMark/>
          </w:tcPr>
          <w:p w14:paraId="0E5D2497"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26516CE7" w14:textId="1F107DA7"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959.28 </w:t>
            </w:r>
          </w:p>
        </w:tc>
      </w:tr>
      <w:tr w:rsidR="00BE6A03" w:rsidRPr="00BE6A03" w14:paraId="70E3C761" w14:textId="77777777" w:rsidTr="006D60A1">
        <w:trPr>
          <w:trHeight w:val="20"/>
          <w:jc w:val="center"/>
        </w:trPr>
        <w:tc>
          <w:tcPr>
            <w:tcW w:w="408" w:type="pct"/>
            <w:shd w:val="clear" w:color="auto" w:fill="auto"/>
            <w:noWrap/>
            <w:vAlign w:val="bottom"/>
            <w:hideMark/>
          </w:tcPr>
          <w:p w14:paraId="7284C9A0"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5</w:t>
            </w:r>
          </w:p>
        </w:tc>
        <w:tc>
          <w:tcPr>
            <w:tcW w:w="2291" w:type="pct"/>
            <w:shd w:val="clear" w:color="auto" w:fill="auto"/>
            <w:noWrap/>
            <w:vAlign w:val="bottom"/>
            <w:hideMark/>
          </w:tcPr>
          <w:p w14:paraId="6B380099"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481/1</w:t>
            </w:r>
          </w:p>
        </w:tc>
        <w:tc>
          <w:tcPr>
            <w:tcW w:w="789" w:type="pct"/>
            <w:shd w:val="clear" w:color="auto" w:fill="auto"/>
            <w:noWrap/>
            <w:vAlign w:val="bottom"/>
            <w:hideMark/>
          </w:tcPr>
          <w:p w14:paraId="5E7BE8FD" w14:textId="6949DE50"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833.17 </w:t>
            </w:r>
          </w:p>
        </w:tc>
        <w:tc>
          <w:tcPr>
            <w:tcW w:w="645" w:type="pct"/>
            <w:shd w:val="clear" w:color="auto" w:fill="auto"/>
            <w:noWrap/>
            <w:vAlign w:val="bottom"/>
            <w:hideMark/>
          </w:tcPr>
          <w:p w14:paraId="52A6120B"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480F0B8F" w14:textId="7A9927AC"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3,332.68 </w:t>
            </w:r>
          </w:p>
        </w:tc>
      </w:tr>
      <w:tr w:rsidR="00BE6A03" w:rsidRPr="00BE6A03" w14:paraId="45C5AB61" w14:textId="77777777" w:rsidTr="006D60A1">
        <w:trPr>
          <w:trHeight w:val="20"/>
          <w:jc w:val="center"/>
        </w:trPr>
        <w:tc>
          <w:tcPr>
            <w:tcW w:w="408" w:type="pct"/>
            <w:shd w:val="clear" w:color="auto" w:fill="auto"/>
            <w:noWrap/>
            <w:vAlign w:val="bottom"/>
            <w:hideMark/>
          </w:tcPr>
          <w:p w14:paraId="6D64D171"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6</w:t>
            </w:r>
          </w:p>
        </w:tc>
        <w:tc>
          <w:tcPr>
            <w:tcW w:w="2291" w:type="pct"/>
            <w:shd w:val="clear" w:color="auto" w:fill="auto"/>
            <w:noWrap/>
            <w:vAlign w:val="bottom"/>
            <w:hideMark/>
          </w:tcPr>
          <w:p w14:paraId="4FC3C9F8"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478/2</w:t>
            </w:r>
          </w:p>
        </w:tc>
        <w:tc>
          <w:tcPr>
            <w:tcW w:w="789" w:type="pct"/>
            <w:shd w:val="clear" w:color="auto" w:fill="auto"/>
            <w:noWrap/>
            <w:vAlign w:val="bottom"/>
            <w:hideMark/>
          </w:tcPr>
          <w:p w14:paraId="25281AEB" w14:textId="237B636A"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1,495.75 </w:t>
            </w:r>
          </w:p>
        </w:tc>
        <w:tc>
          <w:tcPr>
            <w:tcW w:w="645" w:type="pct"/>
            <w:shd w:val="clear" w:color="auto" w:fill="auto"/>
            <w:noWrap/>
            <w:vAlign w:val="bottom"/>
            <w:hideMark/>
          </w:tcPr>
          <w:p w14:paraId="0E9D6B76"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48304949" w14:textId="078FE459"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5,983.00 </w:t>
            </w:r>
          </w:p>
        </w:tc>
      </w:tr>
      <w:tr w:rsidR="00BE6A03" w:rsidRPr="00BE6A03" w14:paraId="515CC710" w14:textId="77777777" w:rsidTr="006D60A1">
        <w:trPr>
          <w:trHeight w:val="20"/>
          <w:jc w:val="center"/>
        </w:trPr>
        <w:tc>
          <w:tcPr>
            <w:tcW w:w="408" w:type="pct"/>
            <w:shd w:val="clear" w:color="auto" w:fill="auto"/>
            <w:noWrap/>
            <w:vAlign w:val="bottom"/>
            <w:hideMark/>
          </w:tcPr>
          <w:p w14:paraId="4B4C77E3"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7</w:t>
            </w:r>
          </w:p>
        </w:tc>
        <w:tc>
          <w:tcPr>
            <w:tcW w:w="2291" w:type="pct"/>
            <w:shd w:val="clear" w:color="auto" w:fill="auto"/>
            <w:noWrap/>
            <w:vAlign w:val="bottom"/>
            <w:hideMark/>
          </w:tcPr>
          <w:p w14:paraId="4FA01C86"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499/16</w:t>
            </w:r>
          </w:p>
        </w:tc>
        <w:tc>
          <w:tcPr>
            <w:tcW w:w="789" w:type="pct"/>
            <w:shd w:val="clear" w:color="auto" w:fill="auto"/>
            <w:noWrap/>
            <w:vAlign w:val="bottom"/>
            <w:hideMark/>
          </w:tcPr>
          <w:p w14:paraId="4C733172" w14:textId="169E92E3"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997.61 </w:t>
            </w:r>
          </w:p>
        </w:tc>
        <w:tc>
          <w:tcPr>
            <w:tcW w:w="645" w:type="pct"/>
            <w:shd w:val="clear" w:color="auto" w:fill="auto"/>
            <w:noWrap/>
            <w:vAlign w:val="bottom"/>
            <w:hideMark/>
          </w:tcPr>
          <w:p w14:paraId="7A3CCA69"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092E22D9" w14:textId="2B593AD7"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3,990.44 </w:t>
            </w:r>
          </w:p>
        </w:tc>
      </w:tr>
      <w:tr w:rsidR="00BE6A03" w:rsidRPr="00BE6A03" w14:paraId="49A8A43D" w14:textId="77777777" w:rsidTr="006D60A1">
        <w:trPr>
          <w:trHeight w:val="20"/>
          <w:jc w:val="center"/>
        </w:trPr>
        <w:tc>
          <w:tcPr>
            <w:tcW w:w="408" w:type="pct"/>
            <w:shd w:val="clear" w:color="auto" w:fill="auto"/>
            <w:noWrap/>
            <w:vAlign w:val="bottom"/>
            <w:hideMark/>
          </w:tcPr>
          <w:p w14:paraId="6F4D9164"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8</w:t>
            </w:r>
          </w:p>
        </w:tc>
        <w:tc>
          <w:tcPr>
            <w:tcW w:w="2291" w:type="pct"/>
            <w:shd w:val="clear" w:color="auto" w:fill="auto"/>
            <w:noWrap/>
            <w:vAlign w:val="bottom"/>
            <w:hideMark/>
          </w:tcPr>
          <w:p w14:paraId="0DCFAEB4"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537</w:t>
            </w:r>
          </w:p>
        </w:tc>
        <w:tc>
          <w:tcPr>
            <w:tcW w:w="789" w:type="pct"/>
            <w:shd w:val="clear" w:color="auto" w:fill="auto"/>
            <w:noWrap/>
            <w:vAlign w:val="bottom"/>
            <w:hideMark/>
          </w:tcPr>
          <w:p w14:paraId="736DEF27" w14:textId="54F1E665"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661.71 </w:t>
            </w:r>
          </w:p>
        </w:tc>
        <w:tc>
          <w:tcPr>
            <w:tcW w:w="645" w:type="pct"/>
            <w:shd w:val="clear" w:color="auto" w:fill="auto"/>
            <w:noWrap/>
            <w:vAlign w:val="bottom"/>
            <w:hideMark/>
          </w:tcPr>
          <w:p w14:paraId="5B7C9B1C"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56576965" w14:textId="7E77F4B0"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2,646.84 </w:t>
            </w:r>
          </w:p>
        </w:tc>
      </w:tr>
      <w:tr w:rsidR="00BE6A03" w:rsidRPr="00BE6A03" w14:paraId="6B1EA892" w14:textId="77777777" w:rsidTr="006D60A1">
        <w:trPr>
          <w:trHeight w:val="20"/>
          <w:jc w:val="center"/>
        </w:trPr>
        <w:tc>
          <w:tcPr>
            <w:tcW w:w="408" w:type="pct"/>
            <w:shd w:val="clear" w:color="auto" w:fill="auto"/>
            <w:noWrap/>
            <w:vAlign w:val="bottom"/>
            <w:hideMark/>
          </w:tcPr>
          <w:p w14:paraId="65B181AA"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9</w:t>
            </w:r>
          </w:p>
        </w:tc>
        <w:tc>
          <w:tcPr>
            <w:tcW w:w="2291" w:type="pct"/>
            <w:shd w:val="clear" w:color="auto" w:fill="auto"/>
            <w:noWrap/>
            <w:vAlign w:val="bottom"/>
            <w:hideMark/>
          </w:tcPr>
          <w:p w14:paraId="65C837DD"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537/1</w:t>
            </w:r>
          </w:p>
        </w:tc>
        <w:tc>
          <w:tcPr>
            <w:tcW w:w="789" w:type="pct"/>
            <w:shd w:val="clear" w:color="auto" w:fill="auto"/>
            <w:noWrap/>
            <w:vAlign w:val="bottom"/>
            <w:hideMark/>
          </w:tcPr>
          <w:p w14:paraId="4D1402B5" w14:textId="360720DE"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522.78 </w:t>
            </w:r>
          </w:p>
        </w:tc>
        <w:tc>
          <w:tcPr>
            <w:tcW w:w="645" w:type="pct"/>
            <w:shd w:val="clear" w:color="auto" w:fill="auto"/>
            <w:noWrap/>
            <w:vAlign w:val="bottom"/>
            <w:hideMark/>
          </w:tcPr>
          <w:p w14:paraId="13B8C966"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33131A42" w14:textId="5DDADDA1"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2,091.12 </w:t>
            </w:r>
          </w:p>
        </w:tc>
      </w:tr>
      <w:tr w:rsidR="00BE6A03" w:rsidRPr="00BE6A03" w14:paraId="513DD5EB" w14:textId="77777777" w:rsidTr="006D60A1">
        <w:trPr>
          <w:trHeight w:val="20"/>
          <w:jc w:val="center"/>
        </w:trPr>
        <w:tc>
          <w:tcPr>
            <w:tcW w:w="408" w:type="pct"/>
            <w:shd w:val="clear" w:color="auto" w:fill="auto"/>
            <w:noWrap/>
            <w:vAlign w:val="bottom"/>
            <w:hideMark/>
          </w:tcPr>
          <w:p w14:paraId="1235E63F"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10</w:t>
            </w:r>
          </w:p>
        </w:tc>
        <w:tc>
          <w:tcPr>
            <w:tcW w:w="2291" w:type="pct"/>
            <w:shd w:val="clear" w:color="auto" w:fill="auto"/>
            <w:noWrap/>
            <w:vAlign w:val="bottom"/>
            <w:hideMark/>
          </w:tcPr>
          <w:p w14:paraId="38CEC672"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495/1</w:t>
            </w:r>
          </w:p>
        </w:tc>
        <w:tc>
          <w:tcPr>
            <w:tcW w:w="789" w:type="pct"/>
            <w:shd w:val="clear" w:color="auto" w:fill="auto"/>
            <w:noWrap/>
            <w:vAlign w:val="bottom"/>
            <w:hideMark/>
          </w:tcPr>
          <w:p w14:paraId="6F9FC8CC" w14:textId="1F8A8955"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649.29 </w:t>
            </w:r>
          </w:p>
        </w:tc>
        <w:tc>
          <w:tcPr>
            <w:tcW w:w="645" w:type="pct"/>
            <w:shd w:val="clear" w:color="auto" w:fill="auto"/>
            <w:noWrap/>
            <w:vAlign w:val="bottom"/>
            <w:hideMark/>
          </w:tcPr>
          <w:p w14:paraId="5FE71B97"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401A55D5" w14:textId="00AE1E83"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2,597.16 </w:t>
            </w:r>
          </w:p>
        </w:tc>
      </w:tr>
      <w:tr w:rsidR="00BE6A03" w:rsidRPr="00BE6A03" w14:paraId="59F3659B" w14:textId="77777777" w:rsidTr="006D60A1">
        <w:trPr>
          <w:trHeight w:val="20"/>
          <w:jc w:val="center"/>
        </w:trPr>
        <w:tc>
          <w:tcPr>
            <w:tcW w:w="408" w:type="pct"/>
            <w:shd w:val="clear" w:color="auto" w:fill="auto"/>
            <w:noWrap/>
            <w:vAlign w:val="bottom"/>
            <w:hideMark/>
          </w:tcPr>
          <w:p w14:paraId="4C447CED"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11</w:t>
            </w:r>
          </w:p>
        </w:tc>
        <w:tc>
          <w:tcPr>
            <w:tcW w:w="2291" w:type="pct"/>
            <w:shd w:val="clear" w:color="auto" w:fill="auto"/>
            <w:noWrap/>
            <w:vAlign w:val="bottom"/>
            <w:hideMark/>
          </w:tcPr>
          <w:p w14:paraId="7A7960CB"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496/62</w:t>
            </w:r>
          </w:p>
        </w:tc>
        <w:tc>
          <w:tcPr>
            <w:tcW w:w="789" w:type="pct"/>
            <w:shd w:val="clear" w:color="auto" w:fill="auto"/>
            <w:noWrap/>
            <w:vAlign w:val="bottom"/>
            <w:hideMark/>
          </w:tcPr>
          <w:p w14:paraId="1D833DA4" w14:textId="39F724F6"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247.84 </w:t>
            </w:r>
          </w:p>
        </w:tc>
        <w:tc>
          <w:tcPr>
            <w:tcW w:w="645" w:type="pct"/>
            <w:shd w:val="clear" w:color="auto" w:fill="auto"/>
            <w:noWrap/>
            <w:vAlign w:val="bottom"/>
            <w:hideMark/>
          </w:tcPr>
          <w:p w14:paraId="4EE073A6"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13C1948E" w14:textId="3068036A"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991.36 </w:t>
            </w:r>
          </w:p>
        </w:tc>
      </w:tr>
      <w:tr w:rsidR="00BE6A03" w:rsidRPr="00BE6A03" w14:paraId="59D185C0" w14:textId="77777777" w:rsidTr="006D60A1">
        <w:trPr>
          <w:trHeight w:val="20"/>
          <w:jc w:val="center"/>
        </w:trPr>
        <w:tc>
          <w:tcPr>
            <w:tcW w:w="408" w:type="pct"/>
            <w:shd w:val="clear" w:color="auto" w:fill="auto"/>
            <w:noWrap/>
            <w:vAlign w:val="bottom"/>
            <w:hideMark/>
          </w:tcPr>
          <w:p w14:paraId="698DCDD6"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12</w:t>
            </w:r>
          </w:p>
        </w:tc>
        <w:tc>
          <w:tcPr>
            <w:tcW w:w="2291" w:type="pct"/>
            <w:shd w:val="clear" w:color="auto" w:fill="auto"/>
            <w:noWrap/>
            <w:vAlign w:val="bottom"/>
            <w:hideMark/>
          </w:tcPr>
          <w:p w14:paraId="001E857B"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499/47</w:t>
            </w:r>
          </w:p>
        </w:tc>
        <w:tc>
          <w:tcPr>
            <w:tcW w:w="789" w:type="pct"/>
            <w:shd w:val="clear" w:color="auto" w:fill="auto"/>
            <w:noWrap/>
            <w:vAlign w:val="bottom"/>
            <w:hideMark/>
          </w:tcPr>
          <w:p w14:paraId="2DF36107" w14:textId="3E2EF337"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865.37 </w:t>
            </w:r>
          </w:p>
        </w:tc>
        <w:tc>
          <w:tcPr>
            <w:tcW w:w="645" w:type="pct"/>
            <w:shd w:val="clear" w:color="auto" w:fill="auto"/>
            <w:noWrap/>
            <w:vAlign w:val="bottom"/>
            <w:hideMark/>
          </w:tcPr>
          <w:p w14:paraId="6CDE1CDD"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200631EA" w14:textId="5CE52B90"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3,461.48 </w:t>
            </w:r>
          </w:p>
        </w:tc>
      </w:tr>
      <w:tr w:rsidR="00BE6A03" w:rsidRPr="00BE6A03" w14:paraId="1A48D594" w14:textId="77777777" w:rsidTr="006D60A1">
        <w:trPr>
          <w:trHeight w:val="20"/>
          <w:jc w:val="center"/>
        </w:trPr>
        <w:tc>
          <w:tcPr>
            <w:tcW w:w="408" w:type="pct"/>
            <w:shd w:val="clear" w:color="auto" w:fill="auto"/>
            <w:noWrap/>
            <w:vAlign w:val="bottom"/>
            <w:hideMark/>
          </w:tcPr>
          <w:p w14:paraId="5604FF6C"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13</w:t>
            </w:r>
          </w:p>
        </w:tc>
        <w:tc>
          <w:tcPr>
            <w:tcW w:w="2291" w:type="pct"/>
            <w:shd w:val="clear" w:color="auto" w:fill="auto"/>
            <w:noWrap/>
            <w:vAlign w:val="bottom"/>
            <w:hideMark/>
          </w:tcPr>
          <w:p w14:paraId="18C7C8EC"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494/15</w:t>
            </w:r>
          </w:p>
        </w:tc>
        <w:tc>
          <w:tcPr>
            <w:tcW w:w="789" w:type="pct"/>
            <w:shd w:val="clear" w:color="auto" w:fill="auto"/>
            <w:noWrap/>
            <w:vAlign w:val="bottom"/>
            <w:hideMark/>
          </w:tcPr>
          <w:p w14:paraId="4373D4C9" w14:textId="4A84CC98"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356.87 </w:t>
            </w:r>
          </w:p>
        </w:tc>
        <w:tc>
          <w:tcPr>
            <w:tcW w:w="645" w:type="pct"/>
            <w:shd w:val="clear" w:color="auto" w:fill="auto"/>
            <w:noWrap/>
            <w:vAlign w:val="bottom"/>
            <w:hideMark/>
          </w:tcPr>
          <w:p w14:paraId="4DB6EEB2"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7DF00E08" w14:textId="04B7D83E"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1,427.48 </w:t>
            </w:r>
          </w:p>
        </w:tc>
      </w:tr>
      <w:tr w:rsidR="00BE6A03" w:rsidRPr="00BE6A03" w14:paraId="70159DBE" w14:textId="77777777" w:rsidTr="006D60A1">
        <w:trPr>
          <w:trHeight w:val="20"/>
          <w:jc w:val="center"/>
        </w:trPr>
        <w:tc>
          <w:tcPr>
            <w:tcW w:w="408" w:type="pct"/>
            <w:shd w:val="clear" w:color="auto" w:fill="auto"/>
            <w:noWrap/>
            <w:vAlign w:val="bottom"/>
            <w:hideMark/>
          </w:tcPr>
          <w:p w14:paraId="773641A4"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14</w:t>
            </w:r>
          </w:p>
        </w:tc>
        <w:tc>
          <w:tcPr>
            <w:tcW w:w="2291" w:type="pct"/>
            <w:shd w:val="clear" w:color="auto" w:fill="auto"/>
            <w:noWrap/>
            <w:vAlign w:val="bottom"/>
            <w:hideMark/>
          </w:tcPr>
          <w:p w14:paraId="7781173A"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499/57</w:t>
            </w:r>
          </w:p>
        </w:tc>
        <w:tc>
          <w:tcPr>
            <w:tcW w:w="789" w:type="pct"/>
            <w:shd w:val="clear" w:color="auto" w:fill="auto"/>
            <w:noWrap/>
            <w:vAlign w:val="bottom"/>
            <w:hideMark/>
          </w:tcPr>
          <w:p w14:paraId="2E650694" w14:textId="4BA8BA04"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836.42 </w:t>
            </w:r>
          </w:p>
        </w:tc>
        <w:tc>
          <w:tcPr>
            <w:tcW w:w="645" w:type="pct"/>
            <w:shd w:val="clear" w:color="auto" w:fill="auto"/>
            <w:noWrap/>
            <w:vAlign w:val="bottom"/>
            <w:hideMark/>
          </w:tcPr>
          <w:p w14:paraId="74BA3501"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26904E04" w14:textId="30317961"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3,345.68 </w:t>
            </w:r>
          </w:p>
        </w:tc>
      </w:tr>
      <w:tr w:rsidR="00BE6A03" w:rsidRPr="00BE6A03" w14:paraId="4CB918C1" w14:textId="77777777" w:rsidTr="006D60A1">
        <w:trPr>
          <w:trHeight w:val="20"/>
          <w:jc w:val="center"/>
        </w:trPr>
        <w:tc>
          <w:tcPr>
            <w:tcW w:w="408" w:type="pct"/>
            <w:shd w:val="clear" w:color="auto" w:fill="auto"/>
            <w:noWrap/>
            <w:vAlign w:val="bottom"/>
            <w:hideMark/>
          </w:tcPr>
          <w:p w14:paraId="08518813"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15</w:t>
            </w:r>
          </w:p>
        </w:tc>
        <w:tc>
          <w:tcPr>
            <w:tcW w:w="2291" w:type="pct"/>
            <w:shd w:val="clear" w:color="auto" w:fill="auto"/>
            <w:noWrap/>
            <w:vAlign w:val="bottom"/>
            <w:hideMark/>
          </w:tcPr>
          <w:p w14:paraId="3ADDF2BB"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496/24</w:t>
            </w:r>
          </w:p>
        </w:tc>
        <w:tc>
          <w:tcPr>
            <w:tcW w:w="789" w:type="pct"/>
            <w:shd w:val="clear" w:color="auto" w:fill="auto"/>
            <w:noWrap/>
            <w:vAlign w:val="bottom"/>
            <w:hideMark/>
          </w:tcPr>
          <w:p w14:paraId="6FB5C1C1" w14:textId="28BF4A7E"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966.56 </w:t>
            </w:r>
          </w:p>
        </w:tc>
        <w:tc>
          <w:tcPr>
            <w:tcW w:w="645" w:type="pct"/>
            <w:shd w:val="clear" w:color="auto" w:fill="auto"/>
            <w:noWrap/>
            <w:vAlign w:val="bottom"/>
            <w:hideMark/>
          </w:tcPr>
          <w:p w14:paraId="2AD6F071"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12D2E51D" w14:textId="151E914D"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3,866.24 </w:t>
            </w:r>
          </w:p>
        </w:tc>
      </w:tr>
      <w:tr w:rsidR="00BE6A03" w:rsidRPr="00BE6A03" w14:paraId="52FD45E2" w14:textId="77777777" w:rsidTr="006D60A1">
        <w:trPr>
          <w:trHeight w:val="20"/>
          <w:jc w:val="center"/>
        </w:trPr>
        <w:tc>
          <w:tcPr>
            <w:tcW w:w="408" w:type="pct"/>
            <w:shd w:val="clear" w:color="auto" w:fill="auto"/>
            <w:noWrap/>
            <w:vAlign w:val="bottom"/>
            <w:hideMark/>
          </w:tcPr>
          <w:p w14:paraId="73F78285"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16</w:t>
            </w:r>
          </w:p>
        </w:tc>
        <w:tc>
          <w:tcPr>
            <w:tcW w:w="2291" w:type="pct"/>
            <w:shd w:val="clear" w:color="auto" w:fill="auto"/>
            <w:noWrap/>
            <w:vAlign w:val="bottom"/>
            <w:hideMark/>
          </w:tcPr>
          <w:p w14:paraId="7957236C"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639/1</w:t>
            </w:r>
          </w:p>
        </w:tc>
        <w:tc>
          <w:tcPr>
            <w:tcW w:w="789" w:type="pct"/>
            <w:shd w:val="clear" w:color="auto" w:fill="auto"/>
            <w:noWrap/>
            <w:vAlign w:val="bottom"/>
            <w:hideMark/>
          </w:tcPr>
          <w:p w14:paraId="1EF6D0DC" w14:textId="6403AD0C"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623.50 </w:t>
            </w:r>
          </w:p>
        </w:tc>
        <w:tc>
          <w:tcPr>
            <w:tcW w:w="645" w:type="pct"/>
            <w:shd w:val="clear" w:color="auto" w:fill="auto"/>
            <w:noWrap/>
            <w:vAlign w:val="bottom"/>
            <w:hideMark/>
          </w:tcPr>
          <w:p w14:paraId="7DB74DAD"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7C2BEA2B" w14:textId="6F07FDC8"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2,494.00 </w:t>
            </w:r>
          </w:p>
        </w:tc>
      </w:tr>
      <w:tr w:rsidR="00BE6A03" w:rsidRPr="00BE6A03" w14:paraId="6176C7B0" w14:textId="77777777" w:rsidTr="006D60A1">
        <w:trPr>
          <w:trHeight w:val="20"/>
          <w:jc w:val="center"/>
        </w:trPr>
        <w:tc>
          <w:tcPr>
            <w:tcW w:w="408" w:type="pct"/>
            <w:shd w:val="clear" w:color="auto" w:fill="auto"/>
            <w:noWrap/>
            <w:vAlign w:val="bottom"/>
            <w:hideMark/>
          </w:tcPr>
          <w:p w14:paraId="596ED0A8"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lastRenderedPageBreak/>
              <w:t>17</w:t>
            </w:r>
          </w:p>
        </w:tc>
        <w:tc>
          <w:tcPr>
            <w:tcW w:w="2291" w:type="pct"/>
            <w:shd w:val="clear" w:color="auto" w:fill="auto"/>
            <w:noWrap/>
            <w:vAlign w:val="bottom"/>
            <w:hideMark/>
          </w:tcPr>
          <w:p w14:paraId="0B47A9E8"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630/3</w:t>
            </w:r>
          </w:p>
        </w:tc>
        <w:tc>
          <w:tcPr>
            <w:tcW w:w="789" w:type="pct"/>
            <w:shd w:val="clear" w:color="auto" w:fill="auto"/>
            <w:noWrap/>
            <w:vAlign w:val="bottom"/>
            <w:hideMark/>
          </w:tcPr>
          <w:p w14:paraId="574DD9D5" w14:textId="2C2ABA67"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680.22 </w:t>
            </w:r>
          </w:p>
        </w:tc>
        <w:tc>
          <w:tcPr>
            <w:tcW w:w="645" w:type="pct"/>
            <w:shd w:val="clear" w:color="auto" w:fill="auto"/>
            <w:noWrap/>
            <w:vAlign w:val="bottom"/>
            <w:hideMark/>
          </w:tcPr>
          <w:p w14:paraId="60AAB531"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0FF5F976" w14:textId="211D9DAF"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2,720.88 </w:t>
            </w:r>
          </w:p>
        </w:tc>
      </w:tr>
      <w:tr w:rsidR="00BE6A03" w:rsidRPr="00BE6A03" w14:paraId="2FC12E38" w14:textId="77777777" w:rsidTr="006D60A1">
        <w:trPr>
          <w:trHeight w:val="20"/>
          <w:jc w:val="center"/>
        </w:trPr>
        <w:tc>
          <w:tcPr>
            <w:tcW w:w="408" w:type="pct"/>
            <w:shd w:val="clear" w:color="auto" w:fill="auto"/>
            <w:noWrap/>
            <w:vAlign w:val="bottom"/>
            <w:hideMark/>
          </w:tcPr>
          <w:p w14:paraId="24D79B42"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18</w:t>
            </w:r>
          </w:p>
        </w:tc>
        <w:tc>
          <w:tcPr>
            <w:tcW w:w="2291" w:type="pct"/>
            <w:shd w:val="clear" w:color="auto" w:fill="auto"/>
            <w:noWrap/>
            <w:vAlign w:val="bottom"/>
            <w:hideMark/>
          </w:tcPr>
          <w:p w14:paraId="7E6BF12A"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662/2</w:t>
            </w:r>
          </w:p>
        </w:tc>
        <w:tc>
          <w:tcPr>
            <w:tcW w:w="789" w:type="pct"/>
            <w:shd w:val="clear" w:color="auto" w:fill="auto"/>
            <w:noWrap/>
            <w:vAlign w:val="bottom"/>
            <w:hideMark/>
          </w:tcPr>
          <w:p w14:paraId="0E0FCF52" w14:textId="41A0CA57"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1,623.96 </w:t>
            </w:r>
          </w:p>
        </w:tc>
        <w:tc>
          <w:tcPr>
            <w:tcW w:w="645" w:type="pct"/>
            <w:shd w:val="clear" w:color="auto" w:fill="auto"/>
            <w:noWrap/>
            <w:vAlign w:val="bottom"/>
            <w:hideMark/>
          </w:tcPr>
          <w:p w14:paraId="0F914865"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539308BB" w14:textId="3DA37792"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6,495.84 </w:t>
            </w:r>
          </w:p>
        </w:tc>
      </w:tr>
      <w:tr w:rsidR="00BE6A03" w:rsidRPr="00BE6A03" w14:paraId="22F696B5" w14:textId="77777777" w:rsidTr="006D60A1">
        <w:trPr>
          <w:trHeight w:val="20"/>
          <w:jc w:val="center"/>
        </w:trPr>
        <w:tc>
          <w:tcPr>
            <w:tcW w:w="408" w:type="pct"/>
            <w:shd w:val="clear" w:color="auto" w:fill="auto"/>
            <w:noWrap/>
            <w:vAlign w:val="bottom"/>
            <w:hideMark/>
          </w:tcPr>
          <w:p w14:paraId="2116F708"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19</w:t>
            </w:r>
          </w:p>
        </w:tc>
        <w:tc>
          <w:tcPr>
            <w:tcW w:w="2291" w:type="pct"/>
            <w:shd w:val="clear" w:color="auto" w:fill="auto"/>
            <w:noWrap/>
            <w:vAlign w:val="bottom"/>
            <w:hideMark/>
          </w:tcPr>
          <w:p w14:paraId="090FBBD6"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639/1</w:t>
            </w:r>
          </w:p>
        </w:tc>
        <w:tc>
          <w:tcPr>
            <w:tcW w:w="789" w:type="pct"/>
            <w:shd w:val="clear" w:color="auto" w:fill="auto"/>
            <w:noWrap/>
            <w:vAlign w:val="bottom"/>
            <w:hideMark/>
          </w:tcPr>
          <w:p w14:paraId="3BA5B09F" w14:textId="7911E7A2"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1,098.96 </w:t>
            </w:r>
          </w:p>
        </w:tc>
        <w:tc>
          <w:tcPr>
            <w:tcW w:w="645" w:type="pct"/>
            <w:shd w:val="clear" w:color="auto" w:fill="auto"/>
            <w:noWrap/>
            <w:vAlign w:val="bottom"/>
            <w:hideMark/>
          </w:tcPr>
          <w:p w14:paraId="5E75A039"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61908A17" w14:textId="2144033F"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4,395.84 </w:t>
            </w:r>
          </w:p>
        </w:tc>
      </w:tr>
      <w:tr w:rsidR="00BE6A03" w:rsidRPr="00BE6A03" w14:paraId="3190D20A" w14:textId="77777777" w:rsidTr="006D60A1">
        <w:trPr>
          <w:trHeight w:val="20"/>
          <w:jc w:val="center"/>
        </w:trPr>
        <w:tc>
          <w:tcPr>
            <w:tcW w:w="408" w:type="pct"/>
            <w:shd w:val="clear" w:color="auto" w:fill="auto"/>
            <w:noWrap/>
            <w:vAlign w:val="bottom"/>
            <w:hideMark/>
          </w:tcPr>
          <w:p w14:paraId="69006157"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20</w:t>
            </w:r>
          </w:p>
        </w:tc>
        <w:tc>
          <w:tcPr>
            <w:tcW w:w="2291" w:type="pct"/>
            <w:shd w:val="clear" w:color="auto" w:fill="auto"/>
            <w:noWrap/>
            <w:vAlign w:val="bottom"/>
            <w:hideMark/>
          </w:tcPr>
          <w:p w14:paraId="4EA325CD"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640</w:t>
            </w:r>
          </w:p>
        </w:tc>
        <w:tc>
          <w:tcPr>
            <w:tcW w:w="789" w:type="pct"/>
            <w:shd w:val="clear" w:color="auto" w:fill="auto"/>
            <w:noWrap/>
            <w:vAlign w:val="bottom"/>
            <w:hideMark/>
          </w:tcPr>
          <w:p w14:paraId="63EE0DE0" w14:textId="50542B57"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1,085.89 </w:t>
            </w:r>
          </w:p>
        </w:tc>
        <w:tc>
          <w:tcPr>
            <w:tcW w:w="645" w:type="pct"/>
            <w:shd w:val="clear" w:color="auto" w:fill="auto"/>
            <w:noWrap/>
            <w:vAlign w:val="bottom"/>
            <w:hideMark/>
          </w:tcPr>
          <w:p w14:paraId="3E973380"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499F8945" w14:textId="16F4F69D"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4,343.56 </w:t>
            </w:r>
          </w:p>
        </w:tc>
      </w:tr>
      <w:tr w:rsidR="00BE6A03" w:rsidRPr="00BE6A03" w14:paraId="0E9447CD" w14:textId="77777777" w:rsidTr="006D60A1">
        <w:trPr>
          <w:trHeight w:val="20"/>
          <w:jc w:val="center"/>
        </w:trPr>
        <w:tc>
          <w:tcPr>
            <w:tcW w:w="408" w:type="pct"/>
            <w:shd w:val="clear" w:color="auto" w:fill="auto"/>
            <w:noWrap/>
            <w:vAlign w:val="bottom"/>
            <w:hideMark/>
          </w:tcPr>
          <w:p w14:paraId="1BD69FE1"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21</w:t>
            </w:r>
          </w:p>
        </w:tc>
        <w:tc>
          <w:tcPr>
            <w:tcW w:w="2291" w:type="pct"/>
            <w:shd w:val="clear" w:color="auto" w:fill="auto"/>
            <w:noWrap/>
            <w:vAlign w:val="bottom"/>
            <w:hideMark/>
          </w:tcPr>
          <w:p w14:paraId="13C030D7"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642</w:t>
            </w:r>
          </w:p>
        </w:tc>
        <w:tc>
          <w:tcPr>
            <w:tcW w:w="789" w:type="pct"/>
            <w:shd w:val="clear" w:color="auto" w:fill="auto"/>
            <w:noWrap/>
            <w:vAlign w:val="bottom"/>
            <w:hideMark/>
          </w:tcPr>
          <w:p w14:paraId="4F1E6120" w14:textId="437F3840"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372.68 </w:t>
            </w:r>
          </w:p>
        </w:tc>
        <w:tc>
          <w:tcPr>
            <w:tcW w:w="645" w:type="pct"/>
            <w:shd w:val="clear" w:color="auto" w:fill="auto"/>
            <w:noWrap/>
            <w:vAlign w:val="bottom"/>
            <w:hideMark/>
          </w:tcPr>
          <w:p w14:paraId="5B80EB3B"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7BCD11C5" w14:textId="7B5A9BF6"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1,490.72 </w:t>
            </w:r>
          </w:p>
        </w:tc>
      </w:tr>
      <w:tr w:rsidR="00BE6A03" w:rsidRPr="00BE6A03" w14:paraId="43B62A36" w14:textId="77777777" w:rsidTr="006D60A1">
        <w:trPr>
          <w:trHeight w:val="20"/>
          <w:jc w:val="center"/>
        </w:trPr>
        <w:tc>
          <w:tcPr>
            <w:tcW w:w="408" w:type="pct"/>
            <w:shd w:val="clear" w:color="auto" w:fill="auto"/>
            <w:noWrap/>
            <w:vAlign w:val="bottom"/>
            <w:hideMark/>
          </w:tcPr>
          <w:p w14:paraId="699340C3"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22</w:t>
            </w:r>
          </w:p>
        </w:tc>
        <w:tc>
          <w:tcPr>
            <w:tcW w:w="2291" w:type="pct"/>
            <w:shd w:val="clear" w:color="auto" w:fill="auto"/>
            <w:noWrap/>
            <w:vAlign w:val="bottom"/>
            <w:hideMark/>
          </w:tcPr>
          <w:p w14:paraId="51286902"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646/25</w:t>
            </w:r>
          </w:p>
        </w:tc>
        <w:tc>
          <w:tcPr>
            <w:tcW w:w="789" w:type="pct"/>
            <w:shd w:val="clear" w:color="auto" w:fill="auto"/>
            <w:noWrap/>
            <w:vAlign w:val="bottom"/>
            <w:hideMark/>
          </w:tcPr>
          <w:p w14:paraId="16514859" w14:textId="476CDC9B"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968.03 </w:t>
            </w:r>
          </w:p>
        </w:tc>
        <w:tc>
          <w:tcPr>
            <w:tcW w:w="645" w:type="pct"/>
            <w:shd w:val="clear" w:color="auto" w:fill="auto"/>
            <w:noWrap/>
            <w:vAlign w:val="bottom"/>
            <w:hideMark/>
          </w:tcPr>
          <w:p w14:paraId="475130E9"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10CE256D" w14:textId="6ACDCF2C"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3,872.12 </w:t>
            </w:r>
          </w:p>
        </w:tc>
      </w:tr>
      <w:tr w:rsidR="00BE6A03" w:rsidRPr="00BE6A03" w14:paraId="64B809AA" w14:textId="77777777" w:rsidTr="006D60A1">
        <w:trPr>
          <w:trHeight w:val="20"/>
          <w:jc w:val="center"/>
        </w:trPr>
        <w:tc>
          <w:tcPr>
            <w:tcW w:w="408" w:type="pct"/>
            <w:shd w:val="clear" w:color="auto" w:fill="auto"/>
            <w:noWrap/>
            <w:vAlign w:val="bottom"/>
            <w:hideMark/>
          </w:tcPr>
          <w:p w14:paraId="3E7E2944"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23</w:t>
            </w:r>
          </w:p>
        </w:tc>
        <w:tc>
          <w:tcPr>
            <w:tcW w:w="2291" w:type="pct"/>
            <w:shd w:val="clear" w:color="auto" w:fill="auto"/>
            <w:noWrap/>
            <w:vAlign w:val="bottom"/>
            <w:hideMark/>
          </w:tcPr>
          <w:p w14:paraId="0901F2C5"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663/10</w:t>
            </w:r>
          </w:p>
        </w:tc>
        <w:tc>
          <w:tcPr>
            <w:tcW w:w="789" w:type="pct"/>
            <w:shd w:val="clear" w:color="auto" w:fill="auto"/>
            <w:noWrap/>
            <w:vAlign w:val="bottom"/>
            <w:hideMark/>
          </w:tcPr>
          <w:p w14:paraId="2ACB139C" w14:textId="13221C54"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899.48 </w:t>
            </w:r>
          </w:p>
        </w:tc>
        <w:tc>
          <w:tcPr>
            <w:tcW w:w="645" w:type="pct"/>
            <w:shd w:val="clear" w:color="auto" w:fill="auto"/>
            <w:noWrap/>
            <w:vAlign w:val="bottom"/>
            <w:hideMark/>
          </w:tcPr>
          <w:p w14:paraId="4BBC094F"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07BDFA0A" w14:textId="500ABC26"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3,597.92 </w:t>
            </w:r>
          </w:p>
        </w:tc>
      </w:tr>
      <w:tr w:rsidR="00BE6A03" w:rsidRPr="00BE6A03" w14:paraId="03E17F7A" w14:textId="77777777" w:rsidTr="006D60A1">
        <w:trPr>
          <w:trHeight w:val="20"/>
          <w:jc w:val="center"/>
        </w:trPr>
        <w:tc>
          <w:tcPr>
            <w:tcW w:w="408" w:type="pct"/>
            <w:shd w:val="clear" w:color="auto" w:fill="auto"/>
            <w:noWrap/>
            <w:vAlign w:val="bottom"/>
            <w:hideMark/>
          </w:tcPr>
          <w:p w14:paraId="0357A377"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24</w:t>
            </w:r>
          </w:p>
        </w:tc>
        <w:tc>
          <w:tcPr>
            <w:tcW w:w="2291" w:type="pct"/>
            <w:shd w:val="clear" w:color="auto" w:fill="auto"/>
            <w:noWrap/>
            <w:vAlign w:val="bottom"/>
            <w:hideMark/>
          </w:tcPr>
          <w:p w14:paraId="5426C480"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663/22</w:t>
            </w:r>
          </w:p>
        </w:tc>
        <w:tc>
          <w:tcPr>
            <w:tcW w:w="789" w:type="pct"/>
            <w:shd w:val="clear" w:color="auto" w:fill="auto"/>
            <w:noWrap/>
            <w:vAlign w:val="bottom"/>
            <w:hideMark/>
          </w:tcPr>
          <w:p w14:paraId="6E4D4C25" w14:textId="395EF664"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279.48 </w:t>
            </w:r>
          </w:p>
        </w:tc>
        <w:tc>
          <w:tcPr>
            <w:tcW w:w="645" w:type="pct"/>
            <w:shd w:val="clear" w:color="auto" w:fill="auto"/>
            <w:noWrap/>
            <w:vAlign w:val="bottom"/>
            <w:hideMark/>
          </w:tcPr>
          <w:p w14:paraId="266F2BFE"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11F76F31" w14:textId="47AB2116"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1,117.92 </w:t>
            </w:r>
          </w:p>
        </w:tc>
      </w:tr>
      <w:tr w:rsidR="00BE6A03" w:rsidRPr="00BE6A03" w14:paraId="2BF2FAB7" w14:textId="77777777" w:rsidTr="006D60A1">
        <w:trPr>
          <w:trHeight w:val="20"/>
          <w:jc w:val="center"/>
        </w:trPr>
        <w:tc>
          <w:tcPr>
            <w:tcW w:w="408" w:type="pct"/>
            <w:shd w:val="clear" w:color="auto" w:fill="auto"/>
            <w:noWrap/>
            <w:vAlign w:val="bottom"/>
            <w:hideMark/>
          </w:tcPr>
          <w:p w14:paraId="7CE42B02"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25</w:t>
            </w:r>
          </w:p>
        </w:tc>
        <w:tc>
          <w:tcPr>
            <w:tcW w:w="2291" w:type="pct"/>
            <w:shd w:val="clear" w:color="auto" w:fill="auto"/>
            <w:noWrap/>
            <w:vAlign w:val="bottom"/>
            <w:hideMark/>
          </w:tcPr>
          <w:p w14:paraId="5852D4B3"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663/2</w:t>
            </w:r>
          </w:p>
        </w:tc>
        <w:tc>
          <w:tcPr>
            <w:tcW w:w="789" w:type="pct"/>
            <w:shd w:val="clear" w:color="auto" w:fill="auto"/>
            <w:noWrap/>
            <w:vAlign w:val="bottom"/>
            <w:hideMark/>
          </w:tcPr>
          <w:p w14:paraId="7CB6C34C" w14:textId="104AE22D"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2,423.12 </w:t>
            </w:r>
          </w:p>
        </w:tc>
        <w:tc>
          <w:tcPr>
            <w:tcW w:w="645" w:type="pct"/>
            <w:shd w:val="clear" w:color="auto" w:fill="auto"/>
            <w:noWrap/>
            <w:vAlign w:val="bottom"/>
            <w:hideMark/>
          </w:tcPr>
          <w:p w14:paraId="0A6F2682"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65251248" w14:textId="06F56054"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9,692.48 </w:t>
            </w:r>
          </w:p>
        </w:tc>
      </w:tr>
      <w:tr w:rsidR="00BE6A03" w:rsidRPr="00BE6A03" w14:paraId="553AA17C" w14:textId="77777777" w:rsidTr="006D60A1">
        <w:trPr>
          <w:trHeight w:val="20"/>
          <w:jc w:val="center"/>
        </w:trPr>
        <w:tc>
          <w:tcPr>
            <w:tcW w:w="408" w:type="pct"/>
            <w:shd w:val="clear" w:color="auto" w:fill="auto"/>
            <w:noWrap/>
            <w:vAlign w:val="bottom"/>
            <w:hideMark/>
          </w:tcPr>
          <w:p w14:paraId="23890584"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26</w:t>
            </w:r>
          </w:p>
        </w:tc>
        <w:tc>
          <w:tcPr>
            <w:tcW w:w="2291" w:type="pct"/>
            <w:shd w:val="clear" w:color="auto" w:fill="auto"/>
            <w:noWrap/>
            <w:vAlign w:val="bottom"/>
            <w:hideMark/>
          </w:tcPr>
          <w:p w14:paraId="5AA553EC"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 xml:space="preserve">De </w:t>
            </w:r>
            <w:proofErr w:type="spellStart"/>
            <w:r w:rsidRPr="00BE6A03">
              <w:rPr>
                <w:rFonts w:ascii="Times New Roman" w:eastAsia="Times New Roman" w:hAnsi="Times New Roman" w:cs="Times New Roman"/>
                <w:b/>
                <w:bCs/>
                <w:sz w:val="20"/>
                <w:szCs w:val="20"/>
                <w:lang w:val="en-US" w:eastAsia="en-US"/>
              </w:rPr>
              <w:t>necunoscut</w:t>
            </w:r>
            <w:proofErr w:type="spellEnd"/>
          </w:p>
        </w:tc>
        <w:tc>
          <w:tcPr>
            <w:tcW w:w="789" w:type="pct"/>
            <w:shd w:val="clear" w:color="auto" w:fill="auto"/>
            <w:noWrap/>
            <w:vAlign w:val="bottom"/>
            <w:hideMark/>
          </w:tcPr>
          <w:p w14:paraId="13915CB4" w14:textId="7009263D"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509.92 </w:t>
            </w:r>
          </w:p>
        </w:tc>
        <w:tc>
          <w:tcPr>
            <w:tcW w:w="645" w:type="pct"/>
            <w:shd w:val="clear" w:color="auto" w:fill="auto"/>
            <w:noWrap/>
            <w:vAlign w:val="bottom"/>
            <w:hideMark/>
          </w:tcPr>
          <w:p w14:paraId="4A9E224F"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2F96FE07" w14:textId="4DA3AC91"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2,039.68 </w:t>
            </w:r>
          </w:p>
        </w:tc>
      </w:tr>
      <w:tr w:rsidR="00BE6A03" w:rsidRPr="00BE6A03" w14:paraId="4D7856DE" w14:textId="77777777" w:rsidTr="006D60A1">
        <w:trPr>
          <w:trHeight w:val="20"/>
          <w:jc w:val="center"/>
        </w:trPr>
        <w:tc>
          <w:tcPr>
            <w:tcW w:w="408" w:type="pct"/>
            <w:shd w:val="clear" w:color="auto" w:fill="auto"/>
            <w:noWrap/>
            <w:vAlign w:val="bottom"/>
            <w:hideMark/>
          </w:tcPr>
          <w:p w14:paraId="4551EE6F"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27</w:t>
            </w:r>
          </w:p>
        </w:tc>
        <w:tc>
          <w:tcPr>
            <w:tcW w:w="2291" w:type="pct"/>
            <w:shd w:val="clear" w:color="auto" w:fill="auto"/>
            <w:noWrap/>
            <w:vAlign w:val="bottom"/>
            <w:hideMark/>
          </w:tcPr>
          <w:p w14:paraId="7334F0BD"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 xml:space="preserve">De </w:t>
            </w:r>
            <w:proofErr w:type="spellStart"/>
            <w:r w:rsidRPr="00BE6A03">
              <w:rPr>
                <w:rFonts w:ascii="Times New Roman" w:eastAsia="Times New Roman" w:hAnsi="Times New Roman" w:cs="Times New Roman"/>
                <w:b/>
                <w:bCs/>
                <w:sz w:val="20"/>
                <w:szCs w:val="20"/>
                <w:lang w:val="en-US" w:eastAsia="en-US"/>
              </w:rPr>
              <w:t>necunoscut</w:t>
            </w:r>
            <w:proofErr w:type="spellEnd"/>
          </w:p>
        </w:tc>
        <w:tc>
          <w:tcPr>
            <w:tcW w:w="789" w:type="pct"/>
            <w:shd w:val="clear" w:color="auto" w:fill="auto"/>
            <w:noWrap/>
            <w:vAlign w:val="bottom"/>
            <w:hideMark/>
          </w:tcPr>
          <w:p w14:paraId="51046963" w14:textId="385187B0"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564.96 </w:t>
            </w:r>
          </w:p>
        </w:tc>
        <w:tc>
          <w:tcPr>
            <w:tcW w:w="645" w:type="pct"/>
            <w:shd w:val="clear" w:color="auto" w:fill="auto"/>
            <w:noWrap/>
            <w:vAlign w:val="bottom"/>
            <w:hideMark/>
          </w:tcPr>
          <w:p w14:paraId="314BD601"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455DB270" w14:textId="68F96138"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2,259.84 </w:t>
            </w:r>
          </w:p>
        </w:tc>
      </w:tr>
      <w:tr w:rsidR="00BE6A03" w:rsidRPr="00BE6A03" w14:paraId="20FA79A4" w14:textId="77777777" w:rsidTr="006D60A1">
        <w:trPr>
          <w:trHeight w:val="20"/>
          <w:jc w:val="center"/>
        </w:trPr>
        <w:tc>
          <w:tcPr>
            <w:tcW w:w="408" w:type="pct"/>
            <w:shd w:val="clear" w:color="auto" w:fill="auto"/>
            <w:noWrap/>
            <w:vAlign w:val="bottom"/>
            <w:hideMark/>
          </w:tcPr>
          <w:p w14:paraId="1CA962C9"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28</w:t>
            </w:r>
          </w:p>
        </w:tc>
        <w:tc>
          <w:tcPr>
            <w:tcW w:w="2291" w:type="pct"/>
            <w:shd w:val="clear" w:color="auto" w:fill="auto"/>
            <w:noWrap/>
            <w:vAlign w:val="bottom"/>
            <w:hideMark/>
          </w:tcPr>
          <w:p w14:paraId="293F6E38"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659</w:t>
            </w:r>
          </w:p>
        </w:tc>
        <w:tc>
          <w:tcPr>
            <w:tcW w:w="789" w:type="pct"/>
            <w:shd w:val="clear" w:color="auto" w:fill="auto"/>
            <w:noWrap/>
            <w:vAlign w:val="bottom"/>
            <w:hideMark/>
          </w:tcPr>
          <w:p w14:paraId="017432D7" w14:textId="01E21ACF"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1,062.28 </w:t>
            </w:r>
          </w:p>
        </w:tc>
        <w:tc>
          <w:tcPr>
            <w:tcW w:w="645" w:type="pct"/>
            <w:shd w:val="clear" w:color="auto" w:fill="auto"/>
            <w:noWrap/>
            <w:vAlign w:val="bottom"/>
            <w:hideMark/>
          </w:tcPr>
          <w:p w14:paraId="61CF0312"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5DB5C6BE" w14:textId="44956615"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4,249.12 </w:t>
            </w:r>
          </w:p>
        </w:tc>
      </w:tr>
      <w:tr w:rsidR="00BE6A03" w:rsidRPr="00BE6A03" w14:paraId="1C820A81" w14:textId="77777777" w:rsidTr="006D60A1">
        <w:trPr>
          <w:trHeight w:val="20"/>
          <w:jc w:val="center"/>
        </w:trPr>
        <w:tc>
          <w:tcPr>
            <w:tcW w:w="408" w:type="pct"/>
            <w:shd w:val="clear" w:color="auto" w:fill="auto"/>
            <w:noWrap/>
            <w:vAlign w:val="bottom"/>
            <w:hideMark/>
          </w:tcPr>
          <w:p w14:paraId="44195D79"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29</w:t>
            </w:r>
          </w:p>
        </w:tc>
        <w:tc>
          <w:tcPr>
            <w:tcW w:w="2291" w:type="pct"/>
            <w:shd w:val="clear" w:color="auto" w:fill="auto"/>
            <w:noWrap/>
            <w:vAlign w:val="bottom"/>
            <w:hideMark/>
          </w:tcPr>
          <w:p w14:paraId="1C23BD15"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665/37</w:t>
            </w:r>
          </w:p>
        </w:tc>
        <w:tc>
          <w:tcPr>
            <w:tcW w:w="789" w:type="pct"/>
            <w:shd w:val="clear" w:color="auto" w:fill="auto"/>
            <w:noWrap/>
            <w:vAlign w:val="bottom"/>
            <w:hideMark/>
          </w:tcPr>
          <w:p w14:paraId="2219851B" w14:textId="1094388F"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1,467.61 </w:t>
            </w:r>
          </w:p>
        </w:tc>
        <w:tc>
          <w:tcPr>
            <w:tcW w:w="645" w:type="pct"/>
            <w:shd w:val="clear" w:color="auto" w:fill="auto"/>
            <w:noWrap/>
            <w:vAlign w:val="bottom"/>
            <w:hideMark/>
          </w:tcPr>
          <w:p w14:paraId="4814124F"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450F2EB3" w14:textId="44967470"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5,870.44 </w:t>
            </w:r>
          </w:p>
        </w:tc>
      </w:tr>
      <w:tr w:rsidR="00BE6A03" w:rsidRPr="00BE6A03" w14:paraId="702A6718" w14:textId="77777777" w:rsidTr="006D60A1">
        <w:trPr>
          <w:trHeight w:val="20"/>
          <w:jc w:val="center"/>
        </w:trPr>
        <w:tc>
          <w:tcPr>
            <w:tcW w:w="408" w:type="pct"/>
            <w:shd w:val="clear" w:color="auto" w:fill="auto"/>
            <w:noWrap/>
            <w:vAlign w:val="bottom"/>
            <w:hideMark/>
          </w:tcPr>
          <w:p w14:paraId="43D9B055"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30</w:t>
            </w:r>
          </w:p>
        </w:tc>
        <w:tc>
          <w:tcPr>
            <w:tcW w:w="2291" w:type="pct"/>
            <w:shd w:val="clear" w:color="auto" w:fill="auto"/>
            <w:noWrap/>
            <w:vAlign w:val="bottom"/>
            <w:hideMark/>
          </w:tcPr>
          <w:p w14:paraId="114E92EF"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665/49</w:t>
            </w:r>
          </w:p>
        </w:tc>
        <w:tc>
          <w:tcPr>
            <w:tcW w:w="789" w:type="pct"/>
            <w:shd w:val="clear" w:color="auto" w:fill="auto"/>
            <w:noWrap/>
            <w:vAlign w:val="bottom"/>
            <w:hideMark/>
          </w:tcPr>
          <w:p w14:paraId="0E679D70" w14:textId="5426412E"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441.59 </w:t>
            </w:r>
          </w:p>
        </w:tc>
        <w:tc>
          <w:tcPr>
            <w:tcW w:w="645" w:type="pct"/>
            <w:shd w:val="clear" w:color="auto" w:fill="auto"/>
            <w:noWrap/>
            <w:vAlign w:val="bottom"/>
            <w:hideMark/>
          </w:tcPr>
          <w:p w14:paraId="380F9785"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4934AE3F" w14:textId="3098EA1A"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1,766.36 </w:t>
            </w:r>
          </w:p>
        </w:tc>
      </w:tr>
      <w:tr w:rsidR="00BE6A03" w:rsidRPr="00BE6A03" w14:paraId="317BF5A5" w14:textId="77777777" w:rsidTr="006D60A1">
        <w:trPr>
          <w:trHeight w:val="20"/>
          <w:jc w:val="center"/>
        </w:trPr>
        <w:tc>
          <w:tcPr>
            <w:tcW w:w="408" w:type="pct"/>
            <w:shd w:val="clear" w:color="auto" w:fill="auto"/>
            <w:noWrap/>
            <w:vAlign w:val="bottom"/>
            <w:hideMark/>
          </w:tcPr>
          <w:p w14:paraId="25C20965"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31</w:t>
            </w:r>
          </w:p>
        </w:tc>
        <w:tc>
          <w:tcPr>
            <w:tcW w:w="2291" w:type="pct"/>
            <w:shd w:val="clear" w:color="auto" w:fill="auto"/>
            <w:noWrap/>
            <w:vAlign w:val="bottom"/>
            <w:hideMark/>
          </w:tcPr>
          <w:p w14:paraId="1FEF1CF8"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667/1</w:t>
            </w:r>
          </w:p>
        </w:tc>
        <w:tc>
          <w:tcPr>
            <w:tcW w:w="789" w:type="pct"/>
            <w:shd w:val="clear" w:color="auto" w:fill="auto"/>
            <w:noWrap/>
            <w:vAlign w:val="bottom"/>
            <w:hideMark/>
          </w:tcPr>
          <w:p w14:paraId="33370F31" w14:textId="0AE0D2AB"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2,842.46 </w:t>
            </w:r>
          </w:p>
        </w:tc>
        <w:tc>
          <w:tcPr>
            <w:tcW w:w="645" w:type="pct"/>
            <w:shd w:val="clear" w:color="auto" w:fill="auto"/>
            <w:noWrap/>
            <w:vAlign w:val="bottom"/>
            <w:hideMark/>
          </w:tcPr>
          <w:p w14:paraId="624E8E02"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7AAAE04E" w14:textId="5A755953"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11,369.84 </w:t>
            </w:r>
          </w:p>
        </w:tc>
      </w:tr>
      <w:tr w:rsidR="00BE6A03" w:rsidRPr="00BE6A03" w14:paraId="65AA028A" w14:textId="77777777" w:rsidTr="006D60A1">
        <w:trPr>
          <w:trHeight w:val="20"/>
          <w:jc w:val="center"/>
        </w:trPr>
        <w:tc>
          <w:tcPr>
            <w:tcW w:w="408" w:type="pct"/>
            <w:shd w:val="clear" w:color="auto" w:fill="auto"/>
            <w:noWrap/>
            <w:vAlign w:val="bottom"/>
            <w:hideMark/>
          </w:tcPr>
          <w:p w14:paraId="7B8B8305"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32</w:t>
            </w:r>
          </w:p>
        </w:tc>
        <w:tc>
          <w:tcPr>
            <w:tcW w:w="2291" w:type="pct"/>
            <w:shd w:val="clear" w:color="auto" w:fill="auto"/>
            <w:noWrap/>
            <w:vAlign w:val="bottom"/>
            <w:hideMark/>
          </w:tcPr>
          <w:p w14:paraId="322E4CFB"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669/54</w:t>
            </w:r>
          </w:p>
        </w:tc>
        <w:tc>
          <w:tcPr>
            <w:tcW w:w="789" w:type="pct"/>
            <w:shd w:val="clear" w:color="auto" w:fill="auto"/>
            <w:noWrap/>
            <w:vAlign w:val="bottom"/>
            <w:hideMark/>
          </w:tcPr>
          <w:p w14:paraId="354BFDE5" w14:textId="450D3C91"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249.78 </w:t>
            </w:r>
          </w:p>
        </w:tc>
        <w:tc>
          <w:tcPr>
            <w:tcW w:w="645" w:type="pct"/>
            <w:shd w:val="clear" w:color="auto" w:fill="auto"/>
            <w:noWrap/>
            <w:vAlign w:val="bottom"/>
            <w:hideMark/>
          </w:tcPr>
          <w:p w14:paraId="3F580352"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2E84456B" w14:textId="56AC5867"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999.12 </w:t>
            </w:r>
          </w:p>
        </w:tc>
      </w:tr>
      <w:tr w:rsidR="00BE6A03" w:rsidRPr="00BE6A03" w14:paraId="5812FBA3" w14:textId="77777777" w:rsidTr="006D60A1">
        <w:trPr>
          <w:trHeight w:val="20"/>
          <w:jc w:val="center"/>
        </w:trPr>
        <w:tc>
          <w:tcPr>
            <w:tcW w:w="408" w:type="pct"/>
            <w:shd w:val="clear" w:color="auto" w:fill="auto"/>
            <w:noWrap/>
            <w:vAlign w:val="bottom"/>
            <w:hideMark/>
          </w:tcPr>
          <w:p w14:paraId="463045F1"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33</w:t>
            </w:r>
          </w:p>
        </w:tc>
        <w:tc>
          <w:tcPr>
            <w:tcW w:w="2291" w:type="pct"/>
            <w:shd w:val="clear" w:color="auto" w:fill="auto"/>
            <w:noWrap/>
            <w:vAlign w:val="bottom"/>
            <w:hideMark/>
          </w:tcPr>
          <w:p w14:paraId="44F81846"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669/43</w:t>
            </w:r>
          </w:p>
        </w:tc>
        <w:tc>
          <w:tcPr>
            <w:tcW w:w="789" w:type="pct"/>
            <w:shd w:val="clear" w:color="auto" w:fill="auto"/>
            <w:noWrap/>
            <w:vAlign w:val="bottom"/>
            <w:hideMark/>
          </w:tcPr>
          <w:p w14:paraId="7CC81A94" w14:textId="1CACADEC"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264.71 </w:t>
            </w:r>
          </w:p>
        </w:tc>
        <w:tc>
          <w:tcPr>
            <w:tcW w:w="645" w:type="pct"/>
            <w:shd w:val="clear" w:color="auto" w:fill="auto"/>
            <w:noWrap/>
            <w:vAlign w:val="bottom"/>
            <w:hideMark/>
          </w:tcPr>
          <w:p w14:paraId="23B0A836"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4B31F09D" w14:textId="33210B7A"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1,058.84 </w:t>
            </w:r>
          </w:p>
        </w:tc>
      </w:tr>
      <w:tr w:rsidR="00BE6A03" w:rsidRPr="00BE6A03" w14:paraId="71068246" w14:textId="77777777" w:rsidTr="006D60A1">
        <w:trPr>
          <w:trHeight w:val="20"/>
          <w:jc w:val="center"/>
        </w:trPr>
        <w:tc>
          <w:tcPr>
            <w:tcW w:w="408" w:type="pct"/>
            <w:shd w:val="clear" w:color="auto" w:fill="auto"/>
            <w:noWrap/>
            <w:vAlign w:val="bottom"/>
            <w:hideMark/>
          </w:tcPr>
          <w:p w14:paraId="6B4C8AF5"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34</w:t>
            </w:r>
          </w:p>
        </w:tc>
        <w:tc>
          <w:tcPr>
            <w:tcW w:w="2291" w:type="pct"/>
            <w:shd w:val="clear" w:color="auto" w:fill="auto"/>
            <w:noWrap/>
            <w:vAlign w:val="bottom"/>
            <w:hideMark/>
          </w:tcPr>
          <w:p w14:paraId="727BC4AC"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669/31</w:t>
            </w:r>
          </w:p>
        </w:tc>
        <w:tc>
          <w:tcPr>
            <w:tcW w:w="789" w:type="pct"/>
            <w:shd w:val="clear" w:color="auto" w:fill="auto"/>
            <w:noWrap/>
            <w:vAlign w:val="bottom"/>
            <w:hideMark/>
          </w:tcPr>
          <w:p w14:paraId="1134FB70" w14:textId="50FB1089"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207.50 </w:t>
            </w:r>
          </w:p>
        </w:tc>
        <w:tc>
          <w:tcPr>
            <w:tcW w:w="645" w:type="pct"/>
            <w:shd w:val="clear" w:color="auto" w:fill="auto"/>
            <w:noWrap/>
            <w:vAlign w:val="bottom"/>
            <w:hideMark/>
          </w:tcPr>
          <w:p w14:paraId="389EC264"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3D9453D7" w14:textId="4AE4BBFB"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830.00 </w:t>
            </w:r>
          </w:p>
        </w:tc>
      </w:tr>
      <w:tr w:rsidR="00BE6A03" w:rsidRPr="00BE6A03" w14:paraId="04BCF27C" w14:textId="77777777" w:rsidTr="006D60A1">
        <w:trPr>
          <w:trHeight w:val="20"/>
          <w:jc w:val="center"/>
        </w:trPr>
        <w:tc>
          <w:tcPr>
            <w:tcW w:w="408" w:type="pct"/>
            <w:shd w:val="clear" w:color="auto" w:fill="auto"/>
            <w:noWrap/>
            <w:vAlign w:val="bottom"/>
            <w:hideMark/>
          </w:tcPr>
          <w:p w14:paraId="21C0BE87"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35</w:t>
            </w:r>
          </w:p>
        </w:tc>
        <w:tc>
          <w:tcPr>
            <w:tcW w:w="2291" w:type="pct"/>
            <w:shd w:val="clear" w:color="auto" w:fill="auto"/>
            <w:noWrap/>
            <w:vAlign w:val="bottom"/>
            <w:hideMark/>
          </w:tcPr>
          <w:p w14:paraId="7A5A07B2"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669/16</w:t>
            </w:r>
          </w:p>
        </w:tc>
        <w:tc>
          <w:tcPr>
            <w:tcW w:w="789" w:type="pct"/>
            <w:shd w:val="clear" w:color="auto" w:fill="auto"/>
            <w:noWrap/>
            <w:vAlign w:val="bottom"/>
            <w:hideMark/>
          </w:tcPr>
          <w:p w14:paraId="6AE642E1" w14:textId="2BD238EC"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600.63 </w:t>
            </w:r>
          </w:p>
        </w:tc>
        <w:tc>
          <w:tcPr>
            <w:tcW w:w="645" w:type="pct"/>
            <w:shd w:val="clear" w:color="auto" w:fill="auto"/>
            <w:noWrap/>
            <w:vAlign w:val="bottom"/>
            <w:hideMark/>
          </w:tcPr>
          <w:p w14:paraId="1EA09E76"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12EBDDED" w14:textId="02E13DFF"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2,402.52 </w:t>
            </w:r>
          </w:p>
        </w:tc>
      </w:tr>
      <w:tr w:rsidR="00BE6A03" w:rsidRPr="00BE6A03" w14:paraId="0EE30480" w14:textId="77777777" w:rsidTr="006D60A1">
        <w:trPr>
          <w:trHeight w:val="20"/>
          <w:jc w:val="center"/>
        </w:trPr>
        <w:tc>
          <w:tcPr>
            <w:tcW w:w="408" w:type="pct"/>
            <w:shd w:val="clear" w:color="auto" w:fill="auto"/>
            <w:noWrap/>
            <w:vAlign w:val="bottom"/>
            <w:hideMark/>
          </w:tcPr>
          <w:p w14:paraId="5FAF1FCA"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36</w:t>
            </w:r>
          </w:p>
        </w:tc>
        <w:tc>
          <w:tcPr>
            <w:tcW w:w="2291" w:type="pct"/>
            <w:shd w:val="clear" w:color="auto" w:fill="auto"/>
            <w:noWrap/>
            <w:vAlign w:val="bottom"/>
            <w:hideMark/>
          </w:tcPr>
          <w:p w14:paraId="5C6370AE"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674</w:t>
            </w:r>
          </w:p>
        </w:tc>
        <w:tc>
          <w:tcPr>
            <w:tcW w:w="789" w:type="pct"/>
            <w:shd w:val="clear" w:color="auto" w:fill="auto"/>
            <w:noWrap/>
            <w:vAlign w:val="bottom"/>
            <w:hideMark/>
          </w:tcPr>
          <w:p w14:paraId="6DE6BD6B" w14:textId="1DC8F335"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1,279.69 </w:t>
            </w:r>
          </w:p>
        </w:tc>
        <w:tc>
          <w:tcPr>
            <w:tcW w:w="645" w:type="pct"/>
            <w:shd w:val="clear" w:color="auto" w:fill="auto"/>
            <w:noWrap/>
            <w:vAlign w:val="bottom"/>
            <w:hideMark/>
          </w:tcPr>
          <w:p w14:paraId="47FD9587"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665E25FF" w14:textId="11026A82"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5,118.76 </w:t>
            </w:r>
          </w:p>
        </w:tc>
      </w:tr>
      <w:tr w:rsidR="00BE6A03" w:rsidRPr="00BE6A03" w14:paraId="7AE61FA5" w14:textId="77777777" w:rsidTr="006D60A1">
        <w:trPr>
          <w:trHeight w:val="20"/>
          <w:jc w:val="center"/>
        </w:trPr>
        <w:tc>
          <w:tcPr>
            <w:tcW w:w="408" w:type="pct"/>
            <w:shd w:val="clear" w:color="auto" w:fill="auto"/>
            <w:noWrap/>
            <w:vAlign w:val="bottom"/>
            <w:hideMark/>
          </w:tcPr>
          <w:p w14:paraId="36306E07"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37</w:t>
            </w:r>
          </w:p>
        </w:tc>
        <w:tc>
          <w:tcPr>
            <w:tcW w:w="2291" w:type="pct"/>
            <w:shd w:val="clear" w:color="auto" w:fill="auto"/>
            <w:noWrap/>
            <w:vAlign w:val="bottom"/>
            <w:hideMark/>
          </w:tcPr>
          <w:p w14:paraId="7AF9DFFA"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674/14</w:t>
            </w:r>
          </w:p>
        </w:tc>
        <w:tc>
          <w:tcPr>
            <w:tcW w:w="789" w:type="pct"/>
            <w:shd w:val="clear" w:color="auto" w:fill="auto"/>
            <w:noWrap/>
            <w:vAlign w:val="bottom"/>
            <w:hideMark/>
          </w:tcPr>
          <w:p w14:paraId="5F126710" w14:textId="77E1C365"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179.59 </w:t>
            </w:r>
          </w:p>
        </w:tc>
        <w:tc>
          <w:tcPr>
            <w:tcW w:w="645" w:type="pct"/>
            <w:shd w:val="clear" w:color="auto" w:fill="auto"/>
            <w:noWrap/>
            <w:vAlign w:val="bottom"/>
            <w:hideMark/>
          </w:tcPr>
          <w:p w14:paraId="6008CAB8"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4C55E2FD" w14:textId="67D2A438"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718.36 </w:t>
            </w:r>
          </w:p>
        </w:tc>
      </w:tr>
      <w:tr w:rsidR="00BE6A03" w:rsidRPr="00BE6A03" w14:paraId="0094DFF2" w14:textId="77777777" w:rsidTr="006D60A1">
        <w:trPr>
          <w:trHeight w:val="20"/>
          <w:jc w:val="center"/>
        </w:trPr>
        <w:tc>
          <w:tcPr>
            <w:tcW w:w="408" w:type="pct"/>
            <w:shd w:val="clear" w:color="auto" w:fill="auto"/>
            <w:noWrap/>
            <w:vAlign w:val="bottom"/>
            <w:hideMark/>
          </w:tcPr>
          <w:p w14:paraId="6958E3F7"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38</w:t>
            </w:r>
          </w:p>
        </w:tc>
        <w:tc>
          <w:tcPr>
            <w:tcW w:w="2291" w:type="pct"/>
            <w:shd w:val="clear" w:color="auto" w:fill="auto"/>
            <w:noWrap/>
            <w:vAlign w:val="bottom"/>
            <w:hideMark/>
          </w:tcPr>
          <w:p w14:paraId="122E71A5"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674/27</w:t>
            </w:r>
          </w:p>
        </w:tc>
        <w:tc>
          <w:tcPr>
            <w:tcW w:w="789" w:type="pct"/>
            <w:shd w:val="clear" w:color="auto" w:fill="auto"/>
            <w:noWrap/>
            <w:vAlign w:val="bottom"/>
            <w:hideMark/>
          </w:tcPr>
          <w:p w14:paraId="1ACA8489" w14:textId="01418F87"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408.12 </w:t>
            </w:r>
          </w:p>
        </w:tc>
        <w:tc>
          <w:tcPr>
            <w:tcW w:w="645" w:type="pct"/>
            <w:shd w:val="clear" w:color="auto" w:fill="auto"/>
            <w:noWrap/>
            <w:vAlign w:val="bottom"/>
            <w:hideMark/>
          </w:tcPr>
          <w:p w14:paraId="664B3B15"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6F26811F" w14:textId="6E26D519"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1,632.48 </w:t>
            </w:r>
          </w:p>
        </w:tc>
      </w:tr>
      <w:tr w:rsidR="00BE6A03" w:rsidRPr="00BE6A03" w14:paraId="0EF77F31" w14:textId="77777777" w:rsidTr="006D60A1">
        <w:trPr>
          <w:trHeight w:val="20"/>
          <w:jc w:val="center"/>
        </w:trPr>
        <w:tc>
          <w:tcPr>
            <w:tcW w:w="408" w:type="pct"/>
            <w:shd w:val="clear" w:color="auto" w:fill="auto"/>
            <w:noWrap/>
            <w:vAlign w:val="bottom"/>
            <w:hideMark/>
          </w:tcPr>
          <w:p w14:paraId="6A60064D"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39</w:t>
            </w:r>
          </w:p>
        </w:tc>
        <w:tc>
          <w:tcPr>
            <w:tcW w:w="2291" w:type="pct"/>
            <w:shd w:val="clear" w:color="auto" w:fill="auto"/>
            <w:noWrap/>
            <w:vAlign w:val="bottom"/>
            <w:hideMark/>
          </w:tcPr>
          <w:p w14:paraId="00DEAB71"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674/1</w:t>
            </w:r>
          </w:p>
        </w:tc>
        <w:tc>
          <w:tcPr>
            <w:tcW w:w="789" w:type="pct"/>
            <w:shd w:val="clear" w:color="auto" w:fill="auto"/>
            <w:noWrap/>
            <w:vAlign w:val="bottom"/>
            <w:hideMark/>
          </w:tcPr>
          <w:p w14:paraId="7963C977" w14:textId="7DBE73DA"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767.21 </w:t>
            </w:r>
          </w:p>
        </w:tc>
        <w:tc>
          <w:tcPr>
            <w:tcW w:w="645" w:type="pct"/>
            <w:shd w:val="clear" w:color="auto" w:fill="auto"/>
            <w:noWrap/>
            <w:vAlign w:val="bottom"/>
            <w:hideMark/>
          </w:tcPr>
          <w:p w14:paraId="0434DC03"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7AE90ED1" w14:textId="633FB37D"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3,068.84 </w:t>
            </w:r>
          </w:p>
        </w:tc>
      </w:tr>
      <w:tr w:rsidR="00BE6A03" w:rsidRPr="00BE6A03" w14:paraId="15FF8DB5" w14:textId="77777777" w:rsidTr="006D60A1">
        <w:trPr>
          <w:trHeight w:val="20"/>
          <w:jc w:val="center"/>
        </w:trPr>
        <w:tc>
          <w:tcPr>
            <w:tcW w:w="408" w:type="pct"/>
            <w:shd w:val="clear" w:color="auto" w:fill="auto"/>
            <w:noWrap/>
            <w:vAlign w:val="bottom"/>
            <w:hideMark/>
          </w:tcPr>
          <w:p w14:paraId="47D7364B"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40</w:t>
            </w:r>
          </w:p>
        </w:tc>
        <w:tc>
          <w:tcPr>
            <w:tcW w:w="2291" w:type="pct"/>
            <w:shd w:val="clear" w:color="auto" w:fill="auto"/>
            <w:noWrap/>
            <w:vAlign w:val="bottom"/>
            <w:hideMark/>
          </w:tcPr>
          <w:p w14:paraId="264ABDA1"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680/1</w:t>
            </w:r>
          </w:p>
        </w:tc>
        <w:tc>
          <w:tcPr>
            <w:tcW w:w="789" w:type="pct"/>
            <w:shd w:val="clear" w:color="auto" w:fill="auto"/>
            <w:noWrap/>
            <w:vAlign w:val="bottom"/>
            <w:hideMark/>
          </w:tcPr>
          <w:p w14:paraId="1C598FEC" w14:textId="29A99476"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1,265.36 </w:t>
            </w:r>
          </w:p>
        </w:tc>
        <w:tc>
          <w:tcPr>
            <w:tcW w:w="645" w:type="pct"/>
            <w:shd w:val="clear" w:color="auto" w:fill="auto"/>
            <w:noWrap/>
            <w:vAlign w:val="bottom"/>
            <w:hideMark/>
          </w:tcPr>
          <w:p w14:paraId="32F320AF"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3439AC25" w14:textId="51FDEBBE"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5,061.44 </w:t>
            </w:r>
          </w:p>
        </w:tc>
      </w:tr>
      <w:tr w:rsidR="00BE6A03" w:rsidRPr="00BE6A03" w14:paraId="39976552" w14:textId="77777777" w:rsidTr="006D60A1">
        <w:trPr>
          <w:trHeight w:val="20"/>
          <w:jc w:val="center"/>
        </w:trPr>
        <w:tc>
          <w:tcPr>
            <w:tcW w:w="408" w:type="pct"/>
            <w:shd w:val="clear" w:color="auto" w:fill="auto"/>
            <w:noWrap/>
            <w:vAlign w:val="bottom"/>
            <w:hideMark/>
          </w:tcPr>
          <w:p w14:paraId="07EC2901"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41</w:t>
            </w:r>
          </w:p>
        </w:tc>
        <w:tc>
          <w:tcPr>
            <w:tcW w:w="2291" w:type="pct"/>
            <w:shd w:val="clear" w:color="auto" w:fill="auto"/>
            <w:noWrap/>
            <w:vAlign w:val="bottom"/>
            <w:hideMark/>
          </w:tcPr>
          <w:p w14:paraId="09EDD373"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683/16</w:t>
            </w:r>
          </w:p>
        </w:tc>
        <w:tc>
          <w:tcPr>
            <w:tcW w:w="789" w:type="pct"/>
            <w:shd w:val="clear" w:color="auto" w:fill="auto"/>
            <w:noWrap/>
            <w:vAlign w:val="bottom"/>
            <w:hideMark/>
          </w:tcPr>
          <w:p w14:paraId="03D58C37" w14:textId="4AA035C5"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985.54 </w:t>
            </w:r>
          </w:p>
        </w:tc>
        <w:tc>
          <w:tcPr>
            <w:tcW w:w="645" w:type="pct"/>
            <w:shd w:val="clear" w:color="auto" w:fill="auto"/>
            <w:noWrap/>
            <w:vAlign w:val="bottom"/>
            <w:hideMark/>
          </w:tcPr>
          <w:p w14:paraId="3270DE9E"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2F191590" w14:textId="300C4A5B"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3,942.16 </w:t>
            </w:r>
          </w:p>
        </w:tc>
      </w:tr>
      <w:tr w:rsidR="00BE6A03" w:rsidRPr="00BE6A03" w14:paraId="29F13B9C" w14:textId="77777777" w:rsidTr="006D60A1">
        <w:trPr>
          <w:trHeight w:val="20"/>
          <w:jc w:val="center"/>
        </w:trPr>
        <w:tc>
          <w:tcPr>
            <w:tcW w:w="408" w:type="pct"/>
            <w:shd w:val="clear" w:color="auto" w:fill="auto"/>
            <w:noWrap/>
            <w:vAlign w:val="bottom"/>
            <w:hideMark/>
          </w:tcPr>
          <w:p w14:paraId="0016C5CC"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42</w:t>
            </w:r>
          </w:p>
        </w:tc>
        <w:tc>
          <w:tcPr>
            <w:tcW w:w="2291" w:type="pct"/>
            <w:shd w:val="clear" w:color="auto" w:fill="auto"/>
            <w:noWrap/>
            <w:vAlign w:val="bottom"/>
            <w:hideMark/>
          </w:tcPr>
          <w:p w14:paraId="04AECFC5"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622/1</w:t>
            </w:r>
          </w:p>
        </w:tc>
        <w:tc>
          <w:tcPr>
            <w:tcW w:w="789" w:type="pct"/>
            <w:shd w:val="clear" w:color="auto" w:fill="auto"/>
            <w:noWrap/>
            <w:vAlign w:val="bottom"/>
            <w:hideMark/>
          </w:tcPr>
          <w:p w14:paraId="416575EF" w14:textId="6375FB1F"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693.56 </w:t>
            </w:r>
          </w:p>
        </w:tc>
        <w:tc>
          <w:tcPr>
            <w:tcW w:w="645" w:type="pct"/>
            <w:shd w:val="clear" w:color="auto" w:fill="auto"/>
            <w:noWrap/>
            <w:vAlign w:val="bottom"/>
            <w:hideMark/>
          </w:tcPr>
          <w:p w14:paraId="6C6A3040"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40C9FA7D" w14:textId="0538F371"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2,774.24 </w:t>
            </w:r>
          </w:p>
        </w:tc>
      </w:tr>
      <w:tr w:rsidR="00BE6A03" w:rsidRPr="00BE6A03" w14:paraId="775D75AA" w14:textId="77777777" w:rsidTr="006D60A1">
        <w:trPr>
          <w:trHeight w:val="20"/>
          <w:jc w:val="center"/>
        </w:trPr>
        <w:tc>
          <w:tcPr>
            <w:tcW w:w="408" w:type="pct"/>
            <w:shd w:val="clear" w:color="auto" w:fill="auto"/>
            <w:noWrap/>
            <w:vAlign w:val="bottom"/>
            <w:hideMark/>
          </w:tcPr>
          <w:p w14:paraId="2688A192"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43</w:t>
            </w:r>
          </w:p>
        </w:tc>
        <w:tc>
          <w:tcPr>
            <w:tcW w:w="2291" w:type="pct"/>
            <w:shd w:val="clear" w:color="auto" w:fill="auto"/>
            <w:noWrap/>
            <w:vAlign w:val="bottom"/>
            <w:hideMark/>
          </w:tcPr>
          <w:p w14:paraId="62AB25F8"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630/3</w:t>
            </w:r>
          </w:p>
        </w:tc>
        <w:tc>
          <w:tcPr>
            <w:tcW w:w="789" w:type="pct"/>
            <w:shd w:val="clear" w:color="auto" w:fill="auto"/>
            <w:noWrap/>
            <w:vAlign w:val="bottom"/>
            <w:hideMark/>
          </w:tcPr>
          <w:p w14:paraId="5ADC8351" w14:textId="4D81AC8B"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485.75 </w:t>
            </w:r>
          </w:p>
        </w:tc>
        <w:tc>
          <w:tcPr>
            <w:tcW w:w="645" w:type="pct"/>
            <w:shd w:val="clear" w:color="auto" w:fill="auto"/>
            <w:noWrap/>
            <w:vAlign w:val="bottom"/>
            <w:hideMark/>
          </w:tcPr>
          <w:p w14:paraId="58A6ADAA"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0D613A89" w14:textId="5F358B16"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1,943.00 </w:t>
            </w:r>
          </w:p>
        </w:tc>
      </w:tr>
      <w:tr w:rsidR="00BE6A03" w:rsidRPr="00BE6A03" w14:paraId="75DE099E" w14:textId="77777777" w:rsidTr="006D60A1">
        <w:trPr>
          <w:trHeight w:val="20"/>
          <w:jc w:val="center"/>
        </w:trPr>
        <w:tc>
          <w:tcPr>
            <w:tcW w:w="408" w:type="pct"/>
            <w:shd w:val="clear" w:color="auto" w:fill="auto"/>
            <w:noWrap/>
            <w:vAlign w:val="bottom"/>
            <w:hideMark/>
          </w:tcPr>
          <w:p w14:paraId="5777E84D"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44</w:t>
            </w:r>
          </w:p>
        </w:tc>
        <w:tc>
          <w:tcPr>
            <w:tcW w:w="2291" w:type="pct"/>
            <w:shd w:val="clear" w:color="auto" w:fill="auto"/>
            <w:noWrap/>
            <w:vAlign w:val="bottom"/>
            <w:hideMark/>
          </w:tcPr>
          <w:p w14:paraId="2E17C164"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686/17</w:t>
            </w:r>
          </w:p>
        </w:tc>
        <w:tc>
          <w:tcPr>
            <w:tcW w:w="789" w:type="pct"/>
            <w:shd w:val="clear" w:color="auto" w:fill="auto"/>
            <w:noWrap/>
            <w:vAlign w:val="bottom"/>
            <w:hideMark/>
          </w:tcPr>
          <w:p w14:paraId="6062F6FD" w14:textId="577B76A6"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1,242.55 </w:t>
            </w:r>
          </w:p>
        </w:tc>
        <w:tc>
          <w:tcPr>
            <w:tcW w:w="645" w:type="pct"/>
            <w:shd w:val="clear" w:color="auto" w:fill="auto"/>
            <w:noWrap/>
            <w:vAlign w:val="bottom"/>
            <w:hideMark/>
          </w:tcPr>
          <w:p w14:paraId="4FAA23B2"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4D28510F" w14:textId="758F85A6"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4,970.20 </w:t>
            </w:r>
          </w:p>
        </w:tc>
      </w:tr>
      <w:tr w:rsidR="00BE6A03" w:rsidRPr="00BE6A03" w14:paraId="1511AFA8" w14:textId="77777777" w:rsidTr="006D60A1">
        <w:trPr>
          <w:trHeight w:val="20"/>
          <w:jc w:val="center"/>
        </w:trPr>
        <w:tc>
          <w:tcPr>
            <w:tcW w:w="408" w:type="pct"/>
            <w:shd w:val="clear" w:color="auto" w:fill="auto"/>
            <w:noWrap/>
            <w:vAlign w:val="bottom"/>
            <w:hideMark/>
          </w:tcPr>
          <w:p w14:paraId="6223FC0A"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45</w:t>
            </w:r>
          </w:p>
        </w:tc>
        <w:tc>
          <w:tcPr>
            <w:tcW w:w="2291" w:type="pct"/>
            <w:shd w:val="clear" w:color="auto" w:fill="auto"/>
            <w:noWrap/>
            <w:vAlign w:val="bottom"/>
            <w:hideMark/>
          </w:tcPr>
          <w:p w14:paraId="1988FF66"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767/2</w:t>
            </w:r>
          </w:p>
        </w:tc>
        <w:tc>
          <w:tcPr>
            <w:tcW w:w="789" w:type="pct"/>
            <w:shd w:val="clear" w:color="auto" w:fill="auto"/>
            <w:noWrap/>
            <w:vAlign w:val="bottom"/>
            <w:hideMark/>
          </w:tcPr>
          <w:p w14:paraId="37BAB7E2" w14:textId="128216BE"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1,947.54 </w:t>
            </w:r>
          </w:p>
        </w:tc>
        <w:tc>
          <w:tcPr>
            <w:tcW w:w="645" w:type="pct"/>
            <w:shd w:val="clear" w:color="auto" w:fill="auto"/>
            <w:noWrap/>
            <w:vAlign w:val="bottom"/>
            <w:hideMark/>
          </w:tcPr>
          <w:p w14:paraId="112D2C0D"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0CFFA520" w14:textId="11AAE5ED"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7,790.16 </w:t>
            </w:r>
          </w:p>
        </w:tc>
      </w:tr>
      <w:tr w:rsidR="00BE6A03" w:rsidRPr="00BE6A03" w14:paraId="3F2BF61F" w14:textId="77777777" w:rsidTr="006D60A1">
        <w:trPr>
          <w:trHeight w:val="20"/>
          <w:jc w:val="center"/>
        </w:trPr>
        <w:tc>
          <w:tcPr>
            <w:tcW w:w="408" w:type="pct"/>
            <w:shd w:val="clear" w:color="auto" w:fill="auto"/>
            <w:noWrap/>
            <w:vAlign w:val="bottom"/>
            <w:hideMark/>
          </w:tcPr>
          <w:p w14:paraId="628C7681"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46</w:t>
            </w:r>
          </w:p>
        </w:tc>
        <w:tc>
          <w:tcPr>
            <w:tcW w:w="2291" w:type="pct"/>
            <w:shd w:val="clear" w:color="auto" w:fill="auto"/>
            <w:noWrap/>
            <w:vAlign w:val="bottom"/>
            <w:hideMark/>
          </w:tcPr>
          <w:p w14:paraId="41AB0EBA"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687/1</w:t>
            </w:r>
          </w:p>
        </w:tc>
        <w:tc>
          <w:tcPr>
            <w:tcW w:w="789" w:type="pct"/>
            <w:shd w:val="clear" w:color="auto" w:fill="auto"/>
            <w:noWrap/>
            <w:vAlign w:val="bottom"/>
            <w:hideMark/>
          </w:tcPr>
          <w:p w14:paraId="5A60C392" w14:textId="09A7FA39"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584.50 </w:t>
            </w:r>
          </w:p>
        </w:tc>
        <w:tc>
          <w:tcPr>
            <w:tcW w:w="645" w:type="pct"/>
            <w:shd w:val="clear" w:color="auto" w:fill="auto"/>
            <w:noWrap/>
            <w:vAlign w:val="bottom"/>
            <w:hideMark/>
          </w:tcPr>
          <w:p w14:paraId="4D3B9540"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01D99098" w14:textId="3926B938"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2,338.00 </w:t>
            </w:r>
          </w:p>
        </w:tc>
      </w:tr>
      <w:tr w:rsidR="00BE6A03" w:rsidRPr="00BE6A03" w14:paraId="080BC7F8" w14:textId="77777777" w:rsidTr="006D60A1">
        <w:trPr>
          <w:trHeight w:val="20"/>
          <w:jc w:val="center"/>
        </w:trPr>
        <w:tc>
          <w:tcPr>
            <w:tcW w:w="408" w:type="pct"/>
            <w:shd w:val="clear" w:color="auto" w:fill="auto"/>
            <w:noWrap/>
            <w:vAlign w:val="bottom"/>
            <w:hideMark/>
          </w:tcPr>
          <w:p w14:paraId="148DE100"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47</w:t>
            </w:r>
          </w:p>
        </w:tc>
        <w:tc>
          <w:tcPr>
            <w:tcW w:w="2291" w:type="pct"/>
            <w:shd w:val="clear" w:color="auto" w:fill="auto"/>
            <w:noWrap/>
            <w:vAlign w:val="bottom"/>
            <w:hideMark/>
          </w:tcPr>
          <w:p w14:paraId="21FD7965"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774/4</w:t>
            </w:r>
          </w:p>
        </w:tc>
        <w:tc>
          <w:tcPr>
            <w:tcW w:w="789" w:type="pct"/>
            <w:shd w:val="clear" w:color="auto" w:fill="auto"/>
            <w:noWrap/>
            <w:vAlign w:val="bottom"/>
            <w:hideMark/>
          </w:tcPr>
          <w:p w14:paraId="1426DA9B" w14:textId="14A59324"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603.81 </w:t>
            </w:r>
          </w:p>
        </w:tc>
        <w:tc>
          <w:tcPr>
            <w:tcW w:w="645" w:type="pct"/>
            <w:shd w:val="clear" w:color="auto" w:fill="auto"/>
            <w:noWrap/>
            <w:vAlign w:val="bottom"/>
            <w:hideMark/>
          </w:tcPr>
          <w:p w14:paraId="319D27A7"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7507061C" w14:textId="3F7BEB64"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2,415.24 </w:t>
            </w:r>
          </w:p>
        </w:tc>
      </w:tr>
      <w:tr w:rsidR="00BE6A03" w:rsidRPr="00BE6A03" w14:paraId="13C7FAC6" w14:textId="77777777" w:rsidTr="006D60A1">
        <w:trPr>
          <w:trHeight w:val="20"/>
          <w:jc w:val="center"/>
        </w:trPr>
        <w:tc>
          <w:tcPr>
            <w:tcW w:w="408" w:type="pct"/>
            <w:shd w:val="clear" w:color="auto" w:fill="auto"/>
            <w:noWrap/>
            <w:vAlign w:val="bottom"/>
            <w:hideMark/>
          </w:tcPr>
          <w:p w14:paraId="47033648"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48</w:t>
            </w:r>
          </w:p>
        </w:tc>
        <w:tc>
          <w:tcPr>
            <w:tcW w:w="2291" w:type="pct"/>
            <w:shd w:val="clear" w:color="auto" w:fill="auto"/>
            <w:noWrap/>
            <w:vAlign w:val="bottom"/>
            <w:hideMark/>
          </w:tcPr>
          <w:p w14:paraId="6146430B"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767/2</w:t>
            </w:r>
          </w:p>
        </w:tc>
        <w:tc>
          <w:tcPr>
            <w:tcW w:w="789" w:type="pct"/>
            <w:shd w:val="clear" w:color="auto" w:fill="auto"/>
            <w:noWrap/>
            <w:vAlign w:val="bottom"/>
            <w:hideMark/>
          </w:tcPr>
          <w:p w14:paraId="5F86E37F" w14:textId="3D3201A7"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1,224.79 </w:t>
            </w:r>
          </w:p>
        </w:tc>
        <w:tc>
          <w:tcPr>
            <w:tcW w:w="645" w:type="pct"/>
            <w:shd w:val="clear" w:color="auto" w:fill="auto"/>
            <w:noWrap/>
            <w:vAlign w:val="bottom"/>
            <w:hideMark/>
          </w:tcPr>
          <w:p w14:paraId="54D26B8F"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2775206C" w14:textId="4987BF69"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4,899.16 </w:t>
            </w:r>
          </w:p>
        </w:tc>
      </w:tr>
      <w:tr w:rsidR="00BE6A03" w:rsidRPr="00BE6A03" w14:paraId="66210FA7" w14:textId="77777777" w:rsidTr="006D60A1">
        <w:trPr>
          <w:trHeight w:val="20"/>
          <w:jc w:val="center"/>
        </w:trPr>
        <w:tc>
          <w:tcPr>
            <w:tcW w:w="408" w:type="pct"/>
            <w:shd w:val="clear" w:color="auto" w:fill="auto"/>
            <w:noWrap/>
            <w:vAlign w:val="bottom"/>
            <w:hideMark/>
          </w:tcPr>
          <w:p w14:paraId="79EC2C4F"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49</w:t>
            </w:r>
          </w:p>
        </w:tc>
        <w:tc>
          <w:tcPr>
            <w:tcW w:w="2291" w:type="pct"/>
            <w:shd w:val="clear" w:color="auto" w:fill="auto"/>
            <w:noWrap/>
            <w:vAlign w:val="bottom"/>
            <w:hideMark/>
          </w:tcPr>
          <w:p w14:paraId="746CBD3F"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685/1</w:t>
            </w:r>
          </w:p>
        </w:tc>
        <w:tc>
          <w:tcPr>
            <w:tcW w:w="789" w:type="pct"/>
            <w:shd w:val="clear" w:color="auto" w:fill="auto"/>
            <w:noWrap/>
            <w:vAlign w:val="bottom"/>
            <w:hideMark/>
          </w:tcPr>
          <w:p w14:paraId="0AA4FF1E" w14:textId="29FF6E0E"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932.23 </w:t>
            </w:r>
          </w:p>
        </w:tc>
        <w:tc>
          <w:tcPr>
            <w:tcW w:w="645" w:type="pct"/>
            <w:shd w:val="clear" w:color="auto" w:fill="auto"/>
            <w:noWrap/>
            <w:vAlign w:val="bottom"/>
            <w:hideMark/>
          </w:tcPr>
          <w:p w14:paraId="76DBE4A8"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6CDFFB29" w14:textId="42235942"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3,728.92 </w:t>
            </w:r>
          </w:p>
        </w:tc>
      </w:tr>
      <w:tr w:rsidR="00BE6A03" w:rsidRPr="00BE6A03" w14:paraId="520C54FB" w14:textId="77777777" w:rsidTr="006D60A1">
        <w:trPr>
          <w:trHeight w:val="20"/>
          <w:jc w:val="center"/>
        </w:trPr>
        <w:tc>
          <w:tcPr>
            <w:tcW w:w="408" w:type="pct"/>
            <w:shd w:val="clear" w:color="auto" w:fill="auto"/>
            <w:noWrap/>
            <w:vAlign w:val="bottom"/>
            <w:hideMark/>
          </w:tcPr>
          <w:p w14:paraId="1D627501"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50</w:t>
            </w:r>
          </w:p>
        </w:tc>
        <w:tc>
          <w:tcPr>
            <w:tcW w:w="2291" w:type="pct"/>
            <w:shd w:val="clear" w:color="auto" w:fill="auto"/>
            <w:noWrap/>
            <w:vAlign w:val="bottom"/>
            <w:hideMark/>
          </w:tcPr>
          <w:p w14:paraId="652F5A16"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684/1</w:t>
            </w:r>
          </w:p>
        </w:tc>
        <w:tc>
          <w:tcPr>
            <w:tcW w:w="789" w:type="pct"/>
            <w:shd w:val="clear" w:color="auto" w:fill="auto"/>
            <w:noWrap/>
            <w:vAlign w:val="bottom"/>
            <w:hideMark/>
          </w:tcPr>
          <w:p w14:paraId="649FFD12" w14:textId="4242D2F5"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594.04 </w:t>
            </w:r>
          </w:p>
        </w:tc>
        <w:tc>
          <w:tcPr>
            <w:tcW w:w="645" w:type="pct"/>
            <w:shd w:val="clear" w:color="auto" w:fill="auto"/>
            <w:noWrap/>
            <w:vAlign w:val="bottom"/>
            <w:hideMark/>
          </w:tcPr>
          <w:p w14:paraId="68BC77C6"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214BD7C6" w14:textId="60406B73"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2,376.16 </w:t>
            </w:r>
          </w:p>
        </w:tc>
      </w:tr>
      <w:tr w:rsidR="00BE6A03" w:rsidRPr="00BE6A03" w14:paraId="245DA2D2" w14:textId="77777777" w:rsidTr="006D60A1">
        <w:trPr>
          <w:trHeight w:val="20"/>
          <w:jc w:val="center"/>
        </w:trPr>
        <w:tc>
          <w:tcPr>
            <w:tcW w:w="408" w:type="pct"/>
            <w:shd w:val="clear" w:color="auto" w:fill="auto"/>
            <w:noWrap/>
            <w:vAlign w:val="bottom"/>
            <w:hideMark/>
          </w:tcPr>
          <w:p w14:paraId="3E2515B3"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51</w:t>
            </w:r>
          </w:p>
        </w:tc>
        <w:tc>
          <w:tcPr>
            <w:tcW w:w="2291" w:type="pct"/>
            <w:shd w:val="clear" w:color="auto" w:fill="auto"/>
            <w:noWrap/>
            <w:vAlign w:val="bottom"/>
            <w:hideMark/>
          </w:tcPr>
          <w:p w14:paraId="2FBE38D0"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684/2</w:t>
            </w:r>
          </w:p>
        </w:tc>
        <w:tc>
          <w:tcPr>
            <w:tcW w:w="789" w:type="pct"/>
            <w:shd w:val="clear" w:color="auto" w:fill="auto"/>
            <w:noWrap/>
            <w:vAlign w:val="bottom"/>
            <w:hideMark/>
          </w:tcPr>
          <w:p w14:paraId="2F9653AA" w14:textId="66EAB338"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1,226.98 </w:t>
            </w:r>
          </w:p>
        </w:tc>
        <w:tc>
          <w:tcPr>
            <w:tcW w:w="645" w:type="pct"/>
            <w:shd w:val="clear" w:color="auto" w:fill="auto"/>
            <w:noWrap/>
            <w:vAlign w:val="bottom"/>
            <w:hideMark/>
          </w:tcPr>
          <w:p w14:paraId="35145AE7"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68F027F5" w14:textId="3BD15DB6"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4,907.92 </w:t>
            </w:r>
          </w:p>
        </w:tc>
      </w:tr>
      <w:tr w:rsidR="00BE6A03" w:rsidRPr="00BE6A03" w14:paraId="7668BD10" w14:textId="77777777" w:rsidTr="006D60A1">
        <w:trPr>
          <w:trHeight w:val="20"/>
          <w:jc w:val="center"/>
        </w:trPr>
        <w:tc>
          <w:tcPr>
            <w:tcW w:w="408" w:type="pct"/>
            <w:shd w:val="clear" w:color="auto" w:fill="auto"/>
            <w:noWrap/>
            <w:vAlign w:val="bottom"/>
            <w:hideMark/>
          </w:tcPr>
          <w:p w14:paraId="373C1786"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52</w:t>
            </w:r>
          </w:p>
        </w:tc>
        <w:tc>
          <w:tcPr>
            <w:tcW w:w="2291" w:type="pct"/>
            <w:shd w:val="clear" w:color="auto" w:fill="auto"/>
            <w:noWrap/>
            <w:vAlign w:val="bottom"/>
            <w:hideMark/>
          </w:tcPr>
          <w:p w14:paraId="175F433A"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684/40/1</w:t>
            </w:r>
          </w:p>
        </w:tc>
        <w:tc>
          <w:tcPr>
            <w:tcW w:w="789" w:type="pct"/>
            <w:shd w:val="clear" w:color="auto" w:fill="auto"/>
            <w:noWrap/>
            <w:vAlign w:val="bottom"/>
            <w:hideMark/>
          </w:tcPr>
          <w:p w14:paraId="3CA2CFDA" w14:textId="578126A9"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2,182.03 </w:t>
            </w:r>
          </w:p>
        </w:tc>
        <w:tc>
          <w:tcPr>
            <w:tcW w:w="645" w:type="pct"/>
            <w:shd w:val="clear" w:color="auto" w:fill="auto"/>
            <w:noWrap/>
            <w:vAlign w:val="bottom"/>
            <w:hideMark/>
          </w:tcPr>
          <w:p w14:paraId="4D0CB87C"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7C0E4229" w14:textId="0B86EDEB"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8,728.12 </w:t>
            </w:r>
          </w:p>
        </w:tc>
      </w:tr>
      <w:tr w:rsidR="00BE6A03" w:rsidRPr="00BE6A03" w14:paraId="04F39A4E" w14:textId="77777777" w:rsidTr="006D60A1">
        <w:trPr>
          <w:trHeight w:val="20"/>
          <w:jc w:val="center"/>
        </w:trPr>
        <w:tc>
          <w:tcPr>
            <w:tcW w:w="408" w:type="pct"/>
            <w:shd w:val="clear" w:color="auto" w:fill="auto"/>
            <w:noWrap/>
            <w:vAlign w:val="bottom"/>
            <w:hideMark/>
          </w:tcPr>
          <w:p w14:paraId="2B2A1922"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53</w:t>
            </w:r>
          </w:p>
        </w:tc>
        <w:tc>
          <w:tcPr>
            <w:tcW w:w="2291" w:type="pct"/>
            <w:shd w:val="clear" w:color="auto" w:fill="auto"/>
            <w:noWrap/>
            <w:vAlign w:val="bottom"/>
            <w:hideMark/>
          </w:tcPr>
          <w:p w14:paraId="0912ECD2"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491/1</w:t>
            </w:r>
          </w:p>
        </w:tc>
        <w:tc>
          <w:tcPr>
            <w:tcW w:w="789" w:type="pct"/>
            <w:shd w:val="clear" w:color="auto" w:fill="auto"/>
            <w:noWrap/>
            <w:vAlign w:val="bottom"/>
            <w:hideMark/>
          </w:tcPr>
          <w:p w14:paraId="3613E1FF" w14:textId="16991DBB"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1,395.39 </w:t>
            </w:r>
          </w:p>
        </w:tc>
        <w:tc>
          <w:tcPr>
            <w:tcW w:w="645" w:type="pct"/>
            <w:shd w:val="clear" w:color="auto" w:fill="auto"/>
            <w:noWrap/>
            <w:vAlign w:val="bottom"/>
            <w:hideMark/>
          </w:tcPr>
          <w:p w14:paraId="33D1C5D6"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119F6030" w14:textId="6F520F93"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5,581.56 </w:t>
            </w:r>
          </w:p>
        </w:tc>
      </w:tr>
      <w:tr w:rsidR="00BE6A03" w:rsidRPr="00BE6A03" w14:paraId="5BB5E93F" w14:textId="77777777" w:rsidTr="006D60A1">
        <w:trPr>
          <w:trHeight w:val="20"/>
          <w:jc w:val="center"/>
        </w:trPr>
        <w:tc>
          <w:tcPr>
            <w:tcW w:w="408" w:type="pct"/>
            <w:shd w:val="clear" w:color="auto" w:fill="auto"/>
            <w:noWrap/>
            <w:vAlign w:val="bottom"/>
            <w:hideMark/>
          </w:tcPr>
          <w:p w14:paraId="107355AA"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54</w:t>
            </w:r>
          </w:p>
        </w:tc>
        <w:tc>
          <w:tcPr>
            <w:tcW w:w="2291" w:type="pct"/>
            <w:shd w:val="clear" w:color="auto" w:fill="auto"/>
            <w:noWrap/>
            <w:vAlign w:val="bottom"/>
            <w:hideMark/>
          </w:tcPr>
          <w:p w14:paraId="33AA1E7E"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491/18</w:t>
            </w:r>
          </w:p>
        </w:tc>
        <w:tc>
          <w:tcPr>
            <w:tcW w:w="789" w:type="pct"/>
            <w:shd w:val="clear" w:color="auto" w:fill="auto"/>
            <w:noWrap/>
            <w:vAlign w:val="bottom"/>
            <w:hideMark/>
          </w:tcPr>
          <w:p w14:paraId="2060A968" w14:textId="5426C38F"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963.34 </w:t>
            </w:r>
          </w:p>
        </w:tc>
        <w:tc>
          <w:tcPr>
            <w:tcW w:w="645" w:type="pct"/>
            <w:shd w:val="clear" w:color="auto" w:fill="auto"/>
            <w:noWrap/>
            <w:vAlign w:val="bottom"/>
            <w:hideMark/>
          </w:tcPr>
          <w:p w14:paraId="374FC842"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0AC25EC7" w14:textId="3C6947B7"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3,853.36 </w:t>
            </w:r>
          </w:p>
        </w:tc>
      </w:tr>
      <w:tr w:rsidR="00BE6A03" w:rsidRPr="00BE6A03" w14:paraId="007136B0" w14:textId="77777777" w:rsidTr="006D60A1">
        <w:trPr>
          <w:trHeight w:val="20"/>
          <w:jc w:val="center"/>
        </w:trPr>
        <w:tc>
          <w:tcPr>
            <w:tcW w:w="408" w:type="pct"/>
            <w:shd w:val="clear" w:color="auto" w:fill="auto"/>
            <w:noWrap/>
            <w:vAlign w:val="bottom"/>
            <w:hideMark/>
          </w:tcPr>
          <w:p w14:paraId="6CC20D9F"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55</w:t>
            </w:r>
          </w:p>
        </w:tc>
        <w:tc>
          <w:tcPr>
            <w:tcW w:w="2291" w:type="pct"/>
            <w:shd w:val="clear" w:color="auto" w:fill="auto"/>
            <w:noWrap/>
            <w:vAlign w:val="bottom"/>
            <w:hideMark/>
          </w:tcPr>
          <w:p w14:paraId="6B9170A4"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491/19</w:t>
            </w:r>
          </w:p>
        </w:tc>
        <w:tc>
          <w:tcPr>
            <w:tcW w:w="789" w:type="pct"/>
            <w:shd w:val="clear" w:color="auto" w:fill="auto"/>
            <w:noWrap/>
            <w:vAlign w:val="bottom"/>
            <w:hideMark/>
          </w:tcPr>
          <w:p w14:paraId="459B225D" w14:textId="15B936E0"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927.05 </w:t>
            </w:r>
          </w:p>
        </w:tc>
        <w:tc>
          <w:tcPr>
            <w:tcW w:w="645" w:type="pct"/>
            <w:shd w:val="clear" w:color="auto" w:fill="auto"/>
            <w:noWrap/>
            <w:vAlign w:val="bottom"/>
            <w:hideMark/>
          </w:tcPr>
          <w:p w14:paraId="6B821B14"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7955D189" w14:textId="708B3DC6"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3,708.20 </w:t>
            </w:r>
          </w:p>
        </w:tc>
      </w:tr>
      <w:tr w:rsidR="00BE6A03" w:rsidRPr="00BE6A03" w14:paraId="137F2D49" w14:textId="77777777" w:rsidTr="006D60A1">
        <w:trPr>
          <w:trHeight w:val="20"/>
          <w:jc w:val="center"/>
        </w:trPr>
        <w:tc>
          <w:tcPr>
            <w:tcW w:w="408" w:type="pct"/>
            <w:shd w:val="clear" w:color="auto" w:fill="auto"/>
            <w:noWrap/>
            <w:vAlign w:val="bottom"/>
            <w:hideMark/>
          </w:tcPr>
          <w:p w14:paraId="124BBC35"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56</w:t>
            </w:r>
          </w:p>
        </w:tc>
        <w:tc>
          <w:tcPr>
            <w:tcW w:w="2291" w:type="pct"/>
            <w:shd w:val="clear" w:color="auto" w:fill="auto"/>
            <w:noWrap/>
            <w:vAlign w:val="bottom"/>
            <w:hideMark/>
          </w:tcPr>
          <w:p w14:paraId="7E7FEE8E"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622/2</w:t>
            </w:r>
          </w:p>
        </w:tc>
        <w:tc>
          <w:tcPr>
            <w:tcW w:w="789" w:type="pct"/>
            <w:shd w:val="clear" w:color="auto" w:fill="auto"/>
            <w:noWrap/>
            <w:vAlign w:val="bottom"/>
            <w:hideMark/>
          </w:tcPr>
          <w:p w14:paraId="0CEFB6DC" w14:textId="7C50C144"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948.67 </w:t>
            </w:r>
          </w:p>
        </w:tc>
        <w:tc>
          <w:tcPr>
            <w:tcW w:w="645" w:type="pct"/>
            <w:shd w:val="clear" w:color="auto" w:fill="auto"/>
            <w:noWrap/>
            <w:vAlign w:val="bottom"/>
            <w:hideMark/>
          </w:tcPr>
          <w:p w14:paraId="6346DC21"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3077BF65" w14:textId="1CA92EB8"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3,794.68 </w:t>
            </w:r>
          </w:p>
        </w:tc>
      </w:tr>
      <w:tr w:rsidR="00BE6A03" w:rsidRPr="00BE6A03" w14:paraId="02B62385" w14:textId="77777777" w:rsidTr="006D60A1">
        <w:trPr>
          <w:trHeight w:val="20"/>
          <w:jc w:val="center"/>
        </w:trPr>
        <w:tc>
          <w:tcPr>
            <w:tcW w:w="408" w:type="pct"/>
            <w:shd w:val="clear" w:color="auto" w:fill="auto"/>
            <w:noWrap/>
            <w:vAlign w:val="bottom"/>
            <w:hideMark/>
          </w:tcPr>
          <w:p w14:paraId="10F91760"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57</w:t>
            </w:r>
          </w:p>
        </w:tc>
        <w:tc>
          <w:tcPr>
            <w:tcW w:w="2291" w:type="pct"/>
            <w:shd w:val="clear" w:color="auto" w:fill="auto"/>
            <w:noWrap/>
            <w:vAlign w:val="bottom"/>
            <w:hideMark/>
          </w:tcPr>
          <w:p w14:paraId="3F0266C9"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854</w:t>
            </w:r>
          </w:p>
        </w:tc>
        <w:tc>
          <w:tcPr>
            <w:tcW w:w="789" w:type="pct"/>
            <w:shd w:val="clear" w:color="auto" w:fill="auto"/>
            <w:noWrap/>
            <w:vAlign w:val="bottom"/>
            <w:hideMark/>
          </w:tcPr>
          <w:p w14:paraId="5A2E0D9A" w14:textId="2D14C586"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584.96 </w:t>
            </w:r>
          </w:p>
        </w:tc>
        <w:tc>
          <w:tcPr>
            <w:tcW w:w="645" w:type="pct"/>
            <w:shd w:val="clear" w:color="auto" w:fill="auto"/>
            <w:noWrap/>
            <w:vAlign w:val="bottom"/>
            <w:hideMark/>
          </w:tcPr>
          <w:p w14:paraId="33CCABF5"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4DED95C4" w14:textId="0B95EC3F"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2,339.84 </w:t>
            </w:r>
          </w:p>
        </w:tc>
      </w:tr>
      <w:tr w:rsidR="00BE6A03" w:rsidRPr="00BE6A03" w14:paraId="19AEFE19" w14:textId="77777777" w:rsidTr="006D60A1">
        <w:trPr>
          <w:trHeight w:val="20"/>
          <w:jc w:val="center"/>
        </w:trPr>
        <w:tc>
          <w:tcPr>
            <w:tcW w:w="408" w:type="pct"/>
            <w:shd w:val="clear" w:color="auto" w:fill="auto"/>
            <w:noWrap/>
            <w:vAlign w:val="bottom"/>
            <w:hideMark/>
          </w:tcPr>
          <w:p w14:paraId="207D6442"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58</w:t>
            </w:r>
          </w:p>
        </w:tc>
        <w:tc>
          <w:tcPr>
            <w:tcW w:w="2291" w:type="pct"/>
            <w:shd w:val="clear" w:color="auto" w:fill="auto"/>
            <w:noWrap/>
            <w:vAlign w:val="bottom"/>
            <w:hideMark/>
          </w:tcPr>
          <w:p w14:paraId="057C01A3"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De 663/3/2</w:t>
            </w:r>
          </w:p>
        </w:tc>
        <w:tc>
          <w:tcPr>
            <w:tcW w:w="789" w:type="pct"/>
            <w:shd w:val="clear" w:color="auto" w:fill="auto"/>
            <w:noWrap/>
            <w:vAlign w:val="bottom"/>
            <w:hideMark/>
          </w:tcPr>
          <w:p w14:paraId="0157838A" w14:textId="18E8B085"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159.76 </w:t>
            </w:r>
          </w:p>
        </w:tc>
        <w:tc>
          <w:tcPr>
            <w:tcW w:w="645" w:type="pct"/>
            <w:shd w:val="clear" w:color="auto" w:fill="auto"/>
            <w:noWrap/>
            <w:vAlign w:val="bottom"/>
            <w:hideMark/>
          </w:tcPr>
          <w:p w14:paraId="155DF6E3"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4</w:t>
            </w:r>
          </w:p>
        </w:tc>
        <w:tc>
          <w:tcPr>
            <w:tcW w:w="868" w:type="pct"/>
            <w:shd w:val="clear" w:color="auto" w:fill="auto"/>
            <w:noWrap/>
            <w:vAlign w:val="bottom"/>
            <w:hideMark/>
          </w:tcPr>
          <w:p w14:paraId="50D52D52" w14:textId="76124FFA" w:rsidR="00EB0C22" w:rsidRPr="00BE6A03" w:rsidRDefault="00A73F1C"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xml:space="preserve"> </w:t>
            </w:r>
            <w:r w:rsidR="00EB0C22" w:rsidRPr="00BE6A03">
              <w:rPr>
                <w:rFonts w:ascii="Times New Roman" w:eastAsia="Times New Roman" w:hAnsi="Times New Roman" w:cs="Times New Roman"/>
                <w:sz w:val="20"/>
                <w:szCs w:val="20"/>
                <w:lang w:val="en-US" w:eastAsia="en-US"/>
              </w:rPr>
              <w:t xml:space="preserve">639.04 </w:t>
            </w:r>
          </w:p>
        </w:tc>
      </w:tr>
      <w:tr w:rsidR="00BE6A03" w:rsidRPr="00BE6A03" w14:paraId="24594B56" w14:textId="77777777" w:rsidTr="006D60A1">
        <w:trPr>
          <w:trHeight w:val="20"/>
          <w:jc w:val="center"/>
        </w:trPr>
        <w:tc>
          <w:tcPr>
            <w:tcW w:w="408" w:type="pct"/>
            <w:shd w:val="clear" w:color="auto" w:fill="D9D9D9" w:themeFill="background1" w:themeFillShade="D9"/>
            <w:noWrap/>
            <w:vAlign w:val="bottom"/>
            <w:hideMark/>
          </w:tcPr>
          <w:p w14:paraId="6956BED9"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p>
        </w:tc>
        <w:tc>
          <w:tcPr>
            <w:tcW w:w="2291" w:type="pct"/>
            <w:shd w:val="clear" w:color="auto" w:fill="D9D9D9" w:themeFill="background1" w:themeFillShade="D9"/>
            <w:noWrap/>
            <w:vAlign w:val="bottom"/>
            <w:hideMark/>
          </w:tcPr>
          <w:p w14:paraId="3FE48CC2" w14:textId="77777777" w:rsidR="00EB0C22" w:rsidRPr="00BE6A03" w:rsidRDefault="00EB0C22"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TOTAL</w:t>
            </w:r>
          </w:p>
        </w:tc>
        <w:tc>
          <w:tcPr>
            <w:tcW w:w="789" w:type="pct"/>
            <w:shd w:val="clear" w:color="auto" w:fill="D9D9D9" w:themeFill="background1" w:themeFillShade="D9"/>
            <w:noWrap/>
            <w:vAlign w:val="bottom"/>
            <w:hideMark/>
          </w:tcPr>
          <w:p w14:paraId="3DF8C6F8" w14:textId="35E2B07D" w:rsidR="00EB0C22" w:rsidRPr="00BE6A03" w:rsidRDefault="00A73F1C"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 xml:space="preserve"> </w:t>
            </w:r>
            <w:r w:rsidR="00EB0C22" w:rsidRPr="00BE6A03">
              <w:rPr>
                <w:rFonts w:ascii="Times New Roman" w:eastAsia="Times New Roman" w:hAnsi="Times New Roman" w:cs="Times New Roman"/>
                <w:b/>
                <w:bCs/>
                <w:sz w:val="20"/>
                <w:szCs w:val="20"/>
                <w:lang w:val="en-US" w:eastAsia="en-US"/>
              </w:rPr>
              <w:t xml:space="preserve">49,919.53 </w:t>
            </w:r>
          </w:p>
        </w:tc>
        <w:tc>
          <w:tcPr>
            <w:tcW w:w="645" w:type="pct"/>
            <w:shd w:val="clear" w:color="auto" w:fill="D9D9D9" w:themeFill="background1" w:themeFillShade="D9"/>
            <w:noWrap/>
            <w:vAlign w:val="bottom"/>
            <w:hideMark/>
          </w:tcPr>
          <w:p w14:paraId="0BF5DF6E" w14:textId="77777777" w:rsidR="00EB0C22" w:rsidRPr="00BE6A03" w:rsidRDefault="00EB0C22" w:rsidP="006D60A1">
            <w:pPr>
              <w:spacing w:after="0"/>
              <w:jc w:val="center"/>
              <w:rPr>
                <w:rFonts w:ascii="Times New Roman" w:eastAsia="Times New Roman" w:hAnsi="Times New Roman" w:cs="Times New Roman"/>
                <w:sz w:val="20"/>
                <w:szCs w:val="20"/>
                <w:lang w:val="en-US" w:eastAsia="en-US"/>
              </w:rPr>
            </w:pPr>
            <w:r w:rsidRPr="00BE6A03">
              <w:rPr>
                <w:rFonts w:ascii="Times New Roman" w:eastAsia="Times New Roman" w:hAnsi="Times New Roman" w:cs="Times New Roman"/>
                <w:sz w:val="20"/>
                <w:szCs w:val="20"/>
                <w:lang w:val="en-US" w:eastAsia="en-US"/>
              </w:rPr>
              <w:t> </w:t>
            </w:r>
          </w:p>
        </w:tc>
        <w:tc>
          <w:tcPr>
            <w:tcW w:w="868" w:type="pct"/>
            <w:shd w:val="clear" w:color="auto" w:fill="D9D9D9" w:themeFill="background1" w:themeFillShade="D9"/>
            <w:noWrap/>
            <w:vAlign w:val="bottom"/>
            <w:hideMark/>
          </w:tcPr>
          <w:p w14:paraId="72892F70" w14:textId="1DBF9AC6" w:rsidR="00EB0C22" w:rsidRPr="00BE6A03" w:rsidRDefault="00A73F1C" w:rsidP="006D60A1">
            <w:pPr>
              <w:spacing w:after="0"/>
              <w:jc w:val="center"/>
              <w:rPr>
                <w:rFonts w:ascii="Times New Roman" w:eastAsia="Times New Roman" w:hAnsi="Times New Roman" w:cs="Times New Roman"/>
                <w:b/>
                <w:bCs/>
                <w:sz w:val="20"/>
                <w:szCs w:val="20"/>
                <w:lang w:val="en-US" w:eastAsia="en-US"/>
              </w:rPr>
            </w:pPr>
            <w:r w:rsidRPr="00BE6A03">
              <w:rPr>
                <w:rFonts w:ascii="Times New Roman" w:eastAsia="Times New Roman" w:hAnsi="Times New Roman" w:cs="Times New Roman"/>
                <w:b/>
                <w:bCs/>
                <w:sz w:val="20"/>
                <w:szCs w:val="20"/>
                <w:lang w:val="en-US" w:eastAsia="en-US"/>
              </w:rPr>
              <w:t xml:space="preserve"> </w:t>
            </w:r>
            <w:r w:rsidR="00EB0C22" w:rsidRPr="00BE6A03">
              <w:rPr>
                <w:rFonts w:ascii="Times New Roman" w:eastAsia="Times New Roman" w:hAnsi="Times New Roman" w:cs="Times New Roman"/>
                <w:b/>
                <w:bCs/>
                <w:sz w:val="20"/>
                <w:szCs w:val="20"/>
                <w:lang w:val="en-US" w:eastAsia="en-US"/>
              </w:rPr>
              <w:t xml:space="preserve">199,678.12 </w:t>
            </w:r>
          </w:p>
        </w:tc>
      </w:tr>
    </w:tbl>
    <w:p w14:paraId="5E3427AF" w14:textId="77777777" w:rsidR="00BF4BB5" w:rsidRPr="00BE6A03" w:rsidRDefault="00BF4BB5" w:rsidP="002F549D">
      <w:pPr>
        <w:autoSpaceDE w:val="0"/>
        <w:autoSpaceDN w:val="0"/>
        <w:adjustRightInd w:val="0"/>
        <w:spacing w:after="0"/>
        <w:ind w:firstLine="720"/>
        <w:jc w:val="both"/>
        <w:rPr>
          <w:rFonts w:ascii="Times New Roman" w:eastAsia="Calibri" w:hAnsi="Times New Roman" w:cs="Times New Roman"/>
          <w:b/>
          <w:bCs/>
          <w:sz w:val="24"/>
          <w:szCs w:val="24"/>
          <w:lang w:eastAsia="en-US"/>
        </w:rPr>
      </w:pPr>
    </w:p>
    <w:p w14:paraId="39B8A150" w14:textId="77777777" w:rsidR="006D60A1" w:rsidRDefault="006D60A1">
      <w:pPr>
        <w:rPr>
          <w:rFonts w:ascii="Times New Roman" w:eastAsia="Calibri" w:hAnsi="Times New Roman" w:cs="Times New Roman"/>
          <w:b/>
          <w:bCs/>
          <w:sz w:val="24"/>
          <w:szCs w:val="24"/>
          <w:lang w:eastAsia="en-US"/>
        </w:rPr>
      </w:pPr>
      <w:r>
        <w:rPr>
          <w:rFonts w:ascii="Times New Roman" w:eastAsia="Calibri" w:hAnsi="Times New Roman" w:cs="Times New Roman"/>
          <w:b/>
          <w:bCs/>
          <w:sz w:val="24"/>
          <w:szCs w:val="24"/>
          <w:lang w:eastAsia="en-US"/>
        </w:rPr>
        <w:br w:type="page"/>
      </w:r>
    </w:p>
    <w:p w14:paraId="7E8C41C2" w14:textId="47022E57" w:rsidR="006F5D0C" w:rsidRPr="00BE6A03" w:rsidRDefault="00BF4BB5" w:rsidP="002F549D">
      <w:pPr>
        <w:autoSpaceDE w:val="0"/>
        <w:autoSpaceDN w:val="0"/>
        <w:adjustRightInd w:val="0"/>
        <w:spacing w:after="0"/>
        <w:ind w:firstLine="720"/>
        <w:jc w:val="both"/>
        <w:rPr>
          <w:rFonts w:ascii="Times New Roman" w:eastAsia="Calibri" w:hAnsi="Times New Roman" w:cs="Times New Roman"/>
          <w:b/>
          <w:bCs/>
          <w:sz w:val="24"/>
          <w:szCs w:val="24"/>
          <w:lang w:eastAsia="en-US"/>
        </w:rPr>
      </w:pPr>
      <w:r w:rsidRPr="00BE6A03">
        <w:rPr>
          <w:rFonts w:ascii="Times New Roman" w:eastAsia="Calibri" w:hAnsi="Times New Roman" w:cs="Times New Roman"/>
          <w:b/>
          <w:bCs/>
          <w:sz w:val="24"/>
          <w:szCs w:val="24"/>
          <w:lang w:eastAsia="en-US"/>
        </w:rPr>
        <w:lastRenderedPageBreak/>
        <w:t xml:space="preserve">Lucrarile electrice propuse </w:t>
      </w:r>
      <w:r w:rsidR="006F5D0C" w:rsidRPr="00BE6A03">
        <w:rPr>
          <w:rFonts w:ascii="Times New Roman" w:eastAsia="Calibri" w:hAnsi="Times New Roman" w:cs="Times New Roman"/>
          <w:b/>
          <w:bCs/>
          <w:sz w:val="24"/>
          <w:szCs w:val="24"/>
          <w:lang w:eastAsia="en-US"/>
        </w:rPr>
        <w:t>vor fi realizate din urmatoarele elemente descrise in ordine succesiva:</w:t>
      </w:r>
    </w:p>
    <w:p w14:paraId="2073A9BC" w14:textId="75700FBB" w:rsidR="006F5D0C" w:rsidRPr="00BE6A03" w:rsidRDefault="006F5D0C" w:rsidP="002F549D">
      <w:pPr>
        <w:pStyle w:val="ListParagraph"/>
        <w:numPr>
          <w:ilvl w:val="0"/>
          <w:numId w:val="170"/>
        </w:numPr>
        <w:autoSpaceDE w:val="0"/>
        <w:autoSpaceDN w:val="0"/>
        <w:adjustRightInd w:val="0"/>
        <w:spacing w:line="276" w:lineRule="auto"/>
        <w:ind w:left="709"/>
        <w:jc w:val="both"/>
        <w:rPr>
          <w:rFonts w:ascii="Times New Roman" w:eastAsia="Calibri" w:hAnsi="Times New Roman"/>
          <w:sz w:val="24"/>
          <w:lang w:eastAsia="en-US"/>
        </w:rPr>
      </w:pPr>
      <w:r w:rsidRPr="00BE6A03">
        <w:rPr>
          <w:rFonts w:ascii="Times New Roman" w:eastAsia="Calibri" w:hAnsi="Times New Roman"/>
          <w:sz w:val="24"/>
          <w:lang w:eastAsia="en-US"/>
        </w:rPr>
        <w:t xml:space="preserve">Linie electrica subterana 400kV racordata intre punctul de delimitare si statia de primire utilizator 400/110/33kV Varianta 1- </w:t>
      </w:r>
      <w:r w:rsidR="00A00AD0" w:rsidRPr="00BE6A03">
        <w:rPr>
          <w:rFonts w:ascii="Times New Roman" w:eastAsia="Calibri" w:hAnsi="Times New Roman"/>
          <w:sz w:val="24"/>
          <w:lang w:eastAsia="en-US"/>
        </w:rPr>
        <w:t xml:space="preserve">14 </w:t>
      </w:r>
      <w:r w:rsidRPr="00BE6A03">
        <w:rPr>
          <w:rFonts w:ascii="Times New Roman" w:eastAsia="Calibri" w:hAnsi="Times New Roman"/>
          <w:sz w:val="24"/>
          <w:lang w:eastAsia="en-US"/>
        </w:rPr>
        <w:t>km, Varianta 2 -7km</w:t>
      </w:r>
    </w:p>
    <w:p w14:paraId="01BA7A33" w14:textId="09541414" w:rsidR="006F5D0C" w:rsidRPr="00BE6A03" w:rsidRDefault="006F5D0C" w:rsidP="002F549D">
      <w:pPr>
        <w:pStyle w:val="ListParagraph"/>
        <w:numPr>
          <w:ilvl w:val="0"/>
          <w:numId w:val="170"/>
        </w:numPr>
        <w:autoSpaceDE w:val="0"/>
        <w:autoSpaceDN w:val="0"/>
        <w:adjustRightInd w:val="0"/>
        <w:spacing w:line="276" w:lineRule="auto"/>
        <w:ind w:left="709"/>
        <w:jc w:val="both"/>
        <w:rPr>
          <w:rFonts w:ascii="Times New Roman" w:eastAsia="Calibri" w:hAnsi="Times New Roman"/>
          <w:sz w:val="24"/>
          <w:lang w:eastAsia="en-US"/>
        </w:rPr>
      </w:pPr>
      <w:r w:rsidRPr="00BE6A03">
        <w:rPr>
          <w:rFonts w:ascii="Times New Roman" w:eastAsia="Calibri" w:hAnsi="Times New Roman"/>
          <w:sz w:val="24"/>
          <w:lang w:eastAsia="en-US"/>
        </w:rPr>
        <w:t>Statie electrica de primire utilizator 400/110/33kV 2x 200MVA 400/110kV+ 2x63MVA 110/33kV, care asigura legatura cu SEN prin LES 400kV,</w:t>
      </w:r>
    </w:p>
    <w:p w14:paraId="33637B23" w14:textId="3531D7FF" w:rsidR="006F5D0C" w:rsidRPr="00BE6A03" w:rsidRDefault="006F5D0C" w:rsidP="002F549D">
      <w:pPr>
        <w:pStyle w:val="ListParagraph"/>
        <w:numPr>
          <w:ilvl w:val="0"/>
          <w:numId w:val="170"/>
        </w:numPr>
        <w:autoSpaceDE w:val="0"/>
        <w:autoSpaceDN w:val="0"/>
        <w:adjustRightInd w:val="0"/>
        <w:spacing w:line="276" w:lineRule="auto"/>
        <w:ind w:left="709"/>
        <w:jc w:val="both"/>
        <w:rPr>
          <w:rFonts w:ascii="Times New Roman" w:eastAsia="Calibri" w:hAnsi="Times New Roman"/>
          <w:sz w:val="24"/>
          <w:lang w:eastAsia="en-US"/>
        </w:rPr>
      </w:pPr>
      <w:r w:rsidRPr="00BE6A03">
        <w:rPr>
          <w:rFonts w:ascii="Times New Roman" w:eastAsia="Calibri" w:hAnsi="Times New Roman"/>
          <w:sz w:val="24"/>
          <w:lang w:eastAsia="en-US"/>
        </w:rPr>
        <w:t xml:space="preserve">linii subterane de 110kV de legatura intre statia de primire utilizator 400/110/33kV si cele doua statii de 110/33kV cu lungime de </w:t>
      </w:r>
      <w:r w:rsidR="00A00AD0" w:rsidRPr="00BE6A03">
        <w:rPr>
          <w:rFonts w:ascii="Times New Roman" w:eastAsia="Calibri" w:hAnsi="Times New Roman"/>
          <w:sz w:val="24"/>
          <w:lang w:eastAsia="en-US"/>
        </w:rPr>
        <w:t>5</w:t>
      </w:r>
      <w:r w:rsidRPr="00BE6A03">
        <w:rPr>
          <w:rFonts w:ascii="Times New Roman" w:eastAsia="Calibri" w:hAnsi="Times New Roman"/>
          <w:sz w:val="24"/>
          <w:lang w:eastAsia="en-US"/>
        </w:rPr>
        <w:t xml:space="preserve"> si </w:t>
      </w:r>
      <w:r w:rsidR="00A00AD0" w:rsidRPr="00BE6A03">
        <w:rPr>
          <w:rFonts w:ascii="Times New Roman" w:eastAsia="Calibri" w:hAnsi="Times New Roman"/>
          <w:sz w:val="24"/>
          <w:lang w:eastAsia="en-US"/>
        </w:rPr>
        <w:t>10</w:t>
      </w:r>
      <w:r w:rsidRPr="00BE6A03">
        <w:rPr>
          <w:rFonts w:ascii="Times New Roman" w:eastAsia="Calibri" w:hAnsi="Times New Roman"/>
          <w:sz w:val="24"/>
          <w:lang w:eastAsia="en-US"/>
        </w:rPr>
        <w:t xml:space="preserve"> km ce racordeaza Statia 1 respectiv Statia 2.</w:t>
      </w:r>
    </w:p>
    <w:p w14:paraId="31408379" w14:textId="21AADBF4" w:rsidR="006F5D0C" w:rsidRPr="00BE6A03" w:rsidRDefault="006F5D0C" w:rsidP="002F549D">
      <w:pPr>
        <w:pStyle w:val="ListParagraph"/>
        <w:numPr>
          <w:ilvl w:val="0"/>
          <w:numId w:val="170"/>
        </w:numPr>
        <w:autoSpaceDE w:val="0"/>
        <w:autoSpaceDN w:val="0"/>
        <w:adjustRightInd w:val="0"/>
        <w:spacing w:line="276" w:lineRule="auto"/>
        <w:ind w:left="709"/>
        <w:jc w:val="both"/>
        <w:rPr>
          <w:rFonts w:ascii="Times New Roman" w:eastAsia="Calibri" w:hAnsi="Times New Roman"/>
          <w:sz w:val="24"/>
          <w:lang w:eastAsia="en-US"/>
        </w:rPr>
      </w:pPr>
      <w:r w:rsidRPr="00BE6A03">
        <w:rPr>
          <w:rFonts w:ascii="Times New Roman" w:eastAsia="Calibri" w:hAnsi="Times New Roman"/>
          <w:sz w:val="24"/>
          <w:lang w:eastAsia="en-US"/>
        </w:rPr>
        <w:t>Doua statii electrice 110/33kV 1x160MVA ( Statia 1 si 2) de legatura cu conexiunile grupurilor generatoare</w:t>
      </w:r>
    </w:p>
    <w:p w14:paraId="13009921" w14:textId="32C4D3B8" w:rsidR="006F5D0C" w:rsidRPr="00BE6A03" w:rsidRDefault="006F5D0C" w:rsidP="002F549D">
      <w:pPr>
        <w:pStyle w:val="ListParagraph"/>
        <w:numPr>
          <w:ilvl w:val="0"/>
          <w:numId w:val="170"/>
        </w:numPr>
        <w:autoSpaceDE w:val="0"/>
        <w:autoSpaceDN w:val="0"/>
        <w:adjustRightInd w:val="0"/>
        <w:spacing w:line="276" w:lineRule="auto"/>
        <w:ind w:left="709"/>
        <w:jc w:val="both"/>
        <w:rPr>
          <w:rFonts w:ascii="Times New Roman" w:eastAsia="Calibri" w:hAnsi="Times New Roman"/>
          <w:sz w:val="24"/>
          <w:lang w:eastAsia="en-US"/>
        </w:rPr>
      </w:pPr>
      <w:r w:rsidRPr="00BE6A03">
        <w:rPr>
          <w:rFonts w:ascii="Times New Roman" w:eastAsia="Calibri" w:hAnsi="Times New Roman"/>
          <w:sz w:val="24"/>
          <w:lang w:eastAsia="en-US"/>
        </w:rPr>
        <w:t>Retea de cabluri subterane 33kV de legatura intre statiile de transformare 110/33kV</w:t>
      </w:r>
    </w:p>
    <w:p w14:paraId="7A509C6A" w14:textId="76B92840" w:rsidR="00BF4BB5" w:rsidRPr="00BE6A03" w:rsidRDefault="006F5D0C" w:rsidP="002F549D">
      <w:pPr>
        <w:pStyle w:val="ListParagraph"/>
        <w:autoSpaceDE w:val="0"/>
        <w:autoSpaceDN w:val="0"/>
        <w:adjustRightInd w:val="0"/>
        <w:spacing w:line="276" w:lineRule="auto"/>
        <w:ind w:left="709"/>
        <w:jc w:val="both"/>
        <w:rPr>
          <w:rFonts w:ascii="Times New Roman" w:eastAsia="Calibri" w:hAnsi="Times New Roman"/>
          <w:sz w:val="24"/>
          <w:lang w:eastAsia="en-US"/>
        </w:rPr>
      </w:pPr>
      <w:r w:rsidRPr="00BE6A03">
        <w:rPr>
          <w:rFonts w:ascii="Times New Roman" w:eastAsia="Calibri" w:hAnsi="Times New Roman"/>
          <w:sz w:val="24"/>
          <w:lang w:eastAsia="en-US"/>
        </w:rPr>
        <w:t>si conexiunile(posturile de transformare) 33/0,69kV aferente grupurilor generatoare eoliene</w:t>
      </w:r>
    </w:p>
    <w:p w14:paraId="0B3B9E35" w14:textId="77777777" w:rsidR="006F5D0C" w:rsidRPr="00BE6A03" w:rsidRDefault="006F5D0C" w:rsidP="002F549D">
      <w:pPr>
        <w:autoSpaceDE w:val="0"/>
        <w:autoSpaceDN w:val="0"/>
        <w:adjustRightInd w:val="0"/>
        <w:spacing w:after="0"/>
        <w:ind w:firstLine="720"/>
        <w:jc w:val="both"/>
        <w:rPr>
          <w:rFonts w:ascii="Times New Roman" w:eastAsia="Calibri" w:hAnsi="Times New Roman" w:cs="Times New Roman"/>
          <w:b/>
          <w:bCs/>
          <w:sz w:val="24"/>
          <w:szCs w:val="24"/>
          <w:lang w:eastAsia="en-US"/>
        </w:rPr>
      </w:pPr>
    </w:p>
    <w:p w14:paraId="3875A51E" w14:textId="79A3DDA6" w:rsidR="006F5D0C" w:rsidRPr="00BE6A03" w:rsidRDefault="006F5D0C" w:rsidP="002F549D">
      <w:pPr>
        <w:autoSpaceDE w:val="0"/>
        <w:autoSpaceDN w:val="0"/>
        <w:adjustRightInd w:val="0"/>
        <w:spacing w:after="0"/>
        <w:ind w:firstLine="720"/>
        <w:jc w:val="both"/>
        <w:rPr>
          <w:rFonts w:ascii="Times New Roman" w:eastAsia="Calibri" w:hAnsi="Times New Roman" w:cs="Times New Roman"/>
          <w:b/>
          <w:bCs/>
          <w:sz w:val="24"/>
          <w:szCs w:val="24"/>
          <w:lang w:eastAsia="en-US"/>
        </w:rPr>
      </w:pPr>
      <w:r w:rsidRPr="00BE6A03">
        <w:rPr>
          <w:rFonts w:ascii="Times New Roman" w:eastAsia="Calibri" w:hAnsi="Times New Roman" w:cs="Times New Roman"/>
          <w:b/>
          <w:bCs/>
          <w:sz w:val="24"/>
          <w:szCs w:val="24"/>
          <w:lang w:eastAsia="en-US"/>
        </w:rPr>
        <w:t xml:space="preserve">Linie electrica subterana 400kV - aprox. </w:t>
      </w:r>
      <w:r w:rsidR="00A00AD0" w:rsidRPr="00BE6A03">
        <w:rPr>
          <w:rFonts w:ascii="Times New Roman" w:eastAsia="Calibri" w:hAnsi="Times New Roman" w:cs="Times New Roman"/>
          <w:b/>
          <w:bCs/>
          <w:sz w:val="24"/>
          <w:szCs w:val="24"/>
          <w:lang w:eastAsia="en-US"/>
        </w:rPr>
        <w:t>14</w:t>
      </w:r>
      <w:r w:rsidRPr="00BE6A03">
        <w:rPr>
          <w:rFonts w:ascii="Times New Roman" w:eastAsia="Calibri" w:hAnsi="Times New Roman" w:cs="Times New Roman"/>
          <w:b/>
          <w:bCs/>
          <w:sz w:val="24"/>
          <w:szCs w:val="24"/>
          <w:lang w:eastAsia="en-US"/>
        </w:rPr>
        <w:t xml:space="preserve"> km.</w:t>
      </w:r>
    </w:p>
    <w:p w14:paraId="054DAEFC" w14:textId="77777777" w:rsidR="006F5D0C" w:rsidRPr="00BE6A03" w:rsidRDefault="006F5D0C"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 xml:space="preserve">Traseul de cablu LES 400kV pe suprafetele de teren de-a lungul drumurilor de exploatare, respectiv a subtraversarii Autostrazii A2, se va face cu respectarea zonelor de siguranta/ protectie aferente LES 400kV conform Ord.239/2019 precum si cu respectarea conditiilor de pozare si a conditiilor impuse la intersectia cu alte instalatii tehnologice conf. NTE 007/08/00. </w:t>
      </w:r>
    </w:p>
    <w:p w14:paraId="103EB03F" w14:textId="77777777" w:rsidR="006F5D0C" w:rsidRPr="00BE6A03" w:rsidRDefault="006F5D0C"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 xml:space="preserve">Cablul subteran va fi pozat in tub PEHD, cu o adancime de pozare de min. 1,2m si cu camine de tragere din cca. 600m in 600m. </w:t>
      </w:r>
    </w:p>
    <w:p w14:paraId="4FFC2B4A" w14:textId="5DDC1500" w:rsidR="006F5D0C" w:rsidRDefault="006F5D0C"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Cablul electric monofazat 400kV este protejat in tub PEHD iar subtraversarea autostrazii A2 (km 185+090) se efectueaza prin foraj orizontal la km 185+082 – km 185+100, sub un unghi de 74°, executarea gropilor de forare realizandu-se in afara zonei de siguranta a Autostrazi A2. Amplasarea cablului electric monofazat 400kV, in zona autostrazii A2, intre km 184+900 – km 185+082, cale 1 la o distanta de 10m in afara zonei de siguranta. Gropile de forare se vor amplasa la o distanta de 30m calea 1 si 33m calea 2 pe Autostrada A2, considerate de la axul drumului. Lucrarile se vor realiza fara afectarea circulatiei rutiere ce se desfasoara pe autostrada A2.</w:t>
      </w:r>
    </w:p>
    <w:p w14:paraId="5F1E8D6B" w14:textId="77777777" w:rsidR="006D60A1" w:rsidRPr="00BE6A03" w:rsidRDefault="006D60A1" w:rsidP="002F549D">
      <w:pPr>
        <w:autoSpaceDE w:val="0"/>
        <w:autoSpaceDN w:val="0"/>
        <w:adjustRightInd w:val="0"/>
        <w:spacing w:after="0"/>
        <w:ind w:firstLine="720"/>
        <w:jc w:val="both"/>
        <w:rPr>
          <w:rFonts w:ascii="Times New Roman" w:eastAsia="Calibri" w:hAnsi="Times New Roman" w:cs="Times New Roman"/>
          <w:sz w:val="24"/>
          <w:szCs w:val="24"/>
          <w:lang w:eastAsia="en-US"/>
        </w:rPr>
      </w:pPr>
    </w:p>
    <w:p w14:paraId="230F47EB" w14:textId="588BA873" w:rsidR="005D7EC4" w:rsidRPr="00BE6A03" w:rsidRDefault="005D7EC4" w:rsidP="002F549D">
      <w:pPr>
        <w:autoSpaceDE w:val="0"/>
        <w:autoSpaceDN w:val="0"/>
        <w:adjustRightInd w:val="0"/>
        <w:spacing w:after="0"/>
        <w:ind w:firstLine="720"/>
        <w:jc w:val="both"/>
        <w:rPr>
          <w:rFonts w:ascii="Times New Roman" w:eastAsia="Calibri" w:hAnsi="Times New Roman" w:cs="Times New Roman"/>
          <w:sz w:val="24"/>
          <w:szCs w:val="24"/>
          <w:lang w:eastAsia="en-US"/>
        </w:rPr>
      </w:pPr>
      <w:proofErr w:type="spellStart"/>
      <w:r w:rsidRPr="00BE6A03">
        <w:rPr>
          <w:rFonts w:ascii="Times New Roman" w:hAnsi="Times New Roman" w:cs="Times New Roman"/>
          <w:b/>
          <w:bCs/>
          <w:sz w:val="24"/>
          <w:szCs w:val="24"/>
          <w:lang w:val="en-US"/>
        </w:rPr>
        <w:t>Varianta</w:t>
      </w:r>
      <w:proofErr w:type="spellEnd"/>
      <w:r w:rsidRPr="00BE6A03">
        <w:rPr>
          <w:rFonts w:ascii="Times New Roman" w:hAnsi="Times New Roman" w:cs="Times New Roman"/>
          <w:b/>
          <w:bCs/>
          <w:sz w:val="24"/>
          <w:szCs w:val="24"/>
          <w:lang w:val="en-US"/>
        </w:rPr>
        <w:t xml:space="preserve"> 1 de </w:t>
      </w:r>
      <w:proofErr w:type="spellStart"/>
      <w:r w:rsidRPr="00BE6A03">
        <w:rPr>
          <w:rFonts w:ascii="Times New Roman" w:hAnsi="Times New Roman" w:cs="Times New Roman"/>
          <w:b/>
          <w:bCs/>
          <w:sz w:val="24"/>
          <w:szCs w:val="24"/>
          <w:lang w:val="en-US"/>
        </w:rPr>
        <w:t>racordare</w:t>
      </w:r>
      <w:proofErr w:type="spellEnd"/>
      <w:r w:rsidRPr="00BE6A03">
        <w:rPr>
          <w:rFonts w:ascii="Times New Roman" w:hAnsi="Times New Roman" w:cs="Times New Roman"/>
          <w:b/>
          <w:bCs/>
          <w:sz w:val="24"/>
          <w:szCs w:val="24"/>
          <w:lang w:val="en-US"/>
        </w:rPr>
        <w:t>:</w:t>
      </w:r>
    </w:p>
    <w:p w14:paraId="52556723" w14:textId="0489E32C" w:rsidR="005D7EC4" w:rsidRPr="00BE6A03" w:rsidRDefault="005D7EC4"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 xml:space="preserve">Intre stația Medgidia Sud si stația CEE Pestera 2 prevăzută conform solicitării beneficiarului o singura linie de legătură. </w:t>
      </w:r>
    </w:p>
    <w:p w14:paraId="1DE0A308" w14:textId="35F2E4E7" w:rsidR="005D7EC4" w:rsidRPr="00BE6A03" w:rsidRDefault="005D7EC4"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 xml:space="preserve">Traseul cablului va fi semnalizat cu borne vizibile în orice condiții atmosferice LES 400 kV va avea o lungime de cca </w:t>
      </w:r>
      <w:r w:rsidR="00A00AD0" w:rsidRPr="00BE6A03">
        <w:rPr>
          <w:rFonts w:ascii="Times New Roman" w:eastAsia="Calibri" w:hAnsi="Times New Roman" w:cs="Times New Roman"/>
          <w:sz w:val="24"/>
          <w:szCs w:val="24"/>
          <w:lang w:eastAsia="en-US"/>
        </w:rPr>
        <w:t>14</w:t>
      </w:r>
      <w:r w:rsidRPr="00BE6A03">
        <w:rPr>
          <w:rFonts w:ascii="Times New Roman" w:eastAsia="Calibri" w:hAnsi="Times New Roman" w:cs="Times New Roman"/>
          <w:sz w:val="24"/>
          <w:szCs w:val="24"/>
          <w:lang w:eastAsia="en-US"/>
        </w:rPr>
        <w:t xml:space="preserve"> km și va fi realizata cu cabluri monofazate, cu manta de polietilena, armate, cu izolație din polietilena reticulata, cu bariere longitudinale și transversale la pătrunderea apei. Conductorul va fi multifilar cu o secțiune de 1200 mmp Al pentru o putere după pozare de 436 MW.</w:t>
      </w:r>
    </w:p>
    <w:p w14:paraId="29EC0081" w14:textId="77777777" w:rsidR="006D60A1" w:rsidRDefault="006D60A1" w:rsidP="002F549D">
      <w:pPr>
        <w:autoSpaceDE w:val="0"/>
        <w:autoSpaceDN w:val="0"/>
        <w:adjustRightInd w:val="0"/>
        <w:spacing w:after="0"/>
        <w:ind w:firstLine="720"/>
        <w:jc w:val="both"/>
        <w:rPr>
          <w:rFonts w:ascii="Times New Roman" w:hAnsi="Times New Roman" w:cs="Times New Roman"/>
          <w:b/>
          <w:bCs/>
          <w:sz w:val="24"/>
          <w:szCs w:val="24"/>
          <w:lang w:val="en-US"/>
        </w:rPr>
      </w:pPr>
    </w:p>
    <w:p w14:paraId="7D6A0836" w14:textId="55048841" w:rsidR="005D7EC4" w:rsidRPr="00BE6A03" w:rsidRDefault="005D7EC4" w:rsidP="002F549D">
      <w:pPr>
        <w:autoSpaceDE w:val="0"/>
        <w:autoSpaceDN w:val="0"/>
        <w:adjustRightInd w:val="0"/>
        <w:spacing w:after="0"/>
        <w:ind w:firstLine="720"/>
        <w:jc w:val="both"/>
        <w:rPr>
          <w:rFonts w:ascii="Times New Roman" w:hAnsi="Times New Roman" w:cs="Times New Roman"/>
          <w:b/>
          <w:bCs/>
          <w:sz w:val="24"/>
          <w:szCs w:val="24"/>
          <w:lang w:val="en-US"/>
        </w:rPr>
      </w:pPr>
      <w:proofErr w:type="spellStart"/>
      <w:r w:rsidRPr="00BE6A03">
        <w:rPr>
          <w:rFonts w:ascii="Times New Roman" w:hAnsi="Times New Roman" w:cs="Times New Roman"/>
          <w:b/>
          <w:bCs/>
          <w:sz w:val="24"/>
          <w:szCs w:val="24"/>
          <w:lang w:val="en-US"/>
        </w:rPr>
        <w:t>Varianta</w:t>
      </w:r>
      <w:proofErr w:type="spellEnd"/>
      <w:r w:rsidRPr="00BE6A03">
        <w:rPr>
          <w:rFonts w:ascii="Times New Roman" w:hAnsi="Times New Roman" w:cs="Times New Roman"/>
          <w:b/>
          <w:bCs/>
          <w:sz w:val="24"/>
          <w:szCs w:val="24"/>
          <w:lang w:val="en-US"/>
        </w:rPr>
        <w:t xml:space="preserve"> 2 de </w:t>
      </w:r>
      <w:proofErr w:type="spellStart"/>
      <w:r w:rsidRPr="00BE6A03">
        <w:rPr>
          <w:rFonts w:ascii="Times New Roman" w:hAnsi="Times New Roman" w:cs="Times New Roman"/>
          <w:b/>
          <w:bCs/>
          <w:sz w:val="24"/>
          <w:szCs w:val="24"/>
          <w:lang w:val="en-US"/>
        </w:rPr>
        <w:t>racordare</w:t>
      </w:r>
      <w:proofErr w:type="spellEnd"/>
      <w:r w:rsidR="006D60A1">
        <w:rPr>
          <w:rFonts w:ascii="Times New Roman" w:hAnsi="Times New Roman" w:cs="Times New Roman"/>
          <w:b/>
          <w:bCs/>
          <w:sz w:val="24"/>
          <w:szCs w:val="24"/>
          <w:lang w:val="en-US"/>
        </w:rPr>
        <w:t>:</w:t>
      </w:r>
    </w:p>
    <w:p w14:paraId="1056C571" w14:textId="2D21F120" w:rsidR="006F5D0C" w:rsidRPr="00BE6A03" w:rsidRDefault="005D7EC4" w:rsidP="002F549D">
      <w:pPr>
        <w:autoSpaceDE w:val="0"/>
        <w:autoSpaceDN w:val="0"/>
        <w:adjustRightInd w:val="0"/>
        <w:spacing w:after="0"/>
        <w:ind w:firstLine="709"/>
        <w:jc w:val="both"/>
        <w:rPr>
          <w:rFonts w:ascii="Times New Roman" w:eastAsia="Calibri" w:hAnsi="Times New Roman" w:cs="Times New Roman"/>
          <w:b/>
          <w:bCs/>
          <w:sz w:val="24"/>
          <w:szCs w:val="24"/>
          <w:lang w:eastAsia="en-US"/>
        </w:rPr>
      </w:pPr>
      <w:r w:rsidRPr="00BE6A03">
        <w:rPr>
          <w:rFonts w:ascii="Times New Roman" w:eastAsia="Calibri" w:hAnsi="Times New Roman" w:cs="Times New Roman"/>
          <w:sz w:val="24"/>
          <w:szCs w:val="24"/>
          <w:lang w:eastAsia="en-US"/>
        </w:rPr>
        <w:t>LES 400 kV va avea o lungime de cca 7km și va fi realizata cu cabluri monofazate, cu manta de polietilena, armate, cu izolație din polietilena reticulata, cu bariere longitudinale și transversale la pătrunderea apei. Conductorul va fi multifilar cu o secțiune de 1200 mmp Al pentru o putere după pozare de 436 MW.</w:t>
      </w:r>
    </w:p>
    <w:p w14:paraId="37B3C88A" w14:textId="77777777" w:rsidR="006F5D0C" w:rsidRPr="00BE6A03" w:rsidRDefault="006F5D0C" w:rsidP="002F549D">
      <w:pPr>
        <w:autoSpaceDE w:val="0"/>
        <w:autoSpaceDN w:val="0"/>
        <w:adjustRightInd w:val="0"/>
        <w:spacing w:after="0"/>
        <w:jc w:val="both"/>
        <w:rPr>
          <w:rFonts w:ascii="Times New Roman" w:eastAsia="Calibri" w:hAnsi="Times New Roman" w:cs="Times New Roman"/>
          <w:b/>
          <w:bCs/>
          <w:sz w:val="24"/>
          <w:szCs w:val="24"/>
          <w:lang w:eastAsia="en-US"/>
        </w:rPr>
      </w:pPr>
    </w:p>
    <w:p w14:paraId="61FD9FE6" w14:textId="77777777" w:rsidR="006D60A1" w:rsidRDefault="006D60A1">
      <w:pPr>
        <w:rPr>
          <w:rFonts w:ascii="Times New Roman" w:eastAsia="Calibri" w:hAnsi="Times New Roman" w:cs="Times New Roman"/>
          <w:b/>
          <w:bCs/>
          <w:sz w:val="24"/>
          <w:szCs w:val="24"/>
          <w:lang w:eastAsia="en-US"/>
        </w:rPr>
      </w:pPr>
      <w:r>
        <w:rPr>
          <w:rFonts w:ascii="Times New Roman" w:eastAsia="Calibri" w:hAnsi="Times New Roman" w:cs="Times New Roman"/>
          <w:b/>
          <w:bCs/>
          <w:sz w:val="24"/>
          <w:szCs w:val="24"/>
          <w:lang w:eastAsia="en-US"/>
        </w:rPr>
        <w:br w:type="page"/>
      </w:r>
    </w:p>
    <w:p w14:paraId="06A54625" w14:textId="7B114E81" w:rsidR="006F5D0C" w:rsidRPr="00BE6A03" w:rsidRDefault="006F5D0C" w:rsidP="002F549D">
      <w:pPr>
        <w:autoSpaceDE w:val="0"/>
        <w:autoSpaceDN w:val="0"/>
        <w:adjustRightInd w:val="0"/>
        <w:spacing w:after="0"/>
        <w:ind w:firstLine="720"/>
        <w:jc w:val="both"/>
        <w:rPr>
          <w:rFonts w:ascii="Times New Roman" w:eastAsia="Calibri" w:hAnsi="Times New Roman" w:cs="Times New Roman"/>
          <w:b/>
          <w:bCs/>
          <w:sz w:val="24"/>
          <w:szCs w:val="24"/>
          <w:lang w:eastAsia="en-US"/>
        </w:rPr>
      </w:pPr>
      <w:r w:rsidRPr="00BE6A03">
        <w:rPr>
          <w:rFonts w:ascii="Times New Roman" w:eastAsia="Calibri" w:hAnsi="Times New Roman" w:cs="Times New Roman"/>
          <w:b/>
          <w:bCs/>
          <w:sz w:val="24"/>
          <w:szCs w:val="24"/>
          <w:lang w:eastAsia="en-US"/>
        </w:rPr>
        <w:lastRenderedPageBreak/>
        <w:t>Statie electrica de primire utilizator 400/110/33kV 2x 200MVA 400/110kV+ 2x63MVA 110/33kV, care asigura legatura cu SEN prin LES 400kV</w:t>
      </w:r>
      <w:r w:rsidR="005D7EC4" w:rsidRPr="00BE6A03">
        <w:rPr>
          <w:rFonts w:ascii="Times New Roman" w:eastAsia="Calibri" w:hAnsi="Times New Roman" w:cs="Times New Roman"/>
          <w:b/>
          <w:bCs/>
          <w:sz w:val="24"/>
          <w:szCs w:val="24"/>
          <w:lang w:eastAsia="en-US"/>
        </w:rPr>
        <w:t>:</w:t>
      </w:r>
    </w:p>
    <w:p w14:paraId="7D0B54DA" w14:textId="77777777" w:rsidR="005D7EC4" w:rsidRPr="00BE6A03" w:rsidRDefault="005D7EC4" w:rsidP="002F549D">
      <w:pPr>
        <w:autoSpaceDE w:val="0"/>
        <w:autoSpaceDN w:val="0"/>
        <w:adjustRightInd w:val="0"/>
        <w:spacing w:after="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Stația de transformare de tip exterior 400/110/33 kV este formata din :</w:t>
      </w:r>
    </w:p>
    <w:p w14:paraId="09FCFF6B" w14:textId="77777777" w:rsidR="00A00AD0" w:rsidRPr="00BE6A03" w:rsidRDefault="00A00AD0" w:rsidP="002F549D">
      <w:pPr>
        <w:pStyle w:val="ListParagraph"/>
        <w:numPr>
          <w:ilvl w:val="0"/>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o celula de linie echipata cu:</w:t>
      </w:r>
    </w:p>
    <w:p w14:paraId="49DF58AE" w14:textId="4D786695"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separator de linie trifazat de exterior cu doua cutite de punere la pamant</w:t>
      </w:r>
    </w:p>
    <w:p w14:paraId="1859D684" w14:textId="77777777"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3 transformatoare de tensiune monofazate</w:t>
      </w:r>
    </w:p>
    <w:p w14:paraId="49874E7C" w14:textId="77777777"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3 descarcatoare cu oxid de fier 400 kV</w:t>
      </w:r>
    </w:p>
    <w:p w14:paraId="66DABE4A" w14:textId="69E62B66"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 xml:space="preserve">3 transformatoare de curent monofazate </w:t>
      </w:r>
    </w:p>
    <w:p w14:paraId="70C31584" w14:textId="77777777"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intrerupator 400 kV</w:t>
      </w:r>
    </w:p>
    <w:p w14:paraId="071D53BB" w14:textId="77777777"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separator trifazat de exterior bare cu cutite de punere la</w:t>
      </w:r>
    </w:p>
    <w:p w14:paraId="0B21DA45" w14:textId="77777777" w:rsidR="00A00AD0" w:rsidRPr="00BE6A03" w:rsidRDefault="00A00AD0" w:rsidP="002F549D">
      <w:pPr>
        <w:autoSpaceDE w:val="0"/>
        <w:autoSpaceDN w:val="0"/>
        <w:adjustRightInd w:val="0"/>
        <w:spacing w:after="0"/>
        <w:ind w:left="1800"/>
        <w:jc w:val="both"/>
        <w:rPr>
          <w:rFonts w:ascii="Times New Roman" w:eastAsia="Calibri" w:hAnsi="Times New Roman"/>
          <w:sz w:val="24"/>
          <w:lang w:eastAsia="en-US"/>
        </w:rPr>
      </w:pPr>
      <w:r w:rsidRPr="00BE6A03">
        <w:rPr>
          <w:rFonts w:ascii="Times New Roman" w:eastAsia="Calibri" w:hAnsi="Times New Roman"/>
          <w:sz w:val="24"/>
          <w:lang w:eastAsia="en-US"/>
        </w:rPr>
        <w:t>pamant</w:t>
      </w:r>
    </w:p>
    <w:p w14:paraId="2CBF386C" w14:textId="77777777" w:rsidR="00A00AD0" w:rsidRPr="00BE6A03" w:rsidRDefault="00A00AD0" w:rsidP="002F549D">
      <w:pPr>
        <w:pStyle w:val="ListParagraph"/>
        <w:numPr>
          <w:ilvl w:val="0"/>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 xml:space="preserve"> doua celule de transformator 400 kV echipate cu :</w:t>
      </w:r>
    </w:p>
    <w:p w14:paraId="3EE45948" w14:textId="3E1BCD95"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separator de bare trifazat de exterior cu douacutite de</w:t>
      </w:r>
    </w:p>
    <w:p w14:paraId="5941F506" w14:textId="77777777" w:rsidR="00A00AD0" w:rsidRPr="00BE6A03" w:rsidRDefault="00A00AD0" w:rsidP="002F549D">
      <w:pPr>
        <w:autoSpaceDE w:val="0"/>
        <w:autoSpaceDN w:val="0"/>
        <w:adjustRightInd w:val="0"/>
        <w:spacing w:after="0"/>
        <w:ind w:left="1800"/>
        <w:jc w:val="both"/>
        <w:rPr>
          <w:rFonts w:ascii="Times New Roman" w:eastAsia="Calibri" w:hAnsi="Times New Roman"/>
          <w:sz w:val="24"/>
          <w:lang w:eastAsia="en-US"/>
        </w:rPr>
      </w:pPr>
      <w:r w:rsidRPr="00BE6A03">
        <w:rPr>
          <w:rFonts w:ascii="Times New Roman" w:eastAsia="Calibri" w:hAnsi="Times New Roman"/>
          <w:sz w:val="24"/>
          <w:lang w:eastAsia="en-US"/>
        </w:rPr>
        <w:t>punere la pamant</w:t>
      </w:r>
    </w:p>
    <w:p w14:paraId="0C2263E3" w14:textId="4A72CCB4"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 xml:space="preserve">3 transformatoare de curent monofazate </w:t>
      </w:r>
    </w:p>
    <w:p w14:paraId="1E5EB5D6" w14:textId="77777777"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intrerupator 400 kV</w:t>
      </w:r>
    </w:p>
    <w:p w14:paraId="32729953" w14:textId="3123FB38"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separator trifazat de exterior cu cutite de punere la pamant</w:t>
      </w:r>
    </w:p>
    <w:p w14:paraId="7170E309" w14:textId="77777777" w:rsidR="00A00AD0" w:rsidRPr="00BE6A03" w:rsidRDefault="00A00AD0" w:rsidP="002F549D">
      <w:pPr>
        <w:pStyle w:val="ListParagraph"/>
        <w:numPr>
          <w:ilvl w:val="0"/>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Transformatoare 400/110 kV 2x200 MVA</w:t>
      </w:r>
    </w:p>
    <w:p w14:paraId="12C2C0F7" w14:textId="77777777" w:rsidR="00A00AD0" w:rsidRPr="00BE6A03" w:rsidRDefault="00A00AD0" w:rsidP="002F549D">
      <w:pPr>
        <w:pStyle w:val="ListParagraph"/>
        <w:numPr>
          <w:ilvl w:val="0"/>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doua celule de transformator 110 kV echipate cu :</w:t>
      </w:r>
    </w:p>
    <w:p w14:paraId="54717E66" w14:textId="4C69676A"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o separator de bare trifazat de exterior cu  cutite de</w:t>
      </w:r>
    </w:p>
    <w:p w14:paraId="210AF183" w14:textId="77777777" w:rsidR="00A00AD0" w:rsidRPr="00BE6A03" w:rsidRDefault="00A00AD0" w:rsidP="002F549D">
      <w:pPr>
        <w:autoSpaceDE w:val="0"/>
        <w:autoSpaceDN w:val="0"/>
        <w:adjustRightInd w:val="0"/>
        <w:spacing w:after="0"/>
        <w:ind w:left="1800"/>
        <w:jc w:val="both"/>
        <w:rPr>
          <w:rFonts w:ascii="Times New Roman" w:eastAsia="Calibri" w:hAnsi="Times New Roman"/>
          <w:sz w:val="24"/>
          <w:lang w:eastAsia="en-US"/>
        </w:rPr>
      </w:pPr>
      <w:r w:rsidRPr="00BE6A03">
        <w:rPr>
          <w:rFonts w:ascii="Times New Roman" w:eastAsia="Calibri" w:hAnsi="Times New Roman"/>
          <w:sz w:val="24"/>
          <w:lang w:eastAsia="en-US"/>
        </w:rPr>
        <w:t>punere la pamant</w:t>
      </w:r>
    </w:p>
    <w:p w14:paraId="3BDFFBFE" w14:textId="02B11FB5"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o 3 transformatoare de curent monofazate</w:t>
      </w:r>
    </w:p>
    <w:p w14:paraId="1AD30B1A" w14:textId="77777777" w:rsidR="00A00AD0" w:rsidRPr="00BE6A03" w:rsidRDefault="00A00AD0" w:rsidP="002F549D">
      <w:pPr>
        <w:autoSpaceDE w:val="0"/>
        <w:autoSpaceDN w:val="0"/>
        <w:adjustRightInd w:val="0"/>
        <w:spacing w:after="0"/>
        <w:ind w:left="1800"/>
        <w:jc w:val="both"/>
        <w:rPr>
          <w:rFonts w:ascii="Times New Roman" w:eastAsia="Calibri" w:hAnsi="Times New Roman"/>
          <w:sz w:val="24"/>
          <w:lang w:eastAsia="en-US"/>
        </w:rPr>
      </w:pPr>
      <w:r w:rsidRPr="00BE6A03">
        <w:rPr>
          <w:rFonts w:ascii="Times New Roman" w:eastAsia="Calibri" w:hAnsi="Times New Roman"/>
          <w:sz w:val="24"/>
          <w:lang w:eastAsia="en-US"/>
        </w:rPr>
        <w:t>secundare</w:t>
      </w:r>
    </w:p>
    <w:p w14:paraId="2D5DB764" w14:textId="77777777"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o intrerupator 110 kV</w:t>
      </w:r>
    </w:p>
    <w:p w14:paraId="7F515416" w14:textId="601A2032"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o separator trifazat de exterior cu cutite de punere la pamant</w:t>
      </w:r>
    </w:p>
    <w:p w14:paraId="6E13CB3F" w14:textId="77777777" w:rsidR="00A00AD0" w:rsidRPr="00BE6A03" w:rsidRDefault="00A00AD0" w:rsidP="002F549D">
      <w:pPr>
        <w:pStyle w:val="ListParagraph"/>
        <w:numPr>
          <w:ilvl w:val="0"/>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doua celule de transformator 110 kV pentru trafo 110/33kV echipata cu :</w:t>
      </w:r>
    </w:p>
    <w:p w14:paraId="08692873" w14:textId="6551F5E8"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separator de bare trifazat de exterior cu cutite de punere la pamant</w:t>
      </w:r>
    </w:p>
    <w:p w14:paraId="4541814B" w14:textId="31731261"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 xml:space="preserve">3 transformatoare de curent monofazate </w:t>
      </w:r>
    </w:p>
    <w:p w14:paraId="7D09F8F4" w14:textId="77777777"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intrerupator 110 kV</w:t>
      </w:r>
    </w:p>
    <w:p w14:paraId="02A09943" w14:textId="2694CE6F" w:rsidR="00A00AD0" w:rsidRPr="00BE6A03" w:rsidRDefault="00A00AD0" w:rsidP="002F549D">
      <w:pPr>
        <w:pStyle w:val="ListParagraph"/>
        <w:numPr>
          <w:ilvl w:val="1"/>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separator trifazat de exterior cu cutite de punere la pamant</w:t>
      </w:r>
    </w:p>
    <w:p w14:paraId="6624531D" w14:textId="77777777" w:rsidR="00A00AD0" w:rsidRPr="00BE6A03" w:rsidRDefault="00A00AD0" w:rsidP="002F549D">
      <w:pPr>
        <w:pStyle w:val="ListParagraph"/>
        <w:numPr>
          <w:ilvl w:val="0"/>
          <w:numId w:val="172"/>
        </w:numPr>
        <w:autoSpaceDE w:val="0"/>
        <w:autoSpaceDN w:val="0"/>
        <w:adjustRightInd w:val="0"/>
        <w:spacing w:line="276" w:lineRule="auto"/>
        <w:jc w:val="both"/>
        <w:rPr>
          <w:rFonts w:ascii="Times New Roman" w:eastAsia="Calibri" w:hAnsi="Times New Roman"/>
          <w:sz w:val="24"/>
          <w:lang w:eastAsia="en-US"/>
        </w:rPr>
      </w:pPr>
      <w:r w:rsidRPr="00BE6A03">
        <w:rPr>
          <w:rFonts w:ascii="Times New Roman" w:eastAsia="Calibri" w:hAnsi="Times New Roman"/>
          <w:sz w:val="24"/>
          <w:lang w:eastAsia="en-US"/>
        </w:rPr>
        <w:t>2x Transformator 110/33 kV 63 MVA</w:t>
      </w:r>
    </w:p>
    <w:p w14:paraId="0086F6BB" w14:textId="77777777" w:rsidR="005D7EC4" w:rsidRPr="00BE6A03" w:rsidRDefault="005D7EC4" w:rsidP="002F549D">
      <w:pPr>
        <w:autoSpaceDE w:val="0"/>
        <w:autoSpaceDN w:val="0"/>
        <w:adjustRightInd w:val="0"/>
        <w:spacing w:after="0"/>
        <w:ind w:firstLine="720"/>
        <w:jc w:val="both"/>
        <w:rPr>
          <w:rFonts w:ascii="Times New Roman" w:eastAsia="Calibri" w:hAnsi="Times New Roman" w:cs="Times New Roman"/>
          <w:b/>
          <w:bCs/>
          <w:sz w:val="24"/>
          <w:szCs w:val="24"/>
          <w:lang w:eastAsia="en-US"/>
        </w:rPr>
      </w:pPr>
    </w:p>
    <w:p w14:paraId="0D80B098" w14:textId="7F8D3BC9" w:rsidR="006F5D0C" w:rsidRPr="00BE6A03" w:rsidRDefault="003A49C3" w:rsidP="002F549D">
      <w:pPr>
        <w:autoSpaceDE w:val="0"/>
        <w:autoSpaceDN w:val="0"/>
        <w:adjustRightInd w:val="0"/>
        <w:spacing w:after="0"/>
        <w:ind w:firstLine="720"/>
        <w:jc w:val="both"/>
        <w:rPr>
          <w:rFonts w:ascii="Times New Roman" w:eastAsia="Calibri" w:hAnsi="Times New Roman" w:cs="Times New Roman"/>
          <w:b/>
          <w:bCs/>
          <w:sz w:val="24"/>
          <w:szCs w:val="24"/>
          <w:lang w:eastAsia="en-US"/>
        </w:rPr>
      </w:pPr>
      <w:r w:rsidRPr="00BE6A03">
        <w:rPr>
          <w:rFonts w:ascii="Times New Roman" w:eastAsia="Calibri" w:hAnsi="Times New Roman" w:cs="Times New Roman"/>
          <w:b/>
          <w:bCs/>
          <w:sz w:val="24"/>
          <w:szCs w:val="24"/>
          <w:lang w:eastAsia="en-US"/>
        </w:rPr>
        <w:t>L</w:t>
      </w:r>
      <w:r w:rsidR="006F5D0C" w:rsidRPr="00BE6A03">
        <w:rPr>
          <w:rFonts w:ascii="Times New Roman" w:eastAsia="Calibri" w:hAnsi="Times New Roman" w:cs="Times New Roman"/>
          <w:b/>
          <w:bCs/>
          <w:sz w:val="24"/>
          <w:szCs w:val="24"/>
          <w:lang w:eastAsia="en-US"/>
        </w:rPr>
        <w:t xml:space="preserve">inii subterane de 110kV de legatura intre statia de primire utilizator 400/110/33kV si cele doua statii de 110/33kV cu lungime de </w:t>
      </w:r>
      <w:r w:rsidR="00A00AD0" w:rsidRPr="00BE6A03">
        <w:rPr>
          <w:rFonts w:ascii="Times New Roman" w:eastAsia="Calibri" w:hAnsi="Times New Roman" w:cs="Times New Roman"/>
          <w:b/>
          <w:bCs/>
          <w:sz w:val="24"/>
          <w:szCs w:val="24"/>
          <w:lang w:eastAsia="en-US"/>
        </w:rPr>
        <w:t>5</w:t>
      </w:r>
      <w:r w:rsidR="006F5D0C" w:rsidRPr="00BE6A03">
        <w:rPr>
          <w:rFonts w:ascii="Times New Roman" w:eastAsia="Calibri" w:hAnsi="Times New Roman" w:cs="Times New Roman"/>
          <w:b/>
          <w:bCs/>
          <w:sz w:val="24"/>
          <w:szCs w:val="24"/>
          <w:lang w:eastAsia="en-US"/>
        </w:rPr>
        <w:t xml:space="preserve"> si </w:t>
      </w:r>
      <w:r w:rsidR="00A00AD0" w:rsidRPr="00BE6A03">
        <w:rPr>
          <w:rFonts w:ascii="Times New Roman" w:eastAsia="Calibri" w:hAnsi="Times New Roman" w:cs="Times New Roman"/>
          <w:b/>
          <w:bCs/>
          <w:sz w:val="24"/>
          <w:szCs w:val="24"/>
          <w:lang w:eastAsia="en-US"/>
        </w:rPr>
        <w:t>10</w:t>
      </w:r>
      <w:r w:rsidR="006F5D0C" w:rsidRPr="00BE6A03">
        <w:rPr>
          <w:rFonts w:ascii="Times New Roman" w:eastAsia="Calibri" w:hAnsi="Times New Roman" w:cs="Times New Roman"/>
          <w:b/>
          <w:bCs/>
          <w:sz w:val="24"/>
          <w:szCs w:val="24"/>
          <w:lang w:eastAsia="en-US"/>
        </w:rPr>
        <w:t xml:space="preserve"> km ce racordeaza Statia 1 respectiv Statia 2.</w:t>
      </w:r>
    </w:p>
    <w:p w14:paraId="402DC19B" w14:textId="77777777" w:rsidR="003A49C3" w:rsidRPr="00BE6A03" w:rsidRDefault="003A49C3"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 xml:space="preserve">Traseul de cablu LES 110kV pe suprafetele de teren de-a lungul drumurilor de exploatare, se va face cu respectarea zonelor de siguranta/ protectie aferente LES 110kV conform Ord.239/2019 precum si cu respectarea conditiilor de pozare si a condtiilor impuse la intersectia cu alte instalatii tehnologice conf. NTE 007/08/00. </w:t>
      </w:r>
    </w:p>
    <w:p w14:paraId="366931D3" w14:textId="77777777" w:rsidR="003A49C3" w:rsidRPr="00BE6A03" w:rsidRDefault="003A49C3"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Cablul subteran va fi pozat cu montarea in trefla a fazelor in tuburi PEHD, alaturi de cablul de fibra optica pentru comunicatii, semnalizari si telecomenzi ce va fi pozat tot in tuburi PEHD, cu o adancime de pozare de min. 1,2m si cu camine de tragere din cca. 600m in 600m.</w:t>
      </w:r>
    </w:p>
    <w:p w14:paraId="1D035EB5" w14:textId="32243BB5" w:rsidR="006F5D0C" w:rsidRPr="00BE6A03" w:rsidRDefault="006F5D0C" w:rsidP="002F549D">
      <w:pPr>
        <w:autoSpaceDE w:val="0"/>
        <w:autoSpaceDN w:val="0"/>
        <w:adjustRightInd w:val="0"/>
        <w:spacing w:after="0"/>
        <w:ind w:firstLine="720"/>
        <w:jc w:val="both"/>
        <w:rPr>
          <w:rFonts w:ascii="Times New Roman" w:eastAsia="Calibri" w:hAnsi="Times New Roman" w:cs="Times New Roman"/>
          <w:b/>
          <w:bCs/>
          <w:sz w:val="24"/>
          <w:szCs w:val="24"/>
          <w:lang w:eastAsia="en-US"/>
        </w:rPr>
      </w:pPr>
      <w:r w:rsidRPr="00BE6A03">
        <w:rPr>
          <w:rFonts w:ascii="Times New Roman" w:eastAsia="Calibri" w:hAnsi="Times New Roman" w:cs="Times New Roman"/>
          <w:b/>
          <w:bCs/>
          <w:sz w:val="24"/>
          <w:szCs w:val="24"/>
          <w:lang w:eastAsia="en-US"/>
        </w:rPr>
        <w:t>Doua statii electrice 110/33kV 1x160MVA ( Statia 1 si 2) de legatura cu conexiunile grupurilor generatoare</w:t>
      </w:r>
    </w:p>
    <w:p w14:paraId="1F1F5301" w14:textId="38011A37" w:rsidR="005D7EC4" w:rsidRPr="00BE6A03" w:rsidRDefault="005D7EC4" w:rsidP="002F549D">
      <w:pPr>
        <w:autoSpaceDE w:val="0"/>
        <w:autoSpaceDN w:val="0"/>
        <w:adjustRightInd w:val="0"/>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lastRenderedPageBreak/>
        <w:t>Instalatia electrica aferenta CEE Pestera 2 de preluare a energiei de la generatoare va fi realizata conform datelor primite de la Producător din 60 conexiuni de 33 kV amplasate în containerele de la baza stâlpilor. La fiecare dintre acestea vor fi racordate :</w:t>
      </w:r>
    </w:p>
    <w:p w14:paraId="3A73009C" w14:textId="77777777" w:rsidR="00A00AD0" w:rsidRPr="00BE6A03" w:rsidRDefault="00A00AD0" w:rsidP="002F549D">
      <w:pPr>
        <w:pStyle w:val="ListParagraph"/>
        <w:numPr>
          <w:ilvl w:val="0"/>
          <w:numId w:val="171"/>
        </w:numPr>
        <w:autoSpaceDE w:val="0"/>
        <w:autoSpaceDN w:val="0"/>
        <w:adjustRightInd w:val="0"/>
        <w:jc w:val="both"/>
        <w:rPr>
          <w:rFonts w:ascii="Times New Roman" w:hAnsi="Times New Roman"/>
          <w:sz w:val="24"/>
        </w:rPr>
      </w:pPr>
      <w:r w:rsidRPr="00BE6A03">
        <w:rPr>
          <w:rFonts w:ascii="Times New Roman" w:hAnsi="Times New Roman"/>
          <w:sz w:val="24"/>
        </w:rPr>
        <w:t>2 sau 3 celule linie echipate cu separatoare de sarcina</w:t>
      </w:r>
    </w:p>
    <w:p w14:paraId="68EB21A2" w14:textId="77777777" w:rsidR="00A00AD0" w:rsidRPr="00BE6A03" w:rsidRDefault="00A00AD0" w:rsidP="002F549D">
      <w:pPr>
        <w:pStyle w:val="ListParagraph"/>
        <w:numPr>
          <w:ilvl w:val="0"/>
          <w:numId w:val="171"/>
        </w:numPr>
        <w:autoSpaceDE w:val="0"/>
        <w:autoSpaceDN w:val="0"/>
        <w:adjustRightInd w:val="0"/>
        <w:jc w:val="both"/>
        <w:rPr>
          <w:rFonts w:ascii="Times New Roman" w:hAnsi="Times New Roman"/>
          <w:sz w:val="24"/>
        </w:rPr>
      </w:pPr>
      <w:r w:rsidRPr="00BE6A03">
        <w:rPr>
          <w:rFonts w:ascii="Times New Roman" w:hAnsi="Times New Roman"/>
          <w:sz w:val="24"/>
        </w:rPr>
        <w:t>1 celula grup transformator – grup generator eolian 6 MW echipata cu</w:t>
      </w:r>
    </w:p>
    <w:p w14:paraId="1F763033" w14:textId="77777777" w:rsidR="00A00AD0" w:rsidRPr="00BE6A03" w:rsidRDefault="00A00AD0" w:rsidP="002F549D">
      <w:pPr>
        <w:pStyle w:val="ListParagraph"/>
        <w:autoSpaceDE w:val="0"/>
        <w:autoSpaceDN w:val="0"/>
        <w:adjustRightInd w:val="0"/>
        <w:ind w:left="1440"/>
        <w:jc w:val="both"/>
        <w:rPr>
          <w:rFonts w:ascii="Times New Roman" w:hAnsi="Times New Roman"/>
          <w:sz w:val="24"/>
        </w:rPr>
      </w:pPr>
      <w:r w:rsidRPr="00BE6A03">
        <w:rPr>
          <w:rFonts w:ascii="Times New Roman" w:hAnsi="Times New Roman"/>
          <w:sz w:val="24"/>
        </w:rPr>
        <w:t>întreruptor cu vid și separator de sarcina</w:t>
      </w:r>
    </w:p>
    <w:p w14:paraId="1423E108" w14:textId="77777777" w:rsidR="00A00AD0" w:rsidRPr="00BE6A03" w:rsidRDefault="00A00AD0" w:rsidP="002F549D">
      <w:pPr>
        <w:autoSpaceDE w:val="0"/>
        <w:autoSpaceDN w:val="0"/>
        <w:adjustRightInd w:val="0"/>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Cele 60 conexiuni( substații) impartite în 4 grupe egale sunt racordate intrare –iesire la</w:t>
      </w:r>
    </w:p>
    <w:p w14:paraId="3F7CB4D7" w14:textId="4E2E7067" w:rsidR="00A00AD0" w:rsidRPr="00BE6A03" w:rsidRDefault="00A00AD0" w:rsidP="002F549D">
      <w:pPr>
        <w:autoSpaceDE w:val="0"/>
        <w:autoSpaceDN w:val="0"/>
        <w:adjustRightInd w:val="0"/>
        <w:spacing w:after="0"/>
        <w:jc w:val="both"/>
        <w:rPr>
          <w:rFonts w:ascii="Times New Roman" w:hAnsi="Times New Roman" w:cs="Times New Roman"/>
          <w:sz w:val="24"/>
          <w:szCs w:val="24"/>
        </w:rPr>
      </w:pPr>
      <w:r w:rsidRPr="00BE6A03">
        <w:rPr>
          <w:rFonts w:ascii="Times New Roman" w:hAnsi="Times New Roman" w:cs="Times New Roman"/>
          <w:sz w:val="24"/>
          <w:szCs w:val="24"/>
        </w:rPr>
        <w:t xml:space="preserve"> cabluri de tipul NA2XS(FL)2Y cu sectiunea de 630mmp, 400mmp și 185 mmp, racordate radial la barele a trei statii de transformare, una de 400/110/33 kV si respectiv doua de 110/33 kV. Noua statie va fi compusa din zona echipamentelor primare de transformare si cladirea statiei. </w:t>
      </w:r>
    </w:p>
    <w:p w14:paraId="3EB41011" w14:textId="77777777" w:rsidR="003A49C3" w:rsidRPr="00BE6A03" w:rsidRDefault="003A49C3" w:rsidP="002F549D">
      <w:pPr>
        <w:autoSpaceDE w:val="0"/>
        <w:autoSpaceDN w:val="0"/>
        <w:adjustRightInd w:val="0"/>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 xml:space="preserve">Cladirea va avea minim o camera de comanda, camera celulelor de medie tensiune, camera generatorului de rezerva si o zona de depozitare. </w:t>
      </w:r>
    </w:p>
    <w:p w14:paraId="1CD93F4F" w14:textId="77777777" w:rsidR="003A49C3" w:rsidRPr="00BE6A03" w:rsidRDefault="003A49C3" w:rsidP="002F549D">
      <w:pPr>
        <w:autoSpaceDE w:val="0"/>
        <w:autoSpaceDN w:val="0"/>
        <w:adjustRightInd w:val="0"/>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 xml:space="preserve">Pe langa aceste zone principale, va exista si zona echipamentelor de compensare a puterii reactive cu o suprafata ce va fi stabilita in faza de proiectul tehnic pentru realizarea linei electrice subterane de 110kV. </w:t>
      </w:r>
    </w:p>
    <w:p w14:paraId="555E7916" w14:textId="4BE8FB89" w:rsidR="003A49C3" w:rsidRPr="00BE6A03" w:rsidRDefault="003A49C3" w:rsidP="002F549D">
      <w:pPr>
        <w:autoSpaceDE w:val="0"/>
        <w:autoSpaceDN w:val="0"/>
        <w:adjustRightInd w:val="0"/>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 xml:space="preserve">Suprafata finala a statiei nu va depasi </w:t>
      </w:r>
      <w:r w:rsidR="005D7EC4" w:rsidRPr="00BE6A03">
        <w:rPr>
          <w:rFonts w:ascii="Times New Roman" w:hAnsi="Times New Roman" w:cs="Times New Roman"/>
          <w:sz w:val="24"/>
          <w:szCs w:val="24"/>
        </w:rPr>
        <w:t>11</w:t>
      </w:r>
      <w:r w:rsidRPr="00BE6A03">
        <w:rPr>
          <w:rFonts w:ascii="Times New Roman" w:hAnsi="Times New Roman" w:cs="Times New Roman"/>
          <w:sz w:val="24"/>
          <w:szCs w:val="24"/>
        </w:rPr>
        <w:t>000 mp.</w:t>
      </w:r>
    </w:p>
    <w:p w14:paraId="24583475" w14:textId="77777777" w:rsidR="003A49C3" w:rsidRPr="00BE6A03" w:rsidRDefault="003A49C3"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In imaginea urmatoare se prezinta propunerea privind amplasarea echipamentelor in cadrul noii statii electrice de transformare propuse a fi realizate pe amplasament, insa configuratia finala va fi stabilita in functie de proiectul final aprobat.</w:t>
      </w:r>
    </w:p>
    <w:p w14:paraId="66E142D2" w14:textId="03B721AE" w:rsidR="003A49C3" w:rsidRPr="00BE6A03" w:rsidRDefault="003A49C3" w:rsidP="002F549D">
      <w:pPr>
        <w:autoSpaceDE w:val="0"/>
        <w:autoSpaceDN w:val="0"/>
        <w:adjustRightInd w:val="0"/>
        <w:spacing w:after="0"/>
        <w:jc w:val="both"/>
        <w:rPr>
          <w:rFonts w:ascii="Times New Roman" w:hAnsi="Times New Roman" w:cs="Times New Roman"/>
          <w:sz w:val="24"/>
          <w:szCs w:val="24"/>
        </w:rPr>
      </w:pPr>
    </w:p>
    <w:p w14:paraId="336CEB5B" w14:textId="07E0D0D0" w:rsidR="006F5D0C" w:rsidRPr="00BE6A03" w:rsidRDefault="0089072A" w:rsidP="002F549D">
      <w:pPr>
        <w:autoSpaceDE w:val="0"/>
        <w:autoSpaceDN w:val="0"/>
        <w:adjustRightInd w:val="0"/>
        <w:spacing w:after="0"/>
        <w:jc w:val="center"/>
        <w:rPr>
          <w:rFonts w:ascii="Times New Roman" w:eastAsia="Calibri" w:hAnsi="Times New Roman" w:cs="Times New Roman"/>
          <w:b/>
          <w:bCs/>
          <w:sz w:val="24"/>
          <w:szCs w:val="24"/>
          <w:lang w:eastAsia="en-US"/>
        </w:rPr>
      </w:pPr>
      <w:r w:rsidRPr="00BE6A03">
        <w:rPr>
          <w:rFonts w:ascii="Times New Roman" w:hAnsi="Times New Roman" w:cs="Times New Roman"/>
          <w:noProof/>
          <w:sz w:val="24"/>
          <w:szCs w:val="24"/>
        </w:rPr>
        <w:drawing>
          <wp:inline distT="0" distB="0" distL="0" distR="0" wp14:anchorId="74B90046" wp14:editId="4ED94B5C">
            <wp:extent cx="5586880" cy="4876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587809" cy="4877611"/>
                    </a:xfrm>
                    <a:prstGeom prst="rect">
                      <a:avLst/>
                    </a:prstGeom>
                    <a:noFill/>
                    <a:ln>
                      <a:noFill/>
                    </a:ln>
                  </pic:spPr>
                </pic:pic>
              </a:graphicData>
            </a:graphic>
          </wp:inline>
        </w:drawing>
      </w:r>
    </w:p>
    <w:p w14:paraId="56B75DA7" w14:textId="40D8DE09" w:rsidR="004F4415" w:rsidRPr="00BE6A03" w:rsidRDefault="003863C4" w:rsidP="002F549D">
      <w:pPr>
        <w:autoSpaceDE w:val="0"/>
        <w:autoSpaceDN w:val="0"/>
        <w:adjustRightInd w:val="0"/>
        <w:spacing w:after="0"/>
        <w:jc w:val="center"/>
        <w:rPr>
          <w:rFonts w:ascii="Times New Roman" w:eastAsia="Calibri" w:hAnsi="Times New Roman" w:cs="Times New Roman"/>
          <w:lang w:eastAsia="en-US"/>
        </w:rPr>
      </w:pPr>
      <w:r w:rsidRPr="00BE6A03">
        <w:rPr>
          <w:rFonts w:ascii="Times New Roman" w:eastAsia="Calibri" w:hAnsi="Times New Roman" w:cs="Times New Roman"/>
          <w:lang w:eastAsia="en-US"/>
        </w:rPr>
        <w:t>Plan de situatie statie electrica</w:t>
      </w:r>
      <w:r w:rsidR="008D36F0" w:rsidRPr="00BE6A03">
        <w:rPr>
          <w:rFonts w:ascii="Times New Roman" w:eastAsia="Calibri" w:hAnsi="Times New Roman" w:cs="Times New Roman"/>
          <w:lang w:eastAsia="en-US"/>
        </w:rPr>
        <w:t xml:space="preserve"> 33/110 kV</w:t>
      </w:r>
    </w:p>
    <w:p w14:paraId="10ED7AF3" w14:textId="77777777" w:rsidR="0089072A" w:rsidRPr="00BE6A03" w:rsidRDefault="0089072A" w:rsidP="002F549D">
      <w:pPr>
        <w:autoSpaceDE w:val="0"/>
        <w:autoSpaceDN w:val="0"/>
        <w:adjustRightInd w:val="0"/>
        <w:spacing w:after="0"/>
        <w:ind w:firstLine="720"/>
        <w:jc w:val="both"/>
        <w:rPr>
          <w:rFonts w:ascii="Times New Roman" w:eastAsia="Calibri" w:hAnsi="Times New Roman" w:cs="Times New Roman"/>
          <w:b/>
          <w:bCs/>
          <w:sz w:val="24"/>
          <w:szCs w:val="24"/>
          <w:lang w:eastAsia="en-US"/>
        </w:rPr>
      </w:pPr>
    </w:p>
    <w:p w14:paraId="4C148E20" w14:textId="526F3FC0" w:rsidR="006F5D0C" w:rsidRPr="00BE6A03" w:rsidRDefault="006F5D0C" w:rsidP="002F549D">
      <w:pPr>
        <w:autoSpaceDE w:val="0"/>
        <w:autoSpaceDN w:val="0"/>
        <w:adjustRightInd w:val="0"/>
        <w:spacing w:after="0"/>
        <w:ind w:firstLine="720"/>
        <w:jc w:val="both"/>
        <w:rPr>
          <w:rFonts w:ascii="Times New Roman" w:eastAsia="Calibri" w:hAnsi="Times New Roman" w:cs="Times New Roman"/>
          <w:b/>
          <w:bCs/>
          <w:sz w:val="24"/>
          <w:szCs w:val="24"/>
          <w:lang w:eastAsia="en-US"/>
        </w:rPr>
      </w:pPr>
      <w:r w:rsidRPr="00BE6A03">
        <w:rPr>
          <w:rFonts w:ascii="Times New Roman" w:eastAsia="Calibri" w:hAnsi="Times New Roman" w:cs="Times New Roman"/>
          <w:b/>
          <w:bCs/>
          <w:sz w:val="24"/>
          <w:szCs w:val="24"/>
          <w:lang w:eastAsia="en-US"/>
        </w:rPr>
        <w:t>Retea de cabluri subterane 33kV de legatura intre statiile de transformare 110/33kV si conexiunile(posturile de transformare) 33/0,69kV aferente grupurilor generatoare eoliene</w:t>
      </w:r>
    </w:p>
    <w:p w14:paraId="35A250FD" w14:textId="77777777" w:rsidR="00BF4BB5" w:rsidRPr="00BE6A03" w:rsidRDefault="00BF4BB5"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Traseul de cablu LES MT pe suprafetele de teren de-a lungul drumurilor de exploatare, se va face cu respectarea zonelor de siguranta/ protectie aferente LES MT conform Ord.239/2019 precum si cu respectarea conditiilor de pozare si a conditiilor impuse la intersectia cu alte instalatii tehnologice conf. NTE 007/08/00.</w:t>
      </w:r>
    </w:p>
    <w:p w14:paraId="2F09DBFE" w14:textId="77777777" w:rsidR="00BF4BB5" w:rsidRPr="00BE6A03" w:rsidRDefault="00BF4BB5"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Montarea cablului de MT se va realiza cu profile de pozare dimensionate corespunzator numarului de fluxuri de cabluri cu o adancime de pozare de min. 1,2m si cu camine de sectionare din cca. 1km in 1km.</w:t>
      </w:r>
    </w:p>
    <w:p w14:paraId="28497033" w14:textId="77777777" w:rsidR="00BF4BB5" w:rsidRPr="00BE6A03" w:rsidRDefault="00BF4BB5"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 xml:space="preserve">Linia Electrică Subterană (LES) de medie tensiune este proiectata în sistem intrare – ieșire, cu cabluri monopolare cu izolație din polietilena reticulată XLPE, cu protecție longitudinală și transversală la pătrunderea apei, de secțiuni corespunzătoare, care răspund la solicitările termice și electrodinamice date de puterile electrice tranzitate (conf. NTE007/08/00 și NTE401/03/00) și solicitărilor termice în condiții de scurtcircuit. Pe traseul LES medie tensiune, în profil comun se pozează fibra optica, care asigură suportul de comunicație pentru preluarea informațiilor de la generatoarele eoliene. </w:t>
      </w:r>
    </w:p>
    <w:p w14:paraId="24620E99" w14:textId="77777777" w:rsidR="00BF4BB5" w:rsidRPr="00BE6A03" w:rsidRDefault="00BF4BB5"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La fiecare turbină se va executa o priză artificială de pământ pentru dirijarea potenţialelor în sol, care se va lega in paralel cu priza de pamant naturala a turnului prin conectarea acestora la bara principala de legare la pământ aferentă turbinei. La bara principală de legare la pământ se va prelua instalaţia de protecţie împotriva loviturilor directe de trăsnet, conductorul de legare la pământ al structurii metalice aferente turnului si fundatiei, conductorul orizontal de egalizare a potentialelor între prizele de pământ ale întregului parc si mantalele cablurilor.</w:t>
      </w:r>
    </w:p>
    <w:p w14:paraId="60D6D4A7" w14:textId="0116B136" w:rsidR="00BF4BB5" w:rsidRPr="00BE6A03" w:rsidRDefault="00BF4BB5"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Priza artificială de pământ aferentă fiecărei turbine se va dimensiona în funcţie de rezistivitatea solului de fundare şi de cerinţele producătorului de turbină, acestea se vor corela cu cerinţele: SR CEI 61024-1:1999 – Protecţia structurilor împotriva trăsnetului. Partea 1: prescripţii generale; SR CEI 61400-24:2006 – Turbine eoliene. Partea 24: protecţia împortiva trăsnetului; 1RE- IP 35/2- 1992 – Îndrumar de proiectare pentru reţelele de medie tensiune cu neutrul tratat prin rezistenţă. Vol. 2: Instalaţii de legare la pământ;</w:t>
      </w:r>
    </w:p>
    <w:p w14:paraId="5540214B" w14:textId="5E9908BB" w:rsidR="00BF4BB5" w:rsidRPr="00BE6A03" w:rsidRDefault="00BF4BB5" w:rsidP="002F549D">
      <w:pPr>
        <w:autoSpaceDE w:val="0"/>
        <w:autoSpaceDN w:val="0"/>
        <w:adjustRightInd w:val="0"/>
        <w:spacing w:after="0"/>
        <w:ind w:firstLine="720"/>
        <w:jc w:val="both"/>
        <w:rPr>
          <w:rFonts w:ascii="Times New Roman" w:eastAsia="Calibri" w:hAnsi="Times New Roman" w:cs="Times New Roman"/>
          <w:b/>
          <w:bCs/>
          <w:sz w:val="24"/>
          <w:szCs w:val="24"/>
          <w:lang w:eastAsia="en-US"/>
        </w:rPr>
      </w:pPr>
      <w:r w:rsidRPr="00BE6A03">
        <w:rPr>
          <w:rFonts w:ascii="Times New Roman" w:eastAsia="Calibri" w:hAnsi="Times New Roman" w:cs="Times New Roman"/>
          <w:sz w:val="24"/>
          <w:szCs w:val="24"/>
          <w:lang w:eastAsia="en-US"/>
        </w:rPr>
        <w:t>Configuraţia prizelor artificiale de pământ va fi conform CEI 61400-24 (cap</w:t>
      </w:r>
      <w:r w:rsidRPr="00BE6A03">
        <w:rPr>
          <w:rFonts w:ascii="Times New Roman" w:eastAsia="Calibri" w:hAnsi="Times New Roman" w:cs="Times New Roman"/>
          <w:b/>
          <w:bCs/>
          <w:sz w:val="24"/>
          <w:szCs w:val="24"/>
          <w:lang w:eastAsia="en-US"/>
        </w:rPr>
        <w:t>. 9.1.2).</w:t>
      </w:r>
    </w:p>
    <w:p w14:paraId="44970CC5" w14:textId="77777777" w:rsidR="00BF4BB5" w:rsidRPr="00BE6A03" w:rsidRDefault="00BF4BB5" w:rsidP="002F549D">
      <w:pPr>
        <w:autoSpaceDE w:val="0"/>
        <w:autoSpaceDN w:val="0"/>
        <w:adjustRightInd w:val="0"/>
        <w:spacing w:after="0"/>
        <w:ind w:firstLine="720"/>
        <w:jc w:val="both"/>
        <w:rPr>
          <w:rFonts w:ascii="Times New Roman" w:eastAsia="Calibri" w:hAnsi="Times New Roman" w:cs="Times New Roman"/>
          <w:b/>
          <w:bCs/>
          <w:sz w:val="24"/>
          <w:szCs w:val="24"/>
          <w:lang w:eastAsia="en-US"/>
        </w:rPr>
      </w:pPr>
    </w:p>
    <w:p w14:paraId="275E7C61" w14:textId="1F069DA2" w:rsidR="00DA5F5C" w:rsidRPr="00BE6A03" w:rsidRDefault="00C21AE8"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 xml:space="preserve">Pozarea cablurilor subterane se face </w:t>
      </w:r>
      <w:r w:rsidR="00D05204" w:rsidRPr="00BE6A03">
        <w:rPr>
          <w:rFonts w:ascii="Times New Roman" w:eastAsia="Calibri" w:hAnsi="Times New Roman" w:cs="Times New Roman"/>
          <w:sz w:val="24"/>
          <w:szCs w:val="24"/>
          <w:lang w:eastAsia="en-US"/>
        </w:rPr>
        <w:t>i</w:t>
      </w:r>
      <w:r w:rsidRPr="00BE6A03">
        <w:rPr>
          <w:rFonts w:ascii="Times New Roman" w:eastAsia="Calibri" w:hAnsi="Times New Roman" w:cs="Times New Roman"/>
          <w:sz w:val="24"/>
          <w:szCs w:val="24"/>
          <w:lang w:eastAsia="en-US"/>
        </w:rPr>
        <w:t xml:space="preserve">n </w:t>
      </w:r>
      <w:r w:rsidR="00D05204" w:rsidRPr="00BE6A03">
        <w:rPr>
          <w:rFonts w:ascii="Times New Roman" w:eastAsia="Calibri" w:hAnsi="Times New Roman" w:cs="Times New Roman"/>
          <w:sz w:val="24"/>
          <w:szCs w:val="24"/>
          <w:lang w:eastAsia="en-US"/>
        </w:rPr>
        <w:t>s</w:t>
      </w:r>
      <w:r w:rsidRPr="00BE6A03">
        <w:rPr>
          <w:rFonts w:ascii="Times New Roman" w:eastAsia="Calibri" w:hAnsi="Times New Roman" w:cs="Times New Roman"/>
          <w:sz w:val="24"/>
          <w:szCs w:val="24"/>
          <w:lang w:eastAsia="en-US"/>
        </w:rPr>
        <w:t>anţuri cu ad</w:t>
      </w:r>
      <w:r w:rsidR="00A6564E"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ncimea de 1,20 m </w:t>
      </w:r>
      <w:r w:rsidR="00D05204" w:rsidRPr="00BE6A03">
        <w:rPr>
          <w:rFonts w:ascii="Times New Roman" w:eastAsia="Calibri" w:hAnsi="Times New Roman" w:cs="Times New Roman"/>
          <w:sz w:val="24"/>
          <w:szCs w:val="24"/>
          <w:lang w:eastAsia="en-US"/>
        </w:rPr>
        <w:t>s</w:t>
      </w:r>
      <w:r w:rsidRPr="00BE6A03">
        <w:rPr>
          <w:rFonts w:ascii="Times New Roman" w:eastAsia="Calibri" w:hAnsi="Times New Roman" w:cs="Times New Roman"/>
          <w:sz w:val="24"/>
          <w:szCs w:val="24"/>
          <w:lang w:eastAsia="en-US"/>
        </w:rPr>
        <w:t>i l</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ţimea </w:t>
      </w:r>
      <w:r w:rsidR="00DA5F5C" w:rsidRPr="00BE6A03">
        <w:rPr>
          <w:rFonts w:ascii="Times New Roman" w:eastAsia="Calibri" w:hAnsi="Times New Roman" w:cs="Times New Roman"/>
          <w:sz w:val="24"/>
          <w:szCs w:val="24"/>
          <w:lang w:eastAsia="en-US"/>
        </w:rPr>
        <w:t xml:space="preserve">superioara </w:t>
      </w:r>
      <w:r w:rsidRPr="00BE6A03">
        <w:rPr>
          <w:rFonts w:ascii="Times New Roman" w:eastAsia="Calibri" w:hAnsi="Times New Roman" w:cs="Times New Roman"/>
          <w:sz w:val="24"/>
          <w:szCs w:val="24"/>
          <w:lang w:eastAsia="en-US"/>
        </w:rPr>
        <w:t xml:space="preserve">de </w:t>
      </w:r>
      <w:r w:rsidR="00DA5F5C" w:rsidRPr="00BE6A03">
        <w:rPr>
          <w:rFonts w:ascii="Times New Roman" w:eastAsia="Calibri" w:hAnsi="Times New Roman" w:cs="Times New Roman"/>
          <w:sz w:val="24"/>
          <w:szCs w:val="24"/>
          <w:lang w:eastAsia="en-US"/>
        </w:rPr>
        <w:t xml:space="preserve">0,6 m (pentru santurile cu 1 singur circuit), </w:t>
      </w:r>
      <w:r w:rsidRPr="00BE6A03">
        <w:rPr>
          <w:rFonts w:ascii="Times New Roman" w:eastAsia="Calibri" w:hAnsi="Times New Roman" w:cs="Times New Roman"/>
          <w:sz w:val="24"/>
          <w:szCs w:val="24"/>
          <w:lang w:eastAsia="en-US"/>
        </w:rPr>
        <w:t>0,8</w:t>
      </w:r>
      <w:r w:rsidR="001E7F7A" w:rsidRPr="00BE6A03">
        <w:rPr>
          <w:rFonts w:ascii="Times New Roman" w:eastAsia="Calibri" w:hAnsi="Times New Roman" w:cs="Times New Roman"/>
          <w:sz w:val="24"/>
          <w:szCs w:val="24"/>
          <w:lang w:eastAsia="en-US"/>
        </w:rPr>
        <w:t xml:space="preserve"> </w:t>
      </w:r>
      <w:r w:rsidRPr="00BE6A03">
        <w:rPr>
          <w:rFonts w:ascii="Times New Roman" w:eastAsia="Calibri" w:hAnsi="Times New Roman" w:cs="Times New Roman"/>
          <w:sz w:val="24"/>
          <w:szCs w:val="24"/>
          <w:lang w:eastAsia="en-US"/>
        </w:rPr>
        <w:t>m</w:t>
      </w:r>
      <w:r w:rsidR="00DA5F5C" w:rsidRPr="00BE6A03">
        <w:rPr>
          <w:rFonts w:ascii="Times New Roman" w:eastAsia="Calibri" w:hAnsi="Times New Roman" w:cs="Times New Roman"/>
          <w:sz w:val="24"/>
          <w:szCs w:val="24"/>
          <w:lang w:eastAsia="en-US"/>
        </w:rPr>
        <w:t xml:space="preserve"> (pentru santurile cu 2 circuite) sau 1,3 m (pentru santurile cu 3 circuite)</w:t>
      </w:r>
      <w:r w:rsidRPr="00BE6A03">
        <w:rPr>
          <w:rFonts w:ascii="Times New Roman" w:eastAsia="Calibri" w:hAnsi="Times New Roman" w:cs="Times New Roman"/>
          <w:sz w:val="24"/>
          <w:szCs w:val="24"/>
          <w:lang w:eastAsia="en-US"/>
        </w:rPr>
        <w:t>.</w:t>
      </w:r>
      <w:r w:rsidR="00DA5F5C" w:rsidRPr="00BE6A03">
        <w:rPr>
          <w:rFonts w:ascii="Times New Roman" w:eastAsia="Calibri" w:hAnsi="Times New Roman" w:cs="Times New Roman"/>
          <w:sz w:val="24"/>
          <w:szCs w:val="24"/>
          <w:lang w:eastAsia="en-US"/>
        </w:rPr>
        <w:t xml:space="preserve"> Majoritatea zonelor sunt cu unul si doua circuite. In imaginile urmatoare se prezinta sectiunile prin santurile pentru pozarea cablurilor electrice.</w:t>
      </w:r>
    </w:p>
    <w:p w14:paraId="5BDA020D" w14:textId="0691AD3E" w:rsidR="00DA5F5C" w:rsidRPr="00BE6A03" w:rsidRDefault="00DA5F5C" w:rsidP="002F549D">
      <w:pPr>
        <w:autoSpaceDE w:val="0"/>
        <w:autoSpaceDN w:val="0"/>
        <w:adjustRightInd w:val="0"/>
        <w:spacing w:after="0"/>
        <w:jc w:val="center"/>
        <w:rPr>
          <w:rFonts w:ascii="Times New Roman" w:eastAsia="Calibri" w:hAnsi="Times New Roman" w:cs="Times New Roman"/>
          <w:sz w:val="24"/>
          <w:szCs w:val="24"/>
          <w:highlight w:val="yellow"/>
          <w:lang w:eastAsia="en-US"/>
        </w:rPr>
      </w:pPr>
      <w:r w:rsidRPr="00BE6A03">
        <w:rPr>
          <w:noProof/>
        </w:rPr>
        <w:lastRenderedPageBreak/>
        <w:drawing>
          <wp:inline distT="0" distB="0" distL="0" distR="0" wp14:anchorId="6F8F409B" wp14:editId="3B822CE1">
            <wp:extent cx="6257925" cy="2879311"/>
            <wp:effectExtent l="0" t="0" r="0" b="0"/>
            <wp:docPr id="27" name="Picture 2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10;&#10;Description automatically generated"/>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6296263" cy="2896950"/>
                    </a:xfrm>
                    <a:prstGeom prst="rect">
                      <a:avLst/>
                    </a:prstGeom>
                    <a:ln>
                      <a:noFill/>
                    </a:ln>
                    <a:extLst>
                      <a:ext uri="{53640926-AAD7-44D8-BBD7-CCE9431645EC}">
                        <a14:shadowObscured xmlns:a14="http://schemas.microsoft.com/office/drawing/2010/main"/>
                      </a:ext>
                    </a:extLst>
                  </pic:spPr>
                </pic:pic>
              </a:graphicData>
            </a:graphic>
          </wp:inline>
        </w:drawing>
      </w:r>
    </w:p>
    <w:p w14:paraId="1DAFDEB8" w14:textId="440426AE" w:rsidR="00DA5F5C" w:rsidRPr="00BE6A03" w:rsidRDefault="00DA5F5C" w:rsidP="002F549D">
      <w:pPr>
        <w:autoSpaceDE w:val="0"/>
        <w:autoSpaceDN w:val="0"/>
        <w:adjustRightInd w:val="0"/>
        <w:spacing w:after="0"/>
        <w:jc w:val="center"/>
        <w:rPr>
          <w:rFonts w:ascii="Times New Roman" w:eastAsia="Calibri" w:hAnsi="Times New Roman" w:cs="Times New Roman"/>
          <w:sz w:val="24"/>
          <w:szCs w:val="24"/>
          <w:highlight w:val="yellow"/>
          <w:lang w:eastAsia="en-US"/>
        </w:rPr>
      </w:pPr>
      <w:r w:rsidRPr="00BE6A03">
        <w:rPr>
          <w:noProof/>
        </w:rPr>
        <w:drawing>
          <wp:inline distT="0" distB="0" distL="0" distR="0" wp14:anchorId="6E4CB3DB" wp14:editId="292F832D">
            <wp:extent cx="4533900" cy="2574476"/>
            <wp:effectExtent l="0" t="0" r="0" b="0"/>
            <wp:docPr id="29" name="Picture 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computer&#10;&#10;Description automatically generated"/>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4562772" cy="2590870"/>
                    </a:xfrm>
                    <a:prstGeom prst="rect">
                      <a:avLst/>
                    </a:prstGeom>
                    <a:ln>
                      <a:noFill/>
                    </a:ln>
                    <a:extLst>
                      <a:ext uri="{53640926-AAD7-44D8-BBD7-CCE9431645EC}">
                        <a14:shadowObscured xmlns:a14="http://schemas.microsoft.com/office/drawing/2010/main"/>
                      </a:ext>
                    </a:extLst>
                  </pic:spPr>
                </pic:pic>
              </a:graphicData>
            </a:graphic>
          </wp:inline>
        </w:drawing>
      </w:r>
    </w:p>
    <w:p w14:paraId="09F584F6" w14:textId="1416D2C4" w:rsidR="00DA5F5C" w:rsidRPr="00BE6A03" w:rsidRDefault="00DA5F5C" w:rsidP="002F549D">
      <w:pPr>
        <w:autoSpaceDE w:val="0"/>
        <w:autoSpaceDN w:val="0"/>
        <w:adjustRightInd w:val="0"/>
        <w:spacing w:after="0"/>
        <w:ind w:firstLine="709"/>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ab/>
        <w:t>Cablurile de energie se poziționează în trefla si se fixeaza la fiecare 3</w:t>
      </w:r>
      <w:r w:rsidR="004F4415" w:rsidRPr="00BE6A03">
        <w:rPr>
          <w:rFonts w:ascii="Times New Roman" w:eastAsia="Calibri" w:hAnsi="Times New Roman" w:cs="Times New Roman"/>
          <w:sz w:val="24"/>
          <w:szCs w:val="24"/>
          <w:lang w:eastAsia="en-US"/>
        </w:rPr>
        <w:t xml:space="preserve"> </w:t>
      </w:r>
      <w:r w:rsidRPr="00BE6A03">
        <w:rPr>
          <w:rFonts w:ascii="Times New Roman" w:eastAsia="Calibri" w:hAnsi="Times New Roman" w:cs="Times New Roman"/>
          <w:sz w:val="24"/>
          <w:szCs w:val="24"/>
          <w:lang w:eastAsia="en-US"/>
        </w:rPr>
        <w:t>m.</w:t>
      </w:r>
    </w:p>
    <w:p w14:paraId="2AFA9242" w14:textId="252E1B6C" w:rsidR="00DA5F5C" w:rsidRPr="00BE6A03" w:rsidRDefault="00DA5F5C" w:rsidP="002F549D">
      <w:pPr>
        <w:autoSpaceDE w:val="0"/>
        <w:autoSpaceDN w:val="0"/>
        <w:adjustRightInd w:val="0"/>
        <w:spacing w:after="0"/>
        <w:ind w:firstLine="709"/>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ab/>
        <w:t>Cablurile de energie se protejeaza printr-un strat de nisip de râu spălat, cu dimensiuni ale granulelor cuprinse între 3 mm și 0,2 mm și cu un conținut de substanțe organice mai mic de 1%. In cazul in care nisipul din piatra de râu nu este disponibil în zonă se poate supune aprobarii un material similar care va fi cernut astfel încât să nu conțină piatră.</w:t>
      </w:r>
    </w:p>
    <w:p w14:paraId="0DFEE486" w14:textId="09828B09" w:rsidR="00DA5F5C" w:rsidRPr="00BE6A03" w:rsidRDefault="00DA5F5C" w:rsidP="002F549D">
      <w:pPr>
        <w:autoSpaceDE w:val="0"/>
        <w:autoSpaceDN w:val="0"/>
        <w:adjustRightInd w:val="0"/>
        <w:spacing w:after="0"/>
        <w:ind w:firstLine="709"/>
        <w:jc w:val="both"/>
        <w:rPr>
          <w:rFonts w:ascii="Times New Roman" w:eastAsia="Calibri" w:hAnsi="Times New Roman" w:cs="Times New Roman"/>
          <w:sz w:val="24"/>
          <w:szCs w:val="24"/>
          <w:highlight w:val="yellow"/>
          <w:lang w:eastAsia="en-US"/>
        </w:rPr>
      </w:pPr>
      <w:r w:rsidRPr="00BE6A03">
        <w:rPr>
          <w:rFonts w:ascii="Times New Roman" w:eastAsia="Calibri" w:hAnsi="Times New Roman" w:cs="Times New Roman"/>
          <w:sz w:val="24"/>
          <w:szCs w:val="24"/>
          <w:lang w:eastAsia="en-US"/>
        </w:rPr>
        <w:tab/>
        <w:t>Toate materiale de umplutură de deasupra stratului de protecție, trebuie sa fie materiale selecționate din e</w:t>
      </w:r>
      <w:r w:rsidR="002B5824" w:rsidRPr="00BE6A03">
        <w:rPr>
          <w:rFonts w:ascii="Times New Roman" w:eastAsia="Calibri" w:hAnsi="Times New Roman" w:cs="Times New Roman"/>
          <w:sz w:val="24"/>
          <w:szCs w:val="24"/>
          <w:lang w:eastAsia="en-US"/>
        </w:rPr>
        <w:t>xc</w:t>
      </w:r>
      <w:r w:rsidRPr="00BE6A03">
        <w:rPr>
          <w:rFonts w:ascii="Times New Roman" w:eastAsia="Calibri" w:hAnsi="Times New Roman" w:cs="Times New Roman"/>
          <w:sz w:val="24"/>
          <w:szCs w:val="24"/>
          <w:lang w:eastAsia="en-US"/>
        </w:rPr>
        <w:t>avare, fără lemn, rădăcini, materie vegetală, sol vegetal sau alte materiale dăunătoare. Materialul de umplutură trebuie să fie compactat în secțiuni de 20 cm grosime până la 85% din valoarea standard a densității uscate PROCTOR (ASTM D698). Primii 20 cm trebuie compactați manual, iar restul trebuie să fie compactat mecanizat.</w:t>
      </w:r>
    </w:p>
    <w:p w14:paraId="7A9935B0" w14:textId="67D622E3" w:rsidR="00C21AE8" w:rsidRPr="00BE6A03" w:rsidRDefault="00C21AE8"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 xml:space="preserve"> Dup</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pozarea cablurilor pe pat de nisip</w:t>
      </w:r>
      <w:r w:rsidR="000B0BB7" w:rsidRPr="00BE6A03">
        <w:rPr>
          <w:rFonts w:ascii="Times New Roman" w:eastAsia="Calibri" w:hAnsi="Times New Roman" w:cs="Times New Roman"/>
          <w:sz w:val="24"/>
          <w:szCs w:val="24"/>
          <w:lang w:eastAsia="en-US"/>
        </w:rPr>
        <w:t>,</w:t>
      </w:r>
      <w:r w:rsidR="00DA5F5C" w:rsidRPr="00BE6A03">
        <w:rPr>
          <w:rFonts w:ascii="Times New Roman" w:eastAsia="Calibri" w:hAnsi="Times New Roman" w:cs="Times New Roman"/>
          <w:sz w:val="24"/>
          <w:szCs w:val="24"/>
          <w:lang w:eastAsia="en-US"/>
        </w:rPr>
        <w:t xml:space="preserve"> conform detaliilor din sectiunile anterioare,</w:t>
      </w:r>
      <w:r w:rsidRPr="00BE6A03">
        <w:rPr>
          <w:rFonts w:ascii="Times New Roman" w:eastAsia="Calibri" w:hAnsi="Times New Roman" w:cs="Times New Roman"/>
          <w:sz w:val="24"/>
          <w:szCs w:val="24"/>
          <w:lang w:eastAsia="en-US"/>
        </w:rPr>
        <w:t xml:space="preserve"> se umplu </w:t>
      </w:r>
      <w:r w:rsidR="00D05204" w:rsidRPr="00BE6A03">
        <w:rPr>
          <w:rFonts w:ascii="Times New Roman" w:eastAsia="Calibri" w:hAnsi="Times New Roman" w:cs="Times New Roman"/>
          <w:sz w:val="24"/>
          <w:szCs w:val="24"/>
          <w:lang w:eastAsia="en-US"/>
        </w:rPr>
        <w:t>s</w:t>
      </w:r>
      <w:r w:rsidRPr="00BE6A03">
        <w:rPr>
          <w:rFonts w:ascii="Times New Roman" w:eastAsia="Calibri" w:hAnsi="Times New Roman" w:cs="Times New Roman"/>
          <w:sz w:val="24"/>
          <w:szCs w:val="24"/>
          <w:lang w:eastAsia="en-US"/>
        </w:rPr>
        <w:t>anţurile cu p</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m</w:t>
      </w:r>
      <w:r w:rsidR="00A6564E"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nt compactat </w:t>
      </w:r>
      <w:r w:rsidR="00D05204" w:rsidRPr="00BE6A03">
        <w:rPr>
          <w:rFonts w:ascii="Times New Roman" w:eastAsia="Calibri" w:hAnsi="Times New Roman" w:cs="Times New Roman"/>
          <w:sz w:val="24"/>
          <w:szCs w:val="24"/>
          <w:lang w:eastAsia="en-US"/>
        </w:rPr>
        <w:t>s</w:t>
      </w:r>
      <w:r w:rsidRPr="00BE6A03">
        <w:rPr>
          <w:rFonts w:ascii="Times New Roman" w:eastAsia="Calibri" w:hAnsi="Times New Roman" w:cs="Times New Roman"/>
          <w:sz w:val="24"/>
          <w:szCs w:val="24"/>
          <w:lang w:eastAsia="en-US"/>
        </w:rPr>
        <w:t>i se aduce terenul la forma iniţial</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w:t>
      </w:r>
    </w:p>
    <w:p w14:paraId="63A173A0" w14:textId="77777777" w:rsidR="00A83451" w:rsidRPr="00BE6A03" w:rsidRDefault="00A83451" w:rsidP="002F549D">
      <w:pPr>
        <w:autoSpaceDE w:val="0"/>
        <w:autoSpaceDN w:val="0"/>
        <w:adjustRightInd w:val="0"/>
        <w:spacing w:after="0"/>
        <w:ind w:firstLine="720"/>
        <w:jc w:val="both"/>
        <w:rPr>
          <w:rFonts w:ascii="Times New Roman" w:hAnsi="Times New Roman" w:cs="Times New Roman"/>
          <w:sz w:val="24"/>
          <w:szCs w:val="24"/>
        </w:rPr>
      </w:pPr>
    </w:p>
    <w:p w14:paraId="344D82F5" w14:textId="297B4299" w:rsidR="00B75E1C" w:rsidRPr="00BE6A03" w:rsidRDefault="00B75E1C" w:rsidP="002F549D">
      <w:pPr>
        <w:autoSpaceDE w:val="0"/>
        <w:autoSpaceDN w:val="0"/>
        <w:adjustRightInd w:val="0"/>
        <w:spacing w:after="0"/>
        <w:ind w:firstLine="720"/>
        <w:jc w:val="both"/>
        <w:rPr>
          <w:rFonts w:ascii="Times New Roman" w:hAnsi="Times New Roman" w:cs="Times New Roman"/>
          <w:b/>
          <w:bCs/>
          <w:sz w:val="24"/>
          <w:szCs w:val="24"/>
        </w:rPr>
      </w:pPr>
      <w:r w:rsidRPr="00BE6A03">
        <w:rPr>
          <w:rFonts w:ascii="Times New Roman" w:hAnsi="Times New Roman" w:cs="Times New Roman"/>
          <w:b/>
          <w:bCs/>
          <w:sz w:val="24"/>
          <w:szCs w:val="24"/>
        </w:rPr>
        <w:t xml:space="preserve">Detalii privind racordarea la S.E.N. a parcului eolian </w:t>
      </w:r>
    </w:p>
    <w:p w14:paraId="6CF08681" w14:textId="3F098A8B" w:rsidR="00DA5F5C" w:rsidRPr="00BE6A03" w:rsidRDefault="0089072A"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Conform</w:t>
      </w:r>
      <w:r w:rsidR="00A73F1C" w:rsidRPr="00BE6A03">
        <w:rPr>
          <w:rFonts w:ascii="Times New Roman" w:eastAsia="Calibri" w:hAnsi="Times New Roman" w:cs="Times New Roman"/>
          <w:sz w:val="24"/>
          <w:szCs w:val="24"/>
          <w:lang w:eastAsia="en-US"/>
        </w:rPr>
        <w:t xml:space="preserve"> </w:t>
      </w:r>
      <w:bookmarkStart w:id="58" w:name="_Hlk127529947"/>
      <w:r w:rsidR="00BD144E" w:rsidRPr="00BE6A03">
        <w:rPr>
          <w:rFonts w:ascii="Times New Roman" w:eastAsia="Calibri" w:hAnsi="Times New Roman" w:cs="Times New Roman"/>
          <w:sz w:val="24"/>
          <w:szCs w:val="24"/>
          <w:lang w:eastAsia="en-US"/>
        </w:rPr>
        <w:t>ATR (avizul tehnic de racordare</w:t>
      </w:r>
      <w:r w:rsidR="002A5A8C">
        <w:rPr>
          <w:rFonts w:ascii="Times New Roman" w:eastAsia="Calibri" w:hAnsi="Times New Roman" w:cs="Times New Roman"/>
          <w:sz w:val="24"/>
          <w:szCs w:val="24"/>
          <w:lang w:eastAsia="en-US"/>
        </w:rPr>
        <w:t xml:space="preserve"> </w:t>
      </w:r>
      <w:bookmarkEnd w:id="58"/>
      <w:r w:rsidR="002A5A8C">
        <w:rPr>
          <w:rFonts w:ascii="Times New Roman" w:eastAsia="Calibri" w:hAnsi="Times New Roman" w:cs="Times New Roman"/>
          <w:sz w:val="24"/>
          <w:szCs w:val="24"/>
          <w:lang w:eastAsia="en-US"/>
        </w:rPr>
        <w:t>– anexat extras ATR</w:t>
      </w:r>
      <w:r w:rsidR="00BD144E" w:rsidRPr="00BE6A03">
        <w:rPr>
          <w:rFonts w:ascii="Times New Roman" w:eastAsia="Calibri" w:hAnsi="Times New Roman" w:cs="Times New Roman"/>
          <w:sz w:val="24"/>
          <w:szCs w:val="24"/>
          <w:lang w:eastAsia="en-US"/>
        </w:rPr>
        <w:t xml:space="preserve">) </w:t>
      </w:r>
      <w:r w:rsidRPr="00BE6A03">
        <w:rPr>
          <w:rFonts w:ascii="Times New Roman" w:eastAsia="Calibri" w:hAnsi="Times New Roman" w:cs="Times New Roman"/>
          <w:sz w:val="24"/>
          <w:szCs w:val="24"/>
          <w:lang w:eastAsia="en-US"/>
        </w:rPr>
        <w:t xml:space="preserve">obtinut </w:t>
      </w:r>
      <w:r w:rsidR="00BD144E" w:rsidRPr="00BE6A03">
        <w:rPr>
          <w:rFonts w:ascii="Times New Roman" w:eastAsia="Calibri" w:hAnsi="Times New Roman" w:cs="Times New Roman"/>
          <w:sz w:val="24"/>
          <w:szCs w:val="24"/>
          <w:lang w:eastAsia="en-US"/>
        </w:rPr>
        <w:t>pentru acest proiect</w:t>
      </w:r>
      <w:r w:rsidRPr="00BE6A03">
        <w:rPr>
          <w:rFonts w:ascii="Times New Roman" w:eastAsia="Calibri" w:hAnsi="Times New Roman" w:cs="Times New Roman"/>
          <w:sz w:val="24"/>
          <w:szCs w:val="24"/>
          <w:lang w:eastAsia="en-US"/>
        </w:rPr>
        <w:t>, i</w:t>
      </w:r>
      <w:r w:rsidR="00DA5F5C" w:rsidRPr="00BE6A03">
        <w:rPr>
          <w:rFonts w:ascii="Times New Roman" w:eastAsia="Calibri" w:hAnsi="Times New Roman" w:cs="Times New Roman"/>
          <w:sz w:val="24"/>
          <w:szCs w:val="24"/>
          <w:lang w:eastAsia="en-US"/>
        </w:rPr>
        <w:t xml:space="preserve">n imaginea urmatoare se prezinta schema de principiu a solutiei propuse de racordare a parcului eolian </w:t>
      </w:r>
      <w:r w:rsidRPr="00BE6A03">
        <w:rPr>
          <w:rFonts w:ascii="Times New Roman" w:eastAsia="Calibri" w:hAnsi="Times New Roman" w:cs="Times New Roman"/>
          <w:sz w:val="24"/>
          <w:szCs w:val="24"/>
          <w:lang w:eastAsia="en-US"/>
        </w:rPr>
        <w:t>Pestera 2</w:t>
      </w:r>
      <w:r w:rsidR="00DA5F5C" w:rsidRPr="00BE6A03">
        <w:rPr>
          <w:rFonts w:ascii="Times New Roman" w:eastAsia="Calibri" w:hAnsi="Times New Roman" w:cs="Times New Roman"/>
          <w:sz w:val="24"/>
          <w:szCs w:val="24"/>
          <w:lang w:eastAsia="en-US"/>
        </w:rPr>
        <w:t>.</w:t>
      </w:r>
    </w:p>
    <w:p w14:paraId="6264EE4F" w14:textId="51990AAA" w:rsidR="00DA5F5C" w:rsidRPr="008029AF" w:rsidRDefault="00DA5F5C" w:rsidP="002F549D">
      <w:pPr>
        <w:autoSpaceDE w:val="0"/>
        <w:autoSpaceDN w:val="0"/>
        <w:adjustRightInd w:val="0"/>
        <w:spacing w:after="0"/>
        <w:jc w:val="both"/>
        <w:rPr>
          <w:rFonts w:ascii="Times New Roman" w:eastAsia="Calibri" w:hAnsi="Times New Roman" w:cs="Times New Roman"/>
          <w:sz w:val="24"/>
          <w:szCs w:val="24"/>
          <w:lang w:eastAsia="en-US"/>
        </w:rPr>
      </w:pPr>
      <w:r w:rsidRPr="008029AF">
        <w:rPr>
          <w:noProof/>
        </w:rPr>
        <w:lastRenderedPageBreak/>
        <mc:AlternateContent>
          <mc:Choice Requires="wps">
            <w:drawing>
              <wp:inline distT="0" distB="0" distL="0" distR="0" wp14:anchorId="76373DD8" wp14:editId="404C7145">
                <wp:extent cx="302260" cy="302260"/>
                <wp:effectExtent l="0" t="0" r="0" b="0"/>
                <wp:docPr id="11" name="Rectangl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56E3E3" id="Rectangle 11"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KUNPeDSAQAAngMAAA4A&#10;AAAAAAAAAAAAAAAALgIAAGRycy9lMm9Eb2MueG1sUEsBAi0AFAAGAAgAAAAhAAKdVXjZAAAAAwEA&#10;AA8AAAAAAAAAAAAAAAAALAQAAGRycy9kb3ducmV2LnhtbFBLBQYAAAAABAAEAPMAAAAyBQAAAAA=&#10;" filled="f" stroked="f">
                <o:lock v:ext="edit" aspectratio="t"/>
                <w10:anchorlock/>
              </v:rect>
            </w:pict>
          </mc:Fallback>
        </mc:AlternateContent>
      </w:r>
      <w:r w:rsidRPr="008029AF">
        <w:t xml:space="preserve"> </w:t>
      </w:r>
      <w:r w:rsidR="0089072A" w:rsidRPr="0089072A">
        <w:rPr>
          <w:noProof/>
        </w:rPr>
        <w:drawing>
          <wp:inline distT="0" distB="0" distL="0" distR="0" wp14:anchorId="773AEE07" wp14:editId="0AAA492B">
            <wp:extent cx="5431975" cy="5364000"/>
            <wp:effectExtent l="19050" t="19050" r="16510" b="27305"/>
            <wp:docPr id="44" name="Picture 4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 schematic&#10;&#10;Description automatically generated"/>
                    <pic:cNvPicPr/>
                  </pic:nvPicPr>
                  <pic:blipFill>
                    <a:blip r:embed="rId22"/>
                    <a:stretch>
                      <a:fillRect/>
                    </a:stretch>
                  </pic:blipFill>
                  <pic:spPr>
                    <a:xfrm>
                      <a:off x="0" y="0"/>
                      <a:ext cx="5431975" cy="5364000"/>
                    </a:xfrm>
                    <a:prstGeom prst="rect">
                      <a:avLst/>
                    </a:prstGeom>
                    <a:ln>
                      <a:solidFill>
                        <a:schemeClr val="tx1"/>
                      </a:solidFill>
                    </a:ln>
                  </pic:spPr>
                </pic:pic>
              </a:graphicData>
            </a:graphic>
          </wp:inline>
        </w:drawing>
      </w:r>
    </w:p>
    <w:p w14:paraId="19735518" w14:textId="4D0F7B1D" w:rsidR="001F378A" w:rsidRDefault="0089072A" w:rsidP="002F549D">
      <w:pPr>
        <w:autoSpaceDE w:val="0"/>
        <w:autoSpaceDN w:val="0"/>
        <w:adjustRightInd w:val="0"/>
        <w:spacing w:after="0"/>
        <w:jc w:val="center"/>
        <w:rPr>
          <w:rFonts w:ascii="Times New Roman" w:eastAsia="Calibri" w:hAnsi="Times New Roman" w:cs="Times New Roman"/>
          <w:i/>
          <w:iCs/>
          <w:sz w:val="24"/>
          <w:szCs w:val="24"/>
          <w:lang w:eastAsia="en-US"/>
        </w:rPr>
      </w:pPr>
      <w:r w:rsidRPr="00BE6A03">
        <w:rPr>
          <w:rFonts w:ascii="Times New Roman" w:eastAsia="Calibri" w:hAnsi="Times New Roman" w:cs="Times New Roman"/>
          <w:i/>
          <w:iCs/>
          <w:sz w:val="24"/>
          <w:szCs w:val="24"/>
          <w:lang w:eastAsia="en-US"/>
        </w:rPr>
        <w:t xml:space="preserve">Racordare la SEN CEE Pestera 2 </w:t>
      </w:r>
      <w:r w:rsidR="006D60A1">
        <w:rPr>
          <w:rFonts w:ascii="Times New Roman" w:eastAsia="Calibri" w:hAnsi="Times New Roman" w:cs="Times New Roman"/>
          <w:i/>
          <w:iCs/>
          <w:sz w:val="24"/>
          <w:szCs w:val="24"/>
          <w:lang w:eastAsia="en-US"/>
        </w:rPr>
        <w:t xml:space="preserve">- </w:t>
      </w:r>
      <w:r w:rsidRPr="00BE6A03">
        <w:rPr>
          <w:rFonts w:ascii="Times New Roman" w:eastAsia="Calibri" w:hAnsi="Times New Roman" w:cs="Times New Roman"/>
          <w:i/>
          <w:iCs/>
          <w:sz w:val="24"/>
          <w:szCs w:val="24"/>
          <w:lang w:eastAsia="en-US"/>
        </w:rPr>
        <w:t>396MW</w:t>
      </w:r>
    </w:p>
    <w:p w14:paraId="418F9DD7" w14:textId="77777777" w:rsidR="006D60A1" w:rsidRPr="00BE6A03" w:rsidRDefault="006D60A1" w:rsidP="002F549D">
      <w:pPr>
        <w:autoSpaceDE w:val="0"/>
        <w:autoSpaceDN w:val="0"/>
        <w:adjustRightInd w:val="0"/>
        <w:spacing w:after="0"/>
        <w:jc w:val="center"/>
        <w:rPr>
          <w:rFonts w:ascii="Times New Roman" w:eastAsia="Calibri" w:hAnsi="Times New Roman" w:cs="Times New Roman"/>
          <w:i/>
          <w:iCs/>
          <w:sz w:val="24"/>
          <w:szCs w:val="24"/>
          <w:lang w:eastAsia="en-US"/>
        </w:rPr>
      </w:pPr>
    </w:p>
    <w:p w14:paraId="33F536F3" w14:textId="38153D86" w:rsidR="003F4F35" w:rsidRPr="00BE6A03" w:rsidRDefault="007550BD" w:rsidP="002F549D">
      <w:pPr>
        <w:autoSpaceDE w:val="0"/>
        <w:autoSpaceDN w:val="0"/>
        <w:adjustRightInd w:val="0"/>
        <w:spacing w:after="0"/>
        <w:ind w:firstLine="720"/>
        <w:jc w:val="both"/>
        <w:rPr>
          <w:rFonts w:ascii="Times New Roman" w:hAnsi="Times New Roman" w:cs="Times New Roman"/>
          <w:b/>
          <w:bCs/>
          <w:sz w:val="24"/>
          <w:szCs w:val="24"/>
        </w:rPr>
      </w:pPr>
      <w:r w:rsidRPr="00BE6A03">
        <w:rPr>
          <w:rFonts w:ascii="Times New Roman" w:hAnsi="Times New Roman" w:cs="Times New Roman"/>
          <w:b/>
          <w:bCs/>
          <w:sz w:val="24"/>
          <w:szCs w:val="24"/>
        </w:rPr>
        <w:t xml:space="preserve">Suprafata zonelor de instalare </w:t>
      </w:r>
    </w:p>
    <w:p w14:paraId="4E92E48D" w14:textId="733784F9" w:rsidR="00B75E1C" w:rsidRPr="00BE6A03" w:rsidRDefault="00B75E1C" w:rsidP="002F549D">
      <w:pPr>
        <w:autoSpaceDE w:val="0"/>
        <w:autoSpaceDN w:val="0"/>
        <w:adjustRightInd w:val="0"/>
        <w:spacing w:after="0"/>
        <w:ind w:firstLine="720"/>
        <w:jc w:val="both"/>
        <w:rPr>
          <w:rFonts w:ascii="Times New Roman" w:hAnsi="Times New Roman" w:cs="Times New Roman"/>
          <w:b/>
          <w:bCs/>
          <w:sz w:val="24"/>
          <w:szCs w:val="24"/>
        </w:rPr>
      </w:pPr>
      <w:r w:rsidRPr="00BE6A03">
        <w:rPr>
          <w:rFonts w:ascii="Times New Roman" w:hAnsi="Times New Roman" w:cs="Times New Roman"/>
          <w:b/>
          <w:bCs/>
          <w:sz w:val="24"/>
          <w:szCs w:val="24"/>
        </w:rPr>
        <w:t>Suprafata platformelor tehnologice aferente turbinelor.</w:t>
      </w:r>
    </w:p>
    <w:p w14:paraId="74CA3E0D" w14:textId="33D1699F" w:rsidR="00EE2E7E" w:rsidRPr="00BE6A03" w:rsidRDefault="00EE2E7E" w:rsidP="002F549D">
      <w:pPr>
        <w:autoSpaceDE w:val="0"/>
        <w:autoSpaceDN w:val="0"/>
        <w:adjustRightInd w:val="0"/>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Platformele de asamblare (cele permanente) vor avea o suprafata de 1</w:t>
      </w:r>
      <w:r w:rsidR="0089072A" w:rsidRPr="00BE6A03">
        <w:rPr>
          <w:rFonts w:ascii="Times New Roman" w:hAnsi="Times New Roman" w:cs="Times New Roman"/>
          <w:sz w:val="24"/>
          <w:szCs w:val="24"/>
        </w:rPr>
        <w:t xml:space="preserve">045 </w:t>
      </w:r>
      <w:r w:rsidRPr="00BE6A03">
        <w:rPr>
          <w:rFonts w:ascii="Times New Roman" w:hAnsi="Times New Roman" w:cs="Times New Roman"/>
          <w:sz w:val="24"/>
          <w:szCs w:val="24"/>
        </w:rPr>
        <w:t xml:space="preserve">mp pentru fiecare turbina eoliana. In total, suprafata totala propusa a fi ocupata de platformelor tehnologice aferente turbinelor (platforme permanente) va fi de </w:t>
      </w:r>
      <w:r w:rsidR="0089072A" w:rsidRPr="00BE6A03">
        <w:rPr>
          <w:rFonts w:ascii="Times New Roman" w:hAnsi="Times New Roman" w:cs="Times New Roman"/>
          <w:sz w:val="24"/>
          <w:szCs w:val="24"/>
        </w:rPr>
        <w:t>6</w:t>
      </w:r>
      <w:r w:rsidRPr="00BE6A03">
        <w:rPr>
          <w:rFonts w:ascii="Times New Roman" w:hAnsi="Times New Roman" w:cs="Times New Roman"/>
          <w:sz w:val="24"/>
          <w:szCs w:val="24"/>
        </w:rPr>
        <w:t>0 x 1</w:t>
      </w:r>
      <w:r w:rsidR="0089072A" w:rsidRPr="00BE6A03">
        <w:rPr>
          <w:rFonts w:ascii="Times New Roman" w:hAnsi="Times New Roman" w:cs="Times New Roman"/>
          <w:sz w:val="24"/>
          <w:szCs w:val="24"/>
        </w:rPr>
        <w:t>045</w:t>
      </w:r>
      <w:r w:rsidRPr="00BE6A03">
        <w:rPr>
          <w:rFonts w:ascii="Times New Roman" w:hAnsi="Times New Roman" w:cs="Times New Roman"/>
          <w:sz w:val="24"/>
          <w:szCs w:val="24"/>
        </w:rPr>
        <w:t xml:space="preserve">mp = </w:t>
      </w:r>
      <w:r w:rsidR="0089072A" w:rsidRPr="00BE6A03">
        <w:rPr>
          <w:rFonts w:ascii="Times New Roman" w:hAnsi="Times New Roman" w:cs="Times New Roman"/>
          <w:sz w:val="24"/>
          <w:szCs w:val="24"/>
        </w:rPr>
        <w:t>627</w:t>
      </w:r>
      <w:r w:rsidRPr="00BE6A03">
        <w:rPr>
          <w:rFonts w:ascii="Times New Roman" w:hAnsi="Times New Roman" w:cs="Times New Roman"/>
          <w:sz w:val="24"/>
          <w:szCs w:val="24"/>
        </w:rPr>
        <w:t xml:space="preserve">00 mp = </w:t>
      </w:r>
      <w:r w:rsidR="0089072A" w:rsidRPr="00BE6A03">
        <w:rPr>
          <w:rFonts w:ascii="Times New Roman" w:hAnsi="Times New Roman" w:cs="Times New Roman"/>
          <w:sz w:val="24"/>
          <w:szCs w:val="24"/>
        </w:rPr>
        <w:t>6,27</w:t>
      </w:r>
      <w:r w:rsidRPr="00BE6A03">
        <w:rPr>
          <w:rFonts w:ascii="Times New Roman" w:hAnsi="Times New Roman" w:cs="Times New Roman"/>
          <w:sz w:val="24"/>
          <w:szCs w:val="24"/>
        </w:rPr>
        <w:t xml:space="preserve"> ha.</w:t>
      </w:r>
    </w:p>
    <w:p w14:paraId="1CC28A06" w14:textId="507F9570" w:rsidR="00EE2E7E" w:rsidRPr="00BE6A03" w:rsidRDefault="007550BD" w:rsidP="002F549D">
      <w:pPr>
        <w:autoSpaceDE w:val="0"/>
        <w:autoSpaceDN w:val="0"/>
        <w:adjustRightInd w:val="0"/>
        <w:spacing w:after="0"/>
        <w:ind w:firstLine="720"/>
        <w:jc w:val="both"/>
        <w:rPr>
          <w:rFonts w:ascii="Times New Roman" w:hAnsi="Times New Roman" w:cs="Times New Roman"/>
          <w:b/>
          <w:bCs/>
          <w:sz w:val="24"/>
          <w:szCs w:val="24"/>
        </w:rPr>
      </w:pPr>
      <w:r w:rsidRPr="00BE6A03">
        <w:rPr>
          <w:rFonts w:ascii="Times New Roman" w:hAnsi="Times New Roman" w:cs="Times New Roman"/>
          <w:b/>
          <w:bCs/>
          <w:sz w:val="24"/>
          <w:szCs w:val="24"/>
        </w:rPr>
        <w:t>Suprafata drumurilor pentru montare macara</w:t>
      </w:r>
    </w:p>
    <w:p w14:paraId="18140EDB" w14:textId="2CF94FF4" w:rsidR="008D36F0" w:rsidRPr="00BE6A03" w:rsidRDefault="008D36F0" w:rsidP="002F549D">
      <w:pPr>
        <w:autoSpaceDE w:val="0"/>
        <w:autoSpaceDN w:val="0"/>
        <w:adjustRightInd w:val="0"/>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Drumurile pentru montare macara vor avea o suprafata aproximativa de 968 mp</w:t>
      </w:r>
      <w:r w:rsidR="005C5050" w:rsidRPr="00BE6A03">
        <w:rPr>
          <w:rFonts w:ascii="Times New Roman" w:hAnsi="Times New Roman" w:cs="Times New Roman"/>
          <w:sz w:val="24"/>
          <w:szCs w:val="24"/>
        </w:rPr>
        <w:t xml:space="preserve"> (215 ml x 4.5m)</w:t>
      </w:r>
      <w:r w:rsidRPr="00BE6A03">
        <w:rPr>
          <w:rFonts w:ascii="Times New Roman" w:hAnsi="Times New Roman" w:cs="Times New Roman"/>
          <w:sz w:val="24"/>
          <w:szCs w:val="24"/>
        </w:rPr>
        <w:t xml:space="preserve"> pentru fiecare turbina eoliana.</w:t>
      </w:r>
    </w:p>
    <w:p w14:paraId="6C23F2A4" w14:textId="77777777" w:rsidR="003210DA" w:rsidRPr="00BE6A03" w:rsidRDefault="003210DA" w:rsidP="002F549D">
      <w:pPr>
        <w:autoSpaceDE w:val="0"/>
        <w:autoSpaceDN w:val="0"/>
        <w:adjustRightInd w:val="0"/>
        <w:spacing w:after="0"/>
        <w:ind w:firstLine="720"/>
        <w:jc w:val="both"/>
        <w:rPr>
          <w:rFonts w:ascii="Times New Roman" w:hAnsi="Times New Roman" w:cs="Times New Roman"/>
          <w:b/>
          <w:bCs/>
          <w:sz w:val="24"/>
          <w:szCs w:val="24"/>
        </w:rPr>
      </w:pPr>
    </w:p>
    <w:p w14:paraId="47C5F070" w14:textId="3A206967" w:rsidR="00B75E1C" w:rsidRPr="00BE6A03" w:rsidRDefault="00B75E1C" w:rsidP="002F549D">
      <w:pPr>
        <w:autoSpaceDE w:val="0"/>
        <w:autoSpaceDN w:val="0"/>
        <w:adjustRightInd w:val="0"/>
        <w:spacing w:after="0"/>
        <w:ind w:firstLine="720"/>
        <w:jc w:val="both"/>
        <w:rPr>
          <w:rFonts w:ascii="Times New Roman" w:hAnsi="Times New Roman" w:cs="Times New Roman"/>
          <w:b/>
          <w:bCs/>
          <w:sz w:val="24"/>
          <w:szCs w:val="24"/>
        </w:rPr>
      </w:pPr>
      <w:r w:rsidRPr="00BE6A03">
        <w:rPr>
          <w:rFonts w:ascii="Times New Roman" w:hAnsi="Times New Roman" w:cs="Times New Roman"/>
          <w:b/>
          <w:bCs/>
          <w:sz w:val="24"/>
          <w:szCs w:val="24"/>
        </w:rPr>
        <w:t xml:space="preserve">Latimea traseului relelelor electrice (LES-MT) </w:t>
      </w:r>
      <w:r w:rsidR="003714AA" w:rsidRPr="00BE6A03">
        <w:rPr>
          <w:rFonts w:ascii="Times New Roman" w:hAnsi="Times New Roman" w:cs="Times New Roman"/>
          <w:b/>
          <w:bCs/>
          <w:sz w:val="24"/>
          <w:szCs w:val="24"/>
        </w:rPr>
        <w:t>s</w:t>
      </w:r>
      <w:r w:rsidRPr="00BE6A03">
        <w:rPr>
          <w:rFonts w:ascii="Times New Roman" w:hAnsi="Times New Roman" w:cs="Times New Roman"/>
          <w:b/>
          <w:bCs/>
          <w:sz w:val="24"/>
          <w:szCs w:val="24"/>
        </w:rPr>
        <w:t>i telecomunica</w:t>
      </w:r>
      <w:r w:rsidR="003714AA" w:rsidRPr="00BE6A03">
        <w:rPr>
          <w:rFonts w:ascii="Times New Roman" w:hAnsi="Times New Roman" w:cs="Times New Roman"/>
          <w:b/>
          <w:bCs/>
          <w:sz w:val="24"/>
          <w:szCs w:val="24"/>
        </w:rPr>
        <w:t>t</w:t>
      </w:r>
      <w:r w:rsidRPr="00BE6A03">
        <w:rPr>
          <w:rFonts w:ascii="Times New Roman" w:hAnsi="Times New Roman" w:cs="Times New Roman"/>
          <w:b/>
          <w:bCs/>
          <w:sz w:val="24"/>
          <w:szCs w:val="24"/>
        </w:rPr>
        <w:t>ii (fibr</w:t>
      </w:r>
      <w:r w:rsidR="003714AA" w:rsidRPr="00BE6A03">
        <w:rPr>
          <w:rFonts w:ascii="Times New Roman" w:hAnsi="Times New Roman" w:cs="Times New Roman"/>
          <w:b/>
          <w:bCs/>
          <w:sz w:val="24"/>
          <w:szCs w:val="24"/>
        </w:rPr>
        <w:t>a</w:t>
      </w:r>
      <w:r w:rsidRPr="00BE6A03">
        <w:rPr>
          <w:rFonts w:ascii="Times New Roman" w:hAnsi="Times New Roman" w:cs="Times New Roman"/>
          <w:b/>
          <w:bCs/>
          <w:sz w:val="24"/>
          <w:szCs w:val="24"/>
        </w:rPr>
        <w:t xml:space="preserve"> optica) proprii parcului eolian</w:t>
      </w:r>
    </w:p>
    <w:p w14:paraId="264F26DD" w14:textId="6F58CBA1" w:rsidR="00444A49" w:rsidRPr="00BE6A03" w:rsidRDefault="00114502"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hAnsi="Times New Roman" w:cs="Times New Roman"/>
          <w:sz w:val="24"/>
          <w:szCs w:val="24"/>
        </w:rPr>
        <w:t xml:space="preserve">Asa cum s-a mentuionat anterior, </w:t>
      </w:r>
      <w:r w:rsidR="00444A49" w:rsidRPr="00BE6A03">
        <w:rPr>
          <w:rFonts w:ascii="Times New Roman" w:eastAsia="Calibri" w:hAnsi="Times New Roman" w:cs="Times New Roman"/>
          <w:sz w:val="24"/>
          <w:szCs w:val="24"/>
          <w:lang w:eastAsia="en-US"/>
        </w:rPr>
        <w:t xml:space="preserve">pozarea cablurilor subterane se face in </w:t>
      </w:r>
      <w:r w:rsidR="001E05CC" w:rsidRPr="00BE6A03">
        <w:rPr>
          <w:rFonts w:ascii="Times New Roman" w:eastAsia="Calibri" w:hAnsi="Times New Roman" w:cs="Times New Roman"/>
          <w:sz w:val="24"/>
          <w:szCs w:val="24"/>
          <w:lang w:eastAsia="en-US"/>
        </w:rPr>
        <w:t>ș</w:t>
      </w:r>
      <w:r w:rsidR="00444A49" w:rsidRPr="00BE6A03">
        <w:rPr>
          <w:rFonts w:ascii="Times New Roman" w:eastAsia="Calibri" w:hAnsi="Times New Roman" w:cs="Times New Roman"/>
          <w:sz w:val="24"/>
          <w:szCs w:val="24"/>
          <w:lang w:eastAsia="en-US"/>
        </w:rPr>
        <w:t xml:space="preserve">anţuri cu adancimea de 1,20 m si </w:t>
      </w:r>
      <w:r w:rsidR="00444A49" w:rsidRPr="00BE6A03">
        <w:rPr>
          <w:rFonts w:ascii="Times New Roman" w:eastAsia="Calibri" w:hAnsi="Times New Roman" w:cs="Times New Roman"/>
          <w:b/>
          <w:bCs/>
          <w:sz w:val="24"/>
          <w:szCs w:val="24"/>
          <w:lang w:eastAsia="en-US"/>
        </w:rPr>
        <w:t>laţimea superioara de 0,6 m (pentru santurile cu 1 singur circuit), 0,8 m (pentru santurile cu 2 circuite) sau 1,3 m (pentru santurile cu 3 circuite).</w:t>
      </w:r>
      <w:r w:rsidR="00444A49" w:rsidRPr="00BE6A03">
        <w:rPr>
          <w:rFonts w:ascii="Times New Roman" w:eastAsia="Calibri" w:hAnsi="Times New Roman" w:cs="Times New Roman"/>
          <w:sz w:val="24"/>
          <w:szCs w:val="24"/>
          <w:lang w:eastAsia="en-US"/>
        </w:rPr>
        <w:t xml:space="preserve"> Majoritatea zonelor sunt cu unul si doua circuite. In imaginile urmatoare se prezinta sectiunile prin santurile pentru pozarea cablurilor electrice.</w:t>
      </w:r>
    </w:p>
    <w:p w14:paraId="4592C4DA" w14:textId="60261F7A" w:rsidR="00444A49" w:rsidRPr="00BE6A03" w:rsidRDefault="00444A49" w:rsidP="002F549D">
      <w:pPr>
        <w:autoSpaceDE w:val="0"/>
        <w:autoSpaceDN w:val="0"/>
        <w:adjustRightInd w:val="0"/>
        <w:spacing w:after="0"/>
        <w:jc w:val="both"/>
        <w:rPr>
          <w:rFonts w:ascii="Times New Roman" w:eastAsia="Calibri" w:hAnsi="Times New Roman" w:cs="Times New Roman"/>
          <w:sz w:val="24"/>
          <w:szCs w:val="24"/>
          <w:highlight w:val="yellow"/>
          <w:lang w:eastAsia="en-US"/>
        </w:rPr>
      </w:pPr>
      <w:r w:rsidRPr="00BE6A03">
        <w:rPr>
          <w:noProof/>
        </w:rPr>
        <w:lastRenderedPageBreak/>
        <w:drawing>
          <wp:inline distT="0" distB="0" distL="0" distR="0" wp14:anchorId="718AB3DB" wp14:editId="7122C6C7">
            <wp:extent cx="6257925" cy="2879311"/>
            <wp:effectExtent l="0" t="0" r="0" b="0"/>
            <wp:docPr id="36" name="Picture 3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10;&#10;Description automatically generated"/>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6296263" cy="2896950"/>
                    </a:xfrm>
                    <a:prstGeom prst="rect">
                      <a:avLst/>
                    </a:prstGeom>
                    <a:ln>
                      <a:noFill/>
                    </a:ln>
                    <a:extLst>
                      <a:ext uri="{53640926-AAD7-44D8-BBD7-CCE9431645EC}">
                        <a14:shadowObscured xmlns:a14="http://schemas.microsoft.com/office/drawing/2010/main"/>
                      </a:ext>
                    </a:extLst>
                  </pic:spPr>
                </pic:pic>
              </a:graphicData>
            </a:graphic>
          </wp:inline>
        </w:drawing>
      </w:r>
    </w:p>
    <w:p w14:paraId="31927DE3" w14:textId="1FF56A1E" w:rsidR="00F24C7B" w:rsidRPr="00BE6A03" w:rsidRDefault="00F24C7B" w:rsidP="002F549D">
      <w:pPr>
        <w:autoSpaceDE w:val="0"/>
        <w:autoSpaceDN w:val="0"/>
        <w:adjustRightInd w:val="0"/>
        <w:spacing w:after="0"/>
        <w:ind w:right="-426"/>
        <w:jc w:val="both"/>
        <w:rPr>
          <w:rFonts w:ascii="Times New Roman" w:eastAsia="Calibri" w:hAnsi="Times New Roman" w:cs="Times New Roman"/>
          <w:sz w:val="24"/>
          <w:szCs w:val="24"/>
          <w:highlight w:val="yellow"/>
          <w:lang w:eastAsia="en-US"/>
        </w:rPr>
      </w:pPr>
      <w:r w:rsidRPr="00BE6A03">
        <w:rPr>
          <w:noProof/>
        </w:rPr>
        <w:drawing>
          <wp:inline distT="0" distB="0" distL="0" distR="0" wp14:anchorId="6082A6A7" wp14:editId="569D327E">
            <wp:extent cx="2340000" cy="1670992"/>
            <wp:effectExtent l="0" t="0" r="3175" b="5715"/>
            <wp:docPr id="37" name="Picture 3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10;&#10;Description automatically generated"/>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2340000" cy="1670992"/>
                    </a:xfrm>
                    <a:prstGeom prst="rect">
                      <a:avLst/>
                    </a:prstGeom>
                    <a:ln>
                      <a:noFill/>
                    </a:ln>
                    <a:extLst>
                      <a:ext uri="{53640926-AAD7-44D8-BBD7-CCE9431645EC}">
                        <a14:shadowObscured xmlns:a14="http://schemas.microsoft.com/office/drawing/2010/main"/>
                      </a:ext>
                    </a:extLst>
                  </pic:spPr>
                </pic:pic>
              </a:graphicData>
            </a:graphic>
          </wp:inline>
        </w:drawing>
      </w:r>
      <w:r w:rsidRPr="00BE6A03">
        <w:rPr>
          <w:noProof/>
        </w:rPr>
        <w:drawing>
          <wp:inline distT="0" distB="0" distL="0" distR="0" wp14:anchorId="24F4B2CD" wp14:editId="77E6CF98">
            <wp:extent cx="3708000" cy="2105506"/>
            <wp:effectExtent l="0" t="0" r="6985" b="9525"/>
            <wp:docPr id="38" name="Picture 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computer&#10;&#10;Description automatically generated"/>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3708000" cy="2105506"/>
                    </a:xfrm>
                    <a:prstGeom prst="rect">
                      <a:avLst/>
                    </a:prstGeom>
                    <a:ln>
                      <a:noFill/>
                    </a:ln>
                    <a:extLst>
                      <a:ext uri="{53640926-AAD7-44D8-BBD7-CCE9431645EC}">
                        <a14:shadowObscured xmlns:a14="http://schemas.microsoft.com/office/drawing/2010/main"/>
                      </a:ext>
                    </a:extLst>
                  </pic:spPr>
                </pic:pic>
              </a:graphicData>
            </a:graphic>
          </wp:inline>
        </w:drawing>
      </w:r>
    </w:p>
    <w:p w14:paraId="3474D985" w14:textId="2A96AD7F" w:rsidR="00114502" w:rsidRPr="00BE6A03" w:rsidRDefault="00114502" w:rsidP="002F549D">
      <w:pPr>
        <w:autoSpaceDE w:val="0"/>
        <w:autoSpaceDN w:val="0"/>
        <w:adjustRightInd w:val="0"/>
        <w:spacing w:after="0"/>
        <w:ind w:firstLine="720"/>
        <w:jc w:val="both"/>
        <w:rPr>
          <w:rFonts w:ascii="Times New Roman" w:hAnsi="Times New Roman" w:cs="Times New Roman"/>
          <w:b/>
          <w:bCs/>
          <w:sz w:val="24"/>
          <w:szCs w:val="24"/>
          <w:highlight w:val="yellow"/>
        </w:rPr>
      </w:pPr>
    </w:p>
    <w:p w14:paraId="68E906EF" w14:textId="6996D7FC" w:rsidR="00B75E1C" w:rsidRPr="00BE6A03" w:rsidRDefault="00B75E1C" w:rsidP="002F549D">
      <w:pPr>
        <w:autoSpaceDE w:val="0"/>
        <w:autoSpaceDN w:val="0"/>
        <w:adjustRightInd w:val="0"/>
        <w:spacing w:after="0"/>
        <w:ind w:firstLine="720"/>
        <w:jc w:val="both"/>
        <w:rPr>
          <w:rFonts w:ascii="Times New Roman" w:hAnsi="Times New Roman" w:cs="Times New Roman"/>
          <w:sz w:val="24"/>
          <w:szCs w:val="24"/>
        </w:rPr>
      </w:pPr>
    </w:p>
    <w:p w14:paraId="74C66AA7" w14:textId="41C5A2D4" w:rsidR="00DA5F5C" w:rsidRPr="00BE6A03" w:rsidRDefault="00DA5F5C" w:rsidP="002F549D">
      <w:pPr>
        <w:spacing w:after="0"/>
        <w:ind w:left="15" w:hanging="30"/>
        <w:jc w:val="both"/>
        <w:rPr>
          <w:rFonts w:ascii="Times New Roman" w:hAnsi="Times New Roman" w:cs="Times New Roman"/>
          <w:b/>
          <w:bCs/>
          <w:sz w:val="24"/>
          <w:szCs w:val="24"/>
          <w:lang w:val="it-IT"/>
        </w:rPr>
      </w:pPr>
      <w:r w:rsidRPr="00BE6A03">
        <w:rPr>
          <w:rFonts w:ascii="Times New Roman" w:hAnsi="Times New Roman" w:cs="Times New Roman"/>
          <w:b/>
          <w:bCs/>
          <w:sz w:val="24"/>
          <w:szCs w:val="24"/>
        </w:rPr>
        <w:tab/>
      </w:r>
      <w:r w:rsidRPr="00BE6A03">
        <w:rPr>
          <w:rFonts w:ascii="Times New Roman" w:hAnsi="Times New Roman" w:cs="Times New Roman"/>
          <w:b/>
          <w:bCs/>
          <w:sz w:val="24"/>
          <w:szCs w:val="24"/>
        </w:rPr>
        <w:tab/>
      </w:r>
      <w:r w:rsidRPr="00BE6A03">
        <w:rPr>
          <w:rFonts w:ascii="Times New Roman" w:hAnsi="Times New Roman" w:cs="Times New Roman"/>
          <w:b/>
          <w:bCs/>
          <w:sz w:val="24"/>
          <w:szCs w:val="24"/>
          <w:lang w:val="it-IT"/>
        </w:rPr>
        <w:t>Materiale utilizate</w:t>
      </w:r>
    </w:p>
    <w:p w14:paraId="7AF691DC" w14:textId="77777777" w:rsidR="00DA5F5C" w:rsidRPr="00BE6A03" w:rsidRDefault="00DA5F5C" w:rsidP="002F549D">
      <w:pPr>
        <w:autoSpaceDE w:val="0"/>
        <w:autoSpaceDN w:val="0"/>
        <w:adjustRightInd w:val="0"/>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Principalele materialele utilizate in realizarea obiectivului sunt: beton armat, profile metalice, PVC, lemn, alte materiale.</w:t>
      </w:r>
    </w:p>
    <w:p w14:paraId="1A5CCB1C" w14:textId="77777777" w:rsidR="00CC3131" w:rsidRPr="00BE6A03" w:rsidRDefault="00CC3131" w:rsidP="002F549D">
      <w:pPr>
        <w:autoSpaceDE w:val="0"/>
        <w:autoSpaceDN w:val="0"/>
        <w:adjustRightInd w:val="0"/>
        <w:spacing w:after="0"/>
        <w:ind w:firstLine="720"/>
        <w:jc w:val="both"/>
        <w:rPr>
          <w:rFonts w:ascii="Times New Roman" w:hAnsi="Times New Roman" w:cs="Times New Roman"/>
          <w:sz w:val="24"/>
          <w:szCs w:val="24"/>
        </w:rPr>
      </w:pPr>
    </w:p>
    <w:p w14:paraId="5DF9CF18" w14:textId="27247BF4" w:rsidR="00BD621F" w:rsidRPr="00BE6A03" w:rsidRDefault="00484ABD" w:rsidP="002F549D">
      <w:pPr>
        <w:pStyle w:val="111Style"/>
        <w:spacing w:before="0" w:line="276" w:lineRule="auto"/>
        <w:ind w:hanging="616"/>
        <w:rPr>
          <w:rFonts w:ascii="Times New Roman" w:hAnsi="Times New Roman" w:cs="Times New Roman"/>
          <w:caps w:val="0"/>
        </w:rPr>
      </w:pPr>
      <w:bookmarkStart w:id="59" w:name="_Toc35520142"/>
      <w:bookmarkStart w:id="60" w:name="_Toc36047735"/>
      <w:bookmarkStart w:id="61" w:name="_Toc66265740"/>
      <w:bookmarkStart w:id="62" w:name="_Toc66266448"/>
      <w:r w:rsidRPr="00BE6A03">
        <w:rPr>
          <w:rFonts w:ascii="Times New Roman" w:hAnsi="Times New Roman" w:cs="Times New Roman"/>
          <w:caps w:val="0"/>
        </w:rPr>
        <w:t>III.6.2.</w:t>
      </w:r>
      <w:bookmarkStart w:id="63" w:name="_Toc8295178"/>
      <w:r w:rsidR="001511E7" w:rsidRPr="00BE6A03">
        <w:rPr>
          <w:rFonts w:ascii="Times New Roman" w:hAnsi="Times New Roman" w:cs="Times New Roman"/>
          <w:caps w:val="0"/>
        </w:rPr>
        <w:t xml:space="preserve"> </w:t>
      </w:r>
      <w:r w:rsidR="00BD621F" w:rsidRPr="00BE6A03">
        <w:rPr>
          <w:rFonts w:ascii="Times New Roman" w:hAnsi="Times New Roman" w:cs="Times New Roman"/>
          <w:caps w:val="0"/>
        </w:rPr>
        <w:t xml:space="preserve">Profilul </w:t>
      </w:r>
      <w:r w:rsidR="00D73331" w:rsidRPr="00BE6A03">
        <w:rPr>
          <w:rFonts w:ascii="Times New Roman" w:hAnsi="Times New Roman" w:cs="Times New Roman"/>
          <w:caps w:val="0"/>
        </w:rPr>
        <w:t>s</w:t>
      </w:r>
      <w:r w:rsidR="00BD621F" w:rsidRPr="00BE6A03">
        <w:rPr>
          <w:rFonts w:ascii="Times New Roman" w:hAnsi="Times New Roman" w:cs="Times New Roman"/>
          <w:caps w:val="0"/>
        </w:rPr>
        <w:t>i c</w:t>
      </w:r>
      <w:r w:rsidR="00F17E5C" w:rsidRPr="00BE6A03">
        <w:rPr>
          <w:rFonts w:ascii="Times New Roman" w:hAnsi="Times New Roman" w:cs="Times New Roman"/>
          <w:caps w:val="0"/>
        </w:rPr>
        <w:t>a</w:t>
      </w:r>
      <w:r w:rsidR="00BD621F" w:rsidRPr="00BE6A03">
        <w:rPr>
          <w:rFonts w:ascii="Times New Roman" w:hAnsi="Times New Roman" w:cs="Times New Roman"/>
          <w:caps w:val="0"/>
        </w:rPr>
        <w:t>p</w:t>
      </w:r>
      <w:r w:rsidR="00F17E5C" w:rsidRPr="00BE6A03">
        <w:rPr>
          <w:rFonts w:ascii="Times New Roman" w:hAnsi="Times New Roman" w:cs="Times New Roman"/>
          <w:caps w:val="0"/>
        </w:rPr>
        <w:t>a</w:t>
      </w:r>
      <w:r w:rsidR="00BD621F" w:rsidRPr="00BE6A03">
        <w:rPr>
          <w:rFonts w:ascii="Times New Roman" w:hAnsi="Times New Roman" w:cs="Times New Roman"/>
          <w:caps w:val="0"/>
        </w:rPr>
        <w:t>cit</w:t>
      </w:r>
      <w:r w:rsidR="00F17E5C" w:rsidRPr="00BE6A03">
        <w:rPr>
          <w:rFonts w:ascii="Times New Roman" w:hAnsi="Times New Roman" w:cs="Times New Roman"/>
          <w:caps w:val="0"/>
        </w:rPr>
        <w:t>a</w:t>
      </w:r>
      <w:r w:rsidR="00D73331" w:rsidRPr="00BE6A03">
        <w:rPr>
          <w:rFonts w:ascii="Times New Roman" w:hAnsi="Times New Roman" w:cs="Times New Roman"/>
          <w:caps w:val="0"/>
        </w:rPr>
        <w:t>t</w:t>
      </w:r>
      <w:r w:rsidR="00BD621F" w:rsidRPr="00BE6A03">
        <w:rPr>
          <w:rFonts w:ascii="Times New Roman" w:hAnsi="Times New Roman" w:cs="Times New Roman"/>
          <w:caps w:val="0"/>
        </w:rPr>
        <w:t>ile de produc</w:t>
      </w:r>
      <w:r w:rsidR="00D73331" w:rsidRPr="00BE6A03">
        <w:rPr>
          <w:rFonts w:ascii="Times New Roman" w:hAnsi="Times New Roman" w:cs="Times New Roman"/>
          <w:caps w:val="0"/>
        </w:rPr>
        <w:t>t</w:t>
      </w:r>
      <w:r w:rsidR="00BD621F" w:rsidRPr="00BE6A03">
        <w:rPr>
          <w:rFonts w:ascii="Times New Roman" w:hAnsi="Times New Roman" w:cs="Times New Roman"/>
          <w:caps w:val="0"/>
        </w:rPr>
        <w:t>ie</w:t>
      </w:r>
      <w:bookmarkEnd w:id="59"/>
      <w:bookmarkEnd w:id="60"/>
      <w:bookmarkEnd w:id="61"/>
      <w:bookmarkEnd w:id="62"/>
      <w:bookmarkEnd w:id="63"/>
    </w:p>
    <w:p w14:paraId="763484E3" w14:textId="6D2765B0" w:rsidR="004C11A1" w:rsidRPr="00BE6A03" w:rsidRDefault="00567A8B"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Investiti</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presupune o </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ctivit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te de </w:t>
      </w:r>
      <w:r w:rsidR="004C11A1" w:rsidRPr="00BE6A03">
        <w:rPr>
          <w:rFonts w:ascii="Times New Roman" w:hAnsi="Times New Roman" w:cs="Times New Roman"/>
          <w:sz w:val="24"/>
          <w:szCs w:val="24"/>
        </w:rPr>
        <w:t>productie de energie electrica</w:t>
      </w:r>
      <w:bookmarkStart w:id="64" w:name="_Toc66265741"/>
      <w:bookmarkStart w:id="65" w:name="_Toc66266449"/>
      <w:bookmarkStart w:id="66" w:name="_Toc35520143"/>
      <w:bookmarkStart w:id="67" w:name="_Toc36047736"/>
      <w:bookmarkStart w:id="68" w:name="_Toc8295179"/>
      <w:r w:rsidR="00C21AE8" w:rsidRPr="00BE6A03">
        <w:t xml:space="preserve"> </w:t>
      </w:r>
      <w:r w:rsidR="00C21AE8" w:rsidRPr="00BE6A03">
        <w:rPr>
          <w:rFonts w:ascii="Times New Roman" w:hAnsi="Times New Roman" w:cs="Times New Roman"/>
          <w:sz w:val="24"/>
          <w:szCs w:val="24"/>
        </w:rPr>
        <w:t>din surs</w:t>
      </w:r>
      <w:r w:rsidR="00D4413B" w:rsidRPr="00BE6A03">
        <w:rPr>
          <w:rFonts w:ascii="Times New Roman" w:hAnsi="Times New Roman" w:cs="Times New Roman"/>
          <w:sz w:val="24"/>
          <w:szCs w:val="24"/>
        </w:rPr>
        <w:t>e regenerabile, energia eolian</w:t>
      </w:r>
      <w:r w:rsidR="001E30A5" w:rsidRPr="00BE6A03">
        <w:rPr>
          <w:rFonts w:ascii="Times New Roman" w:hAnsi="Times New Roman" w:cs="Times New Roman"/>
          <w:sz w:val="24"/>
          <w:szCs w:val="24"/>
        </w:rPr>
        <w:t>a</w:t>
      </w:r>
      <w:r w:rsidR="00D4413B" w:rsidRPr="00BE6A03">
        <w:rPr>
          <w:rFonts w:ascii="Times New Roman" w:hAnsi="Times New Roman" w:cs="Times New Roman"/>
          <w:sz w:val="24"/>
          <w:szCs w:val="24"/>
        </w:rPr>
        <w:t xml:space="preserve"> </w:t>
      </w:r>
      <w:r w:rsidR="004C11A1" w:rsidRPr="00BE6A03">
        <w:rPr>
          <w:rFonts w:ascii="Times New Roman" w:hAnsi="Times New Roman" w:cs="Times New Roman"/>
          <w:sz w:val="24"/>
          <w:szCs w:val="24"/>
        </w:rPr>
        <w:t xml:space="preserve">instalarea a </w:t>
      </w:r>
      <w:r w:rsidR="000914C8" w:rsidRPr="00BE6A03">
        <w:rPr>
          <w:rFonts w:ascii="Times New Roman" w:hAnsi="Times New Roman" w:cs="Times New Roman"/>
          <w:sz w:val="24"/>
          <w:szCs w:val="24"/>
        </w:rPr>
        <w:t>60</w:t>
      </w:r>
      <w:r w:rsidR="004C11A1" w:rsidRPr="00BE6A03">
        <w:rPr>
          <w:rFonts w:ascii="Times New Roman" w:hAnsi="Times New Roman" w:cs="Times New Roman"/>
          <w:sz w:val="24"/>
          <w:szCs w:val="24"/>
        </w:rPr>
        <w:t xml:space="preserve"> turbine eoliene (denumite </w:t>
      </w:r>
      <w:r w:rsidR="00D05204" w:rsidRPr="00BE6A03">
        <w:rPr>
          <w:rFonts w:ascii="Times New Roman" w:hAnsi="Times New Roman" w:cs="Times New Roman"/>
          <w:sz w:val="24"/>
          <w:szCs w:val="24"/>
        </w:rPr>
        <w:t>i</w:t>
      </w:r>
      <w:r w:rsidR="004C11A1" w:rsidRPr="00BE6A03">
        <w:rPr>
          <w:rFonts w:ascii="Times New Roman" w:hAnsi="Times New Roman" w:cs="Times New Roman"/>
          <w:sz w:val="24"/>
          <w:szCs w:val="24"/>
        </w:rPr>
        <w:t>n continuare T1 – T</w:t>
      </w:r>
      <w:r w:rsidR="000914C8" w:rsidRPr="00BE6A03">
        <w:rPr>
          <w:rFonts w:ascii="Times New Roman" w:hAnsi="Times New Roman" w:cs="Times New Roman"/>
          <w:sz w:val="24"/>
          <w:szCs w:val="24"/>
        </w:rPr>
        <w:t>6</w:t>
      </w:r>
      <w:r w:rsidR="004C11A1" w:rsidRPr="00BE6A03">
        <w:rPr>
          <w:rFonts w:ascii="Times New Roman" w:hAnsi="Times New Roman" w:cs="Times New Roman"/>
          <w:sz w:val="24"/>
          <w:szCs w:val="24"/>
        </w:rPr>
        <w:t>0)</w:t>
      </w:r>
      <w:r w:rsidR="000B0BB7" w:rsidRPr="00BE6A03">
        <w:rPr>
          <w:rFonts w:ascii="Times New Roman" w:hAnsi="Times New Roman" w:cs="Times New Roman"/>
          <w:sz w:val="24"/>
          <w:szCs w:val="24"/>
        </w:rPr>
        <w:t xml:space="preserve">, </w:t>
      </w:r>
      <w:r w:rsidR="004C11A1" w:rsidRPr="00BE6A03">
        <w:rPr>
          <w:rFonts w:ascii="Times New Roman" w:hAnsi="Times New Roman" w:cs="Times New Roman"/>
          <w:sz w:val="24"/>
          <w:szCs w:val="24"/>
        </w:rPr>
        <w:t xml:space="preserve">de putere </w:t>
      </w:r>
      <w:r w:rsidR="0034546D" w:rsidRPr="00BE6A03">
        <w:rPr>
          <w:rFonts w:ascii="Times New Roman" w:hAnsi="Times New Roman" w:cs="Times New Roman"/>
          <w:sz w:val="24"/>
          <w:szCs w:val="24"/>
        </w:rPr>
        <w:t>6</w:t>
      </w:r>
      <w:r w:rsidR="00CC34DB" w:rsidRPr="00BE6A03">
        <w:rPr>
          <w:rFonts w:ascii="Times New Roman" w:hAnsi="Times New Roman" w:cs="Times New Roman"/>
          <w:sz w:val="24"/>
          <w:szCs w:val="24"/>
        </w:rPr>
        <w:t>,</w:t>
      </w:r>
      <w:r w:rsidR="000914C8" w:rsidRPr="00BE6A03">
        <w:rPr>
          <w:rFonts w:ascii="Times New Roman" w:hAnsi="Times New Roman" w:cs="Times New Roman"/>
          <w:sz w:val="24"/>
          <w:szCs w:val="24"/>
        </w:rPr>
        <w:t>6</w:t>
      </w:r>
      <w:r w:rsidR="004C11A1" w:rsidRPr="00BE6A03">
        <w:rPr>
          <w:rFonts w:ascii="Times New Roman" w:hAnsi="Times New Roman" w:cs="Times New Roman"/>
          <w:sz w:val="24"/>
          <w:szCs w:val="24"/>
        </w:rPr>
        <w:t xml:space="preserve"> MW fiecare. Cu ajutorul acestora se va putea produce aproximativ o putere de maximum </w:t>
      </w:r>
      <w:r w:rsidR="000914C8" w:rsidRPr="00BE6A03">
        <w:rPr>
          <w:rFonts w:ascii="Times New Roman" w:hAnsi="Times New Roman" w:cs="Times New Roman"/>
          <w:sz w:val="24"/>
          <w:szCs w:val="24"/>
        </w:rPr>
        <w:t>396</w:t>
      </w:r>
      <w:r w:rsidR="004C11A1" w:rsidRPr="00BE6A03">
        <w:rPr>
          <w:rFonts w:ascii="Times New Roman" w:hAnsi="Times New Roman" w:cs="Times New Roman"/>
          <w:sz w:val="24"/>
          <w:szCs w:val="24"/>
        </w:rPr>
        <w:t xml:space="preserve"> MW.</w:t>
      </w:r>
    </w:p>
    <w:p w14:paraId="67E63218" w14:textId="714210A0" w:rsidR="006A5ACA" w:rsidRPr="00BE6A03" w:rsidRDefault="006A5ACA"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 xml:space="preserve">Energia furnizata este determinata </w:t>
      </w:r>
      <w:r w:rsidR="000B0BB7" w:rsidRPr="00BE6A03">
        <w:rPr>
          <w:rFonts w:ascii="Times New Roman" w:hAnsi="Times New Roman" w:cs="Times New Roman"/>
          <w:sz w:val="24"/>
          <w:szCs w:val="24"/>
        </w:rPr>
        <w:t>de</w:t>
      </w:r>
      <w:r w:rsidRPr="00BE6A03">
        <w:rPr>
          <w:rFonts w:ascii="Times New Roman" w:hAnsi="Times New Roman" w:cs="Times New Roman"/>
          <w:sz w:val="24"/>
          <w:szCs w:val="24"/>
        </w:rPr>
        <w:t>:</w:t>
      </w:r>
    </w:p>
    <w:p w14:paraId="051CA9E6" w14:textId="36EBD15A" w:rsidR="006A5ACA" w:rsidRPr="00BE6A03" w:rsidRDefault="006A5ACA"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w:t>
      </w:r>
      <w:r w:rsidR="00D4413B" w:rsidRPr="00BE6A03">
        <w:rPr>
          <w:rFonts w:ascii="Times New Roman" w:hAnsi="Times New Roman" w:cs="Times New Roman"/>
          <w:sz w:val="24"/>
          <w:szCs w:val="24"/>
        </w:rPr>
        <w:t xml:space="preserve"> </w:t>
      </w:r>
      <w:r w:rsidRPr="00BE6A03">
        <w:rPr>
          <w:rFonts w:ascii="Times New Roman" w:hAnsi="Times New Roman" w:cs="Times New Roman"/>
          <w:sz w:val="24"/>
          <w:szCs w:val="24"/>
        </w:rPr>
        <w:t xml:space="preserve">puterea nominala a eolienei in kW </w:t>
      </w:r>
      <w:r w:rsidR="000B0BB7" w:rsidRPr="00BE6A03">
        <w:rPr>
          <w:rFonts w:ascii="Times New Roman" w:hAnsi="Times New Roman" w:cs="Times New Roman"/>
          <w:sz w:val="24"/>
          <w:szCs w:val="24"/>
        </w:rPr>
        <w:t>(</w:t>
      </w:r>
      <w:r w:rsidRPr="00BE6A03">
        <w:rPr>
          <w:rFonts w:ascii="Times New Roman" w:hAnsi="Times New Roman" w:cs="Times New Roman"/>
          <w:sz w:val="24"/>
          <w:szCs w:val="24"/>
        </w:rPr>
        <w:t>reprezinta caracteristica randamentului determinata de producator</w:t>
      </w:r>
      <w:r w:rsidR="000B0BB7" w:rsidRPr="00BE6A03">
        <w:rPr>
          <w:rFonts w:ascii="Times New Roman" w:hAnsi="Times New Roman" w:cs="Times New Roman"/>
          <w:sz w:val="24"/>
          <w:szCs w:val="24"/>
        </w:rPr>
        <w:t>), respectiv</w:t>
      </w:r>
      <w:r w:rsidRPr="00BE6A03">
        <w:rPr>
          <w:rFonts w:ascii="Times New Roman" w:hAnsi="Times New Roman" w:cs="Times New Roman"/>
          <w:sz w:val="24"/>
          <w:szCs w:val="24"/>
        </w:rPr>
        <w:t xml:space="preserve"> puterea furnizata de eoliana la viteza nominala a vantului;</w:t>
      </w:r>
    </w:p>
    <w:p w14:paraId="37AE949A" w14:textId="7773849E" w:rsidR="006A5ACA" w:rsidRPr="00BE6A03" w:rsidRDefault="006A5ACA"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w:t>
      </w:r>
      <w:r w:rsidR="00D4413B" w:rsidRPr="00BE6A03">
        <w:rPr>
          <w:rFonts w:ascii="Times New Roman" w:hAnsi="Times New Roman" w:cs="Times New Roman"/>
          <w:sz w:val="24"/>
          <w:szCs w:val="24"/>
        </w:rPr>
        <w:t xml:space="preserve"> </w:t>
      </w:r>
      <w:r w:rsidRPr="00BE6A03">
        <w:rPr>
          <w:rFonts w:ascii="Times New Roman" w:hAnsi="Times New Roman" w:cs="Times New Roman"/>
          <w:sz w:val="24"/>
          <w:szCs w:val="24"/>
        </w:rPr>
        <w:t>inaltimea stalpului;</w:t>
      </w:r>
    </w:p>
    <w:p w14:paraId="3F87ACB1" w14:textId="186CCD18" w:rsidR="006A5ACA" w:rsidRPr="00BE6A03" w:rsidRDefault="006A5ACA"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w:t>
      </w:r>
      <w:r w:rsidR="00D4413B" w:rsidRPr="00BE6A03">
        <w:rPr>
          <w:rFonts w:ascii="Times New Roman" w:hAnsi="Times New Roman" w:cs="Times New Roman"/>
          <w:sz w:val="24"/>
          <w:szCs w:val="24"/>
        </w:rPr>
        <w:t xml:space="preserve"> </w:t>
      </w:r>
      <w:r w:rsidRPr="00BE6A03">
        <w:rPr>
          <w:rFonts w:ascii="Times New Roman" w:hAnsi="Times New Roman" w:cs="Times New Roman"/>
          <w:sz w:val="24"/>
          <w:szCs w:val="24"/>
        </w:rPr>
        <w:t>diametrul rotorului: reprezinta diametrul cercului format de rotatia palelor eoliene;</w:t>
      </w:r>
    </w:p>
    <w:p w14:paraId="52F8C67C" w14:textId="1EEF5284" w:rsidR="006A5ACA" w:rsidRPr="00BE6A03" w:rsidRDefault="006A5ACA"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w:t>
      </w:r>
      <w:r w:rsidR="00D4413B" w:rsidRPr="00BE6A03">
        <w:rPr>
          <w:rFonts w:ascii="Times New Roman" w:hAnsi="Times New Roman" w:cs="Times New Roman"/>
          <w:sz w:val="24"/>
          <w:szCs w:val="24"/>
        </w:rPr>
        <w:t xml:space="preserve"> </w:t>
      </w:r>
      <w:r w:rsidRPr="00BE6A03">
        <w:rPr>
          <w:rFonts w:ascii="Times New Roman" w:hAnsi="Times New Roman" w:cs="Times New Roman"/>
          <w:sz w:val="24"/>
          <w:szCs w:val="24"/>
        </w:rPr>
        <w:t>suprafata baleiata: este reprezentata de aria perpendiculara pe directia vantului pe care rotorul o baleaiaza pe parcursul unei rotatii complete;</w:t>
      </w:r>
    </w:p>
    <w:p w14:paraId="2CE36820" w14:textId="02CF5EAF" w:rsidR="006A5ACA" w:rsidRPr="00BE6A03" w:rsidRDefault="006A5ACA"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w:t>
      </w:r>
      <w:r w:rsidR="00D4413B" w:rsidRPr="00BE6A03">
        <w:rPr>
          <w:rFonts w:ascii="Times New Roman" w:hAnsi="Times New Roman" w:cs="Times New Roman"/>
          <w:sz w:val="24"/>
          <w:szCs w:val="24"/>
        </w:rPr>
        <w:t xml:space="preserve"> </w:t>
      </w:r>
      <w:r w:rsidRPr="00BE6A03">
        <w:rPr>
          <w:rFonts w:ascii="Times New Roman" w:hAnsi="Times New Roman" w:cs="Times New Roman"/>
          <w:sz w:val="24"/>
          <w:szCs w:val="24"/>
        </w:rPr>
        <w:t xml:space="preserve">sursa curbei de energie: in cazul in care distributia vantului nu este cunoscuta in calculul energiei furnizate de eoliana se tine cont de curba de energie care se bazeaza pe distributia vitezei vantului dupa Rayleight; </w:t>
      </w:r>
    </w:p>
    <w:p w14:paraId="2B1E6EBD" w14:textId="75FD4F9B" w:rsidR="006A5ACA" w:rsidRPr="00BE6A03" w:rsidRDefault="006A5ACA"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lastRenderedPageBreak/>
        <w:t>-</w:t>
      </w:r>
      <w:r w:rsidR="00D4413B" w:rsidRPr="00BE6A03">
        <w:rPr>
          <w:rFonts w:ascii="Times New Roman" w:hAnsi="Times New Roman" w:cs="Times New Roman"/>
          <w:sz w:val="24"/>
          <w:szCs w:val="24"/>
        </w:rPr>
        <w:t xml:space="preserve"> </w:t>
      </w:r>
      <w:r w:rsidRPr="00BE6A03">
        <w:rPr>
          <w:rFonts w:ascii="Times New Roman" w:hAnsi="Times New Roman" w:cs="Times New Roman"/>
          <w:sz w:val="24"/>
          <w:szCs w:val="24"/>
        </w:rPr>
        <w:t xml:space="preserve">factorul de forma, un coeficient dependent de o viteza medie a vantului; </w:t>
      </w:r>
    </w:p>
    <w:p w14:paraId="498B1DB4" w14:textId="0732FED1" w:rsidR="006A5ACA" w:rsidRPr="00BE6A03" w:rsidRDefault="006A5ACA"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w:t>
      </w:r>
      <w:r w:rsidR="00D4413B" w:rsidRPr="00BE6A03">
        <w:rPr>
          <w:rFonts w:ascii="Times New Roman" w:hAnsi="Times New Roman" w:cs="Times New Roman"/>
          <w:sz w:val="24"/>
          <w:szCs w:val="24"/>
        </w:rPr>
        <w:t xml:space="preserve"> </w:t>
      </w:r>
      <w:r w:rsidRPr="00BE6A03">
        <w:rPr>
          <w:rFonts w:ascii="Times New Roman" w:hAnsi="Times New Roman" w:cs="Times New Roman"/>
          <w:sz w:val="24"/>
          <w:szCs w:val="24"/>
        </w:rPr>
        <w:t xml:space="preserve">viteza vantului: reprezentata de o plaja posibila a vitezei vantului, in m/s, pentru care curba de putere si curba de energie sunt definite. Pentru curba de putere, vitezele vantului inscrise sunt vitezele instantanee. In acelasi timp, pentru curba de energie, vitezele vantului inscrise corespund valorii anuale medii ale distributiei vitezei vantului; </w:t>
      </w:r>
    </w:p>
    <w:p w14:paraId="78FF6272" w14:textId="541CCF81" w:rsidR="006A5ACA" w:rsidRPr="00BE6A03" w:rsidRDefault="006A5ACA"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w:t>
      </w:r>
      <w:r w:rsidR="00D4413B" w:rsidRPr="00BE6A03">
        <w:rPr>
          <w:rFonts w:ascii="Times New Roman" w:hAnsi="Times New Roman" w:cs="Times New Roman"/>
          <w:sz w:val="24"/>
          <w:szCs w:val="24"/>
        </w:rPr>
        <w:t xml:space="preserve"> </w:t>
      </w:r>
      <w:r w:rsidRPr="00BE6A03">
        <w:rPr>
          <w:rFonts w:ascii="Times New Roman" w:hAnsi="Times New Roman" w:cs="Times New Roman"/>
          <w:sz w:val="24"/>
          <w:szCs w:val="24"/>
        </w:rPr>
        <w:t xml:space="preserve">curba de putere: este reprezentata de energia instantanee (adica puterea) furnizata de eoliana si masurata pentru toate vitezele vantului la inaltimea rotorului pentru care eolienele pot sa functioneza. </w:t>
      </w:r>
    </w:p>
    <w:p w14:paraId="358EBBC3" w14:textId="1F3FA2FB" w:rsidR="006A5ACA" w:rsidRPr="00BE6A03" w:rsidRDefault="006A5ACA"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Concluzionand, productia de energie a centralei eoliene este determinata de o serie de pierderi, efectele topografice, disponibilitate, eficienta transmiterii de electricitate, efectele densitatii aerului</w:t>
      </w:r>
      <w:r w:rsidR="005A2825" w:rsidRPr="00BE6A03">
        <w:rPr>
          <w:rFonts w:ascii="Times New Roman" w:hAnsi="Times New Roman" w:cs="Times New Roman"/>
          <w:sz w:val="24"/>
          <w:szCs w:val="24"/>
        </w:rPr>
        <w:t>, etc.</w:t>
      </w:r>
    </w:p>
    <w:p w14:paraId="0B951401" w14:textId="4F590F44" w:rsidR="001E16D3" w:rsidRPr="00BE6A03" w:rsidRDefault="00A00AD0" w:rsidP="002F549D">
      <w:pPr>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Cantitatea estimata de energie totala anuala produsa de parcul eolian este de 1.190,5 GWh/an.</w:t>
      </w:r>
    </w:p>
    <w:p w14:paraId="685688E5" w14:textId="77777777" w:rsidR="00A00AD0" w:rsidRPr="008029AF" w:rsidRDefault="00A00AD0" w:rsidP="002F549D">
      <w:pPr>
        <w:spacing w:after="0"/>
        <w:ind w:firstLine="720"/>
        <w:jc w:val="both"/>
        <w:rPr>
          <w:rFonts w:ascii="Times New Roman" w:eastAsia="Times New Roman" w:hAnsi="Times New Roman" w:cs="Times New Roman"/>
          <w:sz w:val="24"/>
          <w:szCs w:val="24"/>
        </w:rPr>
      </w:pPr>
    </w:p>
    <w:p w14:paraId="4C9264FB" w14:textId="1706A4A4" w:rsidR="00AA41C4" w:rsidRPr="008029AF" w:rsidRDefault="00AA41C4" w:rsidP="002F549D">
      <w:pPr>
        <w:pStyle w:val="111Style"/>
        <w:spacing w:before="0" w:line="276" w:lineRule="auto"/>
        <w:ind w:hanging="616"/>
        <w:rPr>
          <w:rFonts w:ascii="Times New Roman" w:hAnsi="Times New Roman" w:cs="Times New Roman"/>
          <w:caps w:val="0"/>
        </w:rPr>
      </w:pPr>
      <w:r w:rsidRPr="008029AF">
        <w:rPr>
          <w:rFonts w:ascii="Times New Roman" w:hAnsi="Times New Roman" w:cs="Times New Roman"/>
          <w:caps w:val="0"/>
        </w:rPr>
        <w:t>III.</w:t>
      </w:r>
      <w:r w:rsidR="001E3224" w:rsidRPr="008029AF">
        <w:rPr>
          <w:rFonts w:ascii="Times New Roman" w:hAnsi="Times New Roman" w:cs="Times New Roman"/>
          <w:caps w:val="0"/>
        </w:rPr>
        <w:t>6.</w:t>
      </w:r>
      <w:r w:rsidRPr="008029AF">
        <w:rPr>
          <w:rFonts w:ascii="Times New Roman" w:hAnsi="Times New Roman" w:cs="Times New Roman"/>
          <w:caps w:val="0"/>
        </w:rPr>
        <w:t>3. Descriere</w:t>
      </w:r>
      <w:r w:rsidR="00F17E5C" w:rsidRPr="008029AF">
        <w:rPr>
          <w:rFonts w:ascii="Times New Roman" w:hAnsi="Times New Roman" w:cs="Times New Roman"/>
          <w:caps w:val="0"/>
        </w:rPr>
        <w:t>a</w:t>
      </w:r>
      <w:r w:rsidRPr="008029AF">
        <w:rPr>
          <w:rFonts w:ascii="Times New Roman" w:hAnsi="Times New Roman" w:cs="Times New Roman"/>
          <w:caps w:val="0"/>
        </w:rPr>
        <w:t xml:space="preserve"> inst</w:t>
      </w:r>
      <w:r w:rsidR="00F17E5C" w:rsidRPr="008029AF">
        <w:rPr>
          <w:rFonts w:ascii="Times New Roman" w:hAnsi="Times New Roman" w:cs="Times New Roman"/>
          <w:caps w:val="0"/>
        </w:rPr>
        <w:t>a</w:t>
      </w:r>
      <w:r w:rsidRPr="008029AF">
        <w:rPr>
          <w:rFonts w:ascii="Times New Roman" w:hAnsi="Times New Roman" w:cs="Times New Roman"/>
          <w:caps w:val="0"/>
        </w:rPr>
        <w:t>l</w:t>
      </w:r>
      <w:r w:rsidR="00F17E5C" w:rsidRPr="008029AF">
        <w:rPr>
          <w:rFonts w:ascii="Times New Roman" w:hAnsi="Times New Roman" w:cs="Times New Roman"/>
          <w:caps w:val="0"/>
        </w:rPr>
        <w:t>a</w:t>
      </w:r>
      <w:r w:rsidR="00D73331" w:rsidRPr="008029AF">
        <w:rPr>
          <w:rFonts w:ascii="Times New Roman" w:hAnsi="Times New Roman" w:cs="Times New Roman"/>
          <w:caps w:val="0"/>
        </w:rPr>
        <w:t>t</w:t>
      </w:r>
      <w:r w:rsidRPr="008029AF">
        <w:rPr>
          <w:rFonts w:ascii="Times New Roman" w:hAnsi="Times New Roman" w:cs="Times New Roman"/>
          <w:caps w:val="0"/>
        </w:rPr>
        <w:t xml:space="preserve">iei </w:t>
      </w:r>
      <w:r w:rsidR="00D73331" w:rsidRPr="008029AF">
        <w:rPr>
          <w:rFonts w:ascii="Times New Roman" w:hAnsi="Times New Roman" w:cs="Times New Roman"/>
          <w:caps w:val="0"/>
        </w:rPr>
        <w:t>s</w:t>
      </w:r>
      <w:r w:rsidRPr="008029AF">
        <w:rPr>
          <w:rFonts w:ascii="Times New Roman" w:hAnsi="Times New Roman" w:cs="Times New Roman"/>
          <w:caps w:val="0"/>
        </w:rPr>
        <w:t xml:space="preserve">i </w:t>
      </w:r>
      <w:r w:rsidR="00F17E5C" w:rsidRPr="008029AF">
        <w:rPr>
          <w:rFonts w:ascii="Times New Roman" w:hAnsi="Times New Roman" w:cs="Times New Roman"/>
          <w:caps w:val="0"/>
        </w:rPr>
        <w:t>a</w:t>
      </w:r>
      <w:r w:rsidRPr="008029AF">
        <w:rPr>
          <w:rFonts w:ascii="Times New Roman" w:hAnsi="Times New Roman" w:cs="Times New Roman"/>
          <w:caps w:val="0"/>
        </w:rPr>
        <w:t xml:space="preserve"> fluxurilor tehnologice existente pe </w:t>
      </w:r>
      <w:r w:rsidR="00F17E5C" w:rsidRPr="008029AF">
        <w:rPr>
          <w:rFonts w:ascii="Times New Roman" w:hAnsi="Times New Roman" w:cs="Times New Roman"/>
          <w:caps w:val="0"/>
        </w:rPr>
        <w:t>a</w:t>
      </w:r>
      <w:r w:rsidRPr="008029AF">
        <w:rPr>
          <w:rFonts w:ascii="Times New Roman" w:hAnsi="Times New Roman" w:cs="Times New Roman"/>
          <w:caps w:val="0"/>
        </w:rPr>
        <w:t>mpl</w:t>
      </w:r>
      <w:r w:rsidR="00F17E5C" w:rsidRPr="008029AF">
        <w:rPr>
          <w:rFonts w:ascii="Times New Roman" w:hAnsi="Times New Roman" w:cs="Times New Roman"/>
          <w:caps w:val="0"/>
        </w:rPr>
        <w:t>a</w:t>
      </w:r>
      <w:r w:rsidRPr="008029AF">
        <w:rPr>
          <w:rFonts w:ascii="Times New Roman" w:hAnsi="Times New Roman" w:cs="Times New Roman"/>
          <w:caps w:val="0"/>
        </w:rPr>
        <w:t>s</w:t>
      </w:r>
      <w:r w:rsidR="00F17E5C" w:rsidRPr="008029AF">
        <w:rPr>
          <w:rFonts w:ascii="Times New Roman" w:hAnsi="Times New Roman" w:cs="Times New Roman"/>
          <w:caps w:val="0"/>
        </w:rPr>
        <w:t>a</w:t>
      </w:r>
      <w:r w:rsidRPr="008029AF">
        <w:rPr>
          <w:rFonts w:ascii="Times New Roman" w:hAnsi="Times New Roman" w:cs="Times New Roman"/>
          <w:caps w:val="0"/>
        </w:rPr>
        <w:t>ment</w:t>
      </w:r>
      <w:bookmarkEnd w:id="64"/>
      <w:bookmarkEnd w:id="65"/>
      <w:r w:rsidRPr="008029AF">
        <w:rPr>
          <w:rFonts w:ascii="Times New Roman" w:hAnsi="Times New Roman" w:cs="Times New Roman"/>
          <w:caps w:val="0"/>
        </w:rPr>
        <w:t xml:space="preserve"> </w:t>
      </w:r>
      <w:bookmarkEnd w:id="66"/>
      <w:bookmarkEnd w:id="67"/>
      <w:bookmarkEnd w:id="68"/>
    </w:p>
    <w:p w14:paraId="74165206" w14:textId="59A9B1B2" w:rsidR="00B728D9" w:rsidRPr="00BE6A03" w:rsidRDefault="00B728D9" w:rsidP="002F549D">
      <w:pPr>
        <w:pStyle w:val="Normal0"/>
        <w:spacing w:line="276" w:lineRule="auto"/>
        <w:ind w:firstLine="720"/>
        <w:jc w:val="both"/>
        <w:rPr>
          <w:rFonts w:ascii="Times New Roman" w:hAnsi="Times New Roman" w:cs="Times New Roman"/>
          <w:lang w:val="ro-RO"/>
        </w:rPr>
      </w:pPr>
      <w:r w:rsidRPr="00BE6A03">
        <w:rPr>
          <w:rFonts w:ascii="Times New Roman" w:hAnsi="Times New Roman" w:cs="Times New Roman"/>
          <w:lang w:val="ro-RO"/>
        </w:rPr>
        <w:t>Amplasamentul este liber de constructii, deci nu exista fluxuri tehnologice pe amplasament.</w:t>
      </w:r>
    </w:p>
    <w:p w14:paraId="61DD4BCC" w14:textId="306125FB" w:rsidR="00A411B5" w:rsidRPr="00BE6A03" w:rsidRDefault="00B728D9" w:rsidP="002F549D">
      <w:pPr>
        <w:pStyle w:val="Normal0"/>
        <w:spacing w:line="276" w:lineRule="auto"/>
        <w:ind w:firstLine="720"/>
        <w:jc w:val="both"/>
        <w:rPr>
          <w:rFonts w:ascii="Times New Roman" w:hAnsi="Times New Roman" w:cs="Times New Roman"/>
          <w:lang w:val="ro-RO"/>
        </w:rPr>
      </w:pPr>
      <w:r w:rsidRPr="00BE6A03">
        <w:rPr>
          <w:rFonts w:ascii="Times New Roman" w:hAnsi="Times New Roman" w:cs="Times New Roman"/>
          <w:lang w:val="ro-RO"/>
        </w:rPr>
        <w:t>In privinta situatiei propuse, i</w:t>
      </w:r>
      <w:r w:rsidR="00A411B5" w:rsidRPr="00BE6A03">
        <w:rPr>
          <w:rFonts w:ascii="Times New Roman" w:hAnsi="Times New Roman" w:cs="Times New Roman"/>
          <w:lang w:val="ro-RO"/>
        </w:rPr>
        <w:t xml:space="preserve">nstalatia </w:t>
      </w:r>
      <w:r w:rsidRPr="00BE6A03">
        <w:rPr>
          <w:rFonts w:ascii="Times New Roman" w:hAnsi="Times New Roman" w:cs="Times New Roman"/>
          <w:lang w:val="ro-RO"/>
        </w:rPr>
        <w:t>analizata</w:t>
      </w:r>
      <w:r w:rsidR="00A411B5" w:rsidRPr="00BE6A03">
        <w:rPr>
          <w:rFonts w:ascii="Times New Roman" w:hAnsi="Times New Roman" w:cs="Times New Roman"/>
          <w:lang w:val="ro-RO"/>
        </w:rPr>
        <w:t xml:space="preserve"> in obtinerea energiei electrice din energia eoliana are la baza urmatoarele elemente:</w:t>
      </w:r>
    </w:p>
    <w:p w14:paraId="212E70F1" w14:textId="25593486" w:rsidR="00A411B5" w:rsidRPr="00BE6A03" w:rsidRDefault="00A411B5" w:rsidP="002F549D">
      <w:pPr>
        <w:pStyle w:val="Normal0"/>
        <w:spacing w:line="276" w:lineRule="auto"/>
        <w:ind w:firstLine="720"/>
        <w:jc w:val="center"/>
        <w:rPr>
          <w:rFonts w:ascii="Times New Roman" w:hAnsi="Times New Roman" w:cs="Times New Roman"/>
          <w:lang w:val="ro-RO"/>
        </w:rPr>
      </w:pPr>
      <w:r w:rsidRPr="00BE6A03">
        <w:rPr>
          <w:rFonts w:ascii="Times New Roman" w:hAnsi="Times New Roman" w:cs="Times New Roman"/>
          <w:noProof/>
          <w:lang w:val="ro-RO" w:eastAsia="ro-RO"/>
        </w:rPr>
        <w:drawing>
          <wp:inline distT="0" distB="0" distL="0" distR="0" wp14:anchorId="5FC4F711" wp14:editId="22680CCD">
            <wp:extent cx="2617470" cy="22193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b="6409"/>
                    <a:stretch/>
                  </pic:blipFill>
                  <pic:spPr bwMode="auto">
                    <a:xfrm>
                      <a:off x="0" y="0"/>
                      <a:ext cx="2638754" cy="2237371"/>
                    </a:xfrm>
                    <a:prstGeom prst="rect">
                      <a:avLst/>
                    </a:prstGeom>
                    <a:noFill/>
                    <a:ln>
                      <a:noFill/>
                    </a:ln>
                    <a:extLst>
                      <a:ext uri="{53640926-AAD7-44D8-BBD7-CCE9431645EC}">
                        <a14:shadowObscured xmlns:a14="http://schemas.microsoft.com/office/drawing/2010/main"/>
                      </a:ext>
                    </a:extLst>
                  </pic:spPr>
                </pic:pic>
              </a:graphicData>
            </a:graphic>
          </wp:inline>
        </w:drawing>
      </w:r>
    </w:p>
    <w:p w14:paraId="3F6AEECB" w14:textId="6B6A7D0E" w:rsidR="00846D18" w:rsidRPr="00BE6A03" w:rsidRDefault="00846D18" w:rsidP="002F549D">
      <w:pPr>
        <w:pStyle w:val="Normal0"/>
        <w:spacing w:line="276" w:lineRule="auto"/>
        <w:ind w:firstLine="720"/>
        <w:jc w:val="both"/>
        <w:rPr>
          <w:rFonts w:ascii="Times New Roman" w:hAnsi="Times New Roman" w:cs="Times New Roman"/>
          <w:lang w:val="ro-RO"/>
        </w:rPr>
      </w:pPr>
      <w:r w:rsidRPr="00BE6A03">
        <w:rPr>
          <w:rFonts w:ascii="Times New Roman" w:hAnsi="Times New Roman" w:cs="Times New Roman"/>
          <w:lang w:val="ro-RO"/>
        </w:rPr>
        <w:t xml:space="preserve">Turbinele utilizate in cadrul prezentului </w:t>
      </w:r>
      <w:r w:rsidR="005A2825" w:rsidRPr="00BE6A03">
        <w:rPr>
          <w:rFonts w:ascii="Times New Roman" w:hAnsi="Times New Roman" w:cs="Times New Roman"/>
          <w:lang w:val="ro-RO"/>
        </w:rPr>
        <w:t>proiect vor fi cu ax orizontal, producator Siemens Gamesa.</w:t>
      </w:r>
    </w:p>
    <w:p w14:paraId="32009A5D" w14:textId="51A1729D" w:rsidR="00846D18" w:rsidRPr="00BE6A03" w:rsidRDefault="00846D18" w:rsidP="002F549D">
      <w:pPr>
        <w:spacing w:after="0"/>
        <w:ind w:firstLine="720"/>
        <w:jc w:val="center"/>
        <w:rPr>
          <w:rFonts w:ascii="Times New Roman" w:hAnsi="Times New Roman" w:cs="Times New Roman"/>
          <w:sz w:val="24"/>
          <w:szCs w:val="24"/>
        </w:rPr>
      </w:pPr>
      <w:r w:rsidRPr="00BE6A03">
        <w:rPr>
          <w:rFonts w:ascii="Times New Roman" w:hAnsi="Times New Roman" w:cs="Times New Roman"/>
          <w:i/>
          <w:noProof/>
        </w:rPr>
        <w:drawing>
          <wp:inline distT="0" distB="0" distL="0" distR="0" wp14:anchorId="16867609" wp14:editId="71D4FF5B">
            <wp:extent cx="2060174" cy="24193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073879" cy="2435444"/>
                    </a:xfrm>
                    <a:prstGeom prst="rect">
                      <a:avLst/>
                    </a:prstGeom>
                    <a:noFill/>
                    <a:ln>
                      <a:noFill/>
                    </a:ln>
                  </pic:spPr>
                </pic:pic>
              </a:graphicData>
            </a:graphic>
          </wp:inline>
        </w:drawing>
      </w:r>
    </w:p>
    <w:p w14:paraId="39B6C089" w14:textId="7D2E3144" w:rsidR="00846D18" w:rsidRPr="00BE6A03" w:rsidRDefault="00846D18" w:rsidP="002F549D">
      <w:pPr>
        <w:spacing w:after="0"/>
        <w:ind w:firstLine="720"/>
        <w:jc w:val="center"/>
        <w:rPr>
          <w:rFonts w:ascii="Times New Roman" w:hAnsi="Times New Roman" w:cs="Times New Roman"/>
          <w:i/>
          <w:sz w:val="24"/>
          <w:szCs w:val="24"/>
        </w:rPr>
      </w:pPr>
      <w:r w:rsidRPr="00BE6A03">
        <w:rPr>
          <w:rFonts w:ascii="Times New Roman" w:hAnsi="Times New Roman" w:cs="Times New Roman"/>
          <w:i/>
          <w:sz w:val="24"/>
          <w:szCs w:val="24"/>
        </w:rPr>
        <w:t>Principalele parti componente</w:t>
      </w:r>
    </w:p>
    <w:p w14:paraId="54321BFE" w14:textId="77777777" w:rsidR="003F3CE9" w:rsidRPr="00BE6A03" w:rsidRDefault="003F3CE9" w:rsidP="002F549D">
      <w:pPr>
        <w:autoSpaceDE w:val="0"/>
        <w:autoSpaceDN w:val="0"/>
        <w:adjustRightInd w:val="0"/>
        <w:spacing w:after="0"/>
        <w:ind w:firstLine="720"/>
        <w:jc w:val="both"/>
        <w:rPr>
          <w:rFonts w:ascii="Times New Roman" w:eastAsia="Calibri" w:hAnsi="Times New Roman" w:cs="Times New Roman"/>
          <w:sz w:val="24"/>
          <w:szCs w:val="24"/>
          <w:lang w:eastAsia="en-US"/>
        </w:rPr>
      </w:pPr>
    </w:p>
    <w:p w14:paraId="2168BAEA" w14:textId="77777777" w:rsidR="003F3CE9" w:rsidRPr="00BE6A03" w:rsidRDefault="003F3CE9" w:rsidP="002F549D">
      <w:pPr>
        <w:autoSpaceDE w:val="0"/>
        <w:autoSpaceDN w:val="0"/>
        <w:adjustRightInd w:val="0"/>
        <w:spacing w:after="0"/>
        <w:ind w:firstLine="720"/>
        <w:jc w:val="center"/>
        <w:rPr>
          <w:rFonts w:ascii="Times New Roman" w:eastAsia="Calibri" w:hAnsi="Times New Roman" w:cs="Times New Roman"/>
          <w:sz w:val="24"/>
          <w:szCs w:val="24"/>
          <w:lang w:eastAsia="en-US"/>
        </w:rPr>
      </w:pPr>
      <w:r w:rsidRPr="00BE6A03">
        <w:rPr>
          <w:rFonts w:ascii="Times New Roman" w:eastAsia="Calibri" w:hAnsi="Times New Roman" w:cs="Times New Roman"/>
          <w:noProof/>
          <w:sz w:val="24"/>
          <w:szCs w:val="24"/>
        </w:rPr>
        <w:drawing>
          <wp:inline distT="0" distB="0" distL="0" distR="0" wp14:anchorId="65F53B04" wp14:editId="6B049945">
            <wp:extent cx="4430684" cy="3182296"/>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436988" cy="3186823"/>
                    </a:xfrm>
                    <a:prstGeom prst="rect">
                      <a:avLst/>
                    </a:prstGeom>
                    <a:noFill/>
                    <a:ln>
                      <a:noFill/>
                    </a:ln>
                  </pic:spPr>
                </pic:pic>
              </a:graphicData>
            </a:graphic>
          </wp:inline>
        </w:drawing>
      </w:r>
    </w:p>
    <w:p w14:paraId="49D75C1A" w14:textId="13685F05" w:rsidR="003F3CE9" w:rsidRPr="00BE6A03" w:rsidRDefault="003F3CE9" w:rsidP="002F549D">
      <w:pPr>
        <w:autoSpaceDE w:val="0"/>
        <w:autoSpaceDN w:val="0"/>
        <w:adjustRightInd w:val="0"/>
        <w:spacing w:after="0"/>
        <w:ind w:firstLine="720"/>
        <w:jc w:val="center"/>
        <w:rPr>
          <w:rFonts w:ascii="Times New Roman" w:eastAsia="Calibri" w:hAnsi="Times New Roman" w:cs="Times New Roman"/>
          <w:i/>
          <w:sz w:val="24"/>
          <w:szCs w:val="24"/>
          <w:lang w:eastAsia="en-US"/>
        </w:rPr>
      </w:pPr>
      <w:r w:rsidRPr="00BE6A03">
        <w:rPr>
          <w:rFonts w:ascii="Times New Roman" w:eastAsia="Calibri" w:hAnsi="Times New Roman" w:cs="Times New Roman"/>
          <w:i/>
          <w:sz w:val="24"/>
          <w:szCs w:val="24"/>
          <w:lang w:eastAsia="en-US"/>
        </w:rPr>
        <w:t xml:space="preserve">Dimensiuni turbina </w:t>
      </w:r>
      <w:r w:rsidR="00A04BE2" w:rsidRPr="00BE6A03">
        <w:rPr>
          <w:rFonts w:ascii="Times New Roman" w:eastAsia="Calibri" w:hAnsi="Times New Roman" w:cs="Times New Roman"/>
          <w:i/>
          <w:sz w:val="24"/>
          <w:szCs w:val="24"/>
          <w:lang w:eastAsia="en-US"/>
        </w:rPr>
        <w:t xml:space="preserve">eoliana </w:t>
      </w:r>
      <w:r w:rsidRPr="00BE6A03">
        <w:rPr>
          <w:rFonts w:ascii="Times New Roman" w:eastAsia="Calibri" w:hAnsi="Times New Roman" w:cs="Times New Roman"/>
          <w:i/>
          <w:sz w:val="24"/>
          <w:szCs w:val="24"/>
          <w:lang w:eastAsia="en-US"/>
        </w:rPr>
        <w:t>propusa</w:t>
      </w:r>
    </w:p>
    <w:p w14:paraId="58755D8F" w14:textId="77777777" w:rsidR="003F3CE9" w:rsidRPr="00BE6A03" w:rsidRDefault="003F3CE9"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Caracteristicile turbinelor eoliene propuse:</w:t>
      </w:r>
    </w:p>
    <w:p w14:paraId="29930909" w14:textId="2F858A1D" w:rsidR="003F3CE9" w:rsidRPr="00BE6A03" w:rsidRDefault="00D05204" w:rsidP="002F549D">
      <w:pPr>
        <w:numPr>
          <w:ilvl w:val="0"/>
          <w:numId w:val="160"/>
        </w:numPr>
        <w:tabs>
          <w:tab w:val="left" w:pos="360"/>
        </w:tabs>
        <w:autoSpaceDE w:val="0"/>
        <w:autoSpaceDN w:val="0"/>
        <w:adjustRightInd w:val="0"/>
        <w:spacing w:after="0"/>
        <w:ind w:left="720"/>
        <w:contextualSpacing/>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I</w:t>
      </w:r>
      <w:r w:rsidR="003F3CE9" w:rsidRPr="00BE6A03">
        <w:rPr>
          <w:rFonts w:ascii="Times New Roman" w:eastAsia="Calibri" w:hAnsi="Times New Roman" w:cs="Times New Roman"/>
          <w:sz w:val="24"/>
          <w:szCs w:val="24"/>
          <w:lang w:eastAsia="en-US"/>
        </w:rPr>
        <w:t>n</w:t>
      </w:r>
      <w:r w:rsidR="001E30A5" w:rsidRPr="00BE6A03">
        <w:rPr>
          <w:rFonts w:ascii="Times New Roman" w:eastAsia="Calibri" w:hAnsi="Times New Roman" w:cs="Times New Roman"/>
          <w:sz w:val="24"/>
          <w:szCs w:val="24"/>
          <w:lang w:eastAsia="en-US"/>
        </w:rPr>
        <w:t>a</w:t>
      </w:r>
      <w:r w:rsidR="003F3CE9" w:rsidRPr="00BE6A03">
        <w:rPr>
          <w:rFonts w:ascii="Times New Roman" w:eastAsia="Calibri" w:hAnsi="Times New Roman" w:cs="Times New Roman"/>
          <w:sz w:val="24"/>
          <w:szCs w:val="24"/>
          <w:lang w:eastAsia="en-US"/>
        </w:rPr>
        <w:t>lţime maxim</w:t>
      </w:r>
      <w:r w:rsidR="001E30A5" w:rsidRPr="00BE6A03">
        <w:rPr>
          <w:rFonts w:ascii="Times New Roman" w:eastAsia="Calibri" w:hAnsi="Times New Roman" w:cs="Times New Roman"/>
          <w:sz w:val="24"/>
          <w:szCs w:val="24"/>
          <w:lang w:eastAsia="en-US"/>
        </w:rPr>
        <w:t>a</w:t>
      </w:r>
      <w:r w:rsidR="003F3CE9" w:rsidRPr="00BE6A03">
        <w:rPr>
          <w:rFonts w:ascii="Times New Roman" w:eastAsia="Calibri" w:hAnsi="Times New Roman" w:cs="Times New Roman"/>
          <w:sz w:val="24"/>
          <w:szCs w:val="24"/>
          <w:lang w:eastAsia="en-US"/>
        </w:rPr>
        <w:t xml:space="preserve"> = 250 m.</w:t>
      </w:r>
    </w:p>
    <w:p w14:paraId="08CE6468" w14:textId="41C896A3" w:rsidR="003F3CE9" w:rsidRPr="00BE6A03" w:rsidRDefault="00D05204" w:rsidP="002F549D">
      <w:pPr>
        <w:numPr>
          <w:ilvl w:val="0"/>
          <w:numId w:val="160"/>
        </w:numPr>
        <w:tabs>
          <w:tab w:val="left" w:pos="360"/>
        </w:tabs>
        <w:autoSpaceDE w:val="0"/>
        <w:autoSpaceDN w:val="0"/>
        <w:adjustRightInd w:val="0"/>
        <w:spacing w:after="0"/>
        <w:ind w:left="720"/>
        <w:contextualSpacing/>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I</w:t>
      </w:r>
      <w:r w:rsidR="003F3CE9" w:rsidRPr="00BE6A03">
        <w:rPr>
          <w:rFonts w:ascii="Times New Roman" w:eastAsia="Calibri" w:hAnsi="Times New Roman" w:cs="Times New Roman"/>
          <w:sz w:val="24"/>
          <w:szCs w:val="24"/>
          <w:lang w:eastAsia="en-US"/>
        </w:rPr>
        <w:t>n</w:t>
      </w:r>
      <w:r w:rsidR="001E30A5" w:rsidRPr="00BE6A03">
        <w:rPr>
          <w:rFonts w:ascii="Times New Roman" w:eastAsia="Calibri" w:hAnsi="Times New Roman" w:cs="Times New Roman"/>
          <w:sz w:val="24"/>
          <w:szCs w:val="24"/>
          <w:lang w:eastAsia="en-US"/>
        </w:rPr>
        <w:t>a</w:t>
      </w:r>
      <w:r w:rsidR="003F3CE9" w:rsidRPr="00BE6A03">
        <w:rPr>
          <w:rFonts w:ascii="Times New Roman" w:eastAsia="Calibri" w:hAnsi="Times New Roman" w:cs="Times New Roman"/>
          <w:sz w:val="24"/>
          <w:szCs w:val="24"/>
          <w:lang w:eastAsia="en-US"/>
        </w:rPr>
        <w:t>lțime st</w:t>
      </w:r>
      <w:r w:rsidR="00A6564E" w:rsidRPr="00BE6A03">
        <w:rPr>
          <w:rFonts w:ascii="Times New Roman" w:eastAsia="Calibri" w:hAnsi="Times New Roman" w:cs="Times New Roman"/>
          <w:sz w:val="24"/>
          <w:szCs w:val="24"/>
          <w:lang w:eastAsia="en-US"/>
        </w:rPr>
        <w:t>a</w:t>
      </w:r>
      <w:r w:rsidR="003F3CE9" w:rsidRPr="00BE6A03">
        <w:rPr>
          <w:rFonts w:ascii="Times New Roman" w:eastAsia="Calibri" w:hAnsi="Times New Roman" w:cs="Times New Roman"/>
          <w:sz w:val="24"/>
          <w:szCs w:val="24"/>
          <w:lang w:eastAsia="en-US"/>
        </w:rPr>
        <w:t>lp/pilon: maxim. 165 m;</w:t>
      </w:r>
    </w:p>
    <w:p w14:paraId="70EE9DDB" w14:textId="77777777" w:rsidR="003F3CE9" w:rsidRPr="00BE6A03" w:rsidRDefault="003F3CE9" w:rsidP="002F549D">
      <w:pPr>
        <w:numPr>
          <w:ilvl w:val="0"/>
          <w:numId w:val="160"/>
        </w:numPr>
        <w:tabs>
          <w:tab w:val="left" w:pos="360"/>
        </w:tabs>
        <w:autoSpaceDE w:val="0"/>
        <w:autoSpaceDN w:val="0"/>
        <w:adjustRightInd w:val="0"/>
        <w:spacing w:after="0"/>
        <w:ind w:left="720"/>
        <w:contextualSpacing/>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Lungimea palei = 85 m;</w:t>
      </w:r>
    </w:p>
    <w:p w14:paraId="0D2ABD9E" w14:textId="77777777" w:rsidR="003F3CE9" w:rsidRPr="00BE6A03" w:rsidRDefault="003F3CE9" w:rsidP="002F549D">
      <w:pPr>
        <w:numPr>
          <w:ilvl w:val="0"/>
          <w:numId w:val="160"/>
        </w:numPr>
        <w:tabs>
          <w:tab w:val="left" w:pos="360"/>
        </w:tabs>
        <w:autoSpaceDE w:val="0"/>
        <w:autoSpaceDN w:val="0"/>
        <w:adjustRightInd w:val="0"/>
        <w:spacing w:after="0"/>
        <w:ind w:left="720"/>
        <w:contextualSpacing/>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Diametru rotor: 170 m;</w:t>
      </w:r>
    </w:p>
    <w:p w14:paraId="3BB90EF8" w14:textId="0E58911F" w:rsidR="003F3CE9" w:rsidRPr="00BE6A03" w:rsidRDefault="003F3CE9" w:rsidP="002F549D">
      <w:pPr>
        <w:numPr>
          <w:ilvl w:val="0"/>
          <w:numId w:val="160"/>
        </w:numPr>
        <w:tabs>
          <w:tab w:val="left" w:pos="360"/>
        </w:tabs>
        <w:autoSpaceDE w:val="0"/>
        <w:autoSpaceDN w:val="0"/>
        <w:adjustRightInd w:val="0"/>
        <w:spacing w:after="0"/>
        <w:ind w:left="720"/>
        <w:contextualSpacing/>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Num</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r pale: 3;</w:t>
      </w:r>
    </w:p>
    <w:p w14:paraId="45801F41" w14:textId="227DC760" w:rsidR="003F3CE9" w:rsidRPr="00BE6A03" w:rsidRDefault="003F3CE9" w:rsidP="002F549D">
      <w:pPr>
        <w:numPr>
          <w:ilvl w:val="0"/>
          <w:numId w:val="160"/>
        </w:numPr>
        <w:tabs>
          <w:tab w:val="left" w:pos="360"/>
        </w:tabs>
        <w:autoSpaceDE w:val="0"/>
        <w:autoSpaceDN w:val="0"/>
        <w:adjustRightInd w:val="0"/>
        <w:spacing w:after="0"/>
        <w:ind w:left="720"/>
        <w:contextualSpacing/>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Putere generator turbin</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 </w:t>
      </w:r>
      <w:r w:rsidR="00403446" w:rsidRPr="00BE6A03">
        <w:rPr>
          <w:rFonts w:ascii="Times New Roman" w:eastAsia="Calibri" w:hAnsi="Times New Roman" w:cs="Times New Roman"/>
          <w:sz w:val="24"/>
          <w:szCs w:val="24"/>
          <w:lang w:eastAsia="en-US"/>
        </w:rPr>
        <w:t>6</w:t>
      </w:r>
      <w:r w:rsidR="00CC34DB" w:rsidRPr="00BE6A03">
        <w:rPr>
          <w:rFonts w:ascii="Times New Roman" w:eastAsia="Calibri" w:hAnsi="Times New Roman" w:cs="Times New Roman"/>
          <w:sz w:val="24"/>
          <w:szCs w:val="24"/>
          <w:lang w:eastAsia="en-US"/>
        </w:rPr>
        <w:t>,</w:t>
      </w:r>
      <w:r w:rsidR="00E8235B" w:rsidRPr="00BE6A03">
        <w:rPr>
          <w:rFonts w:ascii="Times New Roman" w:eastAsia="Calibri" w:hAnsi="Times New Roman" w:cs="Times New Roman"/>
          <w:sz w:val="24"/>
          <w:szCs w:val="24"/>
          <w:lang w:eastAsia="en-US"/>
        </w:rPr>
        <w:t>6</w:t>
      </w:r>
      <w:r w:rsidRPr="00BE6A03">
        <w:rPr>
          <w:rFonts w:ascii="Times New Roman" w:eastAsia="Calibri" w:hAnsi="Times New Roman" w:cs="Times New Roman"/>
          <w:sz w:val="24"/>
          <w:szCs w:val="24"/>
          <w:lang w:eastAsia="en-US"/>
        </w:rPr>
        <w:t xml:space="preserve"> MW</w:t>
      </w:r>
    </w:p>
    <w:p w14:paraId="6E3899F8" w14:textId="77777777" w:rsidR="005A2825" w:rsidRPr="00BE6A03" w:rsidRDefault="005A2825" w:rsidP="002F549D">
      <w:pPr>
        <w:autoSpaceDE w:val="0"/>
        <w:autoSpaceDN w:val="0"/>
        <w:adjustRightInd w:val="0"/>
        <w:spacing w:after="0"/>
        <w:ind w:firstLine="720"/>
        <w:jc w:val="both"/>
        <w:rPr>
          <w:rFonts w:ascii="Times New Roman" w:eastAsia="Calibri" w:hAnsi="Times New Roman" w:cs="Times New Roman"/>
          <w:sz w:val="24"/>
          <w:szCs w:val="24"/>
          <w:lang w:eastAsia="en-US"/>
        </w:rPr>
      </w:pPr>
    </w:p>
    <w:p w14:paraId="3B17C952" w14:textId="6210BF14" w:rsidR="005A2825" w:rsidRPr="00BE6A03" w:rsidRDefault="005A2825" w:rsidP="002F549D">
      <w:pPr>
        <w:autoSpaceDE w:val="0"/>
        <w:autoSpaceDN w:val="0"/>
        <w:adjustRightInd w:val="0"/>
        <w:spacing w:after="0"/>
        <w:ind w:firstLine="720"/>
        <w:jc w:val="center"/>
        <w:rPr>
          <w:rFonts w:ascii="Times New Roman" w:eastAsia="Calibri" w:hAnsi="Times New Roman" w:cs="Times New Roman"/>
          <w:sz w:val="24"/>
          <w:szCs w:val="24"/>
          <w:lang w:eastAsia="en-US"/>
        </w:rPr>
      </w:pPr>
      <w:r w:rsidRPr="00BE6A03">
        <w:rPr>
          <w:rFonts w:ascii="Times New Roman" w:eastAsia="Times New Roman" w:hAnsi="Times New Roman" w:cs="Times New Roman"/>
          <w:i/>
          <w:noProof/>
          <w:sz w:val="24"/>
          <w:szCs w:val="24"/>
        </w:rPr>
        <w:drawing>
          <wp:inline distT="0" distB="0" distL="0" distR="0" wp14:anchorId="0833B536" wp14:editId="77DCEAD2">
            <wp:extent cx="3548669" cy="2128059"/>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3566552" cy="2138783"/>
                    </a:xfrm>
                    <a:prstGeom prst="rect">
                      <a:avLst/>
                    </a:prstGeom>
                    <a:noFill/>
                    <a:ln>
                      <a:noFill/>
                    </a:ln>
                  </pic:spPr>
                </pic:pic>
              </a:graphicData>
            </a:graphic>
          </wp:inline>
        </w:drawing>
      </w:r>
    </w:p>
    <w:p w14:paraId="03F8A902" w14:textId="77777777" w:rsidR="005A2825" w:rsidRPr="00BE6A03" w:rsidRDefault="005A2825" w:rsidP="002F549D">
      <w:pPr>
        <w:spacing w:after="0"/>
        <w:jc w:val="center"/>
        <w:rPr>
          <w:rFonts w:ascii="Times New Roman" w:hAnsi="Times New Roman" w:cs="Times New Roman"/>
          <w:i/>
          <w:sz w:val="24"/>
          <w:szCs w:val="24"/>
        </w:rPr>
      </w:pPr>
      <w:r w:rsidRPr="00BE6A03">
        <w:rPr>
          <w:rFonts w:ascii="Times New Roman" w:hAnsi="Times New Roman" w:cs="Times New Roman"/>
          <w:i/>
          <w:sz w:val="24"/>
          <w:szCs w:val="24"/>
        </w:rPr>
        <w:t>Imagine nacela turbina Siemens Gamesa</w:t>
      </w:r>
    </w:p>
    <w:p w14:paraId="377F59A1" w14:textId="77777777" w:rsidR="005A2825" w:rsidRPr="00BE6A03" w:rsidRDefault="005A2825" w:rsidP="002F549D">
      <w:pPr>
        <w:autoSpaceDE w:val="0"/>
        <w:autoSpaceDN w:val="0"/>
        <w:adjustRightInd w:val="0"/>
        <w:spacing w:after="0"/>
        <w:ind w:firstLine="720"/>
        <w:jc w:val="both"/>
        <w:rPr>
          <w:rFonts w:ascii="Times New Roman" w:eastAsia="Calibri" w:hAnsi="Times New Roman" w:cs="Times New Roman"/>
          <w:sz w:val="24"/>
          <w:szCs w:val="24"/>
          <w:lang w:eastAsia="en-US"/>
        </w:rPr>
      </w:pPr>
    </w:p>
    <w:p w14:paraId="5F3BCE50" w14:textId="6BE698FD" w:rsidR="003F3CE9" w:rsidRPr="00BE6A03" w:rsidRDefault="003F3CE9"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 xml:space="preserve">Toate funcţiile turbinei eoliene sunt monitorizate </w:t>
      </w:r>
      <w:r w:rsidR="00D05204" w:rsidRPr="00BE6A03">
        <w:rPr>
          <w:rFonts w:ascii="Times New Roman" w:eastAsia="Calibri" w:hAnsi="Times New Roman" w:cs="Times New Roman"/>
          <w:sz w:val="24"/>
          <w:szCs w:val="24"/>
          <w:lang w:eastAsia="en-US"/>
        </w:rPr>
        <w:t>s</w:t>
      </w:r>
      <w:r w:rsidRPr="00BE6A03">
        <w:rPr>
          <w:rFonts w:ascii="Times New Roman" w:eastAsia="Calibri" w:hAnsi="Times New Roman" w:cs="Times New Roman"/>
          <w:sz w:val="24"/>
          <w:szCs w:val="24"/>
          <w:lang w:eastAsia="en-US"/>
        </w:rPr>
        <w:t>i controlate de unit</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ţi de comand</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w:t>
      </w:r>
      <w:r w:rsidR="00D05204" w:rsidRPr="00BE6A03">
        <w:rPr>
          <w:rFonts w:ascii="Times New Roman" w:eastAsia="Calibri" w:hAnsi="Times New Roman" w:cs="Times New Roman"/>
          <w:sz w:val="24"/>
          <w:szCs w:val="24"/>
          <w:lang w:eastAsia="en-US"/>
        </w:rPr>
        <w:t>s</w:t>
      </w:r>
      <w:r w:rsidRPr="00BE6A03">
        <w:rPr>
          <w:rFonts w:ascii="Times New Roman" w:eastAsia="Calibri" w:hAnsi="Times New Roman" w:cs="Times New Roman"/>
          <w:sz w:val="24"/>
          <w:szCs w:val="24"/>
          <w:lang w:eastAsia="en-US"/>
        </w:rPr>
        <w:t xml:space="preserve">i control pe baza de microprocesoare amplasate </w:t>
      </w:r>
      <w:r w:rsidR="00D05204" w:rsidRPr="00BE6A03">
        <w:rPr>
          <w:rFonts w:ascii="Times New Roman" w:eastAsia="Calibri" w:hAnsi="Times New Roman" w:cs="Times New Roman"/>
          <w:sz w:val="24"/>
          <w:szCs w:val="24"/>
          <w:lang w:eastAsia="en-US"/>
        </w:rPr>
        <w:t>i</w:t>
      </w:r>
      <w:r w:rsidRPr="00BE6A03">
        <w:rPr>
          <w:rFonts w:ascii="Times New Roman" w:eastAsia="Calibri" w:hAnsi="Times New Roman" w:cs="Times New Roman"/>
          <w:sz w:val="24"/>
          <w:szCs w:val="24"/>
          <w:lang w:eastAsia="en-US"/>
        </w:rPr>
        <w:t>n interiorul nacelei.</w:t>
      </w:r>
    </w:p>
    <w:p w14:paraId="1466BAC4" w14:textId="275C9BE4" w:rsidR="003F3CE9" w:rsidRPr="00BE6A03" w:rsidRDefault="003F3CE9"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 xml:space="preserve">Modificarea </w:t>
      </w:r>
      <w:r w:rsidR="00D05204" w:rsidRPr="00BE6A03">
        <w:rPr>
          <w:rFonts w:ascii="Times New Roman" w:eastAsia="Calibri" w:hAnsi="Times New Roman" w:cs="Times New Roman"/>
          <w:sz w:val="24"/>
          <w:szCs w:val="24"/>
          <w:lang w:eastAsia="en-US"/>
        </w:rPr>
        <w:t>i</w:t>
      </w:r>
      <w:r w:rsidRPr="00BE6A03">
        <w:rPr>
          <w:rFonts w:ascii="Times New Roman" w:eastAsia="Calibri" w:hAnsi="Times New Roman" w:cs="Times New Roman"/>
          <w:sz w:val="24"/>
          <w:szCs w:val="24"/>
          <w:lang w:eastAsia="en-US"/>
        </w:rPr>
        <w:t>nclin</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rii palelor este acţionat</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de un sistem hidraulic care permite rotirea palelor. Sistemul hidraulic furnizeaz</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de asemenea presiunea necesar</w:t>
      </w:r>
      <w:r w:rsidR="001E30A5"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 xml:space="preserve"> pentru sistemul de fr</w:t>
      </w:r>
      <w:r w:rsidR="00A6564E" w:rsidRPr="00BE6A03">
        <w:rPr>
          <w:rFonts w:ascii="Times New Roman" w:eastAsia="Calibri" w:hAnsi="Times New Roman" w:cs="Times New Roman"/>
          <w:sz w:val="24"/>
          <w:szCs w:val="24"/>
          <w:lang w:eastAsia="en-US"/>
        </w:rPr>
        <w:t>a</w:t>
      </w:r>
      <w:r w:rsidRPr="00BE6A03">
        <w:rPr>
          <w:rFonts w:ascii="Times New Roman" w:eastAsia="Calibri" w:hAnsi="Times New Roman" w:cs="Times New Roman"/>
          <w:sz w:val="24"/>
          <w:szCs w:val="24"/>
          <w:lang w:eastAsia="en-US"/>
        </w:rPr>
        <w:t>nare.</w:t>
      </w:r>
    </w:p>
    <w:p w14:paraId="6FFCA47C" w14:textId="5A62B465" w:rsidR="003136B7" w:rsidRPr="00BE6A03" w:rsidRDefault="003A4A16" w:rsidP="002F549D">
      <w:pPr>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Cresterea inaltimii turnului si marimii palelor a avut un puternic impact asupra productiei de energie electrica, in sensul cresterii acesteia chiar in conditii de viteze medii ale vantului.</w:t>
      </w:r>
    </w:p>
    <w:p w14:paraId="3DA54A6A" w14:textId="36836CF5" w:rsidR="003136B7" w:rsidRPr="00BE6A03" w:rsidRDefault="003A4A16" w:rsidP="002F549D">
      <w:pPr>
        <w:spacing w:after="0"/>
        <w:jc w:val="both"/>
        <w:rPr>
          <w:rFonts w:ascii="Times New Roman" w:hAnsi="Times New Roman" w:cs="Times New Roman"/>
          <w:sz w:val="24"/>
          <w:szCs w:val="24"/>
        </w:rPr>
      </w:pPr>
      <w:r w:rsidRPr="00BE6A03">
        <w:rPr>
          <w:rFonts w:ascii="Times New Roman" w:hAnsi="Times New Roman" w:cs="Times New Roman"/>
          <w:sz w:val="24"/>
          <w:szCs w:val="24"/>
        </w:rPr>
        <w:lastRenderedPageBreak/>
        <w:tab/>
        <w:t>Turbinele Siemens Gamesa sunt printre cele mai performante in functionarea in conditii de temperaturi scazute, fiind extins do</w:t>
      </w:r>
      <w:r w:rsidR="00A44EA8" w:rsidRPr="00BE6A03">
        <w:rPr>
          <w:rFonts w:ascii="Times New Roman" w:hAnsi="Times New Roman" w:cs="Times New Roman"/>
          <w:sz w:val="24"/>
          <w:szCs w:val="24"/>
        </w:rPr>
        <w:t>\</w:t>
      </w:r>
      <w:r w:rsidRPr="00BE6A03">
        <w:rPr>
          <w:rFonts w:ascii="Times New Roman" w:hAnsi="Times New Roman" w:cs="Times New Roman"/>
          <w:sz w:val="24"/>
          <w:szCs w:val="24"/>
        </w:rPr>
        <w:t>meniul de operare in conditii de inghet.</w:t>
      </w:r>
    </w:p>
    <w:p w14:paraId="21F0F6D2" w14:textId="24538A1A" w:rsidR="00A411B5" w:rsidRPr="00BE6A03" w:rsidRDefault="00A411B5" w:rsidP="002F549D">
      <w:pPr>
        <w:spacing w:after="0"/>
        <w:jc w:val="both"/>
        <w:rPr>
          <w:rFonts w:ascii="Times New Roman" w:hAnsi="Times New Roman" w:cs="Times New Roman"/>
          <w:sz w:val="24"/>
          <w:szCs w:val="24"/>
        </w:rPr>
      </w:pPr>
      <w:r w:rsidRPr="00BE6A03">
        <w:rPr>
          <w:rFonts w:ascii="Times New Roman" w:hAnsi="Times New Roman" w:cs="Times New Roman"/>
          <w:sz w:val="24"/>
          <w:szCs w:val="24"/>
        </w:rPr>
        <w:tab/>
        <w:t>Functionarea eolienelor cu ax orizontal se bazeaza pe principiul morilor de vant, fluxul utilizat fiind:</w:t>
      </w:r>
    </w:p>
    <w:p w14:paraId="40D49120" w14:textId="0147D552" w:rsidR="00A411B5" w:rsidRPr="00BE6A03" w:rsidRDefault="00A411B5" w:rsidP="002F549D">
      <w:pPr>
        <w:spacing w:after="0"/>
        <w:jc w:val="center"/>
        <w:rPr>
          <w:rFonts w:ascii="Times New Roman" w:hAnsi="Times New Roman" w:cs="Times New Roman"/>
          <w:sz w:val="24"/>
          <w:szCs w:val="24"/>
        </w:rPr>
      </w:pPr>
      <w:r w:rsidRPr="00BE6A03">
        <w:rPr>
          <w:rFonts w:ascii="Times New Roman" w:hAnsi="Times New Roman" w:cs="Times New Roman"/>
          <w:noProof/>
          <w:sz w:val="24"/>
          <w:szCs w:val="24"/>
        </w:rPr>
        <w:drawing>
          <wp:inline distT="0" distB="0" distL="0" distR="0" wp14:anchorId="523807F0" wp14:editId="25AA6C10">
            <wp:extent cx="4904678" cy="1219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4935900" cy="1226961"/>
                    </a:xfrm>
                    <a:prstGeom prst="rect">
                      <a:avLst/>
                    </a:prstGeom>
                    <a:noFill/>
                    <a:ln>
                      <a:noFill/>
                    </a:ln>
                  </pic:spPr>
                </pic:pic>
              </a:graphicData>
            </a:graphic>
          </wp:inline>
        </w:drawing>
      </w:r>
    </w:p>
    <w:p w14:paraId="3BCF6B9A" w14:textId="270552FF" w:rsidR="00A411B5" w:rsidRPr="00BE6A03" w:rsidRDefault="00A411B5" w:rsidP="002F549D">
      <w:pPr>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Schema principala de obtinere a energiei electrice este cea de mai jos.</w:t>
      </w:r>
    </w:p>
    <w:p w14:paraId="586D42E9" w14:textId="36996CDA" w:rsidR="00AE23D4" w:rsidRPr="00BE6A03" w:rsidRDefault="00A411B5" w:rsidP="002F549D">
      <w:pPr>
        <w:autoSpaceDE w:val="0"/>
        <w:autoSpaceDN w:val="0"/>
        <w:adjustRightInd w:val="0"/>
        <w:spacing w:after="0"/>
        <w:ind w:firstLine="142"/>
        <w:jc w:val="center"/>
        <w:rPr>
          <w:rFonts w:ascii="Times New Roman" w:hAnsi="Times New Roman" w:cs="Times New Roman"/>
          <w:sz w:val="24"/>
          <w:szCs w:val="24"/>
        </w:rPr>
      </w:pPr>
      <w:r w:rsidRPr="00BE6A03">
        <w:rPr>
          <w:rFonts w:ascii="Times New Roman" w:hAnsi="Times New Roman" w:cs="Times New Roman"/>
          <w:noProof/>
          <w:sz w:val="24"/>
          <w:szCs w:val="24"/>
        </w:rPr>
        <w:drawing>
          <wp:inline distT="0" distB="0" distL="0" distR="0" wp14:anchorId="7E036C30" wp14:editId="254D6200">
            <wp:extent cx="2854960" cy="4471670"/>
            <wp:effectExtent l="0" t="0" r="254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2854960" cy="4471670"/>
                    </a:xfrm>
                    <a:prstGeom prst="rect">
                      <a:avLst/>
                    </a:prstGeom>
                    <a:noFill/>
                    <a:ln>
                      <a:noFill/>
                    </a:ln>
                  </pic:spPr>
                </pic:pic>
              </a:graphicData>
            </a:graphic>
          </wp:inline>
        </w:drawing>
      </w:r>
    </w:p>
    <w:p w14:paraId="36F1B340" w14:textId="4299B3AA" w:rsidR="00403446" w:rsidRPr="00BE6A03" w:rsidRDefault="00403446" w:rsidP="002F549D">
      <w:pPr>
        <w:spacing w:after="0"/>
        <w:rPr>
          <w:rFonts w:ascii="Times New Roman" w:hAnsi="Times New Roman" w:cs="Times New Roman"/>
          <w:sz w:val="24"/>
          <w:szCs w:val="24"/>
        </w:rPr>
      </w:pPr>
    </w:p>
    <w:p w14:paraId="45E45DB8" w14:textId="2C0A73F3" w:rsidR="00BD621F" w:rsidRPr="00BE6A03" w:rsidRDefault="00C364B9" w:rsidP="002F549D">
      <w:pPr>
        <w:pStyle w:val="111Style"/>
        <w:spacing w:before="0" w:line="276" w:lineRule="auto"/>
        <w:ind w:hanging="616"/>
        <w:rPr>
          <w:rFonts w:ascii="Times New Roman" w:hAnsi="Times New Roman" w:cs="Times New Roman"/>
          <w:caps w:val="0"/>
        </w:rPr>
      </w:pPr>
      <w:bookmarkStart w:id="69" w:name="_Toc35520144"/>
      <w:bookmarkStart w:id="70" w:name="_Toc36047737"/>
      <w:bookmarkStart w:id="71" w:name="_Toc66265742"/>
      <w:bookmarkStart w:id="72" w:name="_Toc66266450"/>
      <w:r w:rsidRPr="00BE6A03">
        <w:rPr>
          <w:rFonts w:ascii="Times New Roman" w:hAnsi="Times New Roman" w:cs="Times New Roman"/>
          <w:caps w:val="0"/>
        </w:rPr>
        <w:t xml:space="preserve">III.6.4. </w:t>
      </w:r>
      <w:bookmarkStart w:id="73" w:name="_Toc8295180"/>
      <w:r w:rsidR="00BD621F" w:rsidRPr="00BE6A03">
        <w:rPr>
          <w:rFonts w:ascii="Times New Roman" w:hAnsi="Times New Roman" w:cs="Times New Roman"/>
          <w:caps w:val="0"/>
        </w:rPr>
        <w:t>Descriere</w:t>
      </w:r>
      <w:r w:rsidR="00F17E5C" w:rsidRPr="00BE6A03">
        <w:rPr>
          <w:rFonts w:ascii="Times New Roman" w:hAnsi="Times New Roman" w:cs="Times New Roman"/>
          <w:caps w:val="0"/>
        </w:rPr>
        <w:t>a</w:t>
      </w:r>
      <w:r w:rsidR="00BD621F" w:rsidRPr="00BE6A03">
        <w:rPr>
          <w:rFonts w:ascii="Times New Roman" w:hAnsi="Times New Roman" w:cs="Times New Roman"/>
          <w:caps w:val="0"/>
        </w:rPr>
        <w:t xml:space="preserve"> proceselor de produc</w:t>
      </w:r>
      <w:r w:rsidR="00D73331" w:rsidRPr="00BE6A03">
        <w:rPr>
          <w:rFonts w:ascii="Times New Roman" w:hAnsi="Times New Roman" w:cs="Times New Roman"/>
          <w:caps w:val="0"/>
        </w:rPr>
        <w:t>t</w:t>
      </w:r>
      <w:r w:rsidR="00BD621F" w:rsidRPr="00BE6A03">
        <w:rPr>
          <w:rFonts w:ascii="Times New Roman" w:hAnsi="Times New Roman" w:cs="Times New Roman"/>
          <w:caps w:val="0"/>
        </w:rPr>
        <w:t xml:space="preserve">ie </w:t>
      </w:r>
      <w:r w:rsidR="00F17E5C" w:rsidRPr="00BE6A03">
        <w:rPr>
          <w:rFonts w:ascii="Times New Roman" w:hAnsi="Times New Roman" w:cs="Times New Roman"/>
          <w:caps w:val="0"/>
        </w:rPr>
        <w:t>a</w:t>
      </w:r>
      <w:r w:rsidR="00BD621F" w:rsidRPr="00BE6A03">
        <w:rPr>
          <w:rFonts w:ascii="Times New Roman" w:hAnsi="Times New Roman" w:cs="Times New Roman"/>
          <w:caps w:val="0"/>
        </w:rPr>
        <w:t>le proiectului propus</w:t>
      </w:r>
      <w:r w:rsidR="00BB1BD5" w:rsidRPr="00BE6A03">
        <w:rPr>
          <w:rFonts w:ascii="Times New Roman" w:hAnsi="Times New Roman" w:cs="Times New Roman"/>
          <w:caps w:val="0"/>
        </w:rPr>
        <w:t>, in functie de specificul investitiei, produse si subproduse obtinute, m</w:t>
      </w:r>
      <w:r w:rsidR="00F17E5C" w:rsidRPr="00BE6A03">
        <w:rPr>
          <w:rFonts w:ascii="Times New Roman" w:hAnsi="Times New Roman" w:cs="Times New Roman"/>
          <w:caps w:val="0"/>
        </w:rPr>
        <w:t>a</w:t>
      </w:r>
      <w:r w:rsidR="00BB1BD5" w:rsidRPr="00BE6A03">
        <w:rPr>
          <w:rFonts w:ascii="Times New Roman" w:hAnsi="Times New Roman" w:cs="Times New Roman"/>
          <w:caps w:val="0"/>
        </w:rPr>
        <w:t>rime</w:t>
      </w:r>
      <w:r w:rsidR="00F17E5C" w:rsidRPr="00BE6A03">
        <w:rPr>
          <w:rFonts w:ascii="Times New Roman" w:hAnsi="Times New Roman" w:cs="Times New Roman"/>
          <w:caps w:val="0"/>
        </w:rPr>
        <w:t>a</w:t>
      </w:r>
      <w:r w:rsidR="00BB1BD5" w:rsidRPr="00BE6A03">
        <w:rPr>
          <w:rFonts w:ascii="Times New Roman" w:hAnsi="Times New Roman" w:cs="Times New Roman"/>
          <w:caps w:val="0"/>
        </w:rPr>
        <w:t>, c</w:t>
      </w:r>
      <w:r w:rsidR="00F17E5C" w:rsidRPr="00BE6A03">
        <w:rPr>
          <w:rFonts w:ascii="Times New Roman" w:hAnsi="Times New Roman" w:cs="Times New Roman"/>
          <w:caps w:val="0"/>
        </w:rPr>
        <w:t>a</w:t>
      </w:r>
      <w:r w:rsidR="00BB1BD5" w:rsidRPr="00BE6A03">
        <w:rPr>
          <w:rFonts w:ascii="Times New Roman" w:hAnsi="Times New Roman" w:cs="Times New Roman"/>
          <w:caps w:val="0"/>
        </w:rPr>
        <w:t>p</w:t>
      </w:r>
      <w:r w:rsidR="00F17E5C" w:rsidRPr="00BE6A03">
        <w:rPr>
          <w:rFonts w:ascii="Times New Roman" w:hAnsi="Times New Roman" w:cs="Times New Roman"/>
          <w:caps w:val="0"/>
        </w:rPr>
        <w:t>a</w:t>
      </w:r>
      <w:r w:rsidR="00BB1BD5" w:rsidRPr="00BE6A03">
        <w:rPr>
          <w:rFonts w:ascii="Times New Roman" w:hAnsi="Times New Roman" w:cs="Times New Roman"/>
          <w:caps w:val="0"/>
        </w:rPr>
        <w:t>cit</w:t>
      </w:r>
      <w:r w:rsidR="00F17E5C" w:rsidRPr="00BE6A03">
        <w:rPr>
          <w:rFonts w:ascii="Times New Roman" w:hAnsi="Times New Roman" w:cs="Times New Roman"/>
          <w:caps w:val="0"/>
        </w:rPr>
        <w:t>a</w:t>
      </w:r>
      <w:r w:rsidR="00BB1BD5" w:rsidRPr="00BE6A03">
        <w:rPr>
          <w:rFonts w:ascii="Times New Roman" w:hAnsi="Times New Roman" w:cs="Times New Roman"/>
          <w:caps w:val="0"/>
        </w:rPr>
        <w:t>te</w:t>
      </w:r>
      <w:r w:rsidR="00F17E5C" w:rsidRPr="00BE6A03">
        <w:rPr>
          <w:rFonts w:ascii="Times New Roman" w:hAnsi="Times New Roman" w:cs="Times New Roman"/>
          <w:caps w:val="0"/>
        </w:rPr>
        <w:t>a</w:t>
      </w:r>
      <w:bookmarkEnd w:id="69"/>
      <w:bookmarkEnd w:id="70"/>
      <w:bookmarkEnd w:id="71"/>
      <w:bookmarkEnd w:id="72"/>
      <w:bookmarkEnd w:id="73"/>
    </w:p>
    <w:p w14:paraId="421A89F1" w14:textId="77777777" w:rsidR="00F32529" w:rsidRPr="00BE6A03" w:rsidRDefault="00F32529"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Procesul de productie consta in generarea de energie electrica utilizand o turbina care are la baza energia eoliana.</w:t>
      </w:r>
    </w:p>
    <w:p w14:paraId="0F2AB6C6" w14:textId="0F06E2A1" w:rsidR="00F32529" w:rsidRPr="00BE6A03" w:rsidRDefault="00F32529"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 xml:space="preserve">Energia de origine eoliana face parte din energiile regenerabile. Aero-generatorul utilizeaza energia cinetica a vantului pentru a antrena arborele rotorului sau: aceasta este transformata in energie mecanica, care la randul ei este transformata in energie electrica de catre generatorul cuplat mecanic la turbina eoliana. </w:t>
      </w:r>
      <w:r w:rsidR="003552C9" w:rsidRPr="00BE6A03">
        <w:rPr>
          <w:rFonts w:ascii="Times New Roman" w:hAnsi="Times New Roman" w:cs="Times New Roman"/>
          <w:sz w:val="24"/>
          <w:szCs w:val="24"/>
        </w:rPr>
        <w:t>Cuplarea</w:t>
      </w:r>
      <w:r w:rsidRPr="00BE6A03">
        <w:rPr>
          <w:rFonts w:ascii="Times New Roman" w:hAnsi="Times New Roman" w:cs="Times New Roman"/>
          <w:sz w:val="24"/>
          <w:szCs w:val="24"/>
        </w:rPr>
        <w:t xml:space="preserve"> mecanic</w:t>
      </w:r>
      <w:r w:rsidR="003552C9" w:rsidRPr="00BE6A03">
        <w:rPr>
          <w:rFonts w:ascii="Times New Roman" w:hAnsi="Times New Roman" w:cs="Times New Roman"/>
          <w:sz w:val="24"/>
          <w:szCs w:val="24"/>
        </w:rPr>
        <w:t>a</w:t>
      </w:r>
      <w:r w:rsidRPr="00BE6A03">
        <w:rPr>
          <w:rFonts w:ascii="Times New Roman" w:hAnsi="Times New Roman" w:cs="Times New Roman"/>
          <w:sz w:val="24"/>
          <w:szCs w:val="24"/>
        </w:rPr>
        <w:t xml:space="preserve"> se poate face fie direct, daca turbina si generatorul au viteze de acelasi ordin de marime, fie prin intermediul unui multiplicator de viteza.</w:t>
      </w:r>
      <w:r w:rsidR="003552C9" w:rsidRPr="00BE6A03">
        <w:rPr>
          <w:rFonts w:ascii="Times New Roman" w:hAnsi="Times New Roman" w:cs="Times New Roman"/>
          <w:sz w:val="24"/>
          <w:szCs w:val="24"/>
        </w:rPr>
        <w:t xml:space="preserve"> E</w:t>
      </w:r>
      <w:r w:rsidRPr="00BE6A03">
        <w:rPr>
          <w:rFonts w:ascii="Times New Roman" w:hAnsi="Times New Roman" w:cs="Times New Roman"/>
          <w:sz w:val="24"/>
          <w:szCs w:val="24"/>
        </w:rPr>
        <w:t>xista mai multe posibilitati de a utiliza energia electrica produsa: fie este stocata in acumulatori, fie este distribuita prin intermediul unei retele electrice, fie sunt alimentate sarcini izolate.</w:t>
      </w:r>
    </w:p>
    <w:p w14:paraId="74B283B2" w14:textId="1F5B5E9C" w:rsidR="00F32529" w:rsidRPr="00BE6A03" w:rsidRDefault="003552C9"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lastRenderedPageBreak/>
        <w:t>Randamentul</w:t>
      </w:r>
      <w:r w:rsidR="00A73F1C" w:rsidRPr="00BE6A03">
        <w:rPr>
          <w:rFonts w:ascii="Times New Roman" w:hAnsi="Times New Roman" w:cs="Times New Roman"/>
          <w:sz w:val="24"/>
          <w:szCs w:val="24"/>
        </w:rPr>
        <w:t xml:space="preserve"> </w:t>
      </w:r>
      <w:r w:rsidRPr="00BE6A03">
        <w:rPr>
          <w:rFonts w:ascii="Times New Roman" w:hAnsi="Times New Roman" w:cs="Times New Roman"/>
          <w:sz w:val="24"/>
          <w:szCs w:val="24"/>
        </w:rPr>
        <w:t xml:space="preserve">sistemelor eoliene de conversie este </w:t>
      </w:r>
      <w:r w:rsidR="00F32529" w:rsidRPr="00BE6A03">
        <w:rPr>
          <w:rFonts w:ascii="Times New Roman" w:hAnsi="Times New Roman" w:cs="Times New Roman"/>
          <w:sz w:val="24"/>
          <w:szCs w:val="24"/>
        </w:rPr>
        <w:t>de ordinul a 89 - 90 %. Trebuie luate in considerare, de asemenea, pierderile generatorului si ale eventualelor sisteme de conversie.</w:t>
      </w:r>
    </w:p>
    <w:p w14:paraId="7F734596" w14:textId="0593FB93" w:rsidR="00F32529" w:rsidRPr="00BE6A03" w:rsidRDefault="00F32529"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Turbinele in functie de pozitionarea axului sunt de mai multe tipuri, cel utilizat in lucrarea de fata fiind cu ax orizontal, se va descrie numai aceasta solutie. Functionarea eolienelor cu ax orizontal se bazeaza pe principiul morilor de vant.</w:t>
      </w:r>
    </w:p>
    <w:p w14:paraId="1926F259" w14:textId="0E560A5B" w:rsidR="00F32529" w:rsidRPr="00BE6A03" w:rsidRDefault="00F32529" w:rsidP="002F549D">
      <w:pPr>
        <w:autoSpaceDE w:val="0"/>
        <w:autoSpaceDN w:val="0"/>
        <w:adjustRightInd w:val="0"/>
        <w:spacing w:after="0"/>
        <w:jc w:val="center"/>
        <w:rPr>
          <w:rFonts w:ascii="Times New Roman" w:hAnsi="Times New Roman" w:cs="Times New Roman"/>
          <w:sz w:val="24"/>
          <w:szCs w:val="24"/>
        </w:rPr>
      </w:pPr>
      <w:r w:rsidRPr="00BE6A03">
        <w:rPr>
          <w:rFonts w:ascii="Times New Roman" w:eastAsia="Times New Roman" w:hAnsi="Times New Roman" w:cs="Times New Roman"/>
          <w:noProof/>
          <w:sz w:val="28"/>
          <w:szCs w:val="28"/>
        </w:rPr>
        <w:drawing>
          <wp:inline distT="0" distB="0" distL="0" distR="0" wp14:anchorId="27F63CB2" wp14:editId="6B2216D1">
            <wp:extent cx="4162096" cy="1768730"/>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173021" cy="1773373"/>
                    </a:xfrm>
                    <a:prstGeom prst="rect">
                      <a:avLst/>
                    </a:prstGeom>
                    <a:noFill/>
                    <a:ln>
                      <a:noFill/>
                    </a:ln>
                  </pic:spPr>
                </pic:pic>
              </a:graphicData>
            </a:graphic>
          </wp:inline>
        </w:drawing>
      </w:r>
    </w:p>
    <w:p w14:paraId="137B92D2" w14:textId="6130652B" w:rsidR="00F32529" w:rsidRPr="00BE6A03" w:rsidRDefault="00F32529"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 xml:space="preserve"> Planul de rotatie al rotorului este controlat astfel ca sa fie perpendicular pe directia vantului. Fluxul de aer rezultant pe pala rotorului (adica vectorul suma al vitezei vantului cu viteza locala a rotorului) produce o diferenta de presiune intre partea palei expusa vantului si cea opusa. (Aerul ce se scurge peste partea opusa</w:t>
      </w:r>
      <w:r w:rsidR="003F3CE9" w:rsidRPr="00BE6A03">
        <w:rPr>
          <w:rFonts w:ascii="Times New Roman" w:hAnsi="Times New Roman" w:cs="Times New Roman"/>
          <w:sz w:val="24"/>
          <w:szCs w:val="24"/>
        </w:rPr>
        <w:t xml:space="preserve"> </w:t>
      </w:r>
      <w:r w:rsidRPr="00BE6A03">
        <w:rPr>
          <w:rFonts w:ascii="Times New Roman" w:hAnsi="Times New Roman" w:cs="Times New Roman"/>
          <w:sz w:val="24"/>
          <w:szCs w:val="24"/>
        </w:rPr>
        <w:t>vantului circula la o viteza mai mare si, deci, la o densitate si presiune mai mici). Aceasta diferenta de presiune produce o forta de impingere perpendiculara pe rezultanta fluxului de aer. O componenta a acestei forte produce un moment mecanic de rotatie care roteste rotorul si axul. Puterea la nivelul axului poate fi utilizata in mai multe moduri. Sute de ani ea a fost folosita pentru macinatul graului sau pomparea apei, astazi instalatiile mari moderne, cu generatoare integrate, o convertesc in energie electrica.</w:t>
      </w:r>
    </w:p>
    <w:p w14:paraId="59A0BA88" w14:textId="47B8EA19" w:rsidR="001E3224" w:rsidRPr="00BE6A03" w:rsidRDefault="00846D18"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In sectorul energiei, cea mai utilizata tehnologie de energie regenerabila este energia eoliana, sursa regenerabila de energie si tehnologie care are cel mai mic impact negativ asupra mediului si biodiversitatii, valorificand avantajul legat de anumite situatii geografice sau climatice pentru a asigura obtinerea unui rezultat benefic prin utilizarea turbinelor eoliene.</w:t>
      </w:r>
    </w:p>
    <w:p w14:paraId="4A23E75D" w14:textId="7DE1B8A9" w:rsidR="00C3495D" w:rsidRPr="00BE6A03" w:rsidRDefault="00C3495D"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Cantitatea de energie electrica produsa de o instalatie eoliana depinde de tipul si de dimensiunile turbinei si de amplasamentul instalatiei.</w:t>
      </w:r>
    </w:p>
    <w:p w14:paraId="1AB0445B" w14:textId="77777777" w:rsidR="00A96CB2" w:rsidRPr="00BE6A03" w:rsidRDefault="00A96CB2"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 xml:space="preserve">Odata intrat in functiune, mentenanta parcului este asigurata de inspectii periodice ale turbinelor si substatiilor, vizand in mod special eventualele defectiuni datorate vandalismului. </w:t>
      </w:r>
    </w:p>
    <w:p w14:paraId="773B06EF" w14:textId="77777777" w:rsidR="00A96CB2" w:rsidRPr="00BE6A03" w:rsidRDefault="00A96CB2"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Principalele tipuri de activitati care se iau in consideratie sunt:</w:t>
      </w:r>
    </w:p>
    <w:p w14:paraId="2E8601A7" w14:textId="420ACAC0" w:rsidR="00A96CB2" w:rsidRPr="00BE6A03" w:rsidRDefault="00A96CB2"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w:t>
      </w:r>
      <w:r w:rsidR="00CE0757" w:rsidRPr="00BE6A03">
        <w:rPr>
          <w:rFonts w:ascii="Times New Roman" w:hAnsi="Times New Roman" w:cs="Times New Roman"/>
          <w:sz w:val="24"/>
          <w:szCs w:val="24"/>
        </w:rPr>
        <w:t xml:space="preserve"> </w:t>
      </w:r>
      <w:r w:rsidRPr="00BE6A03">
        <w:rPr>
          <w:rFonts w:ascii="Times New Roman" w:hAnsi="Times New Roman" w:cs="Times New Roman"/>
          <w:sz w:val="24"/>
          <w:szCs w:val="24"/>
        </w:rPr>
        <w:t>controlul automatizarii;</w:t>
      </w:r>
    </w:p>
    <w:p w14:paraId="65FA1CD6" w14:textId="0B4D56EB" w:rsidR="00A96CB2" w:rsidRPr="00BE6A03" w:rsidRDefault="00A96CB2"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w:t>
      </w:r>
      <w:r w:rsidR="00CE0757" w:rsidRPr="00BE6A03">
        <w:rPr>
          <w:rFonts w:ascii="Times New Roman" w:hAnsi="Times New Roman" w:cs="Times New Roman"/>
          <w:sz w:val="24"/>
          <w:szCs w:val="24"/>
        </w:rPr>
        <w:t xml:space="preserve"> </w:t>
      </w:r>
      <w:r w:rsidRPr="00BE6A03">
        <w:rPr>
          <w:rFonts w:ascii="Times New Roman" w:hAnsi="Times New Roman" w:cs="Times New Roman"/>
          <w:sz w:val="24"/>
          <w:szCs w:val="24"/>
        </w:rPr>
        <w:t>monitorizarea conditiilor atmosferice;</w:t>
      </w:r>
    </w:p>
    <w:p w14:paraId="47312E49" w14:textId="0BC0A202" w:rsidR="00A96CB2" w:rsidRPr="00BE6A03" w:rsidRDefault="00A96CB2"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w:t>
      </w:r>
      <w:r w:rsidR="00CE0757" w:rsidRPr="00BE6A03">
        <w:rPr>
          <w:rFonts w:ascii="Times New Roman" w:hAnsi="Times New Roman" w:cs="Times New Roman"/>
          <w:sz w:val="24"/>
          <w:szCs w:val="24"/>
        </w:rPr>
        <w:t xml:space="preserve"> </w:t>
      </w:r>
      <w:r w:rsidRPr="00BE6A03">
        <w:rPr>
          <w:rFonts w:ascii="Times New Roman" w:hAnsi="Times New Roman" w:cs="Times New Roman"/>
          <w:sz w:val="24"/>
          <w:szCs w:val="24"/>
        </w:rPr>
        <w:t>strangerea si vizualizarea</w:t>
      </w:r>
      <w:r w:rsidR="00A73F1C" w:rsidRPr="00BE6A03">
        <w:rPr>
          <w:rFonts w:ascii="Times New Roman" w:hAnsi="Times New Roman" w:cs="Times New Roman"/>
          <w:sz w:val="24"/>
          <w:szCs w:val="24"/>
        </w:rPr>
        <w:t xml:space="preserve"> </w:t>
      </w:r>
      <w:r w:rsidRPr="00BE6A03">
        <w:rPr>
          <w:rFonts w:ascii="Times New Roman" w:hAnsi="Times New Roman" w:cs="Times New Roman"/>
          <w:sz w:val="24"/>
          <w:szCs w:val="24"/>
        </w:rPr>
        <w:t>informatiilor;</w:t>
      </w:r>
    </w:p>
    <w:p w14:paraId="44C9799D" w14:textId="66FE7B90" w:rsidR="00A96CB2" w:rsidRPr="00BE6A03" w:rsidRDefault="00A96CB2"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w:t>
      </w:r>
      <w:r w:rsidR="00CE0757" w:rsidRPr="00BE6A03">
        <w:rPr>
          <w:rFonts w:ascii="Times New Roman" w:hAnsi="Times New Roman" w:cs="Times New Roman"/>
          <w:sz w:val="24"/>
          <w:szCs w:val="24"/>
        </w:rPr>
        <w:t xml:space="preserve"> </w:t>
      </w:r>
      <w:r w:rsidRPr="00BE6A03">
        <w:rPr>
          <w:rFonts w:ascii="Times New Roman" w:hAnsi="Times New Roman" w:cs="Times New Roman"/>
          <w:sz w:val="24"/>
          <w:szCs w:val="24"/>
        </w:rPr>
        <w:t>ajustarea puterii;</w:t>
      </w:r>
    </w:p>
    <w:p w14:paraId="004B66BD" w14:textId="43E3708E" w:rsidR="00A96CB2" w:rsidRPr="00BE6A03" w:rsidRDefault="00A96CB2"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w:t>
      </w:r>
      <w:r w:rsidR="00CE0757" w:rsidRPr="00BE6A03">
        <w:rPr>
          <w:rFonts w:ascii="Times New Roman" w:hAnsi="Times New Roman" w:cs="Times New Roman"/>
          <w:sz w:val="24"/>
          <w:szCs w:val="24"/>
        </w:rPr>
        <w:t xml:space="preserve"> </w:t>
      </w:r>
      <w:r w:rsidRPr="00BE6A03">
        <w:rPr>
          <w:rFonts w:ascii="Times New Roman" w:hAnsi="Times New Roman" w:cs="Times New Roman"/>
          <w:sz w:val="24"/>
          <w:szCs w:val="24"/>
        </w:rPr>
        <w:t>urmarirea diagnosticelor de defect;</w:t>
      </w:r>
    </w:p>
    <w:p w14:paraId="67B106F2" w14:textId="09A14C55" w:rsidR="00A96CB2" w:rsidRPr="00BE6A03" w:rsidRDefault="00A96CB2"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w:t>
      </w:r>
      <w:r w:rsidR="00CE0757" w:rsidRPr="00BE6A03">
        <w:rPr>
          <w:rFonts w:ascii="Times New Roman" w:hAnsi="Times New Roman" w:cs="Times New Roman"/>
          <w:sz w:val="24"/>
          <w:szCs w:val="24"/>
        </w:rPr>
        <w:t xml:space="preserve"> </w:t>
      </w:r>
      <w:r w:rsidRPr="00BE6A03">
        <w:rPr>
          <w:rFonts w:ascii="Times New Roman" w:hAnsi="Times New Roman" w:cs="Times New Roman"/>
          <w:sz w:val="24"/>
          <w:szCs w:val="24"/>
        </w:rPr>
        <w:t>urmarirea sistemului de transmitere la distanta a datelor.</w:t>
      </w:r>
    </w:p>
    <w:p w14:paraId="2BF7BC22" w14:textId="684945E2" w:rsidR="00A411B5" w:rsidRPr="00BE6A03" w:rsidRDefault="00A96CB2"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Programarea intretinerii depinde de numarul si proiectul parcului eolian.</w:t>
      </w:r>
    </w:p>
    <w:p w14:paraId="6E163302" w14:textId="77777777" w:rsidR="00A96CB2" w:rsidRPr="00BE6A03" w:rsidRDefault="00A96CB2"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O alta activitate de intretinere este cea care se realizeaza asupra drumurilor, incluzand drenaje si controlul eroziunii. Perioada la care se vor efectua aceste verificari depinde de localizarea turbinelor, de tipul de sol.</w:t>
      </w:r>
    </w:p>
    <w:p w14:paraId="5E0AE8A2" w14:textId="64AFC012" w:rsidR="00A96CB2" w:rsidRPr="00BE6A03" w:rsidRDefault="00A96CB2"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Substatia va avea nevoie de operatii de intretinere constand in verificarea si refacerea izolatiei, inlocuirea contactelor si alte activitati de curatare care se impun a fi necesare.</w:t>
      </w:r>
    </w:p>
    <w:p w14:paraId="3D4AEA2A" w14:textId="77777777" w:rsidR="00846D18" w:rsidRPr="00BE6A03" w:rsidRDefault="00846D18" w:rsidP="002F549D">
      <w:pPr>
        <w:autoSpaceDE w:val="0"/>
        <w:autoSpaceDN w:val="0"/>
        <w:adjustRightInd w:val="0"/>
        <w:spacing w:after="0"/>
        <w:ind w:firstLine="709"/>
        <w:jc w:val="both"/>
        <w:rPr>
          <w:rFonts w:ascii="Times New Roman" w:hAnsi="Times New Roman" w:cs="Times New Roman"/>
          <w:sz w:val="24"/>
          <w:szCs w:val="24"/>
        </w:rPr>
      </w:pPr>
    </w:p>
    <w:p w14:paraId="4C681161" w14:textId="3F85E5CA" w:rsidR="00BD621F" w:rsidRPr="00BE6A03" w:rsidRDefault="00B46A1C" w:rsidP="002F549D">
      <w:pPr>
        <w:pStyle w:val="111Style"/>
        <w:spacing w:before="0" w:line="276" w:lineRule="auto"/>
        <w:ind w:hanging="616"/>
        <w:rPr>
          <w:rFonts w:ascii="Times New Roman" w:hAnsi="Times New Roman" w:cs="Times New Roman"/>
          <w:caps w:val="0"/>
        </w:rPr>
      </w:pPr>
      <w:bookmarkStart w:id="74" w:name="_Toc35520145"/>
      <w:bookmarkStart w:id="75" w:name="_Toc36047738"/>
      <w:bookmarkStart w:id="76" w:name="_Toc8295181"/>
      <w:bookmarkStart w:id="77" w:name="_Toc66265743"/>
      <w:bookmarkStart w:id="78" w:name="_Toc66266451"/>
      <w:r w:rsidRPr="00BE6A03">
        <w:rPr>
          <w:rFonts w:ascii="Times New Roman" w:hAnsi="Times New Roman" w:cs="Times New Roman"/>
          <w:caps w:val="0"/>
        </w:rPr>
        <w:lastRenderedPageBreak/>
        <w:t xml:space="preserve">III.6.5. </w:t>
      </w:r>
      <w:r w:rsidR="00BD621F" w:rsidRPr="00BE6A03">
        <w:rPr>
          <w:rFonts w:ascii="Times New Roman" w:hAnsi="Times New Roman" w:cs="Times New Roman"/>
          <w:caps w:val="0"/>
        </w:rPr>
        <w:t>M</w:t>
      </w:r>
      <w:r w:rsidR="00F17E5C" w:rsidRPr="00BE6A03">
        <w:rPr>
          <w:rFonts w:ascii="Times New Roman" w:hAnsi="Times New Roman" w:cs="Times New Roman"/>
          <w:caps w:val="0"/>
        </w:rPr>
        <w:t>a</w:t>
      </w:r>
      <w:r w:rsidR="00BD621F" w:rsidRPr="00BE6A03">
        <w:rPr>
          <w:rFonts w:ascii="Times New Roman" w:hAnsi="Times New Roman" w:cs="Times New Roman"/>
          <w:caps w:val="0"/>
        </w:rPr>
        <w:t>teriile prime, energi</w:t>
      </w:r>
      <w:r w:rsidR="00F17E5C" w:rsidRPr="00BE6A03">
        <w:rPr>
          <w:rFonts w:ascii="Times New Roman" w:hAnsi="Times New Roman" w:cs="Times New Roman"/>
          <w:caps w:val="0"/>
        </w:rPr>
        <w:t>a</w:t>
      </w:r>
      <w:r w:rsidR="00BD621F" w:rsidRPr="00BE6A03">
        <w:rPr>
          <w:rFonts w:ascii="Times New Roman" w:hAnsi="Times New Roman" w:cs="Times New Roman"/>
          <w:caps w:val="0"/>
        </w:rPr>
        <w:t xml:space="preserve"> </w:t>
      </w:r>
      <w:r w:rsidR="00D73331" w:rsidRPr="00BE6A03">
        <w:rPr>
          <w:rFonts w:ascii="Times New Roman" w:hAnsi="Times New Roman" w:cs="Times New Roman"/>
          <w:caps w:val="0"/>
        </w:rPr>
        <w:t>s</w:t>
      </w:r>
      <w:r w:rsidR="00BD621F" w:rsidRPr="00BE6A03">
        <w:rPr>
          <w:rFonts w:ascii="Times New Roman" w:hAnsi="Times New Roman" w:cs="Times New Roman"/>
          <w:caps w:val="0"/>
        </w:rPr>
        <w:t>i combustibilii utiliz</w:t>
      </w:r>
      <w:r w:rsidR="00F17E5C" w:rsidRPr="00BE6A03">
        <w:rPr>
          <w:rFonts w:ascii="Times New Roman" w:hAnsi="Times New Roman" w:cs="Times New Roman"/>
          <w:caps w:val="0"/>
        </w:rPr>
        <w:t>a</w:t>
      </w:r>
      <w:r w:rsidR="00D73331" w:rsidRPr="00BE6A03">
        <w:rPr>
          <w:rFonts w:ascii="Times New Roman" w:hAnsi="Times New Roman" w:cs="Times New Roman"/>
          <w:caps w:val="0"/>
        </w:rPr>
        <w:t>t</w:t>
      </w:r>
      <w:r w:rsidR="00BD621F" w:rsidRPr="00BE6A03">
        <w:rPr>
          <w:rFonts w:ascii="Times New Roman" w:hAnsi="Times New Roman" w:cs="Times New Roman"/>
          <w:caps w:val="0"/>
        </w:rPr>
        <w:t>i</w:t>
      </w:r>
      <w:r w:rsidR="008F36ED" w:rsidRPr="00BE6A03">
        <w:rPr>
          <w:rFonts w:ascii="Times New Roman" w:hAnsi="Times New Roman" w:cs="Times New Roman"/>
          <w:caps w:val="0"/>
        </w:rPr>
        <w:t xml:space="preserve">, cu modul de </w:t>
      </w:r>
      <w:r w:rsidR="00F17E5C" w:rsidRPr="00BE6A03">
        <w:rPr>
          <w:rFonts w:ascii="Times New Roman" w:hAnsi="Times New Roman" w:cs="Times New Roman"/>
          <w:caps w:val="0"/>
        </w:rPr>
        <w:t>a</w:t>
      </w:r>
      <w:r w:rsidR="008F36ED" w:rsidRPr="00BE6A03">
        <w:rPr>
          <w:rFonts w:ascii="Times New Roman" w:hAnsi="Times New Roman" w:cs="Times New Roman"/>
          <w:caps w:val="0"/>
        </w:rPr>
        <w:t>sigur</w:t>
      </w:r>
      <w:r w:rsidR="00F17E5C" w:rsidRPr="00BE6A03">
        <w:rPr>
          <w:rFonts w:ascii="Times New Roman" w:hAnsi="Times New Roman" w:cs="Times New Roman"/>
          <w:caps w:val="0"/>
        </w:rPr>
        <w:t>a</w:t>
      </w:r>
      <w:r w:rsidR="008F36ED" w:rsidRPr="00BE6A03">
        <w:rPr>
          <w:rFonts w:ascii="Times New Roman" w:hAnsi="Times New Roman" w:cs="Times New Roman"/>
          <w:caps w:val="0"/>
        </w:rPr>
        <w:t xml:space="preserve">re </w:t>
      </w:r>
      <w:r w:rsidR="00F17E5C" w:rsidRPr="00BE6A03">
        <w:rPr>
          <w:rFonts w:ascii="Times New Roman" w:hAnsi="Times New Roman" w:cs="Times New Roman"/>
          <w:caps w:val="0"/>
        </w:rPr>
        <w:t>a</w:t>
      </w:r>
      <w:r w:rsidR="008F36ED" w:rsidRPr="00BE6A03">
        <w:rPr>
          <w:rFonts w:ascii="Times New Roman" w:hAnsi="Times New Roman" w:cs="Times New Roman"/>
          <w:caps w:val="0"/>
        </w:rPr>
        <w:t xml:space="preserve">l </w:t>
      </w:r>
      <w:r w:rsidR="00F17E5C" w:rsidRPr="00BE6A03">
        <w:rPr>
          <w:rFonts w:ascii="Times New Roman" w:hAnsi="Times New Roman" w:cs="Times New Roman"/>
          <w:caps w:val="0"/>
        </w:rPr>
        <w:t>a</w:t>
      </w:r>
      <w:r w:rsidR="008F36ED" w:rsidRPr="00BE6A03">
        <w:rPr>
          <w:rFonts w:ascii="Times New Roman" w:hAnsi="Times New Roman" w:cs="Times New Roman"/>
          <w:caps w:val="0"/>
        </w:rPr>
        <w:t>cestor</w:t>
      </w:r>
      <w:r w:rsidR="00F17E5C" w:rsidRPr="00BE6A03">
        <w:rPr>
          <w:rFonts w:ascii="Times New Roman" w:hAnsi="Times New Roman" w:cs="Times New Roman"/>
          <w:caps w:val="0"/>
        </w:rPr>
        <w:t>a</w:t>
      </w:r>
      <w:bookmarkEnd w:id="74"/>
      <w:bookmarkEnd w:id="75"/>
      <w:bookmarkEnd w:id="76"/>
      <w:bookmarkEnd w:id="77"/>
      <w:bookmarkEnd w:id="78"/>
    </w:p>
    <w:p w14:paraId="7A4A15D8" w14:textId="03299C19" w:rsidR="00B637D1" w:rsidRPr="00BE6A03" w:rsidRDefault="00B637D1" w:rsidP="002F549D">
      <w:pPr>
        <w:pStyle w:val="Style1"/>
        <w:spacing w:line="276" w:lineRule="auto"/>
        <w:ind w:firstLine="709"/>
        <w:rPr>
          <w:lang w:val="it-IT"/>
        </w:rPr>
      </w:pPr>
      <w:r w:rsidRPr="00BE6A03">
        <w:rPr>
          <w:lang w:val="it-IT"/>
        </w:rPr>
        <w:t xml:space="preserve">Pentru </w:t>
      </w:r>
      <w:r w:rsidR="00243C97" w:rsidRPr="00BE6A03">
        <w:rPr>
          <w:lang w:val="it-IT"/>
        </w:rPr>
        <w:t>executi</w:t>
      </w:r>
      <w:r w:rsidR="00F17E5C" w:rsidRPr="00BE6A03">
        <w:rPr>
          <w:lang w:val="it-IT"/>
        </w:rPr>
        <w:t>a</w:t>
      </w:r>
      <w:r w:rsidR="00243C97" w:rsidRPr="00BE6A03">
        <w:rPr>
          <w:lang w:val="it-IT"/>
        </w:rPr>
        <w:t xml:space="preserve"> </w:t>
      </w:r>
      <w:r w:rsidRPr="00BE6A03">
        <w:rPr>
          <w:lang w:val="it-IT"/>
        </w:rPr>
        <w:t xml:space="preserve">obiectivului </w:t>
      </w:r>
      <w:r w:rsidR="00C72B00" w:rsidRPr="00BE6A03">
        <w:rPr>
          <w:lang w:val="it-IT"/>
        </w:rPr>
        <w:t>v</w:t>
      </w:r>
      <w:r w:rsidR="00F17E5C" w:rsidRPr="00BE6A03">
        <w:rPr>
          <w:lang w:val="it-IT"/>
        </w:rPr>
        <w:t>a</w:t>
      </w:r>
      <w:r w:rsidR="00C72B00" w:rsidRPr="00BE6A03">
        <w:rPr>
          <w:lang w:val="it-IT"/>
        </w:rPr>
        <w:t xml:space="preserve"> fi folosit</w:t>
      </w:r>
      <w:r w:rsidR="00F17E5C" w:rsidRPr="00BE6A03">
        <w:rPr>
          <w:lang w:val="it-IT"/>
        </w:rPr>
        <w:t>a</w:t>
      </w:r>
      <w:r w:rsidR="00C72B00" w:rsidRPr="00BE6A03">
        <w:rPr>
          <w:lang w:val="it-IT"/>
        </w:rPr>
        <w:t xml:space="preserve"> </w:t>
      </w:r>
      <w:r w:rsidRPr="00BE6A03">
        <w:rPr>
          <w:lang w:val="it-IT"/>
        </w:rPr>
        <w:t>energi</w:t>
      </w:r>
      <w:r w:rsidR="00F17E5C" w:rsidRPr="00BE6A03">
        <w:rPr>
          <w:lang w:val="it-IT"/>
        </w:rPr>
        <w:t>a</w:t>
      </w:r>
      <w:r w:rsidRPr="00BE6A03">
        <w:rPr>
          <w:lang w:val="it-IT"/>
        </w:rPr>
        <w:t xml:space="preserve"> electric</w:t>
      </w:r>
      <w:r w:rsidR="00F17E5C" w:rsidRPr="00BE6A03">
        <w:rPr>
          <w:lang w:val="it-IT"/>
        </w:rPr>
        <w:t>a</w:t>
      </w:r>
      <w:r w:rsidRPr="00BE6A03">
        <w:rPr>
          <w:lang w:val="it-IT"/>
        </w:rPr>
        <w:t xml:space="preserve"> si combustibili</w:t>
      </w:r>
      <w:r w:rsidR="00C72B00" w:rsidRPr="00BE6A03">
        <w:rPr>
          <w:lang w:val="it-IT"/>
        </w:rPr>
        <w:t>i</w:t>
      </w:r>
      <w:r w:rsidRPr="00BE6A03">
        <w:rPr>
          <w:lang w:val="it-IT"/>
        </w:rPr>
        <w:t xml:space="preserve"> fosili – benzin</w:t>
      </w:r>
      <w:r w:rsidR="00F17E5C" w:rsidRPr="00BE6A03">
        <w:rPr>
          <w:lang w:val="it-IT"/>
        </w:rPr>
        <w:t>a</w:t>
      </w:r>
      <w:r w:rsidRPr="00BE6A03">
        <w:rPr>
          <w:lang w:val="it-IT"/>
        </w:rPr>
        <w:t xml:space="preserve"> si motorin</w:t>
      </w:r>
      <w:r w:rsidR="00F17E5C" w:rsidRPr="00BE6A03">
        <w:rPr>
          <w:lang w:val="it-IT"/>
        </w:rPr>
        <w:t>a</w:t>
      </w:r>
      <w:r w:rsidR="00C72B00" w:rsidRPr="00BE6A03">
        <w:rPr>
          <w:lang w:val="it-IT"/>
        </w:rPr>
        <w:t>.</w:t>
      </w:r>
      <w:r w:rsidRPr="00BE6A03">
        <w:rPr>
          <w:lang w:val="it-IT"/>
        </w:rPr>
        <w:t xml:space="preserve"> L</w:t>
      </w:r>
      <w:r w:rsidR="00F17E5C" w:rsidRPr="00BE6A03">
        <w:rPr>
          <w:lang w:val="it-IT"/>
        </w:rPr>
        <w:t>a</w:t>
      </w:r>
      <w:r w:rsidRPr="00BE6A03">
        <w:rPr>
          <w:lang w:val="it-IT"/>
        </w:rPr>
        <w:t xml:space="preserve"> </w:t>
      </w:r>
      <w:r w:rsidR="00F17E5C" w:rsidRPr="00BE6A03">
        <w:rPr>
          <w:lang w:val="it-IT"/>
        </w:rPr>
        <w:t>a</w:t>
      </w:r>
      <w:r w:rsidRPr="00BE6A03">
        <w:rPr>
          <w:lang w:val="it-IT"/>
        </w:rPr>
        <w:t>cest moment nu este posibil</w:t>
      </w:r>
      <w:r w:rsidR="00F17E5C" w:rsidRPr="00BE6A03">
        <w:rPr>
          <w:lang w:val="it-IT"/>
        </w:rPr>
        <w:t>a</w:t>
      </w:r>
      <w:r w:rsidRPr="00BE6A03">
        <w:rPr>
          <w:lang w:val="it-IT"/>
        </w:rPr>
        <w:t xml:space="preserve"> o estim</w:t>
      </w:r>
      <w:r w:rsidR="00F17E5C" w:rsidRPr="00BE6A03">
        <w:rPr>
          <w:lang w:val="it-IT"/>
        </w:rPr>
        <w:t>a</w:t>
      </w:r>
      <w:r w:rsidRPr="00BE6A03">
        <w:rPr>
          <w:lang w:val="it-IT"/>
        </w:rPr>
        <w:t xml:space="preserve">re </w:t>
      </w:r>
      <w:r w:rsidR="00F17E5C" w:rsidRPr="00BE6A03">
        <w:rPr>
          <w:lang w:val="it-IT"/>
        </w:rPr>
        <w:t>a</w:t>
      </w:r>
      <w:r w:rsidRPr="00BE6A03">
        <w:rPr>
          <w:lang w:val="it-IT"/>
        </w:rPr>
        <w:t xml:space="preserve"> c</w:t>
      </w:r>
      <w:r w:rsidR="00F17E5C" w:rsidRPr="00BE6A03">
        <w:rPr>
          <w:lang w:val="it-IT"/>
        </w:rPr>
        <w:t>a</w:t>
      </w:r>
      <w:r w:rsidRPr="00BE6A03">
        <w:rPr>
          <w:lang w:val="it-IT"/>
        </w:rPr>
        <w:t>ntit</w:t>
      </w:r>
      <w:r w:rsidR="00F17E5C" w:rsidRPr="00BE6A03">
        <w:rPr>
          <w:lang w:val="it-IT"/>
        </w:rPr>
        <w:t>a</w:t>
      </w:r>
      <w:r w:rsidRPr="00BE6A03">
        <w:rPr>
          <w:lang w:val="it-IT"/>
        </w:rPr>
        <w:t xml:space="preserve">tilor, </w:t>
      </w:r>
      <w:r w:rsidR="00F17E5C" w:rsidRPr="00BE6A03">
        <w:rPr>
          <w:lang w:val="it-IT"/>
        </w:rPr>
        <w:t>a</w:t>
      </w:r>
      <w:r w:rsidRPr="00BE6A03">
        <w:rPr>
          <w:lang w:val="it-IT"/>
        </w:rPr>
        <w:t>ce</w:t>
      </w:r>
      <w:r w:rsidR="00F17E5C" w:rsidRPr="00BE6A03">
        <w:rPr>
          <w:lang w:val="it-IT"/>
        </w:rPr>
        <w:t>a</w:t>
      </w:r>
      <w:r w:rsidRPr="00BE6A03">
        <w:rPr>
          <w:lang w:val="it-IT"/>
        </w:rPr>
        <w:t>st</w:t>
      </w:r>
      <w:r w:rsidR="00F17E5C" w:rsidRPr="00BE6A03">
        <w:rPr>
          <w:lang w:val="it-IT"/>
        </w:rPr>
        <w:t>a</w:t>
      </w:r>
      <w:r w:rsidRPr="00BE6A03">
        <w:rPr>
          <w:lang w:val="it-IT"/>
        </w:rPr>
        <w:t xml:space="preserve"> v</w:t>
      </w:r>
      <w:r w:rsidR="00F17E5C" w:rsidRPr="00BE6A03">
        <w:rPr>
          <w:lang w:val="it-IT"/>
        </w:rPr>
        <w:t>a</w:t>
      </w:r>
      <w:r w:rsidRPr="00BE6A03">
        <w:rPr>
          <w:lang w:val="it-IT"/>
        </w:rPr>
        <w:t xml:space="preserve"> fi re</w:t>
      </w:r>
      <w:r w:rsidR="00F17E5C" w:rsidRPr="00BE6A03">
        <w:rPr>
          <w:lang w:val="it-IT"/>
        </w:rPr>
        <w:t>a</w:t>
      </w:r>
      <w:r w:rsidRPr="00BE6A03">
        <w:rPr>
          <w:lang w:val="it-IT"/>
        </w:rPr>
        <w:t>liz</w:t>
      </w:r>
      <w:r w:rsidR="00F17E5C" w:rsidRPr="00BE6A03">
        <w:rPr>
          <w:lang w:val="it-IT"/>
        </w:rPr>
        <w:t>a</w:t>
      </w:r>
      <w:r w:rsidRPr="00BE6A03">
        <w:rPr>
          <w:lang w:val="it-IT"/>
        </w:rPr>
        <w:t>t in f</w:t>
      </w:r>
      <w:r w:rsidR="00F17E5C" w:rsidRPr="00BE6A03">
        <w:rPr>
          <w:lang w:val="it-IT"/>
        </w:rPr>
        <w:t>a</w:t>
      </w:r>
      <w:r w:rsidRPr="00BE6A03">
        <w:rPr>
          <w:lang w:val="it-IT"/>
        </w:rPr>
        <w:t>z</w:t>
      </w:r>
      <w:r w:rsidR="00F17E5C" w:rsidRPr="00BE6A03">
        <w:rPr>
          <w:lang w:val="it-IT"/>
        </w:rPr>
        <w:t>a</w:t>
      </w:r>
      <w:r w:rsidRPr="00BE6A03">
        <w:rPr>
          <w:lang w:val="it-IT"/>
        </w:rPr>
        <w:t xml:space="preserve"> de proiect de executie, functie de tehnologiile </w:t>
      </w:r>
      <w:r w:rsidR="00F17E5C" w:rsidRPr="00BE6A03">
        <w:rPr>
          <w:lang w:val="it-IT"/>
        </w:rPr>
        <w:t>a</w:t>
      </w:r>
      <w:r w:rsidRPr="00BE6A03">
        <w:rPr>
          <w:lang w:val="it-IT"/>
        </w:rPr>
        <w:t>plic</w:t>
      </w:r>
      <w:r w:rsidR="00F17E5C" w:rsidRPr="00BE6A03">
        <w:rPr>
          <w:lang w:val="it-IT"/>
        </w:rPr>
        <w:t>a</w:t>
      </w:r>
      <w:r w:rsidRPr="00BE6A03">
        <w:rPr>
          <w:lang w:val="it-IT"/>
        </w:rPr>
        <w:t>te, util</w:t>
      </w:r>
      <w:r w:rsidR="00F17E5C" w:rsidRPr="00BE6A03">
        <w:rPr>
          <w:lang w:val="it-IT"/>
        </w:rPr>
        <w:t>a</w:t>
      </w:r>
      <w:r w:rsidRPr="00BE6A03">
        <w:rPr>
          <w:lang w:val="it-IT"/>
        </w:rPr>
        <w:t>jele folosite perio</w:t>
      </w:r>
      <w:r w:rsidR="00F17E5C" w:rsidRPr="00BE6A03">
        <w:rPr>
          <w:lang w:val="it-IT"/>
        </w:rPr>
        <w:t>a</w:t>
      </w:r>
      <w:r w:rsidRPr="00BE6A03">
        <w:rPr>
          <w:lang w:val="it-IT"/>
        </w:rPr>
        <w:t>d</w:t>
      </w:r>
      <w:r w:rsidR="00F17E5C" w:rsidRPr="00BE6A03">
        <w:rPr>
          <w:lang w:val="it-IT"/>
        </w:rPr>
        <w:t>a</w:t>
      </w:r>
      <w:r w:rsidRPr="00BE6A03">
        <w:rPr>
          <w:lang w:val="it-IT"/>
        </w:rPr>
        <w:t xml:space="preserve"> de ex</w:t>
      </w:r>
      <w:r w:rsidR="00C72B00" w:rsidRPr="00BE6A03">
        <w:rPr>
          <w:lang w:val="it-IT"/>
        </w:rPr>
        <w:t>ecutie, m</w:t>
      </w:r>
      <w:r w:rsidR="00F17E5C" w:rsidRPr="00BE6A03">
        <w:rPr>
          <w:lang w:val="it-IT"/>
        </w:rPr>
        <w:t>a</w:t>
      </w:r>
      <w:r w:rsidR="00C72B00" w:rsidRPr="00BE6A03">
        <w:rPr>
          <w:lang w:val="it-IT"/>
        </w:rPr>
        <w:t>rime</w:t>
      </w:r>
      <w:r w:rsidR="00F17E5C" w:rsidRPr="00BE6A03">
        <w:rPr>
          <w:lang w:val="it-IT"/>
        </w:rPr>
        <w:t>a</w:t>
      </w:r>
      <w:r w:rsidR="00C72B00" w:rsidRPr="00BE6A03">
        <w:rPr>
          <w:lang w:val="it-IT"/>
        </w:rPr>
        <w:t xml:space="preserve"> fortei de munc</w:t>
      </w:r>
      <w:r w:rsidR="00F17E5C" w:rsidRPr="00BE6A03">
        <w:rPr>
          <w:lang w:val="it-IT"/>
        </w:rPr>
        <w:t>a</w:t>
      </w:r>
      <w:r w:rsidR="00C72B00" w:rsidRPr="00BE6A03">
        <w:rPr>
          <w:lang w:val="it-IT"/>
        </w:rPr>
        <w:t>, echip</w:t>
      </w:r>
      <w:r w:rsidR="00F17E5C" w:rsidRPr="00BE6A03">
        <w:rPr>
          <w:lang w:val="it-IT"/>
        </w:rPr>
        <w:t>a</w:t>
      </w:r>
      <w:r w:rsidR="00C72B00" w:rsidRPr="00BE6A03">
        <w:rPr>
          <w:lang w:val="it-IT"/>
        </w:rPr>
        <w:t>mentele utiliz</w:t>
      </w:r>
      <w:r w:rsidR="00F17E5C" w:rsidRPr="00BE6A03">
        <w:rPr>
          <w:lang w:val="it-IT"/>
        </w:rPr>
        <w:t>a</w:t>
      </w:r>
      <w:r w:rsidR="00C72B00" w:rsidRPr="00BE6A03">
        <w:rPr>
          <w:lang w:val="it-IT"/>
        </w:rPr>
        <w:t>te.</w:t>
      </w:r>
    </w:p>
    <w:p w14:paraId="511B90E5" w14:textId="2DFFBF0B" w:rsidR="004316F9" w:rsidRPr="00BE6A03" w:rsidRDefault="004316F9" w:rsidP="002F549D">
      <w:pPr>
        <w:pStyle w:val="Style1"/>
        <w:spacing w:line="276" w:lineRule="auto"/>
        <w:ind w:firstLine="709"/>
        <w:rPr>
          <w:lang w:val="it-IT"/>
        </w:rPr>
      </w:pPr>
      <w:r w:rsidRPr="00BE6A03">
        <w:rPr>
          <w:lang w:val="it-IT"/>
        </w:rPr>
        <w:t>Materialele ce vor fi utilizate pentru realizarea investitiei vor fi aduse pe amplasament, inclusiv materialele de constructie;</w:t>
      </w:r>
      <w:r w:rsidR="00A73F1C" w:rsidRPr="00BE6A03">
        <w:rPr>
          <w:lang w:val="it-IT"/>
        </w:rPr>
        <w:t xml:space="preserve"> </w:t>
      </w:r>
      <w:r w:rsidRPr="00BE6A03">
        <w:rPr>
          <w:lang w:val="it-IT"/>
        </w:rPr>
        <w:t xml:space="preserve">ele nu vor suporta procese tehnologice urmand a fi doar puse in opera conform tehnologiilor de constructie si montaj aprobate de proiect: </w:t>
      </w:r>
    </w:p>
    <w:p w14:paraId="29927D5B" w14:textId="77777777" w:rsidR="004316F9" w:rsidRPr="00BE6A03" w:rsidRDefault="004316F9" w:rsidP="002F549D">
      <w:pPr>
        <w:pStyle w:val="Style1"/>
        <w:numPr>
          <w:ilvl w:val="0"/>
          <w:numId w:val="161"/>
        </w:numPr>
        <w:spacing w:line="276" w:lineRule="auto"/>
        <w:rPr>
          <w:lang w:val="it-IT"/>
        </w:rPr>
      </w:pPr>
      <w:r w:rsidRPr="00BE6A03">
        <w:rPr>
          <w:lang w:val="it-IT"/>
        </w:rPr>
        <w:t>beton armat in fundatii;</w:t>
      </w:r>
    </w:p>
    <w:p w14:paraId="73DFCF91" w14:textId="77777777" w:rsidR="004316F9" w:rsidRPr="00BE6A03" w:rsidRDefault="004316F9" w:rsidP="002F549D">
      <w:pPr>
        <w:pStyle w:val="Style1"/>
        <w:numPr>
          <w:ilvl w:val="0"/>
          <w:numId w:val="161"/>
        </w:numPr>
        <w:spacing w:line="276" w:lineRule="auto"/>
        <w:rPr>
          <w:lang w:val="it-IT"/>
        </w:rPr>
      </w:pPr>
      <w:r w:rsidRPr="00BE6A03">
        <w:rPr>
          <w:lang w:val="it-IT"/>
        </w:rPr>
        <w:t>diferite sorturi de agregate;</w:t>
      </w:r>
    </w:p>
    <w:p w14:paraId="6C2AE0C3" w14:textId="05B076B1" w:rsidR="004316F9" w:rsidRPr="00BE6A03" w:rsidRDefault="004316F9" w:rsidP="002F549D">
      <w:pPr>
        <w:pStyle w:val="Style1"/>
        <w:numPr>
          <w:ilvl w:val="0"/>
          <w:numId w:val="161"/>
        </w:numPr>
        <w:spacing w:line="276" w:lineRule="auto"/>
        <w:rPr>
          <w:lang w:val="it-IT"/>
        </w:rPr>
      </w:pPr>
      <w:r w:rsidRPr="00BE6A03">
        <w:rPr>
          <w:lang w:val="it-IT"/>
        </w:rPr>
        <w:t>otel in structura</w:t>
      </w:r>
      <w:r w:rsidR="00A73F1C" w:rsidRPr="00BE6A03">
        <w:rPr>
          <w:lang w:val="it-IT"/>
        </w:rPr>
        <w:t xml:space="preserve"> </w:t>
      </w:r>
      <w:r w:rsidRPr="00BE6A03">
        <w:rPr>
          <w:lang w:val="it-IT"/>
        </w:rPr>
        <w:t>generatoarelor</w:t>
      </w:r>
      <w:r w:rsidR="0077488D" w:rsidRPr="00BE6A03">
        <w:rPr>
          <w:lang w:val="it-IT"/>
        </w:rPr>
        <w:t>;</w:t>
      </w:r>
    </w:p>
    <w:p w14:paraId="43FD990B" w14:textId="77777777" w:rsidR="004316F9" w:rsidRPr="00BE6A03" w:rsidRDefault="004316F9" w:rsidP="002F549D">
      <w:pPr>
        <w:pStyle w:val="Style1"/>
        <w:numPr>
          <w:ilvl w:val="0"/>
          <w:numId w:val="161"/>
        </w:numPr>
        <w:spacing w:line="276" w:lineRule="auto"/>
        <w:rPr>
          <w:lang w:val="it-IT"/>
        </w:rPr>
      </w:pPr>
      <w:r w:rsidRPr="00BE6A03">
        <w:rPr>
          <w:lang w:val="it-IT"/>
        </w:rPr>
        <w:t>materiale compozite la nacela si palele generatorului;</w:t>
      </w:r>
    </w:p>
    <w:p w14:paraId="72E50CBD" w14:textId="77777777" w:rsidR="004316F9" w:rsidRPr="00BE6A03" w:rsidRDefault="004316F9" w:rsidP="002F549D">
      <w:pPr>
        <w:pStyle w:val="Style1"/>
        <w:numPr>
          <w:ilvl w:val="0"/>
          <w:numId w:val="161"/>
        </w:numPr>
        <w:spacing w:line="276" w:lineRule="auto"/>
        <w:rPr>
          <w:lang w:val="it-IT"/>
        </w:rPr>
      </w:pPr>
      <w:r w:rsidRPr="00BE6A03">
        <w:rPr>
          <w:lang w:val="it-IT"/>
        </w:rPr>
        <w:t>cabluri.</w:t>
      </w:r>
    </w:p>
    <w:p w14:paraId="5826B561" w14:textId="77777777" w:rsidR="004316F9" w:rsidRPr="00BE6A03" w:rsidRDefault="004316F9" w:rsidP="002F549D">
      <w:pPr>
        <w:pStyle w:val="Style1"/>
        <w:spacing w:line="276" w:lineRule="auto"/>
        <w:ind w:firstLine="709"/>
        <w:rPr>
          <w:lang w:val="it-IT"/>
        </w:rPr>
      </w:pPr>
      <w:r w:rsidRPr="00BE6A03">
        <w:rPr>
          <w:lang w:val="it-IT"/>
        </w:rPr>
        <w:t>In timpul functionarii nu este necesara utilizarea de materii prime tinand cont ca functionarea turbinelor se bazeaza pe energie eoliana.</w:t>
      </w:r>
    </w:p>
    <w:p w14:paraId="60093ADB" w14:textId="77777777" w:rsidR="004316F9" w:rsidRPr="00BE6A03" w:rsidRDefault="004316F9" w:rsidP="002F549D">
      <w:pPr>
        <w:pStyle w:val="Style1"/>
        <w:spacing w:line="276" w:lineRule="auto"/>
        <w:ind w:firstLine="709"/>
        <w:rPr>
          <w:lang w:val="it-IT"/>
        </w:rPr>
      </w:pPr>
      <w:r w:rsidRPr="00BE6A03">
        <w:rPr>
          <w:lang w:val="it-IT"/>
        </w:rPr>
        <w:t>In functionarea turbinelor eoliene se utilizeaza uleiuri de ungere si racire a componentelor la perioadele de verificare stabilite de producatorul echipamentelor.</w:t>
      </w:r>
    </w:p>
    <w:p w14:paraId="09F6B6B3" w14:textId="3E7088ED" w:rsidR="00A16524" w:rsidRPr="00BE6A03" w:rsidRDefault="00B637D1" w:rsidP="002F549D">
      <w:pPr>
        <w:pStyle w:val="Style1"/>
        <w:spacing w:line="276" w:lineRule="auto"/>
        <w:ind w:firstLine="709"/>
        <w:rPr>
          <w:lang w:val="it-IT"/>
        </w:rPr>
      </w:pPr>
      <w:r w:rsidRPr="00BE6A03">
        <w:rPr>
          <w:lang w:val="it-IT"/>
        </w:rPr>
        <w:t>Se utilize</w:t>
      </w:r>
      <w:r w:rsidR="00F17E5C" w:rsidRPr="00BE6A03">
        <w:rPr>
          <w:lang w:val="it-IT"/>
        </w:rPr>
        <w:t>a</w:t>
      </w:r>
      <w:r w:rsidRPr="00BE6A03">
        <w:rPr>
          <w:lang w:val="it-IT"/>
        </w:rPr>
        <w:t>z</w:t>
      </w:r>
      <w:r w:rsidR="00F17E5C" w:rsidRPr="00BE6A03">
        <w:rPr>
          <w:lang w:val="it-IT"/>
        </w:rPr>
        <w:t>a</w:t>
      </w:r>
      <w:r w:rsidRPr="00BE6A03">
        <w:rPr>
          <w:lang w:val="it-IT"/>
        </w:rPr>
        <w:t xml:space="preserve"> </w:t>
      </w:r>
      <w:r w:rsidR="00F17E5C" w:rsidRPr="00BE6A03">
        <w:rPr>
          <w:lang w:val="it-IT"/>
        </w:rPr>
        <w:t>a</w:t>
      </w:r>
      <w:r w:rsidRPr="00BE6A03">
        <w:rPr>
          <w:lang w:val="it-IT"/>
        </w:rPr>
        <w:t>p</w:t>
      </w:r>
      <w:r w:rsidR="00F17E5C" w:rsidRPr="00BE6A03">
        <w:rPr>
          <w:lang w:val="it-IT"/>
        </w:rPr>
        <w:t>a</w:t>
      </w:r>
      <w:r w:rsidRPr="00BE6A03">
        <w:rPr>
          <w:lang w:val="it-IT"/>
        </w:rPr>
        <w:t xml:space="preserve"> </w:t>
      </w:r>
      <w:r w:rsidR="00A16524" w:rsidRPr="00BE6A03">
        <w:rPr>
          <w:lang w:val="it-IT"/>
        </w:rPr>
        <w:t>in scop men</w:t>
      </w:r>
      <w:r w:rsidR="00F17E5C" w:rsidRPr="00BE6A03">
        <w:rPr>
          <w:lang w:val="it-IT"/>
        </w:rPr>
        <w:t>a</w:t>
      </w:r>
      <w:r w:rsidR="005E0AB9" w:rsidRPr="00BE6A03">
        <w:rPr>
          <w:lang w:val="it-IT"/>
        </w:rPr>
        <w:t>jer si la umectarea materialelor pu</w:t>
      </w:r>
      <w:r w:rsidR="00CA399C" w:rsidRPr="00BE6A03">
        <w:rPr>
          <w:lang w:val="it-IT"/>
        </w:rPr>
        <w:t>l</w:t>
      </w:r>
      <w:r w:rsidR="005E0AB9" w:rsidRPr="00BE6A03">
        <w:rPr>
          <w:lang w:val="it-IT"/>
        </w:rPr>
        <w:t>verulente.</w:t>
      </w:r>
    </w:p>
    <w:p w14:paraId="62FFE6C2" w14:textId="77777777" w:rsidR="001E3224" w:rsidRPr="00BE6A03" w:rsidRDefault="001E3224" w:rsidP="002F549D">
      <w:pPr>
        <w:pStyle w:val="Style1"/>
        <w:spacing w:line="276" w:lineRule="auto"/>
        <w:ind w:firstLine="709"/>
        <w:rPr>
          <w:lang w:val="it-IT"/>
        </w:rPr>
      </w:pPr>
    </w:p>
    <w:p w14:paraId="7FC89886" w14:textId="2C4445AC" w:rsidR="00696B7E" w:rsidRPr="00BE6A03" w:rsidRDefault="00B46A1C" w:rsidP="002F549D">
      <w:pPr>
        <w:pStyle w:val="111Style"/>
        <w:spacing w:before="0" w:line="276" w:lineRule="auto"/>
        <w:ind w:hanging="616"/>
        <w:rPr>
          <w:rFonts w:ascii="Times New Roman" w:hAnsi="Times New Roman" w:cs="Times New Roman"/>
          <w:caps w:val="0"/>
        </w:rPr>
      </w:pPr>
      <w:bookmarkStart w:id="79" w:name="_Toc35520146"/>
      <w:bookmarkStart w:id="80" w:name="_Toc36047739"/>
      <w:bookmarkStart w:id="81" w:name="_Toc66265744"/>
      <w:bookmarkStart w:id="82" w:name="_Toc66266452"/>
      <w:r w:rsidRPr="00BE6A03">
        <w:rPr>
          <w:rFonts w:ascii="Times New Roman" w:hAnsi="Times New Roman" w:cs="Times New Roman"/>
          <w:caps w:val="0"/>
        </w:rPr>
        <w:t>III.6.6.</w:t>
      </w:r>
      <w:r w:rsidR="00A03755" w:rsidRPr="00BE6A03">
        <w:rPr>
          <w:rFonts w:ascii="Times New Roman" w:hAnsi="Times New Roman" w:cs="Times New Roman"/>
          <w:caps w:val="0"/>
        </w:rPr>
        <w:t xml:space="preserve"> </w:t>
      </w:r>
      <w:bookmarkStart w:id="83" w:name="_Toc8295182"/>
      <w:r w:rsidR="00794A8E" w:rsidRPr="00BE6A03">
        <w:rPr>
          <w:rFonts w:ascii="Times New Roman" w:hAnsi="Times New Roman" w:cs="Times New Roman"/>
          <w:caps w:val="0"/>
        </w:rPr>
        <w:t>R</w:t>
      </w:r>
      <w:r w:rsidR="00F17E5C" w:rsidRPr="00BE6A03">
        <w:rPr>
          <w:rFonts w:ascii="Times New Roman" w:hAnsi="Times New Roman" w:cs="Times New Roman"/>
          <w:caps w:val="0"/>
        </w:rPr>
        <w:t>a</w:t>
      </w:r>
      <w:r w:rsidR="00794A8E" w:rsidRPr="00BE6A03">
        <w:rPr>
          <w:rFonts w:ascii="Times New Roman" w:hAnsi="Times New Roman" w:cs="Times New Roman"/>
          <w:caps w:val="0"/>
        </w:rPr>
        <w:t>cord</w:t>
      </w:r>
      <w:r w:rsidR="00F17E5C" w:rsidRPr="00BE6A03">
        <w:rPr>
          <w:rFonts w:ascii="Times New Roman" w:hAnsi="Times New Roman" w:cs="Times New Roman"/>
          <w:caps w:val="0"/>
        </w:rPr>
        <w:t>a</w:t>
      </w:r>
      <w:r w:rsidR="00794A8E" w:rsidRPr="00BE6A03">
        <w:rPr>
          <w:rFonts w:ascii="Times New Roman" w:hAnsi="Times New Roman" w:cs="Times New Roman"/>
          <w:caps w:val="0"/>
        </w:rPr>
        <w:t>re</w:t>
      </w:r>
      <w:r w:rsidR="00F17E5C" w:rsidRPr="00BE6A03">
        <w:rPr>
          <w:rFonts w:ascii="Times New Roman" w:hAnsi="Times New Roman" w:cs="Times New Roman"/>
          <w:caps w:val="0"/>
        </w:rPr>
        <w:t>a</w:t>
      </w:r>
      <w:r w:rsidR="00794A8E" w:rsidRPr="00BE6A03">
        <w:rPr>
          <w:rFonts w:ascii="Times New Roman" w:hAnsi="Times New Roman" w:cs="Times New Roman"/>
          <w:caps w:val="0"/>
        </w:rPr>
        <w:t xml:space="preserve"> l</w:t>
      </w:r>
      <w:r w:rsidR="00F17E5C" w:rsidRPr="00BE6A03">
        <w:rPr>
          <w:rFonts w:ascii="Times New Roman" w:hAnsi="Times New Roman" w:cs="Times New Roman"/>
          <w:caps w:val="0"/>
        </w:rPr>
        <w:t>a</w:t>
      </w:r>
      <w:r w:rsidR="00794A8E" w:rsidRPr="00BE6A03">
        <w:rPr>
          <w:rFonts w:ascii="Times New Roman" w:hAnsi="Times New Roman" w:cs="Times New Roman"/>
          <w:caps w:val="0"/>
        </w:rPr>
        <w:t xml:space="preserve"> re</w:t>
      </w:r>
      <w:r w:rsidR="00D73331" w:rsidRPr="00BE6A03">
        <w:rPr>
          <w:rFonts w:ascii="Times New Roman" w:hAnsi="Times New Roman" w:cs="Times New Roman"/>
          <w:caps w:val="0"/>
        </w:rPr>
        <w:t>t</w:t>
      </w:r>
      <w:r w:rsidR="00794A8E" w:rsidRPr="00BE6A03">
        <w:rPr>
          <w:rFonts w:ascii="Times New Roman" w:hAnsi="Times New Roman" w:cs="Times New Roman"/>
          <w:caps w:val="0"/>
        </w:rPr>
        <w:t>elele utilit</w:t>
      </w:r>
      <w:r w:rsidR="00F17E5C" w:rsidRPr="00BE6A03">
        <w:rPr>
          <w:rFonts w:ascii="Times New Roman" w:hAnsi="Times New Roman" w:cs="Times New Roman"/>
          <w:caps w:val="0"/>
        </w:rPr>
        <w:t>a</w:t>
      </w:r>
      <w:r w:rsidR="00794A8E" w:rsidRPr="00BE6A03">
        <w:rPr>
          <w:rFonts w:ascii="Times New Roman" w:hAnsi="Times New Roman" w:cs="Times New Roman"/>
          <w:caps w:val="0"/>
        </w:rPr>
        <w:t xml:space="preserve">re existente </w:t>
      </w:r>
      <w:r w:rsidR="00D73331" w:rsidRPr="00BE6A03">
        <w:rPr>
          <w:rFonts w:ascii="Times New Roman" w:hAnsi="Times New Roman" w:cs="Times New Roman"/>
          <w:caps w:val="0"/>
        </w:rPr>
        <w:t>i</w:t>
      </w:r>
      <w:r w:rsidR="00794A8E" w:rsidRPr="00BE6A03">
        <w:rPr>
          <w:rFonts w:ascii="Times New Roman" w:hAnsi="Times New Roman" w:cs="Times New Roman"/>
          <w:caps w:val="0"/>
        </w:rPr>
        <w:t>n zon</w:t>
      </w:r>
      <w:r w:rsidR="00F17E5C" w:rsidRPr="00BE6A03">
        <w:rPr>
          <w:rFonts w:ascii="Times New Roman" w:hAnsi="Times New Roman" w:cs="Times New Roman"/>
          <w:caps w:val="0"/>
        </w:rPr>
        <w:t>a</w:t>
      </w:r>
      <w:bookmarkEnd w:id="79"/>
      <w:bookmarkEnd w:id="80"/>
      <w:bookmarkEnd w:id="81"/>
      <w:bookmarkEnd w:id="82"/>
      <w:bookmarkEnd w:id="83"/>
    </w:p>
    <w:p w14:paraId="4D90379A" w14:textId="6AFAEA8A" w:rsidR="008273FC" w:rsidRPr="00BE6A03" w:rsidRDefault="00F17E5C" w:rsidP="002F549D">
      <w:pPr>
        <w:pStyle w:val="Style1"/>
        <w:widowControl/>
        <w:spacing w:line="276" w:lineRule="auto"/>
        <w:ind w:firstLine="709"/>
        <w:rPr>
          <w:rStyle w:val="FontStyle12"/>
          <w:b/>
          <w:bCs/>
          <w:sz w:val="24"/>
          <w:szCs w:val="24"/>
          <w:lang w:val="it-IT" w:eastAsia="ro-RO"/>
        </w:rPr>
      </w:pPr>
      <w:bookmarkStart w:id="84" w:name="_Hlk10723217"/>
      <w:r w:rsidRPr="00BE6A03">
        <w:rPr>
          <w:rStyle w:val="FontStyle12"/>
          <w:b/>
          <w:bCs/>
          <w:sz w:val="24"/>
          <w:szCs w:val="24"/>
          <w:lang w:val="it-IT" w:eastAsia="ro-RO"/>
        </w:rPr>
        <w:t>A</w:t>
      </w:r>
      <w:r w:rsidR="008273FC" w:rsidRPr="00BE6A03">
        <w:rPr>
          <w:rStyle w:val="FontStyle12"/>
          <w:b/>
          <w:bCs/>
          <w:sz w:val="24"/>
          <w:szCs w:val="24"/>
          <w:lang w:val="it-IT" w:eastAsia="ro-RO"/>
        </w:rPr>
        <w:t>liment</w:t>
      </w:r>
      <w:r w:rsidRPr="00BE6A03">
        <w:rPr>
          <w:rStyle w:val="FontStyle12"/>
          <w:b/>
          <w:bCs/>
          <w:sz w:val="24"/>
          <w:szCs w:val="24"/>
          <w:lang w:val="it-IT" w:eastAsia="ro-RO"/>
        </w:rPr>
        <w:t>a</w:t>
      </w:r>
      <w:r w:rsidR="008273FC" w:rsidRPr="00BE6A03">
        <w:rPr>
          <w:rStyle w:val="FontStyle12"/>
          <w:b/>
          <w:bCs/>
          <w:sz w:val="24"/>
          <w:szCs w:val="24"/>
          <w:lang w:val="it-IT" w:eastAsia="ro-RO"/>
        </w:rPr>
        <w:t>re cu energie electric</w:t>
      </w:r>
      <w:r w:rsidRPr="00BE6A03">
        <w:rPr>
          <w:rStyle w:val="FontStyle12"/>
          <w:b/>
          <w:bCs/>
          <w:sz w:val="24"/>
          <w:szCs w:val="24"/>
          <w:lang w:val="it-IT" w:eastAsia="ro-RO"/>
        </w:rPr>
        <w:t>a</w:t>
      </w:r>
    </w:p>
    <w:p w14:paraId="065F81E1" w14:textId="6A0A3ED9" w:rsidR="007550A7" w:rsidRPr="00BE6A03" w:rsidRDefault="007550A7" w:rsidP="002F549D">
      <w:pPr>
        <w:pStyle w:val="Style1"/>
        <w:spacing w:line="276" w:lineRule="auto"/>
        <w:ind w:firstLine="709"/>
        <w:rPr>
          <w:rStyle w:val="FontStyle12"/>
          <w:sz w:val="24"/>
          <w:szCs w:val="24"/>
          <w:lang w:val="it-IT" w:eastAsia="ro-RO"/>
        </w:rPr>
      </w:pPr>
      <w:bookmarkStart w:id="85" w:name="_Hlk2843116"/>
      <w:r w:rsidRPr="00BE6A03">
        <w:rPr>
          <w:rStyle w:val="FontStyle12"/>
          <w:sz w:val="24"/>
          <w:szCs w:val="24"/>
          <w:lang w:val="it-IT" w:eastAsia="ro-RO"/>
        </w:rPr>
        <w:t>Fiecare turbina eolian</w:t>
      </w:r>
      <w:r w:rsidR="001E30A5" w:rsidRPr="00BE6A03">
        <w:rPr>
          <w:rStyle w:val="FontStyle12"/>
          <w:sz w:val="24"/>
          <w:szCs w:val="24"/>
          <w:lang w:val="it-IT" w:eastAsia="ro-RO"/>
        </w:rPr>
        <w:t>a</w:t>
      </w:r>
      <w:r w:rsidRPr="00BE6A03">
        <w:rPr>
          <w:rStyle w:val="FontStyle12"/>
          <w:sz w:val="24"/>
          <w:szCs w:val="24"/>
          <w:lang w:val="it-IT" w:eastAsia="ro-RO"/>
        </w:rPr>
        <w:t xml:space="preserve"> are </w:t>
      </w:r>
      <w:r w:rsidR="00D05204" w:rsidRPr="00BE6A03">
        <w:rPr>
          <w:rStyle w:val="FontStyle12"/>
          <w:sz w:val="24"/>
          <w:szCs w:val="24"/>
          <w:lang w:val="it-IT" w:eastAsia="ro-RO"/>
        </w:rPr>
        <w:t>i</w:t>
      </w:r>
      <w:r w:rsidRPr="00BE6A03">
        <w:rPr>
          <w:rStyle w:val="FontStyle12"/>
          <w:sz w:val="24"/>
          <w:szCs w:val="24"/>
          <w:lang w:val="it-IT" w:eastAsia="ro-RO"/>
        </w:rPr>
        <w:t>n interiorul ei amplasat un post de transformare electric care preia energia produs</w:t>
      </w:r>
      <w:r w:rsidR="001E30A5" w:rsidRPr="00BE6A03">
        <w:rPr>
          <w:rStyle w:val="FontStyle12"/>
          <w:sz w:val="24"/>
          <w:szCs w:val="24"/>
          <w:lang w:val="it-IT" w:eastAsia="ro-RO"/>
        </w:rPr>
        <w:t>a</w:t>
      </w:r>
      <w:r w:rsidRPr="00BE6A03">
        <w:rPr>
          <w:rStyle w:val="FontStyle12"/>
          <w:sz w:val="24"/>
          <w:szCs w:val="24"/>
          <w:lang w:val="it-IT" w:eastAsia="ro-RO"/>
        </w:rPr>
        <w:t xml:space="preserve"> de c</w:t>
      </w:r>
      <w:r w:rsidR="001E30A5" w:rsidRPr="00BE6A03">
        <w:rPr>
          <w:rStyle w:val="FontStyle12"/>
          <w:sz w:val="24"/>
          <w:szCs w:val="24"/>
          <w:lang w:val="it-IT" w:eastAsia="ro-RO"/>
        </w:rPr>
        <w:t>a</w:t>
      </w:r>
      <w:r w:rsidRPr="00BE6A03">
        <w:rPr>
          <w:rStyle w:val="FontStyle12"/>
          <w:sz w:val="24"/>
          <w:szCs w:val="24"/>
          <w:lang w:val="it-IT" w:eastAsia="ro-RO"/>
        </w:rPr>
        <w:t xml:space="preserve">tre aceasta. </w:t>
      </w:r>
      <w:r w:rsidR="00D05204" w:rsidRPr="00BE6A03">
        <w:rPr>
          <w:rStyle w:val="FontStyle12"/>
          <w:sz w:val="24"/>
          <w:szCs w:val="24"/>
          <w:lang w:val="it-IT" w:eastAsia="ro-RO"/>
        </w:rPr>
        <w:t>I</w:t>
      </w:r>
      <w:r w:rsidRPr="00BE6A03">
        <w:rPr>
          <w:rStyle w:val="FontStyle12"/>
          <w:sz w:val="24"/>
          <w:szCs w:val="24"/>
          <w:lang w:val="it-IT" w:eastAsia="ro-RO"/>
        </w:rPr>
        <w:t xml:space="preserve">ntre ele, aceste transformatoare sunt cuplate printr-un sistem de cabluri subterane </w:t>
      </w:r>
      <w:r w:rsidR="00D05204" w:rsidRPr="00BE6A03">
        <w:rPr>
          <w:rStyle w:val="FontStyle12"/>
          <w:sz w:val="24"/>
          <w:szCs w:val="24"/>
          <w:lang w:val="it-IT" w:eastAsia="ro-RO"/>
        </w:rPr>
        <w:t>s</w:t>
      </w:r>
      <w:r w:rsidRPr="00BE6A03">
        <w:rPr>
          <w:rStyle w:val="FontStyle12"/>
          <w:sz w:val="24"/>
          <w:szCs w:val="24"/>
          <w:lang w:val="it-IT" w:eastAsia="ro-RO"/>
        </w:rPr>
        <w:t xml:space="preserve">i conectate </w:t>
      </w:r>
      <w:r w:rsidR="00D05204" w:rsidRPr="00BE6A03">
        <w:rPr>
          <w:rStyle w:val="FontStyle12"/>
          <w:sz w:val="24"/>
          <w:szCs w:val="24"/>
          <w:lang w:val="it-IT" w:eastAsia="ro-RO"/>
        </w:rPr>
        <w:t>i</w:t>
      </w:r>
      <w:r w:rsidRPr="00BE6A03">
        <w:rPr>
          <w:rStyle w:val="FontStyle12"/>
          <w:sz w:val="24"/>
          <w:szCs w:val="24"/>
          <w:lang w:val="it-IT" w:eastAsia="ro-RO"/>
        </w:rPr>
        <w:t>n stația nou propus</w:t>
      </w:r>
      <w:r w:rsidR="001E30A5" w:rsidRPr="00BE6A03">
        <w:rPr>
          <w:rStyle w:val="FontStyle12"/>
          <w:sz w:val="24"/>
          <w:szCs w:val="24"/>
          <w:lang w:val="it-IT" w:eastAsia="ro-RO"/>
        </w:rPr>
        <w:t>a</w:t>
      </w:r>
      <w:r w:rsidRPr="00BE6A03">
        <w:rPr>
          <w:rStyle w:val="FontStyle12"/>
          <w:sz w:val="24"/>
          <w:szCs w:val="24"/>
          <w:lang w:val="it-IT" w:eastAsia="ro-RO"/>
        </w:rPr>
        <w:t>.</w:t>
      </w:r>
    </w:p>
    <w:p w14:paraId="19064572" w14:textId="344FC57A" w:rsidR="007550A7" w:rsidRPr="00BE6A03" w:rsidRDefault="007550A7" w:rsidP="002F549D">
      <w:pPr>
        <w:pStyle w:val="Style1"/>
        <w:spacing w:line="276" w:lineRule="auto"/>
        <w:ind w:firstLine="709"/>
        <w:rPr>
          <w:rStyle w:val="FontStyle12"/>
          <w:sz w:val="24"/>
          <w:szCs w:val="24"/>
          <w:lang w:val="it-IT" w:eastAsia="ro-RO"/>
        </w:rPr>
      </w:pPr>
      <w:r w:rsidRPr="00BE6A03">
        <w:rPr>
          <w:rStyle w:val="FontStyle12"/>
          <w:sz w:val="24"/>
          <w:szCs w:val="24"/>
          <w:lang w:val="it-IT" w:eastAsia="ro-RO"/>
        </w:rPr>
        <w:t xml:space="preserve">Din </w:t>
      </w:r>
      <w:r w:rsidR="008D36F0" w:rsidRPr="00BE6A03">
        <w:rPr>
          <w:rStyle w:val="FontStyle12"/>
          <w:sz w:val="24"/>
          <w:szCs w:val="24"/>
          <w:lang w:val="it-IT" w:eastAsia="ro-RO"/>
        </w:rPr>
        <w:t>cele</w:t>
      </w:r>
      <w:r w:rsidR="00E8235B" w:rsidRPr="00BE6A03">
        <w:rPr>
          <w:rStyle w:val="FontStyle12"/>
          <w:sz w:val="24"/>
          <w:szCs w:val="24"/>
          <w:lang w:val="it-IT" w:eastAsia="ro-RO"/>
        </w:rPr>
        <w:t xml:space="preserve"> doua </w:t>
      </w:r>
      <w:r w:rsidRPr="00BE6A03">
        <w:rPr>
          <w:rStyle w:val="FontStyle12"/>
          <w:sz w:val="24"/>
          <w:szCs w:val="24"/>
          <w:lang w:val="it-IT" w:eastAsia="ro-RO"/>
        </w:rPr>
        <w:t>stati</w:t>
      </w:r>
      <w:r w:rsidR="00E8235B" w:rsidRPr="00BE6A03">
        <w:rPr>
          <w:rStyle w:val="FontStyle12"/>
          <w:sz w:val="24"/>
          <w:szCs w:val="24"/>
          <w:lang w:val="it-IT" w:eastAsia="ro-RO"/>
        </w:rPr>
        <w:t>i</w:t>
      </w:r>
      <w:r w:rsidRPr="00BE6A03">
        <w:rPr>
          <w:rStyle w:val="FontStyle12"/>
          <w:sz w:val="24"/>
          <w:szCs w:val="24"/>
          <w:lang w:val="it-IT" w:eastAsia="ro-RO"/>
        </w:rPr>
        <w:t xml:space="preserve"> de transformare </w:t>
      </w:r>
      <w:r w:rsidR="00BD144E" w:rsidRPr="00BE6A03">
        <w:rPr>
          <w:rStyle w:val="FontStyle12"/>
          <w:sz w:val="24"/>
          <w:szCs w:val="24"/>
          <w:lang w:val="it-IT" w:eastAsia="ro-RO"/>
        </w:rPr>
        <w:t>20 (30, 33) / 110 kV</w:t>
      </w:r>
      <w:r w:rsidRPr="00BE6A03">
        <w:rPr>
          <w:rStyle w:val="FontStyle12"/>
          <w:sz w:val="24"/>
          <w:szCs w:val="24"/>
          <w:lang w:val="it-IT" w:eastAsia="ro-RO"/>
        </w:rPr>
        <w:t>, puterea produs</w:t>
      </w:r>
      <w:r w:rsidR="001E30A5" w:rsidRPr="00BE6A03">
        <w:rPr>
          <w:rStyle w:val="FontStyle12"/>
          <w:sz w:val="24"/>
          <w:szCs w:val="24"/>
          <w:lang w:val="it-IT" w:eastAsia="ro-RO"/>
        </w:rPr>
        <w:t>a</w:t>
      </w:r>
      <w:r w:rsidRPr="00BE6A03">
        <w:rPr>
          <w:rStyle w:val="FontStyle12"/>
          <w:sz w:val="24"/>
          <w:szCs w:val="24"/>
          <w:lang w:val="it-IT" w:eastAsia="ro-RO"/>
        </w:rPr>
        <w:t xml:space="preserve"> este evacuat</w:t>
      </w:r>
      <w:r w:rsidR="001E30A5" w:rsidRPr="00BE6A03">
        <w:rPr>
          <w:rStyle w:val="FontStyle12"/>
          <w:sz w:val="24"/>
          <w:szCs w:val="24"/>
          <w:lang w:val="it-IT" w:eastAsia="ro-RO"/>
        </w:rPr>
        <w:t>a</w:t>
      </w:r>
      <w:r w:rsidR="0062570A" w:rsidRPr="00BE6A03">
        <w:rPr>
          <w:rStyle w:val="FontStyle12"/>
          <w:sz w:val="24"/>
          <w:szCs w:val="24"/>
          <w:lang w:val="it-IT" w:eastAsia="ro-RO"/>
        </w:rPr>
        <w:t xml:space="preserve"> </w:t>
      </w:r>
      <w:r w:rsidRPr="00BE6A03">
        <w:rPr>
          <w:rStyle w:val="FontStyle12"/>
          <w:sz w:val="24"/>
          <w:szCs w:val="24"/>
          <w:lang w:val="it-IT" w:eastAsia="ro-RO"/>
        </w:rPr>
        <w:t>printr-o reţea electric</w:t>
      </w:r>
      <w:r w:rsidR="001E30A5" w:rsidRPr="00BE6A03">
        <w:rPr>
          <w:rStyle w:val="FontStyle12"/>
          <w:sz w:val="24"/>
          <w:szCs w:val="24"/>
          <w:lang w:val="it-IT" w:eastAsia="ro-RO"/>
        </w:rPr>
        <w:t>a</w:t>
      </w:r>
      <w:r w:rsidRPr="00BE6A03">
        <w:rPr>
          <w:rStyle w:val="FontStyle12"/>
          <w:sz w:val="24"/>
          <w:szCs w:val="24"/>
          <w:lang w:val="it-IT" w:eastAsia="ro-RO"/>
        </w:rPr>
        <w:t xml:space="preserve"> subterana de 110 </w:t>
      </w:r>
      <w:r w:rsidR="00047E36" w:rsidRPr="00BE6A03">
        <w:rPr>
          <w:rStyle w:val="FontStyle12"/>
          <w:sz w:val="24"/>
          <w:szCs w:val="24"/>
          <w:lang w:val="it-IT" w:eastAsia="ro-RO"/>
        </w:rPr>
        <w:t>kV</w:t>
      </w:r>
      <w:r w:rsidRPr="00BE6A03">
        <w:rPr>
          <w:rStyle w:val="FontStyle12"/>
          <w:sz w:val="24"/>
          <w:szCs w:val="24"/>
          <w:lang w:val="it-IT" w:eastAsia="ro-RO"/>
        </w:rPr>
        <w:t xml:space="preserve"> </w:t>
      </w:r>
      <w:r w:rsidR="00E8235B" w:rsidRPr="00BE6A03">
        <w:rPr>
          <w:rStyle w:val="FontStyle12"/>
          <w:sz w:val="24"/>
          <w:szCs w:val="24"/>
          <w:lang w:val="it-IT" w:eastAsia="ro-RO"/>
        </w:rPr>
        <w:t>catre statia electrica Pestera 2 20 (30, 33) / 110/400 kV si de aici printr-o linie electrica subterana de 400 kV catre SEN in statia electrica Medgidia Sud</w:t>
      </w:r>
      <w:r w:rsidRPr="00BE6A03">
        <w:rPr>
          <w:rStyle w:val="FontStyle12"/>
          <w:sz w:val="24"/>
          <w:szCs w:val="24"/>
          <w:lang w:val="it-IT" w:eastAsia="ro-RO"/>
        </w:rPr>
        <w:t>.</w:t>
      </w:r>
    </w:p>
    <w:p w14:paraId="51F2BC52" w14:textId="760110DC" w:rsidR="008273FC" w:rsidRPr="00BE6A03" w:rsidRDefault="007550A7" w:rsidP="002F549D">
      <w:pPr>
        <w:pStyle w:val="Style1"/>
        <w:spacing w:line="276" w:lineRule="auto"/>
        <w:ind w:firstLine="709"/>
        <w:rPr>
          <w:rStyle w:val="FontStyle12"/>
          <w:sz w:val="24"/>
          <w:szCs w:val="24"/>
          <w:lang w:val="it-IT" w:eastAsia="ro-RO"/>
        </w:rPr>
      </w:pPr>
      <w:r w:rsidRPr="00BE6A03">
        <w:rPr>
          <w:rStyle w:val="FontStyle12"/>
          <w:sz w:val="24"/>
          <w:szCs w:val="24"/>
          <w:lang w:val="it-IT" w:eastAsia="ro-RO"/>
        </w:rPr>
        <w:t>Pentru necesit</w:t>
      </w:r>
      <w:r w:rsidR="001E30A5" w:rsidRPr="00BE6A03">
        <w:rPr>
          <w:rStyle w:val="FontStyle12"/>
          <w:sz w:val="24"/>
          <w:szCs w:val="24"/>
          <w:lang w:val="it-IT" w:eastAsia="ro-RO"/>
        </w:rPr>
        <w:t>a</w:t>
      </w:r>
      <w:r w:rsidRPr="00BE6A03">
        <w:rPr>
          <w:rStyle w:val="FontStyle12"/>
          <w:sz w:val="24"/>
          <w:szCs w:val="24"/>
          <w:lang w:val="it-IT" w:eastAsia="ro-RO"/>
        </w:rPr>
        <w:t xml:space="preserve">ţile curente se va alimenta </w:t>
      </w:r>
      <w:r w:rsidR="00D05204" w:rsidRPr="00BE6A03">
        <w:rPr>
          <w:rStyle w:val="FontStyle12"/>
          <w:sz w:val="24"/>
          <w:szCs w:val="24"/>
          <w:lang w:val="it-IT" w:eastAsia="ro-RO"/>
        </w:rPr>
        <w:t>i</w:t>
      </w:r>
      <w:r w:rsidRPr="00BE6A03">
        <w:rPr>
          <w:rStyle w:val="FontStyle12"/>
          <w:sz w:val="24"/>
          <w:szCs w:val="24"/>
          <w:lang w:val="it-IT" w:eastAsia="ro-RO"/>
        </w:rPr>
        <w:t>n regim propriu.</w:t>
      </w:r>
      <w:r w:rsidR="008F0629" w:rsidRPr="00BE6A03">
        <w:rPr>
          <w:rStyle w:val="FontStyle12"/>
          <w:sz w:val="24"/>
          <w:szCs w:val="24"/>
          <w:lang w:val="it-IT" w:eastAsia="ro-RO"/>
        </w:rPr>
        <w:t xml:space="preserve"> </w:t>
      </w:r>
    </w:p>
    <w:p w14:paraId="2841A242" w14:textId="77777777" w:rsidR="008C64D9" w:rsidRPr="00BE6A03" w:rsidRDefault="008C64D9" w:rsidP="002F549D">
      <w:pPr>
        <w:pStyle w:val="Style1"/>
        <w:widowControl/>
        <w:spacing w:line="276" w:lineRule="auto"/>
        <w:ind w:firstLine="709"/>
        <w:rPr>
          <w:rStyle w:val="FontStyle12"/>
          <w:b/>
          <w:bCs/>
          <w:sz w:val="24"/>
          <w:szCs w:val="24"/>
          <w:u w:val="single"/>
          <w:lang w:val="it-IT" w:eastAsia="ro-RO"/>
        </w:rPr>
      </w:pPr>
    </w:p>
    <w:p w14:paraId="682F649D" w14:textId="2B592565" w:rsidR="008273FC" w:rsidRPr="00BE6A03" w:rsidRDefault="00F17E5C" w:rsidP="002F549D">
      <w:pPr>
        <w:pStyle w:val="Style1"/>
        <w:widowControl/>
        <w:spacing w:line="276" w:lineRule="auto"/>
        <w:ind w:firstLine="709"/>
        <w:rPr>
          <w:rStyle w:val="FontStyle12"/>
          <w:b/>
          <w:bCs/>
          <w:sz w:val="24"/>
          <w:szCs w:val="24"/>
          <w:lang w:val="it-IT" w:eastAsia="ro-RO"/>
        </w:rPr>
      </w:pPr>
      <w:r w:rsidRPr="00BE6A03">
        <w:rPr>
          <w:rStyle w:val="FontStyle12"/>
          <w:b/>
          <w:bCs/>
          <w:sz w:val="24"/>
          <w:szCs w:val="24"/>
          <w:lang w:val="it-IT" w:eastAsia="ro-RO"/>
        </w:rPr>
        <w:t>A</w:t>
      </w:r>
      <w:r w:rsidR="008273FC" w:rsidRPr="00BE6A03">
        <w:rPr>
          <w:rStyle w:val="FontStyle12"/>
          <w:b/>
          <w:bCs/>
          <w:sz w:val="24"/>
          <w:szCs w:val="24"/>
          <w:lang w:val="it-IT" w:eastAsia="ro-RO"/>
        </w:rPr>
        <w:t>liment</w:t>
      </w:r>
      <w:r w:rsidRPr="00BE6A03">
        <w:rPr>
          <w:rStyle w:val="FontStyle12"/>
          <w:b/>
          <w:bCs/>
          <w:sz w:val="24"/>
          <w:szCs w:val="24"/>
          <w:lang w:val="it-IT" w:eastAsia="ro-RO"/>
        </w:rPr>
        <w:t>a</w:t>
      </w:r>
      <w:r w:rsidR="008273FC" w:rsidRPr="00BE6A03">
        <w:rPr>
          <w:rStyle w:val="FontStyle12"/>
          <w:b/>
          <w:bCs/>
          <w:sz w:val="24"/>
          <w:szCs w:val="24"/>
          <w:lang w:val="it-IT" w:eastAsia="ro-RO"/>
        </w:rPr>
        <w:t>re</w:t>
      </w:r>
      <w:r w:rsidRPr="00BE6A03">
        <w:rPr>
          <w:rStyle w:val="FontStyle12"/>
          <w:b/>
          <w:bCs/>
          <w:sz w:val="24"/>
          <w:szCs w:val="24"/>
          <w:lang w:val="it-IT" w:eastAsia="ro-RO"/>
        </w:rPr>
        <w:t>a</w:t>
      </w:r>
      <w:r w:rsidR="008273FC" w:rsidRPr="00BE6A03">
        <w:rPr>
          <w:rStyle w:val="FontStyle12"/>
          <w:b/>
          <w:bCs/>
          <w:sz w:val="24"/>
          <w:szCs w:val="24"/>
          <w:lang w:val="it-IT" w:eastAsia="ro-RO"/>
        </w:rPr>
        <w:t xml:space="preserve"> cu </w:t>
      </w:r>
      <w:r w:rsidRPr="00BE6A03">
        <w:rPr>
          <w:rStyle w:val="FontStyle12"/>
          <w:b/>
          <w:bCs/>
          <w:sz w:val="24"/>
          <w:szCs w:val="24"/>
          <w:lang w:val="it-IT" w:eastAsia="ro-RO"/>
        </w:rPr>
        <w:t>a</w:t>
      </w:r>
      <w:r w:rsidR="008273FC" w:rsidRPr="00BE6A03">
        <w:rPr>
          <w:rStyle w:val="FontStyle12"/>
          <w:b/>
          <w:bCs/>
          <w:sz w:val="24"/>
          <w:szCs w:val="24"/>
          <w:lang w:val="it-IT" w:eastAsia="ro-RO"/>
        </w:rPr>
        <w:t>p</w:t>
      </w:r>
      <w:r w:rsidRPr="00BE6A03">
        <w:rPr>
          <w:rStyle w:val="FontStyle12"/>
          <w:b/>
          <w:bCs/>
          <w:sz w:val="24"/>
          <w:szCs w:val="24"/>
          <w:lang w:val="it-IT" w:eastAsia="ro-RO"/>
        </w:rPr>
        <w:t>a</w:t>
      </w:r>
    </w:p>
    <w:p w14:paraId="158E010F" w14:textId="4E2F2093" w:rsidR="007550A7" w:rsidRPr="00BE6A03" w:rsidRDefault="007550A7" w:rsidP="002F549D">
      <w:pPr>
        <w:tabs>
          <w:tab w:val="left" w:pos="0"/>
        </w:tabs>
        <w:spacing w:after="0"/>
        <w:ind w:firstLine="709"/>
        <w:jc w:val="both"/>
        <w:rPr>
          <w:rFonts w:ascii="Times New Roman" w:eastAsia="Times New Roman" w:hAnsi="Times New Roman" w:cs="Times New Roman"/>
          <w:bCs/>
          <w:sz w:val="24"/>
          <w:szCs w:val="24"/>
        </w:rPr>
      </w:pPr>
      <w:r w:rsidRPr="00BE6A03">
        <w:rPr>
          <w:rFonts w:ascii="Times New Roman" w:eastAsia="Times New Roman" w:hAnsi="Times New Roman" w:cs="Times New Roman"/>
          <w:bCs/>
          <w:sz w:val="24"/>
          <w:szCs w:val="24"/>
        </w:rPr>
        <w:t>Alimentarea cu ap</w:t>
      </w:r>
      <w:r w:rsidR="001E30A5" w:rsidRPr="00BE6A03">
        <w:rPr>
          <w:rFonts w:ascii="Times New Roman" w:eastAsia="Times New Roman" w:hAnsi="Times New Roman" w:cs="Times New Roman"/>
          <w:bCs/>
          <w:sz w:val="24"/>
          <w:szCs w:val="24"/>
        </w:rPr>
        <w:t>a</w:t>
      </w:r>
      <w:r w:rsidRPr="00BE6A03">
        <w:rPr>
          <w:rFonts w:ascii="Times New Roman" w:eastAsia="Times New Roman" w:hAnsi="Times New Roman" w:cs="Times New Roman"/>
          <w:bCs/>
          <w:sz w:val="24"/>
          <w:szCs w:val="24"/>
        </w:rPr>
        <w:t xml:space="preserve"> potabil</w:t>
      </w:r>
      <w:r w:rsidR="001E30A5" w:rsidRPr="00BE6A03">
        <w:rPr>
          <w:rFonts w:ascii="Times New Roman" w:eastAsia="Times New Roman" w:hAnsi="Times New Roman" w:cs="Times New Roman"/>
          <w:bCs/>
          <w:sz w:val="24"/>
          <w:szCs w:val="24"/>
        </w:rPr>
        <w:t>a</w:t>
      </w:r>
      <w:r w:rsidRPr="00BE6A03">
        <w:rPr>
          <w:rFonts w:ascii="Times New Roman" w:eastAsia="Times New Roman" w:hAnsi="Times New Roman" w:cs="Times New Roman"/>
          <w:bCs/>
          <w:sz w:val="24"/>
          <w:szCs w:val="24"/>
        </w:rPr>
        <w:t xml:space="preserve"> pe perioada de organizare de </w:t>
      </w:r>
      <w:r w:rsidR="00D05204" w:rsidRPr="00BE6A03">
        <w:rPr>
          <w:rFonts w:ascii="Times New Roman" w:eastAsia="Times New Roman" w:hAnsi="Times New Roman" w:cs="Times New Roman"/>
          <w:bCs/>
          <w:sz w:val="24"/>
          <w:szCs w:val="24"/>
        </w:rPr>
        <w:t>s</w:t>
      </w:r>
      <w:r w:rsidRPr="00BE6A03">
        <w:rPr>
          <w:rFonts w:ascii="Times New Roman" w:eastAsia="Times New Roman" w:hAnsi="Times New Roman" w:cs="Times New Roman"/>
          <w:bCs/>
          <w:sz w:val="24"/>
          <w:szCs w:val="24"/>
        </w:rPr>
        <w:t xml:space="preserve">antier se va asigura din surse externe - apa </w:t>
      </w:r>
      <w:r w:rsidR="00D05204" w:rsidRPr="00BE6A03">
        <w:rPr>
          <w:rFonts w:ascii="Times New Roman" w:eastAsia="Times New Roman" w:hAnsi="Times New Roman" w:cs="Times New Roman"/>
          <w:bCs/>
          <w:sz w:val="24"/>
          <w:szCs w:val="24"/>
        </w:rPr>
        <w:t>i</w:t>
      </w:r>
      <w:r w:rsidRPr="00BE6A03">
        <w:rPr>
          <w:rFonts w:ascii="Times New Roman" w:eastAsia="Times New Roman" w:hAnsi="Times New Roman" w:cs="Times New Roman"/>
          <w:bCs/>
          <w:sz w:val="24"/>
          <w:szCs w:val="24"/>
        </w:rPr>
        <w:t>mbuteliat</w:t>
      </w:r>
      <w:r w:rsidR="001E30A5" w:rsidRPr="00BE6A03">
        <w:rPr>
          <w:rFonts w:ascii="Times New Roman" w:eastAsia="Times New Roman" w:hAnsi="Times New Roman" w:cs="Times New Roman"/>
          <w:bCs/>
          <w:sz w:val="24"/>
          <w:szCs w:val="24"/>
        </w:rPr>
        <w:t>a</w:t>
      </w:r>
      <w:r w:rsidRPr="00BE6A03">
        <w:rPr>
          <w:rFonts w:ascii="Times New Roman" w:eastAsia="Times New Roman" w:hAnsi="Times New Roman" w:cs="Times New Roman"/>
          <w:bCs/>
          <w:sz w:val="24"/>
          <w:szCs w:val="24"/>
        </w:rPr>
        <w:t>.</w:t>
      </w:r>
    </w:p>
    <w:p w14:paraId="3551F86E" w14:textId="5C6759A9" w:rsidR="00FA1BA1" w:rsidRPr="00BE6A03" w:rsidRDefault="007550A7" w:rsidP="002F549D">
      <w:pPr>
        <w:tabs>
          <w:tab w:val="left" w:pos="0"/>
        </w:tabs>
        <w:spacing w:after="0"/>
        <w:ind w:firstLine="709"/>
        <w:jc w:val="both"/>
        <w:rPr>
          <w:rFonts w:ascii="Times New Roman" w:eastAsia="Times New Roman" w:hAnsi="Times New Roman" w:cs="Times New Roman"/>
          <w:bCs/>
          <w:sz w:val="24"/>
          <w:szCs w:val="24"/>
        </w:rPr>
      </w:pPr>
      <w:r w:rsidRPr="00BE6A03">
        <w:rPr>
          <w:rFonts w:ascii="Times New Roman" w:eastAsia="Times New Roman" w:hAnsi="Times New Roman" w:cs="Times New Roman"/>
          <w:bCs/>
          <w:sz w:val="24"/>
          <w:szCs w:val="24"/>
        </w:rPr>
        <w:t>Pentru funcţionarea centralei electrice eoliene nu este necesar a fi asigurat</w:t>
      </w:r>
      <w:r w:rsidR="001E30A5" w:rsidRPr="00BE6A03">
        <w:rPr>
          <w:rFonts w:ascii="Times New Roman" w:eastAsia="Times New Roman" w:hAnsi="Times New Roman" w:cs="Times New Roman"/>
          <w:bCs/>
          <w:sz w:val="24"/>
          <w:szCs w:val="24"/>
        </w:rPr>
        <w:t>a</w:t>
      </w:r>
      <w:r w:rsidRPr="00BE6A03">
        <w:rPr>
          <w:rFonts w:ascii="Times New Roman" w:eastAsia="Times New Roman" w:hAnsi="Times New Roman" w:cs="Times New Roman"/>
          <w:bCs/>
          <w:sz w:val="24"/>
          <w:szCs w:val="24"/>
        </w:rPr>
        <w:t xml:space="preserve"> sursa de ap</w:t>
      </w:r>
      <w:r w:rsidR="001E30A5" w:rsidRPr="00BE6A03">
        <w:rPr>
          <w:rFonts w:ascii="Times New Roman" w:eastAsia="Times New Roman" w:hAnsi="Times New Roman" w:cs="Times New Roman"/>
          <w:bCs/>
          <w:sz w:val="24"/>
          <w:szCs w:val="24"/>
        </w:rPr>
        <w:t>a</w:t>
      </w:r>
      <w:r w:rsidRPr="00BE6A03">
        <w:rPr>
          <w:rFonts w:ascii="Times New Roman" w:eastAsia="Times New Roman" w:hAnsi="Times New Roman" w:cs="Times New Roman"/>
          <w:bCs/>
          <w:sz w:val="24"/>
          <w:szCs w:val="24"/>
        </w:rPr>
        <w:t xml:space="preserve"> potabil</w:t>
      </w:r>
      <w:r w:rsidR="001E30A5" w:rsidRPr="00BE6A03">
        <w:rPr>
          <w:rFonts w:ascii="Times New Roman" w:eastAsia="Times New Roman" w:hAnsi="Times New Roman" w:cs="Times New Roman"/>
          <w:bCs/>
          <w:sz w:val="24"/>
          <w:szCs w:val="24"/>
        </w:rPr>
        <w:t>a</w:t>
      </w:r>
      <w:r w:rsidRPr="00BE6A03">
        <w:rPr>
          <w:rFonts w:ascii="Times New Roman" w:eastAsia="Times New Roman" w:hAnsi="Times New Roman" w:cs="Times New Roman"/>
          <w:bCs/>
          <w:sz w:val="24"/>
          <w:szCs w:val="24"/>
        </w:rPr>
        <w:t>.</w:t>
      </w:r>
    </w:p>
    <w:p w14:paraId="2097C363" w14:textId="792F7531" w:rsidR="008348A1" w:rsidRPr="00BE6A03" w:rsidRDefault="008348A1" w:rsidP="002F549D">
      <w:pPr>
        <w:tabs>
          <w:tab w:val="left" w:pos="0"/>
        </w:tabs>
        <w:spacing w:after="0"/>
        <w:ind w:firstLine="709"/>
        <w:jc w:val="both"/>
        <w:rPr>
          <w:rFonts w:ascii="Times New Roman" w:eastAsia="Times New Roman" w:hAnsi="Times New Roman" w:cs="Times New Roman"/>
          <w:bCs/>
          <w:sz w:val="24"/>
          <w:szCs w:val="24"/>
        </w:rPr>
      </w:pPr>
    </w:p>
    <w:p w14:paraId="19B7569C" w14:textId="020856BE" w:rsidR="008C64D9" w:rsidRPr="00BE6A03" w:rsidRDefault="008C64D9" w:rsidP="002F549D">
      <w:pPr>
        <w:pStyle w:val="Style1"/>
        <w:widowControl/>
        <w:spacing w:line="276" w:lineRule="auto"/>
        <w:ind w:firstLine="720"/>
        <w:rPr>
          <w:rStyle w:val="FontStyle12"/>
          <w:b/>
          <w:sz w:val="24"/>
          <w:szCs w:val="24"/>
          <w:lang w:val="ro-RO" w:eastAsia="ro-RO"/>
        </w:rPr>
      </w:pPr>
      <w:r w:rsidRPr="00BE6A03">
        <w:rPr>
          <w:rStyle w:val="FontStyle12"/>
          <w:b/>
          <w:sz w:val="24"/>
          <w:szCs w:val="24"/>
          <w:lang w:val="ro-RO" w:eastAsia="ro-RO"/>
        </w:rPr>
        <w:t>Ev</w:t>
      </w:r>
      <w:r w:rsidR="00F17E5C" w:rsidRPr="00BE6A03">
        <w:rPr>
          <w:rStyle w:val="FontStyle12"/>
          <w:b/>
          <w:sz w:val="24"/>
          <w:szCs w:val="24"/>
          <w:lang w:val="ro-RO" w:eastAsia="ro-RO"/>
        </w:rPr>
        <w:t>a</w:t>
      </w:r>
      <w:r w:rsidRPr="00BE6A03">
        <w:rPr>
          <w:rStyle w:val="FontStyle12"/>
          <w:b/>
          <w:sz w:val="24"/>
          <w:szCs w:val="24"/>
          <w:lang w:val="ro-RO" w:eastAsia="ro-RO"/>
        </w:rPr>
        <w:t>cu</w:t>
      </w:r>
      <w:r w:rsidR="00F17E5C" w:rsidRPr="00BE6A03">
        <w:rPr>
          <w:rStyle w:val="FontStyle12"/>
          <w:b/>
          <w:sz w:val="24"/>
          <w:szCs w:val="24"/>
          <w:lang w:val="ro-RO" w:eastAsia="ro-RO"/>
        </w:rPr>
        <w:t>a</w:t>
      </w:r>
      <w:r w:rsidRPr="00BE6A03">
        <w:rPr>
          <w:rStyle w:val="FontStyle12"/>
          <w:b/>
          <w:sz w:val="24"/>
          <w:szCs w:val="24"/>
          <w:lang w:val="ro-RO" w:eastAsia="ro-RO"/>
        </w:rPr>
        <w:t>re</w:t>
      </w:r>
      <w:r w:rsidR="00F17E5C" w:rsidRPr="00BE6A03">
        <w:rPr>
          <w:rStyle w:val="FontStyle12"/>
          <w:b/>
          <w:sz w:val="24"/>
          <w:szCs w:val="24"/>
          <w:lang w:val="ro-RO" w:eastAsia="ro-RO"/>
        </w:rPr>
        <w:t>a</w:t>
      </w:r>
      <w:r w:rsidRPr="00BE6A03">
        <w:rPr>
          <w:rStyle w:val="FontStyle12"/>
          <w:b/>
          <w:sz w:val="24"/>
          <w:szCs w:val="24"/>
          <w:lang w:val="ro-RO" w:eastAsia="ro-RO"/>
        </w:rPr>
        <w:t xml:space="preserve"> </w:t>
      </w:r>
      <w:r w:rsidR="00F17E5C" w:rsidRPr="00BE6A03">
        <w:rPr>
          <w:rStyle w:val="FontStyle12"/>
          <w:b/>
          <w:sz w:val="24"/>
          <w:szCs w:val="24"/>
          <w:lang w:val="ro-RO" w:eastAsia="ro-RO"/>
        </w:rPr>
        <w:t>a</w:t>
      </w:r>
      <w:r w:rsidRPr="00BE6A03">
        <w:rPr>
          <w:rStyle w:val="FontStyle12"/>
          <w:b/>
          <w:sz w:val="24"/>
          <w:szCs w:val="24"/>
          <w:lang w:val="ro-RO" w:eastAsia="ro-RO"/>
        </w:rPr>
        <w:t>pelor uz</w:t>
      </w:r>
      <w:r w:rsidR="00F17E5C" w:rsidRPr="00BE6A03">
        <w:rPr>
          <w:rStyle w:val="FontStyle12"/>
          <w:b/>
          <w:sz w:val="24"/>
          <w:szCs w:val="24"/>
          <w:lang w:val="ro-RO" w:eastAsia="ro-RO"/>
        </w:rPr>
        <w:t>a</w:t>
      </w:r>
      <w:r w:rsidRPr="00BE6A03">
        <w:rPr>
          <w:rStyle w:val="FontStyle12"/>
          <w:b/>
          <w:sz w:val="24"/>
          <w:szCs w:val="24"/>
          <w:lang w:val="ro-RO" w:eastAsia="ro-RO"/>
        </w:rPr>
        <w:t>te</w:t>
      </w:r>
    </w:p>
    <w:p w14:paraId="1409C495" w14:textId="308EA74B" w:rsidR="007550A7" w:rsidRPr="00BE6A03" w:rsidRDefault="007550A7" w:rsidP="002F549D">
      <w:pPr>
        <w:pStyle w:val="Style1"/>
        <w:spacing w:line="276" w:lineRule="auto"/>
        <w:ind w:firstLine="720"/>
        <w:rPr>
          <w:rStyle w:val="FontStyle12"/>
          <w:sz w:val="24"/>
          <w:szCs w:val="24"/>
          <w:lang w:val="ro-RO" w:eastAsia="ro-RO"/>
        </w:rPr>
      </w:pPr>
      <w:r w:rsidRPr="00BE6A03">
        <w:rPr>
          <w:rStyle w:val="FontStyle12"/>
          <w:sz w:val="24"/>
          <w:szCs w:val="24"/>
          <w:lang w:val="ro-RO" w:eastAsia="ro-RO"/>
        </w:rPr>
        <w:t>Din funcţionarea centralei electrice eoliene nu rezult</w:t>
      </w:r>
      <w:r w:rsidR="001E30A5" w:rsidRPr="00BE6A03">
        <w:rPr>
          <w:rStyle w:val="FontStyle12"/>
          <w:sz w:val="24"/>
          <w:szCs w:val="24"/>
          <w:lang w:val="ro-RO" w:eastAsia="ro-RO"/>
        </w:rPr>
        <w:t>a</w:t>
      </w:r>
      <w:r w:rsidRPr="00BE6A03">
        <w:rPr>
          <w:rStyle w:val="FontStyle12"/>
          <w:sz w:val="24"/>
          <w:szCs w:val="24"/>
          <w:lang w:val="ro-RO" w:eastAsia="ro-RO"/>
        </w:rPr>
        <w:t xml:space="preserve"> ape uzate tehnologice </w:t>
      </w:r>
      <w:r w:rsidR="00D05204" w:rsidRPr="00BE6A03">
        <w:rPr>
          <w:rStyle w:val="FontStyle12"/>
          <w:sz w:val="24"/>
          <w:szCs w:val="24"/>
          <w:lang w:val="ro-RO" w:eastAsia="ro-RO"/>
        </w:rPr>
        <w:t>s</w:t>
      </w:r>
      <w:r w:rsidRPr="00BE6A03">
        <w:rPr>
          <w:rStyle w:val="FontStyle12"/>
          <w:sz w:val="24"/>
          <w:szCs w:val="24"/>
          <w:lang w:val="ro-RO" w:eastAsia="ro-RO"/>
        </w:rPr>
        <w:t>i menajere.</w:t>
      </w:r>
    </w:p>
    <w:p w14:paraId="03BEB452" w14:textId="0EC91737" w:rsidR="0054795C" w:rsidRPr="00BE6A03" w:rsidRDefault="00D05204" w:rsidP="002F549D">
      <w:pPr>
        <w:pStyle w:val="Style1"/>
        <w:spacing w:line="276" w:lineRule="auto"/>
        <w:ind w:firstLine="720"/>
        <w:rPr>
          <w:rStyle w:val="FontStyle12"/>
          <w:sz w:val="24"/>
          <w:szCs w:val="24"/>
          <w:lang w:val="ro-RO" w:eastAsia="ro-RO"/>
        </w:rPr>
      </w:pPr>
      <w:r w:rsidRPr="00BE6A03">
        <w:rPr>
          <w:rStyle w:val="FontStyle12"/>
          <w:sz w:val="24"/>
          <w:szCs w:val="24"/>
          <w:lang w:val="ro-RO" w:eastAsia="ro-RO"/>
        </w:rPr>
        <w:t>I</w:t>
      </w:r>
      <w:r w:rsidR="007550A7" w:rsidRPr="00BE6A03">
        <w:rPr>
          <w:rStyle w:val="FontStyle12"/>
          <w:sz w:val="24"/>
          <w:szCs w:val="24"/>
          <w:lang w:val="ro-RO" w:eastAsia="ro-RO"/>
        </w:rPr>
        <w:t xml:space="preserve">n perioada de construcţie </w:t>
      </w:r>
      <w:r w:rsidRPr="00BE6A03">
        <w:rPr>
          <w:rStyle w:val="FontStyle12"/>
          <w:sz w:val="24"/>
          <w:szCs w:val="24"/>
          <w:lang w:val="ro-RO" w:eastAsia="ro-RO"/>
        </w:rPr>
        <w:t>i</w:t>
      </w:r>
      <w:r w:rsidR="007550A7" w:rsidRPr="00BE6A03">
        <w:rPr>
          <w:rStyle w:val="FontStyle12"/>
          <w:sz w:val="24"/>
          <w:szCs w:val="24"/>
          <w:lang w:val="ro-RO" w:eastAsia="ro-RO"/>
        </w:rPr>
        <w:t>n cadrul organiz</w:t>
      </w:r>
      <w:r w:rsidR="001E30A5" w:rsidRPr="00BE6A03">
        <w:rPr>
          <w:rStyle w:val="FontStyle12"/>
          <w:sz w:val="24"/>
          <w:szCs w:val="24"/>
          <w:lang w:val="ro-RO" w:eastAsia="ro-RO"/>
        </w:rPr>
        <w:t>a</w:t>
      </w:r>
      <w:r w:rsidR="007550A7" w:rsidRPr="00BE6A03">
        <w:rPr>
          <w:rStyle w:val="FontStyle12"/>
          <w:sz w:val="24"/>
          <w:szCs w:val="24"/>
          <w:lang w:val="ro-RO" w:eastAsia="ro-RO"/>
        </w:rPr>
        <w:t xml:space="preserve">rii de </w:t>
      </w:r>
      <w:r w:rsidRPr="00BE6A03">
        <w:rPr>
          <w:rStyle w:val="FontStyle12"/>
          <w:sz w:val="24"/>
          <w:szCs w:val="24"/>
          <w:lang w:val="ro-RO" w:eastAsia="ro-RO"/>
        </w:rPr>
        <w:t>s</w:t>
      </w:r>
      <w:r w:rsidR="007550A7" w:rsidRPr="00BE6A03">
        <w:rPr>
          <w:rStyle w:val="FontStyle12"/>
          <w:sz w:val="24"/>
          <w:szCs w:val="24"/>
          <w:lang w:val="ro-RO" w:eastAsia="ro-RO"/>
        </w:rPr>
        <w:t>antier se vor amplasa WC ecologice ce vor fi vidanjate periodic pentru a deservi personalul.</w:t>
      </w:r>
    </w:p>
    <w:p w14:paraId="69B05978" w14:textId="20E906F7" w:rsidR="007550A7" w:rsidRPr="00BE6A03" w:rsidRDefault="007550A7" w:rsidP="002F549D">
      <w:pPr>
        <w:pStyle w:val="Style1"/>
        <w:spacing w:line="276" w:lineRule="auto"/>
        <w:ind w:firstLine="720"/>
        <w:rPr>
          <w:rStyle w:val="FontStyle12"/>
          <w:sz w:val="24"/>
          <w:szCs w:val="24"/>
          <w:lang w:val="it-IT" w:eastAsia="ro-RO"/>
        </w:rPr>
      </w:pPr>
      <w:r w:rsidRPr="00BE6A03">
        <w:rPr>
          <w:rStyle w:val="FontStyle12"/>
          <w:sz w:val="24"/>
          <w:szCs w:val="24"/>
          <w:lang w:val="it-IT" w:eastAsia="ro-RO"/>
        </w:rPr>
        <w:t>Apele pluvialese vor scurge gravitational.</w:t>
      </w:r>
    </w:p>
    <w:p w14:paraId="1025E060" w14:textId="77777777" w:rsidR="00A16524" w:rsidRPr="00BE6A03" w:rsidRDefault="00A16524" w:rsidP="002F549D">
      <w:pPr>
        <w:pStyle w:val="Style1"/>
        <w:spacing w:line="276" w:lineRule="auto"/>
        <w:ind w:firstLine="720"/>
        <w:rPr>
          <w:rStyle w:val="FontStyle12"/>
          <w:sz w:val="24"/>
          <w:szCs w:val="24"/>
          <w:lang w:val="it-IT" w:eastAsia="ro-RO"/>
        </w:rPr>
      </w:pPr>
    </w:p>
    <w:p w14:paraId="0610DB7B" w14:textId="2B4B2642" w:rsidR="00A16524" w:rsidRPr="00BE6A03" w:rsidRDefault="00A16524" w:rsidP="002F549D">
      <w:pPr>
        <w:pStyle w:val="Style1"/>
        <w:spacing w:line="276" w:lineRule="auto"/>
        <w:ind w:firstLine="720"/>
        <w:rPr>
          <w:rStyle w:val="FontStyle12"/>
          <w:b/>
          <w:sz w:val="24"/>
          <w:szCs w:val="24"/>
          <w:lang w:val="it-IT" w:eastAsia="ro-RO"/>
        </w:rPr>
      </w:pPr>
      <w:r w:rsidRPr="00BE6A03">
        <w:rPr>
          <w:rStyle w:val="FontStyle12"/>
          <w:b/>
          <w:sz w:val="24"/>
          <w:szCs w:val="24"/>
          <w:lang w:val="it-IT" w:eastAsia="ro-RO"/>
        </w:rPr>
        <w:t>Telecomunic</w:t>
      </w:r>
      <w:r w:rsidR="00F17E5C" w:rsidRPr="00BE6A03">
        <w:rPr>
          <w:rStyle w:val="FontStyle12"/>
          <w:b/>
          <w:sz w:val="24"/>
          <w:szCs w:val="24"/>
          <w:lang w:val="it-IT" w:eastAsia="ro-RO"/>
        </w:rPr>
        <w:t>a</w:t>
      </w:r>
      <w:r w:rsidRPr="00BE6A03">
        <w:rPr>
          <w:rStyle w:val="FontStyle12"/>
          <w:b/>
          <w:sz w:val="24"/>
          <w:szCs w:val="24"/>
          <w:lang w:val="it-IT" w:eastAsia="ro-RO"/>
        </w:rPr>
        <w:t>tii</w:t>
      </w:r>
    </w:p>
    <w:p w14:paraId="7EE23CDE" w14:textId="392A7D3E" w:rsidR="0033342F" w:rsidRPr="00BE6A03" w:rsidRDefault="00D36303" w:rsidP="002F549D">
      <w:pPr>
        <w:spacing w:after="0"/>
        <w:ind w:firstLine="720"/>
        <w:rPr>
          <w:rStyle w:val="FontStyle12"/>
          <w:rFonts w:eastAsia="Times New Roman"/>
          <w:sz w:val="24"/>
          <w:szCs w:val="24"/>
          <w:lang w:val="it-IT"/>
        </w:rPr>
      </w:pPr>
      <w:r w:rsidRPr="00BE6A03">
        <w:rPr>
          <w:rStyle w:val="FontStyle12"/>
          <w:rFonts w:eastAsia="Times New Roman"/>
          <w:sz w:val="24"/>
          <w:szCs w:val="24"/>
          <w:lang w:val="it-IT"/>
        </w:rPr>
        <w:t>Nu sunt necesare reţele de telefonie.</w:t>
      </w:r>
    </w:p>
    <w:p w14:paraId="4A284D49" w14:textId="0B9E5485" w:rsidR="00D36303" w:rsidRPr="00BE6A03" w:rsidRDefault="00D36303" w:rsidP="002F549D">
      <w:pPr>
        <w:spacing w:after="0"/>
        <w:rPr>
          <w:rStyle w:val="FontStyle12"/>
          <w:rFonts w:eastAsia="Times New Roman"/>
          <w:sz w:val="24"/>
          <w:szCs w:val="24"/>
          <w:lang w:val="it-IT"/>
        </w:rPr>
      </w:pPr>
    </w:p>
    <w:p w14:paraId="3A82AB10" w14:textId="0594701D" w:rsidR="00696B7E" w:rsidRPr="008029AF" w:rsidRDefault="00B46A1C" w:rsidP="002F549D">
      <w:pPr>
        <w:pStyle w:val="111Style"/>
        <w:spacing w:before="0" w:line="276" w:lineRule="auto"/>
        <w:ind w:hanging="616"/>
        <w:rPr>
          <w:rFonts w:ascii="Times New Roman" w:hAnsi="Times New Roman" w:cs="Times New Roman"/>
          <w:caps w:val="0"/>
        </w:rPr>
      </w:pPr>
      <w:bookmarkStart w:id="86" w:name="_Toc35520147"/>
      <w:bookmarkStart w:id="87" w:name="_Toc36047740"/>
      <w:bookmarkStart w:id="88" w:name="_Toc8295183"/>
      <w:bookmarkStart w:id="89" w:name="_Toc66265745"/>
      <w:bookmarkStart w:id="90" w:name="_Toc66266453"/>
      <w:bookmarkEnd w:id="84"/>
      <w:bookmarkEnd w:id="85"/>
      <w:r w:rsidRPr="008029AF">
        <w:rPr>
          <w:rFonts w:ascii="Times New Roman" w:hAnsi="Times New Roman" w:cs="Times New Roman"/>
          <w:caps w:val="0"/>
        </w:rPr>
        <w:lastRenderedPageBreak/>
        <w:t xml:space="preserve">III.6.7. </w:t>
      </w:r>
      <w:r w:rsidR="00696B7E" w:rsidRPr="008029AF">
        <w:rPr>
          <w:rFonts w:ascii="Times New Roman" w:hAnsi="Times New Roman" w:cs="Times New Roman"/>
          <w:caps w:val="0"/>
        </w:rPr>
        <w:t>Descriere</w:t>
      </w:r>
      <w:r w:rsidR="00F17E5C" w:rsidRPr="008029AF">
        <w:rPr>
          <w:rFonts w:ascii="Times New Roman" w:hAnsi="Times New Roman" w:cs="Times New Roman"/>
          <w:caps w:val="0"/>
        </w:rPr>
        <w:t>a</w:t>
      </w:r>
      <w:r w:rsidR="00696B7E" w:rsidRPr="008029AF">
        <w:rPr>
          <w:rFonts w:ascii="Times New Roman" w:hAnsi="Times New Roman" w:cs="Times New Roman"/>
          <w:caps w:val="0"/>
        </w:rPr>
        <w:t xml:space="preserve"> lucr</w:t>
      </w:r>
      <w:r w:rsidR="00F17E5C" w:rsidRPr="008029AF">
        <w:rPr>
          <w:rFonts w:ascii="Times New Roman" w:hAnsi="Times New Roman" w:cs="Times New Roman"/>
          <w:caps w:val="0"/>
        </w:rPr>
        <w:t>a</w:t>
      </w:r>
      <w:r w:rsidR="00696B7E" w:rsidRPr="008029AF">
        <w:rPr>
          <w:rFonts w:ascii="Times New Roman" w:hAnsi="Times New Roman" w:cs="Times New Roman"/>
          <w:caps w:val="0"/>
        </w:rPr>
        <w:t>rilor de ref</w:t>
      </w:r>
      <w:r w:rsidR="00F17E5C" w:rsidRPr="008029AF">
        <w:rPr>
          <w:rFonts w:ascii="Times New Roman" w:hAnsi="Times New Roman" w:cs="Times New Roman"/>
          <w:caps w:val="0"/>
        </w:rPr>
        <w:t>a</w:t>
      </w:r>
      <w:r w:rsidR="00696B7E" w:rsidRPr="008029AF">
        <w:rPr>
          <w:rFonts w:ascii="Times New Roman" w:hAnsi="Times New Roman" w:cs="Times New Roman"/>
          <w:caps w:val="0"/>
        </w:rPr>
        <w:t xml:space="preserve">cere </w:t>
      </w:r>
      <w:r w:rsidR="00F17E5C" w:rsidRPr="008029AF">
        <w:rPr>
          <w:rFonts w:ascii="Times New Roman" w:hAnsi="Times New Roman" w:cs="Times New Roman"/>
          <w:caps w:val="0"/>
        </w:rPr>
        <w:t>a</w:t>
      </w:r>
      <w:r w:rsidR="00696B7E" w:rsidRPr="008029AF">
        <w:rPr>
          <w:rFonts w:ascii="Times New Roman" w:hAnsi="Times New Roman" w:cs="Times New Roman"/>
          <w:caps w:val="0"/>
        </w:rPr>
        <w:t xml:space="preserve"> </w:t>
      </w:r>
      <w:r w:rsidR="00F17E5C" w:rsidRPr="008029AF">
        <w:rPr>
          <w:rFonts w:ascii="Times New Roman" w:hAnsi="Times New Roman" w:cs="Times New Roman"/>
          <w:caps w:val="0"/>
        </w:rPr>
        <w:t>a</w:t>
      </w:r>
      <w:r w:rsidR="00696B7E" w:rsidRPr="008029AF">
        <w:rPr>
          <w:rFonts w:ascii="Times New Roman" w:hAnsi="Times New Roman" w:cs="Times New Roman"/>
          <w:caps w:val="0"/>
        </w:rPr>
        <w:t>mpl</w:t>
      </w:r>
      <w:r w:rsidR="00F17E5C" w:rsidRPr="008029AF">
        <w:rPr>
          <w:rFonts w:ascii="Times New Roman" w:hAnsi="Times New Roman" w:cs="Times New Roman"/>
          <w:caps w:val="0"/>
        </w:rPr>
        <w:t>a</w:t>
      </w:r>
      <w:r w:rsidR="00696B7E" w:rsidRPr="008029AF">
        <w:rPr>
          <w:rFonts w:ascii="Times New Roman" w:hAnsi="Times New Roman" w:cs="Times New Roman"/>
          <w:caps w:val="0"/>
        </w:rPr>
        <w:t>s</w:t>
      </w:r>
      <w:r w:rsidR="00F17E5C" w:rsidRPr="008029AF">
        <w:rPr>
          <w:rFonts w:ascii="Times New Roman" w:hAnsi="Times New Roman" w:cs="Times New Roman"/>
          <w:caps w:val="0"/>
        </w:rPr>
        <w:t>a</w:t>
      </w:r>
      <w:r w:rsidR="00696B7E" w:rsidRPr="008029AF">
        <w:rPr>
          <w:rFonts w:ascii="Times New Roman" w:hAnsi="Times New Roman" w:cs="Times New Roman"/>
          <w:caps w:val="0"/>
        </w:rPr>
        <w:t>mentului</w:t>
      </w:r>
      <w:r w:rsidR="00636BB1" w:rsidRPr="008029AF">
        <w:rPr>
          <w:rFonts w:ascii="Times New Roman" w:hAnsi="Times New Roman" w:cs="Times New Roman"/>
          <w:caps w:val="0"/>
        </w:rPr>
        <w:t xml:space="preserve"> in zon</w:t>
      </w:r>
      <w:r w:rsidR="00F17E5C" w:rsidRPr="008029AF">
        <w:rPr>
          <w:rFonts w:ascii="Times New Roman" w:hAnsi="Times New Roman" w:cs="Times New Roman"/>
          <w:caps w:val="0"/>
        </w:rPr>
        <w:t>a</w:t>
      </w:r>
      <w:r w:rsidR="00636BB1" w:rsidRPr="008029AF">
        <w:rPr>
          <w:rFonts w:ascii="Times New Roman" w:hAnsi="Times New Roman" w:cs="Times New Roman"/>
          <w:caps w:val="0"/>
        </w:rPr>
        <w:t xml:space="preserve"> </w:t>
      </w:r>
      <w:r w:rsidR="00F17E5C" w:rsidRPr="008029AF">
        <w:rPr>
          <w:rFonts w:ascii="Times New Roman" w:hAnsi="Times New Roman" w:cs="Times New Roman"/>
          <w:caps w:val="0"/>
        </w:rPr>
        <w:t>a</w:t>
      </w:r>
      <w:r w:rsidR="00636BB1" w:rsidRPr="008029AF">
        <w:rPr>
          <w:rFonts w:ascii="Times New Roman" w:hAnsi="Times New Roman" w:cs="Times New Roman"/>
          <w:caps w:val="0"/>
        </w:rPr>
        <w:t>fect</w:t>
      </w:r>
      <w:r w:rsidR="00F17E5C" w:rsidRPr="008029AF">
        <w:rPr>
          <w:rFonts w:ascii="Times New Roman" w:hAnsi="Times New Roman" w:cs="Times New Roman"/>
          <w:caps w:val="0"/>
        </w:rPr>
        <w:t>a</w:t>
      </w:r>
      <w:r w:rsidR="00636BB1" w:rsidRPr="008029AF">
        <w:rPr>
          <w:rFonts w:ascii="Times New Roman" w:hAnsi="Times New Roman" w:cs="Times New Roman"/>
          <w:caps w:val="0"/>
        </w:rPr>
        <w:t>t</w:t>
      </w:r>
      <w:r w:rsidR="00F17E5C" w:rsidRPr="008029AF">
        <w:rPr>
          <w:rFonts w:ascii="Times New Roman" w:hAnsi="Times New Roman" w:cs="Times New Roman"/>
          <w:caps w:val="0"/>
        </w:rPr>
        <w:t>a</w:t>
      </w:r>
      <w:r w:rsidR="00636BB1" w:rsidRPr="008029AF">
        <w:rPr>
          <w:rFonts w:ascii="Times New Roman" w:hAnsi="Times New Roman" w:cs="Times New Roman"/>
          <w:caps w:val="0"/>
        </w:rPr>
        <w:t xml:space="preserve"> de executi</w:t>
      </w:r>
      <w:r w:rsidR="00F17E5C" w:rsidRPr="008029AF">
        <w:rPr>
          <w:rFonts w:ascii="Times New Roman" w:hAnsi="Times New Roman" w:cs="Times New Roman"/>
          <w:caps w:val="0"/>
        </w:rPr>
        <w:t>a</w:t>
      </w:r>
      <w:r w:rsidR="00636BB1" w:rsidRPr="008029AF">
        <w:rPr>
          <w:rFonts w:ascii="Times New Roman" w:hAnsi="Times New Roman" w:cs="Times New Roman"/>
          <w:caps w:val="0"/>
        </w:rPr>
        <w:t xml:space="preserve"> investitiei</w:t>
      </w:r>
      <w:bookmarkEnd w:id="86"/>
      <w:bookmarkEnd w:id="87"/>
      <w:bookmarkEnd w:id="88"/>
      <w:bookmarkEnd w:id="89"/>
      <w:bookmarkEnd w:id="90"/>
    </w:p>
    <w:p w14:paraId="32982AA4" w14:textId="7D538361" w:rsidR="0080520A" w:rsidRPr="00BE6A03" w:rsidRDefault="001C6DE4" w:rsidP="002F549D">
      <w:pPr>
        <w:pStyle w:val="Style1"/>
        <w:widowControl/>
        <w:spacing w:line="276" w:lineRule="auto"/>
        <w:ind w:firstLine="709"/>
        <w:rPr>
          <w:rStyle w:val="FontStyle12"/>
          <w:sz w:val="24"/>
          <w:szCs w:val="24"/>
          <w:lang w:val="it-IT" w:eastAsia="ro-RO"/>
        </w:rPr>
      </w:pPr>
      <w:r w:rsidRPr="00BE6A03">
        <w:rPr>
          <w:rStyle w:val="FontStyle12"/>
          <w:sz w:val="24"/>
          <w:szCs w:val="24"/>
          <w:lang w:val="it-IT" w:eastAsia="ro-RO"/>
        </w:rPr>
        <w:t>Constructorul v</w:t>
      </w:r>
      <w:r w:rsidR="00F17E5C" w:rsidRPr="00BE6A03">
        <w:rPr>
          <w:rStyle w:val="FontStyle12"/>
          <w:sz w:val="24"/>
          <w:szCs w:val="24"/>
          <w:lang w:val="it-IT" w:eastAsia="ro-RO"/>
        </w:rPr>
        <w:t>a</w:t>
      </w:r>
      <w:r w:rsidRPr="00BE6A03">
        <w:rPr>
          <w:rStyle w:val="FontStyle12"/>
          <w:sz w:val="24"/>
          <w:szCs w:val="24"/>
          <w:lang w:val="it-IT" w:eastAsia="ro-RO"/>
        </w:rPr>
        <w:t xml:space="preserve"> trebui s</w:t>
      </w:r>
      <w:r w:rsidR="00F17E5C" w:rsidRPr="00BE6A03">
        <w:rPr>
          <w:rStyle w:val="FontStyle12"/>
          <w:sz w:val="24"/>
          <w:szCs w:val="24"/>
          <w:lang w:val="it-IT" w:eastAsia="ro-RO"/>
        </w:rPr>
        <w:t>a</w:t>
      </w:r>
      <w:r w:rsidRPr="00BE6A03">
        <w:rPr>
          <w:rStyle w:val="FontStyle12"/>
          <w:sz w:val="24"/>
          <w:szCs w:val="24"/>
          <w:lang w:val="it-IT" w:eastAsia="ro-RO"/>
        </w:rPr>
        <w:t xml:space="preserve"> </w:t>
      </w:r>
      <w:r w:rsidR="00F52DF6" w:rsidRPr="00BE6A03">
        <w:rPr>
          <w:rStyle w:val="FontStyle12"/>
          <w:sz w:val="24"/>
          <w:szCs w:val="24"/>
          <w:lang w:val="it-IT" w:eastAsia="ro-RO"/>
        </w:rPr>
        <w:t>igienizeze si</w:t>
      </w:r>
      <w:r w:rsidR="00521EB5" w:rsidRPr="00BE6A03">
        <w:rPr>
          <w:rStyle w:val="FontStyle12"/>
          <w:sz w:val="24"/>
          <w:szCs w:val="24"/>
          <w:lang w:val="it-IT" w:eastAsia="ro-RO"/>
        </w:rPr>
        <w:t xml:space="preserve"> </w:t>
      </w:r>
      <w:r w:rsidR="00F52DF6" w:rsidRPr="00BE6A03">
        <w:rPr>
          <w:rStyle w:val="FontStyle12"/>
          <w:sz w:val="24"/>
          <w:szCs w:val="24"/>
          <w:lang w:val="it-IT" w:eastAsia="ro-RO"/>
        </w:rPr>
        <w:t>s</w:t>
      </w:r>
      <w:r w:rsidR="00F17E5C" w:rsidRPr="00BE6A03">
        <w:rPr>
          <w:rStyle w:val="FontStyle12"/>
          <w:sz w:val="24"/>
          <w:szCs w:val="24"/>
          <w:lang w:val="it-IT" w:eastAsia="ro-RO"/>
        </w:rPr>
        <w:t>a</w:t>
      </w:r>
      <w:r w:rsidR="00F52DF6" w:rsidRPr="00BE6A03">
        <w:rPr>
          <w:rStyle w:val="FontStyle12"/>
          <w:sz w:val="24"/>
          <w:szCs w:val="24"/>
          <w:lang w:val="it-IT" w:eastAsia="ro-RO"/>
        </w:rPr>
        <w:t xml:space="preserve"> ref</w:t>
      </w:r>
      <w:r w:rsidR="00F17E5C" w:rsidRPr="00BE6A03">
        <w:rPr>
          <w:rStyle w:val="FontStyle12"/>
          <w:sz w:val="24"/>
          <w:szCs w:val="24"/>
          <w:lang w:val="it-IT" w:eastAsia="ro-RO"/>
        </w:rPr>
        <w:t>a</w:t>
      </w:r>
      <w:r w:rsidR="00F52DF6" w:rsidRPr="00BE6A03">
        <w:rPr>
          <w:rStyle w:val="FontStyle12"/>
          <w:sz w:val="24"/>
          <w:szCs w:val="24"/>
          <w:lang w:val="it-IT" w:eastAsia="ro-RO"/>
        </w:rPr>
        <w:t>c</w:t>
      </w:r>
      <w:r w:rsidR="00F17E5C" w:rsidRPr="00BE6A03">
        <w:rPr>
          <w:rStyle w:val="FontStyle12"/>
          <w:sz w:val="24"/>
          <w:szCs w:val="24"/>
          <w:lang w:val="it-IT" w:eastAsia="ro-RO"/>
        </w:rPr>
        <w:t>a</w:t>
      </w:r>
      <w:r w:rsidR="00F52DF6" w:rsidRPr="00BE6A03">
        <w:rPr>
          <w:rStyle w:val="FontStyle12"/>
          <w:sz w:val="24"/>
          <w:szCs w:val="24"/>
          <w:lang w:val="it-IT" w:eastAsia="ro-RO"/>
        </w:rPr>
        <w:t xml:space="preserve"> </w:t>
      </w:r>
      <w:r w:rsidRPr="00BE6A03">
        <w:rPr>
          <w:rStyle w:val="FontStyle12"/>
          <w:sz w:val="24"/>
          <w:szCs w:val="24"/>
          <w:lang w:val="it-IT" w:eastAsia="ro-RO"/>
        </w:rPr>
        <w:t>to</w:t>
      </w:r>
      <w:r w:rsidR="00F17E5C" w:rsidRPr="00BE6A03">
        <w:rPr>
          <w:rStyle w:val="FontStyle12"/>
          <w:sz w:val="24"/>
          <w:szCs w:val="24"/>
          <w:lang w:val="it-IT" w:eastAsia="ro-RO"/>
        </w:rPr>
        <w:t>a</w:t>
      </w:r>
      <w:r w:rsidRPr="00BE6A03">
        <w:rPr>
          <w:rStyle w:val="FontStyle12"/>
          <w:sz w:val="24"/>
          <w:szCs w:val="24"/>
          <w:lang w:val="it-IT" w:eastAsia="ro-RO"/>
        </w:rPr>
        <w:t>te supr</w:t>
      </w:r>
      <w:r w:rsidR="00F17E5C" w:rsidRPr="00BE6A03">
        <w:rPr>
          <w:rStyle w:val="FontStyle12"/>
          <w:sz w:val="24"/>
          <w:szCs w:val="24"/>
          <w:lang w:val="it-IT" w:eastAsia="ro-RO"/>
        </w:rPr>
        <w:t>a</w:t>
      </w:r>
      <w:r w:rsidRPr="00BE6A03">
        <w:rPr>
          <w:rStyle w:val="FontStyle12"/>
          <w:sz w:val="24"/>
          <w:szCs w:val="24"/>
          <w:lang w:val="it-IT" w:eastAsia="ro-RO"/>
        </w:rPr>
        <w:t>fetele utiliz</w:t>
      </w:r>
      <w:r w:rsidR="00F17E5C" w:rsidRPr="00BE6A03">
        <w:rPr>
          <w:rStyle w:val="FontStyle12"/>
          <w:sz w:val="24"/>
          <w:szCs w:val="24"/>
          <w:lang w:val="it-IT" w:eastAsia="ro-RO"/>
        </w:rPr>
        <w:t>a</w:t>
      </w:r>
      <w:r w:rsidRPr="00BE6A03">
        <w:rPr>
          <w:rStyle w:val="FontStyle12"/>
          <w:sz w:val="24"/>
          <w:szCs w:val="24"/>
          <w:lang w:val="it-IT" w:eastAsia="ro-RO"/>
        </w:rPr>
        <w:t>te de el in orice scop in timpul lucrului, intr-un mod c</w:t>
      </w:r>
      <w:r w:rsidR="00F17E5C" w:rsidRPr="00BE6A03">
        <w:rPr>
          <w:rStyle w:val="FontStyle12"/>
          <w:sz w:val="24"/>
          <w:szCs w:val="24"/>
          <w:lang w:val="it-IT" w:eastAsia="ro-RO"/>
        </w:rPr>
        <w:t>a</w:t>
      </w:r>
      <w:r w:rsidRPr="00BE6A03">
        <w:rPr>
          <w:rStyle w:val="FontStyle12"/>
          <w:sz w:val="24"/>
          <w:szCs w:val="24"/>
          <w:lang w:val="it-IT" w:eastAsia="ro-RO"/>
        </w:rPr>
        <w:t>re s</w:t>
      </w:r>
      <w:r w:rsidR="00F17E5C" w:rsidRPr="00BE6A03">
        <w:rPr>
          <w:rStyle w:val="FontStyle12"/>
          <w:sz w:val="24"/>
          <w:szCs w:val="24"/>
          <w:lang w:val="it-IT" w:eastAsia="ro-RO"/>
        </w:rPr>
        <w:t>a</w:t>
      </w:r>
      <w:r w:rsidRPr="00BE6A03">
        <w:rPr>
          <w:rStyle w:val="FontStyle12"/>
          <w:sz w:val="24"/>
          <w:szCs w:val="24"/>
          <w:lang w:val="it-IT" w:eastAsia="ro-RO"/>
        </w:rPr>
        <w:t xml:space="preserve"> </w:t>
      </w:r>
      <w:r w:rsidR="00F17E5C" w:rsidRPr="00BE6A03">
        <w:rPr>
          <w:rStyle w:val="FontStyle12"/>
          <w:sz w:val="24"/>
          <w:szCs w:val="24"/>
          <w:lang w:val="it-IT" w:eastAsia="ro-RO"/>
        </w:rPr>
        <w:t>a</w:t>
      </w:r>
      <w:r w:rsidRPr="00BE6A03">
        <w:rPr>
          <w:rStyle w:val="FontStyle12"/>
          <w:sz w:val="24"/>
          <w:szCs w:val="24"/>
          <w:lang w:val="it-IT" w:eastAsia="ro-RO"/>
        </w:rPr>
        <w:t>sigure s</w:t>
      </w:r>
      <w:r w:rsidR="00F17E5C" w:rsidRPr="00BE6A03">
        <w:rPr>
          <w:rStyle w:val="FontStyle12"/>
          <w:sz w:val="24"/>
          <w:szCs w:val="24"/>
          <w:lang w:val="it-IT" w:eastAsia="ro-RO"/>
        </w:rPr>
        <w:t>a</w:t>
      </w:r>
      <w:r w:rsidRPr="00BE6A03">
        <w:rPr>
          <w:rStyle w:val="FontStyle12"/>
          <w:sz w:val="24"/>
          <w:szCs w:val="24"/>
          <w:lang w:val="it-IT" w:eastAsia="ro-RO"/>
        </w:rPr>
        <w:t>tisf</w:t>
      </w:r>
      <w:r w:rsidR="00F17E5C" w:rsidRPr="00BE6A03">
        <w:rPr>
          <w:rStyle w:val="FontStyle12"/>
          <w:sz w:val="24"/>
          <w:szCs w:val="24"/>
          <w:lang w:val="it-IT" w:eastAsia="ro-RO"/>
        </w:rPr>
        <w:t>a</w:t>
      </w:r>
      <w:r w:rsidRPr="00BE6A03">
        <w:rPr>
          <w:rStyle w:val="FontStyle12"/>
          <w:sz w:val="24"/>
          <w:szCs w:val="24"/>
          <w:lang w:val="it-IT" w:eastAsia="ro-RO"/>
        </w:rPr>
        <w:t>cti</w:t>
      </w:r>
      <w:r w:rsidR="00F17E5C" w:rsidRPr="00BE6A03">
        <w:rPr>
          <w:rStyle w:val="FontStyle12"/>
          <w:sz w:val="24"/>
          <w:szCs w:val="24"/>
          <w:lang w:val="it-IT" w:eastAsia="ro-RO"/>
        </w:rPr>
        <w:t>a</w:t>
      </w:r>
      <w:r w:rsidRPr="00BE6A03">
        <w:rPr>
          <w:rStyle w:val="FontStyle12"/>
          <w:sz w:val="24"/>
          <w:szCs w:val="24"/>
          <w:lang w:val="it-IT" w:eastAsia="ro-RO"/>
        </w:rPr>
        <w:t xml:space="preserve"> </w:t>
      </w:r>
      <w:r w:rsidR="00147518" w:rsidRPr="00BE6A03">
        <w:rPr>
          <w:rStyle w:val="FontStyle12"/>
          <w:sz w:val="24"/>
          <w:szCs w:val="24"/>
          <w:lang w:val="it-IT" w:eastAsia="ro-RO"/>
        </w:rPr>
        <w:t>b</w:t>
      </w:r>
      <w:r w:rsidRPr="00BE6A03">
        <w:rPr>
          <w:rStyle w:val="FontStyle12"/>
          <w:sz w:val="24"/>
          <w:szCs w:val="24"/>
          <w:lang w:val="it-IT" w:eastAsia="ro-RO"/>
        </w:rPr>
        <w:t>enefici</w:t>
      </w:r>
      <w:r w:rsidR="00F17E5C" w:rsidRPr="00BE6A03">
        <w:rPr>
          <w:rStyle w:val="FontStyle12"/>
          <w:sz w:val="24"/>
          <w:szCs w:val="24"/>
          <w:lang w:val="it-IT" w:eastAsia="ro-RO"/>
        </w:rPr>
        <w:t>a</w:t>
      </w:r>
      <w:r w:rsidRPr="00BE6A03">
        <w:rPr>
          <w:rStyle w:val="FontStyle12"/>
          <w:sz w:val="24"/>
          <w:szCs w:val="24"/>
          <w:lang w:val="it-IT" w:eastAsia="ro-RO"/>
        </w:rPr>
        <w:t>rului</w:t>
      </w:r>
      <w:r w:rsidR="0080520A" w:rsidRPr="00BE6A03">
        <w:rPr>
          <w:rStyle w:val="FontStyle12"/>
          <w:sz w:val="24"/>
          <w:szCs w:val="24"/>
          <w:lang w:val="it-IT" w:eastAsia="ro-RO"/>
        </w:rPr>
        <w:t xml:space="preserve"> si s</w:t>
      </w:r>
      <w:r w:rsidR="00F17E5C" w:rsidRPr="00BE6A03">
        <w:rPr>
          <w:rStyle w:val="FontStyle12"/>
          <w:sz w:val="24"/>
          <w:szCs w:val="24"/>
          <w:lang w:val="it-IT" w:eastAsia="ro-RO"/>
        </w:rPr>
        <w:t>a</w:t>
      </w:r>
      <w:r w:rsidR="0080520A" w:rsidRPr="00BE6A03">
        <w:rPr>
          <w:rStyle w:val="FontStyle12"/>
          <w:sz w:val="24"/>
          <w:szCs w:val="24"/>
          <w:lang w:val="it-IT" w:eastAsia="ro-RO"/>
        </w:rPr>
        <w:t xml:space="preserve"> indepline</w:t>
      </w:r>
      <w:r w:rsidR="00F17E5C" w:rsidRPr="00BE6A03">
        <w:rPr>
          <w:rStyle w:val="FontStyle12"/>
          <w:sz w:val="24"/>
          <w:szCs w:val="24"/>
          <w:lang w:val="it-IT" w:eastAsia="ro-RO"/>
        </w:rPr>
        <w:t>a</w:t>
      </w:r>
      <w:r w:rsidR="0080520A" w:rsidRPr="00BE6A03">
        <w:rPr>
          <w:rStyle w:val="FontStyle12"/>
          <w:sz w:val="24"/>
          <w:szCs w:val="24"/>
          <w:lang w:val="it-IT" w:eastAsia="ro-RO"/>
        </w:rPr>
        <w:t>sc</w:t>
      </w:r>
      <w:r w:rsidR="00F17E5C" w:rsidRPr="00BE6A03">
        <w:rPr>
          <w:rStyle w:val="FontStyle12"/>
          <w:sz w:val="24"/>
          <w:szCs w:val="24"/>
          <w:lang w:val="it-IT" w:eastAsia="ro-RO"/>
        </w:rPr>
        <w:t>a</w:t>
      </w:r>
      <w:r w:rsidR="0080520A" w:rsidRPr="00BE6A03">
        <w:rPr>
          <w:rStyle w:val="FontStyle12"/>
          <w:sz w:val="24"/>
          <w:szCs w:val="24"/>
          <w:lang w:val="it-IT" w:eastAsia="ro-RO"/>
        </w:rPr>
        <w:t xml:space="preserve"> m</w:t>
      </w:r>
      <w:r w:rsidR="00F17E5C" w:rsidRPr="00BE6A03">
        <w:rPr>
          <w:rStyle w:val="FontStyle12"/>
          <w:sz w:val="24"/>
          <w:szCs w:val="24"/>
          <w:lang w:val="it-IT" w:eastAsia="ro-RO"/>
        </w:rPr>
        <w:t>a</w:t>
      </w:r>
      <w:r w:rsidR="0080520A" w:rsidRPr="00BE6A03">
        <w:rPr>
          <w:rStyle w:val="FontStyle12"/>
          <w:sz w:val="24"/>
          <w:szCs w:val="24"/>
          <w:lang w:val="it-IT" w:eastAsia="ro-RO"/>
        </w:rPr>
        <w:t xml:space="preserve">surile de protectie </w:t>
      </w:r>
      <w:r w:rsidR="00F17E5C" w:rsidRPr="00BE6A03">
        <w:rPr>
          <w:rStyle w:val="FontStyle12"/>
          <w:sz w:val="24"/>
          <w:szCs w:val="24"/>
          <w:lang w:val="it-IT" w:eastAsia="ro-RO"/>
        </w:rPr>
        <w:t>a</w:t>
      </w:r>
      <w:r w:rsidR="0080520A" w:rsidRPr="00BE6A03">
        <w:rPr>
          <w:rStyle w:val="FontStyle12"/>
          <w:sz w:val="24"/>
          <w:szCs w:val="24"/>
          <w:lang w:val="it-IT" w:eastAsia="ro-RO"/>
        </w:rPr>
        <w:t xml:space="preserve"> f</w:t>
      </w:r>
      <w:r w:rsidR="00F17E5C" w:rsidRPr="00BE6A03">
        <w:rPr>
          <w:rStyle w:val="FontStyle12"/>
          <w:sz w:val="24"/>
          <w:szCs w:val="24"/>
          <w:lang w:val="it-IT" w:eastAsia="ro-RO"/>
        </w:rPr>
        <w:t>a</w:t>
      </w:r>
      <w:r w:rsidR="0080520A" w:rsidRPr="00BE6A03">
        <w:rPr>
          <w:rStyle w:val="FontStyle12"/>
          <w:sz w:val="24"/>
          <w:szCs w:val="24"/>
          <w:lang w:val="it-IT" w:eastAsia="ro-RO"/>
        </w:rPr>
        <w:t xml:space="preserve">ctorilor de </w:t>
      </w:r>
      <w:r w:rsidR="00715DC4" w:rsidRPr="00BE6A03">
        <w:rPr>
          <w:rStyle w:val="FontStyle12"/>
          <w:sz w:val="24"/>
          <w:szCs w:val="24"/>
          <w:lang w:val="it-IT" w:eastAsia="ro-RO"/>
        </w:rPr>
        <w:t>medi</w:t>
      </w:r>
      <w:r w:rsidR="00687ED7" w:rsidRPr="00BE6A03">
        <w:rPr>
          <w:rStyle w:val="FontStyle12"/>
          <w:sz w:val="24"/>
          <w:szCs w:val="24"/>
          <w:lang w:val="it-IT" w:eastAsia="ro-RO"/>
        </w:rPr>
        <w:t>u</w:t>
      </w:r>
      <w:r w:rsidR="0080520A" w:rsidRPr="00BE6A03">
        <w:rPr>
          <w:rStyle w:val="FontStyle12"/>
          <w:sz w:val="24"/>
          <w:szCs w:val="24"/>
          <w:lang w:val="it-IT" w:eastAsia="ro-RO"/>
        </w:rPr>
        <w:t>.</w:t>
      </w:r>
    </w:p>
    <w:p w14:paraId="2F237263" w14:textId="15DB2454" w:rsidR="00010151" w:rsidRPr="00BE6A03" w:rsidRDefault="00715DC4"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Oper</w:t>
      </w:r>
      <w:r w:rsidR="00F17E5C" w:rsidRPr="00BE6A03">
        <w:rPr>
          <w:rFonts w:ascii="Times New Roman" w:hAnsi="Times New Roman" w:cs="Times New Roman"/>
          <w:sz w:val="24"/>
          <w:szCs w:val="24"/>
        </w:rPr>
        <w:t>a</w:t>
      </w:r>
      <w:r w:rsidR="00A47E43" w:rsidRPr="00BE6A03">
        <w:rPr>
          <w:rFonts w:ascii="Times New Roman" w:hAnsi="Times New Roman" w:cs="Times New Roman"/>
          <w:sz w:val="24"/>
          <w:szCs w:val="24"/>
        </w:rPr>
        <w:t>t</w:t>
      </w:r>
      <w:r w:rsidRPr="00BE6A03">
        <w:rPr>
          <w:rFonts w:ascii="Times New Roman" w:hAnsi="Times New Roman" w:cs="Times New Roman"/>
          <w:sz w:val="24"/>
          <w:szCs w:val="24"/>
        </w:rPr>
        <w:t>i</w:t>
      </w:r>
      <w:r w:rsidR="00F17E5C" w:rsidRPr="00BE6A03">
        <w:rPr>
          <w:rFonts w:ascii="Times New Roman" w:hAnsi="Times New Roman" w:cs="Times New Roman"/>
          <w:sz w:val="24"/>
          <w:szCs w:val="24"/>
        </w:rPr>
        <w:t>a</w:t>
      </w:r>
      <w:r w:rsidR="001C6DE4" w:rsidRPr="00BE6A03">
        <w:rPr>
          <w:rFonts w:ascii="Times New Roman" w:hAnsi="Times New Roman" w:cs="Times New Roman"/>
          <w:sz w:val="24"/>
          <w:szCs w:val="24"/>
        </w:rPr>
        <w:t xml:space="preserve"> de </w:t>
      </w:r>
      <w:r w:rsidR="00F52DF6" w:rsidRPr="00BE6A03">
        <w:rPr>
          <w:rFonts w:ascii="Times New Roman" w:hAnsi="Times New Roman" w:cs="Times New Roman"/>
          <w:sz w:val="24"/>
          <w:szCs w:val="24"/>
        </w:rPr>
        <w:t>igieniz</w:t>
      </w:r>
      <w:r w:rsidR="00F17E5C" w:rsidRPr="00BE6A03">
        <w:rPr>
          <w:rFonts w:ascii="Times New Roman" w:hAnsi="Times New Roman" w:cs="Times New Roman"/>
          <w:sz w:val="24"/>
          <w:szCs w:val="24"/>
        </w:rPr>
        <w:t>a</w:t>
      </w:r>
      <w:r w:rsidR="00F52DF6" w:rsidRPr="00BE6A03">
        <w:rPr>
          <w:rFonts w:ascii="Times New Roman" w:hAnsi="Times New Roman" w:cs="Times New Roman"/>
          <w:sz w:val="24"/>
          <w:szCs w:val="24"/>
        </w:rPr>
        <w:t>re si ref</w:t>
      </w:r>
      <w:r w:rsidR="00F17E5C" w:rsidRPr="00BE6A03">
        <w:rPr>
          <w:rFonts w:ascii="Times New Roman" w:hAnsi="Times New Roman" w:cs="Times New Roman"/>
          <w:sz w:val="24"/>
          <w:szCs w:val="24"/>
        </w:rPr>
        <w:t>a</w:t>
      </w:r>
      <w:r w:rsidR="00F52DF6" w:rsidRPr="00BE6A03">
        <w:rPr>
          <w:rFonts w:ascii="Times New Roman" w:hAnsi="Times New Roman" w:cs="Times New Roman"/>
          <w:sz w:val="24"/>
          <w:szCs w:val="24"/>
        </w:rPr>
        <w:t>cere</w:t>
      </w:r>
      <w:r w:rsidR="00A73F1C" w:rsidRPr="00BE6A03">
        <w:rPr>
          <w:rFonts w:ascii="Times New Roman" w:hAnsi="Times New Roman" w:cs="Times New Roman"/>
          <w:sz w:val="24"/>
          <w:szCs w:val="24"/>
        </w:rPr>
        <w:t xml:space="preserve"> </w:t>
      </w:r>
      <w:r w:rsidR="001C6DE4" w:rsidRPr="00BE6A03">
        <w:rPr>
          <w:rFonts w:ascii="Times New Roman" w:hAnsi="Times New Roman" w:cs="Times New Roman"/>
          <w:sz w:val="24"/>
          <w:szCs w:val="24"/>
        </w:rPr>
        <w:t>se v</w:t>
      </w:r>
      <w:r w:rsidR="00F17E5C" w:rsidRPr="00BE6A03">
        <w:rPr>
          <w:rFonts w:ascii="Times New Roman" w:hAnsi="Times New Roman" w:cs="Times New Roman"/>
          <w:sz w:val="24"/>
          <w:szCs w:val="24"/>
        </w:rPr>
        <w:t>a</w:t>
      </w:r>
      <w:r w:rsidR="001C6DE4" w:rsidRPr="00BE6A03">
        <w:rPr>
          <w:rFonts w:ascii="Times New Roman" w:hAnsi="Times New Roman" w:cs="Times New Roman"/>
          <w:sz w:val="24"/>
          <w:szCs w:val="24"/>
        </w:rPr>
        <w:t xml:space="preserve"> f</w:t>
      </w:r>
      <w:r w:rsidR="00F17E5C" w:rsidRPr="00BE6A03">
        <w:rPr>
          <w:rFonts w:ascii="Times New Roman" w:hAnsi="Times New Roman" w:cs="Times New Roman"/>
          <w:sz w:val="24"/>
          <w:szCs w:val="24"/>
        </w:rPr>
        <w:t>a</w:t>
      </w:r>
      <w:r w:rsidR="001C6DE4" w:rsidRPr="00BE6A03">
        <w:rPr>
          <w:rFonts w:ascii="Times New Roman" w:hAnsi="Times New Roman" w:cs="Times New Roman"/>
          <w:sz w:val="24"/>
          <w:szCs w:val="24"/>
        </w:rPr>
        <w:t>ce imedi</w:t>
      </w:r>
      <w:r w:rsidR="00F17E5C" w:rsidRPr="00BE6A03">
        <w:rPr>
          <w:rFonts w:ascii="Times New Roman" w:hAnsi="Times New Roman" w:cs="Times New Roman"/>
          <w:sz w:val="24"/>
          <w:szCs w:val="24"/>
        </w:rPr>
        <w:t>a</w:t>
      </w:r>
      <w:r w:rsidR="001C6DE4" w:rsidRPr="00BE6A03">
        <w:rPr>
          <w:rFonts w:ascii="Times New Roman" w:hAnsi="Times New Roman" w:cs="Times New Roman"/>
          <w:sz w:val="24"/>
          <w:szCs w:val="24"/>
        </w:rPr>
        <w:t xml:space="preserve">t </w:t>
      </w:r>
      <w:r w:rsidRPr="00BE6A03">
        <w:rPr>
          <w:rFonts w:ascii="Times New Roman" w:hAnsi="Times New Roman" w:cs="Times New Roman"/>
          <w:sz w:val="24"/>
          <w:szCs w:val="24"/>
        </w:rPr>
        <w:t>dup</w:t>
      </w:r>
      <w:r w:rsidR="00F17E5C" w:rsidRPr="00BE6A03">
        <w:rPr>
          <w:rFonts w:ascii="Times New Roman" w:hAnsi="Times New Roman" w:cs="Times New Roman"/>
          <w:sz w:val="24"/>
          <w:szCs w:val="24"/>
        </w:rPr>
        <w:t>a</w:t>
      </w:r>
      <w:r w:rsidR="00B46A1C" w:rsidRPr="00BE6A03">
        <w:rPr>
          <w:rFonts w:ascii="Times New Roman" w:hAnsi="Times New Roman" w:cs="Times New Roman"/>
          <w:sz w:val="24"/>
          <w:szCs w:val="24"/>
        </w:rPr>
        <w:t>:</w:t>
      </w:r>
    </w:p>
    <w:p w14:paraId="54E47929" w14:textId="408D9DF3" w:rsidR="00B46A1C" w:rsidRPr="00BE6A03" w:rsidRDefault="00B46A1C" w:rsidP="002F549D">
      <w:pPr>
        <w:autoSpaceDE w:val="0"/>
        <w:autoSpaceDN w:val="0"/>
        <w:adjustRightInd w:val="0"/>
        <w:spacing w:after="0"/>
        <w:ind w:firstLine="709"/>
        <w:jc w:val="both"/>
        <w:rPr>
          <w:rFonts w:ascii="Times New Roman" w:hAnsi="Times New Roman" w:cs="Times New Roman"/>
          <w:sz w:val="24"/>
          <w:szCs w:val="24"/>
        </w:rPr>
      </w:pPr>
      <w:bookmarkStart w:id="91" w:name="_Toc35520148"/>
      <w:bookmarkStart w:id="92" w:name="_Toc36047741"/>
      <w:r w:rsidRPr="00BE6A03">
        <w:rPr>
          <w:rFonts w:ascii="Times New Roman" w:hAnsi="Times New Roman" w:cs="Times New Roman"/>
          <w:sz w:val="24"/>
          <w:szCs w:val="24"/>
        </w:rPr>
        <w:t>-</w:t>
      </w:r>
      <w:r w:rsidR="00AE23D4" w:rsidRPr="00BE6A03">
        <w:rPr>
          <w:rFonts w:ascii="Times New Roman" w:hAnsi="Times New Roman" w:cs="Times New Roman"/>
          <w:sz w:val="24"/>
          <w:szCs w:val="24"/>
        </w:rPr>
        <w:t xml:space="preserve"> </w:t>
      </w:r>
      <w:r w:rsidRPr="00BE6A03">
        <w:rPr>
          <w:rFonts w:ascii="Times New Roman" w:hAnsi="Times New Roman" w:cs="Times New Roman"/>
          <w:sz w:val="24"/>
          <w:szCs w:val="24"/>
        </w:rPr>
        <w:t>eliber</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re</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mpl</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s</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mentului de to</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te </w:t>
      </w:r>
      <w:r w:rsidR="00F52DF6" w:rsidRPr="00BE6A03">
        <w:rPr>
          <w:rFonts w:ascii="Times New Roman" w:hAnsi="Times New Roman" w:cs="Times New Roman"/>
          <w:sz w:val="24"/>
          <w:szCs w:val="24"/>
        </w:rPr>
        <w:t>deseurile, m</w:t>
      </w:r>
      <w:r w:rsidR="00F17E5C" w:rsidRPr="00BE6A03">
        <w:rPr>
          <w:rFonts w:ascii="Times New Roman" w:hAnsi="Times New Roman" w:cs="Times New Roman"/>
          <w:sz w:val="24"/>
          <w:szCs w:val="24"/>
        </w:rPr>
        <w:t>a</w:t>
      </w:r>
      <w:r w:rsidR="00F52DF6" w:rsidRPr="00BE6A03">
        <w:rPr>
          <w:rFonts w:ascii="Times New Roman" w:hAnsi="Times New Roman" w:cs="Times New Roman"/>
          <w:sz w:val="24"/>
          <w:szCs w:val="24"/>
        </w:rPr>
        <w:t>teri</w:t>
      </w:r>
      <w:r w:rsidR="00F17E5C" w:rsidRPr="00BE6A03">
        <w:rPr>
          <w:rFonts w:ascii="Times New Roman" w:hAnsi="Times New Roman" w:cs="Times New Roman"/>
          <w:sz w:val="24"/>
          <w:szCs w:val="24"/>
        </w:rPr>
        <w:t>a</w:t>
      </w:r>
      <w:r w:rsidR="00F52DF6" w:rsidRPr="00BE6A03">
        <w:rPr>
          <w:rFonts w:ascii="Times New Roman" w:hAnsi="Times New Roman" w:cs="Times New Roman"/>
          <w:sz w:val="24"/>
          <w:szCs w:val="24"/>
        </w:rPr>
        <w:t xml:space="preserve">lele de constructie, </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stfel </w:t>
      </w:r>
      <w:r w:rsidR="00D73331" w:rsidRPr="00BE6A03">
        <w:rPr>
          <w:rFonts w:ascii="Times New Roman" w:hAnsi="Times New Roman" w:cs="Times New Roman"/>
          <w:sz w:val="24"/>
          <w:szCs w:val="24"/>
        </w:rPr>
        <w:t>i</w:t>
      </w:r>
      <w:r w:rsidRPr="00BE6A03">
        <w:rPr>
          <w:rFonts w:ascii="Times New Roman" w:hAnsi="Times New Roman" w:cs="Times New Roman"/>
          <w:sz w:val="24"/>
          <w:szCs w:val="24"/>
        </w:rPr>
        <w:t>nc</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t terenurile s</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fie </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duse l</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st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re</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initi</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l</w:t>
      </w:r>
      <w:r w:rsidR="00F17E5C" w:rsidRPr="00BE6A03">
        <w:rPr>
          <w:rFonts w:ascii="Times New Roman" w:hAnsi="Times New Roman" w:cs="Times New Roman"/>
          <w:sz w:val="24"/>
          <w:szCs w:val="24"/>
        </w:rPr>
        <w:t>a</w:t>
      </w:r>
      <w:r w:rsidR="00F52DF6" w:rsidRPr="00BE6A03">
        <w:rPr>
          <w:rFonts w:ascii="Times New Roman" w:hAnsi="Times New Roman" w:cs="Times New Roman"/>
          <w:sz w:val="24"/>
          <w:szCs w:val="24"/>
        </w:rPr>
        <w:t xml:space="preserve"> </w:t>
      </w:r>
      <w:r w:rsidR="00F17E5C" w:rsidRPr="00BE6A03">
        <w:rPr>
          <w:rFonts w:ascii="Times New Roman" w:hAnsi="Times New Roman" w:cs="Times New Roman"/>
          <w:sz w:val="24"/>
          <w:szCs w:val="24"/>
        </w:rPr>
        <w:t>a</w:t>
      </w:r>
      <w:r w:rsidR="00F52DF6" w:rsidRPr="00BE6A03">
        <w:rPr>
          <w:rFonts w:ascii="Times New Roman" w:hAnsi="Times New Roman" w:cs="Times New Roman"/>
          <w:sz w:val="24"/>
          <w:szCs w:val="24"/>
        </w:rPr>
        <w:t>colo unde este c</w:t>
      </w:r>
      <w:r w:rsidR="00F17E5C" w:rsidRPr="00BE6A03">
        <w:rPr>
          <w:rFonts w:ascii="Times New Roman" w:hAnsi="Times New Roman" w:cs="Times New Roman"/>
          <w:sz w:val="24"/>
          <w:szCs w:val="24"/>
        </w:rPr>
        <w:t>a</w:t>
      </w:r>
      <w:r w:rsidR="00F52DF6" w:rsidRPr="00BE6A03">
        <w:rPr>
          <w:rFonts w:ascii="Times New Roman" w:hAnsi="Times New Roman" w:cs="Times New Roman"/>
          <w:sz w:val="24"/>
          <w:szCs w:val="24"/>
        </w:rPr>
        <w:t>zul</w:t>
      </w:r>
      <w:r w:rsidRPr="00BE6A03">
        <w:rPr>
          <w:rFonts w:ascii="Times New Roman" w:hAnsi="Times New Roman" w:cs="Times New Roman"/>
          <w:sz w:val="24"/>
          <w:szCs w:val="24"/>
        </w:rPr>
        <w:t>;</w:t>
      </w:r>
    </w:p>
    <w:p w14:paraId="70EB1920" w14:textId="4B3799C8" w:rsidR="00AE23D4" w:rsidRPr="00BE6A03" w:rsidRDefault="00AE23D4"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 excesul de m</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teri</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l nefertil exc</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v</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t, v</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fi tr</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nsport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t l</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w:t>
      </w:r>
      <w:r w:rsidR="0020713E" w:rsidRPr="00BE6A03">
        <w:rPr>
          <w:rFonts w:ascii="Times New Roman" w:hAnsi="Times New Roman" w:cs="Times New Roman"/>
          <w:sz w:val="24"/>
          <w:szCs w:val="24"/>
        </w:rPr>
        <w:t>un depozit</w:t>
      </w:r>
      <w:r w:rsidRPr="00BE6A03">
        <w:rPr>
          <w:rFonts w:ascii="Times New Roman" w:hAnsi="Times New Roman" w:cs="Times New Roman"/>
          <w:sz w:val="24"/>
          <w:szCs w:val="24"/>
        </w:rPr>
        <w:t xml:space="preserve"> de deseuri inerte s</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u </w:t>
      </w:r>
      <w:r w:rsidR="0054795C" w:rsidRPr="00BE6A03">
        <w:rPr>
          <w:rFonts w:ascii="Times New Roman" w:hAnsi="Times New Roman" w:cs="Times New Roman"/>
          <w:sz w:val="24"/>
          <w:szCs w:val="24"/>
        </w:rPr>
        <w:t>in</w:t>
      </w:r>
      <w:r w:rsidRPr="00BE6A03">
        <w:rPr>
          <w:rFonts w:ascii="Times New Roman" w:hAnsi="Times New Roman" w:cs="Times New Roman"/>
          <w:sz w:val="24"/>
          <w:szCs w:val="24"/>
        </w:rPr>
        <w:t xml:space="preserve"> </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lte locuri indic</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te de </w:t>
      </w:r>
      <w:r w:rsidR="007550A7" w:rsidRPr="00BE6A03">
        <w:rPr>
          <w:rFonts w:ascii="Times New Roman" w:hAnsi="Times New Roman" w:cs="Times New Roman"/>
          <w:sz w:val="24"/>
          <w:szCs w:val="24"/>
        </w:rPr>
        <w:t>p</w:t>
      </w:r>
      <w:r w:rsidRPr="00BE6A03">
        <w:rPr>
          <w:rFonts w:ascii="Times New Roman" w:hAnsi="Times New Roman" w:cs="Times New Roman"/>
          <w:sz w:val="24"/>
          <w:szCs w:val="24"/>
        </w:rPr>
        <w:t>rim</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ri</w:t>
      </w:r>
      <w:r w:rsidR="007550A7" w:rsidRPr="00BE6A03">
        <w:rPr>
          <w:rFonts w:ascii="Times New Roman" w:hAnsi="Times New Roman" w:cs="Times New Roman"/>
          <w:sz w:val="24"/>
          <w:szCs w:val="24"/>
        </w:rPr>
        <w:t>e</w:t>
      </w:r>
      <w:r w:rsidRPr="00BE6A03">
        <w:rPr>
          <w:rFonts w:ascii="Times New Roman" w:hAnsi="Times New Roman" w:cs="Times New Roman"/>
          <w:sz w:val="24"/>
          <w:szCs w:val="24"/>
        </w:rPr>
        <w:t>, fiind interzis</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depozit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re</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perm</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nent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in zon</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mpl</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s</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mentului, s</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u in </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lte zone f</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r</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cordul </w:t>
      </w:r>
      <w:r w:rsidR="007550A7" w:rsidRPr="00BE6A03">
        <w:rPr>
          <w:rFonts w:ascii="Times New Roman" w:hAnsi="Times New Roman" w:cs="Times New Roman"/>
          <w:sz w:val="24"/>
          <w:szCs w:val="24"/>
        </w:rPr>
        <w:t>primariei</w:t>
      </w:r>
      <w:r w:rsidR="0054795C" w:rsidRPr="00BE6A03">
        <w:rPr>
          <w:rFonts w:ascii="Times New Roman" w:hAnsi="Times New Roman" w:cs="Times New Roman"/>
          <w:sz w:val="24"/>
          <w:szCs w:val="24"/>
        </w:rPr>
        <w:t>;</w:t>
      </w:r>
    </w:p>
    <w:p w14:paraId="15E1A70D" w14:textId="3BA8E452" w:rsidR="001E3224" w:rsidRPr="00BE6A03" w:rsidRDefault="007550A7" w:rsidP="002F549D">
      <w:pPr>
        <w:autoSpaceDE w:val="0"/>
        <w:autoSpaceDN w:val="0"/>
        <w:adjustRightInd w:val="0"/>
        <w:spacing w:after="0"/>
        <w:ind w:firstLine="709"/>
        <w:jc w:val="both"/>
        <w:rPr>
          <w:rFonts w:ascii="Times New Roman" w:hAnsi="Times New Roman" w:cs="Times New Roman"/>
          <w:sz w:val="24"/>
          <w:szCs w:val="24"/>
        </w:rPr>
      </w:pPr>
      <w:r w:rsidRPr="00BE6A03">
        <w:rPr>
          <w:rFonts w:ascii="Times New Roman" w:hAnsi="Times New Roman" w:cs="Times New Roman"/>
          <w:sz w:val="24"/>
          <w:szCs w:val="24"/>
        </w:rPr>
        <w:t xml:space="preserve">Stratul de sol afectat prin amenajarea drumurilor </w:t>
      </w:r>
      <w:r w:rsidR="00D05204" w:rsidRPr="00BE6A03">
        <w:rPr>
          <w:rFonts w:ascii="Times New Roman" w:hAnsi="Times New Roman" w:cs="Times New Roman"/>
          <w:sz w:val="24"/>
          <w:szCs w:val="24"/>
        </w:rPr>
        <w:t>s</w:t>
      </w:r>
      <w:r w:rsidRPr="00BE6A03">
        <w:rPr>
          <w:rFonts w:ascii="Times New Roman" w:hAnsi="Times New Roman" w:cs="Times New Roman"/>
          <w:sz w:val="24"/>
          <w:szCs w:val="24"/>
        </w:rPr>
        <w:t xml:space="preserve">i a platformelor tehnologice se reface prin nivelarea </w:t>
      </w:r>
      <w:r w:rsidR="00D05204" w:rsidRPr="00BE6A03">
        <w:rPr>
          <w:rFonts w:ascii="Times New Roman" w:hAnsi="Times New Roman" w:cs="Times New Roman"/>
          <w:sz w:val="24"/>
          <w:szCs w:val="24"/>
        </w:rPr>
        <w:t>s</w:t>
      </w:r>
      <w:r w:rsidRPr="00BE6A03">
        <w:rPr>
          <w:rFonts w:ascii="Times New Roman" w:hAnsi="Times New Roman" w:cs="Times New Roman"/>
          <w:sz w:val="24"/>
          <w:szCs w:val="24"/>
        </w:rPr>
        <w:t>i reabilitarea covorului vegetal pe terenurile afectate prin excavaţia lucr</w:t>
      </w:r>
      <w:r w:rsidR="001E30A5" w:rsidRPr="00BE6A03">
        <w:rPr>
          <w:rFonts w:ascii="Times New Roman" w:hAnsi="Times New Roman" w:cs="Times New Roman"/>
          <w:sz w:val="24"/>
          <w:szCs w:val="24"/>
        </w:rPr>
        <w:t>a</w:t>
      </w:r>
      <w:r w:rsidRPr="00BE6A03">
        <w:rPr>
          <w:rFonts w:ascii="Times New Roman" w:hAnsi="Times New Roman" w:cs="Times New Roman"/>
          <w:sz w:val="24"/>
          <w:szCs w:val="24"/>
        </w:rPr>
        <w:t>rilor.</w:t>
      </w:r>
    </w:p>
    <w:p w14:paraId="4880AA45" w14:textId="77777777" w:rsidR="007550A7" w:rsidRPr="00BE6A03" w:rsidRDefault="007550A7" w:rsidP="002F549D">
      <w:pPr>
        <w:autoSpaceDE w:val="0"/>
        <w:autoSpaceDN w:val="0"/>
        <w:adjustRightInd w:val="0"/>
        <w:spacing w:after="0"/>
        <w:ind w:firstLine="709"/>
        <w:jc w:val="both"/>
        <w:rPr>
          <w:rFonts w:ascii="Times New Roman" w:hAnsi="Times New Roman" w:cs="Times New Roman"/>
          <w:b/>
          <w:sz w:val="24"/>
          <w:szCs w:val="24"/>
        </w:rPr>
      </w:pPr>
    </w:p>
    <w:p w14:paraId="69991739" w14:textId="6E02D7D7" w:rsidR="00010151" w:rsidRPr="00BE6A03" w:rsidRDefault="00B46A1C" w:rsidP="002F549D">
      <w:pPr>
        <w:pStyle w:val="111Style"/>
        <w:spacing w:before="0" w:line="276" w:lineRule="auto"/>
        <w:ind w:hanging="616"/>
        <w:rPr>
          <w:rFonts w:ascii="Times New Roman" w:hAnsi="Times New Roman" w:cs="Times New Roman"/>
          <w:caps w:val="0"/>
        </w:rPr>
      </w:pPr>
      <w:bookmarkStart w:id="93" w:name="_Toc8295184"/>
      <w:bookmarkStart w:id="94" w:name="_Toc66265746"/>
      <w:bookmarkStart w:id="95" w:name="_Toc66266454"/>
      <w:r w:rsidRPr="00BE6A03">
        <w:rPr>
          <w:rFonts w:ascii="Times New Roman" w:hAnsi="Times New Roman" w:cs="Times New Roman"/>
          <w:caps w:val="0"/>
        </w:rPr>
        <w:t xml:space="preserve">III.6.8. </w:t>
      </w:r>
      <w:r w:rsidR="00010151" w:rsidRPr="00BE6A03">
        <w:rPr>
          <w:rFonts w:ascii="Times New Roman" w:hAnsi="Times New Roman" w:cs="Times New Roman"/>
          <w:caps w:val="0"/>
        </w:rPr>
        <w:t>C</w:t>
      </w:r>
      <w:r w:rsidR="00F17E5C" w:rsidRPr="00BE6A03">
        <w:rPr>
          <w:rFonts w:ascii="Times New Roman" w:hAnsi="Times New Roman" w:cs="Times New Roman"/>
          <w:caps w:val="0"/>
        </w:rPr>
        <w:t>a</w:t>
      </w:r>
      <w:r w:rsidR="00010151" w:rsidRPr="00BE6A03">
        <w:rPr>
          <w:rFonts w:ascii="Times New Roman" w:hAnsi="Times New Roman" w:cs="Times New Roman"/>
          <w:caps w:val="0"/>
        </w:rPr>
        <w:t xml:space="preserve">i noi de </w:t>
      </w:r>
      <w:r w:rsidR="00F17E5C" w:rsidRPr="00BE6A03">
        <w:rPr>
          <w:rFonts w:ascii="Times New Roman" w:hAnsi="Times New Roman" w:cs="Times New Roman"/>
          <w:caps w:val="0"/>
        </w:rPr>
        <w:t>a</w:t>
      </w:r>
      <w:r w:rsidR="00010151" w:rsidRPr="00BE6A03">
        <w:rPr>
          <w:rFonts w:ascii="Times New Roman" w:hAnsi="Times New Roman" w:cs="Times New Roman"/>
          <w:caps w:val="0"/>
        </w:rPr>
        <w:t>cces s</w:t>
      </w:r>
      <w:r w:rsidR="00F17E5C" w:rsidRPr="00BE6A03">
        <w:rPr>
          <w:rFonts w:ascii="Times New Roman" w:hAnsi="Times New Roman" w:cs="Times New Roman"/>
          <w:caps w:val="0"/>
        </w:rPr>
        <w:t>a</w:t>
      </w:r>
      <w:r w:rsidR="00010151" w:rsidRPr="00BE6A03">
        <w:rPr>
          <w:rFonts w:ascii="Times New Roman" w:hAnsi="Times New Roman" w:cs="Times New Roman"/>
          <w:caps w:val="0"/>
        </w:rPr>
        <w:t>u schimb</w:t>
      </w:r>
      <w:r w:rsidR="00F17E5C" w:rsidRPr="00BE6A03">
        <w:rPr>
          <w:rFonts w:ascii="Times New Roman" w:hAnsi="Times New Roman" w:cs="Times New Roman"/>
          <w:caps w:val="0"/>
        </w:rPr>
        <w:t>a</w:t>
      </w:r>
      <w:r w:rsidR="00010151" w:rsidRPr="00BE6A03">
        <w:rPr>
          <w:rFonts w:ascii="Times New Roman" w:hAnsi="Times New Roman" w:cs="Times New Roman"/>
          <w:caps w:val="0"/>
        </w:rPr>
        <w:t xml:space="preserve">ri </w:t>
      </w:r>
      <w:r w:rsidR="00F17E5C" w:rsidRPr="00BE6A03">
        <w:rPr>
          <w:rFonts w:ascii="Times New Roman" w:hAnsi="Times New Roman" w:cs="Times New Roman"/>
          <w:caps w:val="0"/>
        </w:rPr>
        <w:t>a</w:t>
      </w:r>
      <w:r w:rsidR="00010151" w:rsidRPr="00BE6A03">
        <w:rPr>
          <w:rFonts w:ascii="Times New Roman" w:hAnsi="Times New Roman" w:cs="Times New Roman"/>
          <w:caps w:val="0"/>
        </w:rPr>
        <w:t>le celor existente</w:t>
      </w:r>
      <w:bookmarkEnd w:id="91"/>
      <w:bookmarkEnd w:id="92"/>
      <w:bookmarkEnd w:id="93"/>
      <w:bookmarkEnd w:id="94"/>
      <w:bookmarkEnd w:id="95"/>
    </w:p>
    <w:p w14:paraId="68E8E2D1" w14:textId="09A65CA4" w:rsidR="007550A7" w:rsidRPr="00BE6A03" w:rsidRDefault="007550A7" w:rsidP="002F549D">
      <w:pPr>
        <w:spacing w:after="0"/>
        <w:ind w:firstLine="720"/>
        <w:jc w:val="both"/>
        <w:rPr>
          <w:rFonts w:ascii="Times New Roman" w:eastAsia="Times New Roman" w:hAnsi="Times New Roman" w:cs="Times New Roman"/>
          <w:sz w:val="24"/>
          <w:szCs w:val="24"/>
          <w:lang w:eastAsia="ar-SA"/>
        </w:rPr>
      </w:pPr>
      <w:r w:rsidRPr="00BE6A03">
        <w:rPr>
          <w:rFonts w:ascii="Times New Roman" w:eastAsia="Times New Roman" w:hAnsi="Times New Roman" w:cs="Times New Roman"/>
          <w:sz w:val="24"/>
          <w:szCs w:val="24"/>
          <w:lang w:eastAsia="ar-SA"/>
        </w:rPr>
        <w:t>Accesul in zona se face poate face din dou</w:t>
      </w:r>
      <w:r w:rsidR="001E30A5" w:rsidRPr="00BE6A03">
        <w:rPr>
          <w:rFonts w:ascii="Times New Roman" w:eastAsia="Times New Roman" w:hAnsi="Times New Roman" w:cs="Times New Roman"/>
          <w:sz w:val="24"/>
          <w:szCs w:val="24"/>
          <w:lang w:eastAsia="ar-SA"/>
        </w:rPr>
        <w:t>a</w:t>
      </w:r>
      <w:r w:rsidRPr="00BE6A03">
        <w:rPr>
          <w:rFonts w:ascii="Times New Roman" w:eastAsia="Times New Roman" w:hAnsi="Times New Roman" w:cs="Times New Roman"/>
          <w:sz w:val="24"/>
          <w:szCs w:val="24"/>
          <w:lang w:eastAsia="ar-SA"/>
        </w:rPr>
        <w:t xml:space="preserve"> directii, astfel :</w:t>
      </w:r>
    </w:p>
    <w:p w14:paraId="2272AA06" w14:textId="77777777" w:rsidR="00125BF6" w:rsidRPr="00BE6A03" w:rsidRDefault="00125BF6" w:rsidP="002F549D">
      <w:pPr>
        <w:numPr>
          <w:ilvl w:val="0"/>
          <w:numId w:val="158"/>
        </w:numPr>
        <w:tabs>
          <w:tab w:val="left" w:pos="709"/>
        </w:tabs>
        <w:autoSpaceDE w:val="0"/>
        <w:autoSpaceDN w:val="0"/>
        <w:adjustRightInd w:val="0"/>
        <w:spacing w:after="0"/>
        <w:ind w:left="709" w:hanging="283"/>
        <w:contextualSpacing/>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din drumul județean DJ222, iesire din port pe drumul national DN39 - intrare pe autostrada A4 si dupa pe A2 - iesire de pe A2 spre localitatea Medgidia pe drumul judetean DJ381 - drum de legatura dintre DJ381 si DJ222 – localitatea Pestera;</w:t>
      </w:r>
    </w:p>
    <w:p w14:paraId="23F17715" w14:textId="77777777" w:rsidR="00125BF6" w:rsidRPr="00BE6A03" w:rsidRDefault="00125BF6" w:rsidP="002F549D">
      <w:pPr>
        <w:numPr>
          <w:ilvl w:val="0"/>
          <w:numId w:val="158"/>
        </w:numPr>
        <w:tabs>
          <w:tab w:val="left" w:pos="709"/>
        </w:tabs>
        <w:autoSpaceDE w:val="0"/>
        <w:autoSpaceDN w:val="0"/>
        <w:adjustRightInd w:val="0"/>
        <w:spacing w:after="0"/>
        <w:ind w:left="709" w:hanging="283"/>
        <w:contextualSpacing/>
        <w:jc w:val="both"/>
        <w:rPr>
          <w:rFonts w:ascii="Times New Roman" w:eastAsia="Calibri" w:hAnsi="Times New Roman" w:cs="Times New Roman"/>
          <w:sz w:val="24"/>
          <w:szCs w:val="24"/>
          <w:lang w:eastAsia="en-US"/>
        </w:rPr>
      </w:pPr>
      <w:r w:rsidRPr="00BE6A03">
        <w:rPr>
          <w:rFonts w:ascii="Times New Roman" w:eastAsia="Calibri" w:hAnsi="Times New Roman" w:cs="Times New Roman"/>
          <w:sz w:val="24"/>
          <w:szCs w:val="24"/>
          <w:lang w:eastAsia="en-US"/>
        </w:rPr>
        <w:t>din drumul județean DJ222, iesire din port pe drumul national DN39 – prin localitatea Techirghiol pe DN38 spre localitatea Movilita – prin localitatea Movilita pe DN38 spre localitatea Topraisar – prin localitatea Topraisar pe DJ391 spre localitatea Mereni – spre localitatea Cobadin pe DJ391 spre localitatea Pestera prin DJ222.</w:t>
      </w:r>
    </w:p>
    <w:p w14:paraId="01721E60" w14:textId="77777777" w:rsidR="00125BF6" w:rsidRPr="00BE6A03" w:rsidRDefault="00125BF6" w:rsidP="002F549D">
      <w:pPr>
        <w:spacing w:after="0"/>
        <w:ind w:firstLine="720"/>
        <w:jc w:val="both"/>
        <w:rPr>
          <w:rFonts w:ascii="Times New Roman" w:eastAsia="Times New Roman" w:hAnsi="Times New Roman" w:cs="Times New Roman"/>
          <w:sz w:val="24"/>
          <w:szCs w:val="24"/>
          <w:lang w:eastAsia="ar-SA"/>
        </w:rPr>
      </w:pPr>
      <w:r w:rsidRPr="00BE6A03">
        <w:rPr>
          <w:rFonts w:ascii="Times New Roman" w:eastAsia="Times New Roman" w:hAnsi="Times New Roman" w:cs="Times New Roman"/>
          <w:sz w:val="24"/>
          <w:szCs w:val="24"/>
          <w:lang w:eastAsia="ar-SA"/>
        </w:rPr>
        <w:t xml:space="preserve">Drumurile de exploatare existente ce vor fi folosite ca acces la amplasamentele obiectivelor parcului eolian vor fi reamenajate pe cheltuiala beneficiarului investiţiei, pastrandu-si latimea existenta de 4 m. </w:t>
      </w:r>
    </w:p>
    <w:p w14:paraId="1203EFC4" w14:textId="0075ABF8" w:rsidR="00125BF6" w:rsidRPr="00BE6A03" w:rsidRDefault="00125BF6" w:rsidP="002F549D">
      <w:pPr>
        <w:spacing w:after="0"/>
        <w:ind w:firstLine="720"/>
        <w:jc w:val="both"/>
        <w:rPr>
          <w:rFonts w:ascii="Times New Roman" w:eastAsia="Times New Roman" w:hAnsi="Times New Roman" w:cs="Times New Roman"/>
          <w:sz w:val="24"/>
          <w:szCs w:val="24"/>
          <w:lang w:eastAsia="ar-SA"/>
        </w:rPr>
      </w:pPr>
      <w:r w:rsidRPr="00BE6A03">
        <w:rPr>
          <w:rFonts w:ascii="Times New Roman" w:eastAsia="Times New Roman" w:hAnsi="Times New Roman" w:cs="Times New Roman"/>
          <w:sz w:val="24"/>
          <w:szCs w:val="24"/>
          <w:lang w:eastAsia="ar-SA"/>
        </w:rPr>
        <w:t>Drumurile de acces noi din cadrul parcului eolian cu o latime de maxim 5,5 m (</w:t>
      </w:r>
      <w:r w:rsidRPr="00BE6A03">
        <w:rPr>
          <w:rFonts w:ascii="Times New Roman" w:hAnsi="Times New Roman"/>
          <w:sz w:val="24"/>
        </w:rPr>
        <w:t>in zona drumurilor in linie dreapta, in zona curbelor latimea este mai mare, fiind corespunzatoare situatiei din teren</w:t>
      </w:r>
      <w:r w:rsidRPr="00BE6A03">
        <w:rPr>
          <w:rFonts w:ascii="Times New Roman" w:eastAsia="Times New Roman" w:hAnsi="Times New Roman" w:cs="Times New Roman"/>
          <w:sz w:val="24"/>
          <w:szCs w:val="24"/>
          <w:lang w:eastAsia="ar-SA"/>
        </w:rPr>
        <w:t>) sunt drumuri permanente utilizate in perioada construcţiei parcului eolian pentru transportul echipamentelor si materialelor, iar la finalizarea parcului eolian, pentru lucrari reparaţii si intreţinere, precum si acces al vehiculelor la cele 60 centrale</w:t>
      </w:r>
      <w:r w:rsidR="00BE6A03">
        <w:rPr>
          <w:rFonts w:ascii="Times New Roman" w:eastAsia="Times New Roman" w:hAnsi="Times New Roman" w:cs="Times New Roman"/>
          <w:sz w:val="24"/>
          <w:szCs w:val="24"/>
          <w:lang w:eastAsia="ar-SA"/>
        </w:rPr>
        <w:t xml:space="preserve"> eoliene</w:t>
      </w:r>
      <w:r w:rsidRPr="00BE6A03">
        <w:rPr>
          <w:rFonts w:ascii="Times New Roman" w:eastAsia="Times New Roman" w:hAnsi="Times New Roman" w:cs="Times New Roman"/>
          <w:sz w:val="24"/>
          <w:szCs w:val="24"/>
          <w:lang w:eastAsia="ar-SA"/>
        </w:rPr>
        <w:t>.</w:t>
      </w:r>
    </w:p>
    <w:p w14:paraId="58EEA44D" w14:textId="07573D31" w:rsidR="0033342F" w:rsidRPr="008029AF" w:rsidRDefault="0033342F" w:rsidP="002F549D">
      <w:pPr>
        <w:spacing w:after="0"/>
        <w:ind w:firstLine="720"/>
        <w:rPr>
          <w:rFonts w:ascii="Times New Roman" w:hAnsi="Times New Roman" w:cs="Times New Roman"/>
          <w:sz w:val="24"/>
          <w:szCs w:val="24"/>
        </w:rPr>
      </w:pPr>
    </w:p>
    <w:p w14:paraId="2D58273C" w14:textId="41E135D8" w:rsidR="00010151" w:rsidRPr="008029AF" w:rsidRDefault="00B46A1C" w:rsidP="002F549D">
      <w:pPr>
        <w:pStyle w:val="111Style"/>
        <w:spacing w:before="0" w:line="276" w:lineRule="auto"/>
        <w:ind w:hanging="616"/>
        <w:rPr>
          <w:rFonts w:ascii="Times New Roman" w:hAnsi="Times New Roman" w:cs="Times New Roman"/>
          <w:caps w:val="0"/>
        </w:rPr>
      </w:pPr>
      <w:bookmarkStart w:id="96" w:name="_Toc35520149"/>
      <w:bookmarkStart w:id="97" w:name="_Toc36047742"/>
      <w:bookmarkStart w:id="98" w:name="_Toc8295185"/>
      <w:bookmarkStart w:id="99" w:name="_Toc66265747"/>
      <w:bookmarkStart w:id="100" w:name="_Toc66266455"/>
      <w:r w:rsidRPr="008029AF">
        <w:rPr>
          <w:rFonts w:ascii="Times New Roman" w:hAnsi="Times New Roman" w:cs="Times New Roman"/>
          <w:caps w:val="0"/>
        </w:rPr>
        <w:t xml:space="preserve">III.6.9. </w:t>
      </w:r>
      <w:r w:rsidR="00010151" w:rsidRPr="008029AF">
        <w:rPr>
          <w:rFonts w:ascii="Times New Roman" w:hAnsi="Times New Roman" w:cs="Times New Roman"/>
          <w:caps w:val="0"/>
        </w:rPr>
        <w:t>Resursele n</w:t>
      </w:r>
      <w:r w:rsidR="00F17E5C" w:rsidRPr="008029AF">
        <w:rPr>
          <w:rFonts w:ascii="Times New Roman" w:hAnsi="Times New Roman" w:cs="Times New Roman"/>
          <w:caps w:val="0"/>
        </w:rPr>
        <w:t>a</w:t>
      </w:r>
      <w:r w:rsidR="00010151" w:rsidRPr="008029AF">
        <w:rPr>
          <w:rFonts w:ascii="Times New Roman" w:hAnsi="Times New Roman" w:cs="Times New Roman"/>
          <w:caps w:val="0"/>
        </w:rPr>
        <w:t>tur</w:t>
      </w:r>
      <w:r w:rsidR="00F17E5C" w:rsidRPr="008029AF">
        <w:rPr>
          <w:rFonts w:ascii="Times New Roman" w:hAnsi="Times New Roman" w:cs="Times New Roman"/>
          <w:caps w:val="0"/>
        </w:rPr>
        <w:t>a</w:t>
      </w:r>
      <w:r w:rsidR="00010151" w:rsidRPr="008029AF">
        <w:rPr>
          <w:rFonts w:ascii="Times New Roman" w:hAnsi="Times New Roman" w:cs="Times New Roman"/>
          <w:caps w:val="0"/>
        </w:rPr>
        <w:t xml:space="preserve">le folosite </w:t>
      </w:r>
      <w:r w:rsidR="00D73331" w:rsidRPr="008029AF">
        <w:rPr>
          <w:rFonts w:ascii="Times New Roman" w:hAnsi="Times New Roman" w:cs="Times New Roman"/>
          <w:caps w:val="0"/>
        </w:rPr>
        <w:t>i</w:t>
      </w:r>
      <w:r w:rsidR="00010151" w:rsidRPr="008029AF">
        <w:rPr>
          <w:rFonts w:ascii="Times New Roman" w:hAnsi="Times New Roman" w:cs="Times New Roman"/>
          <w:caps w:val="0"/>
        </w:rPr>
        <w:t>n construc</w:t>
      </w:r>
      <w:r w:rsidR="00D73331" w:rsidRPr="008029AF">
        <w:rPr>
          <w:rFonts w:ascii="Times New Roman" w:hAnsi="Times New Roman" w:cs="Times New Roman"/>
          <w:caps w:val="0"/>
        </w:rPr>
        <w:t>t</w:t>
      </w:r>
      <w:r w:rsidR="00010151" w:rsidRPr="008029AF">
        <w:rPr>
          <w:rFonts w:ascii="Times New Roman" w:hAnsi="Times New Roman" w:cs="Times New Roman"/>
          <w:caps w:val="0"/>
        </w:rPr>
        <w:t xml:space="preserve">ie </w:t>
      </w:r>
      <w:r w:rsidR="00D73331" w:rsidRPr="008029AF">
        <w:rPr>
          <w:rFonts w:ascii="Times New Roman" w:hAnsi="Times New Roman" w:cs="Times New Roman"/>
          <w:caps w:val="0"/>
        </w:rPr>
        <w:t>s</w:t>
      </w:r>
      <w:r w:rsidR="00010151" w:rsidRPr="008029AF">
        <w:rPr>
          <w:rFonts w:ascii="Times New Roman" w:hAnsi="Times New Roman" w:cs="Times New Roman"/>
          <w:caps w:val="0"/>
        </w:rPr>
        <w:t>i func</w:t>
      </w:r>
      <w:r w:rsidR="00D73331" w:rsidRPr="008029AF">
        <w:rPr>
          <w:rFonts w:ascii="Times New Roman" w:hAnsi="Times New Roman" w:cs="Times New Roman"/>
          <w:caps w:val="0"/>
        </w:rPr>
        <w:t>t</w:t>
      </w:r>
      <w:r w:rsidR="00010151" w:rsidRPr="008029AF">
        <w:rPr>
          <w:rFonts w:ascii="Times New Roman" w:hAnsi="Times New Roman" w:cs="Times New Roman"/>
          <w:caps w:val="0"/>
        </w:rPr>
        <w:t>ion</w:t>
      </w:r>
      <w:r w:rsidR="00F17E5C" w:rsidRPr="008029AF">
        <w:rPr>
          <w:rFonts w:ascii="Times New Roman" w:hAnsi="Times New Roman" w:cs="Times New Roman"/>
          <w:caps w:val="0"/>
        </w:rPr>
        <w:t>a</w:t>
      </w:r>
      <w:r w:rsidR="00010151" w:rsidRPr="008029AF">
        <w:rPr>
          <w:rFonts w:ascii="Times New Roman" w:hAnsi="Times New Roman" w:cs="Times New Roman"/>
          <w:caps w:val="0"/>
        </w:rPr>
        <w:t>re</w:t>
      </w:r>
      <w:bookmarkEnd w:id="96"/>
      <w:bookmarkEnd w:id="97"/>
      <w:bookmarkEnd w:id="98"/>
      <w:bookmarkEnd w:id="99"/>
      <w:bookmarkEnd w:id="100"/>
    </w:p>
    <w:p w14:paraId="331AC1D7" w14:textId="19C1F2F8" w:rsidR="0089298F" w:rsidRPr="00BE6A03" w:rsidRDefault="00880A97" w:rsidP="002F549D">
      <w:pPr>
        <w:spacing w:after="0"/>
        <w:ind w:firstLine="720"/>
        <w:jc w:val="both"/>
        <w:rPr>
          <w:rFonts w:ascii="Times New Roman" w:hAnsi="Times New Roman" w:cs="Times New Roman"/>
          <w:sz w:val="24"/>
          <w:szCs w:val="24"/>
        </w:rPr>
      </w:pPr>
      <w:bookmarkStart w:id="101" w:name="_Toc8295186"/>
      <w:r w:rsidRPr="00BE6A03">
        <w:rPr>
          <w:rFonts w:ascii="Times New Roman" w:eastAsia="Arial Unicode MS" w:hAnsi="Times New Roman" w:cs="Times New Roman"/>
          <w:bCs/>
          <w:sz w:val="24"/>
          <w:szCs w:val="24"/>
          <w:lang w:eastAsia="ar-SA"/>
        </w:rPr>
        <w:t>Resursele n</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tur</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le folosite in perio</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d</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 xml:space="preserve"> de constructie sunt:</w:t>
      </w:r>
      <w:r w:rsidR="00B46A1C" w:rsidRPr="00BE6A03">
        <w:rPr>
          <w:rFonts w:ascii="Times New Roman" w:eastAsia="Arial Unicode MS" w:hAnsi="Times New Roman" w:cs="Times New Roman"/>
          <w:bCs/>
          <w:sz w:val="24"/>
          <w:szCs w:val="24"/>
          <w:lang w:eastAsia="ar-SA"/>
        </w:rPr>
        <w:t xml:space="preserve"> </w:t>
      </w:r>
      <w:r w:rsidRPr="00BE6A03">
        <w:rPr>
          <w:rFonts w:ascii="Times New Roman" w:hAnsi="Times New Roman" w:cs="Times New Roman"/>
          <w:sz w:val="24"/>
          <w:szCs w:val="24"/>
        </w:rPr>
        <w:t>nisipul</w:t>
      </w:r>
      <w:r w:rsidR="00B46A1C" w:rsidRPr="00BE6A03">
        <w:rPr>
          <w:rFonts w:ascii="Times New Roman" w:hAnsi="Times New Roman" w:cs="Times New Roman"/>
          <w:sz w:val="24"/>
          <w:szCs w:val="24"/>
        </w:rPr>
        <w:t>,</w:t>
      </w:r>
      <w:r w:rsidR="00A73F1C" w:rsidRPr="00BE6A03">
        <w:rPr>
          <w:rFonts w:ascii="Times New Roman" w:hAnsi="Times New Roman" w:cs="Times New Roman"/>
          <w:sz w:val="24"/>
          <w:szCs w:val="24"/>
        </w:rPr>
        <w:t xml:space="preserve"> </w:t>
      </w:r>
      <w:r w:rsidR="0089298F" w:rsidRPr="00BE6A03">
        <w:rPr>
          <w:rFonts w:ascii="Times New Roman" w:hAnsi="Times New Roman" w:cs="Times New Roman"/>
          <w:sz w:val="24"/>
          <w:szCs w:val="24"/>
        </w:rPr>
        <w:t>lemn</w:t>
      </w:r>
      <w:r w:rsidR="00B46A1C" w:rsidRPr="00BE6A03">
        <w:rPr>
          <w:rFonts w:ascii="Times New Roman" w:hAnsi="Times New Roman" w:cs="Times New Roman"/>
          <w:sz w:val="24"/>
          <w:szCs w:val="24"/>
        </w:rPr>
        <w:t>ul</w:t>
      </w:r>
      <w:r w:rsidR="0089298F" w:rsidRPr="00BE6A03">
        <w:rPr>
          <w:rFonts w:ascii="Times New Roman" w:hAnsi="Times New Roman" w:cs="Times New Roman"/>
          <w:sz w:val="24"/>
          <w:szCs w:val="24"/>
        </w:rPr>
        <w:t xml:space="preserve"> – l</w:t>
      </w:r>
      <w:r w:rsidR="00F17E5C" w:rsidRPr="00BE6A03">
        <w:rPr>
          <w:rFonts w:ascii="Times New Roman" w:hAnsi="Times New Roman" w:cs="Times New Roman"/>
          <w:sz w:val="24"/>
          <w:szCs w:val="24"/>
        </w:rPr>
        <w:t>a</w:t>
      </w:r>
      <w:r w:rsidR="0089298F" w:rsidRPr="00BE6A03">
        <w:rPr>
          <w:rFonts w:ascii="Times New Roman" w:hAnsi="Times New Roman" w:cs="Times New Roman"/>
          <w:sz w:val="24"/>
          <w:szCs w:val="24"/>
        </w:rPr>
        <w:t xml:space="preserve"> re</w:t>
      </w:r>
      <w:r w:rsidR="00F17E5C" w:rsidRPr="00BE6A03">
        <w:rPr>
          <w:rFonts w:ascii="Times New Roman" w:hAnsi="Times New Roman" w:cs="Times New Roman"/>
          <w:sz w:val="24"/>
          <w:szCs w:val="24"/>
        </w:rPr>
        <w:t>a</w:t>
      </w:r>
      <w:r w:rsidR="0089298F" w:rsidRPr="00BE6A03">
        <w:rPr>
          <w:rFonts w:ascii="Times New Roman" w:hAnsi="Times New Roman" w:cs="Times New Roman"/>
          <w:sz w:val="24"/>
          <w:szCs w:val="24"/>
        </w:rPr>
        <w:t>liz</w:t>
      </w:r>
      <w:r w:rsidR="00F17E5C" w:rsidRPr="00BE6A03">
        <w:rPr>
          <w:rFonts w:ascii="Times New Roman" w:hAnsi="Times New Roman" w:cs="Times New Roman"/>
          <w:sz w:val="24"/>
          <w:szCs w:val="24"/>
        </w:rPr>
        <w:t>a</w:t>
      </w:r>
      <w:r w:rsidR="0089298F" w:rsidRPr="00BE6A03">
        <w:rPr>
          <w:rFonts w:ascii="Times New Roman" w:hAnsi="Times New Roman" w:cs="Times New Roman"/>
          <w:sz w:val="24"/>
          <w:szCs w:val="24"/>
        </w:rPr>
        <w:t>re</w:t>
      </w:r>
      <w:r w:rsidR="00F17E5C" w:rsidRPr="00BE6A03">
        <w:rPr>
          <w:rFonts w:ascii="Times New Roman" w:hAnsi="Times New Roman" w:cs="Times New Roman"/>
          <w:sz w:val="24"/>
          <w:szCs w:val="24"/>
        </w:rPr>
        <w:t>a</w:t>
      </w:r>
      <w:r w:rsidR="0089298F" w:rsidRPr="00BE6A03">
        <w:rPr>
          <w:rFonts w:ascii="Times New Roman" w:hAnsi="Times New Roman" w:cs="Times New Roman"/>
          <w:sz w:val="24"/>
          <w:szCs w:val="24"/>
        </w:rPr>
        <w:t xml:space="preserve"> cofr</w:t>
      </w:r>
      <w:r w:rsidR="00F17E5C" w:rsidRPr="00BE6A03">
        <w:rPr>
          <w:rFonts w:ascii="Times New Roman" w:hAnsi="Times New Roman" w:cs="Times New Roman"/>
          <w:sz w:val="24"/>
          <w:szCs w:val="24"/>
        </w:rPr>
        <w:t>a</w:t>
      </w:r>
      <w:r w:rsidR="0089298F" w:rsidRPr="00BE6A03">
        <w:rPr>
          <w:rFonts w:ascii="Times New Roman" w:hAnsi="Times New Roman" w:cs="Times New Roman"/>
          <w:sz w:val="24"/>
          <w:szCs w:val="24"/>
        </w:rPr>
        <w:t>jelor</w:t>
      </w:r>
      <w:r w:rsidR="00ED306A" w:rsidRPr="00BE6A03">
        <w:rPr>
          <w:rFonts w:ascii="Times New Roman" w:hAnsi="Times New Roman" w:cs="Times New Roman"/>
          <w:sz w:val="24"/>
          <w:szCs w:val="24"/>
        </w:rPr>
        <w:t>, pietrisul</w:t>
      </w:r>
      <w:r w:rsidR="0020713E" w:rsidRPr="00BE6A03">
        <w:rPr>
          <w:rFonts w:ascii="Times New Roman" w:hAnsi="Times New Roman" w:cs="Times New Roman"/>
          <w:sz w:val="24"/>
          <w:szCs w:val="24"/>
        </w:rPr>
        <w:t>,</w:t>
      </w:r>
      <w:r w:rsidR="00A73F1C" w:rsidRPr="00BE6A03">
        <w:rPr>
          <w:rFonts w:ascii="Times New Roman" w:hAnsi="Times New Roman" w:cs="Times New Roman"/>
          <w:sz w:val="24"/>
          <w:szCs w:val="24"/>
        </w:rPr>
        <w:t xml:space="preserve"> </w:t>
      </w:r>
      <w:r w:rsidR="00F17E5C" w:rsidRPr="00BE6A03">
        <w:rPr>
          <w:rFonts w:ascii="Times New Roman" w:hAnsi="Times New Roman" w:cs="Times New Roman"/>
          <w:sz w:val="24"/>
          <w:szCs w:val="24"/>
        </w:rPr>
        <w:t>a</w:t>
      </w:r>
      <w:r w:rsidR="0054795C" w:rsidRPr="00BE6A03">
        <w:rPr>
          <w:rFonts w:ascii="Times New Roman" w:hAnsi="Times New Roman" w:cs="Times New Roman"/>
          <w:sz w:val="24"/>
          <w:szCs w:val="24"/>
        </w:rPr>
        <w:t>p</w:t>
      </w:r>
      <w:r w:rsidR="00F17E5C" w:rsidRPr="00BE6A03">
        <w:rPr>
          <w:rFonts w:ascii="Times New Roman" w:hAnsi="Times New Roman" w:cs="Times New Roman"/>
          <w:sz w:val="24"/>
          <w:szCs w:val="24"/>
        </w:rPr>
        <w:t>a</w:t>
      </w:r>
      <w:r w:rsidR="00ED306A" w:rsidRPr="00BE6A03">
        <w:rPr>
          <w:rFonts w:ascii="Times New Roman" w:hAnsi="Times New Roman" w:cs="Times New Roman"/>
          <w:sz w:val="24"/>
          <w:szCs w:val="24"/>
        </w:rPr>
        <w:t>.</w:t>
      </w:r>
    </w:p>
    <w:p w14:paraId="13010A33" w14:textId="77777777" w:rsidR="009D203C" w:rsidRPr="00BE6A03" w:rsidRDefault="00ED306A" w:rsidP="002F549D">
      <w:pPr>
        <w:spacing w:after="0"/>
        <w:ind w:firstLine="720"/>
        <w:jc w:val="both"/>
        <w:rPr>
          <w:rFonts w:ascii="Times New Roman" w:eastAsia="Arial Unicode MS" w:hAnsi="Times New Roman" w:cs="Times New Roman"/>
          <w:bCs/>
          <w:sz w:val="24"/>
          <w:szCs w:val="24"/>
          <w:lang w:eastAsia="ar-SA"/>
        </w:rPr>
      </w:pPr>
      <w:r w:rsidRPr="00BE6A03">
        <w:rPr>
          <w:rFonts w:ascii="Times New Roman" w:eastAsia="Arial Unicode MS" w:hAnsi="Times New Roman" w:cs="Times New Roman"/>
          <w:bCs/>
          <w:sz w:val="24"/>
          <w:szCs w:val="24"/>
          <w:lang w:eastAsia="ar-SA"/>
        </w:rPr>
        <w:t>C</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 xml:space="preserve"> o resurs</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 xml:space="preserve"> specific</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 xml:space="preserve"> </w:t>
      </w:r>
      <w:r w:rsidR="00CC12BF" w:rsidRPr="00BE6A03">
        <w:rPr>
          <w:rFonts w:ascii="Times New Roman" w:eastAsia="Arial Unicode MS" w:hAnsi="Times New Roman" w:cs="Times New Roman"/>
          <w:bCs/>
          <w:sz w:val="24"/>
          <w:szCs w:val="24"/>
          <w:lang w:eastAsia="ar-SA"/>
        </w:rPr>
        <w:t xml:space="preserve">- </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p</w:t>
      </w:r>
      <w:r w:rsidR="00F17E5C" w:rsidRPr="00BE6A03">
        <w:rPr>
          <w:rFonts w:ascii="Times New Roman" w:eastAsia="Arial Unicode MS" w:hAnsi="Times New Roman" w:cs="Times New Roman"/>
          <w:bCs/>
          <w:sz w:val="24"/>
          <w:szCs w:val="24"/>
          <w:lang w:eastAsia="ar-SA"/>
        </w:rPr>
        <w:t>a</w:t>
      </w:r>
      <w:r w:rsidR="00CC12BF" w:rsidRPr="00BE6A03">
        <w:rPr>
          <w:rFonts w:ascii="Times New Roman" w:eastAsia="Arial Unicode MS" w:hAnsi="Times New Roman" w:cs="Times New Roman"/>
          <w:bCs/>
          <w:sz w:val="24"/>
          <w:szCs w:val="24"/>
          <w:lang w:eastAsia="ar-SA"/>
        </w:rPr>
        <w:t xml:space="preserve"> v</w:t>
      </w:r>
      <w:r w:rsidR="00F17E5C" w:rsidRPr="00BE6A03">
        <w:rPr>
          <w:rFonts w:ascii="Times New Roman" w:eastAsia="Arial Unicode MS" w:hAnsi="Times New Roman" w:cs="Times New Roman"/>
          <w:bCs/>
          <w:sz w:val="24"/>
          <w:szCs w:val="24"/>
          <w:lang w:eastAsia="ar-SA"/>
        </w:rPr>
        <w:t>a</w:t>
      </w:r>
      <w:r w:rsidR="00CC12BF" w:rsidRPr="00BE6A03">
        <w:rPr>
          <w:rFonts w:ascii="Times New Roman" w:eastAsia="Arial Unicode MS" w:hAnsi="Times New Roman" w:cs="Times New Roman"/>
          <w:bCs/>
          <w:sz w:val="24"/>
          <w:szCs w:val="24"/>
          <w:lang w:eastAsia="ar-SA"/>
        </w:rPr>
        <w:t xml:space="preserve"> fi</w:t>
      </w:r>
      <w:r w:rsidRPr="00BE6A03">
        <w:rPr>
          <w:rFonts w:ascii="Times New Roman" w:eastAsia="Arial Unicode MS" w:hAnsi="Times New Roman" w:cs="Times New Roman"/>
          <w:bCs/>
          <w:sz w:val="24"/>
          <w:szCs w:val="24"/>
          <w:lang w:eastAsia="ar-SA"/>
        </w:rPr>
        <w:t xml:space="preserve"> utiliz</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t</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 xml:space="preserve"> in perio</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d</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 xml:space="preserve"> de constructie, l</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 xml:space="preserve"> umect</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ri si in perio</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d</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 xml:space="preserve"> de </w:t>
      </w:r>
      <w:r w:rsidR="009D203C" w:rsidRPr="00BE6A03">
        <w:rPr>
          <w:rFonts w:ascii="Times New Roman" w:eastAsia="Arial Unicode MS" w:hAnsi="Times New Roman" w:cs="Times New Roman"/>
          <w:bCs/>
          <w:sz w:val="24"/>
          <w:szCs w:val="24"/>
          <w:lang w:eastAsia="ar-SA"/>
        </w:rPr>
        <w:t xml:space="preserve">constructie si </w:t>
      </w:r>
      <w:r w:rsidRPr="00BE6A03">
        <w:rPr>
          <w:rFonts w:ascii="Times New Roman" w:eastAsia="Arial Unicode MS" w:hAnsi="Times New Roman" w:cs="Times New Roman"/>
          <w:bCs/>
          <w:sz w:val="24"/>
          <w:szCs w:val="24"/>
          <w:lang w:eastAsia="ar-SA"/>
        </w:rPr>
        <w:t>function</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 xml:space="preserve">re </w:t>
      </w:r>
      <w:r w:rsidR="006D164A" w:rsidRPr="00BE6A03">
        <w:rPr>
          <w:rFonts w:ascii="Times New Roman" w:eastAsia="Arial Unicode MS" w:hAnsi="Times New Roman" w:cs="Times New Roman"/>
          <w:bCs/>
          <w:sz w:val="24"/>
          <w:szCs w:val="24"/>
          <w:lang w:eastAsia="ar-SA"/>
        </w:rPr>
        <w:t>in scop igienico-s</w:t>
      </w:r>
      <w:r w:rsidR="00F17E5C" w:rsidRPr="00BE6A03">
        <w:rPr>
          <w:rFonts w:ascii="Times New Roman" w:eastAsia="Arial Unicode MS" w:hAnsi="Times New Roman" w:cs="Times New Roman"/>
          <w:bCs/>
          <w:sz w:val="24"/>
          <w:szCs w:val="24"/>
          <w:lang w:eastAsia="ar-SA"/>
        </w:rPr>
        <w:t>a</w:t>
      </w:r>
      <w:r w:rsidR="006D164A" w:rsidRPr="00BE6A03">
        <w:rPr>
          <w:rFonts w:ascii="Times New Roman" w:eastAsia="Arial Unicode MS" w:hAnsi="Times New Roman" w:cs="Times New Roman"/>
          <w:bCs/>
          <w:sz w:val="24"/>
          <w:szCs w:val="24"/>
          <w:lang w:eastAsia="ar-SA"/>
        </w:rPr>
        <w:t>nit</w:t>
      </w:r>
      <w:r w:rsidR="00F17E5C" w:rsidRPr="00BE6A03">
        <w:rPr>
          <w:rFonts w:ascii="Times New Roman" w:eastAsia="Arial Unicode MS" w:hAnsi="Times New Roman" w:cs="Times New Roman"/>
          <w:bCs/>
          <w:sz w:val="24"/>
          <w:szCs w:val="24"/>
          <w:lang w:eastAsia="ar-SA"/>
        </w:rPr>
        <w:t>a</w:t>
      </w:r>
      <w:r w:rsidR="006D164A" w:rsidRPr="00BE6A03">
        <w:rPr>
          <w:rFonts w:ascii="Times New Roman" w:eastAsia="Arial Unicode MS" w:hAnsi="Times New Roman" w:cs="Times New Roman"/>
          <w:bCs/>
          <w:sz w:val="24"/>
          <w:szCs w:val="24"/>
          <w:lang w:eastAsia="ar-SA"/>
        </w:rPr>
        <w:t>r</w:t>
      </w:r>
      <w:r w:rsidR="00D934FA" w:rsidRPr="00BE6A03">
        <w:rPr>
          <w:rFonts w:ascii="Times New Roman" w:eastAsia="Arial Unicode MS" w:hAnsi="Times New Roman" w:cs="Times New Roman"/>
          <w:bCs/>
          <w:sz w:val="24"/>
          <w:szCs w:val="24"/>
          <w:lang w:eastAsia="ar-SA"/>
        </w:rPr>
        <w:t xml:space="preserve"> si</w:t>
      </w:r>
      <w:r w:rsidR="00CC12BF" w:rsidRPr="00BE6A03">
        <w:rPr>
          <w:rFonts w:ascii="Times New Roman" w:eastAsia="Arial Unicode MS" w:hAnsi="Times New Roman" w:cs="Times New Roman"/>
          <w:bCs/>
          <w:sz w:val="24"/>
          <w:szCs w:val="24"/>
          <w:lang w:eastAsia="ar-SA"/>
        </w:rPr>
        <w:t xml:space="preserve"> v</w:t>
      </w:r>
      <w:r w:rsidR="00F17E5C" w:rsidRPr="00BE6A03">
        <w:rPr>
          <w:rFonts w:ascii="Times New Roman" w:eastAsia="Arial Unicode MS" w:hAnsi="Times New Roman" w:cs="Times New Roman"/>
          <w:bCs/>
          <w:sz w:val="24"/>
          <w:szCs w:val="24"/>
          <w:lang w:eastAsia="ar-SA"/>
        </w:rPr>
        <w:t>a</w:t>
      </w:r>
      <w:r w:rsidR="00CC12BF" w:rsidRPr="00BE6A03">
        <w:rPr>
          <w:rFonts w:ascii="Times New Roman" w:eastAsia="Arial Unicode MS" w:hAnsi="Times New Roman" w:cs="Times New Roman"/>
          <w:bCs/>
          <w:sz w:val="24"/>
          <w:szCs w:val="24"/>
          <w:lang w:eastAsia="ar-SA"/>
        </w:rPr>
        <w:t xml:space="preserve"> fi obtinut</w:t>
      </w:r>
      <w:r w:rsidR="00F17E5C" w:rsidRPr="00BE6A03">
        <w:rPr>
          <w:rFonts w:ascii="Times New Roman" w:eastAsia="Arial Unicode MS" w:hAnsi="Times New Roman" w:cs="Times New Roman"/>
          <w:bCs/>
          <w:sz w:val="24"/>
          <w:szCs w:val="24"/>
          <w:lang w:eastAsia="ar-SA"/>
        </w:rPr>
        <w:t>a</w:t>
      </w:r>
      <w:r w:rsidR="00CC12BF" w:rsidRPr="00BE6A03">
        <w:rPr>
          <w:rFonts w:ascii="Times New Roman" w:eastAsia="Arial Unicode MS" w:hAnsi="Times New Roman" w:cs="Times New Roman"/>
          <w:bCs/>
          <w:sz w:val="24"/>
          <w:szCs w:val="24"/>
          <w:lang w:eastAsia="ar-SA"/>
        </w:rPr>
        <w:t xml:space="preserve"> </w:t>
      </w:r>
      <w:r w:rsidRPr="00BE6A03">
        <w:rPr>
          <w:rFonts w:ascii="Times New Roman" w:eastAsia="Arial Unicode MS" w:hAnsi="Times New Roman" w:cs="Times New Roman"/>
          <w:bCs/>
          <w:sz w:val="24"/>
          <w:szCs w:val="24"/>
          <w:lang w:eastAsia="ar-SA"/>
        </w:rPr>
        <w:t>din rete</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u</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 xml:space="preserve"> de </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p</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 xml:space="preserve"> pot</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bil</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 xml:space="preserve"> </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 xml:space="preserve"> loc</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lit</w:t>
      </w:r>
      <w:r w:rsidR="00F17E5C" w:rsidRPr="00BE6A03">
        <w:rPr>
          <w:rFonts w:ascii="Times New Roman" w:eastAsia="Arial Unicode MS" w:hAnsi="Times New Roman" w:cs="Times New Roman"/>
          <w:bCs/>
          <w:sz w:val="24"/>
          <w:szCs w:val="24"/>
          <w:lang w:eastAsia="ar-SA"/>
        </w:rPr>
        <w:t>a</w:t>
      </w:r>
      <w:r w:rsidRPr="00BE6A03">
        <w:rPr>
          <w:rFonts w:ascii="Times New Roman" w:eastAsia="Arial Unicode MS" w:hAnsi="Times New Roman" w:cs="Times New Roman"/>
          <w:bCs/>
          <w:sz w:val="24"/>
          <w:szCs w:val="24"/>
          <w:lang w:eastAsia="ar-SA"/>
        </w:rPr>
        <w:t xml:space="preserve">tii. </w:t>
      </w:r>
    </w:p>
    <w:p w14:paraId="6A1E67BE" w14:textId="07E41475" w:rsidR="002F0A0B" w:rsidRPr="00BE6A03" w:rsidRDefault="009D203C" w:rsidP="002F549D">
      <w:pPr>
        <w:spacing w:after="0"/>
        <w:ind w:firstLine="720"/>
        <w:jc w:val="both"/>
        <w:rPr>
          <w:rFonts w:ascii="Times New Roman" w:eastAsia="Arial Unicode MS" w:hAnsi="Times New Roman" w:cs="Times New Roman"/>
          <w:bCs/>
          <w:sz w:val="24"/>
          <w:szCs w:val="24"/>
          <w:lang w:eastAsia="ar-SA"/>
        </w:rPr>
      </w:pPr>
      <w:r w:rsidRPr="00BE6A03">
        <w:rPr>
          <w:rFonts w:ascii="Times New Roman" w:eastAsia="Arial Unicode MS" w:hAnsi="Times New Roman" w:cs="Times New Roman"/>
          <w:bCs/>
          <w:sz w:val="24"/>
          <w:szCs w:val="24"/>
          <w:lang w:eastAsia="ar-SA"/>
        </w:rPr>
        <w:t>O resursa specifica este energia eoliana, utilizata in perioada de exploatare a parcului eolia</w:t>
      </w:r>
      <w:r w:rsidR="00687ED7" w:rsidRPr="00BE6A03">
        <w:rPr>
          <w:rFonts w:ascii="Times New Roman" w:eastAsia="Arial Unicode MS" w:hAnsi="Times New Roman" w:cs="Times New Roman"/>
          <w:bCs/>
          <w:sz w:val="24"/>
          <w:szCs w:val="24"/>
          <w:lang w:eastAsia="ar-SA"/>
        </w:rPr>
        <w:t>n</w:t>
      </w:r>
      <w:r w:rsidRPr="00BE6A03">
        <w:rPr>
          <w:rFonts w:ascii="Times New Roman" w:eastAsia="Arial Unicode MS" w:hAnsi="Times New Roman" w:cs="Times New Roman"/>
          <w:bCs/>
          <w:sz w:val="24"/>
          <w:szCs w:val="24"/>
          <w:lang w:eastAsia="ar-SA"/>
        </w:rPr>
        <w:t>, fiind o resura regeneabila.</w:t>
      </w:r>
      <w:r w:rsidR="00ED306A" w:rsidRPr="00BE6A03">
        <w:rPr>
          <w:rFonts w:ascii="Times New Roman" w:eastAsia="Arial Unicode MS" w:hAnsi="Times New Roman" w:cs="Times New Roman"/>
          <w:bCs/>
          <w:sz w:val="24"/>
          <w:szCs w:val="24"/>
          <w:lang w:eastAsia="ar-SA"/>
        </w:rPr>
        <w:t xml:space="preserve"> </w:t>
      </w:r>
    </w:p>
    <w:p w14:paraId="01FE5752" w14:textId="77777777" w:rsidR="00ED306A" w:rsidRPr="00BE6A03" w:rsidRDefault="00ED306A" w:rsidP="002F549D">
      <w:pPr>
        <w:spacing w:after="0"/>
        <w:ind w:firstLine="720"/>
        <w:jc w:val="both"/>
        <w:rPr>
          <w:rFonts w:ascii="Times New Roman" w:eastAsia="Arial Unicode MS" w:hAnsi="Times New Roman" w:cs="Times New Roman"/>
          <w:bCs/>
          <w:sz w:val="24"/>
          <w:szCs w:val="24"/>
          <w:lang w:eastAsia="ar-SA"/>
        </w:rPr>
      </w:pPr>
    </w:p>
    <w:p w14:paraId="2B7EE3DA" w14:textId="369E63DC" w:rsidR="00010151" w:rsidRPr="00BE6A03" w:rsidRDefault="00D73331" w:rsidP="002F549D">
      <w:pPr>
        <w:pStyle w:val="111Style"/>
        <w:spacing w:before="0" w:line="276" w:lineRule="auto"/>
        <w:ind w:hanging="616"/>
        <w:rPr>
          <w:rFonts w:ascii="Times New Roman" w:hAnsi="Times New Roman" w:cs="Times New Roman"/>
          <w:caps w:val="0"/>
        </w:rPr>
      </w:pPr>
      <w:bookmarkStart w:id="102" w:name="_Toc35520150"/>
      <w:bookmarkStart w:id="103" w:name="_Toc36047743"/>
      <w:bookmarkStart w:id="104" w:name="_Toc66265748"/>
      <w:bookmarkStart w:id="105" w:name="_Toc66266456"/>
      <w:r w:rsidRPr="00BE6A03">
        <w:rPr>
          <w:rFonts w:ascii="Times New Roman" w:hAnsi="Times New Roman" w:cs="Times New Roman"/>
          <w:caps w:val="0"/>
        </w:rPr>
        <w:t>III.</w:t>
      </w:r>
      <w:r w:rsidR="00F52DF6" w:rsidRPr="00BE6A03">
        <w:rPr>
          <w:rFonts w:ascii="Times New Roman" w:hAnsi="Times New Roman" w:cs="Times New Roman"/>
          <w:caps w:val="0"/>
        </w:rPr>
        <w:t>6.1</w:t>
      </w:r>
      <w:r w:rsidR="001E3224" w:rsidRPr="00BE6A03">
        <w:rPr>
          <w:rFonts w:ascii="Times New Roman" w:hAnsi="Times New Roman" w:cs="Times New Roman"/>
          <w:caps w:val="0"/>
        </w:rPr>
        <w:t>0</w:t>
      </w:r>
      <w:r w:rsidR="00F52DF6" w:rsidRPr="00BE6A03">
        <w:rPr>
          <w:rFonts w:ascii="Times New Roman" w:hAnsi="Times New Roman" w:cs="Times New Roman"/>
          <w:caps w:val="0"/>
        </w:rPr>
        <w:t xml:space="preserve">. </w:t>
      </w:r>
      <w:r w:rsidR="00010151" w:rsidRPr="00BE6A03">
        <w:rPr>
          <w:rFonts w:ascii="Times New Roman" w:hAnsi="Times New Roman" w:cs="Times New Roman"/>
          <w:caps w:val="0"/>
        </w:rPr>
        <w:t xml:space="preserve">Metode folosite </w:t>
      </w:r>
      <w:r w:rsidRPr="00BE6A03">
        <w:rPr>
          <w:rFonts w:ascii="Times New Roman" w:hAnsi="Times New Roman" w:cs="Times New Roman"/>
          <w:caps w:val="0"/>
        </w:rPr>
        <w:t>i</w:t>
      </w:r>
      <w:r w:rsidR="00010151" w:rsidRPr="00BE6A03">
        <w:rPr>
          <w:rFonts w:ascii="Times New Roman" w:hAnsi="Times New Roman" w:cs="Times New Roman"/>
          <w:caps w:val="0"/>
        </w:rPr>
        <w:t>n construc</w:t>
      </w:r>
      <w:r w:rsidRPr="00BE6A03">
        <w:rPr>
          <w:rFonts w:ascii="Times New Roman" w:hAnsi="Times New Roman" w:cs="Times New Roman"/>
          <w:caps w:val="0"/>
        </w:rPr>
        <w:t>t</w:t>
      </w:r>
      <w:r w:rsidR="00010151" w:rsidRPr="00BE6A03">
        <w:rPr>
          <w:rFonts w:ascii="Times New Roman" w:hAnsi="Times New Roman" w:cs="Times New Roman"/>
          <w:caps w:val="0"/>
        </w:rPr>
        <w:t>ie</w:t>
      </w:r>
      <w:r w:rsidR="00004EFF" w:rsidRPr="00BE6A03">
        <w:rPr>
          <w:rFonts w:ascii="Times New Roman" w:hAnsi="Times New Roman" w:cs="Times New Roman"/>
          <w:caps w:val="0"/>
        </w:rPr>
        <w:t xml:space="preserve"> / demol</w:t>
      </w:r>
      <w:r w:rsidR="00F17E5C" w:rsidRPr="00BE6A03">
        <w:rPr>
          <w:rFonts w:ascii="Times New Roman" w:hAnsi="Times New Roman" w:cs="Times New Roman"/>
          <w:caps w:val="0"/>
        </w:rPr>
        <w:t>a</w:t>
      </w:r>
      <w:r w:rsidR="00004EFF" w:rsidRPr="00BE6A03">
        <w:rPr>
          <w:rFonts w:ascii="Times New Roman" w:hAnsi="Times New Roman" w:cs="Times New Roman"/>
          <w:caps w:val="0"/>
        </w:rPr>
        <w:t>re</w:t>
      </w:r>
      <w:bookmarkEnd w:id="101"/>
      <w:bookmarkEnd w:id="102"/>
      <w:bookmarkEnd w:id="103"/>
      <w:bookmarkEnd w:id="104"/>
      <w:bookmarkEnd w:id="105"/>
    </w:p>
    <w:p w14:paraId="43D3647F" w14:textId="016FB9F2" w:rsidR="006D164A" w:rsidRPr="00BE6A03" w:rsidRDefault="006D164A" w:rsidP="002F549D">
      <w:pPr>
        <w:widowControl w:val="0"/>
        <w:suppressAutoHyphens/>
        <w:autoSpaceDE w:val="0"/>
        <w:spacing w:after="0"/>
        <w:ind w:firstLine="720"/>
        <w:jc w:val="both"/>
        <w:rPr>
          <w:rFonts w:ascii="Times New Roman" w:eastAsia="Times New Roman" w:hAnsi="Times New Roman" w:cs="Times New Roman"/>
          <w:sz w:val="24"/>
          <w:szCs w:val="24"/>
          <w:lang w:eastAsia="ar-SA"/>
        </w:rPr>
      </w:pPr>
      <w:r w:rsidRPr="00BE6A03">
        <w:rPr>
          <w:rFonts w:ascii="Times New Roman" w:eastAsia="Times New Roman" w:hAnsi="Times New Roman" w:cs="Times New Roman"/>
          <w:sz w:val="24"/>
          <w:szCs w:val="24"/>
          <w:lang w:eastAsia="ar-SA"/>
        </w:rPr>
        <w:t>Lucr</w:t>
      </w:r>
      <w:r w:rsidR="00F17E5C" w:rsidRPr="00BE6A03">
        <w:rPr>
          <w:rFonts w:ascii="Times New Roman" w:eastAsia="Times New Roman" w:hAnsi="Times New Roman" w:cs="Times New Roman"/>
          <w:sz w:val="24"/>
          <w:szCs w:val="24"/>
          <w:lang w:eastAsia="ar-SA"/>
        </w:rPr>
        <w:t>a</w:t>
      </w:r>
      <w:r w:rsidRPr="00BE6A03">
        <w:rPr>
          <w:rFonts w:ascii="Times New Roman" w:eastAsia="Times New Roman" w:hAnsi="Times New Roman" w:cs="Times New Roman"/>
          <w:sz w:val="24"/>
          <w:szCs w:val="24"/>
          <w:lang w:eastAsia="ar-SA"/>
        </w:rPr>
        <w:t>rile de constructie vor incepe num</w:t>
      </w:r>
      <w:r w:rsidR="00F17E5C" w:rsidRPr="00BE6A03">
        <w:rPr>
          <w:rFonts w:ascii="Times New Roman" w:eastAsia="Times New Roman" w:hAnsi="Times New Roman" w:cs="Times New Roman"/>
          <w:sz w:val="24"/>
          <w:szCs w:val="24"/>
          <w:lang w:eastAsia="ar-SA"/>
        </w:rPr>
        <w:t>a</w:t>
      </w:r>
      <w:r w:rsidRPr="00BE6A03">
        <w:rPr>
          <w:rFonts w:ascii="Times New Roman" w:eastAsia="Times New Roman" w:hAnsi="Times New Roman" w:cs="Times New Roman"/>
          <w:sz w:val="24"/>
          <w:szCs w:val="24"/>
          <w:lang w:eastAsia="ar-SA"/>
        </w:rPr>
        <w:t>i dup</w:t>
      </w:r>
      <w:r w:rsidR="00F17E5C" w:rsidRPr="00BE6A03">
        <w:rPr>
          <w:rFonts w:ascii="Times New Roman" w:eastAsia="Times New Roman" w:hAnsi="Times New Roman" w:cs="Times New Roman"/>
          <w:sz w:val="24"/>
          <w:szCs w:val="24"/>
          <w:lang w:eastAsia="ar-SA"/>
        </w:rPr>
        <w:t>a</w:t>
      </w:r>
      <w:r w:rsidRPr="00BE6A03">
        <w:rPr>
          <w:rFonts w:ascii="Times New Roman" w:eastAsia="Times New Roman" w:hAnsi="Times New Roman" w:cs="Times New Roman"/>
          <w:sz w:val="24"/>
          <w:szCs w:val="24"/>
          <w:lang w:eastAsia="ar-SA"/>
        </w:rPr>
        <w:t xml:space="preserve"> obtinere</w:t>
      </w:r>
      <w:r w:rsidR="00F17E5C" w:rsidRPr="00BE6A03">
        <w:rPr>
          <w:rFonts w:ascii="Times New Roman" w:eastAsia="Times New Roman" w:hAnsi="Times New Roman" w:cs="Times New Roman"/>
          <w:sz w:val="24"/>
          <w:szCs w:val="24"/>
          <w:lang w:eastAsia="ar-SA"/>
        </w:rPr>
        <w:t>a</w:t>
      </w:r>
      <w:r w:rsidRPr="00BE6A03">
        <w:rPr>
          <w:rFonts w:ascii="Times New Roman" w:eastAsia="Times New Roman" w:hAnsi="Times New Roman" w:cs="Times New Roman"/>
          <w:sz w:val="24"/>
          <w:szCs w:val="24"/>
          <w:lang w:eastAsia="ar-SA"/>
        </w:rPr>
        <w:t xml:space="preserve"> </w:t>
      </w:r>
      <w:r w:rsidR="00F17E5C" w:rsidRPr="00BE6A03">
        <w:rPr>
          <w:rFonts w:ascii="Times New Roman" w:eastAsia="Times New Roman" w:hAnsi="Times New Roman" w:cs="Times New Roman"/>
          <w:sz w:val="24"/>
          <w:szCs w:val="24"/>
          <w:lang w:eastAsia="ar-SA"/>
        </w:rPr>
        <w:t>A</w:t>
      </w:r>
      <w:r w:rsidRPr="00BE6A03">
        <w:rPr>
          <w:rFonts w:ascii="Times New Roman" w:eastAsia="Times New Roman" w:hAnsi="Times New Roman" w:cs="Times New Roman"/>
          <w:sz w:val="24"/>
          <w:szCs w:val="24"/>
          <w:lang w:eastAsia="ar-SA"/>
        </w:rPr>
        <w:t>utoriz</w:t>
      </w:r>
      <w:r w:rsidR="00F17E5C" w:rsidRPr="00BE6A03">
        <w:rPr>
          <w:rFonts w:ascii="Times New Roman" w:eastAsia="Times New Roman" w:hAnsi="Times New Roman" w:cs="Times New Roman"/>
          <w:sz w:val="24"/>
          <w:szCs w:val="24"/>
          <w:lang w:eastAsia="ar-SA"/>
        </w:rPr>
        <w:t>a</w:t>
      </w:r>
      <w:r w:rsidRPr="00BE6A03">
        <w:rPr>
          <w:rFonts w:ascii="Times New Roman" w:eastAsia="Times New Roman" w:hAnsi="Times New Roman" w:cs="Times New Roman"/>
          <w:sz w:val="24"/>
          <w:szCs w:val="24"/>
          <w:lang w:eastAsia="ar-SA"/>
        </w:rPr>
        <w:t>tiei de Construire si in conditiile st</w:t>
      </w:r>
      <w:r w:rsidR="00F17E5C" w:rsidRPr="00BE6A03">
        <w:rPr>
          <w:rFonts w:ascii="Times New Roman" w:eastAsia="Times New Roman" w:hAnsi="Times New Roman" w:cs="Times New Roman"/>
          <w:sz w:val="24"/>
          <w:szCs w:val="24"/>
          <w:lang w:eastAsia="ar-SA"/>
        </w:rPr>
        <w:t>a</w:t>
      </w:r>
      <w:r w:rsidRPr="00BE6A03">
        <w:rPr>
          <w:rFonts w:ascii="Times New Roman" w:eastAsia="Times New Roman" w:hAnsi="Times New Roman" w:cs="Times New Roman"/>
          <w:sz w:val="24"/>
          <w:szCs w:val="24"/>
          <w:lang w:eastAsia="ar-SA"/>
        </w:rPr>
        <w:t xml:space="preserve">bilite de </w:t>
      </w:r>
      <w:r w:rsidR="00F17E5C" w:rsidRPr="00BE6A03">
        <w:rPr>
          <w:rFonts w:ascii="Times New Roman" w:eastAsia="Times New Roman" w:hAnsi="Times New Roman" w:cs="Times New Roman"/>
          <w:sz w:val="24"/>
          <w:szCs w:val="24"/>
          <w:lang w:eastAsia="ar-SA"/>
        </w:rPr>
        <w:t>a</w:t>
      </w:r>
      <w:r w:rsidRPr="00BE6A03">
        <w:rPr>
          <w:rFonts w:ascii="Times New Roman" w:eastAsia="Times New Roman" w:hAnsi="Times New Roman" w:cs="Times New Roman"/>
          <w:sz w:val="24"/>
          <w:szCs w:val="24"/>
          <w:lang w:eastAsia="ar-SA"/>
        </w:rPr>
        <w:t>ce</w:t>
      </w:r>
      <w:r w:rsidR="00F17E5C" w:rsidRPr="00BE6A03">
        <w:rPr>
          <w:rFonts w:ascii="Times New Roman" w:eastAsia="Times New Roman" w:hAnsi="Times New Roman" w:cs="Times New Roman"/>
          <w:sz w:val="24"/>
          <w:szCs w:val="24"/>
          <w:lang w:eastAsia="ar-SA"/>
        </w:rPr>
        <w:t>a</w:t>
      </w:r>
      <w:r w:rsidRPr="00BE6A03">
        <w:rPr>
          <w:rFonts w:ascii="Times New Roman" w:eastAsia="Times New Roman" w:hAnsi="Times New Roman" w:cs="Times New Roman"/>
          <w:sz w:val="24"/>
          <w:szCs w:val="24"/>
          <w:lang w:eastAsia="ar-SA"/>
        </w:rPr>
        <w:t>st</w:t>
      </w:r>
      <w:r w:rsidR="00F17E5C" w:rsidRPr="00BE6A03">
        <w:rPr>
          <w:rFonts w:ascii="Times New Roman" w:eastAsia="Times New Roman" w:hAnsi="Times New Roman" w:cs="Times New Roman"/>
          <w:sz w:val="24"/>
          <w:szCs w:val="24"/>
          <w:lang w:eastAsia="ar-SA"/>
        </w:rPr>
        <w:t>a</w:t>
      </w:r>
      <w:r w:rsidRPr="00BE6A03">
        <w:rPr>
          <w:rFonts w:ascii="Times New Roman" w:eastAsia="Times New Roman" w:hAnsi="Times New Roman" w:cs="Times New Roman"/>
          <w:sz w:val="24"/>
          <w:szCs w:val="24"/>
          <w:lang w:eastAsia="ar-SA"/>
        </w:rPr>
        <w:t xml:space="preserve">. </w:t>
      </w:r>
    </w:p>
    <w:p w14:paraId="084CADA4" w14:textId="38B3A1BE" w:rsidR="00ED7F65" w:rsidRPr="00BE6A03" w:rsidRDefault="00ED7F65" w:rsidP="002F549D">
      <w:pPr>
        <w:widowControl w:val="0"/>
        <w:suppressAutoHyphens/>
        <w:autoSpaceDE w:val="0"/>
        <w:spacing w:after="0"/>
        <w:ind w:firstLine="720"/>
        <w:jc w:val="both"/>
        <w:rPr>
          <w:rFonts w:ascii="Times New Roman" w:eastAsia="Times New Roman" w:hAnsi="Times New Roman" w:cs="Times New Roman"/>
          <w:sz w:val="24"/>
          <w:szCs w:val="24"/>
          <w:lang w:eastAsia="ar-SA"/>
        </w:rPr>
      </w:pPr>
      <w:r w:rsidRPr="00BE6A03">
        <w:rPr>
          <w:rFonts w:ascii="Times New Roman" w:eastAsia="Times New Roman" w:hAnsi="Times New Roman" w:cs="Times New Roman"/>
          <w:sz w:val="24"/>
          <w:szCs w:val="24"/>
          <w:lang w:eastAsia="ar-SA"/>
        </w:rPr>
        <w:t>Sistemele constructive vor respect</w:t>
      </w:r>
      <w:r w:rsidR="00F17E5C" w:rsidRPr="00BE6A03">
        <w:rPr>
          <w:rFonts w:ascii="Times New Roman" w:eastAsia="Times New Roman" w:hAnsi="Times New Roman" w:cs="Times New Roman"/>
          <w:sz w:val="24"/>
          <w:szCs w:val="24"/>
          <w:lang w:eastAsia="ar-SA"/>
        </w:rPr>
        <w:t>a</w:t>
      </w:r>
      <w:r w:rsidRPr="00BE6A03">
        <w:rPr>
          <w:rFonts w:ascii="Times New Roman" w:eastAsia="Times New Roman" w:hAnsi="Times New Roman" w:cs="Times New Roman"/>
          <w:sz w:val="24"/>
          <w:szCs w:val="24"/>
          <w:lang w:eastAsia="ar-SA"/>
        </w:rPr>
        <w:t xml:space="preserve"> norm</w:t>
      </w:r>
      <w:r w:rsidR="00F17E5C" w:rsidRPr="00BE6A03">
        <w:rPr>
          <w:rFonts w:ascii="Times New Roman" w:eastAsia="Times New Roman" w:hAnsi="Times New Roman" w:cs="Times New Roman"/>
          <w:sz w:val="24"/>
          <w:szCs w:val="24"/>
          <w:lang w:eastAsia="ar-SA"/>
        </w:rPr>
        <w:t>a</w:t>
      </w:r>
      <w:r w:rsidRPr="00BE6A03">
        <w:rPr>
          <w:rFonts w:ascii="Times New Roman" w:eastAsia="Times New Roman" w:hAnsi="Times New Roman" w:cs="Times New Roman"/>
          <w:sz w:val="24"/>
          <w:szCs w:val="24"/>
          <w:lang w:eastAsia="ar-SA"/>
        </w:rPr>
        <w:t>tivele si legisl</w:t>
      </w:r>
      <w:r w:rsidR="00F17E5C" w:rsidRPr="00BE6A03">
        <w:rPr>
          <w:rFonts w:ascii="Times New Roman" w:eastAsia="Times New Roman" w:hAnsi="Times New Roman" w:cs="Times New Roman"/>
          <w:sz w:val="24"/>
          <w:szCs w:val="24"/>
          <w:lang w:eastAsia="ar-SA"/>
        </w:rPr>
        <w:t>a</w:t>
      </w:r>
      <w:r w:rsidRPr="00BE6A03">
        <w:rPr>
          <w:rFonts w:ascii="Times New Roman" w:eastAsia="Times New Roman" w:hAnsi="Times New Roman" w:cs="Times New Roman"/>
          <w:sz w:val="24"/>
          <w:szCs w:val="24"/>
          <w:lang w:eastAsia="ar-SA"/>
        </w:rPr>
        <w:t>ti</w:t>
      </w:r>
      <w:r w:rsidR="00F17E5C" w:rsidRPr="00BE6A03">
        <w:rPr>
          <w:rFonts w:ascii="Times New Roman" w:eastAsia="Times New Roman" w:hAnsi="Times New Roman" w:cs="Times New Roman"/>
          <w:sz w:val="24"/>
          <w:szCs w:val="24"/>
          <w:lang w:eastAsia="ar-SA"/>
        </w:rPr>
        <w:t>a</w:t>
      </w:r>
      <w:r w:rsidRPr="00BE6A03">
        <w:rPr>
          <w:rFonts w:ascii="Times New Roman" w:eastAsia="Times New Roman" w:hAnsi="Times New Roman" w:cs="Times New Roman"/>
          <w:sz w:val="24"/>
          <w:szCs w:val="24"/>
          <w:lang w:eastAsia="ar-SA"/>
        </w:rPr>
        <w:t xml:space="preserve"> in vigo</w:t>
      </w:r>
      <w:r w:rsidR="00F17E5C" w:rsidRPr="00BE6A03">
        <w:rPr>
          <w:rFonts w:ascii="Times New Roman" w:eastAsia="Times New Roman" w:hAnsi="Times New Roman" w:cs="Times New Roman"/>
          <w:sz w:val="24"/>
          <w:szCs w:val="24"/>
          <w:lang w:eastAsia="ar-SA"/>
        </w:rPr>
        <w:t>a</w:t>
      </w:r>
      <w:r w:rsidRPr="00BE6A03">
        <w:rPr>
          <w:rFonts w:ascii="Times New Roman" w:eastAsia="Times New Roman" w:hAnsi="Times New Roman" w:cs="Times New Roman"/>
          <w:sz w:val="24"/>
          <w:szCs w:val="24"/>
          <w:lang w:eastAsia="ar-SA"/>
        </w:rPr>
        <w:t>re.</w:t>
      </w:r>
    </w:p>
    <w:p w14:paraId="5E50CB97" w14:textId="0482A942" w:rsidR="009D203C" w:rsidRPr="00BE6A03" w:rsidRDefault="009D203C" w:rsidP="002F549D">
      <w:pPr>
        <w:widowControl w:val="0"/>
        <w:suppressAutoHyphens/>
        <w:autoSpaceDE w:val="0"/>
        <w:spacing w:after="0"/>
        <w:ind w:firstLine="720"/>
        <w:jc w:val="both"/>
        <w:rPr>
          <w:rFonts w:ascii="Times New Roman" w:eastAsia="Times New Roman" w:hAnsi="Times New Roman" w:cs="Times New Roman"/>
          <w:sz w:val="24"/>
          <w:szCs w:val="24"/>
          <w:lang w:eastAsia="ar-SA"/>
        </w:rPr>
      </w:pPr>
      <w:r w:rsidRPr="00BE6A03">
        <w:rPr>
          <w:rFonts w:ascii="Times New Roman" w:eastAsia="Times New Roman" w:hAnsi="Times New Roman" w:cs="Times New Roman"/>
          <w:sz w:val="24"/>
          <w:szCs w:val="24"/>
          <w:lang w:eastAsia="ar-SA"/>
        </w:rPr>
        <w:lastRenderedPageBreak/>
        <w:t>Vor fi respectate distanţele minime pentru siguranţ</w:t>
      </w:r>
      <w:r w:rsidR="001E30A5" w:rsidRPr="00BE6A03">
        <w:rPr>
          <w:rFonts w:ascii="Times New Roman" w:eastAsia="Times New Roman" w:hAnsi="Times New Roman" w:cs="Times New Roman"/>
          <w:sz w:val="24"/>
          <w:szCs w:val="24"/>
          <w:lang w:eastAsia="ar-SA"/>
        </w:rPr>
        <w:t>a</w:t>
      </w:r>
      <w:r w:rsidRPr="00BE6A03">
        <w:rPr>
          <w:rFonts w:ascii="Times New Roman" w:eastAsia="Times New Roman" w:hAnsi="Times New Roman" w:cs="Times New Roman"/>
          <w:sz w:val="24"/>
          <w:szCs w:val="24"/>
          <w:lang w:eastAsia="ar-SA"/>
        </w:rPr>
        <w:t xml:space="preserve"> </w:t>
      </w:r>
      <w:r w:rsidR="00D05204" w:rsidRPr="00BE6A03">
        <w:rPr>
          <w:rFonts w:ascii="Times New Roman" w:eastAsia="Times New Roman" w:hAnsi="Times New Roman" w:cs="Times New Roman"/>
          <w:sz w:val="24"/>
          <w:szCs w:val="24"/>
          <w:lang w:eastAsia="ar-SA"/>
        </w:rPr>
        <w:t>s</w:t>
      </w:r>
      <w:r w:rsidRPr="00BE6A03">
        <w:rPr>
          <w:rFonts w:ascii="Times New Roman" w:eastAsia="Times New Roman" w:hAnsi="Times New Roman" w:cs="Times New Roman"/>
          <w:sz w:val="24"/>
          <w:szCs w:val="24"/>
          <w:lang w:eastAsia="ar-SA"/>
        </w:rPr>
        <w:t xml:space="preserve">i protecţie, conform Ordinul 239/2019 al ANRE - </w:t>
      </w:r>
      <w:r w:rsidR="005E187D" w:rsidRPr="00BE6A03">
        <w:rPr>
          <w:rFonts w:ascii="Times New Roman" w:eastAsia="Times New Roman" w:hAnsi="Times New Roman" w:cs="Times New Roman"/>
          <w:sz w:val="24"/>
          <w:szCs w:val="24"/>
          <w:lang w:eastAsia="ar-SA"/>
        </w:rPr>
        <w:t>completata</w:t>
      </w:r>
      <w:r w:rsidRPr="00BE6A03">
        <w:rPr>
          <w:rFonts w:ascii="Times New Roman" w:eastAsia="Times New Roman" w:hAnsi="Times New Roman" w:cs="Times New Roman"/>
          <w:sz w:val="24"/>
          <w:szCs w:val="24"/>
          <w:lang w:eastAsia="ar-SA"/>
        </w:rPr>
        <w:t xml:space="preserve"> prin Ordinul 67/2020</w:t>
      </w:r>
      <w:r w:rsidR="005E187D" w:rsidRPr="00BE6A03">
        <w:rPr>
          <w:rFonts w:ascii="Times New Roman" w:eastAsia="Times New Roman" w:hAnsi="Times New Roman" w:cs="Times New Roman"/>
          <w:sz w:val="24"/>
          <w:szCs w:val="24"/>
          <w:lang w:eastAsia="ar-SA"/>
        </w:rPr>
        <w:t xml:space="preserve"> si Ordinul 225/2020.</w:t>
      </w:r>
    </w:p>
    <w:p w14:paraId="23A3EFCB" w14:textId="77777777" w:rsidR="00767FA2" w:rsidRPr="00BE6A03" w:rsidRDefault="00767FA2" w:rsidP="002F549D">
      <w:pPr>
        <w:widowControl w:val="0"/>
        <w:suppressAutoHyphens/>
        <w:autoSpaceDE w:val="0"/>
        <w:spacing w:after="0"/>
        <w:ind w:firstLine="720"/>
        <w:jc w:val="both"/>
        <w:rPr>
          <w:rFonts w:ascii="Times New Roman" w:eastAsia="Times New Roman" w:hAnsi="Times New Roman" w:cs="Times New Roman"/>
          <w:sz w:val="24"/>
          <w:szCs w:val="24"/>
          <w:lang w:eastAsia="ar-SA"/>
        </w:rPr>
      </w:pPr>
    </w:p>
    <w:p w14:paraId="371FE77D" w14:textId="46EB68F1" w:rsidR="009D203C" w:rsidRPr="00BE6A03" w:rsidRDefault="009D203C" w:rsidP="002F549D">
      <w:pPr>
        <w:widowControl w:val="0"/>
        <w:autoSpaceDE w:val="0"/>
        <w:autoSpaceDN w:val="0"/>
        <w:adjustRightInd w:val="0"/>
        <w:spacing w:after="0"/>
        <w:ind w:firstLine="709"/>
        <w:jc w:val="both"/>
        <w:rPr>
          <w:rFonts w:ascii="Times New Roman" w:eastAsia="Times New Roman" w:hAnsi="Times New Roman" w:cs="Times New Roman"/>
          <w:b/>
          <w:bCs/>
          <w:sz w:val="24"/>
          <w:szCs w:val="24"/>
          <w:lang w:eastAsia="de-AT"/>
        </w:rPr>
      </w:pPr>
      <w:r w:rsidRPr="00BE6A03">
        <w:rPr>
          <w:rFonts w:ascii="Times New Roman" w:eastAsia="Times New Roman" w:hAnsi="Times New Roman" w:cs="Times New Roman"/>
          <w:b/>
          <w:bCs/>
          <w:sz w:val="24"/>
          <w:szCs w:val="24"/>
          <w:lang w:eastAsia="de-AT"/>
        </w:rPr>
        <w:t xml:space="preserve">Condiţii de fundare </w:t>
      </w:r>
    </w:p>
    <w:p w14:paraId="5E0083EB" w14:textId="570E6A64" w:rsidR="009D203C" w:rsidRPr="00BE6A03" w:rsidRDefault="009D203C" w:rsidP="002F549D">
      <w:pPr>
        <w:widowControl w:val="0"/>
        <w:autoSpaceDE w:val="0"/>
        <w:autoSpaceDN w:val="0"/>
        <w:adjustRightInd w:val="0"/>
        <w:spacing w:after="0"/>
        <w:ind w:firstLine="709"/>
        <w:jc w:val="both"/>
        <w:rPr>
          <w:rFonts w:ascii="Times New Roman" w:eastAsia="Times New Roman" w:hAnsi="Times New Roman" w:cs="Times New Roman"/>
          <w:bCs/>
          <w:i/>
          <w:sz w:val="24"/>
          <w:szCs w:val="24"/>
          <w:lang w:eastAsia="de-AT"/>
        </w:rPr>
      </w:pPr>
      <w:r w:rsidRPr="00BE6A03">
        <w:rPr>
          <w:rFonts w:ascii="Times New Roman" w:eastAsia="Times New Roman" w:hAnsi="Times New Roman" w:cs="Times New Roman"/>
          <w:bCs/>
          <w:i/>
          <w:sz w:val="24"/>
          <w:szCs w:val="24"/>
          <w:lang w:eastAsia="de-AT"/>
        </w:rPr>
        <w:t>Fundarea direct</w:t>
      </w:r>
      <w:r w:rsidR="001E30A5" w:rsidRPr="00BE6A03">
        <w:rPr>
          <w:rFonts w:ascii="Times New Roman" w:eastAsia="Times New Roman" w:hAnsi="Times New Roman" w:cs="Times New Roman"/>
          <w:bCs/>
          <w:i/>
          <w:sz w:val="24"/>
          <w:szCs w:val="24"/>
          <w:lang w:eastAsia="de-AT"/>
        </w:rPr>
        <w:t>a</w:t>
      </w:r>
      <w:r w:rsidRPr="00BE6A03">
        <w:rPr>
          <w:rFonts w:ascii="Times New Roman" w:eastAsia="Times New Roman" w:hAnsi="Times New Roman" w:cs="Times New Roman"/>
          <w:bCs/>
          <w:i/>
          <w:sz w:val="24"/>
          <w:szCs w:val="24"/>
          <w:lang w:eastAsia="de-AT"/>
        </w:rPr>
        <w:t xml:space="preserve"> pe teren natural</w:t>
      </w:r>
    </w:p>
    <w:p w14:paraId="54D1C295" w14:textId="0686E7CA" w:rsidR="009D203C" w:rsidRPr="00BE6A03" w:rsidRDefault="00D05204" w:rsidP="002F549D">
      <w:pPr>
        <w:widowControl w:val="0"/>
        <w:autoSpaceDE w:val="0"/>
        <w:autoSpaceDN w:val="0"/>
        <w:adjustRightInd w:val="0"/>
        <w:spacing w:after="0"/>
        <w:ind w:firstLine="709"/>
        <w:jc w:val="both"/>
        <w:rPr>
          <w:rFonts w:ascii="Times New Roman" w:eastAsia="Times New Roman" w:hAnsi="Times New Roman" w:cs="Times New Roman"/>
          <w:bCs/>
          <w:sz w:val="24"/>
          <w:szCs w:val="24"/>
          <w:lang w:eastAsia="de-AT"/>
        </w:rPr>
      </w:pPr>
      <w:r w:rsidRPr="00BE6A03">
        <w:rPr>
          <w:rFonts w:ascii="Times New Roman" w:eastAsia="Times New Roman" w:hAnsi="Times New Roman" w:cs="Times New Roman"/>
          <w:bCs/>
          <w:sz w:val="24"/>
          <w:szCs w:val="24"/>
          <w:lang w:eastAsia="de-AT"/>
        </w:rPr>
        <w:t>I</w:t>
      </w:r>
      <w:r w:rsidR="009D203C" w:rsidRPr="00BE6A03">
        <w:rPr>
          <w:rFonts w:ascii="Times New Roman" w:eastAsia="Times New Roman" w:hAnsi="Times New Roman" w:cs="Times New Roman"/>
          <w:bCs/>
          <w:sz w:val="24"/>
          <w:szCs w:val="24"/>
          <w:lang w:eastAsia="de-AT"/>
        </w:rPr>
        <w:t>n funcție de tipul de fundație ales, la stabilirea presiunii convenționale de calcul, proiectantul va aplica corecțiile necesare la valoarea de baz</w:t>
      </w:r>
      <w:r w:rsidR="001E30A5" w:rsidRPr="00BE6A03">
        <w:rPr>
          <w:rFonts w:ascii="Times New Roman" w:eastAsia="Times New Roman" w:hAnsi="Times New Roman" w:cs="Times New Roman"/>
          <w:bCs/>
          <w:sz w:val="24"/>
          <w:szCs w:val="24"/>
          <w:lang w:eastAsia="de-AT"/>
        </w:rPr>
        <w:t>a</w:t>
      </w:r>
      <w:r w:rsidR="009D203C" w:rsidRPr="00BE6A03">
        <w:rPr>
          <w:rFonts w:ascii="Times New Roman" w:eastAsia="Times New Roman" w:hAnsi="Times New Roman" w:cs="Times New Roman"/>
          <w:bCs/>
          <w:sz w:val="24"/>
          <w:szCs w:val="24"/>
          <w:lang w:eastAsia="de-AT"/>
        </w:rPr>
        <w:t xml:space="preserve"> indicat</w:t>
      </w:r>
      <w:r w:rsidR="001E30A5" w:rsidRPr="00BE6A03">
        <w:rPr>
          <w:rFonts w:ascii="Times New Roman" w:eastAsia="Times New Roman" w:hAnsi="Times New Roman" w:cs="Times New Roman"/>
          <w:bCs/>
          <w:sz w:val="24"/>
          <w:szCs w:val="24"/>
          <w:lang w:eastAsia="de-AT"/>
        </w:rPr>
        <w:t>a</w:t>
      </w:r>
      <w:r w:rsidR="009D203C" w:rsidRPr="00BE6A03">
        <w:rPr>
          <w:rFonts w:ascii="Times New Roman" w:eastAsia="Times New Roman" w:hAnsi="Times New Roman" w:cs="Times New Roman"/>
          <w:bCs/>
          <w:sz w:val="24"/>
          <w:szCs w:val="24"/>
          <w:lang w:eastAsia="de-AT"/>
        </w:rPr>
        <w:t xml:space="preserve"> mai sus, folosind indicațiile din normativele NP 112-2014 </w:t>
      </w:r>
      <w:r w:rsidRPr="00BE6A03">
        <w:rPr>
          <w:rFonts w:ascii="Times New Roman" w:eastAsia="Times New Roman" w:hAnsi="Times New Roman" w:cs="Times New Roman"/>
          <w:bCs/>
          <w:sz w:val="24"/>
          <w:szCs w:val="24"/>
          <w:lang w:eastAsia="de-AT"/>
        </w:rPr>
        <w:t>s</w:t>
      </w:r>
      <w:r w:rsidR="009D203C" w:rsidRPr="00BE6A03">
        <w:rPr>
          <w:rFonts w:ascii="Times New Roman" w:eastAsia="Times New Roman" w:hAnsi="Times New Roman" w:cs="Times New Roman"/>
          <w:bCs/>
          <w:sz w:val="24"/>
          <w:szCs w:val="24"/>
          <w:lang w:eastAsia="de-AT"/>
        </w:rPr>
        <w:t>i NP 125-2010.</w:t>
      </w:r>
    </w:p>
    <w:p w14:paraId="0E22C3C5" w14:textId="0BD1304F" w:rsidR="009D203C" w:rsidRPr="00BE6A03" w:rsidRDefault="009D203C" w:rsidP="002F549D">
      <w:pPr>
        <w:widowControl w:val="0"/>
        <w:autoSpaceDE w:val="0"/>
        <w:autoSpaceDN w:val="0"/>
        <w:adjustRightInd w:val="0"/>
        <w:spacing w:after="0"/>
        <w:ind w:firstLine="709"/>
        <w:jc w:val="both"/>
        <w:rPr>
          <w:rFonts w:ascii="Times New Roman" w:eastAsia="Times New Roman" w:hAnsi="Times New Roman" w:cs="Times New Roman"/>
          <w:bCs/>
          <w:sz w:val="24"/>
          <w:szCs w:val="24"/>
          <w:lang w:eastAsia="de-AT"/>
        </w:rPr>
      </w:pPr>
      <w:r w:rsidRPr="00BE6A03">
        <w:rPr>
          <w:rFonts w:ascii="Times New Roman" w:eastAsia="Times New Roman" w:hAnsi="Times New Roman" w:cs="Times New Roman"/>
          <w:bCs/>
          <w:sz w:val="24"/>
          <w:szCs w:val="24"/>
          <w:lang w:eastAsia="de-AT"/>
        </w:rPr>
        <w:t>Pentru valorile maxime ale presiunii de contact pe talpa fundației, cu considerarea excentricit</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ții </w:t>
      </w:r>
      <w:r w:rsidR="00D05204" w:rsidRPr="00BE6A03">
        <w:rPr>
          <w:rFonts w:ascii="Times New Roman" w:eastAsia="Times New Roman" w:hAnsi="Times New Roman" w:cs="Times New Roman"/>
          <w:bCs/>
          <w:sz w:val="24"/>
          <w:szCs w:val="24"/>
          <w:lang w:eastAsia="de-AT"/>
        </w:rPr>
        <w:t>i</w:t>
      </w:r>
      <w:r w:rsidRPr="00BE6A03">
        <w:rPr>
          <w:rFonts w:ascii="Times New Roman" w:eastAsia="Times New Roman" w:hAnsi="Times New Roman" w:cs="Times New Roman"/>
          <w:bCs/>
          <w:sz w:val="24"/>
          <w:szCs w:val="24"/>
          <w:lang w:eastAsia="de-AT"/>
        </w:rPr>
        <w:t>nc</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rc</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rilor, trebuie respectate condițiile:</w:t>
      </w:r>
    </w:p>
    <w:p w14:paraId="66BD16C9" w14:textId="33CD7158" w:rsidR="009D203C" w:rsidRPr="00BE6A03" w:rsidRDefault="009D203C" w:rsidP="002F549D">
      <w:pPr>
        <w:pStyle w:val="ListParagraph"/>
        <w:widowControl w:val="0"/>
        <w:numPr>
          <w:ilvl w:val="0"/>
          <w:numId w:val="161"/>
        </w:numPr>
        <w:autoSpaceDE w:val="0"/>
        <w:autoSpaceDN w:val="0"/>
        <w:adjustRightInd w:val="0"/>
        <w:spacing w:line="276" w:lineRule="auto"/>
        <w:jc w:val="both"/>
        <w:rPr>
          <w:rFonts w:ascii="Times New Roman" w:hAnsi="Times New Roman"/>
          <w:bCs/>
          <w:sz w:val="24"/>
          <w:lang w:eastAsia="de-AT"/>
        </w:rPr>
      </w:pPr>
      <w:r w:rsidRPr="00BE6A03">
        <w:rPr>
          <w:rFonts w:ascii="Times New Roman" w:hAnsi="Times New Roman"/>
          <w:bCs/>
          <w:sz w:val="24"/>
          <w:lang w:eastAsia="de-AT"/>
        </w:rPr>
        <w:t>pentru gruparea fundamental</w:t>
      </w:r>
      <w:r w:rsidR="001E30A5" w:rsidRPr="00BE6A03">
        <w:rPr>
          <w:rFonts w:ascii="Times New Roman" w:hAnsi="Times New Roman"/>
          <w:bCs/>
          <w:sz w:val="24"/>
          <w:lang w:eastAsia="de-AT"/>
        </w:rPr>
        <w:t>a</w:t>
      </w:r>
      <w:r w:rsidRPr="00BE6A03">
        <w:rPr>
          <w:rFonts w:ascii="Times New Roman" w:hAnsi="Times New Roman"/>
          <w:bCs/>
          <w:sz w:val="24"/>
          <w:lang w:eastAsia="de-AT"/>
        </w:rPr>
        <w:t xml:space="preserve"> de acțiuni: p</w:t>
      </w:r>
      <w:r w:rsidRPr="00BE6A03">
        <w:rPr>
          <w:rFonts w:ascii="Times New Roman" w:hAnsi="Times New Roman"/>
          <w:bCs/>
          <w:sz w:val="24"/>
          <w:vertAlign w:val="subscript"/>
          <w:lang w:eastAsia="de-AT"/>
        </w:rPr>
        <w:t>max</w:t>
      </w:r>
      <w:r w:rsidRPr="00BE6A03">
        <w:rPr>
          <w:rFonts w:ascii="Times New Roman" w:hAnsi="Times New Roman"/>
          <w:bCs/>
          <w:sz w:val="24"/>
          <w:lang w:eastAsia="de-AT"/>
        </w:rPr>
        <w:t xml:space="preserve"> ≤ 1,2p</w:t>
      </w:r>
      <w:r w:rsidRPr="00BE6A03">
        <w:rPr>
          <w:rFonts w:ascii="Times New Roman" w:hAnsi="Times New Roman"/>
          <w:bCs/>
          <w:sz w:val="24"/>
          <w:vertAlign w:val="subscript"/>
          <w:lang w:eastAsia="de-AT"/>
        </w:rPr>
        <w:t>conv</w:t>
      </w:r>
      <w:r w:rsidRPr="00BE6A03">
        <w:rPr>
          <w:rFonts w:ascii="Times New Roman" w:hAnsi="Times New Roman"/>
          <w:bCs/>
          <w:sz w:val="24"/>
          <w:lang w:eastAsia="de-AT"/>
        </w:rPr>
        <w:t>;</w:t>
      </w:r>
    </w:p>
    <w:p w14:paraId="4EB82C8B" w14:textId="79C008B6" w:rsidR="00047E36" w:rsidRPr="00BE6A03" w:rsidRDefault="009D203C" w:rsidP="002F549D">
      <w:pPr>
        <w:pStyle w:val="ListParagraph"/>
        <w:widowControl w:val="0"/>
        <w:numPr>
          <w:ilvl w:val="0"/>
          <w:numId w:val="161"/>
        </w:numPr>
        <w:autoSpaceDE w:val="0"/>
        <w:autoSpaceDN w:val="0"/>
        <w:adjustRightInd w:val="0"/>
        <w:spacing w:line="276" w:lineRule="auto"/>
        <w:jc w:val="both"/>
        <w:rPr>
          <w:rFonts w:ascii="Times New Roman" w:hAnsi="Times New Roman"/>
          <w:bCs/>
          <w:sz w:val="24"/>
          <w:lang w:eastAsia="de-AT"/>
        </w:rPr>
      </w:pPr>
      <w:r w:rsidRPr="00BE6A03">
        <w:rPr>
          <w:rFonts w:ascii="Times New Roman" w:hAnsi="Times New Roman"/>
          <w:bCs/>
          <w:sz w:val="24"/>
          <w:lang w:eastAsia="de-AT"/>
        </w:rPr>
        <w:t>pentru gruparea special</w:t>
      </w:r>
      <w:r w:rsidR="001E30A5" w:rsidRPr="00BE6A03">
        <w:rPr>
          <w:rFonts w:ascii="Times New Roman" w:hAnsi="Times New Roman"/>
          <w:bCs/>
          <w:sz w:val="24"/>
          <w:lang w:eastAsia="de-AT"/>
        </w:rPr>
        <w:t>a</w:t>
      </w:r>
      <w:r w:rsidRPr="00BE6A03">
        <w:rPr>
          <w:rFonts w:ascii="Times New Roman" w:hAnsi="Times New Roman"/>
          <w:bCs/>
          <w:sz w:val="24"/>
          <w:lang w:eastAsia="de-AT"/>
        </w:rPr>
        <w:t xml:space="preserve"> de acțiuni: pmax ≤ 1,4p</w:t>
      </w:r>
      <w:r w:rsidRPr="00BE6A03">
        <w:rPr>
          <w:rFonts w:ascii="Times New Roman" w:hAnsi="Times New Roman"/>
          <w:bCs/>
          <w:sz w:val="24"/>
          <w:vertAlign w:val="subscript"/>
          <w:lang w:eastAsia="de-AT"/>
        </w:rPr>
        <w:t>conv</w:t>
      </w:r>
      <w:r w:rsidRPr="00BE6A03">
        <w:rPr>
          <w:rFonts w:ascii="Times New Roman" w:hAnsi="Times New Roman"/>
          <w:bCs/>
          <w:sz w:val="24"/>
          <w:lang w:eastAsia="de-AT"/>
        </w:rPr>
        <w:t xml:space="preserve">. </w:t>
      </w:r>
    </w:p>
    <w:p w14:paraId="3507806E" w14:textId="77777777" w:rsidR="00767FA2" w:rsidRPr="00BE6A03" w:rsidRDefault="00767FA2" w:rsidP="002F549D">
      <w:pPr>
        <w:widowControl w:val="0"/>
        <w:autoSpaceDE w:val="0"/>
        <w:autoSpaceDN w:val="0"/>
        <w:adjustRightInd w:val="0"/>
        <w:spacing w:after="0"/>
        <w:ind w:firstLine="709"/>
        <w:jc w:val="both"/>
        <w:rPr>
          <w:rFonts w:ascii="Times New Roman" w:hAnsi="Times New Roman"/>
          <w:bCs/>
          <w:i/>
          <w:sz w:val="24"/>
          <w:lang w:eastAsia="de-AT"/>
        </w:rPr>
      </w:pPr>
    </w:p>
    <w:p w14:paraId="7F1FFC06" w14:textId="6332F5AB" w:rsidR="009D203C" w:rsidRPr="00BE6A03" w:rsidRDefault="009D203C" w:rsidP="002F549D">
      <w:pPr>
        <w:widowControl w:val="0"/>
        <w:autoSpaceDE w:val="0"/>
        <w:autoSpaceDN w:val="0"/>
        <w:adjustRightInd w:val="0"/>
        <w:spacing w:after="0"/>
        <w:ind w:firstLine="709"/>
        <w:jc w:val="both"/>
        <w:rPr>
          <w:rFonts w:ascii="Times New Roman" w:hAnsi="Times New Roman"/>
          <w:bCs/>
          <w:i/>
          <w:sz w:val="24"/>
          <w:lang w:eastAsia="de-AT"/>
        </w:rPr>
      </w:pPr>
      <w:r w:rsidRPr="00BE6A03">
        <w:rPr>
          <w:rFonts w:ascii="Times New Roman" w:hAnsi="Times New Roman"/>
          <w:bCs/>
          <w:i/>
          <w:sz w:val="24"/>
          <w:lang w:eastAsia="de-AT"/>
        </w:rPr>
        <w:t>Fundarea indirect</w:t>
      </w:r>
      <w:r w:rsidR="001E30A5" w:rsidRPr="00BE6A03">
        <w:rPr>
          <w:rFonts w:ascii="Times New Roman" w:hAnsi="Times New Roman"/>
          <w:bCs/>
          <w:i/>
          <w:sz w:val="24"/>
          <w:lang w:eastAsia="de-AT"/>
        </w:rPr>
        <w:t>a</w:t>
      </w:r>
    </w:p>
    <w:p w14:paraId="09147EAD" w14:textId="5BC4B4AB" w:rsidR="009D203C" w:rsidRPr="00BE6A03" w:rsidRDefault="009D203C" w:rsidP="002F549D">
      <w:pPr>
        <w:widowControl w:val="0"/>
        <w:autoSpaceDE w:val="0"/>
        <w:autoSpaceDN w:val="0"/>
        <w:adjustRightInd w:val="0"/>
        <w:spacing w:after="0"/>
        <w:ind w:firstLine="709"/>
        <w:jc w:val="both"/>
        <w:rPr>
          <w:rFonts w:ascii="Times New Roman" w:eastAsia="Times New Roman" w:hAnsi="Times New Roman" w:cs="Times New Roman"/>
          <w:bCs/>
          <w:sz w:val="24"/>
          <w:szCs w:val="24"/>
          <w:lang w:eastAsia="de-AT"/>
        </w:rPr>
      </w:pPr>
      <w:r w:rsidRPr="00BE6A03">
        <w:rPr>
          <w:rFonts w:ascii="Times New Roman" w:eastAsia="Times New Roman" w:hAnsi="Times New Roman" w:cs="Times New Roman"/>
          <w:bCs/>
          <w:sz w:val="24"/>
          <w:szCs w:val="24"/>
          <w:lang w:eastAsia="de-AT"/>
        </w:rPr>
        <w:t>Av</w:t>
      </w:r>
      <w:r w:rsidR="00A6564E"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nd </w:t>
      </w:r>
      <w:r w:rsidR="00D05204" w:rsidRPr="00BE6A03">
        <w:rPr>
          <w:rFonts w:ascii="Times New Roman" w:eastAsia="Times New Roman" w:hAnsi="Times New Roman" w:cs="Times New Roman"/>
          <w:bCs/>
          <w:sz w:val="24"/>
          <w:szCs w:val="24"/>
          <w:lang w:eastAsia="de-AT"/>
        </w:rPr>
        <w:t>i</w:t>
      </w:r>
      <w:r w:rsidRPr="00BE6A03">
        <w:rPr>
          <w:rFonts w:ascii="Times New Roman" w:eastAsia="Times New Roman" w:hAnsi="Times New Roman" w:cs="Times New Roman"/>
          <w:bCs/>
          <w:sz w:val="24"/>
          <w:szCs w:val="24"/>
          <w:lang w:eastAsia="de-AT"/>
        </w:rPr>
        <w:t>n vedere condițiile geotehnice este recomandata fundarea indirect</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pe piloți forați de diametru mare.</w:t>
      </w:r>
    </w:p>
    <w:p w14:paraId="724C5623" w14:textId="5292FCA1" w:rsidR="009D203C" w:rsidRPr="00BE6A03" w:rsidRDefault="00D05204" w:rsidP="002F549D">
      <w:pPr>
        <w:widowControl w:val="0"/>
        <w:autoSpaceDE w:val="0"/>
        <w:autoSpaceDN w:val="0"/>
        <w:adjustRightInd w:val="0"/>
        <w:spacing w:after="0"/>
        <w:ind w:firstLine="709"/>
        <w:jc w:val="both"/>
        <w:rPr>
          <w:rFonts w:ascii="Times New Roman" w:eastAsia="Times New Roman" w:hAnsi="Times New Roman" w:cs="Times New Roman"/>
          <w:bCs/>
          <w:sz w:val="24"/>
          <w:szCs w:val="24"/>
          <w:lang w:eastAsia="de-AT"/>
        </w:rPr>
      </w:pPr>
      <w:r w:rsidRPr="00BE6A03">
        <w:rPr>
          <w:rFonts w:ascii="Times New Roman" w:eastAsia="Times New Roman" w:hAnsi="Times New Roman" w:cs="Times New Roman"/>
          <w:bCs/>
          <w:sz w:val="24"/>
          <w:szCs w:val="24"/>
          <w:lang w:eastAsia="de-AT"/>
        </w:rPr>
        <w:t>I</w:t>
      </w:r>
      <w:r w:rsidR="009D203C" w:rsidRPr="00BE6A03">
        <w:rPr>
          <w:rFonts w:ascii="Times New Roman" w:eastAsia="Times New Roman" w:hAnsi="Times New Roman" w:cs="Times New Roman"/>
          <w:bCs/>
          <w:sz w:val="24"/>
          <w:szCs w:val="24"/>
          <w:lang w:eastAsia="de-AT"/>
        </w:rPr>
        <w:t>ntruc</w:t>
      </w:r>
      <w:r w:rsidR="00A6564E" w:rsidRPr="00BE6A03">
        <w:rPr>
          <w:rFonts w:ascii="Times New Roman" w:eastAsia="Times New Roman" w:hAnsi="Times New Roman" w:cs="Times New Roman"/>
          <w:bCs/>
          <w:sz w:val="24"/>
          <w:szCs w:val="24"/>
          <w:lang w:eastAsia="de-AT"/>
        </w:rPr>
        <w:t>a</w:t>
      </w:r>
      <w:r w:rsidR="009D203C" w:rsidRPr="00BE6A03">
        <w:rPr>
          <w:rFonts w:ascii="Times New Roman" w:eastAsia="Times New Roman" w:hAnsi="Times New Roman" w:cs="Times New Roman"/>
          <w:bCs/>
          <w:sz w:val="24"/>
          <w:szCs w:val="24"/>
          <w:lang w:eastAsia="de-AT"/>
        </w:rPr>
        <w:t>t terenul din amplasament este alc</w:t>
      </w:r>
      <w:r w:rsidR="001E30A5" w:rsidRPr="00BE6A03">
        <w:rPr>
          <w:rFonts w:ascii="Times New Roman" w:eastAsia="Times New Roman" w:hAnsi="Times New Roman" w:cs="Times New Roman"/>
          <w:bCs/>
          <w:sz w:val="24"/>
          <w:szCs w:val="24"/>
          <w:lang w:eastAsia="de-AT"/>
        </w:rPr>
        <w:t>a</w:t>
      </w:r>
      <w:r w:rsidR="009D203C" w:rsidRPr="00BE6A03">
        <w:rPr>
          <w:rFonts w:ascii="Times New Roman" w:eastAsia="Times New Roman" w:hAnsi="Times New Roman" w:cs="Times New Roman"/>
          <w:bCs/>
          <w:sz w:val="24"/>
          <w:szCs w:val="24"/>
          <w:lang w:eastAsia="de-AT"/>
        </w:rPr>
        <w:t xml:space="preserve">tuit </w:t>
      </w:r>
      <w:r w:rsidRPr="00BE6A03">
        <w:rPr>
          <w:rFonts w:ascii="Times New Roman" w:eastAsia="Times New Roman" w:hAnsi="Times New Roman" w:cs="Times New Roman"/>
          <w:bCs/>
          <w:sz w:val="24"/>
          <w:szCs w:val="24"/>
          <w:lang w:eastAsia="de-AT"/>
        </w:rPr>
        <w:t>i</w:t>
      </w:r>
      <w:r w:rsidR="009D203C" w:rsidRPr="00BE6A03">
        <w:rPr>
          <w:rFonts w:ascii="Times New Roman" w:eastAsia="Times New Roman" w:hAnsi="Times New Roman" w:cs="Times New Roman"/>
          <w:bCs/>
          <w:sz w:val="24"/>
          <w:szCs w:val="24"/>
          <w:lang w:eastAsia="de-AT"/>
        </w:rPr>
        <w:t>n suprafaț</w:t>
      </w:r>
      <w:r w:rsidR="001E30A5" w:rsidRPr="00BE6A03">
        <w:rPr>
          <w:rFonts w:ascii="Times New Roman" w:eastAsia="Times New Roman" w:hAnsi="Times New Roman" w:cs="Times New Roman"/>
          <w:bCs/>
          <w:sz w:val="24"/>
          <w:szCs w:val="24"/>
          <w:lang w:eastAsia="de-AT"/>
        </w:rPr>
        <w:t>a</w:t>
      </w:r>
      <w:r w:rsidR="009D203C" w:rsidRPr="00BE6A03">
        <w:rPr>
          <w:rFonts w:ascii="Times New Roman" w:eastAsia="Times New Roman" w:hAnsi="Times New Roman" w:cs="Times New Roman"/>
          <w:bCs/>
          <w:sz w:val="24"/>
          <w:szCs w:val="24"/>
          <w:lang w:eastAsia="de-AT"/>
        </w:rPr>
        <w:t xml:space="preserve"> din p</w:t>
      </w:r>
      <w:r w:rsidR="001E30A5" w:rsidRPr="00BE6A03">
        <w:rPr>
          <w:rFonts w:ascii="Times New Roman" w:eastAsia="Times New Roman" w:hAnsi="Times New Roman" w:cs="Times New Roman"/>
          <w:bCs/>
          <w:sz w:val="24"/>
          <w:szCs w:val="24"/>
          <w:lang w:eastAsia="de-AT"/>
        </w:rPr>
        <w:t>a</w:t>
      </w:r>
      <w:r w:rsidR="009D203C" w:rsidRPr="00BE6A03">
        <w:rPr>
          <w:rFonts w:ascii="Times New Roman" w:eastAsia="Times New Roman" w:hAnsi="Times New Roman" w:cs="Times New Roman"/>
          <w:bCs/>
          <w:sz w:val="24"/>
          <w:szCs w:val="24"/>
          <w:lang w:eastAsia="de-AT"/>
        </w:rPr>
        <w:t>m</w:t>
      </w:r>
      <w:r w:rsidR="00A6564E" w:rsidRPr="00BE6A03">
        <w:rPr>
          <w:rFonts w:ascii="Times New Roman" w:eastAsia="Times New Roman" w:hAnsi="Times New Roman" w:cs="Times New Roman"/>
          <w:bCs/>
          <w:sz w:val="24"/>
          <w:szCs w:val="24"/>
          <w:lang w:eastAsia="de-AT"/>
        </w:rPr>
        <w:t>a</w:t>
      </w:r>
      <w:r w:rsidR="009D203C" w:rsidRPr="00BE6A03">
        <w:rPr>
          <w:rFonts w:ascii="Times New Roman" w:eastAsia="Times New Roman" w:hAnsi="Times New Roman" w:cs="Times New Roman"/>
          <w:bCs/>
          <w:sz w:val="24"/>
          <w:szCs w:val="24"/>
          <w:lang w:eastAsia="de-AT"/>
        </w:rPr>
        <w:t>nturi sensibile la umezire (PSU), fi</w:t>
      </w:r>
      <w:r w:rsidRPr="00BE6A03">
        <w:rPr>
          <w:rFonts w:ascii="Times New Roman" w:eastAsia="Times New Roman" w:hAnsi="Times New Roman" w:cs="Times New Roman"/>
          <w:bCs/>
          <w:sz w:val="24"/>
          <w:szCs w:val="24"/>
          <w:lang w:eastAsia="de-AT"/>
        </w:rPr>
        <w:t>s</w:t>
      </w:r>
      <w:r w:rsidR="009D203C" w:rsidRPr="00BE6A03">
        <w:rPr>
          <w:rFonts w:ascii="Times New Roman" w:eastAsia="Times New Roman" w:hAnsi="Times New Roman" w:cs="Times New Roman"/>
          <w:bCs/>
          <w:sz w:val="24"/>
          <w:szCs w:val="24"/>
          <w:lang w:eastAsia="de-AT"/>
        </w:rPr>
        <w:t>a piloților se va opri numai sub acest strat.</w:t>
      </w:r>
    </w:p>
    <w:p w14:paraId="75916BC1" w14:textId="400478F2" w:rsidR="009D203C" w:rsidRPr="00BE6A03" w:rsidRDefault="009D203C" w:rsidP="002F549D">
      <w:pPr>
        <w:widowControl w:val="0"/>
        <w:autoSpaceDE w:val="0"/>
        <w:autoSpaceDN w:val="0"/>
        <w:adjustRightInd w:val="0"/>
        <w:spacing w:after="0"/>
        <w:ind w:firstLine="709"/>
        <w:jc w:val="both"/>
        <w:rPr>
          <w:rFonts w:ascii="Times New Roman" w:eastAsia="Times New Roman" w:hAnsi="Times New Roman" w:cs="Times New Roman"/>
          <w:bCs/>
          <w:sz w:val="24"/>
          <w:szCs w:val="24"/>
          <w:lang w:eastAsia="de-AT"/>
        </w:rPr>
      </w:pPr>
      <w:r w:rsidRPr="00BE6A03">
        <w:rPr>
          <w:rFonts w:ascii="Times New Roman" w:eastAsia="Times New Roman" w:hAnsi="Times New Roman" w:cs="Times New Roman"/>
          <w:bCs/>
          <w:sz w:val="24"/>
          <w:szCs w:val="24"/>
          <w:lang w:eastAsia="de-AT"/>
        </w:rPr>
        <w:t>La dimensionarea piloților se va ține seama de riscul apariției frec</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rii negative pe suprafața lateral</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a piloților.</w:t>
      </w:r>
    </w:p>
    <w:p w14:paraId="66DFD2CE" w14:textId="1E8F2E04" w:rsidR="009D203C" w:rsidRPr="00BE6A03" w:rsidRDefault="009D203C" w:rsidP="002F549D">
      <w:pPr>
        <w:widowControl w:val="0"/>
        <w:autoSpaceDE w:val="0"/>
        <w:autoSpaceDN w:val="0"/>
        <w:adjustRightInd w:val="0"/>
        <w:spacing w:after="0"/>
        <w:ind w:firstLine="709"/>
        <w:jc w:val="both"/>
        <w:rPr>
          <w:rFonts w:ascii="Times New Roman" w:eastAsia="Times New Roman" w:hAnsi="Times New Roman" w:cs="Times New Roman"/>
          <w:bCs/>
          <w:sz w:val="24"/>
          <w:szCs w:val="24"/>
          <w:lang w:eastAsia="de-AT"/>
        </w:rPr>
      </w:pPr>
      <w:r w:rsidRPr="00BE6A03">
        <w:rPr>
          <w:rFonts w:ascii="Times New Roman" w:eastAsia="Times New Roman" w:hAnsi="Times New Roman" w:cs="Times New Roman"/>
          <w:bCs/>
          <w:sz w:val="24"/>
          <w:szCs w:val="24"/>
          <w:lang w:eastAsia="de-AT"/>
        </w:rPr>
        <w:t>Pentru verificarea capacit</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ții portante ante-evaluate prin calcul, </w:t>
      </w:r>
      <w:r w:rsidR="00D05204" w:rsidRPr="00BE6A03">
        <w:rPr>
          <w:rFonts w:ascii="Times New Roman" w:eastAsia="Times New Roman" w:hAnsi="Times New Roman" w:cs="Times New Roman"/>
          <w:bCs/>
          <w:sz w:val="24"/>
          <w:szCs w:val="24"/>
          <w:lang w:eastAsia="de-AT"/>
        </w:rPr>
        <w:t>i</w:t>
      </w:r>
      <w:r w:rsidRPr="00BE6A03">
        <w:rPr>
          <w:rFonts w:ascii="Times New Roman" w:eastAsia="Times New Roman" w:hAnsi="Times New Roman" w:cs="Times New Roman"/>
          <w:bCs/>
          <w:sz w:val="24"/>
          <w:szCs w:val="24"/>
          <w:lang w:eastAsia="de-AT"/>
        </w:rPr>
        <w:t>n conformitate cu reglement</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rile tehnice </w:t>
      </w:r>
      <w:r w:rsidR="00D05204" w:rsidRPr="00BE6A03">
        <w:rPr>
          <w:rFonts w:ascii="Times New Roman" w:eastAsia="Times New Roman" w:hAnsi="Times New Roman" w:cs="Times New Roman"/>
          <w:bCs/>
          <w:sz w:val="24"/>
          <w:szCs w:val="24"/>
          <w:lang w:eastAsia="de-AT"/>
        </w:rPr>
        <w:t>i</w:t>
      </w:r>
      <w:r w:rsidRPr="00BE6A03">
        <w:rPr>
          <w:rFonts w:ascii="Times New Roman" w:eastAsia="Times New Roman" w:hAnsi="Times New Roman" w:cs="Times New Roman"/>
          <w:bCs/>
          <w:sz w:val="24"/>
          <w:szCs w:val="24"/>
          <w:lang w:eastAsia="de-AT"/>
        </w:rPr>
        <w:t xml:space="preserve">n vigoare (NP 123:2010 </w:t>
      </w:r>
      <w:r w:rsidR="00D05204" w:rsidRPr="00BE6A03">
        <w:rPr>
          <w:rFonts w:ascii="Times New Roman" w:eastAsia="Times New Roman" w:hAnsi="Times New Roman" w:cs="Times New Roman"/>
          <w:bCs/>
          <w:sz w:val="24"/>
          <w:szCs w:val="24"/>
          <w:lang w:eastAsia="de-AT"/>
        </w:rPr>
        <w:t>s</w:t>
      </w:r>
      <w:r w:rsidRPr="00BE6A03">
        <w:rPr>
          <w:rFonts w:ascii="Times New Roman" w:eastAsia="Times New Roman" w:hAnsi="Times New Roman" w:cs="Times New Roman"/>
          <w:bCs/>
          <w:sz w:val="24"/>
          <w:szCs w:val="24"/>
          <w:lang w:eastAsia="de-AT"/>
        </w:rPr>
        <w:t xml:space="preserve">i NP 045/2000) vor fi necesare </w:t>
      </w:r>
      <w:r w:rsidR="00D05204" w:rsidRPr="00BE6A03">
        <w:rPr>
          <w:rFonts w:ascii="Times New Roman" w:eastAsia="Times New Roman" w:hAnsi="Times New Roman" w:cs="Times New Roman"/>
          <w:bCs/>
          <w:sz w:val="24"/>
          <w:szCs w:val="24"/>
          <w:lang w:eastAsia="de-AT"/>
        </w:rPr>
        <w:t>i</w:t>
      </w:r>
      <w:r w:rsidRPr="00BE6A03">
        <w:rPr>
          <w:rFonts w:ascii="Times New Roman" w:eastAsia="Times New Roman" w:hAnsi="Times New Roman" w:cs="Times New Roman"/>
          <w:bCs/>
          <w:sz w:val="24"/>
          <w:szCs w:val="24"/>
          <w:lang w:eastAsia="de-AT"/>
        </w:rPr>
        <w:t>nc</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rc</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ri de prob</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pe piloți instrumentați, executați cu tehnologia stabilit</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Punctele caracteristice din amplasament unde se vor realiza </w:t>
      </w:r>
      <w:r w:rsidR="00D05204" w:rsidRPr="00BE6A03">
        <w:rPr>
          <w:rFonts w:ascii="Times New Roman" w:eastAsia="Times New Roman" w:hAnsi="Times New Roman" w:cs="Times New Roman"/>
          <w:bCs/>
          <w:sz w:val="24"/>
          <w:szCs w:val="24"/>
          <w:lang w:eastAsia="de-AT"/>
        </w:rPr>
        <w:t>i</w:t>
      </w:r>
      <w:r w:rsidRPr="00BE6A03">
        <w:rPr>
          <w:rFonts w:ascii="Times New Roman" w:eastAsia="Times New Roman" w:hAnsi="Times New Roman" w:cs="Times New Roman"/>
          <w:bCs/>
          <w:sz w:val="24"/>
          <w:szCs w:val="24"/>
          <w:lang w:eastAsia="de-AT"/>
        </w:rPr>
        <w:t>ncerc</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rile de prob</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pe piloți instrumentați vor fi stabilite de proiectantul piloților prin programul de </w:t>
      </w:r>
      <w:r w:rsidR="00D05204" w:rsidRPr="00BE6A03">
        <w:rPr>
          <w:rFonts w:ascii="Times New Roman" w:eastAsia="Times New Roman" w:hAnsi="Times New Roman" w:cs="Times New Roman"/>
          <w:bCs/>
          <w:sz w:val="24"/>
          <w:szCs w:val="24"/>
          <w:lang w:eastAsia="de-AT"/>
        </w:rPr>
        <w:t>i</w:t>
      </w:r>
      <w:r w:rsidRPr="00BE6A03">
        <w:rPr>
          <w:rFonts w:ascii="Times New Roman" w:eastAsia="Times New Roman" w:hAnsi="Times New Roman" w:cs="Times New Roman"/>
          <w:bCs/>
          <w:sz w:val="24"/>
          <w:szCs w:val="24"/>
          <w:lang w:eastAsia="de-AT"/>
        </w:rPr>
        <w:t>nc</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rcare al piloților de prob</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w:t>
      </w:r>
    </w:p>
    <w:p w14:paraId="549E44FE" w14:textId="556AEFE8" w:rsidR="009D203C" w:rsidRPr="00BE6A03" w:rsidRDefault="009D203C" w:rsidP="002F549D">
      <w:pPr>
        <w:widowControl w:val="0"/>
        <w:autoSpaceDE w:val="0"/>
        <w:autoSpaceDN w:val="0"/>
        <w:adjustRightInd w:val="0"/>
        <w:spacing w:after="0"/>
        <w:ind w:firstLine="709"/>
        <w:jc w:val="both"/>
        <w:rPr>
          <w:rFonts w:ascii="Times New Roman" w:eastAsia="Times New Roman" w:hAnsi="Times New Roman" w:cs="Times New Roman"/>
          <w:bCs/>
          <w:sz w:val="24"/>
          <w:szCs w:val="24"/>
          <w:lang w:eastAsia="de-AT"/>
        </w:rPr>
      </w:pPr>
      <w:r w:rsidRPr="00BE6A03">
        <w:rPr>
          <w:rFonts w:ascii="Times New Roman" w:eastAsia="Times New Roman" w:hAnsi="Times New Roman" w:cs="Times New Roman"/>
          <w:bCs/>
          <w:sz w:val="24"/>
          <w:szCs w:val="24"/>
          <w:lang w:eastAsia="de-AT"/>
        </w:rPr>
        <w:t xml:space="preserve">Pe tot parcursul execuției piloților se va </w:t>
      </w:r>
      <w:r w:rsidR="00D05204" w:rsidRPr="00BE6A03">
        <w:rPr>
          <w:rFonts w:ascii="Times New Roman" w:eastAsia="Times New Roman" w:hAnsi="Times New Roman" w:cs="Times New Roman"/>
          <w:bCs/>
          <w:sz w:val="24"/>
          <w:szCs w:val="24"/>
          <w:lang w:eastAsia="de-AT"/>
        </w:rPr>
        <w:t>i</w:t>
      </w:r>
      <w:r w:rsidRPr="00BE6A03">
        <w:rPr>
          <w:rFonts w:ascii="Times New Roman" w:eastAsia="Times New Roman" w:hAnsi="Times New Roman" w:cs="Times New Roman"/>
          <w:bCs/>
          <w:sz w:val="24"/>
          <w:szCs w:val="24"/>
          <w:lang w:eastAsia="de-AT"/>
        </w:rPr>
        <w:t>ntocmi fi</w:t>
      </w:r>
      <w:r w:rsidR="00D05204" w:rsidRPr="00BE6A03">
        <w:rPr>
          <w:rFonts w:ascii="Times New Roman" w:eastAsia="Times New Roman" w:hAnsi="Times New Roman" w:cs="Times New Roman"/>
          <w:bCs/>
          <w:sz w:val="24"/>
          <w:szCs w:val="24"/>
          <w:lang w:eastAsia="de-AT"/>
        </w:rPr>
        <w:t>s</w:t>
      </w:r>
      <w:r w:rsidRPr="00BE6A03">
        <w:rPr>
          <w:rFonts w:ascii="Times New Roman" w:eastAsia="Times New Roman" w:hAnsi="Times New Roman" w:cs="Times New Roman"/>
          <w:bCs/>
          <w:sz w:val="24"/>
          <w:szCs w:val="24"/>
          <w:lang w:eastAsia="de-AT"/>
        </w:rPr>
        <w:t xml:space="preserve">a de forare </w:t>
      </w:r>
      <w:r w:rsidR="00D05204" w:rsidRPr="00BE6A03">
        <w:rPr>
          <w:rFonts w:ascii="Times New Roman" w:eastAsia="Times New Roman" w:hAnsi="Times New Roman" w:cs="Times New Roman"/>
          <w:bCs/>
          <w:sz w:val="24"/>
          <w:szCs w:val="24"/>
          <w:lang w:eastAsia="de-AT"/>
        </w:rPr>
        <w:t>s</w:t>
      </w:r>
      <w:r w:rsidRPr="00BE6A03">
        <w:rPr>
          <w:rFonts w:ascii="Times New Roman" w:eastAsia="Times New Roman" w:hAnsi="Times New Roman" w:cs="Times New Roman"/>
          <w:bCs/>
          <w:sz w:val="24"/>
          <w:szCs w:val="24"/>
          <w:lang w:eastAsia="de-AT"/>
        </w:rPr>
        <w:t>i betonare a fiec</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rui pilot. Lungimea forajului fiec</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rui pilot se va adapta la situația real</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din teren astfel </w:t>
      </w:r>
      <w:r w:rsidR="00D05204" w:rsidRPr="00BE6A03">
        <w:rPr>
          <w:rFonts w:ascii="Times New Roman" w:eastAsia="Times New Roman" w:hAnsi="Times New Roman" w:cs="Times New Roman"/>
          <w:bCs/>
          <w:sz w:val="24"/>
          <w:szCs w:val="24"/>
          <w:lang w:eastAsia="de-AT"/>
        </w:rPr>
        <w:t>i</w:t>
      </w:r>
      <w:r w:rsidRPr="00BE6A03">
        <w:rPr>
          <w:rFonts w:ascii="Times New Roman" w:eastAsia="Times New Roman" w:hAnsi="Times New Roman" w:cs="Times New Roman"/>
          <w:bCs/>
          <w:sz w:val="24"/>
          <w:szCs w:val="24"/>
          <w:lang w:eastAsia="de-AT"/>
        </w:rPr>
        <w:t>nc</w:t>
      </w:r>
      <w:r w:rsidR="00A6564E"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t s</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se asigure lungimea de p</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trundere </w:t>
      </w:r>
      <w:r w:rsidR="00D05204" w:rsidRPr="00BE6A03">
        <w:rPr>
          <w:rFonts w:ascii="Times New Roman" w:eastAsia="Times New Roman" w:hAnsi="Times New Roman" w:cs="Times New Roman"/>
          <w:bCs/>
          <w:sz w:val="24"/>
          <w:szCs w:val="24"/>
          <w:lang w:eastAsia="de-AT"/>
        </w:rPr>
        <w:t>i</w:t>
      </w:r>
      <w:r w:rsidRPr="00BE6A03">
        <w:rPr>
          <w:rFonts w:ascii="Times New Roman" w:eastAsia="Times New Roman" w:hAnsi="Times New Roman" w:cs="Times New Roman"/>
          <w:bCs/>
          <w:sz w:val="24"/>
          <w:szCs w:val="24"/>
          <w:lang w:eastAsia="de-AT"/>
        </w:rPr>
        <w:t>n stratele portante, prev</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zut</w:t>
      </w:r>
      <w:r w:rsidR="001E30A5"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w:t>
      </w:r>
      <w:r w:rsidR="00D05204" w:rsidRPr="00BE6A03">
        <w:rPr>
          <w:rFonts w:ascii="Times New Roman" w:eastAsia="Times New Roman" w:hAnsi="Times New Roman" w:cs="Times New Roman"/>
          <w:bCs/>
          <w:sz w:val="24"/>
          <w:szCs w:val="24"/>
          <w:lang w:eastAsia="de-AT"/>
        </w:rPr>
        <w:t>i</w:t>
      </w:r>
      <w:r w:rsidRPr="00BE6A03">
        <w:rPr>
          <w:rFonts w:ascii="Times New Roman" w:eastAsia="Times New Roman" w:hAnsi="Times New Roman" w:cs="Times New Roman"/>
          <w:bCs/>
          <w:sz w:val="24"/>
          <w:szCs w:val="24"/>
          <w:lang w:eastAsia="de-AT"/>
        </w:rPr>
        <w:t>n proiect.</w:t>
      </w:r>
    </w:p>
    <w:p w14:paraId="1F7EF363" w14:textId="5916282F" w:rsidR="002212D5" w:rsidRPr="00BE6A03" w:rsidRDefault="004912AF" w:rsidP="002F549D">
      <w:pPr>
        <w:widowControl w:val="0"/>
        <w:autoSpaceDE w:val="0"/>
        <w:autoSpaceDN w:val="0"/>
        <w:adjustRightInd w:val="0"/>
        <w:spacing w:after="0"/>
        <w:ind w:firstLine="709"/>
        <w:jc w:val="both"/>
        <w:rPr>
          <w:rFonts w:ascii="Times New Roman" w:eastAsia="Times New Roman" w:hAnsi="Times New Roman" w:cs="Times New Roman"/>
          <w:bCs/>
          <w:sz w:val="24"/>
          <w:szCs w:val="24"/>
          <w:lang w:eastAsia="de-AT"/>
        </w:rPr>
      </w:pPr>
      <w:r w:rsidRPr="00BE6A03">
        <w:rPr>
          <w:rFonts w:ascii="Times New Roman" w:eastAsia="Times New Roman" w:hAnsi="Times New Roman" w:cs="Times New Roman"/>
          <w:bCs/>
          <w:sz w:val="24"/>
          <w:szCs w:val="24"/>
          <w:lang w:eastAsia="de-AT"/>
        </w:rPr>
        <w:t>Dup</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termin</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re</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dur</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tei de vi</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t</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obiectivului, in conditiile in c</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re se v</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w:t>
      </w:r>
      <w:r w:rsidR="00A47E43" w:rsidRPr="00BE6A03">
        <w:rPr>
          <w:rFonts w:ascii="Times New Roman" w:eastAsia="Times New Roman" w:hAnsi="Times New Roman" w:cs="Times New Roman"/>
          <w:bCs/>
          <w:sz w:val="24"/>
          <w:szCs w:val="24"/>
          <w:lang w:eastAsia="de-AT"/>
        </w:rPr>
        <w:t>i</w:t>
      </w:r>
      <w:r w:rsidR="00715DC4" w:rsidRPr="00BE6A03">
        <w:rPr>
          <w:rFonts w:ascii="Times New Roman" w:eastAsia="Times New Roman" w:hAnsi="Times New Roman" w:cs="Times New Roman"/>
          <w:bCs/>
          <w:sz w:val="24"/>
          <w:szCs w:val="24"/>
          <w:lang w:eastAsia="de-AT"/>
        </w:rPr>
        <w:t>nchide</w:t>
      </w:r>
      <w:r w:rsidRPr="00BE6A03">
        <w:rPr>
          <w:rFonts w:ascii="Times New Roman" w:eastAsia="Times New Roman" w:hAnsi="Times New Roman" w:cs="Times New Roman"/>
          <w:bCs/>
          <w:sz w:val="24"/>
          <w:szCs w:val="24"/>
          <w:lang w:eastAsia="de-AT"/>
        </w:rPr>
        <w:t xml:space="preserve"> obiectivul si </w:t>
      </w:r>
      <w:r w:rsidR="00F52DF6" w:rsidRPr="00BE6A03">
        <w:rPr>
          <w:rFonts w:ascii="Times New Roman" w:eastAsia="Times New Roman" w:hAnsi="Times New Roman" w:cs="Times New Roman"/>
          <w:bCs/>
          <w:sz w:val="24"/>
          <w:szCs w:val="24"/>
          <w:lang w:eastAsia="de-AT"/>
        </w:rPr>
        <w:t>v</w:t>
      </w:r>
      <w:r w:rsidR="00F17E5C" w:rsidRPr="00BE6A03">
        <w:rPr>
          <w:rFonts w:ascii="Times New Roman" w:eastAsia="Times New Roman" w:hAnsi="Times New Roman" w:cs="Times New Roman"/>
          <w:bCs/>
          <w:sz w:val="24"/>
          <w:szCs w:val="24"/>
          <w:lang w:eastAsia="de-AT"/>
        </w:rPr>
        <w:t>a</w:t>
      </w:r>
      <w:r w:rsidR="00F52DF6" w:rsidRPr="00BE6A03">
        <w:rPr>
          <w:rFonts w:ascii="Times New Roman" w:eastAsia="Times New Roman" w:hAnsi="Times New Roman" w:cs="Times New Roman"/>
          <w:bCs/>
          <w:sz w:val="24"/>
          <w:szCs w:val="24"/>
          <w:lang w:eastAsia="de-AT"/>
        </w:rPr>
        <w:t xml:space="preserve"> </w:t>
      </w:r>
      <w:r w:rsidR="00F17E5C" w:rsidRPr="00BE6A03">
        <w:rPr>
          <w:rFonts w:ascii="Times New Roman" w:eastAsia="Times New Roman" w:hAnsi="Times New Roman" w:cs="Times New Roman"/>
          <w:bCs/>
          <w:sz w:val="24"/>
          <w:szCs w:val="24"/>
          <w:lang w:eastAsia="de-AT"/>
        </w:rPr>
        <w:t>a</w:t>
      </w:r>
      <w:r w:rsidR="00F52DF6" w:rsidRPr="00BE6A03">
        <w:rPr>
          <w:rFonts w:ascii="Times New Roman" w:eastAsia="Times New Roman" w:hAnsi="Times New Roman" w:cs="Times New Roman"/>
          <w:bCs/>
          <w:sz w:val="24"/>
          <w:szCs w:val="24"/>
          <w:lang w:eastAsia="de-AT"/>
        </w:rPr>
        <w:t>ve</w:t>
      </w:r>
      <w:r w:rsidR="00F17E5C" w:rsidRPr="00BE6A03">
        <w:rPr>
          <w:rFonts w:ascii="Times New Roman" w:eastAsia="Times New Roman" w:hAnsi="Times New Roman" w:cs="Times New Roman"/>
          <w:bCs/>
          <w:sz w:val="24"/>
          <w:szCs w:val="24"/>
          <w:lang w:eastAsia="de-AT"/>
        </w:rPr>
        <w:t>a</w:t>
      </w:r>
      <w:r w:rsidR="00F52DF6" w:rsidRPr="00BE6A03">
        <w:rPr>
          <w:rFonts w:ascii="Times New Roman" w:eastAsia="Times New Roman" w:hAnsi="Times New Roman" w:cs="Times New Roman"/>
          <w:bCs/>
          <w:sz w:val="24"/>
          <w:szCs w:val="24"/>
          <w:lang w:eastAsia="de-AT"/>
        </w:rPr>
        <w:t xml:space="preserve"> </w:t>
      </w:r>
      <w:r w:rsidRPr="00BE6A03">
        <w:rPr>
          <w:rFonts w:ascii="Times New Roman" w:eastAsia="Times New Roman" w:hAnsi="Times New Roman" w:cs="Times New Roman"/>
          <w:bCs/>
          <w:sz w:val="24"/>
          <w:szCs w:val="24"/>
          <w:lang w:eastAsia="de-AT"/>
        </w:rPr>
        <w:t>loc dez</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fe</w:t>
      </w:r>
      <w:r w:rsidR="00037BB9" w:rsidRPr="00BE6A03">
        <w:rPr>
          <w:rFonts w:ascii="Times New Roman" w:eastAsia="Times New Roman" w:hAnsi="Times New Roman" w:cs="Times New Roman"/>
          <w:bCs/>
          <w:sz w:val="24"/>
          <w:szCs w:val="24"/>
          <w:lang w:eastAsia="de-AT"/>
        </w:rPr>
        <w:t>c</w:t>
      </w:r>
      <w:r w:rsidR="002212D5" w:rsidRPr="00BE6A03">
        <w:rPr>
          <w:rFonts w:ascii="Times New Roman" w:eastAsia="Times New Roman" w:hAnsi="Times New Roman" w:cs="Times New Roman"/>
          <w:bCs/>
          <w:sz w:val="24"/>
          <w:szCs w:val="24"/>
          <w:lang w:eastAsia="de-AT"/>
        </w:rPr>
        <w:t>t</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re</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 xml:space="preserve"> si demol</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re</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este neces</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el</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bor</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re</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unui proiect tehnic de demol</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re si</w:t>
      </w:r>
      <w:r w:rsidR="00A73F1C" w:rsidRPr="00BE6A03">
        <w:rPr>
          <w:rFonts w:ascii="Times New Roman" w:eastAsia="Times New Roman" w:hAnsi="Times New Roman" w:cs="Times New Roman"/>
          <w:bCs/>
          <w:sz w:val="24"/>
          <w:szCs w:val="24"/>
          <w:lang w:eastAsia="de-AT"/>
        </w:rPr>
        <w:t xml:space="preserve"> </w:t>
      </w:r>
      <w:r w:rsidRPr="00BE6A03">
        <w:rPr>
          <w:rFonts w:ascii="Times New Roman" w:eastAsia="Times New Roman" w:hAnsi="Times New Roman" w:cs="Times New Roman"/>
          <w:bCs/>
          <w:sz w:val="24"/>
          <w:szCs w:val="24"/>
          <w:lang w:eastAsia="de-AT"/>
        </w:rPr>
        <w:t>obtinere</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ctelor de reglement</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re impuse de legisl</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ti</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in vigo</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re.</w:t>
      </w:r>
      <w:r w:rsidR="002212D5" w:rsidRPr="00BE6A03">
        <w:rPr>
          <w:rFonts w:ascii="Times New Roman" w:eastAsia="Times New Roman" w:hAnsi="Times New Roman" w:cs="Times New Roman"/>
          <w:bCs/>
          <w:sz w:val="24"/>
          <w:szCs w:val="24"/>
          <w:lang w:eastAsia="de-AT"/>
        </w:rPr>
        <w:t xml:space="preserve"> Printre </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 xml:space="preserve">lte </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spect, se i</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u in consider</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re zon</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 xml:space="preserve"> </w:t>
      </w:r>
      <w:r w:rsidR="009D203C" w:rsidRPr="00BE6A03">
        <w:rPr>
          <w:rFonts w:ascii="Times New Roman" w:eastAsia="Times New Roman" w:hAnsi="Times New Roman" w:cs="Times New Roman"/>
          <w:bCs/>
          <w:sz w:val="24"/>
          <w:szCs w:val="24"/>
          <w:lang w:eastAsia="de-AT"/>
        </w:rPr>
        <w:t>proiectului</w:t>
      </w:r>
      <w:r w:rsidR="002212D5" w:rsidRPr="00BE6A03">
        <w:rPr>
          <w:rFonts w:ascii="Times New Roman" w:eastAsia="Times New Roman" w:hAnsi="Times New Roman" w:cs="Times New Roman"/>
          <w:bCs/>
          <w:sz w:val="24"/>
          <w:szCs w:val="24"/>
          <w:lang w:eastAsia="de-AT"/>
        </w:rPr>
        <w:t>, m</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teri</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lele utiliz</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te, scopul demol</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rii si metodele de cur</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t</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 xml:space="preserve">re </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 xml:space="preserve"> sp</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tiului.</w:t>
      </w:r>
    </w:p>
    <w:p w14:paraId="10ACBF10" w14:textId="77777777" w:rsidR="004C1621" w:rsidRPr="00BE6A03" w:rsidRDefault="004912AF" w:rsidP="002F549D">
      <w:pPr>
        <w:widowControl w:val="0"/>
        <w:autoSpaceDE w:val="0"/>
        <w:autoSpaceDN w:val="0"/>
        <w:adjustRightInd w:val="0"/>
        <w:spacing w:after="0"/>
        <w:ind w:firstLine="709"/>
        <w:jc w:val="both"/>
      </w:pPr>
      <w:r w:rsidRPr="00BE6A03">
        <w:rPr>
          <w:rFonts w:ascii="Times New Roman" w:eastAsia="Times New Roman" w:hAnsi="Times New Roman" w:cs="Times New Roman"/>
          <w:bCs/>
          <w:sz w:val="24"/>
          <w:szCs w:val="24"/>
          <w:lang w:eastAsia="de-AT"/>
        </w:rPr>
        <w:t>In b</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z</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proiectului tehnic</w:t>
      </w:r>
      <w:r w:rsidR="00F52DF6" w:rsidRPr="00BE6A03">
        <w:rPr>
          <w:rFonts w:ascii="Times New Roman" w:eastAsia="Times New Roman" w:hAnsi="Times New Roman" w:cs="Times New Roman"/>
          <w:bCs/>
          <w:sz w:val="24"/>
          <w:szCs w:val="24"/>
          <w:lang w:eastAsia="de-AT"/>
        </w:rPr>
        <w:t xml:space="preserve">, </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vizelor</w:t>
      </w:r>
      <w:r w:rsidR="00F52DF6" w:rsidRPr="00BE6A03">
        <w:rPr>
          <w:rFonts w:ascii="Times New Roman" w:eastAsia="Times New Roman" w:hAnsi="Times New Roman" w:cs="Times New Roman"/>
          <w:bCs/>
          <w:sz w:val="24"/>
          <w:szCs w:val="24"/>
          <w:lang w:eastAsia="de-AT"/>
        </w:rPr>
        <w:t xml:space="preserve"> si </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cordurilor </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ferente</w:t>
      </w:r>
      <w:r w:rsidR="00F52DF6" w:rsidRPr="00BE6A03">
        <w:rPr>
          <w:rFonts w:ascii="Times New Roman" w:eastAsia="Times New Roman" w:hAnsi="Times New Roman" w:cs="Times New Roman"/>
          <w:bCs/>
          <w:sz w:val="24"/>
          <w:szCs w:val="24"/>
          <w:lang w:eastAsia="de-AT"/>
        </w:rPr>
        <w:t xml:space="preserve"> o</w:t>
      </w:r>
      <w:r w:rsidR="00D934FA" w:rsidRPr="00BE6A03">
        <w:rPr>
          <w:rFonts w:ascii="Times New Roman" w:eastAsia="Times New Roman" w:hAnsi="Times New Roman" w:cs="Times New Roman"/>
          <w:bCs/>
          <w:sz w:val="24"/>
          <w:szCs w:val="24"/>
          <w:lang w:eastAsia="de-AT"/>
        </w:rPr>
        <w:t>b</w:t>
      </w:r>
      <w:r w:rsidR="00F52DF6" w:rsidRPr="00BE6A03">
        <w:rPr>
          <w:rFonts w:ascii="Times New Roman" w:eastAsia="Times New Roman" w:hAnsi="Times New Roman" w:cs="Times New Roman"/>
          <w:bCs/>
          <w:sz w:val="24"/>
          <w:szCs w:val="24"/>
          <w:lang w:eastAsia="de-AT"/>
        </w:rPr>
        <w:t>tinute</w:t>
      </w:r>
      <w:r w:rsidRPr="00BE6A03">
        <w:rPr>
          <w:rFonts w:ascii="Times New Roman" w:eastAsia="Times New Roman" w:hAnsi="Times New Roman" w:cs="Times New Roman"/>
          <w:bCs/>
          <w:sz w:val="24"/>
          <w:szCs w:val="24"/>
          <w:lang w:eastAsia="de-AT"/>
        </w:rPr>
        <w:t xml:space="preserve">, se obtine </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utoriz</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ti</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 xml:space="preserve"> de dez</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fect</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re, c</w:t>
      </w:r>
      <w:r w:rsidR="00F17E5C" w:rsidRPr="00BE6A03">
        <w:rPr>
          <w:rFonts w:ascii="Times New Roman" w:eastAsia="Times New Roman" w:hAnsi="Times New Roman" w:cs="Times New Roman"/>
          <w:bCs/>
          <w:sz w:val="24"/>
          <w:szCs w:val="24"/>
          <w:lang w:eastAsia="de-AT"/>
        </w:rPr>
        <w:t>a</w:t>
      </w:r>
      <w:r w:rsidRPr="00BE6A03">
        <w:rPr>
          <w:rFonts w:ascii="Times New Roman" w:eastAsia="Times New Roman" w:hAnsi="Times New Roman" w:cs="Times New Roman"/>
          <w:bCs/>
          <w:sz w:val="24"/>
          <w:szCs w:val="24"/>
          <w:lang w:eastAsia="de-AT"/>
        </w:rPr>
        <w:t>re permite tit</w:t>
      </w:r>
      <w:r w:rsidR="002212D5" w:rsidRPr="00BE6A03">
        <w:rPr>
          <w:rFonts w:ascii="Times New Roman" w:eastAsia="Times New Roman" w:hAnsi="Times New Roman" w:cs="Times New Roman"/>
          <w:bCs/>
          <w:sz w:val="24"/>
          <w:szCs w:val="24"/>
          <w:lang w:eastAsia="de-AT"/>
        </w:rPr>
        <w:t>ul</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rului s</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 xml:space="preserve"> desf</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so</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re lucr</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ril</w:t>
      </w:r>
      <w:r w:rsidR="00D934FA" w:rsidRPr="00BE6A03">
        <w:rPr>
          <w:rFonts w:ascii="Times New Roman" w:eastAsia="Times New Roman" w:hAnsi="Times New Roman" w:cs="Times New Roman"/>
          <w:bCs/>
          <w:sz w:val="24"/>
          <w:szCs w:val="24"/>
          <w:lang w:eastAsia="de-AT"/>
        </w:rPr>
        <w:t>e</w:t>
      </w:r>
      <w:r w:rsidR="002212D5" w:rsidRPr="00BE6A03">
        <w:rPr>
          <w:rFonts w:ascii="Times New Roman" w:eastAsia="Times New Roman" w:hAnsi="Times New Roman" w:cs="Times New Roman"/>
          <w:bCs/>
          <w:sz w:val="24"/>
          <w:szCs w:val="24"/>
          <w:lang w:eastAsia="de-AT"/>
        </w:rPr>
        <w:t>.</w:t>
      </w:r>
      <w:r w:rsidR="002212D5" w:rsidRPr="00BE6A03">
        <w:rPr>
          <w:rFonts w:ascii="Times New Roman" w:hAnsi="Times New Roman" w:cs="Times New Roman"/>
          <w:sz w:val="24"/>
          <w:szCs w:val="24"/>
        </w:rPr>
        <w:t xml:space="preserve"> </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ceste lucr</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ri se pot desf</w:t>
      </w:r>
      <w:r w:rsidR="00F17E5C" w:rsidRPr="00BE6A03">
        <w:rPr>
          <w:rFonts w:ascii="Times New Roman" w:eastAsia="Times New Roman" w:hAnsi="Times New Roman" w:cs="Times New Roman"/>
          <w:bCs/>
          <w:sz w:val="24"/>
          <w:szCs w:val="24"/>
          <w:lang w:eastAsia="de-AT"/>
        </w:rPr>
        <w:t>a</w:t>
      </w:r>
      <w:r w:rsidR="00A47E43" w:rsidRPr="00BE6A03">
        <w:rPr>
          <w:rFonts w:ascii="Times New Roman" w:eastAsia="Times New Roman" w:hAnsi="Times New Roman" w:cs="Times New Roman"/>
          <w:bCs/>
          <w:sz w:val="24"/>
          <w:szCs w:val="24"/>
          <w:lang w:eastAsia="de-AT"/>
        </w:rPr>
        <w:t>s</w:t>
      </w:r>
      <w:r w:rsidR="002212D5" w:rsidRPr="00BE6A03">
        <w:rPr>
          <w:rFonts w:ascii="Times New Roman" w:eastAsia="Times New Roman" w:hAnsi="Times New Roman" w:cs="Times New Roman"/>
          <w:bCs/>
          <w:sz w:val="24"/>
          <w:szCs w:val="24"/>
          <w:lang w:eastAsia="de-AT"/>
        </w:rPr>
        <w:t>ur</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 xml:space="preserve"> printr-o v</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riet</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te m</w:t>
      </w:r>
      <w:r w:rsidR="00F17E5C" w:rsidRPr="00BE6A03">
        <w:rPr>
          <w:rFonts w:ascii="Times New Roman" w:eastAsia="Times New Roman" w:hAnsi="Times New Roman" w:cs="Times New Roman"/>
          <w:bCs/>
          <w:sz w:val="24"/>
          <w:szCs w:val="24"/>
          <w:lang w:eastAsia="de-AT"/>
        </w:rPr>
        <w:t>a</w:t>
      </w:r>
      <w:r w:rsidR="002212D5" w:rsidRPr="00BE6A03">
        <w:rPr>
          <w:rFonts w:ascii="Times New Roman" w:eastAsia="Times New Roman" w:hAnsi="Times New Roman" w:cs="Times New Roman"/>
          <w:bCs/>
          <w:sz w:val="24"/>
          <w:szCs w:val="24"/>
          <w:lang w:eastAsia="de-AT"/>
        </w:rPr>
        <w:t>re de procedee tehnologice.</w:t>
      </w:r>
      <w:r w:rsidR="004C1621" w:rsidRPr="00BE6A03">
        <w:t xml:space="preserve"> </w:t>
      </w:r>
    </w:p>
    <w:p w14:paraId="5A6362DF" w14:textId="3EE0AE64" w:rsidR="004C1621" w:rsidRPr="00BE6A03" w:rsidRDefault="004C1621" w:rsidP="002F549D">
      <w:pPr>
        <w:widowControl w:val="0"/>
        <w:autoSpaceDE w:val="0"/>
        <w:autoSpaceDN w:val="0"/>
        <w:adjustRightInd w:val="0"/>
        <w:spacing w:after="0"/>
        <w:ind w:firstLine="709"/>
        <w:jc w:val="both"/>
        <w:rPr>
          <w:rFonts w:ascii="Times New Roman" w:eastAsia="Times New Roman" w:hAnsi="Times New Roman" w:cs="Times New Roman"/>
          <w:bCs/>
          <w:sz w:val="24"/>
          <w:szCs w:val="24"/>
          <w:lang w:eastAsia="de-AT"/>
        </w:rPr>
      </w:pPr>
      <w:r w:rsidRPr="00BE6A03">
        <w:rPr>
          <w:rFonts w:ascii="Times New Roman" w:eastAsia="Times New Roman" w:hAnsi="Times New Roman" w:cs="Times New Roman"/>
          <w:bCs/>
          <w:sz w:val="24"/>
          <w:szCs w:val="24"/>
          <w:lang w:eastAsia="de-AT"/>
        </w:rPr>
        <w:t xml:space="preserve">Viata unui parc este in mod normal apreciata la </w:t>
      </w:r>
      <w:r w:rsidR="004725F0" w:rsidRPr="00BE6A03">
        <w:rPr>
          <w:rFonts w:ascii="Times New Roman" w:eastAsia="Times New Roman" w:hAnsi="Times New Roman" w:cs="Times New Roman"/>
          <w:bCs/>
          <w:sz w:val="24"/>
          <w:szCs w:val="24"/>
          <w:lang w:eastAsia="de-AT"/>
        </w:rPr>
        <w:t>25</w:t>
      </w:r>
      <w:r w:rsidRPr="00BE6A03">
        <w:rPr>
          <w:rFonts w:ascii="Times New Roman" w:eastAsia="Times New Roman" w:hAnsi="Times New Roman" w:cs="Times New Roman"/>
          <w:bCs/>
          <w:sz w:val="24"/>
          <w:szCs w:val="24"/>
          <w:lang w:eastAsia="de-AT"/>
        </w:rPr>
        <w:t xml:space="preserve"> – </w:t>
      </w:r>
      <w:r w:rsidR="004725F0" w:rsidRPr="00BE6A03">
        <w:rPr>
          <w:rFonts w:ascii="Times New Roman" w:eastAsia="Times New Roman" w:hAnsi="Times New Roman" w:cs="Times New Roman"/>
          <w:bCs/>
          <w:sz w:val="24"/>
          <w:szCs w:val="24"/>
          <w:lang w:eastAsia="de-AT"/>
        </w:rPr>
        <w:t>30</w:t>
      </w:r>
      <w:r w:rsidRPr="00BE6A03">
        <w:rPr>
          <w:rFonts w:ascii="Times New Roman" w:eastAsia="Times New Roman" w:hAnsi="Times New Roman" w:cs="Times New Roman"/>
          <w:bCs/>
          <w:sz w:val="24"/>
          <w:szCs w:val="24"/>
          <w:lang w:eastAsia="de-AT"/>
        </w:rPr>
        <w:t xml:space="preserve"> de ani. </w:t>
      </w:r>
    </w:p>
    <w:p w14:paraId="31D4ECA4" w14:textId="77777777" w:rsidR="004C1621" w:rsidRPr="00BE6A03" w:rsidRDefault="004C1621" w:rsidP="002F549D">
      <w:pPr>
        <w:widowControl w:val="0"/>
        <w:autoSpaceDE w:val="0"/>
        <w:autoSpaceDN w:val="0"/>
        <w:adjustRightInd w:val="0"/>
        <w:spacing w:after="0"/>
        <w:ind w:firstLine="709"/>
        <w:jc w:val="both"/>
        <w:rPr>
          <w:rFonts w:ascii="Times New Roman" w:eastAsia="Times New Roman" w:hAnsi="Times New Roman" w:cs="Times New Roman"/>
          <w:bCs/>
          <w:sz w:val="24"/>
          <w:szCs w:val="24"/>
          <w:lang w:eastAsia="de-AT"/>
        </w:rPr>
      </w:pPr>
      <w:r w:rsidRPr="00BE6A03">
        <w:rPr>
          <w:rFonts w:ascii="Times New Roman" w:eastAsia="Times New Roman" w:hAnsi="Times New Roman" w:cs="Times New Roman"/>
          <w:bCs/>
          <w:sz w:val="24"/>
          <w:szCs w:val="24"/>
          <w:lang w:eastAsia="de-AT"/>
        </w:rPr>
        <w:t>Activitatea de dezafectare in mod normal cuprinde urmatoarele activitati:</w:t>
      </w:r>
    </w:p>
    <w:p w14:paraId="50870B12" w14:textId="77777777" w:rsidR="004C1621" w:rsidRPr="00BE6A03" w:rsidRDefault="004C1621" w:rsidP="002F549D">
      <w:pPr>
        <w:widowControl w:val="0"/>
        <w:autoSpaceDE w:val="0"/>
        <w:autoSpaceDN w:val="0"/>
        <w:adjustRightInd w:val="0"/>
        <w:spacing w:after="0"/>
        <w:ind w:left="709" w:hanging="283"/>
        <w:jc w:val="both"/>
        <w:rPr>
          <w:rFonts w:ascii="Times New Roman" w:eastAsia="Times New Roman" w:hAnsi="Times New Roman" w:cs="Times New Roman"/>
          <w:bCs/>
          <w:sz w:val="24"/>
          <w:szCs w:val="24"/>
          <w:lang w:eastAsia="de-AT"/>
        </w:rPr>
      </w:pPr>
      <w:r w:rsidRPr="00BE6A03">
        <w:rPr>
          <w:rFonts w:ascii="Times New Roman" w:eastAsia="Times New Roman" w:hAnsi="Times New Roman" w:cs="Times New Roman"/>
          <w:bCs/>
          <w:sz w:val="24"/>
          <w:szCs w:val="24"/>
          <w:lang w:eastAsia="de-AT"/>
        </w:rPr>
        <w:t>-</w:t>
      </w:r>
      <w:r w:rsidRPr="00BE6A03">
        <w:rPr>
          <w:rFonts w:ascii="Times New Roman" w:eastAsia="Times New Roman" w:hAnsi="Times New Roman" w:cs="Times New Roman"/>
          <w:bCs/>
          <w:sz w:val="24"/>
          <w:szCs w:val="24"/>
          <w:lang w:eastAsia="de-AT"/>
        </w:rPr>
        <w:tab/>
        <w:t>pentru inceput turbinele vor fi izolate fata de substatie;</w:t>
      </w:r>
    </w:p>
    <w:p w14:paraId="67C093EB" w14:textId="77777777" w:rsidR="004C1621" w:rsidRPr="00BE6A03" w:rsidRDefault="004C1621" w:rsidP="002F549D">
      <w:pPr>
        <w:widowControl w:val="0"/>
        <w:autoSpaceDE w:val="0"/>
        <w:autoSpaceDN w:val="0"/>
        <w:adjustRightInd w:val="0"/>
        <w:spacing w:after="0"/>
        <w:ind w:left="709" w:hanging="283"/>
        <w:jc w:val="both"/>
        <w:rPr>
          <w:rFonts w:ascii="Times New Roman" w:eastAsia="Times New Roman" w:hAnsi="Times New Roman" w:cs="Times New Roman"/>
          <w:bCs/>
          <w:sz w:val="24"/>
          <w:szCs w:val="24"/>
          <w:lang w:eastAsia="de-AT"/>
        </w:rPr>
      </w:pPr>
      <w:r w:rsidRPr="00BE6A03">
        <w:rPr>
          <w:rFonts w:ascii="Times New Roman" w:eastAsia="Times New Roman" w:hAnsi="Times New Roman" w:cs="Times New Roman"/>
          <w:bCs/>
          <w:sz w:val="24"/>
          <w:szCs w:val="24"/>
          <w:lang w:eastAsia="de-AT"/>
        </w:rPr>
        <w:t>-</w:t>
      </w:r>
      <w:r w:rsidRPr="00BE6A03">
        <w:rPr>
          <w:rFonts w:ascii="Times New Roman" w:eastAsia="Times New Roman" w:hAnsi="Times New Roman" w:cs="Times New Roman"/>
          <w:bCs/>
          <w:sz w:val="24"/>
          <w:szCs w:val="24"/>
          <w:lang w:eastAsia="de-AT"/>
        </w:rPr>
        <w:tab/>
        <w:t>rotorul si nacela vor fi coborate pe sol cu ajutorul unor macarale, fiind transportate in locuri speciale de depozitare sau la centre de reciclare;</w:t>
      </w:r>
    </w:p>
    <w:p w14:paraId="61F78B2A" w14:textId="77777777" w:rsidR="004C1621" w:rsidRPr="00BE6A03" w:rsidRDefault="004C1621" w:rsidP="002F549D">
      <w:pPr>
        <w:widowControl w:val="0"/>
        <w:autoSpaceDE w:val="0"/>
        <w:autoSpaceDN w:val="0"/>
        <w:adjustRightInd w:val="0"/>
        <w:spacing w:after="0"/>
        <w:ind w:left="709" w:hanging="283"/>
        <w:jc w:val="both"/>
        <w:rPr>
          <w:rFonts w:ascii="Times New Roman" w:eastAsia="Times New Roman" w:hAnsi="Times New Roman" w:cs="Times New Roman"/>
          <w:bCs/>
          <w:sz w:val="24"/>
          <w:szCs w:val="24"/>
          <w:lang w:eastAsia="de-AT"/>
        </w:rPr>
      </w:pPr>
      <w:r w:rsidRPr="00BE6A03">
        <w:rPr>
          <w:rFonts w:ascii="Times New Roman" w:eastAsia="Times New Roman" w:hAnsi="Times New Roman" w:cs="Times New Roman"/>
          <w:bCs/>
          <w:sz w:val="24"/>
          <w:szCs w:val="24"/>
          <w:lang w:eastAsia="de-AT"/>
        </w:rPr>
        <w:t>-</w:t>
      </w:r>
      <w:r w:rsidRPr="00BE6A03">
        <w:rPr>
          <w:rFonts w:ascii="Times New Roman" w:eastAsia="Times New Roman" w:hAnsi="Times New Roman" w:cs="Times New Roman"/>
          <w:bCs/>
          <w:sz w:val="24"/>
          <w:szCs w:val="24"/>
          <w:lang w:eastAsia="de-AT"/>
        </w:rPr>
        <w:tab/>
        <w:t>stalpii vor fi dezansamblati, iar partea ramasa va fi sectionata de fundatie;</w:t>
      </w:r>
    </w:p>
    <w:p w14:paraId="70A2C091" w14:textId="77777777" w:rsidR="004C1621" w:rsidRPr="00BE6A03" w:rsidRDefault="004C1621" w:rsidP="002F549D">
      <w:pPr>
        <w:widowControl w:val="0"/>
        <w:autoSpaceDE w:val="0"/>
        <w:autoSpaceDN w:val="0"/>
        <w:adjustRightInd w:val="0"/>
        <w:spacing w:after="0"/>
        <w:ind w:left="709" w:hanging="283"/>
        <w:jc w:val="both"/>
        <w:rPr>
          <w:rFonts w:ascii="Times New Roman" w:eastAsia="Times New Roman" w:hAnsi="Times New Roman" w:cs="Times New Roman"/>
          <w:bCs/>
          <w:sz w:val="24"/>
          <w:szCs w:val="24"/>
          <w:lang w:eastAsia="de-AT"/>
        </w:rPr>
      </w:pPr>
      <w:r w:rsidRPr="00BE6A03">
        <w:rPr>
          <w:rFonts w:ascii="Times New Roman" w:eastAsia="Times New Roman" w:hAnsi="Times New Roman" w:cs="Times New Roman"/>
          <w:bCs/>
          <w:sz w:val="24"/>
          <w:szCs w:val="24"/>
          <w:lang w:eastAsia="de-AT"/>
        </w:rPr>
        <w:t>-</w:t>
      </w:r>
      <w:r w:rsidRPr="00BE6A03">
        <w:rPr>
          <w:rFonts w:ascii="Times New Roman" w:eastAsia="Times New Roman" w:hAnsi="Times New Roman" w:cs="Times New Roman"/>
          <w:bCs/>
          <w:sz w:val="24"/>
          <w:szCs w:val="24"/>
          <w:lang w:eastAsia="de-AT"/>
        </w:rPr>
        <w:tab/>
        <w:t>zonele din jurul turbinei vor fi reabilitate;</w:t>
      </w:r>
    </w:p>
    <w:p w14:paraId="67A7C2AA" w14:textId="0F25D108" w:rsidR="00BE37F3" w:rsidRPr="00BE6A03" w:rsidRDefault="004C1621" w:rsidP="002F549D">
      <w:pPr>
        <w:widowControl w:val="0"/>
        <w:autoSpaceDE w:val="0"/>
        <w:autoSpaceDN w:val="0"/>
        <w:adjustRightInd w:val="0"/>
        <w:spacing w:after="0"/>
        <w:ind w:left="709" w:hanging="283"/>
        <w:jc w:val="both"/>
        <w:rPr>
          <w:rFonts w:ascii="Times New Roman" w:eastAsia="Times New Roman" w:hAnsi="Times New Roman" w:cs="Times New Roman"/>
          <w:bCs/>
          <w:sz w:val="24"/>
          <w:szCs w:val="24"/>
          <w:lang w:eastAsia="de-AT"/>
        </w:rPr>
      </w:pPr>
      <w:r w:rsidRPr="00BE6A03">
        <w:rPr>
          <w:rFonts w:ascii="Times New Roman" w:eastAsia="Times New Roman" w:hAnsi="Times New Roman" w:cs="Times New Roman"/>
          <w:bCs/>
          <w:sz w:val="24"/>
          <w:szCs w:val="24"/>
          <w:lang w:eastAsia="de-AT"/>
        </w:rPr>
        <w:t>-</w:t>
      </w:r>
      <w:r w:rsidRPr="00BE6A03">
        <w:rPr>
          <w:rFonts w:ascii="Times New Roman" w:eastAsia="Times New Roman" w:hAnsi="Times New Roman" w:cs="Times New Roman"/>
          <w:bCs/>
          <w:sz w:val="24"/>
          <w:szCs w:val="24"/>
          <w:lang w:eastAsia="de-AT"/>
        </w:rPr>
        <w:tab/>
        <w:t>va avea loc o dezafectare a fundatiilor si a statiilor de transformare,</w:t>
      </w:r>
      <w:r w:rsidR="00A73F1C" w:rsidRPr="00BE6A03">
        <w:rPr>
          <w:rFonts w:ascii="Times New Roman" w:eastAsia="Times New Roman" w:hAnsi="Times New Roman" w:cs="Times New Roman"/>
          <w:bCs/>
          <w:sz w:val="24"/>
          <w:szCs w:val="24"/>
          <w:lang w:eastAsia="de-AT"/>
        </w:rPr>
        <w:t xml:space="preserve"> </w:t>
      </w:r>
      <w:r w:rsidRPr="00BE6A03">
        <w:rPr>
          <w:rFonts w:ascii="Times New Roman" w:eastAsia="Times New Roman" w:hAnsi="Times New Roman" w:cs="Times New Roman"/>
          <w:bCs/>
          <w:sz w:val="24"/>
          <w:szCs w:val="24"/>
          <w:lang w:eastAsia="de-AT"/>
        </w:rPr>
        <w:t>terenul refacandu-se.</w:t>
      </w:r>
    </w:p>
    <w:p w14:paraId="311966D1" w14:textId="77777777" w:rsidR="002F549D" w:rsidRDefault="002F549D">
      <w:pPr>
        <w:rPr>
          <w:rFonts w:ascii="Times New Roman" w:hAnsi="Times New Roman" w:cs="Times New Roman"/>
          <w:b/>
          <w:sz w:val="24"/>
        </w:rPr>
      </w:pPr>
      <w:bookmarkStart w:id="106" w:name="_Toc35520151"/>
      <w:bookmarkStart w:id="107" w:name="_Toc36047744"/>
      <w:bookmarkStart w:id="108" w:name="_Toc8295187"/>
      <w:bookmarkStart w:id="109" w:name="_Toc66265749"/>
      <w:bookmarkStart w:id="110" w:name="_Toc66266457"/>
      <w:r>
        <w:rPr>
          <w:rFonts w:ascii="Times New Roman" w:hAnsi="Times New Roman" w:cs="Times New Roman"/>
          <w:caps/>
        </w:rPr>
        <w:br w:type="page"/>
      </w:r>
    </w:p>
    <w:p w14:paraId="55CBF9A2" w14:textId="63FE6299" w:rsidR="00F96E72" w:rsidRPr="008029AF" w:rsidRDefault="00D73331" w:rsidP="002F549D">
      <w:pPr>
        <w:pStyle w:val="111Style"/>
        <w:spacing w:before="0" w:line="276" w:lineRule="auto"/>
        <w:ind w:hanging="616"/>
        <w:rPr>
          <w:rFonts w:ascii="Times New Roman" w:hAnsi="Times New Roman" w:cs="Times New Roman"/>
          <w:caps w:val="0"/>
        </w:rPr>
      </w:pPr>
      <w:r w:rsidRPr="008029AF">
        <w:rPr>
          <w:rFonts w:ascii="Times New Roman" w:hAnsi="Times New Roman" w:cs="Times New Roman"/>
          <w:caps w:val="0"/>
        </w:rPr>
        <w:lastRenderedPageBreak/>
        <w:t>III.</w:t>
      </w:r>
      <w:r w:rsidR="00F05535" w:rsidRPr="008029AF">
        <w:rPr>
          <w:rFonts w:ascii="Times New Roman" w:hAnsi="Times New Roman" w:cs="Times New Roman"/>
          <w:caps w:val="0"/>
        </w:rPr>
        <w:t xml:space="preserve">6.11. </w:t>
      </w:r>
      <w:r w:rsidR="00F96E72" w:rsidRPr="008029AF">
        <w:rPr>
          <w:rFonts w:ascii="Times New Roman" w:hAnsi="Times New Roman" w:cs="Times New Roman"/>
          <w:caps w:val="0"/>
        </w:rPr>
        <w:t>Pl</w:t>
      </w:r>
      <w:r w:rsidR="00F17E5C" w:rsidRPr="008029AF">
        <w:rPr>
          <w:rFonts w:ascii="Times New Roman" w:hAnsi="Times New Roman" w:cs="Times New Roman"/>
          <w:caps w:val="0"/>
        </w:rPr>
        <w:t>a</w:t>
      </w:r>
      <w:r w:rsidR="00F96E72" w:rsidRPr="008029AF">
        <w:rPr>
          <w:rFonts w:ascii="Times New Roman" w:hAnsi="Times New Roman" w:cs="Times New Roman"/>
          <w:caps w:val="0"/>
        </w:rPr>
        <w:t>nul de execu</w:t>
      </w:r>
      <w:r w:rsidRPr="008029AF">
        <w:rPr>
          <w:rFonts w:ascii="Times New Roman" w:hAnsi="Times New Roman" w:cs="Times New Roman"/>
          <w:caps w:val="0"/>
        </w:rPr>
        <w:t>t</w:t>
      </w:r>
      <w:r w:rsidR="00F96E72" w:rsidRPr="008029AF">
        <w:rPr>
          <w:rFonts w:ascii="Times New Roman" w:hAnsi="Times New Roman" w:cs="Times New Roman"/>
          <w:caps w:val="0"/>
        </w:rPr>
        <w:t>ie</w:t>
      </w:r>
      <w:r w:rsidR="003B439B" w:rsidRPr="008029AF">
        <w:rPr>
          <w:rFonts w:ascii="Times New Roman" w:hAnsi="Times New Roman" w:cs="Times New Roman"/>
          <w:caps w:val="0"/>
        </w:rPr>
        <w:t>, cuprinz</w:t>
      </w:r>
      <w:r w:rsidR="00F17E5C" w:rsidRPr="008029AF">
        <w:rPr>
          <w:rFonts w:ascii="Times New Roman" w:hAnsi="Times New Roman" w:cs="Times New Roman"/>
          <w:caps w:val="0"/>
        </w:rPr>
        <w:t>a</w:t>
      </w:r>
      <w:r w:rsidR="003B439B" w:rsidRPr="008029AF">
        <w:rPr>
          <w:rFonts w:ascii="Times New Roman" w:hAnsi="Times New Roman" w:cs="Times New Roman"/>
          <w:caps w:val="0"/>
        </w:rPr>
        <w:t>nd f</w:t>
      </w:r>
      <w:r w:rsidR="00F17E5C" w:rsidRPr="008029AF">
        <w:rPr>
          <w:rFonts w:ascii="Times New Roman" w:hAnsi="Times New Roman" w:cs="Times New Roman"/>
          <w:caps w:val="0"/>
        </w:rPr>
        <w:t>a</w:t>
      </w:r>
      <w:r w:rsidR="003B439B" w:rsidRPr="008029AF">
        <w:rPr>
          <w:rFonts w:ascii="Times New Roman" w:hAnsi="Times New Roman" w:cs="Times New Roman"/>
          <w:caps w:val="0"/>
        </w:rPr>
        <w:t>z</w:t>
      </w:r>
      <w:r w:rsidR="00F17E5C" w:rsidRPr="008029AF">
        <w:rPr>
          <w:rFonts w:ascii="Times New Roman" w:hAnsi="Times New Roman" w:cs="Times New Roman"/>
          <w:caps w:val="0"/>
        </w:rPr>
        <w:t>a</w:t>
      </w:r>
      <w:r w:rsidR="003B439B" w:rsidRPr="008029AF">
        <w:rPr>
          <w:rFonts w:ascii="Times New Roman" w:hAnsi="Times New Roman" w:cs="Times New Roman"/>
          <w:caps w:val="0"/>
        </w:rPr>
        <w:t xml:space="preserve"> de constructie, punere</w:t>
      </w:r>
      <w:r w:rsidR="00F17E5C" w:rsidRPr="008029AF">
        <w:rPr>
          <w:rFonts w:ascii="Times New Roman" w:hAnsi="Times New Roman" w:cs="Times New Roman"/>
          <w:caps w:val="0"/>
        </w:rPr>
        <w:t>a</w:t>
      </w:r>
      <w:r w:rsidR="003B439B" w:rsidRPr="008029AF">
        <w:rPr>
          <w:rFonts w:ascii="Times New Roman" w:hAnsi="Times New Roman" w:cs="Times New Roman"/>
          <w:caps w:val="0"/>
        </w:rPr>
        <w:t xml:space="preserve"> in functiune, explo</w:t>
      </w:r>
      <w:r w:rsidR="00F17E5C" w:rsidRPr="008029AF">
        <w:rPr>
          <w:rFonts w:ascii="Times New Roman" w:hAnsi="Times New Roman" w:cs="Times New Roman"/>
          <w:caps w:val="0"/>
        </w:rPr>
        <w:t>a</w:t>
      </w:r>
      <w:r w:rsidR="003B439B" w:rsidRPr="008029AF">
        <w:rPr>
          <w:rFonts w:ascii="Times New Roman" w:hAnsi="Times New Roman" w:cs="Times New Roman"/>
          <w:caps w:val="0"/>
        </w:rPr>
        <w:t>t</w:t>
      </w:r>
      <w:r w:rsidR="00F17E5C" w:rsidRPr="008029AF">
        <w:rPr>
          <w:rFonts w:ascii="Times New Roman" w:hAnsi="Times New Roman" w:cs="Times New Roman"/>
          <w:caps w:val="0"/>
        </w:rPr>
        <w:t>a</w:t>
      </w:r>
      <w:r w:rsidR="003B439B" w:rsidRPr="008029AF">
        <w:rPr>
          <w:rFonts w:ascii="Times New Roman" w:hAnsi="Times New Roman" w:cs="Times New Roman"/>
          <w:caps w:val="0"/>
        </w:rPr>
        <w:t>re, ref</w:t>
      </w:r>
      <w:r w:rsidR="00F17E5C" w:rsidRPr="008029AF">
        <w:rPr>
          <w:rFonts w:ascii="Times New Roman" w:hAnsi="Times New Roman" w:cs="Times New Roman"/>
          <w:caps w:val="0"/>
        </w:rPr>
        <w:t>a</w:t>
      </w:r>
      <w:r w:rsidR="003B439B" w:rsidRPr="008029AF">
        <w:rPr>
          <w:rFonts w:ascii="Times New Roman" w:hAnsi="Times New Roman" w:cs="Times New Roman"/>
          <w:caps w:val="0"/>
        </w:rPr>
        <w:t>cere si folosire ulterio</w:t>
      </w:r>
      <w:r w:rsidR="00F17E5C" w:rsidRPr="008029AF">
        <w:rPr>
          <w:rFonts w:ascii="Times New Roman" w:hAnsi="Times New Roman" w:cs="Times New Roman"/>
          <w:caps w:val="0"/>
        </w:rPr>
        <w:t>a</w:t>
      </w:r>
      <w:r w:rsidR="003B439B" w:rsidRPr="008029AF">
        <w:rPr>
          <w:rFonts w:ascii="Times New Roman" w:hAnsi="Times New Roman" w:cs="Times New Roman"/>
          <w:caps w:val="0"/>
        </w:rPr>
        <w:t>r</w:t>
      </w:r>
      <w:r w:rsidR="00F17E5C" w:rsidRPr="008029AF">
        <w:rPr>
          <w:rFonts w:ascii="Times New Roman" w:hAnsi="Times New Roman" w:cs="Times New Roman"/>
          <w:caps w:val="0"/>
        </w:rPr>
        <w:t>a</w:t>
      </w:r>
      <w:bookmarkEnd w:id="106"/>
      <w:bookmarkEnd w:id="107"/>
      <w:bookmarkEnd w:id="108"/>
      <w:bookmarkEnd w:id="109"/>
      <w:bookmarkEnd w:id="110"/>
    </w:p>
    <w:p w14:paraId="0D34AF05" w14:textId="3EAEC3BF" w:rsidR="00B8734B" w:rsidRPr="00BE6A03" w:rsidRDefault="00B8734B"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Pe perio</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d</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executiei constructi</w:t>
      </w:r>
      <w:r w:rsidR="0020713E" w:rsidRPr="00BE6A03">
        <w:rPr>
          <w:rFonts w:ascii="Times New Roman" w:hAnsi="Times New Roman" w:cs="Times New Roman"/>
          <w:sz w:val="24"/>
          <w:szCs w:val="24"/>
        </w:rPr>
        <w:t>ilor</w:t>
      </w:r>
      <w:r w:rsidRPr="00BE6A03">
        <w:rPr>
          <w:rFonts w:ascii="Times New Roman" w:hAnsi="Times New Roman" w:cs="Times New Roman"/>
          <w:sz w:val="24"/>
          <w:szCs w:val="24"/>
        </w:rPr>
        <w:t xml:space="preserve"> se v</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respect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cu strictete proiectul pentru obiectivul</w:t>
      </w:r>
      <w:r w:rsidR="00A73F1C" w:rsidRPr="00BE6A03">
        <w:rPr>
          <w:rFonts w:ascii="Times New Roman" w:hAnsi="Times New Roman" w:cs="Times New Roman"/>
          <w:sz w:val="24"/>
          <w:szCs w:val="24"/>
        </w:rPr>
        <w:t xml:space="preserve"> </w:t>
      </w:r>
      <w:r w:rsidRPr="00BE6A03">
        <w:rPr>
          <w:rFonts w:ascii="Times New Roman" w:hAnsi="Times New Roman" w:cs="Times New Roman"/>
          <w:sz w:val="24"/>
          <w:szCs w:val="24"/>
        </w:rPr>
        <w:t>propus c</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t si recom</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nd</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rile specifice pentru protecti</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mediului. </w:t>
      </w:r>
    </w:p>
    <w:p w14:paraId="0AB2151A" w14:textId="2248D23E" w:rsidR="005E50FA" w:rsidRPr="00BE6A03" w:rsidRDefault="005E50FA"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Et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pele de re</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liz</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re </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proiectului sunt :</w:t>
      </w:r>
    </w:p>
    <w:p w14:paraId="25057041" w14:textId="64972F81" w:rsidR="004C1621" w:rsidRPr="00BE6A03" w:rsidRDefault="004C1621" w:rsidP="002F549D">
      <w:pPr>
        <w:shd w:val="clear" w:color="auto" w:fill="FFFFFF"/>
        <w:spacing w:after="0"/>
        <w:ind w:firstLine="720"/>
        <w:jc w:val="both"/>
        <w:rPr>
          <w:rFonts w:ascii="Times New Roman" w:hAnsi="Times New Roman" w:cs="Times New Roman"/>
          <w:i/>
          <w:sz w:val="24"/>
          <w:szCs w:val="24"/>
        </w:rPr>
      </w:pPr>
      <w:r w:rsidRPr="00BE6A03">
        <w:rPr>
          <w:rFonts w:ascii="Times New Roman" w:hAnsi="Times New Roman" w:cs="Times New Roman"/>
          <w:i/>
          <w:sz w:val="24"/>
          <w:szCs w:val="24"/>
        </w:rPr>
        <w:t>Etapa I – lucr</w:t>
      </w:r>
      <w:r w:rsidR="001E30A5" w:rsidRPr="00BE6A03">
        <w:rPr>
          <w:rFonts w:ascii="Times New Roman" w:hAnsi="Times New Roman" w:cs="Times New Roman"/>
          <w:i/>
          <w:sz w:val="24"/>
          <w:szCs w:val="24"/>
        </w:rPr>
        <w:t>a</w:t>
      </w:r>
      <w:r w:rsidRPr="00BE6A03">
        <w:rPr>
          <w:rFonts w:ascii="Times New Roman" w:hAnsi="Times New Roman" w:cs="Times New Roman"/>
          <w:i/>
          <w:sz w:val="24"/>
          <w:szCs w:val="24"/>
        </w:rPr>
        <w:t>ri de construcții:</w:t>
      </w:r>
    </w:p>
    <w:p w14:paraId="6D5F509A" w14:textId="065B1077" w:rsidR="004C1621" w:rsidRPr="00BE6A03" w:rsidRDefault="004C1621"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 Delimitarea zonelor de lucru, in conformitate cu etapele de executie si cu planurile</w:t>
      </w:r>
      <w:r w:rsidR="006D2D6E" w:rsidRPr="00BE6A03">
        <w:rPr>
          <w:rFonts w:ascii="Times New Roman" w:hAnsi="Times New Roman" w:cs="Times New Roman"/>
          <w:sz w:val="24"/>
          <w:szCs w:val="24"/>
        </w:rPr>
        <w:t xml:space="preserve"> </w:t>
      </w:r>
      <w:r w:rsidRPr="00BE6A03">
        <w:rPr>
          <w:rFonts w:ascii="Times New Roman" w:hAnsi="Times New Roman" w:cs="Times New Roman"/>
          <w:sz w:val="24"/>
          <w:szCs w:val="24"/>
        </w:rPr>
        <w:t>de situatie intocmite de proiectant;</w:t>
      </w:r>
    </w:p>
    <w:p w14:paraId="70A8B079" w14:textId="2CC6107D" w:rsidR="004C1621" w:rsidRPr="00BE6A03" w:rsidRDefault="004C1621"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 xml:space="preserve">• Realizarea </w:t>
      </w:r>
      <w:r w:rsidR="00A3132E" w:rsidRPr="00BE6A03">
        <w:rPr>
          <w:rFonts w:ascii="Times New Roman" w:hAnsi="Times New Roman" w:cs="Times New Roman"/>
          <w:sz w:val="24"/>
          <w:szCs w:val="24"/>
        </w:rPr>
        <w:t xml:space="preserve">a 4 </w:t>
      </w:r>
      <w:r w:rsidRPr="00BE6A03">
        <w:rPr>
          <w:rFonts w:ascii="Times New Roman" w:hAnsi="Times New Roman" w:cs="Times New Roman"/>
          <w:sz w:val="24"/>
          <w:szCs w:val="24"/>
        </w:rPr>
        <w:t>organiz</w:t>
      </w:r>
      <w:r w:rsidR="001E30A5" w:rsidRPr="00BE6A03">
        <w:rPr>
          <w:rFonts w:ascii="Times New Roman" w:hAnsi="Times New Roman" w:cs="Times New Roman"/>
          <w:sz w:val="24"/>
          <w:szCs w:val="24"/>
        </w:rPr>
        <w:t>a</w:t>
      </w:r>
      <w:r w:rsidRPr="00BE6A03">
        <w:rPr>
          <w:rFonts w:ascii="Times New Roman" w:hAnsi="Times New Roman" w:cs="Times New Roman"/>
          <w:sz w:val="24"/>
          <w:szCs w:val="24"/>
        </w:rPr>
        <w:t xml:space="preserve">ri de </w:t>
      </w:r>
      <w:r w:rsidR="00D05204" w:rsidRPr="00BE6A03">
        <w:rPr>
          <w:rFonts w:ascii="Times New Roman" w:hAnsi="Times New Roman" w:cs="Times New Roman"/>
          <w:sz w:val="24"/>
          <w:szCs w:val="24"/>
        </w:rPr>
        <w:t>s</w:t>
      </w:r>
      <w:r w:rsidRPr="00BE6A03">
        <w:rPr>
          <w:rFonts w:ascii="Times New Roman" w:hAnsi="Times New Roman" w:cs="Times New Roman"/>
          <w:sz w:val="24"/>
          <w:szCs w:val="24"/>
        </w:rPr>
        <w:t>antier</w:t>
      </w:r>
      <w:r w:rsidR="00A3132E" w:rsidRPr="00BE6A03">
        <w:rPr>
          <w:rFonts w:ascii="Times New Roman" w:hAnsi="Times New Roman" w:cs="Times New Roman"/>
          <w:sz w:val="24"/>
          <w:szCs w:val="24"/>
        </w:rPr>
        <w:t>:</w:t>
      </w:r>
    </w:p>
    <w:tbl>
      <w:tblPr>
        <w:tblW w:w="99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2"/>
        <w:gridCol w:w="1988"/>
        <w:gridCol w:w="999"/>
        <w:gridCol w:w="669"/>
        <w:gridCol w:w="1982"/>
        <w:gridCol w:w="1731"/>
      </w:tblGrid>
      <w:tr w:rsidR="00BE6A03" w:rsidRPr="00BE6A03" w14:paraId="16199868" w14:textId="77777777" w:rsidTr="00591C36">
        <w:trPr>
          <w:trHeight w:val="20"/>
          <w:tblHeader/>
        </w:trPr>
        <w:tc>
          <w:tcPr>
            <w:tcW w:w="2542" w:type="dxa"/>
            <w:shd w:val="clear" w:color="auto" w:fill="F2F2F2" w:themeFill="background1" w:themeFillShade="F2"/>
            <w:vAlign w:val="center"/>
          </w:tcPr>
          <w:p w14:paraId="37624502" w14:textId="77777777" w:rsidR="00A3132E" w:rsidRPr="00BE6A03" w:rsidRDefault="00A3132E" w:rsidP="002F549D">
            <w:pPr>
              <w:spacing w:after="0" w:line="240" w:lineRule="auto"/>
              <w:jc w:val="center"/>
              <w:rPr>
                <w:rFonts w:ascii="Times New Roman" w:eastAsia="Times New Roman" w:hAnsi="Times New Roman" w:cs="Times New Roman"/>
                <w:b/>
                <w:bCs/>
                <w:lang w:val="en-US" w:eastAsia="en-US"/>
              </w:rPr>
            </w:pPr>
            <w:bookmarkStart w:id="111" w:name="_Hlk125641356"/>
          </w:p>
        </w:tc>
        <w:tc>
          <w:tcPr>
            <w:tcW w:w="1988" w:type="dxa"/>
            <w:shd w:val="clear" w:color="auto" w:fill="F2F2F2" w:themeFill="background1" w:themeFillShade="F2"/>
            <w:vAlign w:val="center"/>
            <w:hideMark/>
          </w:tcPr>
          <w:p w14:paraId="4FFE40C8" w14:textId="77777777" w:rsidR="00A3132E" w:rsidRPr="00BE6A03" w:rsidRDefault="00A3132E" w:rsidP="002F549D">
            <w:pPr>
              <w:spacing w:after="0" w:line="240" w:lineRule="auto"/>
              <w:jc w:val="center"/>
              <w:rPr>
                <w:rFonts w:ascii="Times New Roman" w:eastAsia="Times New Roman" w:hAnsi="Times New Roman" w:cs="Times New Roman"/>
                <w:b/>
                <w:bCs/>
                <w:lang w:val="en-US" w:eastAsia="en-US"/>
              </w:rPr>
            </w:pPr>
            <w:proofErr w:type="spellStart"/>
            <w:r w:rsidRPr="00BE6A03">
              <w:rPr>
                <w:rFonts w:ascii="Times New Roman" w:eastAsia="Times New Roman" w:hAnsi="Times New Roman" w:cs="Times New Roman"/>
                <w:b/>
                <w:bCs/>
                <w:lang w:val="en-US" w:eastAsia="en-US"/>
              </w:rPr>
              <w:t>Suprafata</w:t>
            </w:r>
            <w:proofErr w:type="spellEnd"/>
            <w:r w:rsidRPr="00BE6A03">
              <w:rPr>
                <w:rFonts w:ascii="Times New Roman" w:eastAsia="Times New Roman" w:hAnsi="Times New Roman" w:cs="Times New Roman"/>
                <w:b/>
                <w:bCs/>
                <w:lang w:val="en-US" w:eastAsia="en-US"/>
              </w:rPr>
              <w:t xml:space="preserve"> </w:t>
            </w:r>
            <w:proofErr w:type="spellStart"/>
            <w:r w:rsidRPr="00BE6A03">
              <w:rPr>
                <w:rFonts w:ascii="Times New Roman" w:eastAsia="Times New Roman" w:hAnsi="Times New Roman" w:cs="Times New Roman"/>
                <w:b/>
                <w:bCs/>
                <w:lang w:val="en-US" w:eastAsia="en-US"/>
              </w:rPr>
              <w:t>ocupata</w:t>
            </w:r>
            <w:proofErr w:type="spellEnd"/>
            <w:r w:rsidRPr="00BE6A03">
              <w:rPr>
                <w:rFonts w:ascii="Times New Roman" w:eastAsia="Times New Roman" w:hAnsi="Times New Roman" w:cs="Times New Roman"/>
                <w:b/>
                <w:bCs/>
                <w:lang w:val="en-US" w:eastAsia="en-US"/>
              </w:rPr>
              <w:t xml:space="preserve"> </w:t>
            </w:r>
            <w:proofErr w:type="spellStart"/>
            <w:r w:rsidRPr="00BE6A03">
              <w:rPr>
                <w:rFonts w:ascii="Times New Roman" w:eastAsia="Times New Roman" w:hAnsi="Times New Roman" w:cs="Times New Roman"/>
                <w:b/>
                <w:bCs/>
                <w:lang w:val="en-US" w:eastAsia="en-US"/>
              </w:rPr>
              <w:t>tenporar</w:t>
            </w:r>
            <w:proofErr w:type="spellEnd"/>
            <w:r w:rsidRPr="00BE6A03">
              <w:rPr>
                <w:rFonts w:ascii="Times New Roman" w:eastAsia="Times New Roman" w:hAnsi="Times New Roman" w:cs="Times New Roman"/>
                <w:b/>
                <w:bCs/>
                <w:lang w:val="en-US" w:eastAsia="en-US"/>
              </w:rPr>
              <w:t xml:space="preserve"> - </w:t>
            </w:r>
            <w:proofErr w:type="spellStart"/>
            <w:r w:rsidRPr="00BE6A03">
              <w:rPr>
                <w:rFonts w:ascii="Times New Roman" w:eastAsia="Times New Roman" w:hAnsi="Times New Roman" w:cs="Times New Roman"/>
                <w:b/>
                <w:bCs/>
                <w:lang w:val="en-US" w:eastAsia="en-US"/>
              </w:rPr>
              <w:t>mp</w:t>
            </w:r>
            <w:proofErr w:type="spellEnd"/>
          </w:p>
        </w:tc>
        <w:tc>
          <w:tcPr>
            <w:tcW w:w="0" w:type="auto"/>
            <w:shd w:val="clear" w:color="auto" w:fill="F2F2F2" w:themeFill="background1" w:themeFillShade="F2"/>
            <w:vAlign w:val="center"/>
            <w:hideMark/>
          </w:tcPr>
          <w:p w14:paraId="68081770" w14:textId="77777777" w:rsidR="00A3132E" w:rsidRPr="00BE6A03" w:rsidRDefault="00A3132E" w:rsidP="002F549D">
            <w:pPr>
              <w:spacing w:after="0" w:line="240" w:lineRule="auto"/>
              <w:jc w:val="center"/>
              <w:rPr>
                <w:rFonts w:ascii="Times New Roman" w:eastAsia="Times New Roman" w:hAnsi="Times New Roman" w:cs="Times New Roman"/>
                <w:b/>
                <w:bCs/>
                <w:lang w:val="en-US" w:eastAsia="en-US"/>
              </w:rPr>
            </w:pPr>
            <w:proofErr w:type="spellStart"/>
            <w:r w:rsidRPr="00BE6A03">
              <w:rPr>
                <w:rFonts w:ascii="Times New Roman" w:eastAsia="Times New Roman" w:hAnsi="Times New Roman" w:cs="Times New Roman"/>
                <w:b/>
                <w:bCs/>
                <w:lang w:val="en-US" w:eastAsia="en-US"/>
              </w:rPr>
              <w:t>Parcela</w:t>
            </w:r>
            <w:proofErr w:type="spellEnd"/>
          </w:p>
        </w:tc>
        <w:tc>
          <w:tcPr>
            <w:tcW w:w="0" w:type="auto"/>
            <w:shd w:val="clear" w:color="auto" w:fill="F2F2F2" w:themeFill="background1" w:themeFillShade="F2"/>
            <w:vAlign w:val="center"/>
            <w:hideMark/>
          </w:tcPr>
          <w:p w14:paraId="19781B47" w14:textId="77777777" w:rsidR="00A3132E" w:rsidRPr="00BE6A03" w:rsidRDefault="00A3132E" w:rsidP="002F549D">
            <w:pPr>
              <w:spacing w:after="0" w:line="240" w:lineRule="auto"/>
              <w:jc w:val="center"/>
              <w:rPr>
                <w:rFonts w:ascii="Times New Roman" w:eastAsia="Times New Roman" w:hAnsi="Times New Roman" w:cs="Times New Roman"/>
                <w:b/>
                <w:bCs/>
                <w:lang w:val="en-US" w:eastAsia="en-US"/>
              </w:rPr>
            </w:pPr>
            <w:r w:rsidRPr="00BE6A03">
              <w:rPr>
                <w:rFonts w:ascii="Times New Roman" w:eastAsia="Times New Roman" w:hAnsi="Times New Roman" w:cs="Times New Roman"/>
                <w:b/>
                <w:bCs/>
                <w:lang w:val="en-US" w:eastAsia="en-US"/>
              </w:rPr>
              <w:t>Cota</w:t>
            </w:r>
          </w:p>
        </w:tc>
        <w:tc>
          <w:tcPr>
            <w:tcW w:w="0" w:type="auto"/>
            <w:shd w:val="clear" w:color="auto" w:fill="F2F2F2" w:themeFill="background1" w:themeFillShade="F2"/>
            <w:vAlign w:val="center"/>
            <w:hideMark/>
          </w:tcPr>
          <w:p w14:paraId="2FBB2260" w14:textId="5C9AE39C" w:rsidR="00A3132E" w:rsidRPr="00BE6A03" w:rsidRDefault="00A3132E" w:rsidP="002F549D">
            <w:pPr>
              <w:spacing w:after="0" w:line="240" w:lineRule="auto"/>
              <w:jc w:val="center"/>
              <w:rPr>
                <w:rFonts w:ascii="Times New Roman" w:eastAsia="Times New Roman" w:hAnsi="Times New Roman" w:cs="Times New Roman"/>
                <w:b/>
                <w:bCs/>
                <w:lang w:val="en-US" w:eastAsia="en-US"/>
              </w:rPr>
            </w:pPr>
            <w:proofErr w:type="spellStart"/>
            <w:r w:rsidRPr="00BE6A03">
              <w:rPr>
                <w:rFonts w:ascii="Times New Roman" w:eastAsia="Times New Roman" w:hAnsi="Times New Roman" w:cs="Times New Roman"/>
                <w:b/>
                <w:bCs/>
                <w:lang w:val="en-US" w:eastAsia="en-US"/>
              </w:rPr>
              <w:t>Suprafață</w:t>
            </w:r>
            <w:proofErr w:type="spellEnd"/>
            <w:r w:rsidRPr="00BE6A03">
              <w:rPr>
                <w:rFonts w:ascii="Times New Roman" w:eastAsia="Times New Roman" w:hAnsi="Times New Roman" w:cs="Times New Roman"/>
                <w:b/>
                <w:bCs/>
                <w:lang w:val="en-US" w:eastAsia="en-US"/>
              </w:rPr>
              <w:t xml:space="preserve"> </w:t>
            </w:r>
            <w:proofErr w:type="spellStart"/>
            <w:r w:rsidRPr="00BE6A03">
              <w:rPr>
                <w:rFonts w:ascii="Times New Roman" w:eastAsia="Times New Roman" w:hAnsi="Times New Roman" w:cs="Times New Roman"/>
                <w:b/>
                <w:bCs/>
                <w:lang w:val="en-US" w:eastAsia="en-US"/>
              </w:rPr>
              <w:t>detinuta</w:t>
            </w:r>
            <w:proofErr w:type="spellEnd"/>
            <w:r w:rsidR="00A73F1C" w:rsidRPr="00BE6A03">
              <w:rPr>
                <w:rFonts w:ascii="Times New Roman" w:eastAsia="Times New Roman" w:hAnsi="Times New Roman" w:cs="Times New Roman"/>
                <w:b/>
                <w:bCs/>
                <w:lang w:val="en-US" w:eastAsia="en-US"/>
              </w:rPr>
              <w:t xml:space="preserve"> </w:t>
            </w:r>
            <w:r w:rsidRPr="00BE6A03">
              <w:rPr>
                <w:rFonts w:ascii="Times New Roman" w:eastAsia="Times New Roman" w:hAnsi="Times New Roman" w:cs="Times New Roman"/>
                <w:b/>
                <w:bCs/>
                <w:lang w:val="en-US" w:eastAsia="en-US"/>
              </w:rPr>
              <w:t>[ha]</w:t>
            </w:r>
          </w:p>
        </w:tc>
        <w:tc>
          <w:tcPr>
            <w:tcW w:w="0" w:type="auto"/>
            <w:shd w:val="clear" w:color="auto" w:fill="F2F2F2" w:themeFill="background1" w:themeFillShade="F2"/>
            <w:vAlign w:val="center"/>
            <w:hideMark/>
          </w:tcPr>
          <w:p w14:paraId="39227D77" w14:textId="77777777" w:rsidR="00A3132E" w:rsidRPr="00BE6A03" w:rsidRDefault="00A3132E" w:rsidP="002F549D">
            <w:pPr>
              <w:spacing w:after="0" w:line="240" w:lineRule="auto"/>
              <w:jc w:val="center"/>
              <w:rPr>
                <w:rFonts w:ascii="Times New Roman" w:eastAsia="Times New Roman" w:hAnsi="Times New Roman" w:cs="Times New Roman"/>
                <w:b/>
                <w:bCs/>
                <w:lang w:val="en-US" w:eastAsia="en-US"/>
              </w:rPr>
            </w:pPr>
            <w:r w:rsidRPr="00BE6A03">
              <w:rPr>
                <w:rFonts w:ascii="Times New Roman" w:eastAsia="Times New Roman" w:hAnsi="Times New Roman" w:cs="Times New Roman"/>
                <w:b/>
                <w:bCs/>
                <w:lang w:val="en-US" w:eastAsia="en-US"/>
              </w:rPr>
              <w:t>Nr. Cadastral / CF:</w:t>
            </w:r>
          </w:p>
        </w:tc>
      </w:tr>
      <w:tr w:rsidR="00BE6A03" w:rsidRPr="00BE6A03" w14:paraId="068CAF49" w14:textId="77777777" w:rsidTr="00591C36">
        <w:trPr>
          <w:trHeight w:val="20"/>
        </w:trPr>
        <w:tc>
          <w:tcPr>
            <w:tcW w:w="2542" w:type="dxa"/>
            <w:vMerge w:val="restart"/>
            <w:shd w:val="clear" w:color="auto" w:fill="auto"/>
            <w:vAlign w:val="center"/>
            <w:hideMark/>
          </w:tcPr>
          <w:p w14:paraId="6EF890D7" w14:textId="77777777" w:rsidR="00A3132E" w:rsidRPr="00BE6A03" w:rsidRDefault="00A3132E" w:rsidP="002F549D">
            <w:pPr>
              <w:spacing w:after="0" w:line="240" w:lineRule="auto"/>
              <w:jc w:val="center"/>
              <w:rPr>
                <w:rFonts w:ascii="Times New Roman" w:eastAsia="Times New Roman" w:hAnsi="Times New Roman" w:cs="Times New Roman"/>
                <w:b/>
                <w:bCs/>
                <w:lang w:val="en-US" w:eastAsia="en-US"/>
              </w:rPr>
            </w:pPr>
            <w:proofErr w:type="spellStart"/>
            <w:r w:rsidRPr="00BE6A03">
              <w:rPr>
                <w:rFonts w:ascii="Times New Roman" w:eastAsia="Times New Roman" w:hAnsi="Times New Roman" w:cs="Times New Roman"/>
                <w:b/>
                <w:bCs/>
                <w:lang w:val="en-US" w:eastAsia="en-US"/>
              </w:rPr>
              <w:t>Organizare</w:t>
            </w:r>
            <w:proofErr w:type="spellEnd"/>
            <w:r w:rsidRPr="00BE6A03">
              <w:rPr>
                <w:rFonts w:ascii="Times New Roman" w:eastAsia="Times New Roman" w:hAnsi="Times New Roman" w:cs="Times New Roman"/>
                <w:b/>
                <w:bCs/>
                <w:lang w:val="en-US" w:eastAsia="en-US"/>
              </w:rPr>
              <w:t xml:space="preserve"> de </w:t>
            </w:r>
            <w:proofErr w:type="spellStart"/>
            <w:r w:rsidRPr="00BE6A03">
              <w:rPr>
                <w:rFonts w:ascii="Times New Roman" w:eastAsia="Times New Roman" w:hAnsi="Times New Roman" w:cs="Times New Roman"/>
                <w:b/>
                <w:bCs/>
                <w:lang w:val="en-US" w:eastAsia="en-US"/>
              </w:rPr>
              <w:t>santier</w:t>
            </w:r>
            <w:proofErr w:type="spellEnd"/>
            <w:r w:rsidRPr="00BE6A03">
              <w:rPr>
                <w:rFonts w:ascii="Times New Roman" w:eastAsia="Times New Roman" w:hAnsi="Times New Roman" w:cs="Times New Roman"/>
                <w:b/>
                <w:bCs/>
                <w:lang w:val="en-US" w:eastAsia="en-US"/>
              </w:rPr>
              <w:t xml:space="preserve"> – Statia </w:t>
            </w:r>
            <w:proofErr w:type="spellStart"/>
            <w:r w:rsidRPr="00BE6A03">
              <w:rPr>
                <w:rFonts w:ascii="Times New Roman" w:eastAsia="Times New Roman" w:hAnsi="Times New Roman" w:cs="Times New Roman"/>
                <w:b/>
                <w:bCs/>
                <w:lang w:val="en-US" w:eastAsia="en-US"/>
              </w:rPr>
              <w:t>electrica</w:t>
            </w:r>
            <w:proofErr w:type="spellEnd"/>
            <w:r w:rsidRPr="00BE6A03">
              <w:rPr>
                <w:rFonts w:ascii="Times New Roman" w:eastAsia="Times New Roman" w:hAnsi="Times New Roman" w:cs="Times New Roman"/>
                <w:b/>
                <w:bCs/>
                <w:lang w:val="en-US" w:eastAsia="en-US"/>
              </w:rPr>
              <w:t xml:space="preserve"> ST 3</w:t>
            </w:r>
          </w:p>
        </w:tc>
        <w:tc>
          <w:tcPr>
            <w:tcW w:w="1988" w:type="dxa"/>
            <w:vMerge w:val="restart"/>
            <w:shd w:val="clear" w:color="auto" w:fill="auto"/>
            <w:vAlign w:val="center"/>
            <w:hideMark/>
          </w:tcPr>
          <w:p w14:paraId="41D3CD1A"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3700 </w:t>
            </w:r>
          </w:p>
        </w:tc>
        <w:tc>
          <w:tcPr>
            <w:tcW w:w="0" w:type="auto"/>
            <w:shd w:val="clear" w:color="auto" w:fill="auto"/>
            <w:vAlign w:val="center"/>
            <w:hideMark/>
          </w:tcPr>
          <w:p w14:paraId="75703BCE"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 xml:space="preserve">686/21 </w:t>
            </w:r>
          </w:p>
        </w:tc>
        <w:tc>
          <w:tcPr>
            <w:tcW w:w="0" w:type="auto"/>
            <w:shd w:val="clear" w:color="auto" w:fill="auto"/>
            <w:vAlign w:val="center"/>
            <w:hideMark/>
          </w:tcPr>
          <w:p w14:paraId="6DB3341C"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 xml:space="preserve"> 1/1 </w:t>
            </w:r>
          </w:p>
        </w:tc>
        <w:tc>
          <w:tcPr>
            <w:tcW w:w="0" w:type="auto"/>
            <w:shd w:val="clear" w:color="auto" w:fill="auto"/>
            <w:vAlign w:val="center"/>
            <w:hideMark/>
          </w:tcPr>
          <w:p w14:paraId="0EE31421"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3.00</w:t>
            </w:r>
          </w:p>
        </w:tc>
        <w:tc>
          <w:tcPr>
            <w:tcW w:w="0" w:type="auto"/>
            <w:shd w:val="clear" w:color="auto" w:fill="auto"/>
            <w:vAlign w:val="center"/>
            <w:hideMark/>
          </w:tcPr>
          <w:p w14:paraId="3887F681"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102809</w:t>
            </w:r>
          </w:p>
        </w:tc>
      </w:tr>
      <w:tr w:rsidR="00BE6A03" w:rsidRPr="00BE6A03" w14:paraId="638C80B6" w14:textId="77777777" w:rsidTr="00591C36">
        <w:trPr>
          <w:trHeight w:val="20"/>
        </w:trPr>
        <w:tc>
          <w:tcPr>
            <w:tcW w:w="2542" w:type="dxa"/>
            <w:vMerge/>
            <w:shd w:val="clear" w:color="auto" w:fill="auto"/>
            <w:vAlign w:val="center"/>
            <w:hideMark/>
          </w:tcPr>
          <w:p w14:paraId="5E2D4634" w14:textId="77777777" w:rsidR="00A3132E" w:rsidRPr="00BE6A03" w:rsidRDefault="00A3132E" w:rsidP="002F549D">
            <w:pPr>
              <w:spacing w:after="0" w:line="240" w:lineRule="auto"/>
              <w:jc w:val="center"/>
              <w:rPr>
                <w:rFonts w:ascii="Times New Roman" w:eastAsia="Times New Roman" w:hAnsi="Times New Roman" w:cs="Times New Roman"/>
                <w:b/>
                <w:bCs/>
                <w:lang w:val="en-US" w:eastAsia="en-US"/>
              </w:rPr>
            </w:pPr>
          </w:p>
        </w:tc>
        <w:tc>
          <w:tcPr>
            <w:tcW w:w="1988" w:type="dxa"/>
            <w:vMerge/>
            <w:shd w:val="clear" w:color="auto" w:fill="auto"/>
            <w:vAlign w:val="center"/>
            <w:hideMark/>
          </w:tcPr>
          <w:p w14:paraId="09EB2C0F"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p>
        </w:tc>
        <w:tc>
          <w:tcPr>
            <w:tcW w:w="0" w:type="auto"/>
            <w:shd w:val="clear" w:color="auto" w:fill="auto"/>
            <w:vAlign w:val="center"/>
            <w:hideMark/>
          </w:tcPr>
          <w:p w14:paraId="1E05F5E5"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686/20/1</w:t>
            </w:r>
          </w:p>
        </w:tc>
        <w:tc>
          <w:tcPr>
            <w:tcW w:w="0" w:type="auto"/>
            <w:shd w:val="clear" w:color="auto" w:fill="auto"/>
            <w:vAlign w:val="center"/>
            <w:hideMark/>
          </w:tcPr>
          <w:p w14:paraId="65B71FBD"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1/1</w:t>
            </w:r>
          </w:p>
        </w:tc>
        <w:tc>
          <w:tcPr>
            <w:tcW w:w="0" w:type="auto"/>
            <w:shd w:val="clear" w:color="auto" w:fill="auto"/>
            <w:vAlign w:val="center"/>
            <w:hideMark/>
          </w:tcPr>
          <w:p w14:paraId="3D4995CA"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3.13</w:t>
            </w:r>
          </w:p>
        </w:tc>
        <w:tc>
          <w:tcPr>
            <w:tcW w:w="0" w:type="auto"/>
            <w:shd w:val="clear" w:color="auto" w:fill="auto"/>
            <w:vAlign w:val="center"/>
            <w:hideMark/>
          </w:tcPr>
          <w:p w14:paraId="4B043116"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104260</w:t>
            </w:r>
          </w:p>
        </w:tc>
      </w:tr>
      <w:tr w:rsidR="00BE6A03" w:rsidRPr="00BE6A03" w14:paraId="67BB2EF9" w14:textId="77777777" w:rsidTr="00591C36">
        <w:trPr>
          <w:trHeight w:val="20"/>
        </w:trPr>
        <w:tc>
          <w:tcPr>
            <w:tcW w:w="2542" w:type="dxa"/>
            <w:shd w:val="clear" w:color="auto" w:fill="auto"/>
            <w:vAlign w:val="center"/>
            <w:hideMark/>
          </w:tcPr>
          <w:p w14:paraId="2032BBD5" w14:textId="77777777" w:rsidR="00A3132E" w:rsidRPr="00BE6A03" w:rsidRDefault="00A3132E" w:rsidP="002F549D">
            <w:pPr>
              <w:spacing w:after="0" w:line="240" w:lineRule="auto"/>
              <w:jc w:val="center"/>
              <w:rPr>
                <w:rFonts w:ascii="Times New Roman" w:eastAsia="Times New Roman" w:hAnsi="Times New Roman" w:cs="Times New Roman"/>
                <w:b/>
                <w:bCs/>
                <w:lang w:val="en-US" w:eastAsia="en-US"/>
              </w:rPr>
            </w:pPr>
            <w:proofErr w:type="spellStart"/>
            <w:r w:rsidRPr="00BE6A03">
              <w:rPr>
                <w:rFonts w:ascii="Times New Roman" w:eastAsia="Times New Roman" w:hAnsi="Times New Roman" w:cs="Times New Roman"/>
                <w:b/>
                <w:bCs/>
                <w:lang w:val="en-US" w:eastAsia="en-US"/>
              </w:rPr>
              <w:t>Organizare</w:t>
            </w:r>
            <w:proofErr w:type="spellEnd"/>
            <w:r w:rsidRPr="00BE6A03">
              <w:rPr>
                <w:rFonts w:ascii="Times New Roman" w:eastAsia="Times New Roman" w:hAnsi="Times New Roman" w:cs="Times New Roman"/>
                <w:b/>
                <w:bCs/>
                <w:lang w:val="en-US" w:eastAsia="en-US"/>
              </w:rPr>
              <w:t xml:space="preserve"> de </w:t>
            </w:r>
            <w:proofErr w:type="spellStart"/>
            <w:r w:rsidRPr="00BE6A03">
              <w:rPr>
                <w:rFonts w:ascii="Times New Roman" w:eastAsia="Times New Roman" w:hAnsi="Times New Roman" w:cs="Times New Roman"/>
                <w:b/>
                <w:bCs/>
                <w:lang w:val="en-US" w:eastAsia="en-US"/>
              </w:rPr>
              <w:t>santier</w:t>
            </w:r>
            <w:proofErr w:type="spellEnd"/>
            <w:r w:rsidRPr="00BE6A03">
              <w:rPr>
                <w:rFonts w:ascii="Times New Roman" w:eastAsia="Times New Roman" w:hAnsi="Times New Roman" w:cs="Times New Roman"/>
                <w:b/>
                <w:bCs/>
                <w:lang w:val="en-US" w:eastAsia="en-US"/>
              </w:rPr>
              <w:t xml:space="preserve"> – Statia </w:t>
            </w:r>
            <w:proofErr w:type="spellStart"/>
            <w:r w:rsidRPr="00BE6A03">
              <w:rPr>
                <w:rFonts w:ascii="Times New Roman" w:eastAsia="Times New Roman" w:hAnsi="Times New Roman" w:cs="Times New Roman"/>
                <w:b/>
                <w:bCs/>
                <w:lang w:val="en-US" w:eastAsia="en-US"/>
              </w:rPr>
              <w:t>electrica</w:t>
            </w:r>
            <w:proofErr w:type="spellEnd"/>
            <w:r w:rsidRPr="00BE6A03">
              <w:rPr>
                <w:rFonts w:ascii="Times New Roman" w:eastAsia="Times New Roman" w:hAnsi="Times New Roman" w:cs="Times New Roman"/>
                <w:b/>
                <w:bCs/>
                <w:lang w:val="en-US" w:eastAsia="en-US"/>
              </w:rPr>
              <w:t xml:space="preserve"> ST 1</w:t>
            </w:r>
          </w:p>
        </w:tc>
        <w:tc>
          <w:tcPr>
            <w:tcW w:w="1988" w:type="dxa"/>
            <w:shd w:val="clear" w:color="auto" w:fill="auto"/>
            <w:vAlign w:val="center"/>
            <w:hideMark/>
          </w:tcPr>
          <w:p w14:paraId="555C9B91"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3700 </w:t>
            </w:r>
          </w:p>
        </w:tc>
        <w:tc>
          <w:tcPr>
            <w:tcW w:w="0" w:type="auto"/>
            <w:shd w:val="clear" w:color="auto" w:fill="auto"/>
            <w:vAlign w:val="center"/>
            <w:hideMark/>
          </w:tcPr>
          <w:p w14:paraId="5CC8E490"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674/33</w:t>
            </w:r>
          </w:p>
        </w:tc>
        <w:tc>
          <w:tcPr>
            <w:tcW w:w="0" w:type="auto"/>
            <w:shd w:val="clear" w:color="auto" w:fill="auto"/>
            <w:vAlign w:val="center"/>
            <w:hideMark/>
          </w:tcPr>
          <w:p w14:paraId="21F54ED1"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1/1</w:t>
            </w:r>
          </w:p>
        </w:tc>
        <w:tc>
          <w:tcPr>
            <w:tcW w:w="0" w:type="auto"/>
            <w:shd w:val="clear" w:color="auto" w:fill="auto"/>
            <w:vAlign w:val="center"/>
            <w:hideMark/>
          </w:tcPr>
          <w:p w14:paraId="5ADD6DFC"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5.00</w:t>
            </w:r>
          </w:p>
        </w:tc>
        <w:tc>
          <w:tcPr>
            <w:tcW w:w="0" w:type="auto"/>
            <w:shd w:val="clear" w:color="auto" w:fill="auto"/>
            <w:vAlign w:val="center"/>
            <w:hideMark/>
          </w:tcPr>
          <w:p w14:paraId="7BD13003"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102897</w:t>
            </w:r>
          </w:p>
        </w:tc>
      </w:tr>
      <w:tr w:rsidR="00BE6A03" w:rsidRPr="00BE6A03" w14:paraId="602DCA96" w14:textId="77777777" w:rsidTr="00591C36">
        <w:trPr>
          <w:trHeight w:val="20"/>
        </w:trPr>
        <w:tc>
          <w:tcPr>
            <w:tcW w:w="2542" w:type="dxa"/>
            <w:shd w:val="clear" w:color="auto" w:fill="auto"/>
            <w:vAlign w:val="center"/>
            <w:hideMark/>
          </w:tcPr>
          <w:p w14:paraId="1305E22C" w14:textId="77777777" w:rsidR="00A3132E" w:rsidRPr="00BE6A03" w:rsidRDefault="00A3132E" w:rsidP="002F549D">
            <w:pPr>
              <w:spacing w:after="0" w:line="240" w:lineRule="auto"/>
              <w:jc w:val="center"/>
              <w:rPr>
                <w:rFonts w:ascii="Times New Roman" w:eastAsia="Times New Roman" w:hAnsi="Times New Roman" w:cs="Times New Roman"/>
                <w:b/>
                <w:bCs/>
                <w:lang w:val="en-US" w:eastAsia="en-US"/>
              </w:rPr>
            </w:pPr>
            <w:proofErr w:type="spellStart"/>
            <w:r w:rsidRPr="00BE6A03">
              <w:rPr>
                <w:rFonts w:ascii="Times New Roman" w:eastAsia="Times New Roman" w:hAnsi="Times New Roman" w:cs="Times New Roman"/>
                <w:b/>
                <w:bCs/>
                <w:lang w:val="en-US" w:eastAsia="en-US"/>
              </w:rPr>
              <w:t>Organizare</w:t>
            </w:r>
            <w:proofErr w:type="spellEnd"/>
            <w:r w:rsidRPr="00BE6A03">
              <w:rPr>
                <w:rFonts w:ascii="Times New Roman" w:eastAsia="Times New Roman" w:hAnsi="Times New Roman" w:cs="Times New Roman"/>
                <w:b/>
                <w:bCs/>
                <w:lang w:val="en-US" w:eastAsia="en-US"/>
              </w:rPr>
              <w:t xml:space="preserve"> de </w:t>
            </w:r>
            <w:proofErr w:type="spellStart"/>
            <w:r w:rsidRPr="00BE6A03">
              <w:rPr>
                <w:rFonts w:ascii="Times New Roman" w:eastAsia="Times New Roman" w:hAnsi="Times New Roman" w:cs="Times New Roman"/>
                <w:b/>
                <w:bCs/>
                <w:lang w:val="en-US" w:eastAsia="en-US"/>
              </w:rPr>
              <w:t>santier</w:t>
            </w:r>
            <w:proofErr w:type="spellEnd"/>
            <w:r w:rsidRPr="00BE6A03">
              <w:rPr>
                <w:rFonts w:ascii="Times New Roman" w:eastAsia="Times New Roman" w:hAnsi="Times New Roman" w:cs="Times New Roman"/>
                <w:b/>
                <w:bCs/>
                <w:lang w:val="en-US" w:eastAsia="en-US"/>
              </w:rPr>
              <w:t xml:space="preserve"> – Statia </w:t>
            </w:r>
            <w:proofErr w:type="spellStart"/>
            <w:r w:rsidRPr="00BE6A03">
              <w:rPr>
                <w:rFonts w:ascii="Times New Roman" w:eastAsia="Times New Roman" w:hAnsi="Times New Roman" w:cs="Times New Roman"/>
                <w:b/>
                <w:bCs/>
                <w:lang w:val="en-US" w:eastAsia="en-US"/>
              </w:rPr>
              <w:t>electrica</w:t>
            </w:r>
            <w:proofErr w:type="spellEnd"/>
            <w:r w:rsidRPr="00BE6A03">
              <w:rPr>
                <w:rFonts w:ascii="Times New Roman" w:eastAsia="Times New Roman" w:hAnsi="Times New Roman" w:cs="Times New Roman"/>
                <w:b/>
                <w:bCs/>
                <w:lang w:val="en-US" w:eastAsia="en-US"/>
              </w:rPr>
              <w:t xml:space="preserve"> ST 2</w:t>
            </w:r>
          </w:p>
        </w:tc>
        <w:tc>
          <w:tcPr>
            <w:tcW w:w="1988" w:type="dxa"/>
            <w:shd w:val="clear" w:color="auto" w:fill="auto"/>
            <w:vAlign w:val="center"/>
            <w:hideMark/>
          </w:tcPr>
          <w:p w14:paraId="63C2720C"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3700 </w:t>
            </w:r>
          </w:p>
        </w:tc>
        <w:tc>
          <w:tcPr>
            <w:tcW w:w="0" w:type="auto"/>
            <w:shd w:val="clear" w:color="auto" w:fill="auto"/>
            <w:vAlign w:val="center"/>
            <w:hideMark/>
          </w:tcPr>
          <w:p w14:paraId="359E1BD0"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499/38</w:t>
            </w:r>
          </w:p>
        </w:tc>
        <w:tc>
          <w:tcPr>
            <w:tcW w:w="0" w:type="auto"/>
            <w:shd w:val="clear" w:color="auto" w:fill="auto"/>
            <w:vAlign w:val="center"/>
            <w:hideMark/>
          </w:tcPr>
          <w:p w14:paraId="0D9DD228"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1/1</w:t>
            </w:r>
          </w:p>
        </w:tc>
        <w:tc>
          <w:tcPr>
            <w:tcW w:w="0" w:type="auto"/>
            <w:shd w:val="clear" w:color="auto" w:fill="auto"/>
            <w:vAlign w:val="center"/>
            <w:hideMark/>
          </w:tcPr>
          <w:p w14:paraId="7A9408F7"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7.50</w:t>
            </w:r>
          </w:p>
        </w:tc>
        <w:tc>
          <w:tcPr>
            <w:tcW w:w="0" w:type="auto"/>
            <w:shd w:val="clear" w:color="auto" w:fill="auto"/>
            <w:vAlign w:val="center"/>
            <w:hideMark/>
          </w:tcPr>
          <w:p w14:paraId="1C28F407"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106303</w:t>
            </w:r>
          </w:p>
        </w:tc>
      </w:tr>
      <w:tr w:rsidR="00A3132E" w:rsidRPr="00BE6A03" w14:paraId="5DCD4600" w14:textId="77777777" w:rsidTr="00591C36">
        <w:trPr>
          <w:trHeight w:val="20"/>
        </w:trPr>
        <w:tc>
          <w:tcPr>
            <w:tcW w:w="2542" w:type="dxa"/>
            <w:shd w:val="clear" w:color="auto" w:fill="auto"/>
            <w:noWrap/>
            <w:vAlign w:val="center"/>
            <w:hideMark/>
          </w:tcPr>
          <w:p w14:paraId="57C1CF0E" w14:textId="2CC132DB" w:rsidR="00A3132E" w:rsidRPr="00BE6A03" w:rsidRDefault="00A3132E" w:rsidP="002F549D">
            <w:pPr>
              <w:spacing w:after="0" w:line="240" w:lineRule="auto"/>
              <w:jc w:val="center"/>
              <w:rPr>
                <w:rFonts w:ascii="Times New Roman" w:eastAsia="Times New Roman" w:hAnsi="Times New Roman" w:cs="Times New Roman"/>
                <w:b/>
                <w:bCs/>
                <w:lang w:val="en-US" w:eastAsia="en-US"/>
              </w:rPr>
            </w:pPr>
            <w:proofErr w:type="spellStart"/>
            <w:r w:rsidRPr="00BE6A03">
              <w:rPr>
                <w:rFonts w:ascii="Times New Roman" w:eastAsia="Times New Roman" w:hAnsi="Times New Roman" w:cs="Times New Roman"/>
                <w:b/>
                <w:bCs/>
                <w:lang w:val="en-US" w:eastAsia="en-US"/>
              </w:rPr>
              <w:t>Organizare</w:t>
            </w:r>
            <w:proofErr w:type="spellEnd"/>
            <w:r w:rsidRPr="00BE6A03">
              <w:rPr>
                <w:rFonts w:ascii="Times New Roman" w:eastAsia="Times New Roman" w:hAnsi="Times New Roman" w:cs="Times New Roman"/>
                <w:b/>
                <w:bCs/>
                <w:lang w:val="en-US" w:eastAsia="en-US"/>
              </w:rPr>
              <w:t xml:space="preserve"> de </w:t>
            </w:r>
            <w:proofErr w:type="spellStart"/>
            <w:r w:rsidRPr="00BE6A03">
              <w:rPr>
                <w:rFonts w:ascii="Times New Roman" w:eastAsia="Times New Roman" w:hAnsi="Times New Roman" w:cs="Times New Roman"/>
                <w:b/>
                <w:bCs/>
                <w:lang w:val="en-US" w:eastAsia="en-US"/>
              </w:rPr>
              <w:t>santier</w:t>
            </w:r>
            <w:proofErr w:type="spellEnd"/>
            <w:r w:rsidRPr="00BE6A03">
              <w:rPr>
                <w:rFonts w:ascii="Times New Roman" w:eastAsia="Times New Roman" w:hAnsi="Times New Roman" w:cs="Times New Roman"/>
                <w:b/>
                <w:bCs/>
                <w:lang w:val="en-US" w:eastAsia="en-US"/>
              </w:rPr>
              <w:t xml:space="preserve"> –turbine </w:t>
            </w:r>
            <w:proofErr w:type="spellStart"/>
            <w:r w:rsidRPr="00BE6A03">
              <w:rPr>
                <w:rFonts w:ascii="Times New Roman" w:eastAsia="Times New Roman" w:hAnsi="Times New Roman" w:cs="Times New Roman"/>
                <w:b/>
                <w:bCs/>
                <w:lang w:val="en-US" w:eastAsia="en-US"/>
              </w:rPr>
              <w:t>eoliene</w:t>
            </w:r>
            <w:proofErr w:type="spellEnd"/>
            <w:r w:rsidRPr="00BE6A03">
              <w:rPr>
                <w:rFonts w:ascii="Times New Roman" w:eastAsia="Times New Roman" w:hAnsi="Times New Roman" w:cs="Times New Roman"/>
                <w:b/>
                <w:bCs/>
                <w:lang w:val="en-US" w:eastAsia="en-US"/>
              </w:rPr>
              <w:t xml:space="preserve"> </w:t>
            </w:r>
            <w:r w:rsidR="00BA00DA" w:rsidRPr="00BE6A03">
              <w:rPr>
                <w:rFonts w:ascii="Times New Roman" w:eastAsia="Times New Roman" w:hAnsi="Times New Roman" w:cs="Times New Roman"/>
                <w:b/>
                <w:bCs/>
                <w:lang w:val="en-US" w:eastAsia="en-US"/>
              </w:rPr>
              <w:t xml:space="preserve">turbine </w:t>
            </w:r>
            <w:proofErr w:type="spellStart"/>
            <w:r w:rsidR="00BA00DA" w:rsidRPr="00BE6A03">
              <w:rPr>
                <w:rFonts w:ascii="Times New Roman" w:eastAsia="Times New Roman" w:hAnsi="Times New Roman" w:cs="Times New Roman"/>
                <w:b/>
                <w:bCs/>
                <w:lang w:val="en-US" w:eastAsia="en-US"/>
              </w:rPr>
              <w:t>eoliene</w:t>
            </w:r>
            <w:proofErr w:type="spellEnd"/>
          </w:p>
        </w:tc>
        <w:tc>
          <w:tcPr>
            <w:tcW w:w="1988" w:type="dxa"/>
            <w:shd w:val="clear" w:color="auto" w:fill="auto"/>
            <w:vAlign w:val="center"/>
            <w:hideMark/>
          </w:tcPr>
          <w:p w14:paraId="413141E0"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3700 </w:t>
            </w:r>
          </w:p>
        </w:tc>
        <w:tc>
          <w:tcPr>
            <w:tcW w:w="0" w:type="auto"/>
            <w:shd w:val="clear" w:color="auto" w:fill="auto"/>
            <w:vAlign w:val="center"/>
            <w:hideMark/>
          </w:tcPr>
          <w:p w14:paraId="19B8F689"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478/14</w:t>
            </w:r>
          </w:p>
        </w:tc>
        <w:tc>
          <w:tcPr>
            <w:tcW w:w="0" w:type="auto"/>
            <w:shd w:val="clear" w:color="auto" w:fill="auto"/>
            <w:vAlign w:val="center"/>
            <w:hideMark/>
          </w:tcPr>
          <w:p w14:paraId="67D6962C"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1/1</w:t>
            </w:r>
          </w:p>
        </w:tc>
        <w:tc>
          <w:tcPr>
            <w:tcW w:w="0" w:type="auto"/>
            <w:shd w:val="clear" w:color="auto" w:fill="auto"/>
            <w:vAlign w:val="center"/>
            <w:hideMark/>
          </w:tcPr>
          <w:p w14:paraId="2E4BFCDD"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10.00</w:t>
            </w:r>
          </w:p>
        </w:tc>
        <w:tc>
          <w:tcPr>
            <w:tcW w:w="0" w:type="auto"/>
            <w:shd w:val="clear" w:color="auto" w:fill="auto"/>
            <w:vAlign w:val="center"/>
            <w:hideMark/>
          </w:tcPr>
          <w:p w14:paraId="34306CD3" w14:textId="77777777" w:rsidR="00A3132E" w:rsidRPr="00BE6A03" w:rsidRDefault="00A3132E" w:rsidP="002F549D">
            <w:pPr>
              <w:spacing w:after="0" w:line="240" w:lineRule="auto"/>
              <w:jc w:val="center"/>
              <w:rPr>
                <w:rFonts w:ascii="Times New Roman" w:eastAsia="Times New Roman" w:hAnsi="Times New Roman" w:cs="Times New Roman"/>
                <w:lang w:val="en-US" w:eastAsia="en-US"/>
              </w:rPr>
            </w:pPr>
            <w:r w:rsidRPr="00BE6A03">
              <w:rPr>
                <w:rFonts w:ascii="Times New Roman" w:eastAsia="Times New Roman" w:hAnsi="Times New Roman" w:cs="Times New Roman"/>
                <w:lang w:val="en-US" w:eastAsia="en-US"/>
              </w:rPr>
              <w:t>101111</w:t>
            </w:r>
          </w:p>
        </w:tc>
      </w:tr>
      <w:bookmarkEnd w:id="111"/>
    </w:tbl>
    <w:p w14:paraId="1045CB00" w14:textId="77777777" w:rsidR="00A3132E" w:rsidRPr="00BE6A03" w:rsidRDefault="00A3132E" w:rsidP="002F549D">
      <w:pPr>
        <w:shd w:val="clear" w:color="auto" w:fill="FFFFFF"/>
        <w:spacing w:after="0"/>
        <w:ind w:firstLine="720"/>
        <w:jc w:val="both"/>
        <w:rPr>
          <w:rFonts w:ascii="Times New Roman" w:hAnsi="Times New Roman" w:cs="Times New Roman"/>
          <w:sz w:val="24"/>
          <w:szCs w:val="24"/>
        </w:rPr>
      </w:pPr>
    </w:p>
    <w:p w14:paraId="04C3E93A" w14:textId="2414A90B" w:rsidR="004C1621" w:rsidRPr="00BE6A03" w:rsidRDefault="004C1621"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 xml:space="preserve">• </w:t>
      </w:r>
      <w:r w:rsidR="00D05204" w:rsidRPr="00BE6A03">
        <w:rPr>
          <w:rFonts w:ascii="Times New Roman" w:hAnsi="Times New Roman" w:cs="Times New Roman"/>
          <w:sz w:val="24"/>
          <w:szCs w:val="24"/>
        </w:rPr>
        <w:t>I</w:t>
      </w:r>
      <w:r w:rsidRPr="00BE6A03">
        <w:rPr>
          <w:rFonts w:ascii="Times New Roman" w:hAnsi="Times New Roman" w:cs="Times New Roman"/>
          <w:sz w:val="24"/>
          <w:szCs w:val="24"/>
        </w:rPr>
        <w:t>nt</w:t>
      </w:r>
      <w:r w:rsidR="001E30A5" w:rsidRPr="00BE6A03">
        <w:rPr>
          <w:rFonts w:ascii="Times New Roman" w:hAnsi="Times New Roman" w:cs="Times New Roman"/>
          <w:sz w:val="24"/>
          <w:szCs w:val="24"/>
        </w:rPr>
        <w:t>a</w:t>
      </w:r>
      <w:r w:rsidRPr="00BE6A03">
        <w:rPr>
          <w:rFonts w:ascii="Times New Roman" w:hAnsi="Times New Roman" w:cs="Times New Roman"/>
          <w:sz w:val="24"/>
          <w:szCs w:val="24"/>
        </w:rPr>
        <w:t xml:space="preserve">rirea drumurilor de exploatare existente </w:t>
      </w:r>
      <w:r w:rsidR="00D05204" w:rsidRPr="00BE6A03">
        <w:rPr>
          <w:rFonts w:ascii="Times New Roman" w:hAnsi="Times New Roman" w:cs="Times New Roman"/>
          <w:sz w:val="24"/>
          <w:szCs w:val="24"/>
        </w:rPr>
        <w:t>s</w:t>
      </w:r>
      <w:r w:rsidRPr="00BE6A03">
        <w:rPr>
          <w:rFonts w:ascii="Times New Roman" w:hAnsi="Times New Roman" w:cs="Times New Roman"/>
          <w:sz w:val="24"/>
          <w:szCs w:val="24"/>
        </w:rPr>
        <w:t>i realizarea drumurilor de acces pe</w:t>
      </w:r>
      <w:r w:rsidR="006D2D6E" w:rsidRPr="00BE6A03">
        <w:rPr>
          <w:rFonts w:ascii="Times New Roman" w:hAnsi="Times New Roman" w:cs="Times New Roman"/>
          <w:sz w:val="24"/>
          <w:szCs w:val="24"/>
        </w:rPr>
        <w:t xml:space="preserve"> </w:t>
      </w:r>
      <w:r w:rsidRPr="00BE6A03">
        <w:rPr>
          <w:rFonts w:ascii="Times New Roman" w:hAnsi="Times New Roman" w:cs="Times New Roman"/>
          <w:sz w:val="24"/>
          <w:szCs w:val="24"/>
        </w:rPr>
        <w:t xml:space="preserve">parcelele </w:t>
      </w:r>
      <w:r w:rsidR="00D05204" w:rsidRPr="00BE6A03">
        <w:rPr>
          <w:rFonts w:ascii="Times New Roman" w:hAnsi="Times New Roman" w:cs="Times New Roman"/>
          <w:sz w:val="24"/>
          <w:szCs w:val="24"/>
        </w:rPr>
        <w:t>i</w:t>
      </w:r>
      <w:r w:rsidRPr="00BE6A03">
        <w:rPr>
          <w:rFonts w:ascii="Times New Roman" w:hAnsi="Times New Roman" w:cs="Times New Roman"/>
          <w:sz w:val="24"/>
          <w:szCs w:val="24"/>
        </w:rPr>
        <w:t>n care vor fi construite centralele eoliene</w:t>
      </w:r>
    </w:p>
    <w:p w14:paraId="6AD6FDDB" w14:textId="5F7B9BCB" w:rsidR="004C1621" w:rsidRPr="00BE6A03" w:rsidRDefault="004C1621"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 xml:space="preserve">• Realizarea platformelor de montaj </w:t>
      </w:r>
    </w:p>
    <w:p w14:paraId="54D5A5B5" w14:textId="77777777" w:rsidR="004C1621" w:rsidRPr="00BE6A03" w:rsidRDefault="004C1621"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 Realizarea fundațiilor.</w:t>
      </w:r>
    </w:p>
    <w:p w14:paraId="70961942" w14:textId="77777777" w:rsidR="006D2D6E" w:rsidRPr="00BE6A03" w:rsidRDefault="006D2D6E" w:rsidP="002F549D">
      <w:pPr>
        <w:shd w:val="clear" w:color="auto" w:fill="FFFFFF"/>
        <w:spacing w:after="0"/>
        <w:ind w:firstLine="720"/>
        <w:jc w:val="both"/>
        <w:rPr>
          <w:rFonts w:ascii="Times New Roman" w:hAnsi="Times New Roman" w:cs="Times New Roman"/>
          <w:i/>
          <w:sz w:val="24"/>
          <w:szCs w:val="24"/>
        </w:rPr>
      </w:pPr>
    </w:p>
    <w:p w14:paraId="2342E101" w14:textId="61E385EF" w:rsidR="004C1621" w:rsidRPr="00BE6A03" w:rsidRDefault="004C1621"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i/>
          <w:sz w:val="24"/>
          <w:szCs w:val="24"/>
        </w:rPr>
        <w:t>Etapa II – lucrari de montaj</w:t>
      </w:r>
      <w:r w:rsidRPr="00BE6A03">
        <w:rPr>
          <w:rFonts w:ascii="Times New Roman" w:hAnsi="Times New Roman" w:cs="Times New Roman"/>
          <w:sz w:val="24"/>
          <w:szCs w:val="24"/>
        </w:rPr>
        <w:t>:</w:t>
      </w:r>
    </w:p>
    <w:p w14:paraId="57BEAB71" w14:textId="77777777" w:rsidR="004C1621" w:rsidRPr="00BE6A03" w:rsidRDefault="004C1621"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 Asamblarea componentelor centralei eoliene;</w:t>
      </w:r>
    </w:p>
    <w:p w14:paraId="48C40436" w14:textId="77777777" w:rsidR="004C1621" w:rsidRPr="00BE6A03" w:rsidRDefault="004C1621"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 Realizarea stației de transformare;</w:t>
      </w:r>
    </w:p>
    <w:p w14:paraId="64ED4D8F" w14:textId="61ADC175" w:rsidR="004C1621" w:rsidRPr="00BE6A03" w:rsidRDefault="004C1621"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 Realizarea rețelei electrice subterane de desc</w:t>
      </w:r>
      <w:r w:rsidR="001E30A5" w:rsidRPr="00BE6A03">
        <w:rPr>
          <w:rFonts w:ascii="Times New Roman" w:hAnsi="Times New Roman" w:cs="Times New Roman"/>
          <w:sz w:val="24"/>
          <w:szCs w:val="24"/>
        </w:rPr>
        <w:t>a</w:t>
      </w:r>
      <w:r w:rsidRPr="00BE6A03">
        <w:rPr>
          <w:rFonts w:ascii="Times New Roman" w:hAnsi="Times New Roman" w:cs="Times New Roman"/>
          <w:sz w:val="24"/>
          <w:szCs w:val="24"/>
        </w:rPr>
        <w:t>rcare a energiei produse de centralele</w:t>
      </w:r>
      <w:r w:rsidR="006D2D6E" w:rsidRPr="00BE6A03">
        <w:rPr>
          <w:rFonts w:ascii="Times New Roman" w:hAnsi="Times New Roman" w:cs="Times New Roman"/>
          <w:sz w:val="24"/>
          <w:szCs w:val="24"/>
        </w:rPr>
        <w:t xml:space="preserve"> </w:t>
      </w:r>
      <w:r w:rsidRPr="00BE6A03">
        <w:rPr>
          <w:rFonts w:ascii="Times New Roman" w:hAnsi="Times New Roman" w:cs="Times New Roman"/>
          <w:sz w:val="24"/>
          <w:szCs w:val="24"/>
        </w:rPr>
        <w:t xml:space="preserve">eoliene la stația de transformare </w:t>
      </w:r>
      <w:r w:rsidR="00D05204" w:rsidRPr="00BE6A03">
        <w:rPr>
          <w:rFonts w:ascii="Times New Roman" w:hAnsi="Times New Roman" w:cs="Times New Roman"/>
          <w:sz w:val="24"/>
          <w:szCs w:val="24"/>
        </w:rPr>
        <w:t>s</w:t>
      </w:r>
      <w:r w:rsidRPr="00BE6A03">
        <w:rPr>
          <w:rFonts w:ascii="Times New Roman" w:hAnsi="Times New Roman" w:cs="Times New Roman"/>
          <w:sz w:val="24"/>
          <w:szCs w:val="24"/>
        </w:rPr>
        <w:t>i a rețele de telecomunicații (fibr</w:t>
      </w:r>
      <w:r w:rsidR="001E30A5" w:rsidRPr="00BE6A03">
        <w:rPr>
          <w:rFonts w:ascii="Times New Roman" w:hAnsi="Times New Roman" w:cs="Times New Roman"/>
          <w:sz w:val="24"/>
          <w:szCs w:val="24"/>
        </w:rPr>
        <w:t>a</w:t>
      </w:r>
      <w:r w:rsidRPr="00BE6A03">
        <w:rPr>
          <w:rFonts w:ascii="Times New Roman" w:hAnsi="Times New Roman" w:cs="Times New Roman"/>
          <w:sz w:val="24"/>
          <w:szCs w:val="24"/>
        </w:rPr>
        <w:t xml:space="preserve"> optic</w:t>
      </w:r>
      <w:r w:rsidR="001E30A5" w:rsidRPr="00BE6A03">
        <w:rPr>
          <w:rFonts w:ascii="Times New Roman" w:hAnsi="Times New Roman" w:cs="Times New Roman"/>
          <w:sz w:val="24"/>
          <w:szCs w:val="24"/>
        </w:rPr>
        <w:t>a</w:t>
      </w:r>
      <w:r w:rsidRPr="00BE6A03">
        <w:rPr>
          <w:rFonts w:ascii="Times New Roman" w:hAnsi="Times New Roman" w:cs="Times New Roman"/>
          <w:sz w:val="24"/>
          <w:szCs w:val="24"/>
        </w:rPr>
        <w:t>);</w:t>
      </w:r>
    </w:p>
    <w:p w14:paraId="32DF0A3D" w14:textId="77777777" w:rsidR="006D2D6E" w:rsidRPr="00BE6A03" w:rsidRDefault="006D2D6E" w:rsidP="002F549D">
      <w:pPr>
        <w:shd w:val="clear" w:color="auto" w:fill="FFFFFF"/>
        <w:spacing w:after="0"/>
        <w:ind w:firstLine="720"/>
        <w:jc w:val="both"/>
        <w:rPr>
          <w:rFonts w:ascii="Times New Roman" w:hAnsi="Times New Roman" w:cs="Times New Roman"/>
          <w:sz w:val="24"/>
          <w:szCs w:val="24"/>
        </w:rPr>
      </w:pPr>
    </w:p>
    <w:p w14:paraId="728F5D51" w14:textId="77777777" w:rsidR="004C1621" w:rsidRPr="00BE6A03" w:rsidRDefault="004C1621"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i/>
          <w:sz w:val="24"/>
          <w:szCs w:val="24"/>
        </w:rPr>
        <w:t>Etapa III – funcționare</w:t>
      </w:r>
      <w:r w:rsidRPr="00BE6A03">
        <w:rPr>
          <w:rFonts w:ascii="Times New Roman" w:hAnsi="Times New Roman" w:cs="Times New Roman"/>
          <w:sz w:val="24"/>
          <w:szCs w:val="24"/>
        </w:rPr>
        <w:t>:</w:t>
      </w:r>
    </w:p>
    <w:p w14:paraId="00FBDDCC" w14:textId="3EE7897C" w:rsidR="004C1621" w:rsidRPr="00BE6A03" w:rsidRDefault="004C1621"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 xml:space="preserve">• Probe </w:t>
      </w:r>
      <w:r w:rsidR="00D05204" w:rsidRPr="00BE6A03">
        <w:rPr>
          <w:rFonts w:ascii="Times New Roman" w:hAnsi="Times New Roman" w:cs="Times New Roman"/>
          <w:sz w:val="24"/>
          <w:szCs w:val="24"/>
        </w:rPr>
        <w:t>s</w:t>
      </w:r>
      <w:r w:rsidRPr="00BE6A03">
        <w:rPr>
          <w:rFonts w:ascii="Times New Roman" w:hAnsi="Times New Roman" w:cs="Times New Roman"/>
          <w:sz w:val="24"/>
          <w:szCs w:val="24"/>
        </w:rPr>
        <w:t xml:space="preserve">i punere </w:t>
      </w:r>
      <w:r w:rsidR="00D05204" w:rsidRPr="00BE6A03">
        <w:rPr>
          <w:rFonts w:ascii="Times New Roman" w:hAnsi="Times New Roman" w:cs="Times New Roman"/>
          <w:sz w:val="24"/>
          <w:szCs w:val="24"/>
        </w:rPr>
        <w:t>i</w:t>
      </w:r>
      <w:r w:rsidRPr="00BE6A03">
        <w:rPr>
          <w:rFonts w:ascii="Times New Roman" w:hAnsi="Times New Roman" w:cs="Times New Roman"/>
          <w:sz w:val="24"/>
          <w:szCs w:val="24"/>
        </w:rPr>
        <w:t>n funcțiune;</w:t>
      </w:r>
    </w:p>
    <w:p w14:paraId="396A37B6" w14:textId="319895E3" w:rsidR="004C1621" w:rsidRPr="00BE6A03" w:rsidRDefault="004C1621"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 xml:space="preserve">• </w:t>
      </w:r>
      <w:r w:rsidR="00D05204" w:rsidRPr="00BE6A03">
        <w:rPr>
          <w:rFonts w:ascii="Times New Roman" w:hAnsi="Times New Roman" w:cs="Times New Roman"/>
          <w:sz w:val="24"/>
          <w:szCs w:val="24"/>
        </w:rPr>
        <w:t>I</w:t>
      </w:r>
      <w:r w:rsidRPr="00BE6A03">
        <w:rPr>
          <w:rFonts w:ascii="Times New Roman" w:hAnsi="Times New Roman" w:cs="Times New Roman"/>
          <w:sz w:val="24"/>
          <w:szCs w:val="24"/>
        </w:rPr>
        <w:t>ntreținere.</w:t>
      </w:r>
    </w:p>
    <w:p w14:paraId="45BAE321" w14:textId="77777777" w:rsidR="006D2D6E" w:rsidRPr="00BE6A03" w:rsidRDefault="006D2D6E" w:rsidP="002F549D">
      <w:pPr>
        <w:shd w:val="clear" w:color="auto" w:fill="FFFFFF"/>
        <w:spacing w:after="0"/>
        <w:ind w:firstLine="720"/>
        <w:jc w:val="both"/>
        <w:rPr>
          <w:rFonts w:ascii="Times New Roman" w:hAnsi="Times New Roman" w:cs="Times New Roman"/>
          <w:sz w:val="24"/>
          <w:szCs w:val="24"/>
        </w:rPr>
      </w:pPr>
    </w:p>
    <w:p w14:paraId="24C38833" w14:textId="6302851B" w:rsidR="005E50FA" w:rsidRPr="00BE6A03" w:rsidRDefault="005E50FA" w:rsidP="002F549D">
      <w:pPr>
        <w:shd w:val="clear" w:color="auto" w:fill="FFFFFF"/>
        <w:spacing w:after="0"/>
        <w:ind w:firstLine="720"/>
        <w:jc w:val="both"/>
        <w:rPr>
          <w:rFonts w:ascii="Times New Roman" w:hAnsi="Times New Roman" w:cs="Times New Roman"/>
          <w:i/>
          <w:sz w:val="24"/>
          <w:szCs w:val="24"/>
        </w:rPr>
      </w:pPr>
      <w:r w:rsidRPr="00BE6A03">
        <w:rPr>
          <w:rFonts w:ascii="Times New Roman" w:hAnsi="Times New Roman" w:cs="Times New Roman"/>
          <w:i/>
          <w:sz w:val="24"/>
          <w:szCs w:val="24"/>
        </w:rPr>
        <w:t>I</w:t>
      </w:r>
      <w:r w:rsidR="004C1621" w:rsidRPr="00BE6A03">
        <w:rPr>
          <w:rFonts w:ascii="Times New Roman" w:hAnsi="Times New Roman" w:cs="Times New Roman"/>
          <w:i/>
          <w:sz w:val="24"/>
          <w:szCs w:val="24"/>
        </w:rPr>
        <w:t>V</w:t>
      </w:r>
      <w:r w:rsidRPr="00BE6A03">
        <w:rPr>
          <w:rFonts w:ascii="Times New Roman" w:hAnsi="Times New Roman" w:cs="Times New Roman"/>
          <w:i/>
          <w:sz w:val="24"/>
          <w:szCs w:val="24"/>
        </w:rPr>
        <w:t>. Dez</w:t>
      </w:r>
      <w:r w:rsidR="00F17E5C" w:rsidRPr="00BE6A03">
        <w:rPr>
          <w:rFonts w:ascii="Times New Roman" w:hAnsi="Times New Roman" w:cs="Times New Roman"/>
          <w:i/>
          <w:sz w:val="24"/>
          <w:szCs w:val="24"/>
        </w:rPr>
        <w:t>a</w:t>
      </w:r>
      <w:r w:rsidRPr="00BE6A03">
        <w:rPr>
          <w:rFonts w:ascii="Times New Roman" w:hAnsi="Times New Roman" w:cs="Times New Roman"/>
          <w:i/>
          <w:sz w:val="24"/>
          <w:szCs w:val="24"/>
        </w:rPr>
        <w:t>fect</w:t>
      </w:r>
      <w:r w:rsidR="00F17E5C" w:rsidRPr="00BE6A03">
        <w:rPr>
          <w:rFonts w:ascii="Times New Roman" w:hAnsi="Times New Roman" w:cs="Times New Roman"/>
          <w:i/>
          <w:sz w:val="24"/>
          <w:szCs w:val="24"/>
        </w:rPr>
        <w:t>a</w:t>
      </w:r>
      <w:r w:rsidRPr="00BE6A03">
        <w:rPr>
          <w:rFonts w:ascii="Times New Roman" w:hAnsi="Times New Roman" w:cs="Times New Roman"/>
          <w:i/>
          <w:sz w:val="24"/>
          <w:szCs w:val="24"/>
        </w:rPr>
        <w:t>re</w:t>
      </w:r>
    </w:p>
    <w:p w14:paraId="7C4CD534" w14:textId="2963B061" w:rsidR="005E50FA" w:rsidRPr="00BE6A03" w:rsidRDefault="00767FA2"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 xml:space="preserve">• </w:t>
      </w:r>
      <w:r w:rsidR="005E50FA" w:rsidRPr="00BE6A03">
        <w:rPr>
          <w:rFonts w:ascii="Times New Roman" w:hAnsi="Times New Roman" w:cs="Times New Roman"/>
          <w:sz w:val="24"/>
          <w:szCs w:val="24"/>
        </w:rPr>
        <w:t>dez</w:t>
      </w:r>
      <w:r w:rsidR="00F17E5C" w:rsidRPr="00BE6A03">
        <w:rPr>
          <w:rFonts w:ascii="Times New Roman" w:hAnsi="Times New Roman" w:cs="Times New Roman"/>
          <w:sz w:val="24"/>
          <w:szCs w:val="24"/>
        </w:rPr>
        <w:t>a</w:t>
      </w:r>
      <w:r w:rsidR="005E50FA" w:rsidRPr="00BE6A03">
        <w:rPr>
          <w:rFonts w:ascii="Times New Roman" w:hAnsi="Times New Roman" w:cs="Times New Roman"/>
          <w:sz w:val="24"/>
          <w:szCs w:val="24"/>
        </w:rPr>
        <w:t>fect</w:t>
      </w:r>
      <w:r w:rsidR="00F17E5C" w:rsidRPr="00BE6A03">
        <w:rPr>
          <w:rFonts w:ascii="Times New Roman" w:hAnsi="Times New Roman" w:cs="Times New Roman"/>
          <w:sz w:val="24"/>
          <w:szCs w:val="24"/>
        </w:rPr>
        <w:t>a</w:t>
      </w:r>
      <w:r w:rsidR="005E50FA" w:rsidRPr="00BE6A03">
        <w:rPr>
          <w:rFonts w:ascii="Times New Roman" w:hAnsi="Times New Roman" w:cs="Times New Roman"/>
          <w:sz w:val="24"/>
          <w:szCs w:val="24"/>
        </w:rPr>
        <w:t>re</w:t>
      </w:r>
      <w:r w:rsidR="00F17E5C" w:rsidRPr="00BE6A03">
        <w:rPr>
          <w:rFonts w:ascii="Times New Roman" w:hAnsi="Times New Roman" w:cs="Times New Roman"/>
          <w:sz w:val="24"/>
          <w:szCs w:val="24"/>
        </w:rPr>
        <w:t>a</w:t>
      </w:r>
      <w:r w:rsidR="006D2D6E" w:rsidRPr="00BE6A03">
        <w:rPr>
          <w:rFonts w:ascii="Times New Roman" w:hAnsi="Times New Roman" w:cs="Times New Roman"/>
          <w:sz w:val="24"/>
          <w:szCs w:val="24"/>
        </w:rPr>
        <w:t xml:space="preserve"> instalatiilor eoliene</w:t>
      </w:r>
      <w:r w:rsidR="005E50FA" w:rsidRPr="00BE6A03">
        <w:rPr>
          <w:rFonts w:ascii="Times New Roman" w:hAnsi="Times New Roman" w:cs="Times New Roman"/>
          <w:sz w:val="24"/>
          <w:szCs w:val="24"/>
        </w:rPr>
        <w:t>;</w:t>
      </w:r>
    </w:p>
    <w:p w14:paraId="2A1F50D9" w14:textId="0CEE4AA7" w:rsidR="005E50FA" w:rsidRPr="00BE6A03" w:rsidRDefault="00767FA2"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 xml:space="preserve">• </w:t>
      </w:r>
      <w:r w:rsidR="00F17E5C" w:rsidRPr="00BE6A03">
        <w:rPr>
          <w:rFonts w:ascii="Times New Roman" w:hAnsi="Times New Roman" w:cs="Times New Roman"/>
          <w:sz w:val="24"/>
          <w:szCs w:val="24"/>
        </w:rPr>
        <w:t>a</w:t>
      </w:r>
      <w:r w:rsidR="005E50FA" w:rsidRPr="00BE6A03">
        <w:rPr>
          <w:rFonts w:ascii="Times New Roman" w:hAnsi="Times New Roman" w:cs="Times New Roman"/>
          <w:sz w:val="24"/>
          <w:szCs w:val="24"/>
        </w:rPr>
        <w:t>ducere</w:t>
      </w:r>
      <w:r w:rsidR="00F17E5C" w:rsidRPr="00BE6A03">
        <w:rPr>
          <w:rFonts w:ascii="Times New Roman" w:hAnsi="Times New Roman" w:cs="Times New Roman"/>
          <w:sz w:val="24"/>
          <w:szCs w:val="24"/>
        </w:rPr>
        <w:t>a</w:t>
      </w:r>
      <w:r w:rsidR="005E50FA" w:rsidRPr="00BE6A03">
        <w:rPr>
          <w:rFonts w:ascii="Times New Roman" w:hAnsi="Times New Roman" w:cs="Times New Roman"/>
          <w:sz w:val="24"/>
          <w:szCs w:val="24"/>
        </w:rPr>
        <w:t xml:space="preserve"> terenului l</w:t>
      </w:r>
      <w:r w:rsidR="00F17E5C" w:rsidRPr="00BE6A03">
        <w:rPr>
          <w:rFonts w:ascii="Times New Roman" w:hAnsi="Times New Roman" w:cs="Times New Roman"/>
          <w:sz w:val="24"/>
          <w:szCs w:val="24"/>
        </w:rPr>
        <w:t>a</w:t>
      </w:r>
      <w:r w:rsidR="005E50FA" w:rsidRPr="00BE6A03">
        <w:rPr>
          <w:rFonts w:ascii="Times New Roman" w:hAnsi="Times New Roman" w:cs="Times New Roman"/>
          <w:sz w:val="24"/>
          <w:szCs w:val="24"/>
        </w:rPr>
        <w:t xml:space="preserve"> st</w:t>
      </w:r>
      <w:r w:rsidR="00F17E5C" w:rsidRPr="00BE6A03">
        <w:rPr>
          <w:rFonts w:ascii="Times New Roman" w:hAnsi="Times New Roman" w:cs="Times New Roman"/>
          <w:sz w:val="24"/>
          <w:szCs w:val="24"/>
        </w:rPr>
        <w:t>a</w:t>
      </w:r>
      <w:r w:rsidR="005E50FA" w:rsidRPr="00BE6A03">
        <w:rPr>
          <w:rFonts w:ascii="Times New Roman" w:hAnsi="Times New Roman" w:cs="Times New Roman"/>
          <w:sz w:val="24"/>
          <w:szCs w:val="24"/>
        </w:rPr>
        <w:t>re</w:t>
      </w:r>
      <w:r w:rsidR="00F17E5C" w:rsidRPr="00BE6A03">
        <w:rPr>
          <w:rFonts w:ascii="Times New Roman" w:hAnsi="Times New Roman" w:cs="Times New Roman"/>
          <w:sz w:val="24"/>
          <w:szCs w:val="24"/>
        </w:rPr>
        <w:t>a</w:t>
      </w:r>
      <w:r w:rsidR="005E50FA" w:rsidRPr="00BE6A03">
        <w:rPr>
          <w:rFonts w:ascii="Times New Roman" w:hAnsi="Times New Roman" w:cs="Times New Roman"/>
          <w:sz w:val="24"/>
          <w:szCs w:val="24"/>
        </w:rPr>
        <w:t xml:space="preserve"> initi</w:t>
      </w:r>
      <w:r w:rsidR="00F17E5C" w:rsidRPr="00BE6A03">
        <w:rPr>
          <w:rFonts w:ascii="Times New Roman" w:hAnsi="Times New Roman" w:cs="Times New Roman"/>
          <w:sz w:val="24"/>
          <w:szCs w:val="24"/>
        </w:rPr>
        <w:t>a</w:t>
      </w:r>
      <w:r w:rsidR="005E50FA" w:rsidRPr="00BE6A03">
        <w:rPr>
          <w:rFonts w:ascii="Times New Roman" w:hAnsi="Times New Roman" w:cs="Times New Roman"/>
          <w:sz w:val="24"/>
          <w:szCs w:val="24"/>
        </w:rPr>
        <w:t>l</w:t>
      </w:r>
      <w:r w:rsidR="00F17E5C" w:rsidRPr="00BE6A03">
        <w:rPr>
          <w:rFonts w:ascii="Times New Roman" w:hAnsi="Times New Roman" w:cs="Times New Roman"/>
          <w:sz w:val="24"/>
          <w:szCs w:val="24"/>
        </w:rPr>
        <w:t>a</w:t>
      </w:r>
      <w:r w:rsidR="005E50FA" w:rsidRPr="00BE6A03">
        <w:rPr>
          <w:rFonts w:ascii="Times New Roman" w:hAnsi="Times New Roman" w:cs="Times New Roman"/>
          <w:sz w:val="24"/>
          <w:szCs w:val="24"/>
        </w:rPr>
        <w:t>.</w:t>
      </w:r>
    </w:p>
    <w:p w14:paraId="79F0C3CB" w14:textId="0ED322B8" w:rsidR="005E50FA" w:rsidRPr="00BE6A03" w:rsidRDefault="005E50FA"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Pentru perio</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d</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de function</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re si explo</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re </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obiectivului propus se vor lu</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to</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te m</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surile neces</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re pentru evit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re</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producerii de f</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ctori polu</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nti pentru mediul inconjur</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tor conform normelor in vigo</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re.</w:t>
      </w:r>
    </w:p>
    <w:p w14:paraId="42213E15" w14:textId="0BEC16FB" w:rsidR="001E3224" w:rsidRPr="00BE6A03" w:rsidRDefault="005E50FA" w:rsidP="002F549D">
      <w:pPr>
        <w:shd w:val="clear" w:color="auto" w:fill="FFFFFF"/>
        <w:spacing w:after="0"/>
        <w:ind w:firstLine="720"/>
        <w:jc w:val="both"/>
        <w:rPr>
          <w:rFonts w:ascii="Times New Roman" w:hAnsi="Times New Roman" w:cs="Times New Roman"/>
          <w:sz w:val="24"/>
          <w:szCs w:val="24"/>
        </w:rPr>
      </w:pPr>
      <w:r w:rsidRPr="00BE6A03">
        <w:rPr>
          <w:rFonts w:ascii="Times New Roman" w:hAnsi="Times New Roman" w:cs="Times New Roman"/>
          <w:sz w:val="24"/>
          <w:szCs w:val="24"/>
        </w:rPr>
        <w:t>Pentru et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p</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de ref</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cere si utiliz</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re post construire se vor respect</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prevederile proiectului de ref</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cere </w:t>
      </w:r>
      <w:r w:rsidR="00F17E5C" w:rsidRPr="00BE6A03">
        <w:rPr>
          <w:rFonts w:ascii="Times New Roman" w:hAnsi="Times New Roman" w:cs="Times New Roman"/>
          <w:sz w:val="24"/>
          <w:szCs w:val="24"/>
        </w:rPr>
        <w:t>a</w:t>
      </w:r>
      <w:r w:rsidRPr="00BE6A03">
        <w:rPr>
          <w:rFonts w:ascii="Times New Roman" w:hAnsi="Times New Roman" w:cs="Times New Roman"/>
          <w:sz w:val="24"/>
          <w:szCs w:val="24"/>
        </w:rPr>
        <w:t xml:space="preserve"> mediului.</w:t>
      </w:r>
    </w:p>
    <w:p w14:paraId="71BC3B2B" w14:textId="77777777" w:rsidR="005E50FA" w:rsidRPr="00BE6A03" w:rsidRDefault="005E50FA" w:rsidP="002F549D">
      <w:pPr>
        <w:shd w:val="clear" w:color="auto" w:fill="FFFFFF"/>
        <w:spacing w:after="0"/>
        <w:ind w:firstLine="720"/>
        <w:jc w:val="both"/>
        <w:rPr>
          <w:rFonts w:ascii="Times New Roman" w:hAnsi="Times New Roman" w:cs="Times New Roman"/>
          <w:sz w:val="24"/>
          <w:szCs w:val="24"/>
        </w:rPr>
      </w:pPr>
    </w:p>
    <w:p w14:paraId="514D3D3B" w14:textId="77777777" w:rsidR="00591C36" w:rsidRPr="00BE6A03" w:rsidRDefault="00591C36" w:rsidP="002F549D">
      <w:pPr>
        <w:spacing w:after="0"/>
        <w:rPr>
          <w:rFonts w:ascii="Times New Roman" w:hAnsi="Times New Roman" w:cs="Times New Roman"/>
          <w:b/>
          <w:sz w:val="24"/>
        </w:rPr>
      </w:pPr>
      <w:bookmarkStart w:id="112" w:name="_Toc35520152"/>
      <w:bookmarkStart w:id="113" w:name="_Toc36047745"/>
      <w:bookmarkStart w:id="114" w:name="_Toc8295188"/>
      <w:bookmarkStart w:id="115" w:name="_Toc66265750"/>
      <w:bookmarkStart w:id="116" w:name="_Toc66266458"/>
      <w:r w:rsidRPr="00BE6A03">
        <w:rPr>
          <w:rFonts w:ascii="Times New Roman" w:hAnsi="Times New Roman" w:cs="Times New Roman"/>
          <w:caps/>
        </w:rPr>
        <w:br w:type="page"/>
      </w:r>
    </w:p>
    <w:p w14:paraId="232189EC" w14:textId="07974561" w:rsidR="009B013D" w:rsidRPr="00BE6A03" w:rsidRDefault="001A2480" w:rsidP="002F549D">
      <w:pPr>
        <w:pStyle w:val="111Style"/>
        <w:spacing w:before="0" w:line="276" w:lineRule="auto"/>
        <w:ind w:hanging="616"/>
        <w:rPr>
          <w:rFonts w:ascii="Times New Roman" w:hAnsi="Times New Roman" w:cs="Times New Roman"/>
          <w:caps w:val="0"/>
        </w:rPr>
      </w:pPr>
      <w:r w:rsidRPr="00BE6A03">
        <w:rPr>
          <w:rFonts w:ascii="Times New Roman" w:hAnsi="Times New Roman" w:cs="Times New Roman"/>
          <w:caps w:val="0"/>
        </w:rPr>
        <w:lastRenderedPageBreak/>
        <w:t>III.6.12.</w:t>
      </w:r>
      <w:r w:rsidR="005E50FA" w:rsidRPr="00BE6A03">
        <w:rPr>
          <w:rFonts w:ascii="Times New Roman" w:hAnsi="Times New Roman" w:cs="Times New Roman"/>
          <w:caps w:val="0"/>
        </w:rPr>
        <w:t xml:space="preserve"> </w:t>
      </w:r>
      <w:r w:rsidR="009B013D" w:rsidRPr="00BE6A03">
        <w:rPr>
          <w:rFonts w:ascii="Times New Roman" w:hAnsi="Times New Roman" w:cs="Times New Roman"/>
          <w:caps w:val="0"/>
        </w:rPr>
        <w:t>Rel</w:t>
      </w:r>
      <w:r w:rsidR="00F17E5C" w:rsidRPr="00BE6A03">
        <w:rPr>
          <w:rFonts w:ascii="Times New Roman" w:hAnsi="Times New Roman" w:cs="Times New Roman"/>
          <w:caps w:val="0"/>
        </w:rPr>
        <w:t>a</w:t>
      </w:r>
      <w:r w:rsidR="00D73331" w:rsidRPr="00BE6A03">
        <w:rPr>
          <w:rFonts w:ascii="Times New Roman" w:hAnsi="Times New Roman" w:cs="Times New Roman"/>
          <w:caps w:val="0"/>
        </w:rPr>
        <w:t>t</w:t>
      </w:r>
      <w:r w:rsidR="009B013D" w:rsidRPr="00BE6A03">
        <w:rPr>
          <w:rFonts w:ascii="Times New Roman" w:hAnsi="Times New Roman" w:cs="Times New Roman"/>
          <w:caps w:val="0"/>
        </w:rPr>
        <w:t>i</w:t>
      </w:r>
      <w:r w:rsidR="00F17E5C" w:rsidRPr="00BE6A03">
        <w:rPr>
          <w:rFonts w:ascii="Times New Roman" w:hAnsi="Times New Roman" w:cs="Times New Roman"/>
          <w:caps w:val="0"/>
        </w:rPr>
        <w:t>a</w:t>
      </w:r>
      <w:r w:rsidR="009B013D" w:rsidRPr="00BE6A03">
        <w:rPr>
          <w:rFonts w:ascii="Times New Roman" w:hAnsi="Times New Roman" w:cs="Times New Roman"/>
          <w:caps w:val="0"/>
        </w:rPr>
        <w:t xml:space="preserve"> cu </w:t>
      </w:r>
      <w:r w:rsidR="00F17E5C" w:rsidRPr="00BE6A03">
        <w:rPr>
          <w:rFonts w:ascii="Times New Roman" w:hAnsi="Times New Roman" w:cs="Times New Roman"/>
          <w:caps w:val="0"/>
        </w:rPr>
        <w:t>a</w:t>
      </w:r>
      <w:r w:rsidR="009B013D" w:rsidRPr="00BE6A03">
        <w:rPr>
          <w:rFonts w:ascii="Times New Roman" w:hAnsi="Times New Roman" w:cs="Times New Roman"/>
          <w:caps w:val="0"/>
        </w:rPr>
        <w:t>lte proiecte existente s</w:t>
      </w:r>
      <w:r w:rsidR="00F17E5C" w:rsidRPr="00BE6A03">
        <w:rPr>
          <w:rFonts w:ascii="Times New Roman" w:hAnsi="Times New Roman" w:cs="Times New Roman"/>
          <w:caps w:val="0"/>
        </w:rPr>
        <w:t>a</w:t>
      </w:r>
      <w:r w:rsidR="009B013D" w:rsidRPr="00BE6A03">
        <w:rPr>
          <w:rFonts w:ascii="Times New Roman" w:hAnsi="Times New Roman" w:cs="Times New Roman"/>
          <w:caps w:val="0"/>
        </w:rPr>
        <w:t>u pl</w:t>
      </w:r>
      <w:r w:rsidR="00F17E5C" w:rsidRPr="00BE6A03">
        <w:rPr>
          <w:rFonts w:ascii="Times New Roman" w:hAnsi="Times New Roman" w:cs="Times New Roman"/>
          <w:caps w:val="0"/>
        </w:rPr>
        <w:t>a</w:t>
      </w:r>
      <w:r w:rsidR="009B013D" w:rsidRPr="00BE6A03">
        <w:rPr>
          <w:rFonts w:ascii="Times New Roman" w:hAnsi="Times New Roman" w:cs="Times New Roman"/>
          <w:caps w:val="0"/>
        </w:rPr>
        <w:t>nific</w:t>
      </w:r>
      <w:r w:rsidR="00F17E5C" w:rsidRPr="00BE6A03">
        <w:rPr>
          <w:rFonts w:ascii="Times New Roman" w:hAnsi="Times New Roman" w:cs="Times New Roman"/>
          <w:caps w:val="0"/>
        </w:rPr>
        <w:t>a</w:t>
      </w:r>
      <w:r w:rsidR="009B013D" w:rsidRPr="00BE6A03">
        <w:rPr>
          <w:rFonts w:ascii="Times New Roman" w:hAnsi="Times New Roman" w:cs="Times New Roman"/>
          <w:caps w:val="0"/>
        </w:rPr>
        <w:t>te</w:t>
      </w:r>
      <w:bookmarkEnd w:id="112"/>
      <w:bookmarkEnd w:id="113"/>
      <w:bookmarkEnd w:id="114"/>
      <w:bookmarkEnd w:id="115"/>
      <w:bookmarkEnd w:id="116"/>
    </w:p>
    <w:p w14:paraId="3B1ABF5F" w14:textId="77777777" w:rsidR="00767FA2" w:rsidRPr="00BE6A03" w:rsidRDefault="00767FA2" w:rsidP="002F549D">
      <w:pPr>
        <w:widowControl w:val="0"/>
        <w:suppressAutoHyphens/>
        <w:autoSpaceDE w:val="0"/>
        <w:spacing w:after="0"/>
        <w:ind w:firstLine="720"/>
        <w:jc w:val="both"/>
        <w:rPr>
          <w:rFonts w:ascii="Times New Roman" w:hAnsi="Times New Roman" w:cs="Times New Roman"/>
          <w:sz w:val="24"/>
          <w:szCs w:val="24"/>
          <w:lang w:eastAsia="ar-SA"/>
        </w:rPr>
      </w:pPr>
      <w:r w:rsidRPr="00BE6A03">
        <w:rPr>
          <w:rFonts w:ascii="Times New Roman" w:hAnsi="Times New Roman" w:cs="Times New Roman"/>
          <w:b/>
          <w:sz w:val="24"/>
          <w:szCs w:val="24"/>
          <w:lang w:eastAsia="ar-SA"/>
        </w:rPr>
        <w:t>Conform Certificatului de urbanism nr. 34 din 14.10.2020, emis de Primaria Comunei Pestera,</w:t>
      </w:r>
      <w:r w:rsidRPr="00BE6A03">
        <w:rPr>
          <w:rFonts w:ascii="Times New Roman" w:hAnsi="Times New Roman" w:cs="Times New Roman"/>
          <w:sz w:val="24"/>
          <w:szCs w:val="24"/>
          <w:lang w:eastAsia="ar-SA"/>
        </w:rPr>
        <w:t xml:space="preserve"> terenul studiat face parte din extravilanul comunei Pestera, in temeiul reglementarilor:</w:t>
      </w:r>
    </w:p>
    <w:p w14:paraId="0C2C7E39" w14:textId="65684789" w:rsidR="00767FA2" w:rsidRPr="00BE6A03" w:rsidRDefault="00767FA2" w:rsidP="002F549D">
      <w:pPr>
        <w:widowControl w:val="0"/>
        <w:suppressAutoHyphens/>
        <w:autoSpaceDE w:val="0"/>
        <w:spacing w:after="0"/>
        <w:ind w:firstLine="720"/>
        <w:jc w:val="both"/>
        <w:rPr>
          <w:rFonts w:ascii="Times New Roman" w:hAnsi="Times New Roman" w:cs="Times New Roman"/>
          <w:sz w:val="24"/>
          <w:szCs w:val="24"/>
          <w:lang w:eastAsia="ar-SA"/>
        </w:rPr>
      </w:pPr>
      <w:r w:rsidRPr="00BE6A03">
        <w:rPr>
          <w:rFonts w:ascii="Times New Roman" w:hAnsi="Times New Roman" w:cs="Times New Roman"/>
          <w:sz w:val="24"/>
          <w:szCs w:val="24"/>
          <w:lang w:eastAsia="ar-SA"/>
        </w:rPr>
        <w:t>- Documentatiei de urbansim nr. 8873/29.12.2005, faza PUG, aprobat prin Hotararea Consiliului Local Pestera nr. 37/31.08.2006, cu termen de prelungire conform HCL nr. 57/25.07.2019.</w:t>
      </w:r>
    </w:p>
    <w:p w14:paraId="21F31AF7" w14:textId="4682C475" w:rsidR="00767FA2" w:rsidRPr="00BE6A03" w:rsidRDefault="00767FA2" w:rsidP="002F549D">
      <w:pPr>
        <w:widowControl w:val="0"/>
        <w:suppressAutoHyphens/>
        <w:autoSpaceDE w:val="0"/>
        <w:spacing w:after="0"/>
        <w:ind w:firstLine="720"/>
        <w:jc w:val="both"/>
        <w:rPr>
          <w:rFonts w:ascii="Times New Roman" w:hAnsi="Times New Roman" w:cs="Times New Roman"/>
          <w:sz w:val="24"/>
          <w:szCs w:val="24"/>
          <w:lang w:eastAsia="ar-SA"/>
        </w:rPr>
      </w:pPr>
      <w:r w:rsidRPr="00BE6A03">
        <w:rPr>
          <w:rFonts w:ascii="Times New Roman" w:hAnsi="Times New Roman" w:cs="Times New Roman"/>
          <w:sz w:val="24"/>
          <w:szCs w:val="24"/>
          <w:lang w:eastAsia="ar-SA"/>
        </w:rPr>
        <w:t>- Documentatiei de urbansim faza PUZ,</w:t>
      </w:r>
      <w:r w:rsidR="00A73F1C" w:rsidRPr="00BE6A03">
        <w:rPr>
          <w:rFonts w:ascii="Times New Roman" w:hAnsi="Times New Roman" w:cs="Times New Roman"/>
          <w:sz w:val="24"/>
          <w:szCs w:val="24"/>
          <w:lang w:eastAsia="ar-SA"/>
        </w:rPr>
        <w:t xml:space="preserve"> </w:t>
      </w:r>
      <w:r w:rsidRPr="00BE6A03">
        <w:rPr>
          <w:rFonts w:ascii="Times New Roman" w:hAnsi="Times New Roman" w:cs="Times New Roman"/>
          <w:sz w:val="24"/>
          <w:szCs w:val="24"/>
          <w:lang w:eastAsia="ar-SA"/>
        </w:rPr>
        <w:t>aprobat prin Hotararea Consiliului Local Pestera nr. 130/16.12.2010 si Hotararea Consiliului Local Pestera nr. 131/16.12.2010.</w:t>
      </w:r>
    </w:p>
    <w:p w14:paraId="6070D880" w14:textId="13C1568B" w:rsidR="00767FA2" w:rsidRPr="00BE6A03" w:rsidRDefault="001F4411" w:rsidP="002F549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sz w:val="24"/>
          <w:szCs w:val="24"/>
          <w:lang w:eastAsia="ar-SA"/>
        </w:rPr>
      </w:pPr>
      <w:r w:rsidRPr="00BE6A03">
        <w:rPr>
          <w:rFonts w:ascii="Times New Roman" w:eastAsia="Times New Roman" w:hAnsi="Times New Roman" w:cs="Times New Roman"/>
          <w:sz w:val="24"/>
          <w:szCs w:val="24"/>
          <w:lang w:eastAsia="ar-SA"/>
        </w:rPr>
        <w:tab/>
      </w:r>
      <w:r w:rsidR="00767FA2" w:rsidRPr="00BE6A03">
        <w:rPr>
          <w:rFonts w:ascii="Times New Roman" w:eastAsia="Times New Roman" w:hAnsi="Times New Roman" w:cs="Times New Roman"/>
          <w:sz w:val="24"/>
          <w:szCs w:val="24"/>
          <w:lang w:eastAsia="ar-SA"/>
        </w:rPr>
        <w:t>Pentru acest proiect in faza de urbanism (PUZ) s-a obtinut din partea APM</w:t>
      </w:r>
      <w:r w:rsidR="00767FA2" w:rsidRPr="00BE6A03">
        <w:rPr>
          <w:rFonts w:ascii="Times New Roman" w:hAnsi="Times New Roman"/>
          <w:sz w:val="24"/>
        </w:rPr>
        <w:t xml:space="preserve"> Constanta </w:t>
      </w:r>
      <w:r w:rsidR="006B289C" w:rsidRPr="00BE6A03">
        <w:rPr>
          <w:rFonts w:ascii="Times New Roman" w:hAnsi="Times New Roman"/>
          <w:sz w:val="24"/>
        </w:rPr>
        <w:t>- actul de reglementare</w:t>
      </w:r>
      <w:r w:rsidR="00767FA2" w:rsidRPr="00BE6A03">
        <w:rPr>
          <w:rFonts w:ascii="Times New Roman" w:hAnsi="Times New Roman"/>
          <w:sz w:val="24"/>
        </w:rPr>
        <w:t xml:space="preserve"> nr. 2763RP din 25.05.2010</w:t>
      </w:r>
      <w:r w:rsidR="0006558E" w:rsidRPr="00BE6A03">
        <w:rPr>
          <w:rFonts w:ascii="Times New Roman" w:hAnsi="Times New Roman"/>
          <w:sz w:val="24"/>
        </w:rPr>
        <w:t>.</w:t>
      </w:r>
    </w:p>
    <w:p w14:paraId="74522B31" w14:textId="77777777" w:rsidR="001F4411" w:rsidRPr="008029AF" w:rsidRDefault="001F4411" w:rsidP="002F549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eastAsia="Times New Roman" w:hAnsi="Times New Roman" w:cs="Times New Roman"/>
          <w:b/>
          <w:sz w:val="24"/>
          <w:szCs w:val="24"/>
          <w:lang w:eastAsia="ar-SA"/>
        </w:rPr>
      </w:pPr>
    </w:p>
    <w:p w14:paraId="710749B2" w14:textId="54BA3938" w:rsidR="009B013D" w:rsidRPr="008029AF" w:rsidRDefault="001A2480" w:rsidP="002F549D">
      <w:pPr>
        <w:pStyle w:val="111Style"/>
        <w:spacing w:before="0" w:line="276" w:lineRule="auto"/>
        <w:ind w:hanging="616"/>
        <w:rPr>
          <w:rFonts w:ascii="Times New Roman" w:hAnsi="Times New Roman" w:cs="Times New Roman"/>
          <w:caps w:val="0"/>
        </w:rPr>
      </w:pPr>
      <w:bookmarkStart w:id="117" w:name="_Toc35520153"/>
      <w:bookmarkStart w:id="118" w:name="_Toc36047746"/>
      <w:bookmarkStart w:id="119" w:name="_Toc8295189"/>
      <w:bookmarkStart w:id="120" w:name="_Toc66265751"/>
      <w:bookmarkStart w:id="121" w:name="_Toc66266459"/>
      <w:r w:rsidRPr="008029AF">
        <w:rPr>
          <w:rFonts w:ascii="Times New Roman" w:hAnsi="Times New Roman" w:cs="Times New Roman"/>
          <w:caps w:val="0"/>
        </w:rPr>
        <w:t>III.6.13.</w:t>
      </w:r>
      <w:r w:rsidR="0033342F" w:rsidRPr="008029AF">
        <w:rPr>
          <w:rFonts w:ascii="Times New Roman" w:hAnsi="Times New Roman" w:cs="Times New Roman"/>
          <w:caps w:val="0"/>
        </w:rPr>
        <w:t xml:space="preserve"> </w:t>
      </w:r>
      <w:r w:rsidR="00AA475A" w:rsidRPr="008029AF">
        <w:rPr>
          <w:rFonts w:ascii="Times New Roman" w:hAnsi="Times New Roman" w:cs="Times New Roman"/>
          <w:caps w:val="0"/>
        </w:rPr>
        <w:t>Det</w:t>
      </w:r>
      <w:r w:rsidR="00F17E5C" w:rsidRPr="008029AF">
        <w:rPr>
          <w:rFonts w:ascii="Times New Roman" w:hAnsi="Times New Roman" w:cs="Times New Roman"/>
          <w:caps w:val="0"/>
        </w:rPr>
        <w:t>a</w:t>
      </w:r>
      <w:r w:rsidR="00AA475A" w:rsidRPr="008029AF">
        <w:rPr>
          <w:rFonts w:ascii="Times New Roman" w:hAnsi="Times New Roman" w:cs="Times New Roman"/>
          <w:caps w:val="0"/>
        </w:rPr>
        <w:t xml:space="preserve">lii privind </w:t>
      </w:r>
      <w:r w:rsidR="00F17E5C" w:rsidRPr="008029AF">
        <w:rPr>
          <w:rFonts w:ascii="Times New Roman" w:hAnsi="Times New Roman" w:cs="Times New Roman"/>
          <w:caps w:val="0"/>
        </w:rPr>
        <w:t>a</w:t>
      </w:r>
      <w:r w:rsidR="00AA475A" w:rsidRPr="008029AF">
        <w:rPr>
          <w:rFonts w:ascii="Times New Roman" w:hAnsi="Times New Roman" w:cs="Times New Roman"/>
          <w:caps w:val="0"/>
        </w:rPr>
        <w:t>ltern</w:t>
      </w:r>
      <w:r w:rsidR="00F17E5C" w:rsidRPr="008029AF">
        <w:rPr>
          <w:rFonts w:ascii="Times New Roman" w:hAnsi="Times New Roman" w:cs="Times New Roman"/>
          <w:caps w:val="0"/>
        </w:rPr>
        <w:t>a</w:t>
      </w:r>
      <w:r w:rsidR="00AA475A" w:rsidRPr="008029AF">
        <w:rPr>
          <w:rFonts w:ascii="Times New Roman" w:hAnsi="Times New Roman" w:cs="Times New Roman"/>
          <w:caps w:val="0"/>
        </w:rPr>
        <w:t>tivele c</w:t>
      </w:r>
      <w:r w:rsidR="00F17E5C" w:rsidRPr="008029AF">
        <w:rPr>
          <w:rFonts w:ascii="Times New Roman" w:hAnsi="Times New Roman" w:cs="Times New Roman"/>
          <w:caps w:val="0"/>
        </w:rPr>
        <w:t>a</w:t>
      </w:r>
      <w:r w:rsidR="00AA475A" w:rsidRPr="008029AF">
        <w:rPr>
          <w:rFonts w:ascii="Times New Roman" w:hAnsi="Times New Roman" w:cs="Times New Roman"/>
          <w:caps w:val="0"/>
        </w:rPr>
        <w:t xml:space="preserve">re </w:t>
      </w:r>
      <w:r w:rsidR="00F17E5C" w:rsidRPr="008029AF">
        <w:rPr>
          <w:rFonts w:ascii="Times New Roman" w:hAnsi="Times New Roman" w:cs="Times New Roman"/>
          <w:caps w:val="0"/>
        </w:rPr>
        <w:t>a</w:t>
      </w:r>
      <w:r w:rsidR="00AA475A" w:rsidRPr="008029AF">
        <w:rPr>
          <w:rFonts w:ascii="Times New Roman" w:hAnsi="Times New Roman" w:cs="Times New Roman"/>
          <w:caps w:val="0"/>
        </w:rPr>
        <w:t>u fost lu</w:t>
      </w:r>
      <w:r w:rsidR="00F17E5C" w:rsidRPr="008029AF">
        <w:rPr>
          <w:rFonts w:ascii="Times New Roman" w:hAnsi="Times New Roman" w:cs="Times New Roman"/>
          <w:caps w:val="0"/>
        </w:rPr>
        <w:t>a</w:t>
      </w:r>
      <w:r w:rsidR="00AA475A" w:rsidRPr="008029AF">
        <w:rPr>
          <w:rFonts w:ascii="Times New Roman" w:hAnsi="Times New Roman" w:cs="Times New Roman"/>
          <w:caps w:val="0"/>
        </w:rPr>
        <w:t xml:space="preserve">te </w:t>
      </w:r>
      <w:r w:rsidR="00D73331" w:rsidRPr="008029AF">
        <w:rPr>
          <w:rFonts w:ascii="Times New Roman" w:hAnsi="Times New Roman" w:cs="Times New Roman"/>
          <w:caps w:val="0"/>
        </w:rPr>
        <w:t>i</w:t>
      </w:r>
      <w:r w:rsidR="00AA475A" w:rsidRPr="008029AF">
        <w:rPr>
          <w:rFonts w:ascii="Times New Roman" w:hAnsi="Times New Roman" w:cs="Times New Roman"/>
          <w:caps w:val="0"/>
        </w:rPr>
        <w:t>n consider</w:t>
      </w:r>
      <w:r w:rsidR="00F17E5C" w:rsidRPr="008029AF">
        <w:rPr>
          <w:rFonts w:ascii="Times New Roman" w:hAnsi="Times New Roman" w:cs="Times New Roman"/>
          <w:caps w:val="0"/>
        </w:rPr>
        <w:t>a</w:t>
      </w:r>
      <w:r w:rsidR="00AA475A" w:rsidRPr="008029AF">
        <w:rPr>
          <w:rFonts w:ascii="Times New Roman" w:hAnsi="Times New Roman" w:cs="Times New Roman"/>
          <w:caps w:val="0"/>
        </w:rPr>
        <w:t>re</w:t>
      </w:r>
      <w:bookmarkEnd w:id="117"/>
      <w:bookmarkEnd w:id="118"/>
      <w:bookmarkEnd w:id="119"/>
      <w:bookmarkEnd w:id="120"/>
      <w:bookmarkEnd w:id="121"/>
    </w:p>
    <w:p w14:paraId="6455C073" w14:textId="1A7166C2" w:rsidR="006200C6" w:rsidRPr="00BE6A03" w:rsidRDefault="00512B97" w:rsidP="002F549D">
      <w:pPr>
        <w:spacing w:after="0"/>
        <w:ind w:firstLine="709"/>
        <w:jc w:val="both"/>
        <w:rPr>
          <w:rFonts w:ascii="Times New Roman" w:eastAsiaTheme="majorEastAsia" w:hAnsi="Times New Roman" w:cs="Times New Roman"/>
          <w:bCs/>
          <w:sz w:val="24"/>
          <w:szCs w:val="24"/>
        </w:rPr>
      </w:pPr>
      <w:r w:rsidRPr="00BE6A03">
        <w:rPr>
          <w:rFonts w:ascii="Times New Roman" w:eastAsiaTheme="majorEastAsia" w:hAnsi="Times New Roman" w:cs="Times New Roman"/>
          <w:bCs/>
          <w:sz w:val="24"/>
          <w:szCs w:val="24"/>
        </w:rPr>
        <w:t>S-</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u studi</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 xml:space="preserve">t </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ltern</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tivele pentru proiect</w:t>
      </w:r>
      <w:r w:rsidR="00A73F1C" w:rsidRPr="00BE6A03">
        <w:rPr>
          <w:rFonts w:ascii="Times New Roman" w:eastAsiaTheme="majorEastAsia" w:hAnsi="Times New Roman" w:cs="Times New Roman"/>
          <w:bCs/>
          <w:sz w:val="24"/>
          <w:szCs w:val="24"/>
        </w:rPr>
        <w:t xml:space="preserve"> </w:t>
      </w:r>
      <w:r w:rsidR="006200C6" w:rsidRPr="00BE6A03">
        <w:rPr>
          <w:rFonts w:ascii="Times New Roman" w:eastAsiaTheme="majorEastAsia" w:hAnsi="Times New Roman" w:cs="Times New Roman"/>
          <w:bCs/>
          <w:sz w:val="24"/>
          <w:szCs w:val="24"/>
        </w:rPr>
        <w:t>pentru c</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 efectele semnific</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tive </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supr</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 mediului s</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 disp</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r</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 s</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u s</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 fie diminu</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te, i</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r </w:t>
      </w:r>
      <w:r w:rsidRPr="00BE6A03">
        <w:rPr>
          <w:rFonts w:ascii="Times New Roman" w:eastAsiaTheme="majorEastAsia" w:hAnsi="Times New Roman" w:cs="Times New Roman"/>
          <w:bCs/>
          <w:sz w:val="24"/>
          <w:szCs w:val="24"/>
        </w:rPr>
        <w:t>m</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suri</w:t>
      </w:r>
      <w:r w:rsidR="006200C6" w:rsidRPr="00BE6A03">
        <w:rPr>
          <w:rFonts w:ascii="Times New Roman" w:eastAsiaTheme="majorEastAsia" w:hAnsi="Times New Roman" w:cs="Times New Roman"/>
          <w:bCs/>
          <w:sz w:val="24"/>
          <w:szCs w:val="24"/>
        </w:rPr>
        <w:t>le</w:t>
      </w:r>
      <w:r w:rsidRPr="00BE6A03">
        <w:rPr>
          <w:rFonts w:ascii="Times New Roman" w:eastAsiaTheme="majorEastAsia" w:hAnsi="Times New Roman" w:cs="Times New Roman"/>
          <w:bCs/>
          <w:sz w:val="24"/>
          <w:szCs w:val="24"/>
        </w:rPr>
        <w:t xml:space="preserve"> specifice</w:t>
      </w:r>
      <w:r w:rsidR="006200C6" w:rsidRPr="00BE6A03">
        <w:rPr>
          <w:rFonts w:ascii="Times New Roman" w:eastAsiaTheme="majorEastAsia" w:hAnsi="Times New Roman" w:cs="Times New Roman"/>
          <w:bCs/>
          <w:sz w:val="24"/>
          <w:szCs w:val="24"/>
        </w:rPr>
        <w:t xml:space="preserve"> </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plic</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bile s</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 reduc</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 num</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rul </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cestor</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 si semnific</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ti</w:t>
      </w:r>
      <w:r w:rsidR="00F17E5C"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 lor. </w:t>
      </w:r>
    </w:p>
    <w:p w14:paraId="598C4426" w14:textId="415AB02B" w:rsidR="006200C6" w:rsidRPr="00BE6A03" w:rsidRDefault="00F17E5C" w:rsidP="002F549D">
      <w:pPr>
        <w:spacing w:after="0"/>
        <w:ind w:firstLine="709"/>
        <w:jc w:val="both"/>
        <w:rPr>
          <w:rFonts w:ascii="Times New Roman" w:eastAsiaTheme="majorEastAsia" w:hAnsi="Times New Roman" w:cs="Times New Roman"/>
          <w:bCs/>
          <w:sz w:val="24"/>
          <w:szCs w:val="24"/>
        </w:rPr>
      </w:pPr>
      <w:r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n</w:t>
      </w:r>
      <w:r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liz</w:t>
      </w:r>
      <w:r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 comp</w:t>
      </w:r>
      <w:r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r</w:t>
      </w:r>
      <w:r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tiv</w:t>
      </w:r>
      <w:r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 </w:t>
      </w:r>
      <w:r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 </w:t>
      </w:r>
      <w:r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ltern</w:t>
      </w:r>
      <w:r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tivelor indic</w:t>
      </w:r>
      <w:r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 v</w:t>
      </w:r>
      <w:r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ri</w:t>
      </w:r>
      <w:r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nt</w:t>
      </w:r>
      <w:r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 ce </w:t>
      </w:r>
      <w:r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 condus l</w:t>
      </w:r>
      <w:r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 </w:t>
      </w:r>
      <w:r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legere</w:t>
      </w:r>
      <w:r w:rsidRPr="00BE6A03">
        <w:rPr>
          <w:rFonts w:ascii="Times New Roman" w:eastAsiaTheme="majorEastAsia" w:hAnsi="Times New Roman" w:cs="Times New Roman"/>
          <w:bCs/>
          <w:sz w:val="24"/>
          <w:szCs w:val="24"/>
        </w:rPr>
        <w:t>a</w:t>
      </w:r>
      <w:r w:rsidR="006200C6" w:rsidRPr="00BE6A03">
        <w:rPr>
          <w:rFonts w:ascii="Times New Roman" w:eastAsiaTheme="majorEastAsia" w:hAnsi="Times New Roman" w:cs="Times New Roman"/>
          <w:bCs/>
          <w:sz w:val="24"/>
          <w:szCs w:val="24"/>
        </w:rPr>
        <w:t xml:space="preserve"> solu</w:t>
      </w:r>
      <w:r w:rsidR="007D55B8" w:rsidRPr="00BE6A03">
        <w:rPr>
          <w:rFonts w:ascii="Times New Roman" w:eastAsiaTheme="majorEastAsia" w:hAnsi="Times New Roman" w:cs="Times New Roman"/>
          <w:bCs/>
          <w:sz w:val="24"/>
          <w:szCs w:val="24"/>
        </w:rPr>
        <w:t>t</w:t>
      </w:r>
      <w:r w:rsidR="006200C6" w:rsidRPr="00BE6A03">
        <w:rPr>
          <w:rFonts w:ascii="Times New Roman" w:eastAsiaTheme="majorEastAsia" w:hAnsi="Times New Roman" w:cs="Times New Roman"/>
          <w:bCs/>
          <w:sz w:val="24"/>
          <w:szCs w:val="24"/>
        </w:rPr>
        <w:t>iei conform proiectului.</w:t>
      </w:r>
      <w:r w:rsidR="00A73F1C" w:rsidRPr="00BE6A03">
        <w:rPr>
          <w:rFonts w:ascii="Times New Roman" w:eastAsiaTheme="majorEastAsia" w:hAnsi="Times New Roman" w:cs="Times New Roman"/>
          <w:bCs/>
          <w:sz w:val="24"/>
          <w:szCs w:val="24"/>
        </w:rPr>
        <w:t xml:space="preserve"> </w:t>
      </w:r>
    </w:p>
    <w:p w14:paraId="7A7E4656" w14:textId="1CC9ABFD" w:rsidR="006200C6" w:rsidRPr="00BE6A03" w:rsidRDefault="006200C6" w:rsidP="002F549D">
      <w:pPr>
        <w:spacing w:after="0"/>
        <w:ind w:firstLine="709"/>
        <w:jc w:val="both"/>
        <w:rPr>
          <w:rFonts w:ascii="Times New Roman" w:eastAsiaTheme="majorEastAsia" w:hAnsi="Times New Roman" w:cs="Times New Roman"/>
          <w:bCs/>
          <w:sz w:val="24"/>
          <w:szCs w:val="24"/>
        </w:rPr>
      </w:pPr>
      <w:r w:rsidRPr="00BE6A03">
        <w:rPr>
          <w:rFonts w:ascii="Times New Roman" w:eastAsiaTheme="majorEastAsia" w:hAnsi="Times New Roman" w:cs="Times New Roman"/>
          <w:bCs/>
          <w:sz w:val="24"/>
          <w:szCs w:val="24"/>
        </w:rPr>
        <w:t>Criteriile de ev</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lu</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 xml:space="preserve">re </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 xml:space="preserve">vute </w:t>
      </w:r>
      <w:r w:rsidR="007D55B8" w:rsidRPr="00BE6A03">
        <w:rPr>
          <w:rFonts w:ascii="Times New Roman" w:eastAsiaTheme="majorEastAsia" w:hAnsi="Times New Roman" w:cs="Times New Roman"/>
          <w:bCs/>
          <w:sz w:val="24"/>
          <w:szCs w:val="24"/>
        </w:rPr>
        <w:t>i</w:t>
      </w:r>
      <w:r w:rsidRPr="00BE6A03">
        <w:rPr>
          <w:rFonts w:ascii="Times New Roman" w:eastAsiaTheme="majorEastAsia" w:hAnsi="Times New Roman" w:cs="Times New Roman"/>
          <w:bCs/>
          <w:sz w:val="24"/>
          <w:szCs w:val="24"/>
        </w:rPr>
        <w:t>n vedere, pentru determin</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re</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 xml:space="preserve"> </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ltern</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tivei optime c</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re s</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 xml:space="preserve"> </w:t>
      </w:r>
      <w:r w:rsidR="007D55B8" w:rsidRPr="00BE6A03">
        <w:rPr>
          <w:rFonts w:ascii="Times New Roman" w:eastAsiaTheme="majorEastAsia" w:hAnsi="Times New Roman" w:cs="Times New Roman"/>
          <w:bCs/>
          <w:sz w:val="24"/>
          <w:szCs w:val="24"/>
        </w:rPr>
        <w:t>i</w:t>
      </w:r>
      <w:r w:rsidRPr="00BE6A03">
        <w:rPr>
          <w:rFonts w:ascii="Times New Roman" w:eastAsiaTheme="majorEastAsia" w:hAnsi="Times New Roman" w:cs="Times New Roman"/>
          <w:bCs/>
          <w:sz w:val="24"/>
          <w:szCs w:val="24"/>
        </w:rPr>
        <w:t>ndepline</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sc</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 xml:space="preserve"> principiile dezvolt</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rii dur</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 xml:space="preserve">bile, </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 xml:space="preserve">u </w:t>
      </w:r>
      <w:r w:rsidR="007D55B8" w:rsidRPr="00BE6A03">
        <w:rPr>
          <w:rFonts w:ascii="Times New Roman" w:eastAsiaTheme="majorEastAsia" w:hAnsi="Times New Roman" w:cs="Times New Roman"/>
          <w:bCs/>
          <w:sz w:val="24"/>
          <w:szCs w:val="24"/>
        </w:rPr>
        <w:t>t</w:t>
      </w:r>
      <w:r w:rsidRPr="00BE6A03">
        <w:rPr>
          <w:rFonts w:ascii="Times New Roman" w:eastAsiaTheme="majorEastAsia" w:hAnsi="Times New Roman" w:cs="Times New Roman"/>
          <w:bCs/>
          <w:sz w:val="24"/>
          <w:szCs w:val="24"/>
        </w:rPr>
        <w:t>inut cont de:</w:t>
      </w:r>
    </w:p>
    <w:p w14:paraId="609A915C" w14:textId="7A81CD59" w:rsidR="006200C6" w:rsidRPr="00BE6A03" w:rsidRDefault="006200C6" w:rsidP="002F549D">
      <w:pPr>
        <w:pStyle w:val="ListParagraph"/>
        <w:numPr>
          <w:ilvl w:val="0"/>
          <w:numId w:val="144"/>
        </w:numPr>
        <w:spacing w:line="276" w:lineRule="auto"/>
        <w:ind w:left="709"/>
        <w:jc w:val="both"/>
        <w:rPr>
          <w:rFonts w:ascii="Times New Roman" w:eastAsiaTheme="majorEastAsia" w:hAnsi="Times New Roman"/>
          <w:bCs/>
          <w:sz w:val="24"/>
        </w:rPr>
      </w:pPr>
      <w:r w:rsidRPr="00BE6A03">
        <w:rPr>
          <w:rFonts w:ascii="Times New Roman" w:eastAsiaTheme="majorEastAsia" w:hAnsi="Times New Roman"/>
          <w:bCs/>
          <w:sz w:val="24"/>
        </w:rPr>
        <w:t>fez</w:t>
      </w:r>
      <w:r w:rsidR="00F17E5C" w:rsidRPr="00BE6A03">
        <w:rPr>
          <w:rFonts w:ascii="Times New Roman" w:eastAsiaTheme="majorEastAsia" w:hAnsi="Times New Roman"/>
          <w:bCs/>
          <w:sz w:val="24"/>
        </w:rPr>
        <w:t>a</w:t>
      </w:r>
      <w:r w:rsidRPr="00BE6A03">
        <w:rPr>
          <w:rFonts w:ascii="Times New Roman" w:eastAsiaTheme="majorEastAsia" w:hAnsi="Times New Roman"/>
          <w:bCs/>
          <w:sz w:val="24"/>
        </w:rPr>
        <w:t>bilit</w:t>
      </w:r>
      <w:r w:rsidR="00F17E5C" w:rsidRPr="00BE6A03">
        <w:rPr>
          <w:rFonts w:ascii="Times New Roman" w:eastAsiaTheme="majorEastAsia" w:hAnsi="Times New Roman"/>
          <w:bCs/>
          <w:sz w:val="24"/>
        </w:rPr>
        <w:t>a</w:t>
      </w:r>
      <w:r w:rsidRPr="00BE6A03">
        <w:rPr>
          <w:rFonts w:ascii="Times New Roman" w:eastAsiaTheme="majorEastAsia" w:hAnsi="Times New Roman"/>
          <w:bCs/>
          <w:sz w:val="24"/>
        </w:rPr>
        <w:t>te</w:t>
      </w:r>
      <w:r w:rsidR="00F17E5C" w:rsidRPr="00BE6A03">
        <w:rPr>
          <w:rFonts w:ascii="Times New Roman" w:eastAsiaTheme="majorEastAsia" w:hAnsi="Times New Roman"/>
          <w:bCs/>
          <w:sz w:val="24"/>
        </w:rPr>
        <w:t>a</w:t>
      </w:r>
      <w:r w:rsidRPr="00BE6A03">
        <w:rPr>
          <w:rFonts w:ascii="Times New Roman" w:eastAsiaTheme="majorEastAsia" w:hAnsi="Times New Roman"/>
          <w:bCs/>
          <w:sz w:val="24"/>
        </w:rPr>
        <w:t xml:space="preserve"> solutiei din punct de vedere economic si soci</w:t>
      </w:r>
      <w:r w:rsidR="00F17E5C" w:rsidRPr="00BE6A03">
        <w:rPr>
          <w:rFonts w:ascii="Times New Roman" w:eastAsiaTheme="majorEastAsia" w:hAnsi="Times New Roman"/>
          <w:bCs/>
          <w:sz w:val="24"/>
        </w:rPr>
        <w:t>a</w:t>
      </w:r>
      <w:r w:rsidRPr="00BE6A03">
        <w:rPr>
          <w:rFonts w:ascii="Times New Roman" w:eastAsiaTheme="majorEastAsia" w:hAnsi="Times New Roman"/>
          <w:bCs/>
          <w:sz w:val="24"/>
        </w:rPr>
        <w:t>l</w:t>
      </w:r>
      <w:r w:rsidR="001128DC" w:rsidRPr="00BE6A03">
        <w:rPr>
          <w:rFonts w:ascii="Times New Roman" w:eastAsiaTheme="majorEastAsia" w:hAnsi="Times New Roman"/>
          <w:bCs/>
          <w:sz w:val="24"/>
        </w:rPr>
        <w:t>;</w:t>
      </w:r>
    </w:p>
    <w:p w14:paraId="17C0257C" w14:textId="426DCB41" w:rsidR="006200C6" w:rsidRPr="00BE6A03" w:rsidRDefault="006200C6" w:rsidP="002F549D">
      <w:pPr>
        <w:pStyle w:val="ListParagraph"/>
        <w:numPr>
          <w:ilvl w:val="0"/>
          <w:numId w:val="144"/>
        </w:numPr>
        <w:spacing w:line="276" w:lineRule="auto"/>
        <w:ind w:left="709"/>
        <w:jc w:val="both"/>
        <w:rPr>
          <w:rFonts w:ascii="Times New Roman" w:eastAsiaTheme="majorEastAsia" w:hAnsi="Times New Roman"/>
          <w:bCs/>
          <w:sz w:val="24"/>
        </w:rPr>
      </w:pPr>
      <w:r w:rsidRPr="00BE6A03">
        <w:rPr>
          <w:rFonts w:ascii="Times New Roman" w:eastAsiaTheme="majorEastAsia" w:hAnsi="Times New Roman"/>
          <w:bCs/>
          <w:sz w:val="24"/>
        </w:rPr>
        <w:t>minimiz</w:t>
      </w:r>
      <w:r w:rsidR="00F17E5C" w:rsidRPr="00BE6A03">
        <w:rPr>
          <w:rFonts w:ascii="Times New Roman" w:eastAsiaTheme="majorEastAsia" w:hAnsi="Times New Roman"/>
          <w:bCs/>
          <w:sz w:val="24"/>
        </w:rPr>
        <w:t>a</w:t>
      </w:r>
      <w:r w:rsidRPr="00BE6A03">
        <w:rPr>
          <w:rFonts w:ascii="Times New Roman" w:eastAsiaTheme="majorEastAsia" w:hAnsi="Times New Roman"/>
          <w:bCs/>
          <w:sz w:val="24"/>
        </w:rPr>
        <w:t>re</w:t>
      </w:r>
      <w:r w:rsidR="00F17E5C" w:rsidRPr="00BE6A03">
        <w:rPr>
          <w:rFonts w:ascii="Times New Roman" w:eastAsiaTheme="majorEastAsia" w:hAnsi="Times New Roman"/>
          <w:bCs/>
          <w:sz w:val="24"/>
        </w:rPr>
        <w:t>a</w:t>
      </w:r>
      <w:r w:rsidRPr="00BE6A03">
        <w:rPr>
          <w:rFonts w:ascii="Times New Roman" w:eastAsiaTheme="majorEastAsia" w:hAnsi="Times New Roman"/>
          <w:bCs/>
          <w:sz w:val="24"/>
        </w:rPr>
        <w:t xml:space="preserve"> efectelor neg</w:t>
      </w:r>
      <w:r w:rsidR="00F17E5C" w:rsidRPr="00BE6A03">
        <w:rPr>
          <w:rFonts w:ascii="Times New Roman" w:eastAsiaTheme="majorEastAsia" w:hAnsi="Times New Roman"/>
          <w:bCs/>
          <w:sz w:val="24"/>
        </w:rPr>
        <w:t>a</w:t>
      </w:r>
      <w:r w:rsidRPr="00BE6A03">
        <w:rPr>
          <w:rFonts w:ascii="Times New Roman" w:eastAsiaTheme="majorEastAsia" w:hAnsi="Times New Roman"/>
          <w:bCs/>
          <w:sz w:val="24"/>
        </w:rPr>
        <w:t xml:space="preserve">tive </w:t>
      </w:r>
      <w:r w:rsidR="00F17E5C" w:rsidRPr="00BE6A03">
        <w:rPr>
          <w:rFonts w:ascii="Times New Roman" w:eastAsiaTheme="majorEastAsia" w:hAnsi="Times New Roman"/>
          <w:bCs/>
          <w:sz w:val="24"/>
        </w:rPr>
        <w:t>a</w:t>
      </w:r>
      <w:r w:rsidRPr="00BE6A03">
        <w:rPr>
          <w:rFonts w:ascii="Times New Roman" w:eastAsiaTheme="majorEastAsia" w:hAnsi="Times New Roman"/>
          <w:bCs/>
          <w:sz w:val="24"/>
        </w:rPr>
        <w:t>supr</w:t>
      </w:r>
      <w:r w:rsidR="00F17E5C" w:rsidRPr="00BE6A03">
        <w:rPr>
          <w:rFonts w:ascii="Times New Roman" w:eastAsiaTheme="majorEastAsia" w:hAnsi="Times New Roman"/>
          <w:bCs/>
          <w:sz w:val="24"/>
        </w:rPr>
        <w:t>a</w:t>
      </w:r>
      <w:r w:rsidRPr="00BE6A03">
        <w:rPr>
          <w:rFonts w:ascii="Times New Roman" w:eastAsiaTheme="majorEastAsia" w:hAnsi="Times New Roman"/>
          <w:bCs/>
          <w:sz w:val="24"/>
        </w:rPr>
        <w:t xml:space="preserve"> f</w:t>
      </w:r>
      <w:r w:rsidR="00F17E5C" w:rsidRPr="00BE6A03">
        <w:rPr>
          <w:rFonts w:ascii="Times New Roman" w:eastAsiaTheme="majorEastAsia" w:hAnsi="Times New Roman"/>
          <w:bCs/>
          <w:sz w:val="24"/>
        </w:rPr>
        <w:t>a</w:t>
      </w:r>
      <w:r w:rsidRPr="00BE6A03">
        <w:rPr>
          <w:rFonts w:ascii="Times New Roman" w:eastAsiaTheme="majorEastAsia" w:hAnsi="Times New Roman"/>
          <w:bCs/>
          <w:sz w:val="24"/>
        </w:rPr>
        <w:t>ctorilor de mediu;</w:t>
      </w:r>
    </w:p>
    <w:p w14:paraId="32D6B32B" w14:textId="0ECF817C" w:rsidR="006200C6" w:rsidRPr="00BE6A03" w:rsidRDefault="006200C6" w:rsidP="002F549D">
      <w:pPr>
        <w:pStyle w:val="ListParagraph"/>
        <w:numPr>
          <w:ilvl w:val="0"/>
          <w:numId w:val="144"/>
        </w:numPr>
        <w:spacing w:line="276" w:lineRule="auto"/>
        <w:ind w:left="709"/>
        <w:jc w:val="both"/>
        <w:rPr>
          <w:rFonts w:ascii="Times New Roman" w:eastAsiaTheme="majorEastAsia" w:hAnsi="Times New Roman"/>
          <w:bCs/>
          <w:sz w:val="24"/>
        </w:rPr>
      </w:pPr>
      <w:r w:rsidRPr="00BE6A03">
        <w:rPr>
          <w:rFonts w:ascii="Times New Roman" w:eastAsiaTheme="majorEastAsia" w:hAnsi="Times New Roman"/>
          <w:bCs/>
          <w:sz w:val="24"/>
        </w:rPr>
        <w:t>conditiil</w:t>
      </w:r>
      <w:r w:rsidR="00116FE0" w:rsidRPr="00BE6A03">
        <w:rPr>
          <w:rFonts w:ascii="Times New Roman" w:eastAsiaTheme="majorEastAsia" w:hAnsi="Times New Roman"/>
          <w:bCs/>
          <w:sz w:val="24"/>
        </w:rPr>
        <w:t>e</w:t>
      </w:r>
      <w:r w:rsidRPr="00BE6A03">
        <w:rPr>
          <w:rFonts w:ascii="Times New Roman" w:eastAsiaTheme="majorEastAsia" w:hAnsi="Times New Roman"/>
          <w:bCs/>
          <w:sz w:val="24"/>
        </w:rPr>
        <w:t xml:space="preserve"> concrete de mediu.</w:t>
      </w:r>
    </w:p>
    <w:p w14:paraId="4CE4A1ED" w14:textId="77777777" w:rsidR="00934D0D" w:rsidRPr="00BE6A03" w:rsidRDefault="00934D0D" w:rsidP="002F549D">
      <w:pPr>
        <w:spacing w:after="0"/>
        <w:ind w:firstLine="709"/>
        <w:jc w:val="both"/>
        <w:rPr>
          <w:rFonts w:ascii="Times New Roman" w:eastAsiaTheme="majorEastAsia" w:hAnsi="Times New Roman" w:cs="Times New Roman"/>
          <w:b/>
          <w:bCs/>
          <w:sz w:val="24"/>
          <w:szCs w:val="24"/>
        </w:rPr>
      </w:pPr>
    </w:p>
    <w:p w14:paraId="2656C8AF" w14:textId="0D520465" w:rsidR="007F538B" w:rsidRPr="00BE6A03" w:rsidRDefault="00F17E5C" w:rsidP="002F549D">
      <w:pPr>
        <w:spacing w:after="0"/>
        <w:ind w:firstLine="709"/>
        <w:jc w:val="both"/>
        <w:rPr>
          <w:rFonts w:ascii="Times New Roman" w:eastAsiaTheme="majorEastAsia" w:hAnsi="Times New Roman" w:cs="Times New Roman"/>
          <w:bCs/>
          <w:sz w:val="24"/>
          <w:szCs w:val="24"/>
        </w:rPr>
      </w:pPr>
      <w:r w:rsidRPr="00BE6A03">
        <w:rPr>
          <w:rFonts w:ascii="Times New Roman" w:eastAsiaTheme="majorEastAsia" w:hAnsi="Times New Roman" w:cs="Times New Roman"/>
          <w:b/>
          <w:bCs/>
          <w:sz w:val="24"/>
          <w:szCs w:val="24"/>
        </w:rPr>
        <w:t>A</w:t>
      </w:r>
      <w:r w:rsidR="007F538B" w:rsidRPr="00BE6A03">
        <w:rPr>
          <w:rFonts w:ascii="Times New Roman" w:eastAsiaTheme="majorEastAsia" w:hAnsi="Times New Roman" w:cs="Times New Roman"/>
          <w:b/>
          <w:bCs/>
          <w:sz w:val="24"/>
          <w:szCs w:val="24"/>
        </w:rPr>
        <w:t>LTERN</w:t>
      </w:r>
      <w:r w:rsidRPr="00BE6A03">
        <w:rPr>
          <w:rFonts w:ascii="Times New Roman" w:eastAsiaTheme="majorEastAsia" w:hAnsi="Times New Roman" w:cs="Times New Roman"/>
          <w:b/>
          <w:bCs/>
          <w:sz w:val="24"/>
          <w:szCs w:val="24"/>
        </w:rPr>
        <w:t>A</w:t>
      </w:r>
      <w:r w:rsidR="007F538B" w:rsidRPr="00BE6A03">
        <w:rPr>
          <w:rFonts w:ascii="Times New Roman" w:eastAsiaTheme="majorEastAsia" w:hAnsi="Times New Roman" w:cs="Times New Roman"/>
          <w:b/>
          <w:bCs/>
          <w:sz w:val="24"/>
          <w:szCs w:val="24"/>
        </w:rPr>
        <w:t>TIV</w:t>
      </w:r>
      <w:r w:rsidRPr="00BE6A03">
        <w:rPr>
          <w:rFonts w:ascii="Times New Roman" w:eastAsiaTheme="majorEastAsia" w:hAnsi="Times New Roman" w:cs="Times New Roman"/>
          <w:b/>
          <w:bCs/>
          <w:sz w:val="24"/>
          <w:szCs w:val="24"/>
        </w:rPr>
        <w:t>A</w:t>
      </w:r>
      <w:r w:rsidR="007F538B" w:rsidRPr="00BE6A03">
        <w:rPr>
          <w:rFonts w:ascii="Times New Roman" w:eastAsiaTheme="majorEastAsia" w:hAnsi="Times New Roman" w:cs="Times New Roman"/>
          <w:b/>
          <w:bCs/>
          <w:sz w:val="24"/>
          <w:szCs w:val="24"/>
        </w:rPr>
        <w:t xml:space="preserve"> „0” – Neimplement</w:t>
      </w:r>
      <w:r w:rsidRPr="00BE6A03">
        <w:rPr>
          <w:rFonts w:ascii="Times New Roman" w:eastAsiaTheme="majorEastAsia" w:hAnsi="Times New Roman" w:cs="Times New Roman"/>
          <w:b/>
          <w:bCs/>
          <w:sz w:val="24"/>
          <w:szCs w:val="24"/>
        </w:rPr>
        <w:t>a</w:t>
      </w:r>
      <w:r w:rsidR="007F538B" w:rsidRPr="00BE6A03">
        <w:rPr>
          <w:rFonts w:ascii="Times New Roman" w:eastAsiaTheme="majorEastAsia" w:hAnsi="Times New Roman" w:cs="Times New Roman"/>
          <w:b/>
          <w:bCs/>
          <w:sz w:val="24"/>
          <w:szCs w:val="24"/>
        </w:rPr>
        <w:t>re</w:t>
      </w:r>
      <w:r w:rsidRPr="00BE6A03">
        <w:rPr>
          <w:rFonts w:ascii="Times New Roman" w:eastAsiaTheme="majorEastAsia" w:hAnsi="Times New Roman" w:cs="Times New Roman"/>
          <w:b/>
          <w:bCs/>
          <w:sz w:val="24"/>
          <w:szCs w:val="24"/>
        </w:rPr>
        <w:t>a</w:t>
      </w:r>
      <w:r w:rsidR="007F538B" w:rsidRPr="00BE6A03">
        <w:rPr>
          <w:rFonts w:ascii="Times New Roman" w:eastAsiaTheme="majorEastAsia" w:hAnsi="Times New Roman" w:cs="Times New Roman"/>
          <w:b/>
          <w:bCs/>
          <w:sz w:val="24"/>
          <w:szCs w:val="24"/>
        </w:rPr>
        <w:t xml:space="preserve"> </w:t>
      </w:r>
      <w:r w:rsidR="004C1621" w:rsidRPr="00BE6A03">
        <w:rPr>
          <w:rFonts w:ascii="Times New Roman" w:eastAsiaTheme="majorEastAsia" w:hAnsi="Times New Roman" w:cs="Times New Roman"/>
          <w:b/>
          <w:bCs/>
          <w:sz w:val="24"/>
          <w:szCs w:val="24"/>
        </w:rPr>
        <w:t>proiectului</w:t>
      </w:r>
    </w:p>
    <w:p w14:paraId="06DFAAE6" w14:textId="17C68B06" w:rsidR="006200C6" w:rsidRPr="00BE6A03" w:rsidRDefault="006200C6" w:rsidP="002F549D">
      <w:pPr>
        <w:autoSpaceDE w:val="0"/>
        <w:autoSpaceDN w:val="0"/>
        <w:adjustRightInd w:val="0"/>
        <w:spacing w:after="0"/>
        <w:ind w:firstLine="709"/>
        <w:jc w:val="both"/>
        <w:rPr>
          <w:rFonts w:ascii="Times New Roman" w:eastAsiaTheme="majorEastAsia" w:hAnsi="Times New Roman" w:cs="Times New Roman"/>
          <w:bCs/>
          <w:sz w:val="24"/>
          <w:szCs w:val="24"/>
        </w:rPr>
      </w:pPr>
      <w:r w:rsidRPr="00BE6A03">
        <w:rPr>
          <w:rFonts w:ascii="Times New Roman" w:eastAsiaTheme="majorEastAsia" w:hAnsi="Times New Roman" w:cs="Times New Roman"/>
          <w:bCs/>
          <w:sz w:val="24"/>
          <w:szCs w:val="24"/>
        </w:rPr>
        <w:t>S-</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 xml:space="preserve"> </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n</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liz</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t situ</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ti</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 xml:space="preserve"> existent</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 xml:space="preserve"> </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 xml:space="preserve"> terenului, st</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re</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 xml:space="preserve"> </w:t>
      </w:r>
      <w:r w:rsidR="00F17E5C" w:rsidRPr="00BE6A03">
        <w:rPr>
          <w:rFonts w:ascii="Times New Roman" w:eastAsiaTheme="majorEastAsia" w:hAnsi="Times New Roman" w:cs="Times New Roman"/>
          <w:bCs/>
          <w:sz w:val="24"/>
          <w:szCs w:val="24"/>
        </w:rPr>
        <w:t>a</w:t>
      </w:r>
      <w:r w:rsidRPr="00BE6A03">
        <w:rPr>
          <w:rFonts w:ascii="Times New Roman" w:eastAsiaTheme="majorEastAsia" w:hAnsi="Times New Roman" w:cs="Times New Roman"/>
          <w:bCs/>
          <w:sz w:val="24"/>
          <w:szCs w:val="24"/>
        </w:rPr>
        <w:t>cestui</w:t>
      </w:r>
      <w:r w:rsidR="00F17E5C" w:rsidRPr="00BE6A03">
        <w:rPr>
          <w:rFonts w:ascii="Times New Roman" w:eastAsiaTheme="majorEastAsia" w:hAnsi="Times New Roman" w:cs="Times New Roman"/>
          <w:bCs/>
          <w:sz w:val="24"/>
          <w:szCs w:val="24"/>
        </w:rPr>
        <w:t>a</w:t>
      </w:r>
      <w:r w:rsidR="001128DC" w:rsidRPr="00BE6A03">
        <w:rPr>
          <w:rFonts w:ascii="Times New Roman" w:eastAsiaTheme="majorEastAsia" w:hAnsi="Times New Roman" w:cs="Times New Roman"/>
          <w:bCs/>
          <w:sz w:val="24"/>
          <w:szCs w:val="24"/>
        </w:rPr>
        <w:t>.</w:t>
      </w:r>
      <w:r w:rsidRPr="00BE6A03">
        <w:rPr>
          <w:rFonts w:ascii="Times New Roman" w:eastAsiaTheme="majorEastAsia" w:hAnsi="Times New Roman" w:cs="Times New Roman"/>
          <w:bCs/>
          <w:sz w:val="24"/>
          <w:szCs w:val="24"/>
        </w:rPr>
        <w:t xml:space="preserve"> </w:t>
      </w:r>
    </w:p>
    <w:p w14:paraId="4F2E602E" w14:textId="4720EF5E" w:rsidR="00FE6FFB" w:rsidRPr="00BE6A03" w:rsidRDefault="00D05204" w:rsidP="002F549D">
      <w:pPr>
        <w:autoSpaceDE w:val="0"/>
        <w:autoSpaceDN w:val="0"/>
        <w:adjustRightInd w:val="0"/>
        <w:spacing w:after="0"/>
        <w:ind w:firstLine="709"/>
        <w:jc w:val="both"/>
        <w:rPr>
          <w:rFonts w:ascii="Times New Roman" w:eastAsiaTheme="majorEastAsia" w:hAnsi="Times New Roman" w:cs="Times New Roman"/>
          <w:bCs/>
          <w:sz w:val="24"/>
          <w:szCs w:val="24"/>
        </w:rPr>
      </w:pPr>
      <w:r w:rsidRPr="00BE6A03">
        <w:rPr>
          <w:rFonts w:ascii="Times New Roman" w:eastAsiaTheme="majorEastAsia" w:hAnsi="Times New Roman" w:cs="Times New Roman"/>
          <w:bCs/>
          <w:sz w:val="24"/>
          <w:szCs w:val="24"/>
        </w:rPr>
        <w:t>I</w:t>
      </w:r>
      <w:r w:rsidR="00FE6FFB" w:rsidRPr="00BE6A03">
        <w:rPr>
          <w:rFonts w:ascii="Times New Roman" w:eastAsiaTheme="majorEastAsia" w:hAnsi="Times New Roman" w:cs="Times New Roman"/>
          <w:bCs/>
          <w:sz w:val="24"/>
          <w:szCs w:val="24"/>
        </w:rPr>
        <w:t>n ceea ce prive</w:t>
      </w:r>
      <w:r w:rsidRPr="00BE6A03">
        <w:rPr>
          <w:rFonts w:ascii="Times New Roman" w:eastAsiaTheme="majorEastAsia" w:hAnsi="Times New Roman" w:cs="Times New Roman"/>
          <w:bCs/>
          <w:sz w:val="24"/>
          <w:szCs w:val="24"/>
        </w:rPr>
        <w:t>s</w:t>
      </w:r>
      <w:r w:rsidR="00FE6FFB" w:rsidRPr="00BE6A03">
        <w:rPr>
          <w:rFonts w:ascii="Times New Roman" w:eastAsiaTheme="majorEastAsia" w:hAnsi="Times New Roman" w:cs="Times New Roman"/>
          <w:bCs/>
          <w:sz w:val="24"/>
          <w:szCs w:val="24"/>
        </w:rPr>
        <w:t>te evoluția probabil</w:t>
      </w:r>
      <w:r w:rsidR="001E30A5" w:rsidRPr="00BE6A03">
        <w:rPr>
          <w:rFonts w:ascii="Times New Roman" w:eastAsiaTheme="majorEastAsia" w:hAnsi="Times New Roman" w:cs="Times New Roman"/>
          <w:bCs/>
          <w:sz w:val="24"/>
          <w:szCs w:val="24"/>
        </w:rPr>
        <w:t>a</w:t>
      </w:r>
      <w:r w:rsidR="00FE6FFB" w:rsidRPr="00BE6A03">
        <w:rPr>
          <w:rFonts w:ascii="Times New Roman" w:eastAsiaTheme="majorEastAsia" w:hAnsi="Times New Roman" w:cs="Times New Roman"/>
          <w:bCs/>
          <w:sz w:val="24"/>
          <w:szCs w:val="24"/>
        </w:rPr>
        <w:t xml:space="preserve"> a st</w:t>
      </w:r>
      <w:r w:rsidR="001E30A5" w:rsidRPr="00BE6A03">
        <w:rPr>
          <w:rFonts w:ascii="Times New Roman" w:eastAsiaTheme="majorEastAsia" w:hAnsi="Times New Roman" w:cs="Times New Roman"/>
          <w:bCs/>
          <w:sz w:val="24"/>
          <w:szCs w:val="24"/>
        </w:rPr>
        <w:t>a</w:t>
      </w:r>
      <w:r w:rsidR="00FE6FFB" w:rsidRPr="00BE6A03">
        <w:rPr>
          <w:rFonts w:ascii="Times New Roman" w:eastAsiaTheme="majorEastAsia" w:hAnsi="Times New Roman" w:cs="Times New Roman"/>
          <w:bCs/>
          <w:sz w:val="24"/>
          <w:szCs w:val="24"/>
        </w:rPr>
        <w:t xml:space="preserve">rii mediului </w:t>
      </w:r>
      <w:r w:rsidRPr="00BE6A03">
        <w:rPr>
          <w:rFonts w:ascii="Times New Roman" w:eastAsiaTheme="majorEastAsia" w:hAnsi="Times New Roman" w:cs="Times New Roman"/>
          <w:bCs/>
          <w:sz w:val="24"/>
          <w:szCs w:val="24"/>
        </w:rPr>
        <w:t>i</w:t>
      </w:r>
      <w:r w:rsidR="00FE6FFB" w:rsidRPr="00BE6A03">
        <w:rPr>
          <w:rFonts w:ascii="Times New Roman" w:eastAsiaTheme="majorEastAsia" w:hAnsi="Times New Roman" w:cs="Times New Roman"/>
          <w:bCs/>
          <w:sz w:val="24"/>
          <w:szCs w:val="24"/>
        </w:rPr>
        <w:t>n situația neimplement</w:t>
      </w:r>
      <w:r w:rsidR="001E30A5" w:rsidRPr="00BE6A03">
        <w:rPr>
          <w:rFonts w:ascii="Times New Roman" w:eastAsiaTheme="majorEastAsia" w:hAnsi="Times New Roman" w:cs="Times New Roman"/>
          <w:bCs/>
          <w:sz w:val="24"/>
          <w:szCs w:val="24"/>
        </w:rPr>
        <w:t>a</w:t>
      </w:r>
      <w:r w:rsidR="00FE6FFB" w:rsidRPr="00BE6A03">
        <w:rPr>
          <w:rFonts w:ascii="Times New Roman" w:eastAsiaTheme="majorEastAsia" w:hAnsi="Times New Roman" w:cs="Times New Roman"/>
          <w:bCs/>
          <w:sz w:val="24"/>
          <w:szCs w:val="24"/>
        </w:rPr>
        <w:t>rii proiectului propus, este de a</w:t>
      </w:r>
      <w:r w:rsidRPr="00BE6A03">
        <w:rPr>
          <w:rFonts w:ascii="Times New Roman" w:eastAsiaTheme="majorEastAsia" w:hAnsi="Times New Roman" w:cs="Times New Roman"/>
          <w:bCs/>
          <w:sz w:val="24"/>
          <w:szCs w:val="24"/>
        </w:rPr>
        <w:t>s</w:t>
      </w:r>
      <w:r w:rsidR="00FE6FFB" w:rsidRPr="00BE6A03">
        <w:rPr>
          <w:rFonts w:ascii="Times New Roman" w:eastAsiaTheme="majorEastAsia" w:hAnsi="Times New Roman" w:cs="Times New Roman"/>
          <w:bCs/>
          <w:sz w:val="24"/>
          <w:szCs w:val="24"/>
        </w:rPr>
        <w:t>teptat ca evoluția aspectelor relevante de mediu s</w:t>
      </w:r>
      <w:r w:rsidR="001E30A5" w:rsidRPr="00BE6A03">
        <w:rPr>
          <w:rFonts w:ascii="Times New Roman" w:eastAsiaTheme="majorEastAsia" w:hAnsi="Times New Roman" w:cs="Times New Roman"/>
          <w:bCs/>
          <w:sz w:val="24"/>
          <w:szCs w:val="24"/>
        </w:rPr>
        <w:t>a</w:t>
      </w:r>
      <w:r w:rsidR="00FE6FFB" w:rsidRPr="00BE6A03">
        <w:rPr>
          <w:rFonts w:ascii="Times New Roman" w:eastAsiaTheme="majorEastAsia" w:hAnsi="Times New Roman" w:cs="Times New Roman"/>
          <w:bCs/>
          <w:sz w:val="24"/>
          <w:szCs w:val="24"/>
        </w:rPr>
        <w:t xml:space="preserve"> fie urm</w:t>
      </w:r>
      <w:r w:rsidR="001E30A5" w:rsidRPr="00BE6A03">
        <w:rPr>
          <w:rFonts w:ascii="Times New Roman" w:eastAsiaTheme="majorEastAsia" w:hAnsi="Times New Roman" w:cs="Times New Roman"/>
          <w:bCs/>
          <w:sz w:val="24"/>
          <w:szCs w:val="24"/>
        </w:rPr>
        <w:t>a</w:t>
      </w:r>
      <w:r w:rsidR="00FE6FFB" w:rsidRPr="00BE6A03">
        <w:rPr>
          <w:rFonts w:ascii="Times New Roman" w:eastAsiaTheme="majorEastAsia" w:hAnsi="Times New Roman" w:cs="Times New Roman"/>
          <w:bCs/>
          <w:sz w:val="24"/>
          <w:szCs w:val="24"/>
        </w:rPr>
        <w:t>toarea:</w:t>
      </w:r>
    </w:p>
    <w:p w14:paraId="67529E53" w14:textId="29CF6A76" w:rsidR="00FE6FFB" w:rsidRPr="00BE6A03" w:rsidRDefault="00A36503" w:rsidP="002F549D">
      <w:pPr>
        <w:pStyle w:val="ListParagraph"/>
        <w:numPr>
          <w:ilvl w:val="0"/>
          <w:numId w:val="144"/>
        </w:numPr>
        <w:spacing w:line="276" w:lineRule="auto"/>
        <w:ind w:left="709"/>
        <w:jc w:val="both"/>
        <w:rPr>
          <w:rFonts w:ascii="Times New Roman" w:eastAsiaTheme="majorEastAsia" w:hAnsi="Times New Roman"/>
          <w:bCs/>
          <w:sz w:val="24"/>
        </w:rPr>
      </w:pPr>
      <w:r w:rsidRPr="00BE6A03">
        <w:rPr>
          <w:rFonts w:ascii="Times New Roman" w:eastAsiaTheme="majorEastAsia" w:hAnsi="Times New Roman"/>
          <w:bCs/>
          <w:sz w:val="24"/>
        </w:rPr>
        <w:t>a</w:t>
      </w:r>
      <w:r w:rsidR="00FE6FFB" w:rsidRPr="00BE6A03">
        <w:rPr>
          <w:rFonts w:ascii="Times New Roman" w:eastAsiaTheme="majorEastAsia" w:hAnsi="Times New Roman"/>
          <w:bCs/>
          <w:sz w:val="24"/>
        </w:rPr>
        <w:t xml:space="preserve">erul </w:t>
      </w:r>
      <w:r w:rsidR="00D05204" w:rsidRPr="00BE6A03">
        <w:rPr>
          <w:rFonts w:ascii="Times New Roman" w:eastAsiaTheme="majorEastAsia" w:hAnsi="Times New Roman"/>
          <w:bCs/>
          <w:sz w:val="24"/>
        </w:rPr>
        <w:t>s</w:t>
      </w:r>
      <w:r w:rsidR="00FE6FFB" w:rsidRPr="00BE6A03">
        <w:rPr>
          <w:rFonts w:ascii="Times New Roman" w:eastAsiaTheme="majorEastAsia" w:hAnsi="Times New Roman"/>
          <w:bCs/>
          <w:sz w:val="24"/>
        </w:rPr>
        <w:t>i calitatea acestuia vor r</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m</w:t>
      </w:r>
      <w:r w:rsidR="00A6564E" w:rsidRPr="00BE6A03">
        <w:rPr>
          <w:rFonts w:ascii="Times New Roman" w:eastAsiaTheme="majorEastAsia" w:hAnsi="Times New Roman"/>
          <w:bCs/>
          <w:sz w:val="24"/>
        </w:rPr>
        <w:t>a</w:t>
      </w:r>
      <w:r w:rsidR="00FE6FFB" w:rsidRPr="00BE6A03">
        <w:rPr>
          <w:rFonts w:ascii="Times New Roman" w:eastAsiaTheme="majorEastAsia" w:hAnsi="Times New Roman"/>
          <w:bCs/>
          <w:sz w:val="24"/>
        </w:rPr>
        <w:t>ne pe linia evolutiv</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 xml:space="preserve"> curent</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 f</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r</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 xml:space="preserve"> o contribuție</w:t>
      </w:r>
      <w:r w:rsidR="00E11CC0" w:rsidRPr="00BE6A03">
        <w:rPr>
          <w:rFonts w:ascii="Times New Roman" w:eastAsiaTheme="majorEastAsia" w:hAnsi="Times New Roman"/>
          <w:bCs/>
          <w:sz w:val="24"/>
        </w:rPr>
        <w:t xml:space="preserve"> </w:t>
      </w:r>
      <w:r w:rsidR="00FE6FFB" w:rsidRPr="00BE6A03">
        <w:rPr>
          <w:rFonts w:ascii="Times New Roman" w:eastAsiaTheme="majorEastAsia" w:hAnsi="Times New Roman"/>
          <w:bCs/>
          <w:sz w:val="24"/>
        </w:rPr>
        <w:t>pozitiv</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 xml:space="preserve"> indirect</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w:t>
      </w:r>
    </w:p>
    <w:p w14:paraId="379C53D7" w14:textId="0774BFF9" w:rsidR="00FE6FFB" w:rsidRPr="00BE6A03" w:rsidRDefault="00A36503" w:rsidP="002F549D">
      <w:pPr>
        <w:pStyle w:val="ListParagraph"/>
        <w:numPr>
          <w:ilvl w:val="0"/>
          <w:numId w:val="144"/>
        </w:numPr>
        <w:spacing w:line="276" w:lineRule="auto"/>
        <w:ind w:left="709"/>
        <w:jc w:val="both"/>
        <w:rPr>
          <w:rFonts w:ascii="Times New Roman" w:eastAsiaTheme="majorEastAsia" w:hAnsi="Times New Roman"/>
          <w:bCs/>
          <w:sz w:val="24"/>
        </w:rPr>
      </w:pPr>
      <w:r w:rsidRPr="00BE6A03">
        <w:rPr>
          <w:rFonts w:ascii="Times New Roman" w:eastAsiaTheme="majorEastAsia" w:hAnsi="Times New Roman"/>
          <w:bCs/>
          <w:sz w:val="24"/>
        </w:rPr>
        <w:t>m</w:t>
      </w:r>
      <w:r w:rsidR="00FE6FFB" w:rsidRPr="00BE6A03">
        <w:rPr>
          <w:rFonts w:ascii="Times New Roman" w:eastAsiaTheme="majorEastAsia" w:hAnsi="Times New Roman"/>
          <w:bCs/>
          <w:sz w:val="24"/>
        </w:rPr>
        <w:t xml:space="preserve">ediul geologic </w:t>
      </w:r>
      <w:r w:rsidR="00D05204" w:rsidRPr="00BE6A03">
        <w:rPr>
          <w:rFonts w:ascii="Times New Roman" w:eastAsiaTheme="majorEastAsia" w:hAnsi="Times New Roman"/>
          <w:bCs/>
          <w:sz w:val="24"/>
        </w:rPr>
        <w:t>s</w:t>
      </w:r>
      <w:r w:rsidR="00FE6FFB" w:rsidRPr="00BE6A03">
        <w:rPr>
          <w:rFonts w:ascii="Times New Roman" w:eastAsiaTheme="majorEastAsia" w:hAnsi="Times New Roman"/>
          <w:bCs/>
          <w:sz w:val="24"/>
        </w:rPr>
        <w:t>i corpurile de ap</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 xml:space="preserve"> (subterane sau de suprafaț</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 nu vor suferi</w:t>
      </w:r>
      <w:r w:rsidR="00E11CC0" w:rsidRPr="00BE6A03">
        <w:rPr>
          <w:rFonts w:ascii="Times New Roman" w:eastAsiaTheme="majorEastAsia" w:hAnsi="Times New Roman"/>
          <w:bCs/>
          <w:sz w:val="24"/>
        </w:rPr>
        <w:t xml:space="preserve"> </w:t>
      </w:r>
      <w:r w:rsidR="00FE6FFB" w:rsidRPr="00BE6A03">
        <w:rPr>
          <w:rFonts w:ascii="Times New Roman" w:eastAsiaTheme="majorEastAsia" w:hAnsi="Times New Roman"/>
          <w:bCs/>
          <w:sz w:val="24"/>
        </w:rPr>
        <w:t>modific</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ri;</w:t>
      </w:r>
    </w:p>
    <w:p w14:paraId="53DA8D88" w14:textId="77D37577" w:rsidR="00FE6FFB" w:rsidRPr="00BE6A03" w:rsidRDefault="00A36503" w:rsidP="002F549D">
      <w:pPr>
        <w:pStyle w:val="ListParagraph"/>
        <w:numPr>
          <w:ilvl w:val="0"/>
          <w:numId w:val="144"/>
        </w:numPr>
        <w:spacing w:line="276" w:lineRule="auto"/>
        <w:ind w:left="709"/>
        <w:jc w:val="both"/>
        <w:rPr>
          <w:rFonts w:ascii="Times New Roman" w:eastAsiaTheme="majorEastAsia" w:hAnsi="Times New Roman"/>
          <w:bCs/>
          <w:sz w:val="24"/>
        </w:rPr>
      </w:pPr>
      <w:r w:rsidRPr="00BE6A03">
        <w:rPr>
          <w:rFonts w:ascii="Times New Roman" w:eastAsiaTheme="majorEastAsia" w:hAnsi="Times New Roman"/>
          <w:bCs/>
          <w:sz w:val="24"/>
        </w:rPr>
        <w:t>d</w:t>
      </w:r>
      <w:r w:rsidR="00FE6FFB" w:rsidRPr="00BE6A03">
        <w:rPr>
          <w:rFonts w:ascii="Times New Roman" w:eastAsiaTheme="majorEastAsia" w:hAnsi="Times New Roman"/>
          <w:bCs/>
          <w:sz w:val="24"/>
        </w:rPr>
        <w:t xml:space="preserve">in punct de vedere al solului </w:t>
      </w:r>
      <w:r w:rsidR="00D05204" w:rsidRPr="00BE6A03">
        <w:rPr>
          <w:rFonts w:ascii="Times New Roman" w:eastAsiaTheme="majorEastAsia" w:hAnsi="Times New Roman"/>
          <w:bCs/>
          <w:sz w:val="24"/>
        </w:rPr>
        <w:t>s</w:t>
      </w:r>
      <w:r w:rsidR="00FE6FFB" w:rsidRPr="00BE6A03">
        <w:rPr>
          <w:rFonts w:ascii="Times New Roman" w:eastAsiaTheme="majorEastAsia" w:hAnsi="Times New Roman"/>
          <w:bCs/>
          <w:sz w:val="24"/>
        </w:rPr>
        <w:t>i utiliz</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rii terenului, zona studiat</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 xml:space="preserve"> </w:t>
      </w:r>
      <w:r w:rsidR="00D05204" w:rsidRPr="00BE6A03">
        <w:rPr>
          <w:rFonts w:ascii="Times New Roman" w:eastAsiaTheme="majorEastAsia" w:hAnsi="Times New Roman"/>
          <w:bCs/>
          <w:sz w:val="24"/>
        </w:rPr>
        <w:t>is</w:t>
      </w:r>
      <w:r w:rsidR="00FE6FFB" w:rsidRPr="00BE6A03">
        <w:rPr>
          <w:rFonts w:ascii="Times New Roman" w:eastAsiaTheme="majorEastAsia" w:hAnsi="Times New Roman"/>
          <w:bCs/>
          <w:sz w:val="24"/>
        </w:rPr>
        <w:t>i va p</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stra integral categoria de folosinț</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 xml:space="preserve"> actual</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 xml:space="preserve">: teren arabil </w:t>
      </w:r>
      <w:r w:rsidR="00D05204" w:rsidRPr="00BE6A03">
        <w:rPr>
          <w:rFonts w:ascii="Times New Roman" w:eastAsiaTheme="majorEastAsia" w:hAnsi="Times New Roman"/>
          <w:bCs/>
          <w:sz w:val="24"/>
        </w:rPr>
        <w:t>s</w:t>
      </w:r>
      <w:r w:rsidR="00FE6FFB" w:rsidRPr="00BE6A03">
        <w:rPr>
          <w:rFonts w:ascii="Times New Roman" w:eastAsiaTheme="majorEastAsia" w:hAnsi="Times New Roman"/>
          <w:bCs/>
          <w:sz w:val="24"/>
        </w:rPr>
        <w:t>i drumuri de exploatare;</w:t>
      </w:r>
    </w:p>
    <w:p w14:paraId="471B37E3" w14:textId="03AD70CD" w:rsidR="00FE6FFB" w:rsidRPr="00BE6A03" w:rsidRDefault="00A36503" w:rsidP="002F549D">
      <w:pPr>
        <w:pStyle w:val="ListParagraph"/>
        <w:numPr>
          <w:ilvl w:val="0"/>
          <w:numId w:val="144"/>
        </w:numPr>
        <w:spacing w:line="276" w:lineRule="auto"/>
        <w:ind w:left="709"/>
        <w:jc w:val="both"/>
        <w:rPr>
          <w:rFonts w:ascii="Times New Roman" w:eastAsiaTheme="majorEastAsia" w:hAnsi="Times New Roman"/>
          <w:bCs/>
          <w:sz w:val="24"/>
        </w:rPr>
      </w:pPr>
      <w:r w:rsidRPr="00BE6A03">
        <w:rPr>
          <w:rFonts w:ascii="Times New Roman" w:eastAsiaTheme="majorEastAsia" w:hAnsi="Times New Roman"/>
          <w:bCs/>
          <w:sz w:val="24"/>
        </w:rPr>
        <w:t>d</w:t>
      </w:r>
      <w:r w:rsidR="00FE6FFB" w:rsidRPr="00BE6A03">
        <w:rPr>
          <w:rFonts w:ascii="Times New Roman" w:eastAsiaTheme="majorEastAsia" w:hAnsi="Times New Roman"/>
          <w:bCs/>
          <w:sz w:val="24"/>
        </w:rPr>
        <w:t>in punct de vedere al biodiversit</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ții este de a</w:t>
      </w:r>
      <w:r w:rsidR="00D05204" w:rsidRPr="00BE6A03">
        <w:rPr>
          <w:rFonts w:ascii="Times New Roman" w:eastAsiaTheme="majorEastAsia" w:hAnsi="Times New Roman"/>
          <w:bCs/>
          <w:sz w:val="24"/>
        </w:rPr>
        <w:t>s</w:t>
      </w:r>
      <w:r w:rsidR="00FE6FFB" w:rsidRPr="00BE6A03">
        <w:rPr>
          <w:rFonts w:ascii="Times New Roman" w:eastAsiaTheme="majorEastAsia" w:hAnsi="Times New Roman"/>
          <w:bCs/>
          <w:sz w:val="24"/>
        </w:rPr>
        <w:t>teptat ca presiunea antropic</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 xml:space="preserve"> generat</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 xml:space="preserve"> de activit</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țile agricole s</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 xml:space="preserve"> r</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m</w:t>
      </w:r>
      <w:r w:rsidR="00A6564E" w:rsidRPr="00BE6A03">
        <w:rPr>
          <w:rFonts w:ascii="Times New Roman" w:eastAsiaTheme="majorEastAsia" w:hAnsi="Times New Roman"/>
          <w:bCs/>
          <w:sz w:val="24"/>
        </w:rPr>
        <w:t>a</w:t>
      </w:r>
      <w:r w:rsidR="00FE6FFB" w:rsidRPr="00BE6A03">
        <w:rPr>
          <w:rFonts w:ascii="Times New Roman" w:eastAsiaTheme="majorEastAsia" w:hAnsi="Times New Roman"/>
          <w:bCs/>
          <w:sz w:val="24"/>
        </w:rPr>
        <w:t>n</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 xml:space="preserve"> relativ constant</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w:t>
      </w:r>
    </w:p>
    <w:p w14:paraId="27E14762" w14:textId="699F377E" w:rsidR="00FE6FFB" w:rsidRPr="00BE6A03" w:rsidRDefault="00A36503" w:rsidP="002F549D">
      <w:pPr>
        <w:pStyle w:val="ListParagraph"/>
        <w:numPr>
          <w:ilvl w:val="0"/>
          <w:numId w:val="144"/>
        </w:numPr>
        <w:spacing w:line="276" w:lineRule="auto"/>
        <w:ind w:left="709"/>
        <w:jc w:val="both"/>
        <w:rPr>
          <w:rFonts w:ascii="Times New Roman" w:eastAsiaTheme="majorEastAsia" w:hAnsi="Times New Roman"/>
          <w:bCs/>
          <w:sz w:val="24"/>
        </w:rPr>
      </w:pPr>
      <w:r w:rsidRPr="00BE6A03">
        <w:rPr>
          <w:rFonts w:ascii="Times New Roman" w:eastAsiaTheme="majorEastAsia" w:hAnsi="Times New Roman"/>
          <w:bCs/>
          <w:sz w:val="24"/>
        </w:rPr>
        <w:t>p</w:t>
      </w:r>
      <w:r w:rsidR="00FE6FFB" w:rsidRPr="00BE6A03">
        <w:rPr>
          <w:rFonts w:ascii="Times New Roman" w:eastAsiaTheme="majorEastAsia" w:hAnsi="Times New Roman"/>
          <w:bCs/>
          <w:sz w:val="24"/>
        </w:rPr>
        <w:t xml:space="preserve">opulația, elementele de patrimoniu </w:t>
      </w:r>
      <w:r w:rsidR="00D05204" w:rsidRPr="00BE6A03">
        <w:rPr>
          <w:rFonts w:ascii="Times New Roman" w:eastAsiaTheme="majorEastAsia" w:hAnsi="Times New Roman"/>
          <w:bCs/>
          <w:sz w:val="24"/>
        </w:rPr>
        <w:t>s</w:t>
      </w:r>
      <w:r w:rsidR="00FE6FFB" w:rsidRPr="00BE6A03">
        <w:rPr>
          <w:rFonts w:ascii="Times New Roman" w:eastAsiaTheme="majorEastAsia" w:hAnsi="Times New Roman"/>
          <w:bCs/>
          <w:sz w:val="24"/>
        </w:rPr>
        <w:t>i peisajul nu vor suferi modific</w:t>
      </w:r>
      <w:r w:rsidR="001E30A5" w:rsidRPr="00BE6A03">
        <w:rPr>
          <w:rFonts w:ascii="Times New Roman" w:eastAsiaTheme="majorEastAsia" w:hAnsi="Times New Roman"/>
          <w:bCs/>
          <w:sz w:val="24"/>
        </w:rPr>
        <w:t>a</w:t>
      </w:r>
      <w:r w:rsidR="00FE6FFB" w:rsidRPr="00BE6A03">
        <w:rPr>
          <w:rFonts w:ascii="Times New Roman" w:eastAsiaTheme="majorEastAsia" w:hAnsi="Times New Roman"/>
          <w:bCs/>
          <w:sz w:val="24"/>
        </w:rPr>
        <w:t>ri.</w:t>
      </w:r>
    </w:p>
    <w:p w14:paraId="73013A15" w14:textId="77777777" w:rsidR="00934D0D" w:rsidRPr="00BE6A03" w:rsidRDefault="00934D0D" w:rsidP="002F549D">
      <w:pPr>
        <w:pStyle w:val="ListParagraph"/>
        <w:shd w:val="clear" w:color="auto" w:fill="FFFFFF"/>
        <w:suppressAutoHyphens w:val="0"/>
        <w:spacing w:line="276" w:lineRule="auto"/>
        <w:ind w:left="0" w:firstLine="709"/>
        <w:jc w:val="both"/>
        <w:rPr>
          <w:rFonts w:ascii="Times New Roman" w:eastAsia="Calibri" w:hAnsi="Times New Roman"/>
          <w:b/>
          <w:bCs/>
          <w:iCs/>
          <w:sz w:val="24"/>
          <w:lang w:eastAsia="en-US"/>
        </w:rPr>
      </w:pPr>
    </w:p>
    <w:p w14:paraId="5555A091" w14:textId="6207092E" w:rsidR="007F538B" w:rsidRPr="00BE6A03" w:rsidRDefault="00F17E5C" w:rsidP="002F549D">
      <w:pPr>
        <w:pStyle w:val="ListParagraph"/>
        <w:shd w:val="clear" w:color="auto" w:fill="FFFFFF"/>
        <w:suppressAutoHyphens w:val="0"/>
        <w:spacing w:line="276" w:lineRule="auto"/>
        <w:ind w:left="0" w:firstLine="709"/>
        <w:jc w:val="both"/>
        <w:rPr>
          <w:rFonts w:ascii="Times New Roman" w:eastAsia="Calibri" w:hAnsi="Times New Roman"/>
          <w:b/>
          <w:bCs/>
          <w:iCs/>
          <w:sz w:val="24"/>
          <w:lang w:eastAsia="en-US"/>
        </w:rPr>
      </w:pPr>
      <w:r w:rsidRPr="00BE6A03">
        <w:rPr>
          <w:rFonts w:ascii="Times New Roman" w:eastAsia="Calibri" w:hAnsi="Times New Roman"/>
          <w:b/>
          <w:bCs/>
          <w:iCs/>
          <w:sz w:val="24"/>
          <w:lang w:eastAsia="en-US"/>
        </w:rPr>
        <w:t>A</w:t>
      </w:r>
      <w:r w:rsidR="007F538B" w:rsidRPr="00BE6A03">
        <w:rPr>
          <w:rFonts w:ascii="Times New Roman" w:eastAsia="Calibri" w:hAnsi="Times New Roman"/>
          <w:b/>
          <w:bCs/>
          <w:iCs/>
          <w:sz w:val="24"/>
          <w:lang w:eastAsia="en-US"/>
        </w:rPr>
        <w:t>LTERN</w:t>
      </w:r>
      <w:r w:rsidRPr="00BE6A03">
        <w:rPr>
          <w:rFonts w:ascii="Times New Roman" w:eastAsia="Calibri" w:hAnsi="Times New Roman"/>
          <w:b/>
          <w:bCs/>
          <w:iCs/>
          <w:sz w:val="24"/>
          <w:lang w:eastAsia="en-US"/>
        </w:rPr>
        <w:t>A</w:t>
      </w:r>
      <w:r w:rsidR="007F538B" w:rsidRPr="00BE6A03">
        <w:rPr>
          <w:rFonts w:ascii="Times New Roman" w:eastAsia="Calibri" w:hAnsi="Times New Roman"/>
          <w:b/>
          <w:bCs/>
          <w:iCs/>
          <w:sz w:val="24"/>
          <w:lang w:eastAsia="en-US"/>
        </w:rPr>
        <w:t>TIV</w:t>
      </w:r>
      <w:r w:rsidRPr="00BE6A03">
        <w:rPr>
          <w:rFonts w:ascii="Times New Roman" w:eastAsia="Calibri" w:hAnsi="Times New Roman"/>
          <w:b/>
          <w:bCs/>
          <w:iCs/>
          <w:sz w:val="24"/>
          <w:lang w:eastAsia="en-US"/>
        </w:rPr>
        <w:t>A</w:t>
      </w:r>
      <w:r w:rsidR="007F538B" w:rsidRPr="00BE6A03">
        <w:rPr>
          <w:rFonts w:ascii="Times New Roman" w:eastAsia="Calibri" w:hAnsi="Times New Roman"/>
          <w:b/>
          <w:bCs/>
          <w:iCs/>
          <w:sz w:val="24"/>
          <w:lang w:eastAsia="en-US"/>
        </w:rPr>
        <w:t xml:space="preserve"> „1” – </w:t>
      </w:r>
      <w:r w:rsidR="00FE6FFB" w:rsidRPr="00BE6A03">
        <w:rPr>
          <w:rFonts w:ascii="Times New Roman" w:eastAsia="Calibri" w:hAnsi="Times New Roman"/>
          <w:b/>
          <w:bCs/>
          <w:iCs/>
          <w:sz w:val="24"/>
          <w:lang w:eastAsia="en-US"/>
        </w:rPr>
        <w:t>Alegerea tehnologi</w:t>
      </w:r>
      <w:r w:rsidR="00971814" w:rsidRPr="00BE6A03">
        <w:rPr>
          <w:rFonts w:ascii="Times New Roman" w:eastAsia="Calibri" w:hAnsi="Times New Roman"/>
          <w:b/>
          <w:bCs/>
          <w:iCs/>
          <w:sz w:val="24"/>
          <w:lang w:eastAsia="en-US"/>
        </w:rPr>
        <w:t>e</w:t>
      </w:r>
      <w:r w:rsidR="00FE6FFB" w:rsidRPr="00BE6A03">
        <w:rPr>
          <w:rFonts w:ascii="Times New Roman" w:eastAsia="Calibri" w:hAnsi="Times New Roman"/>
          <w:b/>
          <w:bCs/>
          <w:iCs/>
          <w:sz w:val="24"/>
          <w:lang w:eastAsia="en-US"/>
        </w:rPr>
        <w:t>i de obtinere a energiei electrice</w:t>
      </w:r>
    </w:p>
    <w:p w14:paraId="4473799A" w14:textId="77777777" w:rsidR="004B69CC" w:rsidRPr="00BE6A03" w:rsidRDefault="004B69CC" w:rsidP="002F549D">
      <w:pPr>
        <w:pStyle w:val="ListParagraph"/>
        <w:numPr>
          <w:ilvl w:val="0"/>
          <w:numId w:val="166"/>
        </w:numPr>
        <w:shd w:val="clear" w:color="auto" w:fill="FFFFFF"/>
        <w:spacing w:line="276" w:lineRule="auto"/>
        <w:ind w:left="0" w:firstLine="709"/>
        <w:jc w:val="both"/>
        <w:rPr>
          <w:rFonts w:ascii="Times New Roman" w:eastAsia="Calibri" w:hAnsi="Times New Roman"/>
          <w:bCs/>
          <w:iCs/>
          <w:sz w:val="24"/>
          <w:lang w:eastAsia="en-US"/>
        </w:rPr>
      </w:pPr>
      <w:r w:rsidRPr="00BE6A03">
        <w:rPr>
          <w:rFonts w:ascii="Times New Roman" w:eastAsia="Calibri" w:hAnsi="Times New Roman"/>
          <w:bCs/>
          <w:iCs/>
          <w:sz w:val="24"/>
          <w:lang w:eastAsia="en-US"/>
        </w:rPr>
        <w:t xml:space="preserve">Surse de </w:t>
      </w:r>
      <w:r w:rsidRPr="00BE6A03">
        <w:rPr>
          <w:rFonts w:ascii="Times New Roman" w:eastAsia="Calibri" w:hAnsi="Times New Roman"/>
          <w:b/>
          <w:iCs/>
          <w:sz w:val="24"/>
          <w:lang w:eastAsia="en-US"/>
        </w:rPr>
        <w:t>energie convenționale, prin combustie</w:t>
      </w:r>
      <w:r w:rsidRPr="00BE6A03">
        <w:rPr>
          <w:rFonts w:ascii="Times New Roman" w:eastAsia="Calibri" w:hAnsi="Times New Roman"/>
          <w:bCs/>
          <w:iCs/>
          <w:sz w:val="24"/>
          <w:lang w:eastAsia="en-US"/>
        </w:rPr>
        <w:t>, generează impacte semnificative adverse asupra calităţi aerului dar şi asupra utilizării terenului, esteticii şi resurselor de apă. Majoritatea centralelor electrice (altele decât cele eoliene) necesită cantităţi mari de apă pentru operare, ceea ce conduce la impacte asupra apelor de suprafaţă şi subterane, precum şi asupra organismelor acvatice.</w:t>
      </w:r>
    </w:p>
    <w:p w14:paraId="5D8B3209" w14:textId="6DEAC3DB" w:rsidR="004B69CC" w:rsidRPr="00BE6A03" w:rsidRDefault="004B69CC" w:rsidP="002F549D">
      <w:pPr>
        <w:pStyle w:val="ListParagraph"/>
        <w:numPr>
          <w:ilvl w:val="0"/>
          <w:numId w:val="166"/>
        </w:numPr>
        <w:shd w:val="clear" w:color="auto" w:fill="FFFFFF"/>
        <w:spacing w:line="276" w:lineRule="auto"/>
        <w:ind w:left="0" w:firstLine="709"/>
        <w:jc w:val="both"/>
        <w:rPr>
          <w:rFonts w:ascii="Times New Roman" w:eastAsia="Calibri" w:hAnsi="Times New Roman"/>
          <w:bCs/>
          <w:iCs/>
          <w:sz w:val="24"/>
          <w:lang w:eastAsia="en-US"/>
        </w:rPr>
      </w:pPr>
      <w:r w:rsidRPr="00BE6A03">
        <w:rPr>
          <w:rFonts w:ascii="Times New Roman" w:eastAsia="Calibri" w:hAnsi="Times New Roman"/>
          <w:b/>
          <w:iCs/>
          <w:sz w:val="24"/>
          <w:lang w:eastAsia="en-US"/>
        </w:rPr>
        <w:t>Energia nucleară</w:t>
      </w:r>
      <w:r w:rsidRPr="00BE6A03">
        <w:rPr>
          <w:rFonts w:ascii="Times New Roman" w:eastAsia="Calibri" w:hAnsi="Times New Roman"/>
          <w:bCs/>
          <w:iCs/>
          <w:sz w:val="24"/>
          <w:lang w:eastAsia="en-US"/>
        </w:rPr>
        <w:t xml:space="preserve"> implică costuri uriaşe de punere în funcţiune şi cauzează probleme de mediu majore, în general cu depozitarea materialului radioactiv şi cu managementul deşeurilor şi a apelor uzate.</w:t>
      </w:r>
    </w:p>
    <w:p w14:paraId="2D49D888" w14:textId="6092649E" w:rsidR="00C8789B" w:rsidRPr="00BE6A03" w:rsidRDefault="000021CE" w:rsidP="002F549D">
      <w:pPr>
        <w:pStyle w:val="ListParagraph"/>
        <w:numPr>
          <w:ilvl w:val="0"/>
          <w:numId w:val="166"/>
        </w:numPr>
        <w:shd w:val="clear" w:color="auto" w:fill="FFFFFF"/>
        <w:spacing w:line="276" w:lineRule="auto"/>
        <w:ind w:left="0" w:firstLine="709"/>
        <w:jc w:val="both"/>
        <w:rPr>
          <w:rFonts w:ascii="Times New Roman" w:eastAsia="Calibri" w:hAnsi="Times New Roman"/>
          <w:bCs/>
          <w:iCs/>
          <w:sz w:val="24"/>
          <w:lang w:eastAsia="en-US"/>
        </w:rPr>
      </w:pPr>
      <w:r w:rsidRPr="00BE6A03">
        <w:rPr>
          <w:rFonts w:ascii="Times New Roman" w:eastAsia="Calibri" w:hAnsi="Times New Roman"/>
          <w:b/>
          <w:iCs/>
          <w:sz w:val="24"/>
          <w:lang w:eastAsia="en-US"/>
        </w:rPr>
        <w:lastRenderedPageBreak/>
        <w:t>Energia eoliana</w:t>
      </w:r>
      <w:r w:rsidR="00A73F1C" w:rsidRPr="00BE6A03">
        <w:rPr>
          <w:rFonts w:ascii="Times New Roman" w:eastAsia="Calibri" w:hAnsi="Times New Roman"/>
          <w:b/>
          <w:iCs/>
          <w:sz w:val="24"/>
          <w:lang w:eastAsia="en-US"/>
        </w:rPr>
        <w:t xml:space="preserve"> </w:t>
      </w:r>
      <w:r w:rsidR="00C8789B" w:rsidRPr="00BE6A03">
        <w:rPr>
          <w:rFonts w:ascii="Times New Roman" w:eastAsia="Calibri" w:hAnsi="Times New Roman"/>
          <w:b/>
          <w:iCs/>
          <w:sz w:val="24"/>
          <w:lang w:eastAsia="en-US"/>
        </w:rPr>
        <w:t>-</w:t>
      </w:r>
      <w:r w:rsidR="00C8789B" w:rsidRPr="00BE6A03">
        <w:rPr>
          <w:rFonts w:ascii="Times New Roman" w:eastAsia="Calibri" w:hAnsi="Times New Roman"/>
          <w:bCs/>
          <w:iCs/>
          <w:sz w:val="24"/>
          <w:lang w:eastAsia="en-US"/>
        </w:rPr>
        <w:t xml:space="preserve"> Avantajele energiei eoliene sunt larg cunoscute, fiind aceleași ca în cazul altor surse regenerabile:</w:t>
      </w:r>
    </w:p>
    <w:p w14:paraId="05049DE5" w14:textId="77777777" w:rsidR="00C8789B" w:rsidRPr="00BE6A03" w:rsidRDefault="00C8789B" w:rsidP="002F549D">
      <w:pPr>
        <w:pStyle w:val="ListParagraph"/>
        <w:numPr>
          <w:ilvl w:val="0"/>
          <w:numId w:val="144"/>
        </w:numPr>
        <w:spacing w:line="276" w:lineRule="auto"/>
        <w:ind w:left="709"/>
        <w:jc w:val="both"/>
        <w:rPr>
          <w:rFonts w:ascii="Times New Roman" w:eastAsiaTheme="majorEastAsia" w:hAnsi="Times New Roman"/>
          <w:bCs/>
          <w:sz w:val="24"/>
        </w:rPr>
      </w:pPr>
      <w:r w:rsidRPr="00BE6A03">
        <w:rPr>
          <w:rFonts w:ascii="Times New Roman" w:eastAsiaTheme="majorEastAsia" w:hAnsi="Times New Roman"/>
          <w:bCs/>
          <w:sz w:val="24"/>
        </w:rPr>
        <w:t>reducerea impactului asupra mediului prin reducerea emisiilor;</w:t>
      </w:r>
    </w:p>
    <w:p w14:paraId="1D2A0E6B" w14:textId="77777777" w:rsidR="00C8789B" w:rsidRPr="00BE6A03" w:rsidRDefault="00C8789B" w:rsidP="002F549D">
      <w:pPr>
        <w:pStyle w:val="ListParagraph"/>
        <w:numPr>
          <w:ilvl w:val="0"/>
          <w:numId w:val="144"/>
        </w:numPr>
        <w:spacing w:line="276" w:lineRule="auto"/>
        <w:ind w:left="709"/>
        <w:jc w:val="both"/>
        <w:rPr>
          <w:rFonts w:ascii="Times New Roman" w:eastAsiaTheme="majorEastAsia" w:hAnsi="Times New Roman"/>
          <w:bCs/>
          <w:sz w:val="24"/>
        </w:rPr>
      </w:pPr>
      <w:r w:rsidRPr="00BE6A03">
        <w:rPr>
          <w:rFonts w:ascii="Times New Roman" w:eastAsiaTheme="majorEastAsia" w:hAnsi="Times New Roman"/>
          <w:bCs/>
          <w:sz w:val="24"/>
        </w:rPr>
        <w:t>prevenirea epuizării resurselor neregenerabile;</w:t>
      </w:r>
    </w:p>
    <w:p w14:paraId="7177E97F" w14:textId="77777777" w:rsidR="00C8789B" w:rsidRPr="00BE6A03" w:rsidRDefault="00C8789B" w:rsidP="002F549D">
      <w:pPr>
        <w:pStyle w:val="ListParagraph"/>
        <w:numPr>
          <w:ilvl w:val="0"/>
          <w:numId w:val="144"/>
        </w:numPr>
        <w:spacing w:line="276" w:lineRule="auto"/>
        <w:ind w:left="709"/>
        <w:jc w:val="both"/>
        <w:rPr>
          <w:rFonts w:ascii="Times New Roman" w:eastAsiaTheme="majorEastAsia" w:hAnsi="Times New Roman"/>
          <w:bCs/>
          <w:sz w:val="24"/>
        </w:rPr>
      </w:pPr>
      <w:r w:rsidRPr="00BE6A03">
        <w:rPr>
          <w:rFonts w:ascii="Times New Roman" w:eastAsiaTheme="majorEastAsia" w:hAnsi="Times New Roman"/>
          <w:bCs/>
          <w:sz w:val="24"/>
        </w:rPr>
        <w:t>posibilitatea de a avea autonomie energetică.</w:t>
      </w:r>
    </w:p>
    <w:p w14:paraId="62688A43" w14:textId="2045AA0B" w:rsidR="000021CE" w:rsidRPr="00BE6A03" w:rsidRDefault="000021CE" w:rsidP="002F549D">
      <w:pPr>
        <w:pStyle w:val="ListParagraph"/>
        <w:shd w:val="clear" w:color="auto" w:fill="FFFFFF"/>
        <w:spacing w:line="276" w:lineRule="auto"/>
        <w:ind w:left="709"/>
        <w:jc w:val="both"/>
        <w:rPr>
          <w:rFonts w:ascii="Times New Roman" w:eastAsia="Calibri" w:hAnsi="Times New Roman"/>
          <w:bCs/>
          <w:iCs/>
          <w:sz w:val="24"/>
          <w:lang w:eastAsia="en-US"/>
        </w:rPr>
      </w:pPr>
    </w:p>
    <w:p w14:paraId="6CCCA31D" w14:textId="4D043463" w:rsidR="00FE6FFB" w:rsidRPr="00BE6A03" w:rsidRDefault="00C8789B" w:rsidP="002F549D">
      <w:pPr>
        <w:pStyle w:val="ListParagraph"/>
        <w:shd w:val="clear" w:color="auto" w:fill="FFFFFF"/>
        <w:spacing w:line="276" w:lineRule="auto"/>
        <w:ind w:left="0" w:firstLine="709"/>
        <w:jc w:val="both"/>
        <w:rPr>
          <w:rFonts w:ascii="Times New Roman" w:eastAsia="Calibri" w:hAnsi="Times New Roman"/>
          <w:bCs/>
          <w:iCs/>
          <w:sz w:val="24"/>
          <w:lang w:eastAsia="en-US"/>
        </w:rPr>
      </w:pPr>
      <w:r w:rsidRPr="00BE6A03">
        <w:rPr>
          <w:rFonts w:ascii="Times New Roman" w:eastAsia="Calibri" w:hAnsi="Times New Roman"/>
          <w:bCs/>
          <w:iCs/>
          <w:sz w:val="24"/>
          <w:lang w:eastAsia="en-US"/>
        </w:rPr>
        <w:t>Avand in vedere cele 3 alternative tehnologice prezentate de producere a energiei electrice, s-a ales alternativa care sa duca la un impact cat mai redus asupra factorilor de mediu</w:t>
      </w:r>
      <w:r w:rsidR="00011607" w:rsidRPr="00BE6A03">
        <w:rPr>
          <w:rFonts w:ascii="Times New Roman" w:eastAsia="Calibri" w:hAnsi="Times New Roman"/>
          <w:bCs/>
          <w:iCs/>
          <w:sz w:val="24"/>
          <w:lang w:eastAsia="en-US"/>
        </w:rPr>
        <w:t xml:space="preserve"> – </w:t>
      </w:r>
      <w:r w:rsidR="00011607" w:rsidRPr="00BE6A03">
        <w:rPr>
          <w:rFonts w:ascii="Times New Roman" w:eastAsia="Calibri" w:hAnsi="Times New Roman"/>
          <w:b/>
          <w:iCs/>
          <w:sz w:val="24"/>
          <w:lang w:eastAsia="en-US"/>
        </w:rPr>
        <w:t>energia eoliana</w:t>
      </w:r>
      <w:r w:rsidRPr="00BE6A03">
        <w:rPr>
          <w:rFonts w:ascii="Times New Roman" w:eastAsia="Calibri" w:hAnsi="Times New Roman"/>
          <w:b/>
          <w:iCs/>
          <w:sz w:val="24"/>
          <w:lang w:eastAsia="en-US"/>
        </w:rPr>
        <w:t xml:space="preserve">. </w:t>
      </w:r>
      <w:r w:rsidR="00D05204" w:rsidRPr="00BE6A03">
        <w:rPr>
          <w:rFonts w:ascii="Times New Roman" w:eastAsia="Calibri" w:hAnsi="Times New Roman"/>
          <w:bCs/>
          <w:iCs/>
          <w:sz w:val="24"/>
          <w:lang w:eastAsia="en-US"/>
        </w:rPr>
        <w:t>I</w:t>
      </w:r>
      <w:r w:rsidR="00FE6FFB" w:rsidRPr="00BE6A03">
        <w:rPr>
          <w:rFonts w:ascii="Times New Roman" w:eastAsia="Calibri" w:hAnsi="Times New Roman"/>
          <w:bCs/>
          <w:iCs/>
          <w:sz w:val="24"/>
          <w:lang w:eastAsia="en-US"/>
        </w:rPr>
        <w:t>n comparaţie cu alte tehnologii, producerea energiei electrice pe baza energiei eoliene</w:t>
      </w:r>
      <w:r w:rsidR="00E11CC0" w:rsidRPr="00BE6A03">
        <w:rPr>
          <w:rFonts w:ascii="Times New Roman" w:eastAsia="Calibri" w:hAnsi="Times New Roman"/>
          <w:bCs/>
          <w:iCs/>
          <w:sz w:val="24"/>
          <w:lang w:eastAsia="en-US"/>
        </w:rPr>
        <w:t xml:space="preserve"> </w:t>
      </w:r>
      <w:r w:rsidR="00FE6FFB" w:rsidRPr="00BE6A03">
        <w:rPr>
          <w:rFonts w:ascii="Times New Roman" w:eastAsia="Calibri" w:hAnsi="Times New Roman"/>
          <w:bCs/>
          <w:iCs/>
          <w:sz w:val="24"/>
          <w:lang w:eastAsia="en-US"/>
        </w:rPr>
        <w:t>prezint</w:t>
      </w:r>
      <w:r w:rsidR="001E30A5" w:rsidRPr="00BE6A03">
        <w:rPr>
          <w:rFonts w:ascii="Times New Roman" w:eastAsia="Calibri" w:hAnsi="Times New Roman"/>
          <w:bCs/>
          <w:iCs/>
          <w:sz w:val="24"/>
          <w:lang w:eastAsia="en-US"/>
        </w:rPr>
        <w:t>a</w:t>
      </w:r>
      <w:r w:rsidR="00FE6FFB" w:rsidRPr="00BE6A03">
        <w:rPr>
          <w:rFonts w:ascii="Times New Roman" w:eastAsia="Calibri" w:hAnsi="Times New Roman"/>
          <w:bCs/>
          <w:iCs/>
          <w:sz w:val="24"/>
          <w:lang w:eastAsia="en-US"/>
        </w:rPr>
        <w:t xml:space="preserve"> urm</w:t>
      </w:r>
      <w:r w:rsidR="001E30A5" w:rsidRPr="00BE6A03">
        <w:rPr>
          <w:rFonts w:ascii="Times New Roman" w:eastAsia="Calibri" w:hAnsi="Times New Roman"/>
          <w:bCs/>
          <w:iCs/>
          <w:sz w:val="24"/>
          <w:lang w:eastAsia="en-US"/>
        </w:rPr>
        <w:t>a</w:t>
      </w:r>
      <w:r w:rsidR="00FE6FFB" w:rsidRPr="00BE6A03">
        <w:rPr>
          <w:rFonts w:ascii="Times New Roman" w:eastAsia="Calibri" w:hAnsi="Times New Roman"/>
          <w:bCs/>
          <w:iCs/>
          <w:sz w:val="24"/>
          <w:lang w:eastAsia="en-US"/>
        </w:rPr>
        <w:t>torele avantaje:</w:t>
      </w:r>
    </w:p>
    <w:p w14:paraId="25E774E9" w14:textId="185EE705" w:rsidR="00FE6FFB" w:rsidRPr="00BE6A03" w:rsidRDefault="00FE6FFB" w:rsidP="002F549D">
      <w:pPr>
        <w:pStyle w:val="ListParagraph"/>
        <w:numPr>
          <w:ilvl w:val="0"/>
          <w:numId w:val="144"/>
        </w:numPr>
        <w:spacing w:line="276" w:lineRule="auto"/>
        <w:ind w:left="709"/>
        <w:jc w:val="both"/>
        <w:rPr>
          <w:rFonts w:ascii="Times New Roman" w:eastAsiaTheme="majorEastAsia" w:hAnsi="Times New Roman"/>
          <w:bCs/>
          <w:sz w:val="24"/>
        </w:rPr>
      </w:pPr>
      <w:r w:rsidRPr="00BE6A03">
        <w:rPr>
          <w:rFonts w:ascii="Times New Roman" w:eastAsiaTheme="majorEastAsia" w:hAnsi="Times New Roman"/>
          <w:bCs/>
          <w:sz w:val="24"/>
        </w:rPr>
        <w:t>producerea de energie electric</w:t>
      </w:r>
      <w:r w:rsidR="001E30A5" w:rsidRPr="00BE6A03">
        <w:rPr>
          <w:rFonts w:ascii="Times New Roman" w:eastAsiaTheme="majorEastAsia" w:hAnsi="Times New Roman"/>
          <w:bCs/>
          <w:sz w:val="24"/>
        </w:rPr>
        <w:t>a</w:t>
      </w:r>
      <w:r w:rsidRPr="00BE6A03">
        <w:rPr>
          <w:rFonts w:ascii="Times New Roman" w:eastAsiaTheme="majorEastAsia" w:hAnsi="Times New Roman"/>
          <w:bCs/>
          <w:sz w:val="24"/>
        </w:rPr>
        <w:t xml:space="preserve"> f</w:t>
      </w:r>
      <w:r w:rsidR="001E30A5" w:rsidRPr="00BE6A03">
        <w:rPr>
          <w:rFonts w:ascii="Times New Roman" w:eastAsiaTheme="majorEastAsia" w:hAnsi="Times New Roman"/>
          <w:bCs/>
          <w:sz w:val="24"/>
        </w:rPr>
        <w:t>a</w:t>
      </w:r>
      <w:r w:rsidRPr="00BE6A03">
        <w:rPr>
          <w:rFonts w:ascii="Times New Roman" w:eastAsiaTheme="majorEastAsia" w:hAnsi="Times New Roman"/>
          <w:bCs/>
          <w:sz w:val="24"/>
        </w:rPr>
        <w:t>r</w:t>
      </w:r>
      <w:r w:rsidR="001E30A5" w:rsidRPr="00BE6A03">
        <w:rPr>
          <w:rFonts w:ascii="Times New Roman" w:eastAsiaTheme="majorEastAsia" w:hAnsi="Times New Roman"/>
          <w:bCs/>
          <w:sz w:val="24"/>
        </w:rPr>
        <w:t>a</w:t>
      </w:r>
      <w:r w:rsidRPr="00BE6A03">
        <w:rPr>
          <w:rFonts w:ascii="Times New Roman" w:eastAsiaTheme="majorEastAsia" w:hAnsi="Times New Roman"/>
          <w:bCs/>
          <w:sz w:val="24"/>
        </w:rPr>
        <w:t xml:space="preserve"> emisii de gaze cu efect de ser</w:t>
      </w:r>
      <w:r w:rsidR="001E30A5" w:rsidRPr="00BE6A03">
        <w:rPr>
          <w:rFonts w:ascii="Times New Roman" w:eastAsiaTheme="majorEastAsia" w:hAnsi="Times New Roman"/>
          <w:bCs/>
          <w:sz w:val="24"/>
        </w:rPr>
        <w:t>a</w:t>
      </w:r>
    </w:p>
    <w:p w14:paraId="3B7CE4F6" w14:textId="0BD1608B" w:rsidR="00FE6FFB" w:rsidRPr="00BE6A03" w:rsidRDefault="00FE6FFB" w:rsidP="002F549D">
      <w:pPr>
        <w:pStyle w:val="ListParagraph"/>
        <w:numPr>
          <w:ilvl w:val="0"/>
          <w:numId w:val="144"/>
        </w:numPr>
        <w:spacing w:line="276" w:lineRule="auto"/>
        <w:ind w:left="709"/>
        <w:jc w:val="both"/>
        <w:rPr>
          <w:rFonts w:ascii="Times New Roman" w:eastAsiaTheme="majorEastAsia" w:hAnsi="Times New Roman"/>
          <w:bCs/>
          <w:sz w:val="24"/>
        </w:rPr>
      </w:pPr>
      <w:r w:rsidRPr="00BE6A03">
        <w:rPr>
          <w:rFonts w:ascii="Times New Roman" w:eastAsiaTheme="majorEastAsia" w:hAnsi="Times New Roman"/>
          <w:bCs/>
          <w:sz w:val="24"/>
        </w:rPr>
        <w:t>eliminarea oric</w:t>
      </w:r>
      <w:r w:rsidR="001E30A5" w:rsidRPr="00BE6A03">
        <w:rPr>
          <w:rFonts w:ascii="Times New Roman" w:eastAsiaTheme="majorEastAsia" w:hAnsi="Times New Roman"/>
          <w:bCs/>
          <w:sz w:val="24"/>
        </w:rPr>
        <w:t>a</w:t>
      </w:r>
      <w:r w:rsidRPr="00BE6A03">
        <w:rPr>
          <w:rFonts w:ascii="Times New Roman" w:eastAsiaTheme="majorEastAsia" w:hAnsi="Times New Roman"/>
          <w:bCs/>
          <w:sz w:val="24"/>
        </w:rPr>
        <w:t xml:space="preserve">ror emisii de poluanţi </w:t>
      </w:r>
      <w:r w:rsidR="00D05204" w:rsidRPr="00BE6A03">
        <w:rPr>
          <w:rFonts w:ascii="Times New Roman" w:eastAsiaTheme="majorEastAsia" w:hAnsi="Times New Roman"/>
          <w:bCs/>
          <w:sz w:val="24"/>
        </w:rPr>
        <w:t>i</w:t>
      </w:r>
      <w:r w:rsidRPr="00BE6A03">
        <w:rPr>
          <w:rFonts w:ascii="Times New Roman" w:eastAsiaTheme="majorEastAsia" w:hAnsi="Times New Roman"/>
          <w:bCs/>
          <w:sz w:val="24"/>
        </w:rPr>
        <w:t>n atmosfer</w:t>
      </w:r>
      <w:r w:rsidR="001E30A5" w:rsidRPr="00BE6A03">
        <w:rPr>
          <w:rFonts w:ascii="Times New Roman" w:eastAsiaTheme="majorEastAsia" w:hAnsi="Times New Roman"/>
          <w:bCs/>
          <w:sz w:val="24"/>
        </w:rPr>
        <w:t>a</w:t>
      </w:r>
    </w:p>
    <w:p w14:paraId="6421315F" w14:textId="7A717109" w:rsidR="00FE6FFB" w:rsidRPr="00BE6A03" w:rsidRDefault="00FE6FFB" w:rsidP="002F549D">
      <w:pPr>
        <w:pStyle w:val="ListParagraph"/>
        <w:numPr>
          <w:ilvl w:val="0"/>
          <w:numId w:val="144"/>
        </w:numPr>
        <w:spacing w:line="276" w:lineRule="auto"/>
        <w:ind w:left="709"/>
        <w:jc w:val="both"/>
        <w:rPr>
          <w:rFonts w:ascii="Times New Roman" w:eastAsiaTheme="majorEastAsia" w:hAnsi="Times New Roman"/>
          <w:bCs/>
          <w:sz w:val="24"/>
        </w:rPr>
      </w:pPr>
      <w:r w:rsidRPr="00BE6A03">
        <w:rPr>
          <w:rFonts w:ascii="Times New Roman" w:eastAsiaTheme="majorEastAsia" w:hAnsi="Times New Roman"/>
          <w:bCs/>
          <w:sz w:val="24"/>
        </w:rPr>
        <w:t>conservarea resurselor naturale (c</w:t>
      </w:r>
      <w:r w:rsidR="001E30A5" w:rsidRPr="00BE6A03">
        <w:rPr>
          <w:rFonts w:ascii="Times New Roman" w:eastAsiaTheme="majorEastAsia" w:hAnsi="Times New Roman"/>
          <w:bCs/>
          <w:sz w:val="24"/>
        </w:rPr>
        <w:t>a</w:t>
      </w:r>
      <w:r w:rsidRPr="00BE6A03">
        <w:rPr>
          <w:rFonts w:ascii="Times New Roman" w:eastAsiaTheme="majorEastAsia" w:hAnsi="Times New Roman"/>
          <w:bCs/>
          <w:sz w:val="24"/>
        </w:rPr>
        <w:t>rbuni, gaze naturale, ţiţei, p</w:t>
      </w:r>
      <w:r w:rsidR="001E30A5" w:rsidRPr="00BE6A03">
        <w:rPr>
          <w:rFonts w:ascii="Times New Roman" w:eastAsiaTheme="majorEastAsia" w:hAnsi="Times New Roman"/>
          <w:bCs/>
          <w:sz w:val="24"/>
        </w:rPr>
        <w:t>a</w:t>
      </w:r>
      <w:r w:rsidRPr="00BE6A03">
        <w:rPr>
          <w:rFonts w:ascii="Times New Roman" w:eastAsiaTheme="majorEastAsia" w:hAnsi="Times New Roman"/>
          <w:bCs/>
          <w:sz w:val="24"/>
        </w:rPr>
        <w:t>duri,</w:t>
      </w:r>
      <w:r w:rsidR="00E11CC0" w:rsidRPr="00BE6A03">
        <w:rPr>
          <w:rFonts w:ascii="Times New Roman" w:eastAsiaTheme="majorEastAsia" w:hAnsi="Times New Roman"/>
          <w:bCs/>
          <w:sz w:val="24"/>
        </w:rPr>
        <w:t xml:space="preserve"> </w:t>
      </w:r>
      <w:r w:rsidRPr="00BE6A03">
        <w:rPr>
          <w:rFonts w:ascii="Times New Roman" w:eastAsiaTheme="majorEastAsia" w:hAnsi="Times New Roman"/>
          <w:bCs/>
          <w:sz w:val="24"/>
        </w:rPr>
        <w:t>ap</w:t>
      </w:r>
      <w:r w:rsidR="001E30A5" w:rsidRPr="00BE6A03">
        <w:rPr>
          <w:rFonts w:ascii="Times New Roman" w:eastAsiaTheme="majorEastAsia" w:hAnsi="Times New Roman"/>
          <w:bCs/>
          <w:sz w:val="24"/>
        </w:rPr>
        <w:t>a</w:t>
      </w:r>
      <w:r w:rsidRPr="00BE6A03">
        <w:rPr>
          <w:rFonts w:ascii="Times New Roman" w:eastAsiaTheme="majorEastAsia" w:hAnsi="Times New Roman"/>
          <w:bCs/>
          <w:sz w:val="24"/>
        </w:rPr>
        <w:t>)</w:t>
      </w:r>
    </w:p>
    <w:p w14:paraId="603BF732" w14:textId="6D0A5D7A" w:rsidR="00FE6FFB" w:rsidRPr="00BE6A03" w:rsidRDefault="00FE6FFB" w:rsidP="002F549D">
      <w:pPr>
        <w:pStyle w:val="ListParagraph"/>
        <w:numPr>
          <w:ilvl w:val="0"/>
          <w:numId w:val="144"/>
        </w:numPr>
        <w:spacing w:line="276" w:lineRule="auto"/>
        <w:ind w:left="709"/>
        <w:jc w:val="both"/>
        <w:rPr>
          <w:rFonts w:ascii="Times New Roman" w:eastAsiaTheme="majorEastAsia" w:hAnsi="Times New Roman"/>
          <w:bCs/>
          <w:sz w:val="24"/>
        </w:rPr>
      </w:pPr>
      <w:r w:rsidRPr="00BE6A03">
        <w:rPr>
          <w:rFonts w:ascii="Times New Roman" w:eastAsiaTheme="majorEastAsia" w:hAnsi="Times New Roman"/>
          <w:bCs/>
          <w:sz w:val="24"/>
        </w:rPr>
        <w:t xml:space="preserve">atingerea ţintelor naţionale </w:t>
      </w:r>
      <w:r w:rsidR="00D05204" w:rsidRPr="00BE6A03">
        <w:rPr>
          <w:rFonts w:ascii="Times New Roman" w:eastAsiaTheme="majorEastAsia" w:hAnsi="Times New Roman"/>
          <w:bCs/>
          <w:sz w:val="24"/>
        </w:rPr>
        <w:t>s</w:t>
      </w:r>
      <w:r w:rsidRPr="00BE6A03">
        <w:rPr>
          <w:rFonts w:ascii="Times New Roman" w:eastAsiaTheme="majorEastAsia" w:hAnsi="Times New Roman"/>
          <w:bCs/>
          <w:sz w:val="24"/>
        </w:rPr>
        <w:t>i ale Uniunii Europene privind</w:t>
      </w:r>
      <w:r w:rsidR="00A36503" w:rsidRPr="00BE6A03">
        <w:rPr>
          <w:rFonts w:ascii="Times New Roman" w:eastAsiaTheme="majorEastAsia" w:hAnsi="Times New Roman"/>
          <w:bCs/>
          <w:sz w:val="24"/>
        </w:rPr>
        <w:t xml:space="preserve"> </w:t>
      </w:r>
      <w:r w:rsidRPr="00BE6A03">
        <w:rPr>
          <w:rFonts w:ascii="Times New Roman" w:eastAsiaTheme="majorEastAsia" w:hAnsi="Times New Roman"/>
          <w:bCs/>
          <w:sz w:val="24"/>
        </w:rPr>
        <w:t>producerea de</w:t>
      </w:r>
      <w:r w:rsidR="00123764" w:rsidRPr="00BE6A03">
        <w:rPr>
          <w:rFonts w:ascii="Times New Roman" w:eastAsiaTheme="majorEastAsia" w:hAnsi="Times New Roman"/>
          <w:bCs/>
          <w:sz w:val="24"/>
        </w:rPr>
        <w:t xml:space="preserve"> </w:t>
      </w:r>
      <w:r w:rsidRPr="00BE6A03">
        <w:rPr>
          <w:rFonts w:ascii="Times New Roman" w:eastAsiaTheme="majorEastAsia" w:hAnsi="Times New Roman"/>
          <w:bCs/>
          <w:sz w:val="24"/>
        </w:rPr>
        <w:t xml:space="preserve">energie din surse regenerabile, precum </w:t>
      </w:r>
      <w:r w:rsidR="00D05204" w:rsidRPr="00BE6A03">
        <w:rPr>
          <w:rFonts w:ascii="Times New Roman" w:eastAsiaTheme="majorEastAsia" w:hAnsi="Times New Roman"/>
          <w:bCs/>
          <w:sz w:val="24"/>
        </w:rPr>
        <w:t>s</w:t>
      </w:r>
      <w:r w:rsidRPr="00BE6A03">
        <w:rPr>
          <w:rFonts w:ascii="Times New Roman" w:eastAsiaTheme="majorEastAsia" w:hAnsi="Times New Roman"/>
          <w:bCs/>
          <w:sz w:val="24"/>
        </w:rPr>
        <w:t>i cu privire la reducerea</w:t>
      </w:r>
      <w:r w:rsidR="00A36503" w:rsidRPr="00BE6A03">
        <w:rPr>
          <w:rFonts w:ascii="Times New Roman" w:eastAsiaTheme="majorEastAsia" w:hAnsi="Times New Roman"/>
          <w:bCs/>
          <w:sz w:val="24"/>
        </w:rPr>
        <w:t xml:space="preserve"> </w:t>
      </w:r>
      <w:r w:rsidRPr="00BE6A03">
        <w:rPr>
          <w:rFonts w:ascii="Times New Roman" w:eastAsiaTheme="majorEastAsia" w:hAnsi="Times New Roman"/>
          <w:bCs/>
          <w:sz w:val="24"/>
        </w:rPr>
        <w:t>emisiilor de gaze cu efect de ser</w:t>
      </w:r>
      <w:r w:rsidR="001E30A5" w:rsidRPr="00BE6A03">
        <w:rPr>
          <w:rFonts w:ascii="Times New Roman" w:eastAsiaTheme="majorEastAsia" w:hAnsi="Times New Roman"/>
          <w:bCs/>
          <w:sz w:val="24"/>
        </w:rPr>
        <w:t>a</w:t>
      </w:r>
    </w:p>
    <w:p w14:paraId="4521CEC0" w14:textId="083946D4" w:rsidR="00FE6FFB" w:rsidRPr="00BE6A03" w:rsidRDefault="00FE6FFB" w:rsidP="002F549D">
      <w:pPr>
        <w:pStyle w:val="ListParagraph"/>
        <w:numPr>
          <w:ilvl w:val="0"/>
          <w:numId w:val="144"/>
        </w:numPr>
        <w:spacing w:line="276" w:lineRule="auto"/>
        <w:ind w:left="709"/>
        <w:jc w:val="both"/>
        <w:rPr>
          <w:rFonts w:ascii="Times New Roman" w:eastAsiaTheme="majorEastAsia" w:hAnsi="Times New Roman"/>
          <w:bCs/>
          <w:sz w:val="24"/>
        </w:rPr>
      </w:pPr>
      <w:r w:rsidRPr="00BE6A03">
        <w:rPr>
          <w:rFonts w:ascii="Times New Roman" w:eastAsiaTheme="majorEastAsia" w:hAnsi="Times New Roman"/>
          <w:bCs/>
          <w:sz w:val="24"/>
        </w:rPr>
        <w:t>riscurile pentru s</w:t>
      </w:r>
      <w:r w:rsidR="001E30A5" w:rsidRPr="00BE6A03">
        <w:rPr>
          <w:rFonts w:ascii="Times New Roman" w:eastAsiaTheme="majorEastAsia" w:hAnsi="Times New Roman"/>
          <w:bCs/>
          <w:sz w:val="24"/>
        </w:rPr>
        <w:t>a</w:t>
      </w:r>
      <w:r w:rsidRPr="00BE6A03">
        <w:rPr>
          <w:rFonts w:ascii="Times New Roman" w:eastAsiaTheme="majorEastAsia" w:hAnsi="Times New Roman"/>
          <w:bCs/>
          <w:sz w:val="24"/>
        </w:rPr>
        <w:t>n</w:t>
      </w:r>
      <w:r w:rsidR="001E30A5" w:rsidRPr="00BE6A03">
        <w:rPr>
          <w:rFonts w:ascii="Times New Roman" w:eastAsiaTheme="majorEastAsia" w:hAnsi="Times New Roman"/>
          <w:bCs/>
          <w:sz w:val="24"/>
        </w:rPr>
        <w:t>a</w:t>
      </w:r>
      <w:r w:rsidRPr="00BE6A03">
        <w:rPr>
          <w:rFonts w:ascii="Times New Roman" w:eastAsiaTheme="majorEastAsia" w:hAnsi="Times New Roman"/>
          <w:bCs/>
          <w:sz w:val="24"/>
        </w:rPr>
        <w:t>tatea public</w:t>
      </w:r>
      <w:r w:rsidR="001E30A5" w:rsidRPr="00BE6A03">
        <w:rPr>
          <w:rFonts w:ascii="Times New Roman" w:eastAsiaTheme="majorEastAsia" w:hAnsi="Times New Roman"/>
          <w:bCs/>
          <w:sz w:val="24"/>
        </w:rPr>
        <w:t>a</w:t>
      </w:r>
      <w:r w:rsidRPr="00BE6A03">
        <w:rPr>
          <w:rFonts w:ascii="Times New Roman" w:eastAsiaTheme="majorEastAsia" w:hAnsi="Times New Roman"/>
          <w:bCs/>
          <w:sz w:val="24"/>
        </w:rPr>
        <w:t xml:space="preserve"> </w:t>
      </w:r>
      <w:r w:rsidR="00D05204" w:rsidRPr="00BE6A03">
        <w:rPr>
          <w:rFonts w:ascii="Times New Roman" w:eastAsiaTheme="majorEastAsia" w:hAnsi="Times New Roman"/>
          <w:bCs/>
          <w:sz w:val="24"/>
        </w:rPr>
        <w:t>s</w:t>
      </w:r>
      <w:r w:rsidRPr="00BE6A03">
        <w:rPr>
          <w:rFonts w:ascii="Times New Roman" w:eastAsiaTheme="majorEastAsia" w:hAnsi="Times New Roman"/>
          <w:bCs/>
          <w:sz w:val="24"/>
        </w:rPr>
        <w:t>i pentru cea a operatorilor sunt cu mult mai</w:t>
      </w:r>
      <w:r w:rsidR="00E11CC0" w:rsidRPr="00BE6A03">
        <w:rPr>
          <w:rFonts w:ascii="Times New Roman" w:eastAsiaTheme="majorEastAsia" w:hAnsi="Times New Roman"/>
          <w:bCs/>
          <w:sz w:val="24"/>
        </w:rPr>
        <w:t xml:space="preserve"> </w:t>
      </w:r>
      <w:r w:rsidRPr="00BE6A03">
        <w:rPr>
          <w:rFonts w:ascii="Times New Roman" w:eastAsiaTheme="majorEastAsia" w:hAnsi="Times New Roman"/>
          <w:bCs/>
          <w:sz w:val="24"/>
        </w:rPr>
        <w:t>mici.</w:t>
      </w:r>
    </w:p>
    <w:p w14:paraId="099B2B70" w14:textId="77777777" w:rsidR="00FE6FFB" w:rsidRPr="00BE6A03" w:rsidRDefault="00FE6FFB" w:rsidP="002F549D">
      <w:pPr>
        <w:pStyle w:val="ListParagraph"/>
        <w:shd w:val="clear" w:color="auto" w:fill="FFFFFF"/>
        <w:suppressAutoHyphens w:val="0"/>
        <w:spacing w:line="276" w:lineRule="auto"/>
        <w:ind w:left="0" w:firstLine="709"/>
        <w:jc w:val="both"/>
        <w:rPr>
          <w:rFonts w:ascii="Times New Roman" w:eastAsia="Calibri" w:hAnsi="Times New Roman"/>
          <w:b/>
          <w:bCs/>
          <w:iCs/>
          <w:sz w:val="24"/>
          <w:lang w:eastAsia="en-US"/>
        </w:rPr>
      </w:pPr>
    </w:p>
    <w:p w14:paraId="03BDE0E7" w14:textId="0BB8CB15" w:rsidR="009476F0" w:rsidRPr="00BE6A03" w:rsidRDefault="00F17E5C" w:rsidP="002F549D">
      <w:pPr>
        <w:pStyle w:val="ListParagraph"/>
        <w:shd w:val="clear" w:color="auto" w:fill="FFFFFF"/>
        <w:spacing w:line="276" w:lineRule="auto"/>
        <w:ind w:left="0" w:firstLine="709"/>
        <w:jc w:val="both"/>
        <w:rPr>
          <w:rFonts w:ascii="Times New Roman" w:eastAsia="Calibri" w:hAnsi="Times New Roman"/>
          <w:b/>
          <w:bCs/>
          <w:iCs/>
          <w:sz w:val="24"/>
          <w:lang w:eastAsia="en-US"/>
        </w:rPr>
      </w:pPr>
      <w:r w:rsidRPr="00BE6A03">
        <w:rPr>
          <w:rFonts w:ascii="Times New Roman" w:eastAsia="Calibri" w:hAnsi="Times New Roman"/>
          <w:b/>
          <w:bCs/>
          <w:iCs/>
          <w:sz w:val="24"/>
          <w:lang w:eastAsia="en-US"/>
        </w:rPr>
        <w:t>A</w:t>
      </w:r>
      <w:r w:rsidR="009476F0" w:rsidRPr="00BE6A03">
        <w:rPr>
          <w:rFonts w:ascii="Times New Roman" w:eastAsia="Calibri" w:hAnsi="Times New Roman"/>
          <w:b/>
          <w:bCs/>
          <w:iCs/>
          <w:sz w:val="24"/>
          <w:lang w:eastAsia="en-US"/>
        </w:rPr>
        <w:t>LTERN</w:t>
      </w:r>
      <w:r w:rsidRPr="00BE6A03">
        <w:rPr>
          <w:rFonts w:ascii="Times New Roman" w:eastAsia="Calibri" w:hAnsi="Times New Roman"/>
          <w:b/>
          <w:bCs/>
          <w:iCs/>
          <w:sz w:val="24"/>
          <w:lang w:eastAsia="en-US"/>
        </w:rPr>
        <w:t>A</w:t>
      </w:r>
      <w:r w:rsidR="009476F0" w:rsidRPr="00BE6A03">
        <w:rPr>
          <w:rFonts w:ascii="Times New Roman" w:eastAsia="Calibri" w:hAnsi="Times New Roman"/>
          <w:b/>
          <w:bCs/>
          <w:iCs/>
          <w:sz w:val="24"/>
          <w:lang w:eastAsia="en-US"/>
        </w:rPr>
        <w:t>TIV</w:t>
      </w:r>
      <w:r w:rsidRPr="00BE6A03">
        <w:rPr>
          <w:rFonts w:ascii="Times New Roman" w:eastAsia="Calibri" w:hAnsi="Times New Roman"/>
          <w:b/>
          <w:bCs/>
          <w:iCs/>
          <w:sz w:val="24"/>
          <w:lang w:eastAsia="en-US"/>
        </w:rPr>
        <w:t>A</w:t>
      </w:r>
      <w:r w:rsidR="009476F0" w:rsidRPr="00BE6A03">
        <w:rPr>
          <w:rFonts w:ascii="Times New Roman" w:eastAsia="Calibri" w:hAnsi="Times New Roman"/>
          <w:b/>
          <w:bCs/>
          <w:iCs/>
          <w:sz w:val="24"/>
          <w:lang w:eastAsia="en-US"/>
        </w:rPr>
        <w:t xml:space="preserve"> „2” – </w:t>
      </w:r>
      <w:r w:rsidR="00A07E70" w:rsidRPr="00BE6A03">
        <w:rPr>
          <w:rFonts w:ascii="Times New Roman" w:eastAsia="Calibri" w:hAnsi="Times New Roman"/>
          <w:b/>
          <w:bCs/>
          <w:iCs/>
          <w:sz w:val="24"/>
          <w:lang w:eastAsia="en-US"/>
        </w:rPr>
        <w:t xml:space="preserve">Numarul turbinelor eoliene componente ale parcului eolian analizat </w:t>
      </w:r>
    </w:p>
    <w:p w14:paraId="484ECC33" w14:textId="34904B2C" w:rsidR="00CB3DCF" w:rsidRPr="00BE6A03" w:rsidRDefault="00A07E70" w:rsidP="002F549D">
      <w:pPr>
        <w:shd w:val="clear" w:color="auto" w:fill="FFFFFF"/>
        <w:spacing w:after="0"/>
        <w:ind w:firstLine="720"/>
        <w:jc w:val="both"/>
        <w:rPr>
          <w:rFonts w:ascii="Times New Roman" w:eastAsia="Calibri" w:hAnsi="Times New Roman"/>
          <w:b/>
          <w:bCs/>
          <w:iCs/>
          <w:sz w:val="24"/>
          <w:lang w:eastAsia="en-US"/>
        </w:rPr>
      </w:pPr>
      <w:r w:rsidRPr="00BE6A03">
        <w:rPr>
          <w:rFonts w:ascii="Times New Roman" w:eastAsiaTheme="majorEastAsia" w:hAnsi="Times New Roman"/>
          <w:bCs/>
          <w:sz w:val="24"/>
        </w:rPr>
        <w:t xml:space="preserve">In privinta alternativelor referitoare la numarul turbinelor componente ale parcului eolian analizat </w:t>
      </w:r>
      <w:r w:rsidRPr="00BE6A03">
        <w:rPr>
          <w:rFonts w:ascii="Times New Roman" w:eastAsia="Calibri" w:hAnsi="Times New Roman"/>
          <w:b/>
          <w:bCs/>
          <w:iCs/>
          <w:sz w:val="24"/>
          <w:lang w:eastAsia="en-US"/>
        </w:rPr>
        <w:t>au fost luate in considerare 2 alternative de catre benefiicar:</w:t>
      </w:r>
    </w:p>
    <w:p w14:paraId="3C9FDC3C" w14:textId="70251D72" w:rsidR="00A07E70" w:rsidRPr="00BE6A03" w:rsidRDefault="009302AE" w:rsidP="002F549D">
      <w:pPr>
        <w:pStyle w:val="ListParagraph"/>
        <w:numPr>
          <w:ilvl w:val="0"/>
          <w:numId w:val="167"/>
        </w:numPr>
        <w:autoSpaceDE w:val="0"/>
        <w:autoSpaceDN w:val="0"/>
        <w:adjustRightInd w:val="0"/>
        <w:spacing w:line="276" w:lineRule="auto"/>
        <w:ind w:left="709" w:hanging="425"/>
        <w:jc w:val="both"/>
        <w:rPr>
          <w:rFonts w:ascii="Times New Roman" w:eastAsiaTheme="majorEastAsia" w:hAnsi="Times New Roman"/>
          <w:bCs/>
          <w:sz w:val="24"/>
          <w:lang w:eastAsia="ro-RO"/>
        </w:rPr>
      </w:pPr>
      <w:r w:rsidRPr="00BE6A03">
        <w:rPr>
          <w:rFonts w:ascii="Times New Roman" w:eastAsiaTheme="majorEastAsia" w:hAnsi="Times New Roman"/>
          <w:bCs/>
          <w:sz w:val="24"/>
        </w:rPr>
        <w:t xml:space="preserve">Parc </w:t>
      </w:r>
      <w:r w:rsidR="00A07E70" w:rsidRPr="00BE6A03">
        <w:rPr>
          <w:rFonts w:ascii="Times New Roman" w:eastAsiaTheme="majorEastAsia" w:hAnsi="Times New Roman"/>
          <w:bCs/>
          <w:sz w:val="24"/>
        </w:rPr>
        <w:t xml:space="preserve">eolian </w:t>
      </w:r>
      <w:r w:rsidR="004725F0" w:rsidRPr="00BE6A03">
        <w:rPr>
          <w:rFonts w:ascii="Times New Roman" w:eastAsiaTheme="majorEastAsia" w:hAnsi="Times New Roman"/>
          <w:bCs/>
          <w:sz w:val="24"/>
        </w:rPr>
        <w:t>Pestera 2</w:t>
      </w:r>
      <w:r w:rsidRPr="00BE6A03">
        <w:rPr>
          <w:rFonts w:ascii="Times New Roman" w:eastAsiaTheme="majorEastAsia" w:hAnsi="Times New Roman"/>
          <w:bCs/>
          <w:sz w:val="24"/>
        </w:rPr>
        <w:t xml:space="preserve"> </w:t>
      </w:r>
      <w:r w:rsidR="00A07E70" w:rsidRPr="00BE6A03">
        <w:rPr>
          <w:rFonts w:ascii="Times New Roman" w:eastAsiaTheme="majorEastAsia" w:hAnsi="Times New Roman"/>
          <w:bCs/>
          <w:sz w:val="24"/>
        </w:rPr>
        <w:t xml:space="preserve">cu </w:t>
      </w:r>
      <w:r w:rsidR="004725F0" w:rsidRPr="00BE6A03">
        <w:rPr>
          <w:rFonts w:ascii="Times New Roman" w:eastAsiaTheme="majorEastAsia" w:hAnsi="Times New Roman"/>
          <w:bCs/>
          <w:sz w:val="24"/>
        </w:rPr>
        <w:t>66</w:t>
      </w:r>
      <w:r w:rsidR="00A07E70" w:rsidRPr="00BE6A03">
        <w:rPr>
          <w:rFonts w:ascii="Times New Roman" w:eastAsiaTheme="majorEastAsia" w:hAnsi="Times New Roman"/>
          <w:bCs/>
          <w:sz w:val="24"/>
        </w:rPr>
        <w:t xml:space="preserve"> turbine eoliene</w:t>
      </w:r>
    </w:p>
    <w:p w14:paraId="6A7C16F4" w14:textId="41B11139" w:rsidR="00A07E70" w:rsidRPr="00BE6A03" w:rsidRDefault="009302AE" w:rsidP="002F549D">
      <w:pPr>
        <w:pStyle w:val="ListParagraph"/>
        <w:numPr>
          <w:ilvl w:val="0"/>
          <w:numId w:val="167"/>
        </w:numPr>
        <w:autoSpaceDE w:val="0"/>
        <w:autoSpaceDN w:val="0"/>
        <w:adjustRightInd w:val="0"/>
        <w:spacing w:line="276" w:lineRule="auto"/>
        <w:ind w:left="709" w:hanging="425"/>
        <w:jc w:val="both"/>
        <w:rPr>
          <w:rFonts w:ascii="Times New Roman" w:eastAsiaTheme="majorEastAsia" w:hAnsi="Times New Roman"/>
          <w:bCs/>
          <w:sz w:val="24"/>
          <w:lang w:eastAsia="ro-RO"/>
        </w:rPr>
      </w:pPr>
      <w:r w:rsidRPr="00BE6A03">
        <w:rPr>
          <w:rFonts w:ascii="Times New Roman" w:eastAsiaTheme="majorEastAsia" w:hAnsi="Times New Roman"/>
          <w:bCs/>
          <w:sz w:val="24"/>
          <w:lang w:eastAsia="ro-RO"/>
        </w:rPr>
        <w:t xml:space="preserve">Parc </w:t>
      </w:r>
      <w:r w:rsidR="00A07E70" w:rsidRPr="00BE6A03">
        <w:rPr>
          <w:rFonts w:ascii="Times New Roman" w:eastAsiaTheme="majorEastAsia" w:hAnsi="Times New Roman"/>
          <w:bCs/>
          <w:sz w:val="24"/>
          <w:lang w:eastAsia="ro-RO"/>
        </w:rPr>
        <w:t xml:space="preserve">eolian </w:t>
      </w:r>
      <w:r w:rsidR="004725F0" w:rsidRPr="00BE6A03">
        <w:rPr>
          <w:rFonts w:ascii="Times New Roman" w:eastAsiaTheme="majorEastAsia" w:hAnsi="Times New Roman"/>
          <w:bCs/>
          <w:sz w:val="24"/>
        </w:rPr>
        <w:t>Pestera 2</w:t>
      </w:r>
      <w:r w:rsidR="00767FA2" w:rsidRPr="00BE6A03">
        <w:rPr>
          <w:rFonts w:ascii="Times New Roman" w:eastAsiaTheme="majorEastAsia" w:hAnsi="Times New Roman"/>
          <w:bCs/>
          <w:sz w:val="24"/>
        </w:rPr>
        <w:t xml:space="preserve"> </w:t>
      </w:r>
      <w:r w:rsidR="00A07E70" w:rsidRPr="00BE6A03">
        <w:rPr>
          <w:rFonts w:ascii="Times New Roman" w:eastAsiaTheme="majorEastAsia" w:hAnsi="Times New Roman"/>
          <w:bCs/>
          <w:sz w:val="24"/>
          <w:lang w:eastAsia="ro-RO"/>
        </w:rPr>
        <w:t xml:space="preserve">cu </w:t>
      </w:r>
      <w:r w:rsidR="004725F0" w:rsidRPr="00BE6A03">
        <w:rPr>
          <w:rFonts w:ascii="Times New Roman" w:eastAsiaTheme="majorEastAsia" w:hAnsi="Times New Roman"/>
          <w:bCs/>
          <w:sz w:val="24"/>
          <w:lang w:eastAsia="ro-RO"/>
        </w:rPr>
        <w:t>60</w:t>
      </w:r>
      <w:r w:rsidR="00A07E70" w:rsidRPr="00BE6A03">
        <w:rPr>
          <w:rFonts w:ascii="Times New Roman" w:eastAsiaTheme="majorEastAsia" w:hAnsi="Times New Roman"/>
          <w:bCs/>
          <w:sz w:val="24"/>
          <w:lang w:eastAsia="ro-RO"/>
        </w:rPr>
        <w:t xml:space="preserve"> turbine eoliene</w:t>
      </w:r>
    </w:p>
    <w:p w14:paraId="2F2C1A70" w14:textId="2AF27A2F" w:rsidR="00A07E70" w:rsidRPr="00BE6A03" w:rsidRDefault="009302AE" w:rsidP="002F549D">
      <w:pPr>
        <w:shd w:val="clear" w:color="auto" w:fill="FFFFFF"/>
        <w:spacing w:after="0"/>
        <w:ind w:firstLine="720"/>
        <w:jc w:val="both"/>
        <w:rPr>
          <w:rFonts w:ascii="Times New Roman" w:eastAsia="Calibri" w:hAnsi="Times New Roman"/>
          <w:iCs/>
          <w:sz w:val="24"/>
          <w:lang w:eastAsia="en-US"/>
        </w:rPr>
      </w:pPr>
      <w:r w:rsidRPr="00BE6A03">
        <w:rPr>
          <w:rFonts w:ascii="Times New Roman" w:eastAsia="Calibri" w:hAnsi="Times New Roman"/>
          <w:iCs/>
          <w:sz w:val="24"/>
          <w:lang w:eastAsia="en-US"/>
        </w:rPr>
        <w:t xml:space="preserve">Varianta initiala de proiect prevedea realizarea a </w:t>
      </w:r>
      <w:r w:rsidR="004725F0" w:rsidRPr="00BE6A03">
        <w:rPr>
          <w:rFonts w:ascii="Times New Roman" w:eastAsia="Calibri" w:hAnsi="Times New Roman"/>
          <w:iCs/>
          <w:sz w:val="24"/>
          <w:lang w:eastAsia="en-US"/>
        </w:rPr>
        <w:t>6</w:t>
      </w:r>
      <w:r w:rsidRPr="00BE6A03">
        <w:rPr>
          <w:rFonts w:ascii="Times New Roman" w:eastAsia="Calibri" w:hAnsi="Times New Roman"/>
          <w:iCs/>
          <w:sz w:val="24"/>
          <w:lang w:eastAsia="en-US"/>
        </w:rPr>
        <w:t>6 turbine eoliene in cadrul proiectului, varianta pentru care s-a si obtinut Certificatul de Urbanism, acesta fiind emis pentru faza DTAC.</w:t>
      </w:r>
    </w:p>
    <w:p w14:paraId="09678DB4" w14:textId="1FC07187" w:rsidR="009302AE" w:rsidRPr="00BE6A03" w:rsidRDefault="009302AE" w:rsidP="002F549D">
      <w:pPr>
        <w:shd w:val="clear" w:color="auto" w:fill="FFFFFF"/>
        <w:spacing w:after="0"/>
        <w:ind w:firstLine="720"/>
        <w:jc w:val="both"/>
        <w:rPr>
          <w:rFonts w:ascii="Times New Roman" w:eastAsia="Calibri" w:hAnsi="Times New Roman"/>
          <w:iCs/>
          <w:sz w:val="24"/>
          <w:lang w:eastAsia="en-US"/>
        </w:rPr>
      </w:pPr>
      <w:r w:rsidRPr="00BE6A03">
        <w:rPr>
          <w:rFonts w:ascii="Times New Roman" w:eastAsia="Calibri" w:hAnsi="Times New Roman"/>
          <w:iCs/>
          <w:sz w:val="24"/>
          <w:lang w:eastAsia="en-US"/>
        </w:rPr>
        <w:t xml:space="preserve">Analizand cele 2 alternative </w:t>
      </w:r>
      <w:r w:rsidR="0018239D" w:rsidRPr="00BE6A03">
        <w:rPr>
          <w:rFonts w:ascii="Times New Roman" w:eastAsia="Calibri" w:hAnsi="Times New Roman"/>
          <w:iCs/>
          <w:sz w:val="24"/>
          <w:lang w:eastAsia="en-US"/>
        </w:rPr>
        <w:t xml:space="preserve">referitoare la numarul turbinelor eoliene componenta parcului eolian </w:t>
      </w:r>
      <w:r w:rsidR="004725F0" w:rsidRPr="00BE6A03">
        <w:rPr>
          <w:rFonts w:ascii="Times New Roman" w:eastAsia="Calibri" w:hAnsi="Times New Roman"/>
          <w:iCs/>
          <w:sz w:val="24"/>
          <w:lang w:eastAsia="en-US"/>
        </w:rPr>
        <w:t>Pestera 2</w:t>
      </w:r>
      <w:r w:rsidR="0018239D" w:rsidRPr="00BE6A03">
        <w:rPr>
          <w:rFonts w:ascii="Times New Roman" w:eastAsia="Calibri" w:hAnsi="Times New Roman"/>
          <w:iCs/>
          <w:sz w:val="24"/>
          <w:lang w:eastAsia="en-US"/>
        </w:rPr>
        <w:t xml:space="preserve">, din punct de vedere al protectiei mediului s-a ales alternativa cu </w:t>
      </w:r>
      <w:r w:rsidR="004725F0" w:rsidRPr="00BE6A03">
        <w:rPr>
          <w:rFonts w:ascii="Times New Roman" w:eastAsia="Calibri" w:hAnsi="Times New Roman"/>
          <w:iCs/>
          <w:sz w:val="24"/>
          <w:lang w:eastAsia="en-US"/>
        </w:rPr>
        <w:t>6</w:t>
      </w:r>
      <w:r w:rsidR="0018239D" w:rsidRPr="00BE6A03">
        <w:rPr>
          <w:rFonts w:ascii="Times New Roman" w:eastAsia="Calibri" w:hAnsi="Times New Roman"/>
          <w:iCs/>
          <w:sz w:val="24"/>
          <w:lang w:eastAsia="en-US"/>
        </w:rPr>
        <w:t>0 turbine eoliene din urmatoarele considerente:</w:t>
      </w:r>
    </w:p>
    <w:p w14:paraId="7D7471F8" w14:textId="38CC6E00" w:rsidR="0018239D" w:rsidRPr="00BE6A03" w:rsidRDefault="0018239D" w:rsidP="002F549D">
      <w:pPr>
        <w:pStyle w:val="ListParagraph"/>
        <w:numPr>
          <w:ilvl w:val="0"/>
          <w:numId w:val="167"/>
        </w:numPr>
        <w:shd w:val="clear" w:color="auto" w:fill="FFFFFF"/>
        <w:spacing w:line="276" w:lineRule="auto"/>
        <w:ind w:left="709"/>
        <w:jc w:val="both"/>
        <w:rPr>
          <w:rFonts w:ascii="Times New Roman" w:eastAsia="Calibri" w:hAnsi="Times New Roman"/>
          <w:iCs/>
          <w:sz w:val="24"/>
          <w:lang w:eastAsia="en-US"/>
        </w:rPr>
      </w:pPr>
      <w:r w:rsidRPr="00BE6A03">
        <w:rPr>
          <w:rFonts w:ascii="Times New Roman" w:eastAsia="Calibri" w:hAnsi="Times New Roman"/>
          <w:iCs/>
          <w:sz w:val="24"/>
          <w:lang w:eastAsia="en-US"/>
        </w:rPr>
        <w:t>Numarul mai mic de turbine eoliene presupune realizarea unui numar mai mic de fundatii</w:t>
      </w:r>
      <w:r w:rsidR="00261E98" w:rsidRPr="00BE6A03">
        <w:rPr>
          <w:rFonts w:ascii="Times New Roman" w:eastAsia="Calibri" w:hAnsi="Times New Roman"/>
          <w:iCs/>
          <w:sz w:val="24"/>
          <w:lang w:eastAsia="en-US"/>
        </w:rPr>
        <w:t>, drumuri de acces</w:t>
      </w:r>
      <w:r w:rsidRPr="00BE6A03">
        <w:rPr>
          <w:rFonts w:ascii="Times New Roman" w:eastAsia="Calibri" w:hAnsi="Times New Roman"/>
          <w:iCs/>
          <w:sz w:val="24"/>
          <w:lang w:eastAsia="en-US"/>
        </w:rPr>
        <w:t xml:space="preserve"> si platforme de montaj, si astfel reducerea suprafetei ocupate definitiv si temporar de elementele de constructie =&gt; impact redus asupra factorului de mediu sol si biodiversitate</w:t>
      </w:r>
    </w:p>
    <w:p w14:paraId="1E8E04F3" w14:textId="690683DA" w:rsidR="00261E98" w:rsidRPr="00BE6A03" w:rsidRDefault="0018239D" w:rsidP="002F549D">
      <w:pPr>
        <w:pStyle w:val="ListParagraph"/>
        <w:numPr>
          <w:ilvl w:val="0"/>
          <w:numId w:val="167"/>
        </w:numPr>
        <w:shd w:val="clear" w:color="auto" w:fill="FFFFFF"/>
        <w:spacing w:line="276" w:lineRule="auto"/>
        <w:ind w:left="709"/>
        <w:jc w:val="both"/>
        <w:rPr>
          <w:rFonts w:ascii="Times New Roman" w:eastAsia="Calibri" w:hAnsi="Times New Roman"/>
          <w:iCs/>
          <w:sz w:val="24"/>
          <w:lang w:eastAsia="en-US"/>
        </w:rPr>
      </w:pPr>
      <w:r w:rsidRPr="00BE6A03">
        <w:rPr>
          <w:rFonts w:ascii="Times New Roman" w:eastAsia="Calibri" w:hAnsi="Times New Roman"/>
          <w:iCs/>
          <w:sz w:val="24"/>
          <w:lang w:eastAsia="en-US"/>
        </w:rPr>
        <w:t>Numar de ore redus de functionare a utilajelor pe amplasament si dislocarea</w:t>
      </w:r>
      <w:r w:rsidR="00A73F1C" w:rsidRPr="00BE6A03">
        <w:rPr>
          <w:rFonts w:ascii="Times New Roman" w:eastAsia="Calibri" w:hAnsi="Times New Roman"/>
          <w:iCs/>
          <w:sz w:val="24"/>
          <w:lang w:eastAsia="en-US"/>
        </w:rPr>
        <w:t xml:space="preserve"> </w:t>
      </w:r>
      <w:r w:rsidRPr="00BE6A03">
        <w:rPr>
          <w:rFonts w:ascii="Times New Roman" w:eastAsia="Calibri" w:hAnsi="Times New Roman"/>
          <w:iCs/>
          <w:sz w:val="24"/>
          <w:lang w:eastAsia="en-US"/>
        </w:rPr>
        <w:t xml:space="preserve">/ manipularea unei cantitati mai mici </w:t>
      </w:r>
      <w:r w:rsidR="00261E98" w:rsidRPr="00BE6A03">
        <w:rPr>
          <w:rFonts w:ascii="Times New Roman" w:eastAsia="Calibri" w:hAnsi="Times New Roman"/>
          <w:iCs/>
          <w:sz w:val="24"/>
          <w:lang w:eastAsia="en-US"/>
        </w:rPr>
        <w:t>de sol=&gt; impact redus asupra factorului de mediu aer</w:t>
      </w:r>
    </w:p>
    <w:p w14:paraId="79B7297E" w14:textId="77777777" w:rsidR="00E81836" w:rsidRPr="00BE6A03" w:rsidRDefault="00E81836" w:rsidP="002F549D">
      <w:pPr>
        <w:shd w:val="clear" w:color="auto" w:fill="FFFFFF"/>
        <w:spacing w:after="0"/>
        <w:jc w:val="both"/>
        <w:rPr>
          <w:rFonts w:ascii="Times New Roman" w:eastAsia="Calibri" w:hAnsi="Times New Roman"/>
          <w:iCs/>
          <w:sz w:val="24"/>
          <w:lang w:eastAsia="en-US"/>
        </w:rPr>
      </w:pPr>
    </w:p>
    <w:p w14:paraId="496EAFDB" w14:textId="27D19ACB" w:rsidR="00FE6FFB" w:rsidRPr="00BE6A03" w:rsidRDefault="00FE6FFB" w:rsidP="002F549D">
      <w:pPr>
        <w:shd w:val="clear" w:color="auto" w:fill="FFFFFF"/>
        <w:spacing w:after="0"/>
        <w:ind w:firstLine="709"/>
        <w:jc w:val="both"/>
        <w:rPr>
          <w:rFonts w:ascii="Times New Roman" w:eastAsia="Calibri" w:hAnsi="Times New Roman"/>
          <w:b/>
          <w:bCs/>
          <w:iCs/>
          <w:sz w:val="24"/>
          <w:lang w:eastAsia="en-US"/>
        </w:rPr>
      </w:pPr>
      <w:r w:rsidRPr="00BE6A03">
        <w:rPr>
          <w:rFonts w:ascii="Times New Roman" w:eastAsia="Calibri" w:hAnsi="Times New Roman"/>
          <w:b/>
          <w:bCs/>
          <w:iCs/>
          <w:sz w:val="24"/>
          <w:lang w:eastAsia="en-US"/>
        </w:rPr>
        <w:t xml:space="preserve">S-a ales </w:t>
      </w:r>
      <w:r w:rsidR="001665F4" w:rsidRPr="00BE6A03">
        <w:rPr>
          <w:rFonts w:ascii="Times New Roman" w:eastAsia="Calibri" w:hAnsi="Times New Roman"/>
          <w:b/>
          <w:bCs/>
          <w:iCs/>
          <w:sz w:val="24"/>
          <w:lang w:eastAsia="en-US"/>
        </w:rPr>
        <w:t>alternativa</w:t>
      </w:r>
      <w:r w:rsidRPr="00BE6A03">
        <w:rPr>
          <w:rFonts w:ascii="Times New Roman" w:eastAsia="Calibri" w:hAnsi="Times New Roman"/>
          <w:b/>
          <w:bCs/>
          <w:iCs/>
          <w:sz w:val="24"/>
          <w:lang w:eastAsia="en-US"/>
        </w:rPr>
        <w:t xml:space="preserve"> analizata in cadrul memoriului tehnic </w:t>
      </w:r>
      <w:r w:rsidR="001665F4" w:rsidRPr="00BE6A03">
        <w:rPr>
          <w:rFonts w:ascii="Times New Roman" w:eastAsia="Calibri" w:hAnsi="Times New Roman"/>
          <w:b/>
          <w:bCs/>
          <w:iCs/>
          <w:sz w:val="24"/>
          <w:lang w:eastAsia="en-US"/>
        </w:rPr>
        <w:t>deoarece:</w:t>
      </w:r>
    </w:p>
    <w:p w14:paraId="3B0A3DCB" w14:textId="42939E2B" w:rsidR="001665F4" w:rsidRPr="00BE6A03" w:rsidRDefault="00A36503" w:rsidP="002F549D">
      <w:pPr>
        <w:pStyle w:val="ListParagraph"/>
        <w:numPr>
          <w:ilvl w:val="0"/>
          <w:numId w:val="162"/>
        </w:numPr>
        <w:autoSpaceDE w:val="0"/>
        <w:autoSpaceDN w:val="0"/>
        <w:adjustRightInd w:val="0"/>
        <w:spacing w:line="276" w:lineRule="auto"/>
        <w:ind w:left="0" w:firstLine="426"/>
        <w:jc w:val="both"/>
        <w:rPr>
          <w:rFonts w:ascii="Times New Roman" w:eastAsiaTheme="majorEastAsia" w:hAnsi="Times New Roman"/>
          <w:bCs/>
          <w:sz w:val="24"/>
        </w:rPr>
      </w:pPr>
      <w:r w:rsidRPr="00BE6A03">
        <w:rPr>
          <w:rFonts w:ascii="Times New Roman" w:eastAsiaTheme="majorEastAsia" w:hAnsi="Times New Roman"/>
          <w:bCs/>
          <w:sz w:val="24"/>
        </w:rPr>
        <w:t>e</w:t>
      </w:r>
      <w:r w:rsidR="001665F4" w:rsidRPr="00BE6A03">
        <w:rPr>
          <w:rFonts w:ascii="Times New Roman" w:eastAsiaTheme="majorEastAsia" w:hAnsi="Times New Roman"/>
          <w:bCs/>
          <w:sz w:val="24"/>
        </w:rPr>
        <w:t>nergia eoliana este una regenerabila, putin poluatoare si nu depinde de resurse critice;</w:t>
      </w:r>
    </w:p>
    <w:p w14:paraId="258CAEAA" w14:textId="1B39BC1C" w:rsidR="001665F4" w:rsidRPr="00BE6A03" w:rsidRDefault="00A36503" w:rsidP="002F549D">
      <w:pPr>
        <w:pStyle w:val="ListParagraph"/>
        <w:numPr>
          <w:ilvl w:val="0"/>
          <w:numId w:val="162"/>
        </w:numPr>
        <w:autoSpaceDE w:val="0"/>
        <w:autoSpaceDN w:val="0"/>
        <w:adjustRightInd w:val="0"/>
        <w:spacing w:line="276" w:lineRule="auto"/>
        <w:ind w:left="0" w:firstLine="426"/>
        <w:jc w:val="both"/>
        <w:rPr>
          <w:rFonts w:ascii="Times New Roman" w:eastAsiaTheme="majorEastAsia" w:hAnsi="Times New Roman"/>
          <w:bCs/>
          <w:sz w:val="24"/>
        </w:rPr>
      </w:pPr>
      <w:r w:rsidRPr="00BE6A03">
        <w:rPr>
          <w:rFonts w:ascii="Times New Roman" w:eastAsiaTheme="majorEastAsia" w:hAnsi="Times New Roman"/>
          <w:bCs/>
          <w:sz w:val="24"/>
        </w:rPr>
        <w:t>p</w:t>
      </w:r>
      <w:r w:rsidR="001665F4" w:rsidRPr="00BE6A03">
        <w:rPr>
          <w:rFonts w:ascii="Times New Roman" w:eastAsiaTheme="majorEastAsia" w:hAnsi="Times New Roman"/>
          <w:bCs/>
          <w:sz w:val="24"/>
        </w:rPr>
        <w:t>oziţionarea final</w:t>
      </w:r>
      <w:r w:rsidR="001E30A5" w:rsidRPr="00BE6A03">
        <w:rPr>
          <w:rFonts w:ascii="Times New Roman" w:eastAsiaTheme="majorEastAsia" w:hAnsi="Times New Roman"/>
          <w:bCs/>
          <w:sz w:val="24"/>
        </w:rPr>
        <w:t>a</w:t>
      </w:r>
      <w:r w:rsidR="001665F4" w:rsidRPr="00BE6A03">
        <w:rPr>
          <w:rFonts w:ascii="Times New Roman" w:eastAsiaTheme="majorEastAsia" w:hAnsi="Times New Roman"/>
          <w:bCs/>
          <w:sz w:val="24"/>
        </w:rPr>
        <w:t xml:space="preserve"> a parcului eolian prin proiectul propus este optim</w:t>
      </w:r>
      <w:r w:rsidR="001E30A5" w:rsidRPr="00BE6A03">
        <w:rPr>
          <w:rFonts w:ascii="Times New Roman" w:eastAsiaTheme="majorEastAsia" w:hAnsi="Times New Roman"/>
          <w:bCs/>
          <w:sz w:val="24"/>
        </w:rPr>
        <w:t>a</w:t>
      </w:r>
      <w:r w:rsidR="001665F4" w:rsidRPr="00BE6A03">
        <w:rPr>
          <w:rFonts w:ascii="Times New Roman" w:eastAsiaTheme="majorEastAsia" w:hAnsi="Times New Roman"/>
          <w:bCs/>
          <w:sz w:val="24"/>
        </w:rPr>
        <w:t xml:space="preserve"> din punct de</w:t>
      </w:r>
      <w:r w:rsidR="00123764" w:rsidRPr="00BE6A03">
        <w:rPr>
          <w:rFonts w:ascii="Times New Roman" w:eastAsiaTheme="majorEastAsia" w:hAnsi="Times New Roman"/>
          <w:bCs/>
          <w:sz w:val="24"/>
        </w:rPr>
        <w:t xml:space="preserve"> </w:t>
      </w:r>
      <w:r w:rsidR="001665F4" w:rsidRPr="00BE6A03">
        <w:rPr>
          <w:rFonts w:ascii="Times New Roman" w:eastAsiaTheme="majorEastAsia" w:hAnsi="Times New Roman"/>
          <w:bCs/>
          <w:sz w:val="24"/>
        </w:rPr>
        <w:t xml:space="preserve">vedere al producerii de energie </w:t>
      </w:r>
      <w:r w:rsidR="00D05204" w:rsidRPr="00BE6A03">
        <w:rPr>
          <w:rFonts w:ascii="Times New Roman" w:eastAsiaTheme="majorEastAsia" w:hAnsi="Times New Roman"/>
          <w:bCs/>
          <w:sz w:val="24"/>
        </w:rPr>
        <w:t>s</w:t>
      </w:r>
      <w:r w:rsidR="001665F4" w:rsidRPr="00BE6A03">
        <w:rPr>
          <w:rFonts w:ascii="Times New Roman" w:eastAsiaTheme="majorEastAsia" w:hAnsi="Times New Roman"/>
          <w:bCs/>
          <w:sz w:val="24"/>
        </w:rPr>
        <w:t xml:space="preserve">i protecţiei mediului </w:t>
      </w:r>
      <w:r w:rsidR="00D05204" w:rsidRPr="00BE6A03">
        <w:rPr>
          <w:rFonts w:ascii="Times New Roman" w:eastAsiaTheme="majorEastAsia" w:hAnsi="Times New Roman"/>
          <w:bCs/>
          <w:sz w:val="24"/>
        </w:rPr>
        <w:t>s</w:t>
      </w:r>
      <w:r w:rsidR="001665F4" w:rsidRPr="00BE6A03">
        <w:rPr>
          <w:rFonts w:ascii="Times New Roman" w:eastAsiaTheme="majorEastAsia" w:hAnsi="Times New Roman"/>
          <w:bCs/>
          <w:sz w:val="24"/>
        </w:rPr>
        <w:t>i s-a realizat ţin</w:t>
      </w:r>
      <w:r w:rsidR="00A6564E" w:rsidRPr="00BE6A03">
        <w:rPr>
          <w:rFonts w:ascii="Times New Roman" w:eastAsiaTheme="majorEastAsia" w:hAnsi="Times New Roman"/>
          <w:bCs/>
          <w:sz w:val="24"/>
        </w:rPr>
        <w:t>a</w:t>
      </w:r>
      <w:r w:rsidR="001665F4" w:rsidRPr="00BE6A03">
        <w:rPr>
          <w:rFonts w:ascii="Times New Roman" w:eastAsiaTheme="majorEastAsia" w:hAnsi="Times New Roman"/>
          <w:bCs/>
          <w:sz w:val="24"/>
        </w:rPr>
        <w:t>nd cont de</w:t>
      </w:r>
      <w:r w:rsidR="00123764" w:rsidRPr="00BE6A03">
        <w:rPr>
          <w:rFonts w:ascii="Times New Roman" w:eastAsiaTheme="majorEastAsia" w:hAnsi="Times New Roman"/>
          <w:bCs/>
          <w:sz w:val="24"/>
        </w:rPr>
        <w:t xml:space="preserve"> </w:t>
      </w:r>
      <w:r w:rsidR="001665F4" w:rsidRPr="00BE6A03">
        <w:rPr>
          <w:rFonts w:ascii="Times New Roman" w:eastAsiaTheme="majorEastAsia" w:hAnsi="Times New Roman"/>
          <w:bCs/>
          <w:sz w:val="24"/>
        </w:rPr>
        <w:t>proiectanţi, avize specifice, factori de mediu, pentru a se asigura c</w:t>
      </w:r>
      <w:r w:rsidR="001E30A5" w:rsidRPr="00BE6A03">
        <w:rPr>
          <w:rFonts w:ascii="Times New Roman" w:eastAsiaTheme="majorEastAsia" w:hAnsi="Times New Roman"/>
          <w:bCs/>
          <w:sz w:val="24"/>
        </w:rPr>
        <w:t>a</w:t>
      </w:r>
      <w:r w:rsidR="001665F4" w:rsidRPr="00BE6A03">
        <w:rPr>
          <w:rFonts w:ascii="Times New Roman" w:eastAsiaTheme="majorEastAsia" w:hAnsi="Times New Roman"/>
          <w:bCs/>
          <w:sz w:val="24"/>
        </w:rPr>
        <w:t xml:space="preserve"> impactul asupra</w:t>
      </w:r>
      <w:r w:rsidR="00123764" w:rsidRPr="00BE6A03">
        <w:rPr>
          <w:rFonts w:ascii="Times New Roman" w:eastAsiaTheme="majorEastAsia" w:hAnsi="Times New Roman"/>
          <w:bCs/>
          <w:sz w:val="24"/>
        </w:rPr>
        <w:t xml:space="preserve"> </w:t>
      </w:r>
      <w:r w:rsidR="001665F4" w:rsidRPr="00BE6A03">
        <w:rPr>
          <w:rFonts w:ascii="Times New Roman" w:eastAsiaTheme="majorEastAsia" w:hAnsi="Times New Roman"/>
          <w:bCs/>
          <w:sz w:val="24"/>
        </w:rPr>
        <w:t>mediului a fost redus pe c</w:t>
      </w:r>
      <w:r w:rsidR="00A6564E" w:rsidRPr="00BE6A03">
        <w:rPr>
          <w:rFonts w:ascii="Times New Roman" w:eastAsiaTheme="majorEastAsia" w:hAnsi="Times New Roman"/>
          <w:bCs/>
          <w:sz w:val="24"/>
        </w:rPr>
        <w:t>a</w:t>
      </w:r>
      <w:r w:rsidR="001665F4" w:rsidRPr="00BE6A03">
        <w:rPr>
          <w:rFonts w:ascii="Times New Roman" w:eastAsiaTheme="majorEastAsia" w:hAnsi="Times New Roman"/>
          <w:bCs/>
          <w:sz w:val="24"/>
        </w:rPr>
        <w:t>t de mult posibil;</w:t>
      </w:r>
    </w:p>
    <w:p w14:paraId="4DAB3A64" w14:textId="632DC15C" w:rsidR="001665F4" w:rsidRPr="00BE6A03" w:rsidRDefault="00A36503" w:rsidP="002F549D">
      <w:pPr>
        <w:pStyle w:val="ListParagraph"/>
        <w:numPr>
          <w:ilvl w:val="0"/>
          <w:numId w:val="162"/>
        </w:numPr>
        <w:autoSpaceDE w:val="0"/>
        <w:autoSpaceDN w:val="0"/>
        <w:adjustRightInd w:val="0"/>
        <w:spacing w:line="276" w:lineRule="auto"/>
        <w:ind w:left="0" w:firstLine="426"/>
        <w:jc w:val="both"/>
        <w:rPr>
          <w:rFonts w:ascii="Times New Roman" w:eastAsiaTheme="majorEastAsia" w:hAnsi="Times New Roman"/>
          <w:bCs/>
          <w:sz w:val="24"/>
        </w:rPr>
      </w:pPr>
      <w:r w:rsidRPr="00BE6A03">
        <w:rPr>
          <w:rFonts w:ascii="Times New Roman" w:eastAsiaTheme="majorEastAsia" w:hAnsi="Times New Roman"/>
          <w:bCs/>
          <w:sz w:val="24"/>
        </w:rPr>
        <w:t>t</w:t>
      </w:r>
      <w:r w:rsidR="001665F4" w:rsidRPr="00BE6A03">
        <w:rPr>
          <w:rFonts w:ascii="Times New Roman" w:eastAsiaTheme="majorEastAsia" w:hAnsi="Times New Roman"/>
          <w:bCs/>
          <w:sz w:val="24"/>
        </w:rPr>
        <w:t xml:space="preserve">urbinele, ca </w:t>
      </w:r>
      <w:r w:rsidR="00D05204" w:rsidRPr="00BE6A03">
        <w:rPr>
          <w:rFonts w:ascii="Times New Roman" w:eastAsiaTheme="majorEastAsia" w:hAnsi="Times New Roman"/>
          <w:bCs/>
          <w:sz w:val="24"/>
        </w:rPr>
        <w:t>s</w:t>
      </w:r>
      <w:r w:rsidR="001665F4" w:rsidRPr="00BE6A03">
        <w:rPr>
          <w:rFonts w:ascii="Times New Roman" w:eastAsiaTheme="majorEastAsia" w:hAnsi="Times New Roman"/>
          <w:bCs/>
          <w:sz w:val="24"/>
        </w:rPr>
        <w:t xml:space="preserve">i celelalte componente ale proiectului vor fi amplasate astfel </w:t>
      </w:r>
      <w:r w:rsidR="00D05204" w:rsidRPr="00BE6A03">
        <w:rPr>
          <w:rFonts w:ascii="Times New Roman" w:eastAsiaTheme="majorEastAsia" w:hAnsi="Times New Roman"/>
          <w:bCs/>
          <w:sz w:val="24"/>
        </w:rPr>
        <w:t>i</w:t>
      </w:r>
      <w:r w:rsidR="001665F4" w:rsidRPr="00BE6A03">
        <w:rPr>
          <w:rFonts w:ascii="Times New Roman" w:eastAsiaTheme="majorEastAsia" w:hAnsi="Times New Roman"/>
          <w:bCs/>
          <w:sz w:val="24"/>
        </w:rPr>
        <w:t>nc</w:t>
      </w:r>
      <w:r w:rsidR="00A6564E" w:rsidRPr="00BE6A03">
        <w:rPr>
          <w:rFonts w:ascii="Times New Roman" w:eastAsiaTheme="majorEastAsia" w:hAnsi="Times New Roman"/>
          <w:bCs/>
          <w:sz w:val="24"/>
        </w:rPr>
        <w:t>a</w:t>
      </w:r>
      <w:r w:rsidR="001665F4" w:rsidRPr="00BE6A03">
        <w:rPr>
          <w:rFonts w:ascii="Times New Roman" w:eastAsiaTheme="majorEastAsia" w:hAnsi="Times New Roman"/>
          <w:bCs/>
          <w:sz w:val="24"/>
        </w:rPr>
        <w:t>t s</w:t>
      </w:r>
      <w:r w:rsidR="001E30A5" w:rsidRPr="00BE6A03">
        <w:rPr>
          <w:rFonts w:ascii="Times New Roman" w:eastAsiaTheme="majorEastAsia" w:hAnsi="Times New Roman"/>
          <w:bCs/>
          <w:sz w:val="24"/>
        </w:rPr>
        <w:t>a</w:t>
      </w:r>
      <w:r w:rsidR="001665F4" w:rsidRPr="00BE6A03">
        <w:rPr>
          <w:rFonts w:ascii="Times New Roman" w:eastAsiaTheme="majorEastAsia" w:hAnsi="Times New Roman"/>
          <w:bCs/>
          <w:sz w:val="24"/>
        </w:rPr>
        <w:t xml:space="preserve"> se minimizeze pierderile de teren sau interferenţele cu operaţiile agricole si sa nu afecteze biodiversitatea din zona.</w:t>
      </w:r>
    </w:p>
    <w:p w14:paraId="07DA7323" w14:textId="182FB771" w:rsidR="009B013D" w:rsidRPr="008029AF" w:rsidRDefault="00D73331" w:rsidP="002F549D">
      <w:pPr>
        <w:pStyle w:val="111Style"/>
        <w:spacing w:before="0"/>
        <w:ind w:hanging="616"/>
        <w:rPr>
          <w:rFonts w:ascii="Times New Roman" w:hAnsi="Times New Roman" w:cs="Times New Roman"/>
          <w:caps w:val="0"/>
        </w:rPr>
      </w:pPr>
      <w:bookmarkStart w:id="122" w:name="_Toc35520154"/>
      <w:bookmarkStart w:id="123" w:name="_Toc36047747"/>
      <w:bookmarkStart w:id="124" w:name="_Toc8295190"/>
      <w:bookmarkStart w:id="125" w:name="_Toc66265752"/>
      <w:bookmarkStart w:id="126" w:name="_Toc66266460"/>
      <w:r w:rsidRPr="008029AF">
        <w:rPr>
          <w:rFonts w:ascii="Times New Roman" w:hAnsi="Times New Roman" w:cs="Times New Roman"/>
          <w:caps w:val="0"/>
        </w:rPr>
        <w:lastRenderedPageBreak/>
        <w:t>III.</w:t>
      </w:r>
      <w:r w:rsidR="00DA0A07" w:rsidRPr="008029AF">
        <w:rPr>
          <w:rFonts w:ascii="Times New Roman" w:hAnsi="Times New Roman" w:cs="Times New Roman"/>
          <w:caps w:val="0"/>
        </w:rPr>
        <w:t xml:space="preserve">6.14. </w:t>
      </w:r>
      <w:r w:rsidR="00F17E5C" w:rsidRPr="008029AF">
        <w:rPr>
          <w:rFonts w:ascii="Times New Roman" w:hAnsi="Times New Roman" w:cs="Times New Roman"/>
          <w:caps w:val="0"/>
        </w:rPr>
        <w:t>A</w:t>
      </w:r>
      <w:r w:rsidR="008B07BE" w:rsidRPr="008029AF">
        <w:rPr>
          <w:rFonts w:ascii="Times New Roman" w:hAnsi="Times New Roman" w:cs="Times New Roman"/>
          <w:caps w:val="0"/>
        </w:rPr>
        <w:t xml:space="preserve">lte </w:t>
      </w:r>
      <w:r w:rsidR="00F17E5C" w:rsidRPr="008029AF">
        <w:rPr>
          <w:rFonts w:ascii="Times New Roman" w:hAnsi="Times New Roman" w:cs="Times New Roman"/>
          <w:caps w:val="0"/>
        </w:rPr>
        <w:t>a</w:t>
      </w:r>
      <w:r w:rsidR="008B07BE" w:rsidRPr="008029AF">
        <w:rPr>
          <w:rFonts w:ascii="Times New Roman" w:hAnsi="Times New Roman" w:cs="Times New Roman"/>
          <w:caps w:val="0"/>
        </w:rPr>
        <w:t>ctivit</w:t>
      </w:r>
      <w:r w:rsidR="00F17E5C" w:rsidRPr="008029AF">
        <w:rPr>
          <w:rFonts w:ascii="Times New Roman" w:hAnsi="Times New Roman" w:cs="Times New Roman"/>
          <w:caps w:val="0"/>
        </w:rPr>
        <w:t>a</w:t>
      </w:r>
      <w:r w:rsidRPr="008029AF">
        <w:rPr>
          <w:rFonts w:ascii="Times New Roman" w:hAnsi="Times New Roman" w:cs="Times New Roman"/>
          <w:caps w:val="0"/>
        </w:rPr>
        <w:t>t</w:t>
      </w:r>
      <w:r w:rsidR="008B07BE" w:rsidRPr="008029AF">
        <w:rPr>
          <w:rFonts w:ascii="Times New Roman" w:hAnsi="Times New Roman" w:cs="Times New Roman"/>
          <w:caps w:val="0"/>
        </w:rPr>
        <w:t>i c</w:t>
      </w:r>
      <w:r w:rsidR="00F17E5C" w:rsidRPr="008029AF">
        <w:rPr>
          <w:rFonts w:ascii="Times New Roman" w:hAnsi="Times New Roman" w:cs="Times New Roman"/>
          <w:caps w:val="0"/>
        </w:rPr>
        <w:t>a</w:t>
      </w:r>
      <w:r w:rsidR="008B07BE" w:rsidRPr="008029AF">
        <w:rPr>
          <w:rFonts w:ascii="Times New Roman" w:hAnsi="Times New Roman" w:cs="Times New Roman"/>
          <w:caps w:val="0"/>
        </w:rPr>
        <w:t xml:space="preserve">re pot </w:t>
      </w:r>
      <w:r w:rsidR="00F17E5C" w:rsidRPr="008029AF">
        <w:rPr>
          <w:rFonts w:ascii="Times New Roman" w:hAnsi="Times New Roman" w:cs="Times New Roman"/>
          <w:caps w:val="0"/>
        </w:rPr>
        <w:t>a</w:t>
      </w:r>
      <w:r w:rsidR="008B07BE" w:rsidRPr="008029AF">
        <w:rPr>
          <w:rFonts w:ascii="Times New Roman" w:hAnsi="Times New Roman" w:cs="Times New Roman"/>
          <w:caps w:val="0"/>
        </w:rPr>
        <w:t>p</w:t>
      </w:r>
      <w:r w:rsidR="00F17E5C" w:rsidRPr="008029AF">
        <w:rPr>
          <w:rFonts w:ascii="Times New Roman" w:hAnsi="Times New Roman" w:cs="Times New Roman"/>
          <w:caps w:val="0"/>
        </w:rPr>
        <w:t>a</w:t>
      </w:r>
      <w:r w:rsidR="008B07BE" w:rsidRPr="008029AF">
        <w:rPr>
          <w:rFonts w:ascii="Times New Roman" w:hAnsi="Times New Roman" w:cs="Times New Roman"/>
          <w:caps w:val="0"/>
        </w:rPr>
        <w:t>re</w:t>
      </w:r>
      <w:r w:rsidR="00F17E5C" w:rsidRPr="008029AF">
        <w:rPr>
          <w:rFonts w:ascii="Times New Roman" w:hAnsi="Times New Roman" w:cs="Times New Roman"/>
          <w:caps w:val="0"/>
        </w:rPr>
        <w:t>a</w:t>
      </w:r>
      <w:r w:rsidR="008B07BE" w:rsidRPr="008029AF">
        <w:rPr>
          <w:rFonts w:ascii="Times New Roman" w:hAnsi="Times New Roman" w:cs="Times New Roman"/>
          <w:caps w:val="0"/>
        </w:rPr>
        <w:t xml:space="preserve"> c</w:t>
      </w:r>
      <w:r w:rsidR="00F17E5C" w:rsidRPr="008029AF">
        <w:rPr>
          <w:rFonts w:ascii="Times New Roman" w:hAnsi="Times New Roman" w:cs="Times New Roman"/>
          <w:caps w:val="0"/>
        </w:rPr>
        <w:t>a</w:t>
      </w:r>
      <w:r w:rsidR="008B07BE" w:rsidRPr="008029AF">
        <w:rPr>
          <w:rFonts w:ascii="Times New Roman" w:hAnsi="Times New Roman" w:cs="Times New Roman"/>
          <w:caps w:val="0"/>
        </w:rPr>
        <w:t xml:space="preserve"> urm</w:t>
      </w:r>
      <w:r w:rsidR="00F17E5C" w:rsidRPr="008029AF">
        <w:rPr>
          <w:rFonts w:ascii="Times New Roman" w:hAnsi="Times New Roman" w:cs="Times New Roman"/>
          <w:caps w:val="0"/>
        </w:rPr>
        <w:t>a</w:t>
      </w:r>
      <w:r w:rsidR="008B07BE" w:rsidRPr="008029AF">
        <w:rPr>
          <w:rFonts w:ascii="Times New Roman" w:hAnsi="Times New Roman" w:cs="Times New Roman"/>
          <w:caps w:val="0"/>
        </w:rPr>
        <w:t xml:space="preserve">re </w:t>
      </w:r>
      <w:r w:rsidR="00F17E5C" w:rsidRPr="008029AF">
        <w:rPr>
          <w:rFonts w:ascii="Times New Roman" w:hAnsi="Times New Roman" w:cs="Times New Roman"/>
          <w:caps w:val="0"/>
        </w:rPr>
        <w:t>a</w:t>
      </w:r>
      <w:r w:rsidR="008B07BE" w:rsidRPr="008029AF">
        <w:rPr>
          <w:rFonts w:ascii="Times New Roman" w:hAnsi="Times New Roman" w:cs="Times New Roman"/>
          <w:caps w:val="0"/>
        </w:rPr>
        <w:t xml:space="preserve"> proiectului</w:t>
      </w:r>
      <w:bookmarkEnd w:id="122"/>
      <w:bookmarkEnd w:id="123"/>
      <w:bookmarkEnd w:id="124"/>
      <w:bookmarkEnd w:id="125"/>
      <w:bookmarkEnd w:id="126"/>
    </w:p>
    <w:p w14:paraId="25940F18" w14:textId="14DF22D0" w:rsidR="00A6426C" w:rsidRPr="007349CE" w:rsidRDefault="00A6426C" w:rsidP="002F549D">
      <w:pPr>
        <w:spacing w:after="0"/>
        <w:ind w:firstLine="709"/>
        <w:jc w:val="both"/>
        <w:rPr>
          <w:rFonts w:ascii="Times New Roman" w:eastAsiaTheme="majorEastAsia" w:hAnsi="Times New Roman" w:cs="Times New Roman"/>
          <w:bCs/>
          <w:sz w:val="24"/>
          <w:szCs w:val="24"/>
        </w:rPr>
      </w:pPr>
      <w:r w:rsidRPr="007349CE">
        <w:rPr>
          <w:rFonts w:ascii="Times New Roman" w:eastAsiaTheme="majorEastAsia" w:hAnsi="Times New Roman" w:cs="Times New Roman"/>
          <w:bCs/>
          <w:sz w:val="24"/>
          <w:szCs w:val="24"/>
        </w:rPr>
        <w:t>C</w:t>
      </w:r>
      <w:r w:rsidR="00F17E5C" w:rsidRPr="007349CE">
        <w:rPr>
          <w:rFonts w:ascii="Times New Roman" w:eastAsiaTheme="majorEastAsia" w:hAnsi="Times New Roman" w:cs="Times New Roman"/>
          <w:bCs/>
          <w:sz w:val="24"/>
          <w:szCs w:val="24"/>
        </w:rPr>
        <w:t>a</w:t>
      </w:r>
      <w:r w:rsidRPr="007349CE">
        <w:rPr>
          <w:rFonts w:ascii="Times New Roman" w:eastAsiaTheme="majorEastAsia" w:hAnsi="Times New Roman" w:cs="Times New Roman"/>
          <w:bCs/>
          <w:sz w:val="24"/>
          <w:szCs w:val="24"/>
        </w:rPr>
        <w:t xml:space="preserve"> urm</w:t>
      </w:r>
      <w:r w:rsidR="00F17E5C" w:rsidRPr="007349CE">
        <w:rPr>
          <w:rFonts w:ascii="Times New Roman" w:eastAsiaTheme="majorEastAsia" w:hAnsi="Times New Roman" w:cs="Times New Roman"/>
          <w:bCs/>
          <w:sz w:val="24"/>
          <w:szCs w:val="24"/>
        </w:rPr>
        <w:t>a</w:t>
      </w:r>
      <w:r w:rsidRPr="007349CE">
        <w:rPr>
          <w:rFonts w:ascii="Times New Roman" w:eastAsiaTheme="majorEastAsia" w:hAnsi="Times New Roman" w:cs="Times New Roman"/>
          <w:bCs/>
          <w:sz w:val="24"/>
          <w:szCs w:val="24"/>
        </w:rPr>
        <w:t xml:space="preserve">re </w:t>
      </w:r>
      <w:r w:rsidR="00F17E5C" w:rsidRPr="007349CE">
        <w:rPr>
          <w:rFonts w:ascii="Times New Roman" w:eastAsiaTheme="majorEastAsia" w:hAnsi="Times New Roman" w:cs="Times New Roman"/>
          <w:bCs/>
          <w:sz w:val="24"/>
          <w:szCs w:val="24"/>
        </w:rPr>
        <w:t>a</w:t>
      </w:r>
      <w:r w:rsidRPr="007349CE">
        <w:rPr>
          <w:rFonts w:ascii="Times New Roman" w:eastAsiaTheme="majorEastAsia" w:hAnsi="Times New Roman" w:cs="Times New Roman"/>
          <w:bCs/>
          <w:sz w:val="24"/>
          <w:szCs w:val="24"/>
        </w:rPr>
        <w:t xml:space="preserve"> re</w:t>
      </w:r>
      <w:r w:rsidR="00F17E5C" w:rsidRPr="007349CE">
        <w:rPr>
          <w:rFonts w:ascii="Times New Roman" w:eastAsiaTheme="majorEastAsia" w:hAnsi="Times New Roman" w:cs="Times New Roman"/>
          <w:bCs/>
          <w:sz w:val="24"/>
          <w:szCs w:val="24"/>
        </w:rPr>
        <w:t>a</w:t>
      </w:r>
      <w:r w:rsidRPr="007349CE">
        <w:rPr>
          <w:rFonts w:ascii="Times New Roman" w:eastAsiaTheme="majorEastAsia" w:hAnsi="Times New Roman" w:cs="Times New Roman"/>
          <w:bCs/>
          <w:sz w:val="24"/>
          <w:szCs w:val="24"/>
        </w:rPr>
        <w:t>liz</w:t>
      </w:r>
      <w:r w:rsidR="00F17E5C" w:rsidRPr="007349CE">
        <w:rPr>
          <w:rFonts w:ascii="Times New Roman" w:eastAsiaTheme="majorEastAsia" w:hAnsi="Times New Roman" w:cs="Times New Roman"/>
          <w:bCs/>
          <w:sz w:val="24"/>
          <w:szCs w:val="24"/>
        </w:rPr>
        <w:t>a</w:t>
      </w:r>
      <w:r w:rsidRPr="007349CE">
        <w:rPr>
          <w:rFonts w:ascii="Times New Roman" w:eastAsiaTheme="majorEastAsia" w:hAnsi="Times New Roman" w:cs="Times New Roman"/>
          <w:bCs/>
          <w:sz w:val="24"/>
          <w:szCs w:val="24"/>
        </w:rPr>
        <w:t xml:space="preserve">rii obiectivului </w:t>
      </w:r>
      <w:r w:rsidR="001665F4" w:rsidRPr="007349CE">
        <w:rPr>
          <w:rFonts w:ascii="Times New Roman" w:eastAsiaTheme="majorEastAsia" w:hAnsi="Times New Roman" w:cs="Times New Roman"/>
          <w:bCs/>
          <w:sz w:val="24"/>
          <w:szCs w:val="24"/>
        </w:rPr>
        <w:t>va aparea activitatea de obtinere si furnizare a energiei electrice.</w:t>
      </w:r>
      <w:r w:rsidRPr="007349CE">
        <w:rPr>
          <w:rFonts w:ascii="Times New Roman" w:eastAsiaTheme="majorEastAsia" w:hAnsi="Times New Roman" w:cs="Times New Roman"/>
          <w:bCs/>
          <w:sz w:val="24"/>
          <w:szCs w:val="24"/>
        </w:rPr>
        <w:t xml:space="preserve"> </w:t>
      </w:r>
    </w:p>
    <w:p w14:paraId="397DE5BD" w14:textId="05563254" w:rsidR="00B307A6" w:rsidRPr="007349CE" w:rsidRDefault="00F17E5C" w:rsidP="002F549D">
      <w:pPr>
        <w:spacing w:after="0"/>
        <w:ind w:firstLine="709"/>
        <w:jc w:val="both"/>
        <w:rPr>
          <w:rFonts w:ascii="Times New Roman" w:eastAsiaTheme="majorEastAsia" w:hAnsi="Times New Roman" w:cs="Times New Roman"/>
          <w:bCs/>
          <w:sz w:val="24"/>
          <w:szCs w:val="24"/>
        </w:rPr>
      </w:pPr>
      <w:r w:rsidRPr="007349CE">
        <w:rPr>
          <w:rFonts w:ascii="Times New Roman" w:eastAsiaTheme="majorEastAsia" w:hAnsi="Times New Roman" w:cs="Times New Roman"/>
          <w:bCs/>
          <w:sz w:val="24"/>
          <w:szCs w:val="24"/>
        </w:rPr>
        <w:t>A</w:t>
      </w:r>
      <w:r w:rsidR="00A6426C" w:rsidRPr="007349CE">
        <w:rPr>
          <w:rFonts w:ascii="Times New Roman" w:eastAsiaTheme="majorEastAsia" w:hAnsi="Times New Roman" w:cs="Times New Roman"/>
          <w:bCs/>
          <w:sz w:val="24"/>
          <w:szCs w:val="24"/>
        </w:rPr>
        <w:t>ctivit</w:t>
      </w:r>
      <w:r w:rsidRPr="007349CE">
        <w:rPr>
          <w:rFonts w:ascii="Times New Roman" w:eastAsiaTheme="majorEastAsia" w:hAnsi="Times New Roman" w:cs="Times New Roman"/>
          <w:bCs/>
          <w:sz w:val="24"/>
          <w:szCs w:val="24"/>
        </w:rPr>
        <w:t>a</w:t>
      </w:r>
      <w:r w:rsidR="00A6426C" w:rsidRPr="007349CE">
        <w:rPr>
          <w:rFonts w:ascii="Times New Roman" w:eastAsiaTheme="majorEastAsia" w:hAnsi="Times New Roman" w:cs="Times New Roman"/>
          <w:bCs/>
          <w:sz w:val="24"/>
          <w:szCs w:val="24"/>
        </w:rPr>
        <w:t>tile c</w:t>
      </w:r>
      <w:r w:rsidRPr="007349CE">
        <w:rPr>
          <w:rFonts w:ascii="Times New Roman" w:eastAsiaTheme="majorEastAsia" w:hAnsi="Times New Roman" w:cs="Times New Roman"/>
          <w:bCs/>
          <w:sz w:val="24"/>
          <w:szCs w:val="24"/>
        </w:rPr>
        <w:t>a</w:t>
      </w:r>
      <w:r w:rsidR="00A6426C" w:rsidRPr="007349CE">
        <w:rPr>
          <w:rFonts w:ascii="Times New Roman" w:eastAsiaTheme="majorEastAsia" w:hAnsi="Times New Roman" w:cs="Times New Roman"/>
          <w:bCs/>
          <w:sz w:val="24"/>
          <w:szCs w:val="24"/>
        </w:rPr>
        <w:t xml:space="preserve">re vor fi </w:t>
      </w:r>
      <w:r w:rsidRPr="007349CE">
        <w:rPr>
          <w:rFonts w:ascii="Times New Roman" w:eastAsiaTheme="majorEastAsia" w:hAnsi="Times New Roman" w:cs="Times New Roman"/>
          <w:bCs/>
          <w:sz w:val="24"/>
          <w:szCs w:val="24"/>
        </w:rPr>
        <w:t>a</w:t>
      </w:r>
      <w:r w:rsidR="00A6426C" w:rsidRPr="007349CE">
        <w:rPr>
          <w:rFonts w:ascii="Times New Roman" w:eastAsiaTheme="majorEastAsia" w:hAnsi="Times New Roman" w:cs="Times New Roman"/>
          <w:bCs/>
          <w:sz w:val="24"/>
          <w:szCs w:val="24"/>
        </w:rPr>
        <w:t>soci</w:t>
      </w:r>
      <w:r w:rsidRPr="007349CE">
        <w:rPr>
          <w:rFonts w:ascii="Times New Roman" w:eastAsiaTheme="majorEastAsia" w:hAnsi="Times New Roman" w:cs="Times New Roman"/>
          <w:bCs/>
          <w:sz w:val="24"/>
          <w:szCs w:val="24"/>
        </w:rPr>
        <w:t>a</w:t>
      </w:r>
      <w:r w:rsidR="00A6426C" w:rsidRPr="007349CE">
        <w:rPr>
          <w:rFonts w:ascii="Times New Roman" w:eastAsiaTheme="majorEastAsia" w:hAnsi="Times New Roman" w:cs="Times New Roman"/>
          <w:bCs/>
          <w:sz w:val="24"/>
          <w:szCs w:val="24"/>
        </w:rPr>
        <w:t>te proiectului v</w:t>
      </w:r>
      <w:r w:rsidR="00A06975" w:rsidRPr="007349CE">
        <w:rPr>
          <w:rFonts w:ascii="Times New Roman" w:eastAsiaTheme="majorEastAsia" w:hAnsi="Times New Roman" w:cs="Times New Roman"/>
          <w:bCs/>
          <w:sz w:val="24"/>
          <w:szCs w:val="24"/>
        </w:rPr>
        <w:t xml:space="preserve">or </w:t>
      </w:r>
      <w:r w:rsidR="00B307A6" w:rsidRPr="007349CE">
        <w:rPr>
          <w:rFonts w:ascii="Times New Roman" w:eastAsiaTheme="majorEastAsia" w:hAnsi="Times New Roman" w:cs="Times New Roman"/>
          <w:bCs/>
          <w:sz w:val="24"/>
          <w:szCs w:val="24"/>
        </w:rPr>
        <w:t>fi:</w:t>
      </w:r>
    </w:p>
    <w:p w14:paraId="63214BA8" w14:textId="51EF8029" w:rsidR="00B307A6" w:rsidRPr="007349CE" w:rsidRDefault="00A91F48" w:rsidP="002F549D">
      <w:pPr>
        <w:pStyle w:val="ListParagraph"/>
        <w:numPr>
          <w:ilvl w:val="0"/>
          <w:numId w:val="144"/>
        </w:numPr>
        <w:spacing w:line="276" w:lineRule="auto"/>
        <w:jc w:val="both"/>
        <w:rPr>
          <w:rFonts w:ascii="Times New Roman" w:eastAsiaTheme="majorEastAsia" w:hAnsi="Times New Roman"/>
          <w:bCs/>
          <w:sz w:val="24"/>
        </w:rPr>
      </w:pPr>
      <w:r w:rsidRPr="007349CE">
        <w:rPr>
          <w:rFonts w:ascii="Times New Roman" w:eastAsiaTheme="majorEastAsia" w:hAnsi="Times New Roman"/>
          <w:bCs/>
          <w:sz w:val="24"/>
        </w:rPr>
        <w:t>g</w:t>
      </w:r>
      <w:r w:rsidR="00A06975" w:rsidRPr="007349CE">
        <w:rPr>
          <w:rFonts w:ascii="Times New Roman" w:eastAsiaTheme="majorEastAsia" w:hAnsi="Times New Roman"/>
          <w:bCs/>
          <w:sz w:val="24"/>
        </w:rPr>
        <w:t>ener</w:t>
      </w:r>
      <w:r w:rsidR="00F17E5C" w:rsidRPr="007349CE">
        <w:rPr>
          <w:rFonts w:ascii="Times New Roman" w:eastAsiaTheme="majorEastAsia" w:hAnsi="Times New Roman"/>
          <w:bCs/>
          <w:sz w:val="24"/>
        </w:rPr>
        <w:t>a</w:t>
      </w:r>
      <w:r w:rsidR="00B307A6" w:rsidRPr="007349CE">
        <w:rPr>
          <w:rFonts w:ascii="Times New Roman" w:eastAsiaTheme="majorEastAsia" w:hAnsi="Times New Roman"/>
          <w:bCs/>
          <w:sz w:val="24"/>
        </w:rPr>
        <w:t>re</w:t>
      </w:r>
      <w:r w:rsidR="00F17E5C" w:rsidRPr="007349CE">
        <w:rPr>
          <w:rFonts w:ascii="Times New Roman" w:eastAsiaTheme="majorEastAsia" w:hAnsi="Times New Roman"/>
          <w:bCs/>
          <w:sz w:val="24"/>
        </w:rPr>
        <w:t>a</w:t>
      </w:r>
      <w:r w:rsidR="00B307A6" w:rsidRPr="007349CE">
        <w:rPr>
          <w:rFonts w:ascii="Times New Roman" w:eastAsiaTheme="majorEastAsia" w:hAnsi="Times New Roman"/>
          <w:bCs/>
          <w:sz w:val="24"/>
        </w:rPr>
        <w:t xml:space="preserve"> de</w:t>
      </w:r>
      <w:r w:rsidR="00A06975" w:rsidRPr="007349CE">
        <w:rPr>
          <w:rFonts w:ascii="Times New Roman" w:eastAsiaTheme="majorEastAsia" w:hAnsi="Times New Roman"/>
          <w:bCs/>
          <w:sz w:val="24"/>
        </w:rPr>
        <w:t xml:space="preserve"> </w:t>
      </w:r>
      <w:r w:rsidR="00F17E5C" w:rsidRPr="007349CE">
        <w:rPr>
          <w:rFonts w:ascii="Times New Roman" w:eastAsiaTheme="majorEastAsia" w:hAnsi="Times New Roman"/>
          <w:bCs/>
          <w:sz w:val="24"/>
        </w:rPr>
        <w:t>a</w:t>
      </w:r>
      <w:r w:rsidR="00A06975" w:rsidRPr="007349CE">
        <w:rPr>
          <w:rFonts w:ascii="Times New Roman" w:eastAsiaTheme="majorEastAsia" w:hAnsi="Times New Roman"/>
          <w:bCs/>
          <w:sz w:val="24"/>
        </w:rPr>
        <w:t>pe uz</w:t>
      </w:r>
      <w:r w:rsidR="00F17E5C" w:rsidRPr="007349CE">
        <w:rPr>
          <w:rFonts w:ascii="Times New Roman" w:eastAsiaTheme="majorEastAsia" w:hAnsi="Times New Roman"/>
          <w:bCs/>
          <w:sz w:val="24"/>
        </w:rPr>
        <w:t>a</w:t>
      </w:r>
      <w:r w:rsidR="00A06975" w:rsidRPr="007349CE">
        <w:rPr>
          <w:rFonts w:ascii="Times New Roman" w:eastAsiaTheme="majorEastAsia" w:hAnsi="Times New Roman"/>
          <w:bCs/>
          <w:sz w:val="24"/>
        </w:rPr>
        <w:t>te si deseuri</w:t>
      </w:r>
      <w:r w:rsidR="00B307A6" w:rsidRPr="007349CE">
        <w:rPr>
          <w:rFonts w:ascii="Times New Roman" w:eastAsiaTheme="majorEastAsia" w:hAnsi="Times New Roman"/>
          <w:bCs/>
          <w:sz w:val="24"/>
        </w:rPr>
        <w:t>;</w:t>
      </w:r>
    </w:p>
    <w:p w14:paraId="5C125FF4" w14:textId="1CEB682C" w:rsidR="00B307A6" w:rsidRPr="007349CE" w:rsidRDefault="00B307A6" w:rsidP="002F549D">
      <w:pPr>
        <w:pStyle w:val="ListParagraph"/>
        <w:numPr>
          <w:ilvl w:val="0"/>
          <w:numId w:val="144"/>
        </w:numPr>
        <w:spacing w:line="276" w:lineRule="auto"/>
        <w:jc w:val="both"/>
        <w:rPr>
          <w:rFonts w:ascii="Times New Roman" w:eastAsiaTheme="majorEastAsia" w:hAnsi="Times New Roman"/>
          <w:bCs/>
          <w:sz w:val="24"/>
        </w:rPr>
      </w:pPr>
      <w:r w:rsidRPr="007349CE">
        <w:rPr>
          <w:rFonts w:ascii="Times New Roman" w:eastAsiaTheme="majorEastAsia" w:hAnsi="Times New Roman"/>
          <w:bCs/>
          <w:sz w:val="24"/>
        </w:rPr>
        <w:t>ev</w:t>
      </w:r>
      <w:r w:rsidR="00F17E5C" w:rsidRPr="007349CE">
        <w:rPr>
          <w:rFonts w:ascii="Times New Roman" w:eastAsiaTheme="majorEastAsia" w:hAnsi="Times New Roman"/>
          <w:bCs/>
          <w:sz w:val="24"/>
        </w:rPr>
        <w:t>a</w:t>
      </w:r>
      <w:r w:rsidRPr="007349CE">
        <w:rPr>
          <w:rFonts w:ascii="Times New Roman" w:eastAsiaTheme="majorEastAsia" w:hAnsi="Times New Roman"/>
          <w:bCs/>
          <w:sz w:val="24"/>
        </w:rPr>
        <w:t>cu</w:t>
      </w:r>
      <w:r w:rsidR="00F17E5C" w:rsidRPr="007349CE">
        <w:rPr>
          <w:rFonts w:ascii="Times New Roman" w:eastAsiaTheme="majorEastAsia" w:hAnsi="Times New Roman"/>
          <w:bCs/>
          <w:sz w:val="24"/>
        </w:rPr>
        <w:t>a</w:t>
      </w:r>
      <w:r w:rsidRPr="007349CE">
        <w:rPr>
          <w:rFonts w:ascii="Times New Roman" w:eastAsiaTheme="majorEastAsia" w:hAnsi="Times New Roman"/>
          <w:bCs/>
          <w:sz w:val="24"/>
        </w:rPr>
        <w:t>re</w:t>
      </w:r>
      <w:r w:rsidR="00A06975" w:rsidRPr="007349CE">
        <w:rPr>
          <w:rFonts w:ascii="Times New Roman" w:eastAsiaTheme="majorEastAsia" w:hAnsi="Times New Roman"/>
          <w:bCs/>
          <w:sz w:val="24"/>
        </w:rPr>
        <w:t xml:space="preserve"> </w:t>
      </w:r>
      <w:r w:rsidR="00F17E5C" w:rsidRPr="007349CE">
        <w:rPr>
          <w:rFonts w:ascii="Times New Roman" w:eastAsiaTheme="majorEastAsia" w:hAnsi="Times New Roman"/>
          <w:bCs/>
          <w:sz w:val="24"/>
        </w:rPr>
        <w:t>a</w:t>
      </w:r>
      <w:r w:rsidR="00A06975" w:rsidRPr="007349CE">
        <w:rPr>
          <w:rFonts w:ascii="Times New Roman" w:eastAsiaTheme="majorEastAsia" w:hAnsi="Times New Roman"/>
          <w:bCs/>
          <w:sz w:val="24"/>
        </w:rPr>
        <w:t xml:space="preserve"> </w:t>
      </w:r>
      <w:r w:rsidR="00F17E5C" w:rsidRPr="007349CE">
        <w:rPr>
          <w:rFonts w:ascii="Times New Roman" w:eastAsiaTheme="majorEastAsia" w:hAnsi="Times New Roman"/>
          <w:bCs/>
          <w:sz w:val="24"/>
        </w:rPr>
        <w:t>a</w:t>
      </w:r>
      <w:r w:rsidR="00A06975" w:rsidRPr="007349CE">
        <w:rPr>
          <w:rFonts w:ascii="Times New Roman" w:eastAsiaTheme="majorEastAsia" w:hAnsi="Times New Roman"/>
          <w:bCs/>
          <w:sz w:val="24"/>
        </w:rPr>
        <w:t>pelor uz</w:t>
      </w:r>
      <w:r w:rsidR="00F17E5C" w:rsidRPr="007349CE">
        <w:rPr>
          <w:rFonts w:ascii="Times New Roman" w:eastAsiaTheme="majorEastAsia" w:hAnsi="Times New Roman"/>
          <w:bCs/>
          <w:sz w:val="24"/>
        </w:rPr>
        <w:t>a</w:t>
      </w:r>
      <w:r w:rsidR="00A06975" w:rsidRPr="007349CE">
        <w:rPr>
          <w:rFonts w:ascii="Times New Roman" w:eastAsiaTheme="majorEastAsia" w:hAnsi="Times New Roman"/>
          <w:bCs/>
          <w:sz w:val="24"/>
        </w:rPr>
        <w:t xml:space="preserve">te de pe </w:t>
      </w:r>
      <w:r w:rsidR="00F17E5C" w:rsidRPr="007349CE">
        <w:rPr>
          <w:rFonts w:ascii="Times New Roman" w:eastAsiaTheme="majorEastAsia" w:hAnsi="Times New Roman"/>
          <w:bCs/>
          <w:sz w:val="24"/>
        </w:rPr>
        <w:t>a</w:t>
      </w:r>
      <w:r w:rsidR="00A06975" w:rsidRPr="007349CE">
        <w:rPr>
          <w:rFonts w:ascii="Times New Roman" w:eastAsiaTheme="majorEastAsia" w:hAnsi="Times New Roman"/>
          <w:bCs/>
          <w:sz w:val="24"/>
        </w:rPr>
        <w:t>mpl</w:t>
      </w:r>
      <w:r w:rsidR="00F17E5C" w:rsidRPr="007349CE">
        <w:rPr>
          <w:rFonts w:ascii="Times New Roman" w:eastAsiaTheme="majorEastAsia" w:hAnsi="Times New Roman"/>
          <w:bCs/>
          <w:sz w:val="24"/>
        </w:rPr>
        <w:t>a</w:t>
      </w:r>
      <w:r w:rsidR="00A06975" w:rsidRPr="007349CE">
        <w:rPr>
          <w:rFonts w:ascii="Times New Roman" w:eastAsiaTheme="majorEastAsia" w:hAnsi="Times New Roman"/>
          <w:bCs/>
          <w:sz w:val="24"/>
        </w:rPr>
        <w:t>s</w:t>
      </w:r>
      <w:r w:rsidR="00F17E5C" w:rsidRPr="007349CE">
        <w:rPr>
          <w:rFonts w:ascii="Times New Roman" w:eastAsiaTheme="majorEastAsia" w:hAnsi="Times New Roman"/>
          <w:bCs/>
          <w:sz w:val="24"/>
        </w:rPr>
        <w:t>a</w:t>
      </w:r>
      <w:r w:rsidR="00A06975" w:rsidRPr="007349CE">
        <w:rPr>
          <w:rFonts w:ascii="Times New Roman" w:eastAsiaTheme="majorEastAsia" w:hAnsi="Times New Roman"/>
          <w:bCs/>
          <w:sz w:val="24"/>
        </w:rPr>
        <w:t>ment</w:t>
      </w:r>
      <w:r w:rsidRPr="007349CE">
        <w:rPr>
          <w:rFonts w:ascii="Times New Roman" w:eastAsiaTheme="majorEastAsia" w:hAnsi="Times New Roman"/>
          <w:bCs/>
          <w:sz w:val="24"/>
        </w:rPr>
        <w:t>;</w:t>
      </w:r>
    </w:p>
    <w:p w14:paraId="235B060A" w14:textId="55749C67" w:rsidR="00A06975" w:rsidRPr="007349CE" w:rsidRDefault="00A06975" w:rsidP="002F549D">
      <w:pPr>
        <w:pStyle w:val="ListParagraph"/>
        <w:numPr>
          <w:ilvl w:val="0"/>
          <w:numId w:val="144"/>
        </w:numPr>
        <w:spacing w:line="276" w:lineRule="auto"/>
        <w:jc w:val="both"/>
        <w:rPr>
          <w:rFonts w:ascii="Times New Roman" w:eastAsiaTheme="majorEastAsia" w:hAnsi="Times New Roman"/>
          <w:bCs/>
          <w:sz w:val="24"/>
        </w:rPr>
      </w:pPr>
      <w:r w:rsidRPr="007349CE">
        <w:rPr>
          <w:rFonts w:ascii="Times New Roman" w:eastAsiaTheme="majorEastAsia" w:hAnsi="Times New Roman"/>
          <w:bCs/>
          <w:sz w:val="24"/>
        </w:rPr>
        <w:t>depozit</w:t>
      </w:r>
      <w:r w:rsidR="00F17E5C" w:rsidRPr="007349CE">
        <w:rPr>
          <w:rFonts w:ascii="Times New Roman" w:eastAsiaTheme="majorEastAsia" w:hAnsi="Times New Roman"/>
          <w:bCs/>
          <w:sz w:val="24"/>
        </w:rPr>
        <w:t>a</w:t>
      </w:r>
      <w:r w:rsidRPr="007349CE">
        <w:rPr>
          <w:rFonts w:ascii="Times New Roman" w:eastAsiaTheme="majorEastAsia" w:hAnsi="Times New Roman"/>
          <w:bCs/>
          <w:sz w:val="24"/>
        </w:rPr>
        <w:t xml:space="preserve">re </w:t>
      </w:r>
      <w:r w:rsidR="009C7904" w:rsidRPr="007349CE">
        <w:rPr>
          <w:rFonts w:ascii="Times New Roman" w:eastAsiaTheme="majorEastAsia" w:hAnsi="Times New Roman"/>
          <w:bCs/>
          <w:sz w:val="24"/>
        </w:rPr>
        <w:t>tempor</w:t>
      </w:r>
      <w:r w:rsidR="00F17E5C" w:rsidRPr="007349CE">
        <w:rPr>
          <w:rFonts w:ascii="Times New Roman" w:eastAsiaTheme="majorEastAsia" w:hAnsi="Times New Roman"/>
          <w:bCs/>
          <w:sz w:val="24"/>
        </w:rPr>
        <w:t>a</w:t>
      </w:r>
      <w:r w:rsidR="009C7904" w:rsidRPr="007349CE">
        <w:rPr>
          <w:rFonts w:ascii="Times New Roman" w:eastAsiaTheme="majorEastAsia" w:hAnsi="Times New Roman"/>
          <w:bCs/>
          <w:sz w:val="24"/>
        </w:rPr>
        <w:t>r</w:t>
      </w:r>
      <w:r w:rsidR="00F17E5C" w:rsidRPr="007349CE">
        <w:rPr>
          <w:rFonts w:ascii="Times New Roman" w:eastAsiaTheme="majorEastAsia" w:hAnsi="Times New Roman"/>
          <w:bCs/>
          <w:sz w:val="24"/>
        </w:rPr>
        <w:t>a</w:t>
      </w:r>
      <w:r w:rsidR="00B307A6" w:rsidRPr="007349CE">
        <w:rPr>
          <w:rFonts w:ascii="Times New Roman" w:eastAsiaTheme="majorEastAsia" w:hAnsi="Times New Roman"/>
          <w:bCs/>
          <w:sz w:val="24"/>
        </w:rPr>
        <w:t xml:space="preserve"> </w:t>
      </w:r>
      <w:r w:rsidRPr="007349CE">
        <w:rPr>
          <w:rFonts w:ascii="Times New Roman" w:eastAsiaTheme="majorEastAsia" w:hAnsi="Times New Roman"/>
          <w:bCs/>
          <w:sz w:val="24"/>
        </w:rPr>
        <w:t xml:space="preserve">si </w:t>
      </w:r>
      <w:r w:rsidR="00B307A6" w:rsidRPr="007349CE">
        <w:rPr>
          <w:rFonts w:ascii="Times New Roman" w:eastAsiaTheme="majorEastAsia" w:hAnsi="Times New Roman"/>
          <w:bCs/>
          <w:sz w:val="24"/>
        </w:rPr>
        <w:t>ev</w:t>
      </w:r>
      <w:r w:rsidR="00F17E5C" w:rsidRPr="007349CE">
        <w:rPr>
          <w:rFonts w:ascii="Times New Roman" w:eastAsiaTheme="majorEastAsia" w:hAnsi="Times New Roman"/>
          <w:bCs/>
          <w:sz w:val="24"/>
        </w:rPr>
        <w:t>a</w:t>
      </w:r>
      <w:r w:rsidR="00B307A6" w:rsidRPr="007349CE">
        <w:rPr>
          <w:rFonts w:ascii="Times New Roman" w:eastAsiaTheme="majorEastAsia" w:hAnsi="Times New Roman"/>
          <w:bCs/>
          <w:sz w:val="24"/>
        </w:rPr>
        <w:t>cu</w:t>
      </w:r>
      <w:r w:rsidR="00F17E5C" w:rsidRPr="007349CE">
        <w:rPr>
          <w:rFonts w:ascii="Times New Roman" w:eastAsiaTheme="majorEastAsia" w:hAnsi="Times New Roman"/>
          <w:bCs/>
          <w:sz w:val="24"/>
        </w:rPr>
        <w:t>a</w:t>
      </w:r>
      <w:r w:rsidR="00B307A6" w:rsidRPr="007349CE">
        <w:rPr>
          <w:rFonts w:ascii="Times New Roman" w:eastAsiaTheme="majorEastAsia" w:hAnsi="Times New Roman"/>
          <w:bCs/>
          <w:sz w:val="24"/>
        </w:rPr>
        <w:t>re</w:t>
      </w:r>
      <w:r w:rsidRPr="007349CE">
        <w:rPr>
          <w:rFonts w:ascii="Times New Roman" w:eastAsiaTheme="majorEastAsia" w:hAnsi="Times New Roman"/>
          <w:bCs/>
          <w:sz w:val="24"/>
        </w:rPr>
        <w:t xml:space="preserve"> </w:t>
      </w:r>
      <w:r w:rsidR="00F17E5C" w:rsidRPr="007349CE">
        <w:rPr>
          <w:rFonts w:ascii="Times New Roman" w:eastAsiaTheme="majorEastAsia" w:hAnsi="Times New Roman"/>
          <w:bCs/>
          <w:sz w:val="24"/>
        </w:rPr>
        <w:t>a</w:t>
      </w:r>
      <w:r w:rsidRPr="007349CE">
        <w:rPr>
          <w:rFonts w:ascii="Times New Roman" w:eastAsiaTheme="majorEastAsia" w:hAnsi="Times New Roman"/>
          <w:bCs/>
          <w:sz w:val="24"/>
        </w:rPr>
        <w:t xml:space="preserve"> deseurilor gener</w:t>
      </w:r>
      <w:r w:rsidR="00F17E5C" w:rsidRPr="007349CE">
        <w:rPr>
          <w:rFonts w:ascii="Times New Roman" w:eastAsiaTheme="majorEastAsia" w:hAnsi="Times New Roman"/>
          <w:bCs/>
          <w:sz w:val="24"/>
        </w:rPr>
        <w:t>a</w:t>
      </w:r>
      <w:r w:rsidRPr="007349CE">
        <w:rPr>
          <w:rFonts w:ascii="Times New Roman" w:eastAsiaTheme="majorEastAsia" w:hAnsi="Times New Roman"/>
          <w:bCs/>
          <w:sz w:val="24"/>
        </w:rPr>
        <w:t>te</w:t>
      </w:r>
      <w:r w:rsidR="00B307A6" w:rsidRPr="007349CE">
        <w:rPr>
          <w:rFonts w:ascii="Times New Roman" w:eastAsiaTheme="majorEastAsia" w:hAnsi="Times New Roman"/>
          <w:bCs/>
          <w:sz w:val="24"/>
        </w:rPr>
        <w:t xml:space="preserve"> pe </w:t>
      </w:r>
      <w:r w:rsidR="00F17E5C" w:rsidRPr="007349CE">
        <w:rPr>
          <w:rFonts w:ascii="Times New Roman" w:eastAsiaTheme="majorEastAsia" w:hAnsi="Times New Roman"/>
          <w:bCs/>
          <w:sz w:val="24"/>
        </w:rPr>
        <w:t>a</w:t>
      </w:r>
      <w:r w:rsidR="00B307A6" w:rsidRPr="007349CE">
        <w:rPr>
          <w:rFonts w:ascii="Times New Roman" w:eastAsiaTheme="majorEastAsia" w:hAnsi="Times New Roman"/>
          <w:bCs/>
          <w:sz w:val="24"/>
        </w:rPr>
        <w:t>mpl</w:t>
      </w:r>
      <w:r w:rsidR="00F17E5C" w:rsidRPr="007349CE">
        <w:rPr>
          <w:rFonts w:ascii="Times New Roman" w:eastAsiaTheme="majorEastAsia" w:hAnsi="Times New Roman"/>
          <w:bCs/>
          <w:sz w:val="24"/>
        </w:rPr>
        <w:t>a</w:t>
      </w:r>
      <w:r w:rsidR="00B307A6" w:rsidRPr="007349CE">
        <w:rPr>
          <w:rFonts w:ascii="Times New Roman" w:eastAsiaTheme="majorEastAsia" w:hAnsi="Times New Roman"/>
          <w:bCs/>
          <w:sz w:val="24"/>
        </w:rPr>
        <w:t>s</w:t>
      </w:r>
      <w:r w:rsidR="00F17E5C" w:rsidRPr="007349CE">
        <w:rPr>
          <w:rFonts w:ascii="Times New Roman" w:eastAsiaTheme="majorEastAsia" w:hAnsi="Times New Roman"/>
          <w:bCs/>
          <w:sz w:val="24"/>
        </w:rPr>
        <w:t>a</w:t>
      </w:r>
      <w:r w:rsidR="00B307A6" w:rsidRPr="007349CE">
        <w:rPr>
          <w:rFonts w:ascii="Times New Roman" w:eastAsiaTheme="majorEastAsia" w:hAnsi="Times New Roman"/>
          <w:bCs/>
          <w:sz w:val="24"/>
        </w:rPr>
        <w:t>ment</w:t>
      </w:r>
      <w:r w:rsidRPr="007349CE">
        <w:rPr>
          <w:rFonts w:ascii="Times New Roman" w:eastAsiaTheme="majorEastAsia" w:hAnsi="Times New Roman"/>
          <w:bCs/>
          <w:sz w:val="24"/>
        </w:rPr>
        <w:t>.</w:t>
      </w:r>
    </w:p>
    <w:p w14:paraId="471D855E" w14:textId="77777777" w:rsidR="001E3224" w:rsidRPr="007349CE" w:rsidRDefault="001E3224" w:rsidP="002F549D">
      <w:pPr>
        <w:spacing w:after="0"/>
        <w:ind w:firstLine="709"/>
        <w:jc w:val="both"/>
        <w:rPr>
          <w:rFonts w:ascii="Times New Roman" w:eastAsiaTheme="majorEastAsia" w:hAnsi="Times New Roman" w:cs="Times New Roman"/>
          <w:bCs/>
          <w:sz w:val="24"/>
          <w:szCs w:val="24"/>
        </w:rPr>
      </w:pPr>
    </w:p>
    <w:p w14:paraId="7A878436" w14:textId="7D2400EA" w:rsidR="001F117E" w:rsidRPr="007349CE" w:rsidRDefault="00D73331" w:rsidP="002F549D">
      <w:pPr>
        <w:pStyle w:val="111Style"/>
        <w:spacing w:before="0"/>
        <w:ind w:hanging="616"/>
        <w:rPr>
          <w:rFonts w:ascii="Times New Roman" w:hAnsi="Times New Roman" w:cs="Times New Roman"/>
          <w:caps w:val="0"/>
        </w:rPr>
      </w:pPr>
      <w:bookmarkStart w:id="127" w:name="_Toc35520155"/>
      <w:bookmarkStart w:id="128" w:name="_Toc36047748"/>
      <w:bookmarkStart w:id="129" w:name="_Toc8295191"/>
      <w:bookmarkStart w:id="130" w:name="_Toc66265753"/>
      <w:bookmarkStart w:id="131" w:name="_Toc66266461"/>
      <w:r w:rsidRPr="007349CE">
        <w:rPr>
          <w:rFonts w:ascii="Times New Roman" w:hAnsi="Times New Roman" w:cs="Times New Roman"/>
          <w:caps w:val="0"/>
        </w:rPr>
        <w:t>III.</w:t>
      </w:r>
      <w:r w:rsidR="00DA0A07" w:rsidRPr="007349CE">
        <w:rPr>
          <w:rFonts w:ascii="Times New Roman" w:hAnsi="Times New Roman" w:cs="Times New Roman"/>
          <w:caps w:val="0"/>
        </w:rPr>
        <w:t xml:space="preserve">6.15. </w:t>
      </w:r>
      <w:r w:rsidR="00F17E5C" w:rsidRPr="007349CE">
        <w:rPr>
          <w:rFonts w:ascii="Times New Roman" w:hAnsi="Times New Roman" w:cs="Times New Roman"/>
          <w:caps w:val="0"/>
        </w:rPr>
        <w:t>A</w:t>
      </w:r>
      <w:r w:rsidR="001F117E" w:rsidRPr="007349CE">
        <w:rPr>
          <w:rFonts w:ascii="Times New Roman" w:hAnsi="Times New Roman" w:cs="Times New Roman"/>
          <w:caps w:val="0"/>
        </w:rPr>
        <w:t xml:space="preserve">lte </w:t>
      </w:r>
      <w:r w:rsidR="00F17E5C" w:rsidRPr="007349CE">
        <w:rPr>
          <w:rFonts w:ascii="Times New Roman" w:hAnsi="Times New Roman" w:cs="Times New Roman"/>
          <w:caps w:val="0"/>
        </w:rPr>
        <w:t>a</w:t>
      </w:r>
      <w:r w:rsidR="001F117E" w:rsidRPr="007349CE">
        <w:rPr>
          <w:rFonts w:ascii="Times New Roman" w:hAnsi="Times New Roman" w:cs="Times New Roman"/>
          <w:caps w:val="0"/>
        </w:rPr>
        <w:t>utoriz</w:t>
      </w:r>
      <w:r w:rsidR="00F17E5C" w:rsidRPr="007349CE">
        <w:rPr>
          <w:rFonts w:ascii="Times New Roman" w:hAnsi="Times New Roman" w:cs="Times New Roman"/>
          <w:caps w:val="0"/>
        </w:rPr>
        <w:t>a</w:t>
      </w:r>
      <w:r w:rsidRPr="007349CE">
        <w:rPr>
          <w:rFonts w:ascii="Times New Roman" w:hAnsi="Times New Roman" w:cs="Times New Roman"/>
          <w:caps w:val="0"/>
        </w:rPr>
        <w:t>t</w:t>
      </w:r>
      <w:r w:rsidR="001F117E" w:rsidRPr="007349CE">
        <w:rPr>
          <w:rFonts w:ascii="Times New Roman" w:hAnsi="Times New Roman" w:cs="Times New Roman"/>
          <w:caps w:val="0"/>
        </w:rPr>
        <w:t>ii cerute pentru proiect</w:t>
      </w:r>
      <w:bookmarkEnd w:id="127"/>
      <w:bookmarkEnd w:id="128"/>
      <w:bookmarkEnd w:id="129"/>
      <w:bookmarkEnd w:id="130"/>
      <w:bookmarkEnd w:id="131"/>
    </w:p>
    <w:p w14:paraId="3BE7F50B" w14:textId="77662CC0" w:rsidR="00BE4142" w:rsidRPr="007349CE" w:rsidRDefault="00BE4142" w:rsidP="002F549D">
      <w:pPr>
        <w:shd w:val="clear" w:color="auto" w:fill="FFFFFF"/>
        <w:spacing w:after="0"/>
        <w:ind w:firstLine="720"/>
        <w:jc w:val="both"/>
        <w:rPr>
          <w:rFonts w:ascii="Times New Roman" w:hAnsi="Times New Roman" w:cs="Times New Roman"/>
          <w:sz w:val="24"/>
          <w:szCs w:val="24"/>
        </w:rPr>
      </w:pPr>
      <w:r w:rsidRPr="007349CE">
        <w:rPr>
          <w:rFonts w:ascii="Times New Roman" w:hAnsi="Times New Roman" w:cs="Times New Roman"/>
          <w:sz w:val="24"/>
          <w:szCs w:val="24"/>
        </w:rPr>
        <w:t>Conform Certific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tului de Urb</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nism nr. </w:t>
      </w:r>
      <w:r w:rsidR="006F5D0C" w:rsidRPr="007349CE">
        <w:rPr>
          <w:rFonts w:ascii="Times New Roman" w:hAnsi="Times New Roman" w:cs="Times New Roman"/>
          <w:sz w:val="24"/>
          <w:szCs w:val="24"/>
        </w:rPr>
        <w:t>34</w:t>
      </w:r>
      <w:r w:rsidR="001665F4" w:rsidRPr="007349CE">
        <w:rPr>
          <w:rFonts w:ascii="Times New Roman" w:hAnsi="Times New Roman" w:cs="Times New Roman"/>
          <w:sz w:val="24"/>
          <w:szCs w:val="24"/>
        </w:rPr>
        <w:t>/</w:t>
      </w:r>
      <w:r w:rsidR="006F5D0C" w:rsidRPr="007349CE">
        <w:rPr>
          <w:rFonts w:ascii="Times New Roman" w:hAnsi="Times New Roman" w:cs="Times New Roman"/>
          <w:sz w:val="24"/>
          <w:szCs w:val="24"/>
        </w:rPr>
        <w:t>14.10</w:t>
      </w:r>
      <w:r w:rsidR="001665F4" w:rsidRPr="007349CE">
        <w:rPr>
          <w:rFonts w:ascii="Times New Roman" w:hAnsi="Times New Roman" w:cs="Times New Roman"/>
          <w:sz w:val="24"/>
          <w:szCs w:val="24"/>
        </w:rPr>
        <w:t>.2020</w:t>
      </w:r>
      <w:r w:rsidR="00237861" w:rsidRPr="007349CE">
        <w:rPr>
          <w:rFonts w:ascii="Times New Roman" w:hAnsi="Times New Roman" w:cs="Times New Roman"/>
          <w:sz w:val="24"/>
          <w:szCs w:val="24"/>
        </w:rPr>
        <w:t xml:space="preserve"> pentru </w:t>
      </w:r>
      <w:r w:rsidR="00F17E5C" w:rsidRPr="007349CE">
        <w:rPr>
          <w:rFonts w:ascii="Times New Roman" w:hAnsi="Times New Roman" w:cs="Times New Roman"/>
          <w:sz w:val="24"/>
          <w:szCs w:val="24"/>
        </w:rPr>
        <w:t>a</w:t>
      </w:r>
      <w:r w:rsidR="00237861" w:rsidRPr="007349CE">
        <w:rPr>
          <w:rFonts w:ascii="Times New Roman" w:hAnsi="Times New Roman" w:cs="Times New Roman"/>
          <w:sz w:val="24"/>
          <w:szCs w:val="24"/>
        </w:rPr>
        <w:t>cest proiect sunt solicit</w:t>
      </w:r>
      <w:r w:rsidR="00F17E5C" w:rsidRPr="007349CE">
        <w:rPr>
          <w:rFonts w:ascii="Times New Roman" w:hAnsi="Times New Roman" w:cs="Times New Roman"/>
          <w:sz w:val="24"/>
          <w:szCs w:val="24"/>
        </w:rPr>
        <w:t>a</w:t>
      </w:r>
      <w:r w:rsidR="00237861" w:rsidRPr="007349CE">
        <w:rPr>
          <w:rFonts w:ascii="Times New Roman" w:hAnsi="Times New Roman" w:cs="Times New Roman"/>
          <w:sz w:val="24"/>
          <w:szCs w:val="24"/>
        </w:rPr>
        <w:t xml:space="preserve">te </w:t>
      </w:r>
      <w:r w:rsidRPr="007349CE">
        <w:rPr>
          <w:rFonts w:ascii="Times New Roman" w:hAnsi="Times New Roman" w:cs="Times New Roman"/>
          <w:sz w:val="24"/>
          <w:szCs w:val="24"/>
        </w:rPr>
        <w:t>urm</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to</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rele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vize / </w:t>
      </w:r>
      <w:r w:rsidR="00F17E5C" w:rsidRPr="007349CE">
        <w:rPr>
          <w:rFonts w:ascii="Times New Roman" w:hAnsi="Times New Roman" w:cs="Times New Roman"/>
          <w:sz w:val="24"/>
          <w:szCs w:val="24"/>
        </w:rPr>
        <w:t>a</w:t>
      </w:r>
      <w:r w:rsidR="00237861" w:rsidRPr="007349CE">
        <w:rPr>
          <w:rFonts w:ascii="Times New Roman" w:hAnsi="Times New Roman" w:cs="Times New Roman"/>
          <w:sz w:val="24"/>
          <w:szCs w:val="24"/>
        </w:rPr>
        <w:t>corduri specifice</w:t>
      </w:r>
      <w:r w:rsidR="00481A97" w:rsidRPr="007349CE">
        <w:rPr>
          <w:rFonts w:ascii="Times New Roman" w:hAnsi="Times New Roman" w:cs="Times New Roman"/>
          <w:sz w:val="24"/>
          <w:szCs w:val="24"/>
        </w:rPr>
        <w:t>:</w:t>
      </w:r>
    </w:p>
    <w:p w14:paraId="389C9327" w14:textId="6DA22139" w:rsidR="00C23FE6" w:rsidRPr="007349CE" w:rsidRDefault="00F17E5C" w:rsidP="002F549D">
      <w:pPr>
        <w:pStyle w:val="ListParagraph"/>
        <w:numPr>
          <w:ilvl w:val="0"/>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a</w:t>
      </w:r>
      <w:r w:rsidR="000B507F" w:rsidRPr="007349CE">
        <w:rPr>
          <w:rFonts w:ascii="Times New Roman" w:hAnsi="Times New Roman"/>
          <w:sz w:val="24"/>
        </w:rPr>
        <w:t xml:space="preserve">vize si </w:t>
      </w:r>
      <w:r w:rsidRPr="007349CE">
        <w:rPr>
          <w:rFonts w:ascii="Times New Roman" w:hAnsi="Times New Roman"/>
          <w:sz w:val="24"/>
        </w:rPr>
        <w:t>a</w:t>
      </w:r>
      <w:r w:rsidR="000B507F" w:rsidRPr="007349CE">
        <w:rPr>
          <w:rFonts w:ascii="Times New Roman" w:hAnsi="Times New Roman"/>
          <w:sz w:val="24"/>
        </w:rPr>
        <w:t>corduri privind utilit</w:t>
      </w:r>
      <w:r w:rsidRPr="007349CE">
        <w:rPr>
          <w:rFonts w:ascii="Times New Roman" w:hAnsi="Times New Roman"/>
          <w:sz w:val="24"/>
        </w:rPr>
        <w:t>a</w:t>
      </w:r>
      <w:r w:rsidR="000B507F" w:rsidRPr="007349CE">
        <w:rPr>
          <w:rFonts w:ascii="Times New Roman" w:hAnsi="Times New Roman"/>
          <w:sz w:val="24"/>
        </w:rPr>
        <w:t>tile urb</w:t>
      </w:r>
      <w:r w:rsidRPr="007349CE">
        <w:rPr>
          <w:rFonts w:ascii="Times New Roman" w:hAnsi="Times New Roman"/>
          <w:sz w:val="24"/>
        </w:rPr>
        <w:t>a</w:t>
      </w:r>
      <w:r w:rsidR="000B507F" w:rsidRPr="007349CE">
        <w:rPr>
          <w:rFonts w:ascii="Times New Roman" w:hAnsi="Times New Roman"/>
          <w:sz w:val="24"/>
        </w:rPr>
        <w:t>ne si de infr</w:t>
      </w:r>
      <w:r w:rsidRPr="007349CE">
        <w:rPr>
          <w:rFonts w:ascii="Times New Roman" w:hAnsi="Times New Roman"/>
          <w:sz w:val="24"/>
        </w:rPr>
        <w:t>a</w:t>
      </w:r>
      <w:r w:rsidR="000B507F" w:rsidRPr="007349CE">
        <w:rPr>
          <w:rFonts w:ascii="Times New Roman" w:hAnsi="Times New Roman"/>
          <w:sz w:val="24"/>
        </w:rPr>
        <w:t>structur</w:t>
      </w:r>
      <w:r w:rsidRPr="007349CE">
        <w:rPr>
          <w:rFonts w:ascii="Times New Roman" w:hAnsi="Times New Roman"/>
          <w:sz w:val="24"/>
        </w:rPr>
        <w:t>a</w:t>
      </w:r>
      <w:r w:rsidR="000B507F" w:rsidRPr="007349CE">
        <w:rPr>
          <w:rFonts w:ascii="Times New Roman" w:hAnsi="Times New Roman"/>
          <w:sz w:val="24"/>
        </w:rPr>
        <w:t>:</w:t>
      </w:r>
    </w:p>
    <w:p w14:paraId="01530129" w14:textId="401C7305" w:rsidR="009A13AA" w:rsidRPr="007349CE" w:rsidRDefault="00F17E5C" w:rsidP="002F549D">
      <w:pPr>
        <w:pStyle w:val="ListParagraph"/>
        <w:numPr>
          <w:ilvl w:val="1"/>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a</w:t>
      </w:r>
      <w:r w:rsidR="000B507F" w:rsidRPr="007349CE">
        <w:rPr>
          <w:rFonts w:ascii="Times New Roman" w:hAnsi="Times New Roman"/>
          <w:sz w:val="24"/>
        </w:rPr>
        <w:t>liment</w:t>
      </w:r>
      <w:r w:rsidRPr="007349CE">
        <w:rPr>
          <w:rFonts w:ascii="Times New Roman" w:hAnsi="Times New Roman"/>
          <w:sz w:val="24"/>
        </w:rPr>
        <w:t>a</w:t>
      </w:r>
      <w:r w:rsidR="000B507F" w:rsidRPr="007349CE">
        <w:rPr>
          <w:rFonts w:ascii="Times New Roman" w:hAnsi="Times New Roman"/>
          <w:sz w:val="24"/>
        </w:rPr>
        <w:t xml:space="preserve">re cu </w:t>
      </w:r>
      <w:r w:rsidR="001665F4" w:rsidRPr="007349CE">
        <w:rPr>
          <w:rFonts w:ascii="Times New Roman" w:hAnsi="Times New Roman"/>
          <w:sz w:val="24"/>
        </w:rPr>
        <w:t>energie electrica</w:t>
      </w:r>
      <w:r w:rsidR="000B507F" w:rsidRPr="007349CE">
        <w:rPr>
          <w:rFonts w:ascii="Times New Roman" w:hAnsi="Times New Roman"/>
          <w:sz w:val="24"/>
        </w:rPr>
        <w:t>;</w:t>
      </w:r>
      <w:r w:rsidR="009A13AA" w:rsidRPr="007349CE">
        <w:rPr>
          <w:rFonts w:ascii="Times New Roman" w:hAnsi="Times New Roman"/>
          <w:sz w:val="24"/>
        </w:rPr>
        <w:t xml:space="preserve"> </w:t>
      </w:r>
    </w:p>
    <w:p w14:paraId="1E754EC0" w14:textId="62A782B8" w:rsidR="00767FA2" w:rsidRPr="007349CE" w:rsidRDefault="00767FA2" w:rsidP="002F549D">
      <w:pPr>
        <w:pStyle w:val="ListParagraph"/>
        <w:numPr>
          <w:ilvl w:val="1"/>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alimentare cu apa</w:t>
      </w:r>
    </w:p>
    <w:p w14:paraId="4F4EB0DF" w14:textId="3EB5E522" w:rsidR="00767FA2" w:rsidRPr="007349CE" w:rsidRDefault="00767FA2" w:rsidP="002F549D">
      <w:pPr>
        <w:pStyle w:val="ListParagraph"/>
        <w:numPr>
          <w:ilvl w:val="1"/>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gaze naturale</w:t>
      </w:r>
    </w:p>
    <w:p w14:paraId="0C53C8F7" w14:textId="05516102" w:rsidR="004326F8" w:rsidRPr="007349CE" w:rsidRDefault="004326F8" w:rsidP="002F549D">
      <w:pPr>
        <w:pStyle w:val="ListParagraph"/>
        <w:numPr>
          <w:ilvl w:val="0"/>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avize si acorduri privind:</w:t>
      </w:r>
    </w:p>
    <w:p w14:paraId="2159C7D4" w14:textId="5BC5EEA3" w:rsidR="004326F8" w:rsidRPr="007349CE" w:rsidRDefault="004326F8" w:rsidP="002F549D">
      <w:pPr>
        <w:pStyle w:val="ListParagraph"/>
        <w:numPr>
          <w:ilvl w:val="1"/>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protectia mediului</w:t>
      </w:r>
    </w:p>
    <w:p w14:paraId="3D4E0DA8" w14:textId="536246FE" w:rsidR="00C23FE6" w:rsidRPr="007349CE" w:rsidRDefault="00F17E5C" w:rsidP="002F549D">
      <w:pPr>
        <w:pStyle w:val="ListParagraph"/>
        <w:numPr>
          <w:ilvl w:val="0"/>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a</w:t>
      </w:r>
      <w:r w:rsidR="000B507F" w:rsidRPr="007349CE">
        <w:rPr>
          <w:rFonts w:ascii="Times New Roman" w:hAnsi="Times New Roman"/>
          <w:sz w:val="24"/>
        </w:rPr>
        <w:t>vize specific</w:t>
      </w:r>
      <w:r w:rsidRPr="007349CE">
        <w:rPr>
          <w:rFonts w:ascii="Times New Roman" w:hAnsi="Times New Roman"/>
          <w:sz w:val="24"/>
        </w:rPr>
        <w:t>a</w:t>
      </w:r>
      <w:r w:rsidR="000B507F" w:rsidRPr="007349CE">
        <w:rPr>
          <w:rFonts w:ascii="Times New Roman" w:hAnsi="Times New Roman"/>
          <w:sz w:val="24"/>
        </w:rPr>
        <w:t xml:space="preserve"> </w:t>
      </w:r>
      <w:r w:rsidRPr="007349CE">
        <w:rPr>
          <w:rFonts w:ascii="Times New Roman" w:hAnsi="Times New Roman"/>
          <w:sz w:val="24"/>
        </w:rPr>
        <w:t>a</w:t>
      </w:r>
      <w:r w:rsidR="000B507F" w:rsidRPr="007349CE">
        <w:rPr>
          <w:rFonts w:ascii="Times New Roman" w:hAnsi="Times New Roman"/>
          <w:sz w:val="24"/>
        </w:rPr>
        <w:t xml:space="preserve">le </w:t>
      </w:r>
      <w:r w:rsidRPr="007349CE">
        <w:rPr>
          <w:rFonts w:ascii="Times New Roman" w:hAnsi="Times New Roman"/>
          <w:sz w:val="24"/>
        </w:rPr>
        <w:t>a</w:t>
      </w:r>
      <w:r w:rsidR="000B507F" w:rsidRPr="007349CE">
        <w:rPr>
          <w:rFonts w:ascii="Times New Roman" w:hAnsi="Times New Roman"/>
          <w:sz w:val="24"/>
        </w:rPr>
        <w:t>dministr</w:t>
      </w:r>
      <w:r w:rsidRPr="007349CE">
        <w:rPr>
          <w:rFonts w:ascii="Times New Roman" w:hAnsi="Times New Roman"/>
          <w:sz w:val="24"/>
        </w:rPr>
        <w:t>a</w:t>
      </w:r>
      <w:r w:rsidR="000B507F" w:rsidRPr="007349CE">
        <w:rPr>
          <w:rFonts w:ascii="Times New Roman" w:hAnsi="Times New Roman"/>
          <w:sz w:val="24"/>
        </w:rPr>
        <w:t>tiei publice centr</w:t>
      </w:r>
      <w:r w:rsidRPr="007349CE">
        <w:rPr>
          <w:rFonts w:ascii="Times New Roman" w:hAnsi="Times New Roman"/>
          <w:sz w:val="24"/>
        </w:rPr>
        <w:t>a</w:t>
      </w:r>
      <w:r w:rsidR="000B507F" w:rsidRPr="007349CE">
        <w:rPr>
          <w:rFonts w:ascii="Times New Roman" w:hAnsi="Times New Roman"/>
          <w:sz w:val="24"/>
        </w:rPr>
        <w:t xml:space="preserve">le si </w:t>
      </w:r>
      <w:r w:rsidRPr="007349CE">
        <w:rPr>
          <w:rFonts w:ascii="Times New Roman" w:hAnsi="Times New Roman"/>
          <w:sz w:val="24"/>
        </w:rPr>
        <w:t>a</w:t>
      </w:r>
      <w:r w:rsidR="000B507F" w:rsidRPr="007349CE">
        <w:rPr>
          <w:rFonts w:ascii="Times New Roman" w:hAnsi="Times New Roman"/>
          <w:sz w:val="24"/>
        </w:rPr>
        <w:t>le serviciilor descentr</w:t>
      </w:r>
      <w:r w:rsidRPr="007349CE">
        <w:rPr>
          <w:rFonts w:ascii="Times New Roman" w:hAnsi="Times New Roman"/>
          <w:sz w:val="24"/>
        </w:rPr>
        <w:t>a</w:t>
      </w:r>
      <w:r w:rsidR="000B507F" w:rsidRPr="007349CE">
        <w:rPr>
          <w:rFonts w:ascii="Times New Roman" w:hAnsi="Times New Roman"/>
          <w:sz w:val="24"/>
        </w:rPr>
        <w:t>liz</w:t>
      </w:r>
      <w:r w:rsidRPr="007349CE">
        <w:rPr>
          <w:rFonts w:ascii="Times New Roman" w:hAnsi="Times New Roman"/>
          <w:sz w:val="24"/>
        </w:rPr>
        <w:t>a</w:t>
      </w:r>
      <w:r w:rsidR="000B507F" w:rsidRPr="007349CE">
        <w:rPr>
          <w:rFonts w:ascii="Times New Roman" w:hAnsi="Times New Roman"/>
          <w:sz w:val="24"/>
        </w:rPr>
        <w:t xml:space="preserve">te </w:t>
      </w:r>
      <w:r w:rsidRPr="007349CE">
        <w:rPr>
          <w:rFonts w:ascii="Times New Roman" w:hAnsi="Times New Roman"/>
          <w:sz w:val="24"/>
        </w:rPr>
        <w:t>a</w:t>
      </w:r>
      <w:r w:rsidR="000B507F" w:rsidRPr="007349CE">
        <w:rPr>
          <w:rFonts w:ascii="Times New Roman" w:hAnsi="Times New Roman"/>
          <w:sz w:val="24"/>
        </w:rPr>
        <w:t xml:space="preserve">le </w:t>
      </w:r>
      <w:r w:rsidRPr="007349CE">
        <w:rPr>
          <w:rFonts w:ascii="Times New Roman" w:hAnsi="Times New Roman"/>
          <w:sz w:val="24"/>
        </w:rPr>
        <w:t>a</w:t>
      </w:r>
      <w:r w:rsidR="000B507F" w:rsidRPr="007349CE">
        <w:rPr>
          <w:rFonts w:ascii="Times New Roman" w:hAnsi="Times New Roman"/>
          <w:sz w:val="24"/>
        </w:rPr>
        <w:t>cestor</w:t>
      </w:r>
      <w:r w:rsidRPr="007349CE">
        <w:rPr>
          <w:rFonts w:ascii="Times New Roman" w:hAnsi="Times New Roman"/>
          <w:sz w:val="24"/>
        </w:rPr>
        <w:t>a</w:t>
      </w:r>
      <w:r w:rsidR="000B507F" w:rsidRPr="007349CE">
        <w:rPr>
          <w:rFonts w:ascii="Times New Roman" w:hAnsi="Times New Roman"/>
          <w:sz w:val="24"/>
        </w:rPr>
        <w:t>:</w:t>
      </w:r>
    </w:p>
    <w:p w14:paraId="69248196" w14:textId="7A10FB5F" w:rsidR="006F5D0C" w:rsidRPr="007349CE" w:rsidRDefault="006F5D0C" w:rsidP="002F549D">
      <w:pPr>
        <w:pStyle w:val="ListParagraph"/>
        <w:numPr>
          <w:ilvl w:val="1"/>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Aviz MAPN p</w:t>
      </w:r>
      <w:r w:rsidR="00767FA2" w:rsidRPr="007349CE">
        <w:rPr>
          <w:rFonts w:ascii="Times New Roman" w:hAnsi="Times New Roman"/>
          <w:sz w:val="24"/>
        </w:rPr>
        <w:t>r</w:t>
      </w:r>
      <w:r w:rsidRPr="007349CE">
        <w:rPr>
          <w:rFonts w:ascii="Times New Roman" w:hAnsi="Times New Roman"/>
          <w:sz w:val="24"/>
        </w:rPr>
        <w:t>in Stat Major General, Ministerul Internelor si Reformei Administrative, Serviciul Roman de Informatii</w:t>
      </w:r>
    </w:p>
    <w:p w14:paraId="388C38E6" w14:textId="77777777" w:rsidR="006F5D0C" w:rsidRPr="007349CE" w:rsidRDefault="006F5D0C" w:rsidP="002F549D">
      <w:pPr>
        <w:pStyle w:val="ListParagraph"/>
        <w:numPr>
          <w:ilvl w:val="1"/>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Oficiu de Cadastru si Publicitate Imobiliara Constanta</w:t>
      </w:r>
    </w:p>
    <w:p w14:paraId="766FAE7C" w14:textId="77777777" w:rsidR="006F5D0C" w:rsidRPr="007349CE" w:rsidRDefault="006F5D0C" w:rsidP="002F549D">
      <w:pPr>
        <w:pStyle w:val="ListParagraph"/>
        <w:numPr>
          <w:ilvl w:val="1"/>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AN Imbunatatiri Funciare – Suc Constanta</w:t>
      </w:r>
    </w:p>
    <w:p w14:paraId="3585D092" w14:textId="77777777" w:rsidR="006F5D0C" w:rsidRPr="007349CE" w:rsidRDefault="006F5D0C" w:rsidP="002F549D">
      <w:pPr>
        <w:pStyle w:val="ListParagraph"/>
        <w:numPr>
          <w:ilvl w:val="1"/>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Directia Judeteana de Cultura, Culte si Patrimoniu Cultural National Constanta</w:t>
      </w:r>
    </w:p>
    <w:p w14:paraId="699F3EE3" w14:textId="77777777" w:rsidR="006F5D0C" w:rsidRPr="007349CE" w:rsidRDefault="006F5D0C" w:rsidP="002F549D">
      <w:pPr>
        <w:pStyle w:val="ListParagraph"/>
        <w:numPr>
          <w:ilvl w:val="1"/>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Autoritatea Aeronautica Civila Romana</w:t>
      </w:r>
    </w:p>
    <w:p w14:paraId="1D3C801B" w14:textId="77777777" w:rsidR="006F5D0C" w:rsidRPr="007349CE" w:rsidRDefault="006F5D0C" w:rsidP="002F549D">
      <w:pPr>
        <w:pStyle w:val="ListParagraph"/>
        <w:numPr>
          <w:ilvl w:val="1"/>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Aviz de amplasament CNTEE Transelectrica SA</w:t>
      </w:r>
    </w:p>
    <w:p w14:paraId="350B4607" w14:textId="77777777" w:rsidR="006F5D0C" w:rsidRPr="007349CE" w:rsidRDefault="006F5D0C" w:rsidP="002F549D">
      <w:pPr>
        <w:pStyle w:val="ListParagraph"/>
        <w:numPr>
          <w:ilvl w:val="1"/>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Aviz de amplasament Enel – Suc Dobrogea</w:t>
      </w:r>
    </w:p>
    <w:p w14:paraId="0C8A598E" w14:textId="77777777" w:rsidR="006F5D0C" w:rsidRPr="007349CE" w:rsidRDefault="006F5D0C" w:rsidP="002F549D">
      <w:pPr>
        <w:pStyle w:val="ListParagraph"/>
        <w:numPr>
          <w:ilvl w:val="1"/>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SNTG Transgaz SA Medias</w:t>
      </w:r>
    </w:p>
    <w:p w14:paraId="329A5C5A" w14:textId="77777777" w:rsidR="006F5D0C" w:rsidRPr="007349CE" w:rsidRDefault="006F5D0C" w:rsidP="002F549D">
      <w:pPr>
        <w:pStyle w:val="ListParagraph"/>
        <w:numPr>
          <w:ilvl w:val="1"/>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Aviz Drumuri nationale, judetene</w:t>
      </w:r>
    </w:p>
    <w:p w14:paraId="157FE0FC" w14:textId="44897D84" w:rsidR="00C23FE6" w:rsidRPr="007349CE" w:rsidRDefault="00257656" w:rsidP="002F549D">
      <w:pPr>
        <w:pStyle w:val="ListParagraph"/>
        <w:numPr>
          <w:ilvl w:val="0"/>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studii tehnice de speci</w:t>
      </w:r>
      <w:r w:rsidR="00F17E5C" w:rsidRPr="007349CE">
        <w:rPr>
          <w:rFonts w:ascii="Times New Roman" w:hAnsi="Times New Roman"/>
          <w:sz w:val="24"/>
        </w:rPr>
        <w:t>a</w:t>
      </w:r>
      <w:r w:rsidRPr="007349CE">
        <w:rPr>
          <w:rFonts w:ascii="Times New Roman" w:hAnsi="Times New Roman"/>
          <w:sz w:val="24"/>
        </w:rPr>
        <w:t>lit</w:t>
      </w:r>
      <w:r w:rsidR="00F17E5C" w:rsidRPr="007349CE">
        <w:rPr>
          <w:rFonts w:ascii="Times New Roman" w:hAnsi="Times New Roman"/>
          <w:sz w:val="24"/>
        </w:rPr>
        <w:t>a</w:t>
      </w:r>
      <w:r w:rsidRPr="007349CE">
        <w:rPr>
          <w:rFonts w:ascii="Times New Roman" w:hAnsi="Times New Roman"/>
          <w:sz w:val="24"/>
        </w:rPr>
        <w:t>te:</w:t>
      </w:r>
    </w:p>
    <w:p w14:paraId="0E0E267A" w14:textId="307241AF" w:rsidR="002554D8" w:rsidRPr="007349CE" w:rsidRDefault="006B673B" w:rsidP="002F549D">
      <w:pPr>
        <w:pStyle w:val="ListParagraph"/>
        <w:numPr>
          <w:ilvl w:val="1"/>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Studiu geotehnic</w:t>
      </w:r>
    </w:p>
    <w:p w14:paraId="2A4E9BE2" w14:textId="2FE4E701" w:rsidR="004326F8" w:rsidRPr="007349CE" w:rsidRDefault="004326F8" w:rsidP="002F549D">
      <w:pPr>
        <w:pStyle w:val="ListParagraph"/>
        <w:numPr>
          <w:ilvl w:val="1"/>
          <w:numId w:val="7"/>
        </w:numPr>
        <w:autoSpaceDE w:val="0"/>
        <w:autoSpaceDN w:val="0"/>
        <w:adjustRightInd w:val="0"/>
        <w:spacing w:line="276" w:lineRule="auto"/>
        <w:jc w:val="both"/>
        <w:rPr>
          <w:rFonts w:ascii="Times New Roman" w:hAnsi="Times New Roman"/>
          <w:sz w:val="24"/>
        </w:rPr>
      </w:pPr>
      <w:r w:rsidRPr="007349CE">
        <w:rPr>
          <w:rFonts w:ascii="Times New Roman" w:hAnsi="Times New Roman"/>
          <w:sz w:val="24"/>
        </w:rPr>
        <w:t>Studiu pedologic</w:t>
      </w:r>
    </w:p>
    <w:p w14:paraId="16C3E8FE" w14:textId="77777777" w:rsidR="004725F0" w:rsidRPr="007349CE" w:rsidRDefault="004725F0" w:rsidP="002F549D">
      <w:pPr>
        <w:autoSpaceDE w:val="0"/>
        <w:autoSpaceDN w:val="0"/>
        <w:adjustRightInd w:val="0"/>
        <w:spacing w:after="0"/>
        <w:ind w:left="1146"/>
        <w:jc w:val="both"/>
        <w:rPr>
          <w:rFonts w:ascii="Times New Roman" w:hAnsi="Times New Roman"/>
          <w:sz w:val="24"/>
        </w:rPr>
      </w:pPr>
    </w:p>
    <w:p w14:paraId="20C20975" w14:textId="77777777" w:rsidR="00767FA2" w:rsidRDefault="00767FA2" w:rsidP="002F549D">
      <w:pPr>
        <w:spacing w:after="0"/>
        <w:rPr>
          <w:rFonts w:ascii="Times New Roman" w:eastAsia="Times New Roman" w:hAnsi="Times New Roman" w:cs="Times New Roman"/>
          <w:b/>
          <w:bCs/>
          <w:sz w:val="24"/>
          <w:szCs w:val="24"/>
          <w:lang w:eastAsia="en-US"/>
        </w:rPr>
      </w:pPr>
      <w:bookmarkStart w:id="132" w:name="_Toc8295192"/>
      <w:bookmarkStart w:id="133" w:name="_Toc35520156"/>
      <w:bookmarkStart w:id="134" w:name="_Toc36047749"/>
      <w:bookmarkStart w:id="135" w:name="_Toc66265754"/>
      <w:bookmarkStart w:id="136" w:name="_Toc66266462"/>
      <w:r>
        <w:rPr>
          <w:rFonts w:ascii="Times New Roman" w:eastAsia="Times New Roman" w:hAnsi="Times New Roman" w:cs="Times New Roman"/>
          <w:sz w:val="24"/>
          <w:szCs w:val="24"/>
          <w:lang w:eastAsia="en-US"/>
        </w:rPr>
        <w:br w:type="page"/>
      </w:r>
    </w:p>
    <w:p w14:paraId="66836A0A" w14:textId="78885216" w:rsidR="00F87FE1" w:rsidRPr="008029AF" w:rsidRDefault="000B0B5C" w:rsidP="002F549D">
      <w:pPr>
        <w:pStyle w:val="Heading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left="426" w:right="27" w:hanging="426"/>
        <w:jc w:val="both"/>
        <w:rPr>
          <w:rFonts w:ascii="Times New Roman" w:eastAsia="Times New Roman" w:hAnsi="Times New Roman" w:cs="Times New Roman"/>
          <w:color w:val="auto"/>
          <w:sz w:val="24"/>
          <w:szCs w:val="24"/>
          <w:lang w:eastAsia="en-US"/>
        </w:rPr>
      </w:pPr>
      <w:bookmarkStart w:id="137" w:name="_Toc127454007"/>
      <w:r w:rsidRPr="008029AF">
        <w:rPr>
          <w:rFonts w:ascii="Times New Roman" w:eastAsia="Times New Roman" w:hAnsi="Times New Roman" w:cs="Times New Roman"/>
          <w:color w:val="auto"/>
          <w:sz w:val="24"/>
          <w:szCs w:val="24"/>
          <w:lang w:eastAsia="en-US"/>
        </w:rPr>
        <w:lastRenderedPageBreak/>
        <w:t>C</w:t>
      </w:r>
      <w:r w:rsidR="00F17E5C" w:rsidRPr="008029AF">
        <w:rPr>
          <w:rFonts w:ascii="Times New Roman" w:eastAsia="Times New Roman" w:hAnsi="Times New Roman" w:cs="Times New Roman"/>
          <w:color w:val="auto"/>
          <w:sz w:val="24"/>
          <w:szCs w:val="24"/>
          <w:lang w:eastAsia="en-US"/>
        </w:rPr>
        <w:t>a</w:t>
      </w:r>
      <w:r w:rsidRPr="008029AF">
        <w:rPr>
          <w:rFonts w:ascii="Times New Roman" w:eastAsia="Times New Roman" w:hAnsi="Times New Roman" w:cs="Times New Roman"/>
          <w:color w:val="auto"/>
          <w:sz w:val="24"/>
          <w:szCs w:val="24"/>
          <w:lang w:eastAsia="en-US"/>
        </w:rPr>
        <w:t xml:space="preserve">pitolul </w:t>
      </w:r>
      <w:r w:rsidR="00F87FE1" w:rsidRPr="008029AF">
        <w:rPr>
          <w:rFonts w:ascii="Times New Roman" w:eastAsia="Times New Roman" w:hAnsi="Times New Roman" w:cs="Times New Roman"/>
          <w:color w:val="auto"/>
          <w:sz w:val="24"/>
          <w:szCs w:val="24"/>
          <w:lang w:eastAsia="en-US"/>
        </w:rPr>
        <w:t xml:space="preserve">IV. </w:t>
      </w:r>
      <w:r w:rsidR="001E3224" w:rsidRPr="008029AF">
        <w:rPr>
          <w:rFonts w:ascii="Times New Roman" w:eastAsia="Times New Roman" w:hAnsi="Times New Roman" w:cs="Times New Roman"/>
          <w:color w:val="auto"/>
          <w:sz w:val="24"/>
          <w:szCs w:val="24"/>
          <w:lang w:eastAsia="en-US"/>
        </w:rPr>
        <w:t>DESCRIERE</w:t>
      </w:r>
      <w:r w:rsidR="00F17E5C" w:rsidRPr="008029AF">
        <w:rPr>
          <w:rFonts w:ascii="Times New Roman" w:eastAsia="Times New Roman" w:hAnsi="Times New Roman" w:cs="Times New Roman"/>
          <w:color w:val="auto"/>
          <w:sz w:val="24"/>
          <w:szCs w:val="24"/>
          <w:lang w:eastAsia="en-US"/>
        </w:rPr>
        <w:t>A</w:t>
      </w:r>
      <w:r w:rsidR="001E3224" w:rsidRPr="008029AF">
        <w:rPr>
          <w:rFonts w:ascii="Times New Roman" w:eastAsia="Times New Roman" w:hAnsi="Times New Roman" w:cs="Times New Roman"/>
          <w:color w:val="auto"/>
          <w:sz w:val="24"/>
          <w:szCs w:val="24"/>
          <w:lang w:eastAsia="en-US"/>
        </w:rPr>
        <w:t xml:space="preserve"> LUCR</w:t>
      </w:r>
      <w:r w:rsidR="00F17E5C" w:rsidRPr="008029AF">
        <w:rPr>
          <w:rFonts w:ascii="Times New Roman" w:eastAsia="Times New Roman" w:hAnsi="Times New Roman" w:cs="Times New Roman"/>
          <w:color w:val="auto"/>
          <w:sz w:val="24"/>
          <w:szCs w:val="24"/>
          <w:lang w:eastAsia="en-US"/>
        </w:rPr>
        <w:t>A</w:t>
      </w:r>
      <w:r w:rsidR="001E3224" w:rsidRPr="008029AF">
        <w:rPr>
          <w:rFonts w:ascii="Times New Roman" w:eastAsia="Times New Roman" w:hAnsi="Times New Roman" w:cs="Times New Roman"/>
          <w:color w:val="auto"/>
          <w:sz w:val="24"/>
          <w:szCs w:val="24"/>
          <w:lang w:eastAsia="en-US"/>
        </w:rPr>
        <w:t>RILOR DE DEMOL</w:t>
      </w:r>
      <w:r w:rsidR="00F17E5C" w:rsidRPr="008029AF">
        <w:rPr>
          <w:rFonts w:ascii="Times New Roman" w:eastAsia="Times New Roman" w:hAnsi="Times New Roman" w:cs="Times New Roman"/>
          <w:color w:val="auto"/>
          <w:sz w:val="24"/>
          <w:szCs w:val="24"/>
          <w:lang w:eastAsia="en-US"/>
        </w:rPr>
        <w:t>A</w:t>
      </w:r>
      <w:r w:rsidR="001E3224" w:rsidRPr="008029AF">
        <w:rPr>
          <w:rFonts w:ascii="Times New Roman" w:eastAsia="Times New Roman" w:hAnsi="Times New Roman" w:cs="Times New Roman"/>
          <w:color w:val="auto"/>
          <w:sz w:val="24"/>
          <w:szCs w:val="24"/>
          <w:lang w:eastAsia="en-US"/>
        </w:rPr>
        <w:t>RE NECES</w:t>
      </w:r>
      <w:r w:rsidR="00F17E5C" w:rsidRPr="008029AF">
        <w:rPr>
          <w:rFonts w:ascii="Times New Roman" w:eastAsia="Times New Roman" w:hAnsi="Times New Roman" w:cs="Times New Roman"/>
          <w:color w:val="auto"/>
          <w:sz w:val="24"/>
          <w:szCs w:val="24"/>
          <w:lang w:eastAsia="en-US"/>
        </w:rPr>
        <w:t>A</w:t>
      </w:r>
      <w:r w:rsidR="001E3224" w:rsidRPr="008029AF">
        <w:rPr>
          <w:rFonts w:ascii="Times New Roman" w:eastAsia="Times New Roman" w:hAnsi="Times New Roman" w:cs="Times New Roman"/>
          <w:color w:val="auto"/>
          <w:sz w:val="24"/>
          <w:szCs w:val="24"/>
          <w:lang w:eastAsia="en-US"/>
        </w:rPr>
        <w:t>RE</w:t>
      </w:r>
      <w:bookmarkEnd w:id="132"/>
      <w:bookmarkEnd w:id="133"/>
      <w:bookmarkEnd w:id="134"/>
      <w:bookmarkEnd w:id="135"/>
      <w:bookmarkEnd w:id="136"/>
      <w:bookmarkEnd w:id="137"/>
    </w:p>
    <w:p w14:paraId="5A87F672" w14:textId="77777777" w:rsidR="006E17B3" w:rsidRPr="008029AF" w:rsidRDefault="006E17B3" w:rsidP="002F549D">
      <w:pPr>
        <w:pStyle w:val="ListParagraph"/>
        <w:shd w:val="clear" w:color="auto" w:fill="FFFFFF"/>
        <w:spacing w:line="276" w:lineRule="auto"/>
        <w:ind w:left="0"/>
        <w:jc w:val="both"/>
        <w:rPr>
          <w:rFonts w:ascii="Times New Roman" w:hAnsi="Times New Roman"/>
          <w:sz w:val="24"/>
        </w:rPr>
      </w:pPr>
    </w:p>
    <w:p w14:paraId="2D065413" w14:textId="41D5833C" w:rsidR="00F87FE1" w:rsidRPr="008029AF" w:rsidRDefault="001A5563"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138" w:name="_Toc35520157"/>
      <w:bookmarkStart w:id="139" w:name="_Toc36047750"/>
      <w:bookmarkStart w:id="140" w:name="_Toc8295193"/>
      <w:bookmarkStart w:id="141" w:name="_Toc66265755"/>
      <w:bookmarkStart w:id="142" w:name="_Toc66266463"/>
      <w:bookmarkStart w:id="143" w:name="_Toc127454008"/>
      <w:r w:rsidRPr="008029AF">
        <w:rPr>
          <w:rFonts w:ascii="Times New Roman" w:hAnsi="Times New Roman" w:cs="Times New Roman"/>
          <w:sz w:val="24"/>
          <w:szCs w:val="24"/>
        </w:rPr>
        <w:t xml:space="preserve">IV.1. </w:t>
      </w:r>
      <w:r w:rsidR="002E7E62">
        <w:rPr>
          <w:rFonts w:ascii="Times New Roman" w:hAnsi="Times New Roman" w:cs="Times New Roman"/>
          <w:sz w:val="24"/>
          <w:szCs w:val="24"/>
        </w:rPr>
        <w:tab/>
      </w:r>
      <w:r w:rsidR="006E17B3" w:rsidRPr="008029AF">
        <w:rPr>
          <w:rFonts w:ascii="Times New Roman" w:hAnsi="Times New Roman" w:cs="Times New Roman"/>
          <w:sz w:val="24"/>
          <w:szCs w:val="24"/>
        </w:rPr>
        <w:t>Pl</w:t>
      </w:r>
      <w:r w:rsidR="00F17E5C" w:rsidRPr="008029AF">
        <w:rPr>
          <w:rFonts w:ascii="Times New Roman" w:hAnsi="Times New Roman" w:cs="Times New Roman"/>
          <w:sz w:val="24"/>
          <w:szCs w:val="24"/>
        </w:rPr>
        <w:t>a</w:t>
      </w:r>
      <w:r w:rsidR="006E17B3" w:rsidRPr="008029AF">
        <w:rPr>
          <w:rFonts w:ascii="Times New Roman" w:hAnsi="Times New Roman" w:cs="Times New Roman"/>
          <w:sz w:val="24"/>
          <w:szCs w:val="24"/>
        </w:rPr>
        <w:t xml:space="preserve">nul </w:t>
      </w:r>
      <w:r w:rsidR="00F87FE1" w:rsidRPr="008029AF">
        <w:rPr>
          <w:rFonts w:ascii="Times New Roman" w:hAnsi="Times New Roman" w:cs="Times New Roman"/>
          <w:sz w:val="24"/>
          <w:szCs w:val="24"/>
        </w:rPr>
        <w:t>de execu</w:t>
      </w:r>
      <w:r w:rsidR="00D73331" w:rsidRPr="008029AF">
        <w:rPr>
          <w:rFonts w:ascii="Times New Roman" w:hAnsi="Times New Roman" w:cs="Times New Roman"/>
          <w:sz w:val="24"/>
          <w:szCs w:val="24"/>
        </w:rPr>
        <w:t>t</w:t>
      </w:r>
      <w:r w:rsidR="00F87FE1" w:rsidRPr="008029AF">
        <w:rPr>
          <w:rFonts w:ascii="Times New Roman" w:hAnsi="Times New Roman" w:cs="Times New Roman"/>
          <w:sz w:val="24"/>
          <w:szCs w:val="24"/>
        </w:rPr>
        <w:t xml:space="preserve">ie </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 xml:space="preserve"> lucr</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rilor de demol</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re, de ref</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 xml:space="preserve">cere </w:t>
      </w:r>
      <w:r w:rsidR="00D73331" w:rsidRPr="008029AF">
        <w:rPr>
          <w:rFonts w:ascii="Times New Roman" w:hAnsi="Times New Roman" w:cs="Times New Roman"/>
          <w:sz w:val="24"/>
          <w:szCs w:val="24"/>
        </w:rPr>
        <w:t>s</w:t>
      </w:r>
      <w:r w:rsidR="00F87FE1" w:rsidRPr="008029AF">
        <w:rPr>
          <w:rFonts w:ascii="Times New Roman" w:hAnsi="Times New Roman" w:cs="Times New Roman"/>
          <w:sz w:val="24"/>
          <w:szCs w:val="24"/>
        </w:rPr>
        <w:t xml:space="preserve">i </w:t>
      </w:r>
      <w:r w:rsidR="00754A93" w:rsidRPr="008029AF">
        <w:rPr>
          <w:rFonts w:ascii="Times New Roman" w:hAnsi="Times New Roman" w:cs="Times New Roman"/>
          <w:sz w:val="24"/>
          <w:szCs w:val="24"/>
        </w:rPr>
        <w:t>folosire ulterio</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r</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 xml:space="preserve"> </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 xml:space="preserve"> terenului</w:t>
      </w:r>
      <w:bookmarkEnd w:id="138"/>
      <w:bookmarkEnd w:id="139"/>
      <w:bookmarkEnd w:id="140"/>
      <w:bookmarkEnd w:id="141"/>
      <w:bookmarkEnd w:id="142"/>
      <w:bookmarkEnd w:id="143"/>
    </w:p>
    <w:p w14:paraId="348F7A36" w14:textId="7F50373D" w:rsidR="006B673B" w:rsidRPr="00767FA2" w:rsidRDefault="00AF7B18" w:rsidP="002F549D">
      <w:pPr>
        <w:shd w:val="clear" w:color="auto" w:fill="FFFFFF"/>
        <w:spacing w:after="0"/>
        <w:ind w:firstLine="720"/>
        <w:jc w:val="both"/>
        <w:rPr>
          <w:rFonts w:ascii="Times New Roman" w:hAnsi="Times New Roman" w:cs="Times New Roman"/>
          <w:b/>
          <w:bCs/>
          <w:sz w:val="24"/>
          <w:szCs w:val="24"/>
        </w:rPr>
      </w:pPr>
      <w:r w:rsidRPr="00767FA2">
        <w:rPr>
          <w:rFonts w:ascii="Times New Roman" w:hAnsi="Times New Roman" w:cs="Times New Roman"/>
          <w:b/>
          <w:bCs/>
          <w:sz w:val="24"/>
          <w:szCs w:val="24"/>
        </w:rPr>
        <w:t xml:space="preserve">Pe teren </w:t>
      </w:r>
      <w:r w:rsidR="006B673B" w:rsidRPr="00767FA2">
        <w:rPr>
          <w:rFonts w:ascii="Times New Roman" w:hAnsi="Times New Roman" w:cs="Times New Roman"/>
          <w:b/>
          <w:bCs/>
          <w:sz w:val="24"/>
          <w:szCs w:val="24"/>
        </w:rPr>
        <w:t>nu exista constructii, nu se pune problema unor demolari.</w:t>
      </w:r>
    </w:p>
    <w:p w14:paraId="43642642" w14:textId="77777777" w:rsidR="006B673B" w:rsidRPr="008029AF" w:rsidRDefault="006B673B" w:rsidP="002F549D">
      <w:pPr>
        <w:shd w:val="clear" w:color="auto" w:fill="FFFFFF"/>
        <w:spacing w:after="0"/>
        <w:ind w:firstLine="720"/>
        <w:jc w:val="both"/>
        <w:rPr>
          <w:rFonts w:ascii="Times New Roman" w:hAnsi="Times New Roman" w:cs="Times New Roman"/>
          <w:sz w:val="24"/>
          <w:szCs w:val="24"/>
        </w:rPr>
      </w:pPr>
    </w:p>
    <w:p w14:paraId="7DCBC537" w14:textId="06D61C02" w:rsidR="00F87FE1" w:rsidRPr="008029AF" w:rsidRDefault="00FD0447"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144" w:name="_Toc35520158"/>
      <w:bookmarkStart w:id="145" w:name="_Toc36047751"/>
      <w:bookmarkStart w:id="146" w:name="_Toc8295194"/>
      <w:bookmarkStart w:id="147" w:name="_Toc66265756"/>
      <w:bookmarkStart w:id="148" w:name="_Toc66266464"/>
      <w:bookmarkStart w:id="149" w:name="_Toc127454009"/>
      <w:r w:rsidRPr="008029AF">
        <w:rPr>
          <w:rFonts w:ascii="Times New Roman" w:hAnsi="Times New Roman" w:cs="Times New Roman"/>
          <w:sz w:val="24"/>
          <w:szCs w:val="24"/>
        </w:rPr>
        <w:t>IV.2.</w:t>
      </w:r>
      <w:r w:rsidR="002E7E62">
        <w:rPr>
          <w:rFonts w:ascii="Times New Roman" w:hAnsi="Times New Roman" w:cs="Times New Roman"/>
          <w:sz w:val="24"/>
          <w:szCs w:val="24"/>
        </w:rPr>
        <w:tab/>
      </w:r>
      <w:r w:rsidR="006E17B3" w:rsidRPr="008029AF">
        <w:rPr>
          <w:rFonts w:ascii="Times New Roman" w:hAnsi="Times New Roman" w:cs="Times New Roman"/>
          <w:sz w:val="24"/>
          <w:szCs w:val="24"/>
        </w:rPr>
        <w:t>Descriere</w:t>
      </w:r>
      <w:r w:rsidR="00F17E5C" w:rsidRPr="008029AF">
        <w:rPr>
          <w:rFonts w:ascii="Times New Roman" w:hAnsi="Times New Roman" w:cs="Times New Roman"/>
          <w:sz w:val="24"/>
          <w:szCs w:val="24"/>
        </w:rPr>
        <w:t>a</w:t>
      </w:r>
      <w:r w:rsidR="006E17B3" w:rsidRPr="008029AF">
        <w:rPr>
          <w:rFonts w:ascii="Times New Roman" w:hAnsi="Times New Roman" w:cs="Times New Roman"/>
          <w:sz w:val="24"/>
          <w:szCs w:val="24"/>
        </w:rPr>
        <w:t xml:space="preserve"> </w:t>
      </w:r>
      <w:r w:rsidR="00F87FE1" w:rsidRPr="008029AF">
        <w:rPr>
          <w:rFonts w:ascii="Times New Roman" w:hAnsi="Times New Roman" w:cs="Times New Roman"/>
          <w:sz w:val="24"/>
          <w:szCs w:val="24"/>
        </w:rPr>
        <w:t>lucr</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rilo</w:t>
      </w:r>
      <w:r w:rsidR="00754A93" w:rsidRPr="008029AF">
        <w:rPr>
          <w:rFonts w:ascii="Times New Roman" w:hAnsi="Times New Roman" w:cs="Times New Roman"/>
          <w:sz w:val="24"/>
          <w:szCs w:val="24"/>
        </w:rPr>
        <w:t>r de ref</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 xml:space="preserve">cere </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 xml:space="preserve"> </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mpl</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s</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mentului</w:t>
      </w:r>
      <w:bookmarkEnd w:id="144"/>
      <w:bookmarkEnd w:id="145"/>
      <w:bookmarkEnd w:id="146"/>
      <w:bookmarkEnd w:id="147"/>
      <w:bookmarkEnd w:id="148"/>
      <w:bookmarkEnd w:id="149"/>
    </w:p>
    <w:p w14:paraId="34345D62" w14:textId="77777777" w:rsidR="00767FA2" w:rsidRPr="008029AF" w:rsidRDefault="00767FA2" w:rsidP="002F549D">
      <w:pPr>
        <w:shd w:val="clear" w:color="auto" w:fill="FFFFFF"/>
        <w:spacing w:after="0"/>
        <w:ind w:firstLine="720"/>
        <w:jc w:val="both"/>
        <w:rPr>
          <w:rFonts w:ascii="Times New Roman" w:hAnsi="Times New Roman" w:cs="Times New Roman"/>
          <w:sz w:val="24"/>
          <w:szCs w:val="24"/>
        </w:rPr>
      </w:pPr>
      <w:r w:rsidRPr="008029AF">
        <w:rPr>
          <w:rFonts w:ascii="Times New Roman" w:hAnsi="Times New Roman" w:cs="Times New Roman"/>
          <w:sz w:val="24"/>
          <w:szCs w:val="24"/>
        </w:rPr>
        <w:t>Nu este cazul.</w:t>
      </w:r>
    </w:p>
    <w:p w14:paraId="75A9E046" w14:textId="77777777" w:rsidR="0088139E" w:rsidRPr="008029AF" w:rsidRDefault="0088139E" w:rsidP="002F549D">
      <w:pPr>
        <w:shd w:val="clear" w:color="auto" w:fill="FFFFFF"/>
        <w:spacing w:after="0"/>
        <w:ind w:firstLine="720"/>
        <w:jc w:val="both"/>
        <w:rPr>
          <w:rFonts w:ascii="Times New Roman" w:hAnsi="Times New Roman" w:cs="Times New Roman"/>
          <w:sz w:val="24"/>
          <w:szCs w:val="24"/>
        </w:rPr>
      </w:pPr>
    </w:p>
    <w:p w14:paraId="1A178F18" w14:textId="5384D0D4" w:rsidR="00F87FE1" w:rsidRPr="008029AF" w:rsidRDefault="00FD0447"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150" w:name="_Toc35520159"/>
      <w:bookmarkStart w:id="151" w:name="_Toc36047752"/>
      <w:bookmarkStart w:id="152" w:name="_Toc66265757"/>
      <w:bookmarkStart w:id="153" w:name="_Toc66266465"/>
      <w:bookmarkStart w:id="154" w:name="_Toc127454010"/>
      <w:r w:rsidRPr="008029AF">
        <w:rPr>
          <w:rFonts w:ascii="Times New Roman" w:hAnsi="Times New Roman" w:cs="Times New Roman"/>
          <w:sz w:val="24"/>
          <w:szCs w:val="24"/>
        </w:rPr>
        <w:t>IV.3.</w:t>
      </w:r>
      <w:r w:rsidR="001559EF" w:rsidRPr="008029AF">
        <w:rPr>
          <w:rFonts w:ascii="Times New Roman" w:hAnsi="Times New Roman" w:cs="Times New Roman"/>
          <w:sz w:val="24"/>
          <w:szCs w:val="24"/>
        </w:rPr>
        <w:t xml:space="preserve"> </w:t>
      </w:r>
      <w:bookmarkStart w:id="155" w:name="_Toc8295195"/>
      <w:r w:rsidR="002E7E62">
        <w:rPr>
          <w:rFonts w:ascii="Times New Roman" w:hAnsi="Times New Roman" w:cs="Times New Roman"/>
          <w:sz w:val="24"/>
          <w:szCs w:val="24"/>
        </w:rPr>
        <w:tab/>
      </w:r>
      <w:r w:rsidR="006E17B3" w:rsidRPr="008029AF">
        <w:rPr>
          <w:rFonts w:ascii="Times New Roman" w:hAnsi="Times New Roman" w:cs="Times New Roman"/>
          <w:sz w:val="24"/>
          <w:szCs w:val="24"/>
        </w:rPr>
        <w:t>C</w:t>
      </w:r>
      <w:r w:rsidR="00F17E5C" w:rsidRPr="008029AF">
        <w:rPr>
          <w:rFonts w:ascii="Times New Roman" w:hAnsi="Times New Roman" w:cs="Times New Roman"/>
          <w:sz w:val="24"/>
          <w:szCs w:val="24"/>
        </w:rPr>
        <w:t>a</w:t>
      </w:r>
      <w:r w:rsidR="006E17B3" w:rsidRPr="008029AF">
        <w:rPr>
          <w:rFonts w:ascii="Times New Roman" w:hAnsi="Times New Roman" w:cs="Times New Roman"/>
          <w:sz w:val="24"/>
          <w:szCs w:val="24"/>
        </w:rPr>
        <w:t xml:space="preserve">i </w:t>
      </w:r>
      <w:r w:rsidR="00F87FE1" w:rsidRPr="008029AF">
        <w:rPr>
          <w:rFonts w:ascii="Times New Roman" w:hAnsi="Times New Roman" w:cs="Times New Roman"/>
          <w:sz w:val="24"/>
          <w:szCs w:val="24"/>
        </w:rPr>
        <w:t xml:space="preserve">noi de </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cces s</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u schimb</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r</w:t>
      </w:r>
      <w:r w:rsidR="00754A93" w:rsidRPr="008029AF">
        <w:rPr>
          <w:rFonts w:ascii="Times New Roman" w:hAnsi="Times New Roman" w:cs="Times New Roman"/>
          <w:sz w:val="24"/>
          <w:szCs w:val="24"/>
        </w:rPr>
        <w:t xml:space="preserve">i </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le celor existente, dup</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 xml:space="preserve"> c</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z</w:t>
      </w:r>
      <w:bookmarkEnd w:id="150"/>
      <w:bookmarkEnd w:id="151"/>
      <w:bookmarkEnd w:id="152"/>
      <w:bookmarkEnd w:id="153"/>
      <w:bookmarkEnd w:id="154"/>
      <w:bookmarkEnd w:id="155"/>
    </w:p>
    <w:p w14:paraId="08EE2CAB" w14:textId="77777777" w:rsidR="00767FA2" w:rsidRPr="008029AF" w:rsidRDefault="00767FA2" w:rsidP="002F549D">
      <w:pPr>
        <w:shd w:val="clear" w:color="auto" w:fill="FFFFFF"/>
        <w:spacing w:after="0"/>
        <w:ind w:firstLine="720"/>
        <w:jc w:val="both"/>
        <w:rPr>
          <w:rFonts w:ascii="Times New Roman" w:hAnsi="Times New Roman" w:cs="Times New Roman"/>
          <w:sz w:val="24"/>
          <w:szCs w:val="24"/>
        </w:rPr>
      </w:pPr>
      <w:r w:rsidRPr="008029AF">
        <w:rPr>
          <w:rFonts w:ascii="Times New Roman" w:hAnsi="Times New Roman" w:cs="Times New Roman"/>
          <w:sz w:val="24"/>
          <w:szCs w:val="24"/>
        </w:rPr>
        <w:t>Nu este cazul.</w:t>
      </w:r>
    </w:p>
    <w:p w14:paraId="50A3C6F4" w14:textId="77777777" w:rsidR="0088139E" w:rsidRPr="008029AF" w:rsidRDefault="0088139E" w:rsidP="002F549D">
      <w:pPr>
        <w:shd w:val="clear" w:color="auto" w:fill="FFFFFF"/>
        <w:spacing w:after="0"/>
        <w:ind w:firstLine="720"/>
        <w:jc w:val="both"/>
        <w:rPr>
          <w:rFonts w:ascii="Times New Roman" w:hAnsi="Times New Roman" w:cs="Times New Roman"/>
          <w:sz w:val="24"/>
          <w:szCs w:val="24"/>
        </w:rPr>
      </w:pPr>
    </w:p>
    <w:p w14:paraId="2053414C" w14:textId="1922030F" w:rsidR="00F87FE1" w:rsidRPr="008029AF" w:rsidRDefault="00FD0447"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156" w:name="_Toc35520160"/>
      <w:bookmarkStart w:id="157" w:name="_Toc36047753"/>
      <w:bookmarkStart w:id="158" w:name="_Toc66265758"/>
      <w:bookmarkStart w:id="159" w:name="_Toc66266466"/>
      <w:bookmarkStart w:id="160" w:name="_Toc127454011"/>
      <w:r w:rsidRPr="008029AF">
        <w:rPr>
          <w:rFonts w:ascii="Times New Roman" w:hAnsi="Times New Roman" w:cs="Times New Roman"/>
          <w:sz w:val="24"/>
          <w:szCs w:val="24"/>
        </w:rPr>
        <w:t>IV.4.</w:t>
      </w:r>
      <w:r w:rsidR="001559EF" w:rsidRPr="008029AF">
        <w:rPr>
          <w:rFonts w:ascii="Times New Roman" w:hAnsi="Times New Roman" w:cs="Times New Roman"/>
          <w:sz w:val="24"/>
          <w:szCs w:val="24"/>
        </w:rPr>
        <w:t xml:space="preserve"> </w:t>
      </w:r>
      <w:bookmarkStart w:id="161" w:name="_Toc8295196"/>
      <w:r w:rsidR="002E7E62">
        <w:rPr>
          <w:rFonts w:ascii="Times New Roman" w:hAnsi="Times New Roman" w:cs="Times New Roman"/>
          <w:sz w:val="24"/>
          <w:szCs w:val="24"/>
        </w:rPr>
        <w:tab/>
      </w:r>
      <w:r w:rsidR="006E17B3" w:rsidRPr="008029AF">
        <w:rPr>
          <w:rFonts w:ascii="Times New Roman" w:hAnsi="Times New Roman" w:cs="Times New Roman"/>
          <w:sz w:val="24"/>
          <w:szCs w:val="24"/>
        </w:rPr>
        <w:t xml:space="preserve">Metode </w:t>
      </w:r>
      <w:r w:rsidR="00754A93" w:rsidRPr="008029AF">
        <w:rPr>
          <w:rFonts w:ascii="Times New Roman" w:hAnsi="Times New Roman" w:cs="Times New Roman"/>
          <w:sz w:val="24"/>
          <w:szCs w:val="24"/>
        </w:rPr>
        <w:t xml:space="preserve">folosite </w:t>
      </w:r>
      <w:r w:rsidR="00D73331" w:rsidRPr="008029AF">
        <w:rPr>
          <w:rFonts w:ascii="Times New Roman" w:hAnsi="Times New Roman" w:cs="Times New Roman"/>
          <w:sz w:val="24"/>
          <w:szCs w:val="24"/>
        </w:rPr>
        <w:t>i</w:t>
      </w:r>
      <w:r w:rsidR="00754A93" w:rsidRPr="008029AF">
        <w:rPr>
          <w:rFonts w:ascii="Times New Roman" w:hAnsi="Times New Roman" w:cs="Times New Roman"/>
          <w:sz w:val="24"/>
          <w:szCs w:val="24"/>
        </w:rPr>
        <w:t>n demol</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re</w:t>
      </w:r>
      <w:bookmarkEnd w:id="156"/>
      <w:bookmarkEnd w:id="157"/>
      <w:bookmarkEnd w:id="158"/>
      <w:bookmarkEnd w:id="159"/>
      <w:bookmarkEnd w:id="160"/>
      <w:bookmarkEnd w:id="161"/>
    </w:p>
    <w:p w14:paraId="740BA2B7" w14:textId="77777777" w:rsidR="00767FA2" w:rsidRPr="008029AF" w:rsidRDefault="00767FA2" w:rsidP="002F549D">
      <w:pPr>
        <w:shd w:val="clear" w:color="auto" w:fill="FFFFFF"/>
        <w:spacing w:after="0"/>
        <w:ind w:firstLine="720"/>
        <w:jc w:val="both"/>
        <w:rPr>
          <w:rFonts w:ascii="Times New Roman" w:hAnsi="Times New Roman" w:cs="Times New Roman"/>
          <w:sz w:val="24"/>
          <w:szCs w:val="24"/>
        </w:rPr>
      </w:pPr>
      <w:bookmarkStart w:id="162" w:name="_Toc35520161"/>
      <w:bookmarkStart w:id="163" w:name="_Toc36047754"/>
      <w:bookmarkStart w:id="164" w:name="_Toc66265759"/>
      <w:bookmarkStart w:id="165" w:name="_Toc66266467"/>
      <w:r w:rsidRPr="008029AF">
        <w:rPr>
          <w:rFonts w:ascii="Times New Roman" w:hAnsi="Times New Roman" w:cs="Times New Roman"/>
          <w:sz w:val="24"/>
          <w:szCs w:val="24"/>
        </w:rPr>
        <w:t>Nu este cazul.</w:t>
      </w:r>
    </w:p>
    <w:p w14:paraId="61C9B79A" w14:textId="2173D6FE" w:rsidR="006D6C2F" w:rsidRPr="008029AF" w:rsidRDefault="006D6C2F" w:rsidP="002F549D">
      <w:pPr>
        <w:shd w:val="clear" w:color="auto" w:fill="FFFFFF"/>
        <w:spacing w:after="0"/>
        <w:ind w:firstLine="720"/>
        <w:jc w:val="both"/>
        <w:rPr>
          <w:rFonts w:ascii="Times New Roman" w:hAnsi="Times New Roman" w:cs="Times New Roman"/>
          <w:sz w:val="24"/>
          <w:szCs w:val="24"/>
        </w:rPr>
      </w:pPr>
    </w:p>
    <w:p w14:paraId="40774DB5" w14:textId="06266E1F" w:rsidR="00F87FE1" w:rsidRPr="008029AF" w:rsidRDefault="00FD0447"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166" w:name="_Toc127454012"/>
      <w:r w:rsidRPr="008029AF">
        <w:rPr>
          <w:rFonts w:ascii="Times New Roman" w:hAnsi="Times New Roman" w:cs="Times New Roman"/>
          <w:sz w:val="24"/>
          <w:szCs w:val="24"/>
        </w:rPr>
        <w:t>IV.5.</w:t>
      </w:r>
      <w:r w:rsidR="001559EF" w:rsidRPr="008029AF">
        <w:rPr>
          <w:rFonts w:ascii="Times New Roman" w:hAnsi="Times New Roman" w:cs="Times New Roman"/>
          <w:sz w:val="24"/>
          <w:szCs w:val="24"/>
        </w:rPr>
        <w:t xml:space="preserve"> </w:t>
      </w:r>
      <w:bookmarkStart w:id="167" w:name="_Toc8295197"/>
      <w:r w:rsidR="002E7E62">
        <w:rPr>
          <w:rFonts w:ascii="Times New Roman" w:hAnsi="Times New Roman" w:cs="Times New Roman"/>
          <w:sz w:val="24"/>
          <w:szCs w:val="24"/>
        </w:rPr>
        <w:tab/>
      </w:r>
      <w:r w:rsidR="006E17B3" w:rsidRPr="008029AF">
        <w:rPr>
          <w:rFonts w:ascii="Times New Roman" w:hAnsi="Times New Roman" w:cs="Times New Roman"/>
          <w:sz w:val="24"/>
          <w:szCs w:val="24"/>
        </w:rPr>
        <w:t>Det</w:t>
      </w:r>
      <w:r w:rsidR="00F17E5C" w:rsidRPr="008029AF">
        <w:rPr>
          <w:rFonts w:ascii="Times New Roman" w:hAnsi="Times New Roman" w:cs="Times New Roman"/>
          <w:sz w:val="24"/>
          <w:szCs w:val="24"/>
        </w:rPr>
        <w:t>a</w:t>
      </w:r>
      <w:r w:rsidR="006E17B3" w:rsidRPr="008029AF">
        <w:rPr>
          <w:rFonts w:ascii="Times New Roman" w:hAnsi="Times New Roman" w:cs="Times New Roman"/>
          <w:sz w:val="24"/>
          <w:szCs w:val="24"/>
        </w:rPr>
        <w:t xml:space="preserve">lii </w:t>
      </w:r>
      <w:r w:rsidR="00F87FE1" w:rsidRPr="008029AF">
        <w:rPr>
          <w:rFonts w:ascii="Times New Roman" w:hAnsi="Times New Roman" w:cs="Times New Roman"/>
          <w:sz w:val="24"/>
          <w:szCs w:val="24"/>
        </w:rPr>
        <w:t xml:space="preserve">privind </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ltern</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tivele c</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 xml:space="preserve">re </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u fost lu</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 xml:space="preserve">te </w:t>
      </w:r>
      <w:r w:rsidR="00D73331" w:rsidRPr="008029AF">
        <w:rPr>
          <w:rFonts w:ascii="Times New Roman" w:hAnsi="Times New Roman" w:cs="Times New Roman"/>
          <w:sz w:val="24"/>
          <w:szCs w:val="24"/>
        </w:rPr>
        <w:t>i</w:t>
      </w:r>
      <w:r w:rsidR="00754A93" w:rsidRPr="008029AF">
        <w:rPr>
          <w:rFonts w:ascii="Times New Roman" w:hAnsi="Times New Roman" w:cs="Times New Roman"/>
          <w:sz w:val="24"/>
          <w:szCs w:val="24"/>
        </w:rPr>
        <w:t>n consider</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re</w:t>
      </w:r>
      <w:bookmarkEnd w:id="162"/>
      <w:bookmarkEnd w:id="163"/>
      <w:bookmarkEnd w:id="164"/>
      <w:bookmarkEnd w:id="165"/>
      <w:bookmarkEnd w:id="166"/>
      <w:bookmarkEnd w:id="167"/>
    </w:p>
    <w:p w14:paraId="27297297" w14:textId="77777777" w:rsidR="00767FA2" w:rsidRPr="008029AF" w:rsidRDefault="00767FA2" w:rsidP="002F549D">
      <w:pPr>
        <w:shd w:val="clear" w:color="auto" w:fill="FFFFFF"/>
        <w:spacing w:after="0"/>
        <w:ind w:firstLine="720"/>
        <w:jc w:val="both"/>
        <w:rPr>
          <w:rFonts w:ascii="Times New Roman" w:hAnsi="Times New Roman" w:cs="Times New Roman"/>
          <w:sz w:val="24"/>
          <w:szCs w:val="24"/>
        </w:rPr>
      </w:pPr>
      <w:r w:rsidRPr="008029AF">
        <w:rPr>
          <w:rFonts w:ascii="Times New Roman" w:hAnsi="Times New Roman" w:cs="Times New Roman"/>
          <w:sz w:val="24"/>
          <w:szCs w:val="24"/>
        </w:rPr>
        <w:t>Nu este cazul.</w:t>
      </w:r>
    </w:p>
    <w:p w14:paraId="6F166A31" w14:textId="75C418A6" w:rsidR="00F03156" w:rsidRPr="008029AF" w:rsidRDefault="00F03156" w:rsidP="002F549D">
      <w:pPr>
        <w:spacing w:after="0"/>
        <w:rPr>
          <w:rFonts w:ascii="Times New Roman" w:hAnsi="Times New Roman" w:cs="Times New Roman"/>
          <w:sz w:val="24"/>
          <w:szCs w:val="24"/>
        </w:rPr>
      </w:pPr>
    </w:p>
    <w:p w14:paraId="678CF479" w14:textId="2C660423" w:rsidR="00F87FE1" w:rsidRPr="008029AF" w:rsidRDefault="00FD0447"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168" w:name="_Toc8295198"/>
      <w:bookmarkStart w:id="169" w:name="_Toc35520162"/>
      <w:bookmarkStart w:id="170" w:name="_Toc36047755"/>
      <w:bookmarkStart w:id="171" w:name="_Toc66265760"/>
      <w:bookmarkStart w:id="172" w:name="_Toc66266468"/>
      <w:bookmarkStart w:id="173" w:name="_Toc127454013"/>
      <w:r w:rsidRPr="008029AF">
        <w:rPr>
          <w:rFonts w:ascii="Times New Roman" w:hAnsi="Times New Roman" w:cs="Times New Roman"/>
          <w:sz w:val="24"/>
          <w:szCs w:val="24"/>
        </w:rPr>
        <w:t>IV.6.</w:t>
      </w:r>
      <w:r w:rsidR="001559EF" w:rsidRPr="008029AF">
        <w:rPr>
          <w:rFonts w:ascii="Times New Roman" w:hAnsi="Times New Roman" w:cs="Times New Roman"/>
          <w:sz w:val="24"/>
          <w:szCs w:val="24"/>
        </w:rPr>
        <w:t xml:space="preserve"> </w:t>
      </w:r>
      <w:r w:rsidR="002E7E62">
        <w:rPr>
          <w:rFonts w:ascii="Times New Roman" w:hAnsi="Times New Roman" w:cs="Times New Roman"/>
          <w:sz w:val="24"/>
          <w:szCs w:val="24"/>
        </w:rPr>
        <w:tab/>
      </w:r>
      <w:r w:rsidR="00F17E5C" w:rsidRPr="008029AF">
        <w:rPr>
          <w:rFonts w:ascii="Times New Roman" w:hAnsi="Times New Roman" w:cs="Times New Roman"/>
          <w:sz w:val="24"/>
          <w:szCs w:val="24"/>
        </w:rPr>
        <w:t>A</w:t>
      </w:r>
      <w:r w:rsidR="006E17B3" w:rsidRPr="008029AF">
        <w:rPr>
          <w:rFonts w:ascii="Times New Roman" w:hAnsi="Times New Roman" w:cs="Times New Roman"/>
          <w:sz w:val="24"/>
          <w:szCs w:val="24"/>
        </w:rPr>
        <w:t xml:space="preserve">lte </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ctivit</w:t>
      </w:r>
      <w:r w:rsidR="00F17E5C" w:rsidRPr="008029AF">
        <w:rPr>
          <w:rFonts w:ascii="Times New Roman" w:hAnsi="Times New Roman" w:cs="Times New Roman"/>
          <w:sz w:val="24"/>
          <w:szCs w:val="24"/>
        </w:rPr>
        <w:t>a</w:t>
      </w:r>
      <w:r w:rsidR="00D73331" w:rsidRPr="008029AF">
        <w:rPr>
          <w:rFonts w:ascii="Times New Roman" w:hAnsi="Times New Roman" w:cs="Times New Roman"/>
          <w:sz w:val="24"/>
          <w:szCs w:val="24"/>
        </w:rPr>
        <w:t>t</w:t>
      </w:r>
      <w:r w:rsidR="00F87FE1" w:rsidRPr="008029AF">
        <w:rPr>
          <w:rFonts w:ascii="Times New Roman" w:hAnsi="Times New Roman" w:cs="Times New Roman"/>
          <w:sz w:val="24"/>
          <w:szCs w:val="24"/>
        </w:rPr>
        <w:t>i c</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 xml:space="preserve">re pot </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p</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re</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 xml:space="preserve"> c</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 xml:space="preserve"> urm</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 xml:space="preserve">re </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 xml:space="preserve"> demol</w:t>
      </w:r>
      <w:r w:rsidR="00F17E5C" w:rsidRPr="008029AF">
        <w:rPr>
          <w:rFonts w:ascii="Times New Roman" w:hAnsi="Times New Roman" w:cs="Times New Roman"/>
          <w:sz w:val="24"/>
          <w:szCs w:val="24"/>
        </w:rPr>
        <w:t>a</w:t>
      </w:r>
      <w:r w:rsidR="00F87FE1" w:rsidRPr="008029AF">
        <w:rPr>
          <w:rFonts w:ascii="Times New Roman" w:hAnsi="Times New Roman" w:cs="Times New Roman"/>
          <w:sz w:val="24"/>
          <w:szCs w:val="24"/>
        </w:rPr>
        <w:t xml:space="preserve">rii (de </w:t>
      </w:r>
      <w:r w:rsidR="00754A93" w:rsidRPr="008029AF">
        <w:rPr>
          <w:rFonts w:ascii="Times New Roman" w:hAnsi="Times New Roman" w:cs="Times New Roman"/>
          <w:sz w:val="24"/>
          <w:szCs w:val="24"/>
        </w:rPr>
        <w:t>exemplu, elimin</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re</w:t>
      </w:r>
      <w:r w:rsidR="00F17E5C" w:rsidRPr="008029AF">
        <w:rPr>
          <w:rFonts w:ascii="Times New Roman" w:hAnsi="Times New Roman" w:cs="Times New Roman"/>
          <w:sz w:val="24"/>
          <w:szCs w:val="24"/>
        </w:rPr>
        <w:t>a</w:t>
      </w:r>
      <w:r w:rsidR="00754A93" w:rsidRPr="008029AF">
        <w:rPr>
          <w:rFonts w:ascii="Times New Roman" w:hAnsi="Times New Roman" w:cs="Times New Roman"/>
          <w:sz w:val="24"/>
          <w:szCs w:val="24"/>
        </w:rPr>
        <w:t xml:space="preserve"> de</w:t>
      </w:r>
      <w:r w:rsidR="00D73331" w:rsidRPr="008029AF">
        <w:rPr>
          <w:rFonts w:ascii="Times New Roman" w:hAnsi="Times New Roman" w:cs="Times New Roman"/>
          <w:sz w:val="24"/>
          <w:szCs w:val="24"/>
        </w:rPr>
        <w:t>s</w:t>
      </w:r>
      <w:r w:rsidR="00754A93" w:rsidRPr="008029AF">
        <w:rPr>
          <w:rFonts w:ascii="Times New Roman" w:hAnsi="Times New Roman" w:cs="Times New Roman"/>
          <w:sz w:val="24"/>
          <w:szCs w:val="24"/>
        </w:rPr>
        <w:t>eurilor)</w:t>
      </w:r>
      <w:bookmarkEnd w:id="168"/>
      <w:bookmarkEnd w:id="169"/>
      <w:bookmarkEnd w:id="170"/>
      <w:bookmarkEnd w:id="171"/>
      <w:bookmarkEnd w:id="172"/>
      <w:bookmarkEnd w:id="173"/>
    </w:p>
    <w:p w14:paraId="2D146257" w14:textId="258BD4E5" w:rsidR="006B673B" w:rsidRPr="008029AF" w:rsidRDefault="006B673B" w:rsidP="002F549D">
      <w:pPr>
        <w:shd w:val="clear" w:color="auto" w:fill="FFFFFF"/>
        <w:spacing w:after="0"/>
        <w:ind w:firstLine="720"/>
        <w:jc w:val="both"/>
        <w:rPr>
          <w:rFonts w:ascii="Times New Roman" w:hAnsi="Times New Roman" w:cs="Times New Roman"/>
          <w:sz w:val="24"/>
          <w:szCs w:val="24"/>
        </w:rPr>
      </w:pPr>
      <w:r w:rsidRPr="008029AF">
        <w:rPr>
          <w:rFonts w:ascii="Times New Roman" w:hAnsi="Times New Roman" w:cs="Times New Roman"/>
          <w:sz w:val="24"/>
          <w:szCs w:val="24"/>
        </w:rPr>
        <w:t>Nu este cazul.</w:t>
      </w:r>
    </w:p>
    <w:p w14:paraId="1EC1E5CC" w14:textId="6F5301EF" w:rsidR="0076551F" w:rsidRPr="008029AF" w:rsidRDefault="0076551F" w:rsidP="002F549D">
      <w:pPr>
        <w:spacing w:after="0"/>
        <w:rPr>
          <w:rFonts w:ascii="Times New Roman" w:hAnsi="Times New Roman" w:cs="Times New Roman"/>
          <w:sz w:val="24"/>
          <w:szCs w:val="24"/>
        </w:rPr>
      </w:pPr>
    </w:p>
    <w:p w14:paraId="6554E7FB" w14:textId="77777777" w:rsidR="00D56126" w:rsidRPr="008029AF" w:rsidRDefault="00D56126" w:rsidP="002F549D">
      <w:pPr>
        <w:shd w:val="clear" w:color="auto" w:fill="FFFFFF"/>
        <w:spacing w:after="0"/>
        <w:jc w:val="both"/>
        <w:rPr>
          <w:rFonts w:ascii="Times New Roman" w:hAnsi="Times New Roman" w:cs="Times New Roman"/>
          <w:sz w:val="24"/>
          <w:szCs w:val="24"/>
        </w:rPr>
      </w:pPr>
    </w:p>
    <w:p w14:paraId="56D54629" w14:textId="024E5A5D" w:rsidR="00674B41" w:rsidRPr="008029AF" w:rsidRDefault="000B0B5C" w:rsidP="002F549D">
      <w:pPr>
        <w:pStyle w:val="Heading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left="426" w:right="27" w:hanging="426"/>
        <w:jc w:val="both"/>
        <w:rPr>
          <w:rFonts w:ascii="Times New Roman" w:eastAsia="Times New Roman" w:hAnsi="Times New Roman" w:cs="Times New Roman"/>
          <w:color w:val="auto"/>
          <w:sz w:val="24"/>
          <w:szCs w:val="24"/>
          <w:lang w:eastAsia="en-US"/>
        </w:rPr>
      </w:pPr>
      <w:bookmarkStart w:id="174" w:name="_Toc8295199"/>
      <w:bookmarkStart w:id="175" w:name="_Toc35520163"/>
      <w:bookmarkStart w:id="176" w:name="_Toc36047756"/>
      <w:bookmarkStart w:id="177" w:name="_Toc66265761"/>
      <w:bookmarkStart w:id="178" w:name="_Toc66266469"/>
      <w:bookmarkStart w:id="179" w:name="_Toc127454014"/>
      <w:r w:rsidRPr="008029AF">
        <w:rPr>
          <w:rFonts w:ascii="Times New Roman" w:eastAsia="Times New Roman" w:hAnsi="Times New Roman" w:cs="Times New Roman"/>
          <w:color w:val="auto"/>
          <w:sz w:val="24"/>
          <w:szCs w:val="24"/>
          <w:lang w:eastAsia="en-US"/>
        </w:rPr>
        <w:t>C</w:t>
      </w:r>
      <w:r w:rsidR="00F17E5C" w:rsidRPr="008029AF">
        <w:rPr>
          <w:rFonts w:ascii="Times New Roman" w:eastAsia="Times New Roman" w:hAnsi="Times New Roman" w:cs="Times New Roman"/>
          <w:color w:val="auto"/>
          <w:sz w:val="24"/>
          <w:szCs w:val="24"/>
          <w:lang w:eastAsia="en-US"/>
        </w:rPr>
        <w:t>a</w:t>
      </w:r>
      <w:r w:rsidRPr="008029AF">
        <w:rPr>
          <w:rFonts w:ascii="Times New Roman" w:eastAsia="Times New Roman" w:hAnsi="Times New Roman" w:cs="Times New Roman"/>
          <w:color w:val="auto"/>
          <w:sz w:val="24"/>
          <w:szCs w:val="24"/>
          <w:lang w:eastAsia="en-US"/>
        </w:rPr>
        <w:t xml:space="preserve">pitolul </w:t>
      </w:r>
      <w:r w:rsidR="00754BC4" w:rsidRPr="008029AF">
        <w:rPr>
          <w:rFonts w:ascii="Times New Roman" w:eastAsia="Times New Roman" w:hAnsi="Times New Roman" w:cs="Times New Roman"/>
          <w:color w:val="auto"/>
          <w:sz w:val="24"/>
          <w:szCs w:val="24"/>
          <w:lang w:eastAsia="en-US"/>
        </w:rPr>
        <w:t>V.</w:t>
      </w:r>
      <w:r w:rsidRPr="008029AF">
        <w:rPr>
          <w:rFonts w:ascii="Times New Roman" w:eastAsia="Times New Roman" w:hAnsi="Times New Roman" w:cs="Times New Roman"/>
          <w:color w:val="auto"/>
          <w:sz w:val="24"/>
          <w:szCs w:val="24"/>
          <w:lang w:eastAsia="en-US"/>
        </w:rPr>
        <w:t xml:space="preserve"> </w:t>
      </w:r>
      <w:r w:rsidR="00FD0447" w:rsidRPr="008029AF">
        <w:rPr>
          <w:rFonts w:ascii="Times New Roman" w:eastAsia="Times New Roman" w:hAnsi="Times New Roman" w:cs="Times New Roman"/>
          <w:color w:val="auto"/>
          <w:sz w:val="24"/>
          <w:szCs w:val="24"/>
          <w:lang w:eastAsia="en-US"/>
        </w:rPr>
        <w:t>DESCRIERE</w:t>
      </w:r>
      <w:r w:rsidR="00F17E5C" w:rsidRPr="008029AF">
        <w:rPr>
          <w:rFonts w:ascii="Times New Roman" w:eastAsia="Times New Roman" w:hAnsi="Times New Roman" w:cs="Times New Roman"/>
          <w:color w:val="auto"/>
          <w:sz w:val="24"/>
          <w:szCs w:val="24"/>
          <w:lang w:eastAsia="en-US"/>
        </w:rPr>
        <w:t>A</w:t>
      </w:r>
      <w:r w:rsidR="00FD0447" w:rsidRPr="008029AF">
        <w:rPr>
          <w:rFonts w:ascii="Times New Roman" w:eastAsia="Times New Roman" w:hAnsi="Times New Roman" w:cs="Times New Roman"/>
          <w:color w:val="auto"/>
          <w:sz w:val="24"/>
          <w:szCs w:val="24"/>
          <w:lang w:eastAsia="en-US"/>
        </w:rPr>
        <w:t xml:space="preserve"> </w:t>
      </w:r>
      <w:r w:rsidR="00F17E5C" w:rsidRPr="008029AF">
        <w:rPr>
          <w:rFonts w:ascii="Times New Roman" w:eastAsia="Times New Roman" w:hAnsi="Times New Roman" w:cs="Times New Roman"/>
          <w:color w:val="auto"/>
          <w:sz w:val="24"/>
          <w:szCs w:val="24"/>
          <w:lang w:eastAsia="en-US"/>
        </w:rPr>
        <w:t>A</w:t>
      </w:r>
      <w:r w:rsidR="00FD0447" w:rsidRPr="008029AF">
        <w:rPr>
          <w:rFonts w:ascii="Times New Roman" w:eastAsia="Times New Roman" w:hAnsi="Times New Roman" w:cs="Times New Roman"/>
          <w:color w:val="auto"/>
          <w:sz w:val="24"/>
          <w:szCs w:val="24"/>
          <w:lang w:eastAsia="en-US"/>
        </w:rPr>
        <w:t>MPL</w:t>
      </w:r>
      <w:r w:rsidR="00F17E5C" w:rsidRPr="008029AF">
        <w:rPr>
          <w:rFonts w:ascii="Times New Roman" w:eastAsia="Times New Roman" w:hAnsi="Times New Roman" w:cs="Times New Roman"/>
          <w:color w:val="auto"/>
          <w:sz w:val="24"/>
          <w:szCs w:val="24"/>
          <w:lang w:eastAsia="en-US"/>
        </w:rPr>
        <w:t>A</w:t>
      </w:r>
      <w:r w:rsidR="00FD0447" w:rsidRPr="008029AF">
        <w:rPr>
          <w:rFonts w:ascii="Times New Roman" w:eastAsia="Times New Roman" w:hAnsi="Times New Roman" w:cs="Times New Roman"/>
          <w:color w:val="auto"/>
          <w:sz w:val="24"/>
          <w:szCs w:val="24"/>
          <w:lang w:eastAsia="en-US"/>
        </w:rPr>
        <w:t>S</w:t>
      </w:r>
      <w:r w:rsidR="00F17E5C" w:rsidRPr="008029AF">
        <w:rPr>
          <w:rFonts w:ascii="Times New Roman" w:eastAsia="Times New Roman" w:hAnsi="Times New Roman" w:cs="Times New Roman"/>
          <w:color w:val="auto"/>
          <w:sz w:val="24"/>
          <w:szCs w:val="24"/>
          <w:lang w:eastAsia="en-US"/>
        </w:rPr>
        <w:t>A</w:t>
      </w:r>
      <w:r w:rsidR="00FD0447" w:rsidRPr="008029AF">
        <w:rPr>
          <w:rFonts w:ascii="Times New Roman" w:eastAsia="Times New Roman" w:hAnsi="Times New Roman" w:cs="Times New Roman"/>
          <w:color w:val="auto"/>
          <w:sz w:val="24"/>
          <w:szCs w:val="24"/>
          <w:lang w:eastAsia="en-US"/>
        </w:rPr>
        <w:t>RII PROIECTULUI</w:t>
      </w:r>
      <w:bookmarkEnd w:id="174"/>
      <w:bookmarkEnd w:id="175"/>
      <w:bookmarkEnd w:id="176"/>
      <w:bookmarkEnd w:id="177"/>
      <w:bookmarkEnd w:id="178"/>
      <w:bookmarkEnd w:id="179"/>
    </w:p>
    <w:p w14:paraId="4EF1804A" w14:textId="77777777" w:rsidR="00CC1686" w:rsidRPr="008029AF" w:rsidRDefault="00CC1686" w:rsidP="002F549D">
      <w:pPr>
        <w:widowControl w:val="0"/>
        <w:suppressAutoHyphens/>
        <w:autoSpaceDE w:val="0"/>
        <w:spacing w:after="0"/>
        <w:jc w:val="both"/>
        <w:rPr>
          <w:rFonts w:ascii="Times New Roman" w:hAnsi="Times New Roman" w:cs="Times New Roman"/>
          <w:sz w:val="24"/>
          <w:szCs w:val="24"/>
        </w:rPr>
      </w:pPr>
    </w:p>
    <w:p w14:paraId="21D37838" w14:textId="306AD18B" w:rsidR="00495022" w:rsidRPr="008029AF" w:rsidRDefault="00FD0447"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180" w:name="_Toc35520164"/>
      <w:bookmarkStart w:id="181" w:name="_Toc36047757"/>
      <w:bookmarkStart w:id="182" w:name="_Toc66265762"/>
      <w:bookmarkStart w:id="183" w:name="_Toc66266470"/>
      <w:bookmarkStart w:id="184" w:name="_Toc127454015"/>
      <w:r w:rsidRPr="008029AF">
        <w:rPr>
          <w:rFonts w:ascii="Times New Roman" w:hAnsi="Times New Roman" w:cs="Times New Roman"/>
          <w:sz w:val="24"/>
          <w:szCs w:val="24"/>
        </w:rPr>
        <w:t>V.1.</w:t>
      </w:r>
      <w:r w:rsidR="00A365EF" w:rsidRPr="008029AF">
        <w:rPr>
          <w:rFonts w:ascii="Times New Roman" w:hAnsi="Times New Roman" w:cs="Times New Roman"/>
          <w:sz w:val="24"/>
          <w:szCs w:val="24"/>
        </w:rPr>
        <w:t xml:space="preserve"> </w:t>
      </w:r>
      <w:bookmarkStart w:id="185" w:name="_Toc8295200"/>
      <w:r w:rsidR="002E7E62">
        <w:rPr>
          <w:rFonts w:ascii="Times New Roman" w:hAnsi="Times New Roman" w:cs="Times New Roman"/>
          <w:sz w:val="24"/>
          <w:szCs w:val="24"/>
        </w:rPr>
        <w:tab/>
      </w:r>
      <w:r w:rsidR="00CC1686" w:rsidRPr="008029AF">
        <w:rPr>
          <w:rFonts w:ascii="Times New Roman" w:hAnsi="Times New Roman" w:cs="Times New Roman"/>
          <w:sz w:val="24"/>
          <w:szCs w:val="24"/>
        </w:rPr>
        <w:t>Dist</w:t>
      </w:r>
      <w:r w:rsidR="00F17E5C" w:rsidRPr="008029AF">
        <w:rPr>
          <w:rFonts w:ascii="Times New Roman" w:hAnsi="Times New Roman" w:cs="Times New Roman"/>
          <w:sz w:val="24"/>
          <w:szCs w:val="24"/>
        </w:rPr>
        <w:t>a</w:t>
      </w:r>
      <w:r w:rsidR="00CC1686" w:rsidRPr="008029AF">
        <w:rPr>
          <w:rFonts w:ascii="Times New Roman" w:hAnsi="Times New Roman" w:cs="Times New Roman"/>
          <w:sz w:val="24"/>
          <w:szCs w:val="24"/>
        </w:rPr>
        <w:t>nt</w:t>
      </w:r>
      <w:r w:rsidR="00F17E5C" w:rsidRPr="008029AF">
        <w:rPr>
          <w:rFonts w:ascii="Times New Roman" w:hAnsi="Times New Roman" w:cs="Times New Roman"/>
          <w:sz w:val="24"/>
          <w:szCs w:val="24"/>
        </w:rPr>
        <w:t>a</w:t>
      </w:r>
      <w:r w:rsidR="00CC1686" w:rsidRPr="008029AF">
        <w:rPr>
          <w:rFonts w:ascii="Times New Roman" w:hAnsi="Times New Roman" w:cs="Times New Roman"/>
          <w:sz w:val="24"/>
          <w:szCs w:val="24"/>
        </w:rPr>
        <w:t xml:space="preserve"> </w:t>
      </w:r>
      <w:r w:rsidR="00495022" w:rsidRPr="008029AF">
        <w:rPr>
          <w:rFonts w:ascii="Times New Roman" w:hAnsi="Times New Roman" w:cs="Times New Roman"/>
          <w:sz w:val="24"/>
          <w:szCs w:val="24"/>
        </w:rPr>
        <w:t>f</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t</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 de gr</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nite pentru proiectele c</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re c</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d sub incident</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 Conventiei privind </w:t>
      </w:r>
      <w:bookmarkStart w:id="186" w:name="_Hlk125633653"/>
      <w:r w:rsidR="00495022" w:rsidRPr="008029AF">
        <w:rPr>
          <w:rFonts w:ascii="Times New Roman" w:hAnsi="Times New Roman" w:cs="Times New Roman"/>
          <w:sz w:val="24"/>
          <w:szCs w:val="24"/>
        </w:rPr>
        <w:t>ev</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lu</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re</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 imp</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ctului </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supr</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 mediului in context tr</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nsfrontier</w:t>
      </w:r>
      <w:r w:rsidR="00F17E5C" w:rsidRPr="008029AF">
        <w:rPr>
          <w:rFonts w:ascii="Times New Roman" w:hAnsi="Times New Roman" w:cs="Times New Roman"/>
          <w:sz w:val="24"/>
          <w:szCs w:val="24"/>
        </w:rPr>
        <w:t>a</w:t>
      </w:r>
      <w:bookmarkEnd w:id="186"/>
      <w:r w:rsidR="00495022" w:rsidRPr="008029AF">
        <w:rPr>
          <w:rFonts w:ascii="Times New Roman" w:hAnsi="Times New Roman" w:cs="Times New Roman"/>
          <w:sz w:val="24"/>
          <w:szCs w:val="24"/>
        </w:rPr>
        <w:t xml:space="preserve">, </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dopt</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t</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 l</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 Espoo l</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 25 febru</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rie 1991, r</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tific</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t</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 prin Lege</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 nr. 22/2001</w:t>
      </w:r>
      <w:r w:rsidR="00FB0595" w:rsidRPr="008029AF">
        <w:rPr>
          <w:rFonts w:ascii="Times New Roman" w:hAnsi="Times New Roman" w:cs="Times New Roman"/>
          <w:sz w:val="24"/>
          <w:szCs w:val="24"/>
        </w:rPr>
        <w:t xml:space="preserve"> cu complet</w:t>
      </w:r>
      <w:r w:rsidR="00F17E5C" w:rsidRPr="008029AF">
        <w:rPr>
          <w:rFonts w:ascii="Times New Roman" w:hAnsi="Times New Roman" w:cs="Times New Roman"/>
          <w:sz w:val="24"/>
          <w:szCs w:val="24"/>
        </w:rPr>
        <w:t>a</w:t>
      </w:r>
      <w:r w:rsidR="00FB0595" w:rsidRPr="008029AF">
        <w:rPr>
          <w:rFonts w:ascii="Times New Roman" w:hAnsi="Times New Roman" w:cs="Times New Roman"/>
          <w:sz w:val="24"/>
          <w:szCs w:val="24"/>
        </w:rPr>
        <w:t>rile ulterio</w:t>
      </w:r>
      <w:r w:rsidR="00F17E5C" w:rsidRPr="008029AF">
        <w:rPr>
          <w:rFonts w:ascii="Times New Roman" w:hAnsi="Times New Roman" w:cs="Times New Roman"/>
          <w:sz w:val="24"/>
          <w:szCs w:val="24"/>
        </w:rPr>
        <w:t>a</w:t>
      </w:r>
      <w:r w:rsidR="00FB0595" w:rsidRPr="008029AF">
        <w:rPr>
          <w:rFonts w:ascii="Times New Roman" w:hAnsi="Times New Roman" w:cs="Times New Roman"/>
          <w:sz w:val="24"/>
          <w:szCs w:val="24"/>
        </w:rPr>
        <w:t>re</w:t>
      </w:r>
      <w:bookmarkEnd w:id="180"/>
      <w:bookmarkEnd w:id="181"/>
      <w:bookmarkEnd w:id="182"/>
      <w:bookmarkEnd w:id="183"/>
      <w:bookmarkEnd w:id="184"/>
      <w:bookmarkEnd w:id="185"/>
    </w:p>
    <w:p w14:paraId="17CE7D17" w14:textId="3670D925" w:rsidR="006B673B" w:rsidRPr="007349CE" w:rsidRDefault="00AB5FC8" w:rsidP="002F549D">
      <w:pPr>
        <w:spacing w:after="0"/>
        <w:ind w:firstLine="720"/>
        <w:jc w:val="both"/>
        <w:rPr>
          <w:rFonts w:ascii="Times New Roman" w:hAnsi="Times New Roman" w:cs="Times New Roman"/>
          <w:b/>
          <w:bCs/>
          <w:sz w:val="24"/>
          <w:szCs w:val="24"/>
        </w:rPr>
      </w:pPr>
      <w:r w:rsidRPr="007349CE">
        <w:rPr>
          <w:rFonts w:ascii="Times New Roman" w:hAnsi="Times New Roman" w:cs="Times New Roman"/>
          <w:sz w:val="24"/>
          <w:szCs w:val="24"/>
        </w:rPr>
        <w:t>Proiectul analizat se incadreaza in Anexa I - Lista activit</w:t>
      </w:r>
      <w:r w:rsidR="001E30A5" w:rsidRPr="007349CE">
        <w:rPr>
          <w:rFonts w:ascii="Times New Roman" w:hAnsi="Times New Roman" w:cs="Times New Roman"/>
          <w:sz w:val="24"/>
          <w:szCs w:val="24"/>
        </w:rPr>
        <w:t>a</w:t>
      </w:r>
      <w:r w:rsidRPr="007349CE">
        <w:rPr>
          <w:rFonts w:ascii="Times New Roman" w:hAnsi="Times New Roman" w:cs="Times New Roman"/>
          <w:sz w:val="24"/>
          <w:szCs w:val="24"/>
        </w:rPr>
        <w:t>ţilor din cadrul Legii nr. 22 din 22 februarie 2001 (*actualizat</w:t>
      </w:r>
      <w:r w:rsidR="001E30A5" w:rsidRPr="007349CE">
        <w:rPr>
          <w:rFonts w:ascii="Times New Roman" w:hAnsi="Times New Roman" w:cs="Times New Roman"/>
          <w:sz w:val="24"/>
          <w:szCs w:val="24"/>
        </w:rPr>
        <w:t>a</w:t>
      </w:r>
      <w:r w:rsidRPr="007349CE">
        <w:rPr>
          <w:rFonts w:ascii="Times New Roman" w:hAnsi="Times New Roman" w:cs="Times New Roman"/>
          <w:sz w:val="24"/>
          <w:szCs w:val="24"/>
        </w:rPr>
        <w:t xml:space="preserve">*) pentru ratificarea Convenţiei privind evaluarea impactului asupra mediului </w:t>
      </w:r>
      <w:r w:rsidR="00D05204" w:rsidRPr="007349CE">
        <w:rPr>
          <w:rFonts w:ascii="Times New Roman" w:hAnsi="Times New Roman" w:cs="Times New Roman"/>
          <w:sz w:val="24"/>
          <w:szCs w:val="24"/>
        </w:rPr>
        <w:t>i</w:t>
      </w:r>
      <w:r w:rsidRPr="007349CE">
        <w:rPr>
          <w:rFonts w:ascii="Times New Roman" w:hAnsi="Times New Roman" w:cs="Times New Roman"/>
          <w:sz w:val="24"/>
          <w:szCs w:val="24"/>
        </w:rPr>
        <w:t>n context transfrontier</w:t>
      </w:r>
      <w:r w:rsidR="001E30A5" w:rsidRPr="007349CE">
        <w:rPr>
          <w:rFonts w:ascii="Times New Roman" w:hAnsi="Times New Roman" w:cs="Times New Roman"/>
          <w:sz w:val="24"/>
          <w:szCs w:val="24"/>
        </w:rPr>
        <w:t>a</w:t>
      </w:r>
      <w:r w:rsidRPr="007349CE">
        <w:rPr>
          <w:rFonts w:ascii="Times New Roman" w:hAnsi="Times New Roman" w:cs="Times New Roman"/>
          <w:sz w:val="24"/>
          <w:szCs w:val="24"/>
        </w:rPr>
        <w:t>, adoptat</w:t>
      </w:r>
      <w:r w:rsidR="001E30A5" w:rsidRPr="007349CE">
        <w:rPr>
          <w:rFonts w:ascii="Times New Roman" w:hAnsi="Times New Roman" w:cs="Times New Roman"/>
          <w:sz w:val="24"/>
          <w:szCs w:val="24"/>
        </w:rPr>
        <w:t>a</w:t>
      </w:r>
      <w:r w:rsidRPr="007349CE">
        <w:rPr>
          <w:rFonts w:ascii="Times New Roman" w:hAnsi="Times New Roman" w:cs="Times New Roman"/>
          <w:sz w:val="24"/>
          <w:szCs w:val="24"/>
        </w:rPr>
        <w:t xml:space="preserve"> la Espoo la 25 februarie 1991 la punctul 22 [Instalaţii mari de utilizare a energiei eoliene pentru producţia de electricitate (parcuri eoliene)], </w:t>
      </w:r>
      <w:r w:rsidRPr="007349CE">
        <w:rPr>
          <w:rFonts w:ascii="Times New Roman" w:hAnsi="Times New Roman" w:cs="Times New Roman"/>
          <w:b/>
          <w:bCs/>
          <w:sz w:val="24"/>
          <w:szCs w:val="24"/>
        </w:rPr>
        <w:t xml:space="preserve">insa distanta pana la cea mai apropiata granita, cu </w:t>
      </w:r>
      <w:r w:rsidR="00856A35" w:rsidRPr="007349CE">
        <w:rPr>
          <w:rFonts w:ascii="Times New Roman" w:hAnsi="Times New Roman" w:cs="Times New Roman"/>
          <w:b/>
          <w:bCs/>
          <w:sz w:val="24"/>
          <w:szCs w:val="24"/>
        </w:rPr>
        <w:t>Republica Bulgaria</w:t>
      </w:r>
      <w:r w:rsidRPr="007349CE">
        <w:rPr>
          <w:rFonts w:ascii="Times New Roman" w:hAnsi="Times New Roman" w:cs="Times New Roman"/>
          <w:b/>
          <w:bCs/>
          <w:sz w:val="24"/>
          <w:szCs w:val="24"/>
        </w:rPr>
        <w:t xml:space="preserve">, este de peste </w:t>
      </w:r>
      <w:r w:rsidR="00856A35" w:rsidRPr="007349CE">
        <w:rPr>
          <w:rFonts w:ascii="Times New Roman" w:hAnsi="Times New Roman" w:cs="Times New Roman"/>
          <w:b/>
          <w:bCs/>
          <w:sz w:val="24"/>
          <w:szCs w:val="24"/>
        </w:rPr>
        <w:t>21</w:t>
      </w:r>
      <w:r w:rsidRPr="007349CE">
        <w:rPr>
          <w:rFonts w:ascii="Times New Roman" w:hAnsi="Times New Roman" w:cs="Times New Roman"/>
          <w:b/>
          <w:bCs/>
          <w:sz w:val="24"/>
          <w:szCs w:val="24"/>
        </w:rPr>
        <w:t xml:space="preserve"> km</w:t>
      </w:r>
      <w:r w:rsidR="00856A35" w:rsidRPr="007349CE">
        <w:rPr>
          <w:rFonts w:ascii="Times New Roman" w:hAnsi="Times New Roman" w:cs="Times New Roman"/>
          <w:b/>
          <w:bCs/>
          <w:sz w:val="24"/>
          <w:szCs w:val="24"/>
        </w:rPr>
        <w:t>, astfel ca nu este necesara evaluarea impactului asupra mediului in context transfrontiera</w:t>
      </w:r>
      <w:r w:rsidR="003863C4" w:rsidRPr="007349CE">
        <w:rPr>
          <w:rFonts w:ascii="Times New Roman" w:hAnsi="Times New Roman" w:cs="Times New Roman"/>
          <w:b/>
          <w:bCs/>
          <w:sz w:val="24"/>
          <w:szCs w:val="24"/>
        </w:rPr>
        <w:t>.</w:t>
      </w:r>
    </w:p>
    <w:p w14:paraId="2D7F5768" w14:textId="5D14EDDB" w:rsidR="00754EF7" w:rsidRPr="008029AF" w:rsidRDefault="00754EF7" w:rsidP="002F549D">
      <w:pPr>
        <w:spacing w:after="0"/>
        <w:rPr>
          <w:rFonts w:ascii="Times New Roman" w:hAnsi="Times New Roman" w:cs="Times New Roman"/>
          <w:sz w:val="24"/>
          <w:szCs w:val="24"/>
        </w:rPr>
      </w:pPr>
    </w:p>
    <w:p w14:paraId="53934EEB" w14:textId="19C17BFF" w:rsidR="002478EB" w:rsidRPr="008029AF" w:rsidRDefault="00FD0447"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187" w:name="_Toc35520165"/>
      <w:bookmarkStart w:id="188" w:name="_Toc36047758"/>
      <w:bookmarkStart w:id="189" w:name="_Toc8295201"/>
      <w:bookmarkStart w:id="190" w:name="_Toc66265763"/>
      <w:bookmarkStart w:id="191" w:name="_Toc66266471"/>
      <w:bookmarkStart w:id="192" w:name="_Toc127454016"/>
      <w:r w:rsidRPr="008029AF">
        <w:rPr>
          <w:rFonts w:ascii="Times New Roman" w:hAnsi="Times New Roman" w:cs="Times New Roman"/>
          <w:sz w:val="24"/>
          <w:szCs w:val="24"/>
        </w:rPr>
        <w:t xml:space="preserve">V.2. </w:t>
      </w:r>
      <w:r w:rsidR="002E7E62">
        <w:rPr>
          <w:rFonts w:ascii="Times New Roman" w:hAnsi="Times New Roman" w:cs="Times New Roman"/>
          <w:sz w:val="24"/>
          <w:szCs w:val="24"/>
        </w:rPr>
        <w:tab/>
      </w:r>
      <w:r w:rsidR="00CC1686" w:rsidRPr="008029AF">
        <w:rPr>
          <w:rFonts w:ascii="Times New Roman" w:hAnsi="Times New Roman" w:cs="Times New Roman"/>
          <w:sz w:val="24"/>
          <w:szCs w:val="24"/>
        </w:rPr>
        <w:t>Loc</w:t>
      </w:r>
      <w:r w:rsidR="00F17E5C" w:rsidRPr="008029AF">
        <w:rPr>
          <w:rFonts w:ascii="Times New Roman" w:hAnsi="Times New Roman" w:cs="Times New Roman"/>
          <w:sz w:val="24"/>
          <w:szCs w:val="24"/>
        </w:rPr>
        <w:t>a</w:t>
      </w:r>
      <w:r w:rsidR="00CC1686" w:rsidRPr="008029AF">
        <w:rPr>
          <w:rFonts w:ascii="Times New Roman" w:hAnsi="Times New Roman" w:cs="Times New Roman"/>
          <w:sz w:val="24"/>
          <w:szCs w:val="24"/>
        </w:rPr>
        <w:t>liz</w:t>
      </w:r>
      <w:r w:rsidR="00F17E5C" w:rsidRPr="008029AF">
        <w:rPr>
          <w:rFonts w:ascii="Times New Roman" w:hAnsi="Times New Roman" w:cs="Times New Roman"/>
          <w:sz w:val="24"/>
          <w:szCs w:val="24"/>
        </w:rPr>
        <w:t>a</w:t>
      </w:r>
      <w:r w:rsidR="00CC1686" w:rsidRPr="008029AF">
        <w:rPr>
          <w:rFonts w:ascii="Times New Roman" w:hAnsi="Times New Roman" w:cs="Times New Roman"/>
          <w:sz w:val="24"/>
          <w:szCs w:val="24"/>
        </w:rPr>
        <w:t>re</w:t>
      </w:r>
      <w:r w:rsidR="00F17E5C" w:rsidRPr="008029AF">
        <w:rPr>
          <w:rFonts w:ascii="Times New Roman" w:hAnsi="Times New Roman" w:cs="Times New Roman"/>
          <w:sz w:val="24"/>
          <w:szCs w:val="24"/>
        </w:rPr>
        <w:t>a</w:t>
      </w:r>
      <w:r w:rsidR="00CC1686" w:rsidRPr="008029AF">
        <w:rPr>
          <w:rFonts w:ascii="Times New Roman" w:hAnsi="Times New Roman" w:cs="Times New Roman"/>
          <w:sz w:val="24"/>
          <w:szCs w:val="24"/>
        </w:rPr>
        <w:t xml:space="preserve"> </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mpl</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s</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mentului in r</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port cu p</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trimoniul cultur</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 xml:space="preserve">l potrivit Listei monumentelor istorice, </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ctu</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liz</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t</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 xml:space="preserve">, </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prob</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t</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 xml:space="preserve"> prin Ordinul ministrului culturii si cultelor nr. 2.314/2004, cu modific</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rile ulterio</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 xml:space="preserve">re, si Repertoriului </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rheologic n</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tion</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l prev</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zut de Ordon</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nt</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 xml:space="preserve"> Guvernului nr. 43/2000 privind protecti</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 xml:space="preserve"> p</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 xml:space="preserve">trimoniului </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rheologic si decl</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r</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re</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 xml:space="preserve"> unor situri </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rheologice c</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 xml:space="preserve"> zone de interes n</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tion</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l, republic</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t</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 cu modific</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rile si complet</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rile ulterio</w:t>
      </w:r>
      <w:r w:rsidR="00F17E5C" w:rsidRPr="008029AF">
        <w:rPr>
          <w:rFonts w:ascii="Times New Roman" w:hAnsi="Times New Roman" w:cs="Times New Roman"/>
          <w:sz w:val="24"/>
          <w:szCs w:val="24"/>
        </w:rPr>
        <w:t>a</w:t>
      </w:r>
      <w:r w:rsidR="002478EB" w:rsidRPr="008029AF">
        <w:rPr>
          <w:rFonts w:ascii="Times New Roman" w:hAnsi="Times New Roman" w:cs="Times New Roman"/>
          <w:sz w:val="24"/>
          <w:szCs w:val="24"/>
        </w:rPr>
        <w:t>re</w:t>
      </w:r>
      <w:bookmarkEnd w:id="187"/>
      <w:bookmarkEnd w:id="188"/>
      <w:bookmarkEnd w:id="189"/>
      <w:bookmarkEnd w:id="190"/>
      <w:bookmarkEnd w:id="191"/>
      <w:bookmarkEnd w:id="192"/>
    </w:p>
    <w:p w14:paraId="6A707A91" w14:textId="04CD44A5" w:rsidR="00FF185C" w:rsidRPr="007349CE" w:rsidRDefault="00856A35" w:rsidP="002F549D">
      <w:pPr>
        <w:spacing w:after="0"/>
        <w:ind w:firstLine="720"/>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t>P</w:t>
      </w:r>
      <w:r w:rsidR="00853CC7" w:rsidRPr="007349CE">
        <w:rPr>
          <w:rFonts w:ascii="Times New Roman" w:eastAsia="Times New Roman" w:hAnsi="Times New Roman" w:cs="Times New Roman"/>
          <w:sz w:val="24"/>
          <w:szCs w:val="24"/>
        </w:rPr>
        <w:t xml:space="preserve">roiectul va respecta avizul Directiei Judetene pentru Cultura </w:t>
      </w:r>
      <w:r w:rsidRPr="007349CE">
        <w:rPr>
          <w:rFonts w:ascii="Times New Roman" w:eastAsia="Times New Roman" w:hAnsi="Times New Roman" w:cs="Times New Roman"/>
          <w:sz w:val="24"/>
          <w:szCs w:val="24"/>
        </w:rPr>
        <w:t xml:space="preserve">Constanta care va fi obtinut </w:t>
      </w:r>
      <w:r w:rsidR="00853CC7" w:rsidRPr="007349CE">
        <w:rPr>
          <w:rFonts w:ascii="Times New Roman" w:eastAsia="Times New Roman" w:hAnsi="Times New Roman" w:cs="Times New Roman"/>
          <w:sz w:val="24"/>
          <w:szCs w:val="24"/>
        </w:rPr>
        <w:t xml:space="preserve">in faza DTAC </w:t>
      </w:r>
      <w:r w:rsidRPr="007349CE">
        <w:rPr>
          <w:rFonts w:ascii="Times New Roman" w:eastAsia="Times New Roman" w:hAnsi="Times New Roman" w:cs="Times New Roman"/>
          <w:sz w:val="24"/>
          <w:szCs w:val="24"/>
        </w:rPr>
        <w:t>conform solicitarii Certificatului de Urbanism.</w:t>
      </w:r>
    </w:p>
    <w:p w14:paraId="20D46606" w14:textId="0F5AA736" w:rsidR="00856A35" w:rsidRPr="004871DB" w:rsidRDefault="00856A35" w:rsidP="002F549D">
      <w:pPr>
        <w:spacing w:after="0"/>
        <w:ind w:firstLine="720"/>
        <w:jc w:val="both"/>
        <w:rPr>
          <w:rFonts w:ascii="Times New Roman" w:eastAsia="Times New Roman" w:hAnsi="Times New Roman" w:cs="Times New Roman"/>
          <w:color w:val="7030A0"/>
          <w:sz w:val="24"/>
          <w:szCs w:val="24"/>
        </w:rPr>
      </w:pPr>
    </w:p>
    <w:p w14:paraId="23CD6A7B" w14:textId="4E27D142" w:rsidR="00856A35" w:rsidRPr="004871DB" w:rsidRDefault="004871DB" w:rsidP="002F549D">
      <w:pPr>
        <w:spacing w:after="0"/>
        <w:ind w:left="-284"/>
        <w:jc w:val="both"/>
        <w:rPr>
          <w:rFonts w:ascii="Times New Roman" w:eastAsia="Times New Roman" w:hAnsi="Times New Roman" w:cs="Times New Roman"/>
          <w:color w:val="7030A0"/>
          <w:sz w:val="24"/>
          <w:szCs w:val="24"/>
        </w:rPr>
      </w:pPr>
      <w:r w:rsidRPr="004871DB">
        <w:rPr>
          <w:noProof/>
          <w:color w:val="7030A0"/>
        </w:rPr>
        <w:drawing>
          <wp:inline distT="0" distB="0" distL="0" distR="0" wp14:anchorId="0464217F" wp14:editId="7C7DE757">
            <wp:extent cx="6324600" cy="4052289"/>
            <wp:effectExtent l="0" t="0" r="0" b="5715"/>
            <wp:docPr id="8" name="Picture 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with medium confidence"/>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6339965" cy="4062134"/>
                    </a:xfrm>
                    <a:prstGeom prst="rect">
                      <a:avLst/>
                    </a:prstGeom>
                    <a:ln>
                      <a:noFill/>
                    </a:ln>
                    <a:extLst>
                      <a:ext uri="{53640926-AAD7-44D8-BBD7-CCE9431645EC}">
                        <a14:shadowObscured xmlns:a14="http://schemas.microsoft.com/office/drawing/2010/main"/>
                      </a:ext>
                    </a:extLst>
                  </pic:spPr>
                </pic:pic>
              </a:graphicData>
            </a:graphic>
          </wp:inline>
        </w:drawing>
      </w:r>
    </w:p>
    <w:p w14:paraId="28A5573C" w14:textId="77777777" w:rsidR="004871DB" w:rsidRPr="007349CE" w:rsidRDefault="004871DB" w:rsidP="002F549D">
      <w:pPr>
        <w:shd w:val="clear" w:color="auto" w:fill="FFFFFF"/>
        <w:spacing w:after="0"/>
        <w:jc w:val="center"/>
        <w:rPr>
          <w:rFonts w:ascii="Times New Roman" w:eastAsia="Calibri" w:hAnsi="Times New Roman"/>
          <w:i/>
          <w:sz w:val="24"/>
          <w:lang w:eastAsia="en-US"/>
        </w:rPr>
      </w:pPr>
      <w:r w:rsidRPr="007349CE">
        <w:rPr>
          <w:rFonts w:ascii="Times New Roman" w:eastAsia="Calibri" w:hAnsi="Times New Roman"/>
          <w:i/>
          <w:sz w:val="24"/>
          <w:lang w:eastAsia="en-US"/>
        </w:rPr>
        <w:t>Incadrare fata de obiective cu valoare de patrimoniu</w:t>
      </w:r>
    </w:p>
    <w:p w14:paraId="6A1062C0" w14:textId="77777777" w:rsidR="004871DB" w:rsidRPr="007349CE" w:rsidRDefault="004871DB" w:rsidP="002F549D">
      <w:pPr>
        <w:shd w:val="clear" w:color="auto" w:fill="FFFFFF"/>
        <w:spacing w:after="0"/>
        <w:jc w:val="center"/>
        <w:rPr>
          <w:rFonts w:ascii="Times New Roman" w:eastAsia="Calibri" w:hAnsi="Times New Roman"/>
          <w:i/>
          <w:sz w:val="24"/>
          <w:lang w:eastAsia="en-US"/>
        </w:rPr>
      </w:pPr>
      <w:r w:rsidRPr="007349CE">
        <w:rPr>
          <w:rFonts w:ascii="Times New Roman" w:eastAsia="Calibri" w:hAnsi="Times New Roman"/>
          <w:i/>
          <w:sz w:val="24"/>
          <w:lang w:eastAsia="en-US"/>
        </w:rPr>
        <w:t xml:space="preserve">Sursa: </w:t>
      </w:r>
      <w:hyperlink r:id="rId33" w:history="1">
        <w:r w:rsidRPr="007349CE">
          <w:rPr>
            <w:rStyle w:val="Hyperlink"/>
            <w:rFonts w:ascii="Times New Roman" w:eastAsia="Calibri" w:hAnsi="Times New Roman"/>
            <w:i/>
            <w:color w:val="auto"/>
            <w:sz w:val="24"/>
            <w:lang w:eastAsia="en-US"/>
          </w:rPr>
          <w:t>https://map.cimec.ro/Mapserver/</w:t>
        </w:r>
      </w:hyperlink>
    </w:p>
    <w:p w14:paraId="6893A3FF" w14:textId="77777777" w:rsidR="004871DB" w:rsidRPr="007349CE" w:rsidRDefault="004871DB" w:rsidP="002F549D">
      <w:pPr>
        <w:spacing w:after="0"/>
        <w:ind w:left="-284"/>
        <w:jc w:val="both"/>
        <w:rPr>
          <w:rFonts w:ascii="Times New Roman" w:eastAsia="Times New Roman" w:hAnsi="Times New Roman" w:cs="Times New Roman"/>
          <w:sz w:val="24"/>
          <w:szCs w:val="24"/>
        </w:rPr>
      </w:pPr>
    </w:p>
    <w:p w14:paraId="0C81F69C" w14:textId="6C7F2611" w:rsidR="004871DB" w:rsidRPr="007349CE" w:rsidRDefault="00856A35" w:rsidP="002F549D">
      <w:pPr>
        <w:spacing w:after="0"/>
        <w:ind w:firstLine="709"/>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t xml:space="preserve">Asa cum rezulta din </w:t>
      </w:r>
      <w:r w:rsidR="004871DB" w:rsidRPr="007349CE">
        <w:rPr>
          <w:rFonts w:ascii="Times New Roman" w:eastAsia="Times New Roman" w:hAnsi="Times New Roman" w:cs="Times New Roman"/>
          <w:sz w:val="24"/>
          <w:szCs w:val="24"/>
        </w:rPr>
        <w:t>Serverul Cartografic pentru Patrimoniul Cultural National, in zona proiectului exista o serie de tumuli funerari (cercuri negre). De asemenea, in zona localitatilor Pestera, Veteranu si Izoru Mare exista elemente din Repertoriul Arheologic National</w:t>
      </w:r>
      <w:r w:rsidR="00D023E4" w:rsidRPr="007349CE">
        <w:rPr>
          <w:rFonts w:ascii="Times New Roman" w:eastAsia="Times New Roman" w:hAnsi="Times New Roman" w:cs="Times New Roman"/>
          <w:sz w:val="24"/>
          <w:szCs w:val="24"/>
        </w:rPr>
        <w:t xml:space="preserve"> (cercuri verzi si rosii)</w:t>
      </w:r>
      <w:r w:rsidR="00CE63FD" w:rsidRPr="007349CE">
        <w:rPr>
          <w:rFonts w:ascii="Times New Roman" w:eastAsia="Times New Roman" w:hAnsi="Times New Roman" w:cs="Times New Roman"/>
          <w:sz w:val="24"/>
          <w:szCs w:val="24"/>
        </w:rPr>
        <w:t>, in afara zonelor propuse pentru amplasarea elementelor proiectului, asa cum rezulta din harta disponibila pe Serverul Cartografic pentru Patrimoniul Cultural National.</w:t>
      </w:r>
    </w:p>
    <w:p w14:paraId="582F80C4" w14:textId="1E215235" w:rsidR="00856A35" w:rsidRPr="007349CE" w:rsidRDefault="004871DB" w:rsidP="002F549D">
      <w:pPr>
        <w:spacing w:after="0"/>
        <w:ind w:firstLine="709"/>
        <w:jc w:val="both"/>
        <w:rPr>
          <w:rFonts w:ascii="Times New Roman" w:eastAsia="Times New Roman" w:hAnsi="Times New Roman" w:cs="Times New Roman"/>
          <w:b/>
          <w:bCs/>
          <w:sz w:val="24"/>
          <w:szCs w:val="24"/>
        </w:rPr>
      </w:pPr>
      <w:r w:rsidRPr="007349CE">
        <w:rPr>
          <w:rFonts w:ascii="Times New Roman" w:eastAsia="Times New Roman" w:hAnsi="Times New Roman" w:cs="Times New Roman"/>
          <w:b/>
          <w:bCs/>
          <w:sz w:val="24"/>
          <w:szCs w:val="24"/>
        </w:rPr>
        <w:t>Amplasarea obiectivelor proiectului se va realiza in afara elementelor de Patrimoniu Cultural National, respectand zonele de siguranta si protectie ale acestora.</w:t>
      </w:r>
    </w:p>
    <w:p w14:paraId="02D6227D" w14:textId="77777777" w:rsidR="00CF6427" w:rsidRPr="007349CE" w:rsidRDefault="00CF6427" w:rsidP="002F549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sz w:val="24"/>
          <w:szCs w:val="24"/>
          <w:lang w:eastAsia="zh-CN"/>
        </w:rPr>
      </w:pPr>
    </w:p>
    <w:p w14:paraId="1D8EE135" w14:textId="77777777" w:rsidR="00AA4890" w:rsidRDefault="00AA4890" w:rsidP="002F549D">
      <w:pPr>
        <w:spacing w:after="0"/>
        <w:rPr>
          <w:rFonts w:ascii="Times New Roman" w:hAnsi="Times New Roman" w:cs="Times New Roman"/>
          <w:b/>
          <w:kern w:val="24"/>
          <w:sz w:val="24"/>
          <w:szCs w:val="24"/>
        </w:rPr>
      </w:pPr>
      <w:bookmarkStart w:id="193" w:name="_Toc35520166"/>
      <w:bookmarkStart w:id="194" w:name="_Toc36047759"/>
      <w:bookmarkStart w:id="195" w:name="_Toc8295202"/>
      <w:bookmarkStart w:id="196" w:name="_Toc66265764"/>
      <w:bookmarkStart w:id="197" w:name="_Toc66266472"/>
      <w:r>
        <w:rPr>
          <w:rFonts w:ascii="Times New Roman" w:hAnsi="Times New Roman" w:cs="Times New Roman"/>
          <w:sz w:val="24"/>
          <w:szCs w:val="24"/>
        </w:rPr>
        <w:br w:type="page"/>
      </w:r>
    </w:p>
    <w:p w14:paraId="36BB848E" w14:textId="68B95428" w:rsidR="00495022" w:rsidRPr="008029AF" w:rsidRDefault="00FD0447"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198" w:name="_Toc127454017"/>
      <w:r w:rsidRPr="008029AF">
        <w:rPr>
          <w:rFonts w:ascii="Times New Roman" w:hAnsi="Times New Roman" w:cs="Times New Roman"/>
          <w:sz w:val="24"/>
          <w:szCs w:val="24"/>
        </w:rPr>
        <w:lastRenderedPageBreak/>
        <w:t xml:space="preserve">V.3. </w:t>
      </w:r>
      <w:r w:rsidR="002E7E62">
        <w:rPr>
          <w:rFonts w:ascii="Times New Roman" w:hAnsi="Times New Roman" w:cs="Times New Roman"/>
          <w:sz w:val="24"/>
          <w:szCs w:val="24"/>
        </w:rPr>
        <w:tab/>
      </w:r>
      <w:r w:rsidR="00CC1686" w:rsidRPr="008029AF">
        <w:rPr>
          <w:rFonts w:ascii="Times New Roman" w:hAnsi="Times New Roman" w:cs="Times New Roman"/>
          <w:sz w:val="24"/>
          <w:szCs w:val="24"/>
        </w:rPr>
        <w:t>H</w:t>
      </w:r>
      <w:r w:rsidR="00F17E5C" w:rsidRPr="008029AF">
        <w:rPr>
          <w:rFonts w:ascii="Times New Roman" w:hAnsi="Times New Roman" w:cs="Times New Roman"/>
          <w:sz w:val="24"/>
          <w:szCs w:val="24"/>
        </w:rPr>
        <w:t>a</w:t>
      </w:r>
      <w:r w:rsidR="00CC1686" w:rsidRPr="008029AF">
        <w:rPr>
          <w:rFonts w:ascii="Times New Roman" w:hAnsi="Times New Roman" w:cs="Times New Roman"/>
          <w:sz w:val="24"/>
          <w:szCs w:val="24"/>
        </w:rPr>
        <w:t>rti</w:t>
      </w:r>
      <w:r w:rsidR="00495022" w:rsidRPr="008029AF">
        <w:rPr>
          <w:rFonts w:ascii="Times New Roman" w:hAnsi="Times New Roman" w:cs="Times New Roman"/>
          <w:sz w:val="24"/>
          <w:szCs w:val="24"/>
        </w:rPr>
        <w:t>, fotogr</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fii </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le </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mpl</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s</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mentului c</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re pot oferi inform</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tii privind c</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r</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cteristicile fizice </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le mediului, </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t</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t n</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tur</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le, c</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t si </w:t>
      </w:r>
      <w:r w:rsidR="00F17E5C" w:rsidRPr="008029AF">
        <w:rPr>
          <w:rFonts w:ascii="Times New Roman" w:hAnsi="Times New Roman" w:cs="Times New Roman"/>
          <w:sz w:val="24"/>
          <w:szCs w:val="24"/>
        </w:rPr>
        <w:t>a</w:t>
      </w:r>
      <w:r w:rsidR="00947865" w:rsidRPr="008029AF">
        <w:rPr>
          <w:rFonts w:ascii="Times New Roman" w:hAnsi="Times New Roman" w:cs="Times New Roman"/>
          <w:sz w:val="24"/>
          <w:szCs w:val="24"/>
        </w:rPr>
        <w:t>rtifici</w:t>
      </w:r>
      <w:r w:rsidR="00F17E5C" w:rsidRPr="008029AF">
        <w:rPr>
          <w:rFonts w:ascii="Times New Roman" w:hAnsi="Times New Roman" w:cs="Times New Roman"/>
          <w:sz w:val="24"/>
          <w:szCs w:val="24"/>
        </w:rPr>
        <w:t>a</w:t>
      </w:r>
      <w:r w:rsidR="00947865" w:rsidRPr="008029AF">
        <w:rPr>
          <w:rFonts w:ascii="Times New Roman" w:hAnsi="Times New Roman" w:cs="Times New Roman"/>
          <w:sz w:val="24"/>
          <w:szCs w:val="24"/>
        </w:rPr>
        <w:t>le</w:t>
      </w:r>
      <w:bookmarkEnd w:id="193"/>
      <w:bookmarkEnd w:id="194"/>
      <w:bookmarkEnd w:id="195"/>
      <w:bookmarkEnd w:id="196"/>
      <w:bookmarkEnd w:id="197"/>
      <w:bookmarkEnd w:id="198"/>
    </w:p>
    <w:p w14:paraId="44C8BABA" w14:textId="42398516" w:rsidR="00222979" w:rsidRDefault="00AA4890" w:rsidP="006D60A1">
      <w:pPr>
        <w:pStyle w:val="ListParagraph"/>
        <w:widowControl w:val="0"/>
        <w:autoSpaceDE w:val="0"/>
        <w:spacing w:before="120" w:line="276" w:lineRule="auto"/>
        <w:ind w:left="0"/>
        <w:jc w:val="center"/>
        <w:rPr>
          <w:rFonts w:ascii="Times New Roman" w:hAnsi="Times New Roman"/>
          <w:i/>
          <w:iCs/>
          <w:sz w:val="24"/>
        </w:rPr>
      </w:pPr>
      <w:r>
        <w:rPr>
          <w:noProof/>
        </w:rPr>
        <w:drawing>
          <wp:inline distT="0" distB="0" distL="0" distR="0" wp14:anchorId="3BAC227D" wp14:editId="6581AFA7">
            <wp:extent cx="5940425" cy="436626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940425" cy="4366260"/>
                    </a:xfrm>
                    <a:prstGeom prst="rect">
                      <a:avLst/>
                    </a:prstGeom>
                    <a:noFill/>
                    <a:ln>
                      <a:noFill/>
                    </a:ln>
                  </pic:spPr>
                </pic:pic>
              </a:graphicData>
            </a:graphic>
          </wp:inline>
        </w:drawing>
      </w:r>
    </w:p>
    <w:p w14:paraId="0592A119" w14:textId="3F052E29" w:rsidR="003A7CF3" w:rsidRPr="008029AF" w:rsidRDefault="00574996" w:rsidP="002F549D">
      <w:pPr>
        <w:pStyle w:val="ListParagraph"/>
        <w:widowControl w:val="0"/>
        <w:autoSpaceDE w:val="0"/>
        <w:spacing w:line="276" w:lineRule="auto"/>
        <w:ind w:left="0" w:firstLine="709"/>
        <w:jc w:val="center"/>
        <w:rPr>
          <w:rFonts w:ascii="Times New Roman" w:hAnsi="Times New Roman"/>
          <w:i/>
          <w:iCs/>
          <w:sz w:val="24"/>
        </w:rPr>
      </w:pPr>
      <w:r w:rsidRPr="008029AF">
        <w:rPr>
          <w:rFonts w:ascii="Times New Roman" w:hAnsi="Times New Roman"/>
          <w:i/>
          <w:iCs/>
          <w:sz w:val="24"/>
        </w:rPr>
        <w:t>Zon</w:t>
      </w:r>
      <w:r w:rsidR="00F17E5C" w:rsidRPr="008029AF">
        <w:rPr>
          <w:rFonts w:ascii="Times New Roman" w:hAnsi="Times New Roman"/>
          <w:i/>
          <w:iCs/>
          <w:sz w:val="24"/>
        </w:rPr>
        <w:t>a</w:t>
      </w:r>
      <w:r w:rsidRPr="008029AF">
        <w:rPr>
          <w:rFonts w:ascii="Times New Roman" w:hAnsi="Times New Roman"/>
          <w:i/>
          <w:iCs/>
          <w:sz w:val="24"/>
        </w:rPr>
        <w:t xml:space="preserve"> </w:t>
      </w:r>
      <w:r w:rsidR="00F17E5C" w:rsidRPr="008029AF">
        <w:rPr>
          <w:rFonts w:ascii="Times New Roman" w:hAnsi="Times New Roman"/>
          <w:i/>
          <w:iCs/>
          <w:sz w:val="24"/>
        </w:rPr>
        <w:t>a</w:t>
      </w:r>
      <w:r w:rsidRPr="008029AF">
        <w:rPr>
          <w:rFonts w:ascii="Times New Roman" w:hAnsi="Times New Roman"/>
          <w:i/>
          <w:iCs/>
          <w:sz w:val="24"/>
        </w:rPr>
        <w:t>mpl</w:t>
      </w:r>
      <w:r w:rsidR="00F17E5C" w:rsidRPr="008029AF">
        <w:rPr>
          <w:rFonts w:ascii="Times New Roman" w:hAnsi="Times New Roman"/>
          <w:i/>
          <w:iCs/>
          <w:sz w:val="24"/>
        </w:rPr>
        <w:t>a</w:t>
      </w:r>
      <w:r w:rsidRPr="008029AF">
        <w:rPr>
          <w:rFonts w:ascii="Times New Roman" w:hAnsi="Times New Roman"/>
          <w:i/>
          <w:iCs/>
          <w:sz w:val="24"/>
        </w:rPr>
        <w:t>s</w:t>
      </w:r>
      <w:r w:rsidR="00F17E5C" w:rsidRPr="008029AF">
        <w:rPr>
          <w:rFonts w:ascii="Times New Roman" w:hAnsi="Times New Roman"/>
          <w:i/>
          <w:iCs/>
          <w:sz w:val="24"/>
        </w:rPr>
        <w:t>a</w:t>
      </w:r>
      <w:r w:rsidRPr="008029AF">
        <w:rPr>
          <w:rFonts w:ascii="Times New Roman" w:hAnsi="Times New Roman"/>
          <w:i/>
          <w:iCs/>
          <w:sz w:val="24"/>
        </w:rPr>
        <w:t>mentului</w:t>
      </w:r>
      <w:r w:rsidR="006D4782" w:rsidRPr="008029AF">
        <w:rPr>
          <w:rFonts w:ascii="Times New Roman" w:hAnsi="Times New Roman"/>
          <w:i/>
          <w:iCs/>
          <w:sz w:val="24"/>
        </w:rPr>
        <w:t xml:space="preserve"> analizat</w:t>
      </w:r>
    </w:p>
    <w:p w14:paraId="7A2CC3D7" w14:textId="77777777" w:rsidR="006D4782" w:rsidRPr="008029AF" w:rsidRDefault="006D4782" w:rsidP="002F549D">
      <w:pPr>
        <w:pStyle w:val="ListParagraph"/>
        <w:widowControl w:val="0"/>
        <w:autoSpaceDE w:val="0"/>
        <w:spacing w:line="276" w:lineRule="auto"/>
        <w:ind w:left="0" w:firstLine="709"/>
        <w:jc w:val="center"/>
        <w:rPr>
          <w:rFonts w:ascii="Times New Roman" w:hAnsi="Times New Roman"/>
          <w:i/>
          <w:iCs/>
          <w:sz w:val="24"/>
        </w:rPr>
      </w:pPr>
    </w:p>
    <w:p w14:paraId="5846F235" w14:textId="6EFCC0B4" w:rsidR="00495022" w:rsidRPr="008029AF" w:rsidRDefault="00495022" w:rsidP="002F549D">
      <w:pPr>
        <w:pStyle w:val="ListParagraph"/>
        <w:widowControl w:val="0"/>
        <w:numPr>
          <w:ilvl w:val="0"/>
          <w:numId w:val="2"/>
        </w:numPr>
        <w:autoSpaceDE w:val="0"/>
        <w:spacing w:line="276" w:lineRule="auto"/>
        <w:jc w:val="both"/>
        <w:rPr>
          <w:rFonts w:ascii="Times New Roman" w:hAnsi="Times New Roman"/>
          <w:sz w:val="24"/>
        </w:rPr>
      </w:pPr>
      <w:r w:rsidRPr="008029AF">
        <w:rPr>
          <w:rFonts w:ascii="Times New Roman" w:hAnsi="Times New Roman"/>
          <w:b/>
          <w:sz w:val="24"/>
        </w:rPr>
        <w:t xml:space="preserve">folosintele </w:t>
      </w:r>
      <w:r w:rsidR="00F17E5C" w:rsidRPr="008029AF">
        <w:rPr>
          <w:rFonts w:ascii="Times New Roman" w:hAnsi="Times New Roman"/>
          <w:b/>
          <w:sz w:val="24"/>
        </w:rPr>
        <w:t>a</w:t>
      </w:r>
      <w:r w:rsidRPr="008029AF">
        <w:rPr>
          <w:rFonts w:ascii="Times New Roman" w:hAnsi="Times New Roman"/>
          <w:b/>
          <w:sz w:val="24"/>
        </w:rPr>
        <w:t>ctu</w:t>
      </w:r>
      <w:r w:rsidR="00F17E5C" w:rsidRPr="008029AF">
        <w:rPr>
          <w:rFonts w:ascii="Times New Roman" w:hAnsi="Times New Roman"/>
          <w:b/>
          <w:sz w:val="24"/>
        </w:rPr>
        <w:t>a</w:t>
      </w:r>
      <w:r w:rsidRPr="008029AF">
        <w:rPr>
          <w:rFonts w:ascii="Times New Roman" w:hAnsi="Times New Roman"/>
          <w:b/>
          <w:sz w:val="24"/>
        </w:rPr>
        <w:t>le si pl</w:t>
      </w:r>
      <w:r w:rsidR="00F17E5C" w:rsidRPr="008029AF">
        <w:rPr>
          <w:rFonts w:ascii="Times New Roman" w:hAnsi="Times New Roman"/>
          <w:b/>
          <w:sz w:val="24"/>
        </w:rPr>
        <w:t>a</w:t>
      </w:r>
      <w:r w:rsidRPr="008029AF">
        <w:rPr>
          <w:rFonts w:ascii="Times New Roman" w:hAnsi="Times New Roman"/>
          <w:b/>
          <w:sz w:val="24"/>
        </w:rPr>
        <w:t>nific</w:t>
      </w:r>
      <w:r w:rsidR="00F17E5C" w:rsidRPr="008029AF">
        <w:rPr>
          <w:rFonts w:ascii="Times New Roman" w:hAnsi="Times New Roman"/>
          <w:b/>
          <w:sz w:val="24"/>
        </w:rPr>
        <w:t>a</w:t>
      </w:r>
      <w:r w:rsidRPr="008029AF">
        <w:rPr>
          <w:rFonts w:ascii="Times New Roman" w:hAnsi="Times New Roman"/>
          <w:b/>
          <w:sz w:val="24"/>
        </w:rPr>
        <w:t xml:space="preserve">te </w:t>
      </w:r>
      <w:r w:rsidR="00F17E5C" w:rsidRPr="008029AF">
        <w:rPr>
          <w:rFonts w:ascii="Times New Roman" w:hAnsi="Times New Roman"/>
          <w:b/>
          <w:sz w:val="24"/>
        </w:rPr>
        <w:t>a</w:t>
      </w:r>
      <w:r w:rsidRPr="008029AF">
        <w:rPr>
          <w:rFonts w:ascii="Times New Roman" w:hAnsi="Times New Roman"/>
          <w:b/>
          <w:sz w:val="24"/>
        </w:rPr>
        <w:t xml:space="preserve">le terenului </w:t>
      </w:r>
      <w:r w:rsidR="00F17E5C" w:rsidRPr="008029AF">
        <w:rPr>
          <w:rFonts w:ascii="Times New Roman" w:hAnsi="Times New Roman"/>
          <w:b/>
          <w:sz w:val="24"/>
        </w:rPr>
        <w:t>a</w:t>
      </w:r>
      <w:r w:rsidRPr="008029AF">
        <w:rPr>
          <w:rFonts w:ascii="Times New Roman" w:hAnsi="Times New Roman"/>
          <w:b/>
          <w:sz w:val="24"/>
        </w:rPr>
        <w:t>t</w:t>
      </w:r>
      <w:r w:rsidR="00F17E5C" w:rsidRPr="008029AF">
        <w:rPr>
          <w:rFonts w:ascii="Times New Roman" w:hAnsi="Times New Roman"/>
          <w:b/>
          <w:sz w:val="24"/>
        </w:rPr>
        <w:t>a</w:t>
      </w:r>
      <w:r w:rsidRPr="008029AF">
        <w:rPr>
          <w:rFonts w:ascii="Times New Roman" w:hAnsi="Times New Roman"/>
          <w:b/>
          <w:sz w:val="24"/>
        </w:rPr>
        <w:t xml:space="preserve">t pe </w:t>
      </w:r>
      <w:r w:rsidR="00F17E5C" w:rsidRPr="008029AF">
        <w:rPr>
          <w:rFonts w:ascii="Times New Roman" w:hAnsi="Times New Roman"/>
          <w:b/>
          <w:sz w:val="24"/>
        </w:rPr>
        <w:t>a</w:t>
      </w:r>
      <w:r w:rsidRPr="008029AF">
        <w:rPr>
          <w:rFonts w:ascii="Times New Roman" w:hAnsi="Times New Roman"/>
          <w:b/>
          <w:sz w:val="24"/>
        </w:rPr>
        <w:t>mpl</w:t>
      </w:r>
      <w:r w:rsidR="00F17E5C" w:rsidRPr="008029AF">
        <w:rPr>
          <w:rFonts w:ascii="Times New Roman" w:hAnsi="Times New Roman"/>
          <w:b/>
          <w:sz w:val="24"/>
        </w:rPr>
        <w:t>a</w:t>
      </w:r>
      <w:r w:rsidRPr="008029AF">
        <w:rPr>
          <w:rFonts w:ascii="Times New Roman" w:hAnsi="Times New Roman"/>
          <w:b/>
          <w:sz w:val="24"/>
        </w:rPr>
        <w:t>s</w:t>
      </w:r>
      <w:r w:rsidR="00F17E5C" w:rsidRPr="008029AF">
        <w:rPr>
          <w:rFonts w:ascii="Times New Roman" w:hAnsi="Times New Roman"/>
          <w:b/>
          <w:sz w:val="24"/>
        </w:rPr>
        <w:t>a</w:t>
      </w:r>
      <w:r w:rsidRPr="008029AF">
        <w:rPr>
          <w:rFonts w:ascii="Times New Roman" w:hAnsi="Times New Roman"/>
          <w:b/>
          <w:sz w:val="24"/>
        </w:rPr>
        <w:t>ment, c</w:t>
      </w:r>
      <w:r w:rsidR="00F17E5C" w:rsidRPr="008029AF">
        <w:rPr>
          <w:rFonts w:ascii="Times New Roman" w:hAnsi="Times New Roman"/>
          <w:b/>
          <w:sz w:val="24"/>
        </w:rPr>
        <w:t>a</w:t>
      </w:r>
      <w:r w:rsidRPr="008029AF">
        <w:rPr>
          <w:rFonts w:ascii="Times New Roman" w:hAnsi="Times New Roman"/>
          <w:b/>
          <w:sz w:val="24"/>
        </w:rPr>
        <w:t xml:space="preserve">t si pe zone </w:t>
      </w:r>
      <w:r w:rsidR="00F17E5C" w:rsidRPr="008029AF">
        <w:rPr>
          <w:rFonts w:ascii="Times New Roman" w:hAnsi="Times New Roman"/>
          <w:b/>
          <w:sz w:val="24"/>
        </w:rPr>
        <w:t>a</w:t>
      </w:r>
      <w:r w:rsidRPr="008029AF">
        <w:rPr>
          <w:rFonts w:ascii="Times New Roman" w:hAnsi="Times New Roman"/>
          <w:b/>
          <w:sz w:val="24"/>
        </w:rPr>
        <w:t>di</w:t>
      </w:r>
      <w:r w:rsidR="00F17E5C" w:rsidRPr="008029AF">
        <w:rPr>
          <w:rFonts w:ascii="Times New Roman" w:hAnsi="Times New Roman"/>
          <w:b/>
          <w:sz w:val="24"/>
        </w:rPr>
        <w:t>a</w:t>
      </w:r>
      <w:r w:rsidRPr="008029AF">
        <w:rPr>
          <w:rFonts w:ascii="Times New Roman" w:hAnsi="Times New Roman"/>
          <w:b/>
          <w:sz w:val="24"/>
        </w:rPr>
        <w:t xml:space="preserve">cente </w:t>
      </w:r>
      <w:r w:rsidR="00F17E5C" w:rsidRPr="008029AF">
        <w:rPr>
          <w:rFonts w:ascii="Times New Roman" w:hAnsi="Times New Roman"/>
          <w:b/>
          <w:sz w:val="24"/>
        </w:rPr>
        <w:t>a</w:t>
      </w:r>
      <w:r w:rsidRPr="008029AF">
        <w:rPr>
          <w:rFonts w:ascii="Times New Roman" w:hAnsi="Times New Roman"/>
          <w:b/>
          <w:sz w:val="24"/>
        </w:rPr>
        <w:t>cestui</w:t>
      </w:r>
      <w:r w:rsidR="00F17E5C" w:rsidRPr="008029AF">
        <w:rPr>
          <w:rFonts w:ascii="Times New Roman" w:hAnsi="Times New Roman"/>
          <w:b/>
          <w:sz w:val="24"/>
        </w:rPr>
        <w:t>a</w:t>
      </w:r>
      <w:r w:rsidRPr="008029AF">
        <w:rPr>
          <w:rFonts w:ascii="Times New Roman" w:hAnsi="Times New Roman"/>
          <w:b/>
          <w:sz w:val="24"/>
        </w:rPr>
        <w:t>;</w:t>
      </w:r>
    </w:p>
    <w:p w14:paraId="2C62FE49" w14:textId="77777777" w:rsidR="00D93160" w:rsidRPr="007349CE" w:rsidRDefault="00D93160" w:rsidP="002F549D">
      <w:pPr>
        <w:widowControl w:val="0"/>
        <w:suppressAutoHyphens/>
        <w:autoSpaceDE w:val="0"/>
        <w:spacing w:after="0"/>
        <w:ind w:firstLine="720"/>
        <w:jc w:val="both"/>
        <w:rPr>
          <w:rFonts w:ascii="Times New Roman" w:hAnsi="Times New Roman" w:cs="Times New Roman"/>
          <w:sz w:val="24"/>
          <w:szCs w:val="24"/>
          <w:lang w:eastAsia="ar-SA"/>
        </w:rPr>
      </w:pPr>
      <w:r w:rsidRPr="007349CE">
        <w:rPr>
          <w:rFonts w:ascii="Times New Roman" w:hAnsi="Times New Roman" w:cs="Times New Roman"/>
          <w:sz w:val="24"/>
          <w:szCs w:val="24"/>
          <w:lang w:eastAsia="ar-SA"/>
        </w:rPr>
        <w:t>- folosinta actuala a terenului: Terenurile sunt inregistrate la categoria de folosinta “arabil extravilan” si pasuni;</w:t>
      </w:r>
    </w:p>
    <w:p w14:paraId="6CC1F229" w14:textId="77777777" w:rsidR="00D93160" w:rsidRPr="007349CE" w:rsidRDefault="00D93160" w:rsidP="002F549D">
      <w:pPr>
        <w:widowControl w:val="0"/>
        <w:suppressAutoHyphens/>
        <w:autoSpaceDE w:val="0"/>
        <w:spacing w:after="0"/>
        <w:ind w:firstLine="720"/>
        <w:jc w:val="both"/>
        <w:rPr>
          <w:rFonts w:ascii="Times New Roman" w:hAnsi="Times New Roman" w:cs="Times New Roman"/>
          <w:b/>
          <w:bCs/>
          <w:sz w:val="24"/>
          <w:szCs w:val="24"/>
          <w:lang w:eastAsia="ar-SA"/>
        </w:rPr>
      </w:pPr>
      <w:r w:rsidRPr="007349CE">
        <w:rPr>
          <w:rFonts w:ascii="Times New Roman" w:hAnsi="Times New Roman" w:cs="Times New Roman"/>
          <w:sz w:val="24"/>
          <w:szCs w:val="24"/>
          <w:lang w:eastAsia="ar-SA"/>
        </w:rPr>
        <w:t xml:space="preserve">- destinatia stabilita prin planurile de urbanism si de amenajare a teritoriului aprobate: </w:t>
      </w:r>
      <w:r w:rsidRPr="007349CE">
        <w:rPr>
          <w:rFonts w:ascii="Times New Roman" w:hAnsi="Times New Roman" w:cs="Times New Roman"/>
          <w:b/>
          <w:bCs/>
          <w:sz w:val="24"/>
          <w:szCs w:val="24"/>
          <w:lang w:eastAsia="ar-SA"/>
        </w:rPr>
        <w:t>exploatatii agricole, parc eolian si drumuri</w:t>
      </w:r>
    </w:p>
    <w:p w14:paraId="6773FF36" w14:textId="77777777" w:rsidR="00D93160" w:rsidRPr="007349CE" w:rsidRDefault="00D93160" w:rsidP="002F549D">
      <w:pPr>
        <w:widowControl w:val="0"/>
        <w:suppressAutoHyphens/>
        <w:autoSpaceDE w:val="0"/>
        <w:spacing w:after="0"/>
        <w:ind w:firstLine="720"/>
        <w:jc w:val="both"/>
        <w:rPr>
          <w:rFonts w:ascii="Times New Roman" w:hAnsi="Times New Roman" w:cs="Times New Roman"/>
          <w:sz w:val="24"/>
          <w:szCs w:val="24"/>
          <w:lang w:eastAsia="ar-SA"/>
        </w:rPr>
      </w:pPr>
      <w:r w:rsidRPr="007349CE">
        <w:rPr>
          <w:rFonts w:ascii="Times New Roman" w:hAnsi="Times New Roman" w:cs="Times New Roman"/>
          <w:sz w:val="24"/>
          <w:szCs w:val="24"/>
          <w:lang w:eastAsia="ar-SA"/>
        </w:rPr>
        <w:t>- Destinatia stabilita prin CU: Construire centrala electrica eoliana Pestera 2: turbine eoliene, statii transformare 2 x 33/110kv si 1 x 33/110/400 kV, linii electrice subterane de 33/110/400 kV pentru interconectare, drumuri de acces si organizare santier.</w:t>
      </w:r>
    </w:p>
    <w:p w14:paraId="46290B89" w14:textId="7B1962A9" w:rsidR="00FD4C33" w:rsidRPr="007349CE" w:rsidRDefault="00483425" w:rsidP="002F549D">
      <w:pPr>
        <w:shd w:val="clear" w:color="auto" w:fill="FFFFFF"/>
        <w:tabs>
          <w:tab w:val="left" w:pos="10076"/>
          <w:tab w:val="left" w:pos="10992"/>
          <w:tab w:val="left" w:pos="11908"/>
          <w:tab w:val="left" w:pos="12824"/>
          <w:tab w:val="left" w:pos="13740"/>
          <w:tab w:val="left" w:pos="14656"/>
        </w:tabs>
        <w:spacing w:after="0"/>
        <w:ind w:left="720"/>
        <w:jc w:val="both"/>
        <w:rPr>
          <w:rFonts w:ascii="Times New Roman" w:eastAsia="Times New Roman" w:hAnsi="Times New Roman" w:cs="Times New Roman"/>
          <w:b/>
          <w:i/>
          <w:sz w:val="24"/>
          <w:szCs w:val="24"/>
          <w:lang w:eastAsia="zh-CN"/>
        </w:rPr>
      </w:pPr>
      <w:r w:rsidRPr="007349CE">
        <w:rPr>
          <w:rFonts w:ascii="Times New Roman" w:eastAsia="Times New Roman" w:hAnsi="Times New Roman" w:cs="Times New Roman"/>
          <w:b/>
          <w:i/>
          <w:sz w:val="24"/>
          <w:szCs w:val="24"/>
          <w:lang w:eastAsia="zh-CN"/>
        </w:rPr>
        <w:tab/>
      </w:r>
    </w:p>
    <w:p w14:paraId="2FAC7416" w14:textId="77777777" w:rsidR="00FD4C33" w:rsidRPr="007349CE" w:rsidRDefault="00FD4C33"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7349CE">
        <w:rPr>
          <w:rFonts w:ascii="Times New Roman" w:eastAsia="Calibri" w:hAnsi="Times New Roman" w:cs="Times New Roman"/>
          <w:sz w:val="24"/>
          <w:szCs w:val="24"/>
          <w:lang w:eastAsia="en-US"/>
        </w:rPr>
        <w:t>Construcţiile propuse vor ocupa urmatoarele suprafeţe totale:</w:t>
      </w:r>
    </w:p>
    <w:p w14:paraId="05EE3741" w14:textId="77777777" w:rsidR="00FD4C33" w:rsidRPr="007349CE" w:rsidRDefault="00FD4C33" w:rsidP="002F549D">
      <w:pPr>
        <w:numPr>
          <w:ilvl w:val="0"/>
          <w:numId w:val="158"/>
        </w:numPr>
        <w:tabs>
          <w:tab w:val="left" w:pos="709"/>
        </w:tabs>
        <w:autoSpaceDE w:val="0"/>
        <w:autoSpaceDN w:val="0"/>
        <w:adjustRightInd w:val="0"/>
        <w:spacing w:after="0"/>
        <w:ind w:left="709" w:hanging="283"/>
        <w:contextualSpacing/>
        <w:jc w:val="both"/>
        <w:rPr>
          <w:rFonts w:ascii="Times New Roman" w:eastAsia="Calibri" w:hAnsi="Times New Roman" w:cs="Times New Roman"/>
          <w:sz w:val="24"/>
          <w:szCs w:val="24"/>
          <w:lang w:eastAsia="en-US"/>
        </w:rPr>
      </w:pPr>
      <w:r w:rsidRPr="007349CE">
        <w:rPr>
          <w:rFonts w:ascii="Times New Roman" w:eastAsia="Calibri" w:hAnsi="Times New Roman" w:cs="Times New Roman"/>
          <w:sz w:val="24"/>
          <w:szCs w:val="24"/>
          <w:lang w:eastAsia="en-US"/>
        </w:rPr>
        <w:t xml:space="preserve">fundaţii turbine eoliene si platforme tehnologice – </w:t>
      </w:r>
      <w:r w:rsidRPr="007349CE">
        <w:rPr>
          <w:rFonts w:ascii="Times New Roman" w:eastAsia="Calibri" w:hAnsi="Times New Roman" w:cs="Times New Roman"/>
          <w:b/>
          <w:bCs/>
          <w:sz w:val="24"/>
          <w:szCs w:val="24"/>
          <w:lang w:eastAsia="en-US"/>
        </w:rPr>
        <w:t>4.86 ha</w:t>
      </w:r>
    </w:p>
    <w:p w14:paraId="1ECA6220" w14:textId="7D1A26E9" w:rsidR="00FD4C33" w:rsidRPr="007349CE" w:rsidRDefault="00FD4C33" w:rsidP="002F549D">
      <w:pPr>
        <w:numPr>
          <w:ilvl w:val="0"/>
          <w:numId w:val="158"/>
        </w:numPr>
        <w:tabs>
          <w:tab w:val="left" w:pos="709"/>
        </w:tabs>
        <w:autoSpaceDE w:val="0"/>
        <w:autoSpaceDN w:val="0"/>
        <w:adjustRightInd w:val="0"/>
        <w:spacing w:after="0"/>
        <w:ind w:left="709" w:hanging="283"/>
        <w:contextualSpacing/>
        <w:jc w:val="both"/>
        <w:rPr>
          <w:rFonts w:ascii="Times New Roman" w:eastAsia="Calibri" w:hAnsi="Times New Roman" w:cs="Times New Roman"/>
          <w:sz w:val="24"/>
          <w:szCs w:val="24"/>
          <w:lang w:eastAsia="en-US"/>
        </w:rPr>
      </w:pPr>
      <w:r w:rsidRPr="007349CE">
        <w:rPr>
          <w:rFonts w:ascii="Times New Roman" w:eastAsia="Calibri" w:hAnsi="Times New Roman" w:cs="Times New Roman"/>
          <w:sz w:val="24"/>
          <w:szCs w:val="24"/>
          <w:lang w:eastAsia="en-US"/>
        </w:rPr>
        <w:t xml:space="preserve">platforme tehnologice permanente turbine eoliene si statii electrice – </w:t>
      </w:r>
      <w:r w:rsidRPr="007349CE">
        <w:rPr>
          <w:rFonts w:ascii="Times New Roman" w:eastAsia="Calibri" w:hAnsi="Times New Roman" w:cs="Times New Roman"/>
          <w:b/>
          <w:bCs/>
          <w:sz w:val="24"/>
          <w:szCs w:val="24"/>
          <w:lang w:eastAsia="en-US"/>
        </w:rPr>
        <w:t>10.</w:t>
      </w:r>
      <w:r w:rsidR="00121DCD" w:rsidRPr="007349CE">
        <w:rPr>
          <w:rFonts w:ascii="Times New Roman" w:eastAsia="Calibri" w:hAnsi="Times New Roman" w:cs="Times New Roman"/>
          <w:b/>
          <w:bCs/>
          <w:sz w:val="24"/>
          <w:szCs w:val="24"/>
          <w:lang w:eastAsia="en-US"/>
        </w:rPr>
        <w:t>25</w:t>
      </w:r>
      <w:r w:rsidRPr="007349CE">
        <w:rPr>
          <w:rFonts w:ascii="Times New Roman" w:eastAsia="Calibri" w:hAnsi="Times New Roman" w:cs="Times New Roman"/>
          <w:b/>
          <w:bCs/>
          <w:sz w:val="24"/>
          <w:szCs w:val="24"/>
          <w:lang w:eastAsia="en-US"/>
        </w:rPr>
        <w:t xml:space="preserve"> ha</w:t>
      </w:r>
    </w:p>
    <w:p w14:paraId="5523313A" w14:textId="2303F573" w:rsidR="00FD4C33" w:rsidRPr="007349CE" w:rsidRDefault="00FD4C33" w:rsidP="002F549D">
      <w:pPr>
        <w:numPr>
          <w:ilvl w:val="0"/>
          <w:numId w:val="158"/>
        </w:numPr>
        <w:tabs>
          <w:tab w:val="left" w:pos="709"/>
        </w:tabs>
        <w:autoSpaceDE w:val="0"/>
        <w:autoSpaceDN w:val="0"/>
        <w:adjustRightInd w:val="0"/>
        <w:spacing w:after="0"/>
        <w:ind w:left="709" w:hanging="283"/>
        <w:contextualSpacing/>
        <w:jc w:val="both"/>
        <w:rPr>
          <w:rFonts w:ascii="Times New Roman" w:eastAsia="Calibri" w:hAnsi="Times New Roman" w:cs="Times New Roman"/>
          <w:sz w:val="24"/>
          <w:szCs w:val="24"/>
          <w:lang w:eastAsia="en-US"/>
        </w:rPr>
      </w:pPr>
      <w:r w:rsidRPr="007349CE">
        <w:rPr>
          <w:rFonts w:ascii="Times New Roman" w:eastAsia="Calibri" w:hAnsi="Times New Roman" w:cs="Times New Roman"/>
          <w:sz w:val="24"/>
          <w:szCs w:val="24"/>
          <w:lang w:eastAsia="en-US"/>
        </w:rPr>
        <w:t>drumuri noi de acces la turbine (maxim 5.5 m latime</w:t>
      </w:r>
      <w:r w:rsidRPr="007349CE">
        <w:rPr>
          <w:rFonts w:ascii="Times New Roman" w:hAnsi="Times New Roman"/>
          <w:sz w:val="24"/>
        </w:rPr>
        <w:t xml:space="preserve"> in zona drumurilor in linie dreapta, in zona curbelor latimea este mai mare, fiind corespunzatoare situatiei din teren</w:t>
      </w:r>
      <w:r w:rsidRPr="007349CE">
        <w:rPr>
          <w:rFonts w:ascii="Times New Roman" w:eastAsia="Calibri" w:hAnsi="Times New Roman" w:cs="Times New Roman"/>
          <w:sz w:val="24"/>
          <w:szCs w:val="24"/>
          <w:lang w:eastAsia="en-US"/>
        </w:rPr>
        <w:t xml:space="preserve">) – </w:t>
      </w:r>
      <w:r w:rsidR="00121DCD" w:rsidRPr="007349CE">
        <w:rPr>
          <w:rFonts w:ascii="Times New Roman" w:eastAsia="Calibri" w:hAnsi="Times New Roman" w:cs="Times New Roman"/>
          <w:b/>
          <w:bCs/>
          <w:sz w:val="24"/>
          <w:szCs w:val="24"/>
          <w:lang w:eastAsia="en-US"/>
        </w:rPr>
        <w:t>18.87</w:t>
      </w:r>
      <w:r w:rsidRPr="007349CE">
        <w:rPr>
          <w:rFonts w:ascii="Times New Roman" w:eastAsia="Calibri" w:hAnsi="Times New Roman" w:cs="Times New Roman"/>
          <w:b/>
          <w:bCs/>
          <w:sz w:val="24"/>
          <w:szCs w:val="24"/>
          <w:lang w:eastAsia="en-US"/>
        </w:rPr>
        <w:t xml:space="preserve"> ha</w:t>
      </w:r>
    </w:p>
    <w:p w14:paraId="42246279" w14:textId="33AEF187" w:rsidR="00FD4C33" w:rsidRPr="007349CE" w:rsidRDefault="00FD4C33" w:rsidP="002F549D">
      <w:pPr>
        <w:numPr>
          <w:ilvl w:val="0"/>
          <w:numId w:val="158"/>
        </w:numPr>
        <w:tabs>
          <w:tab w:val="left" w:pos="709"/>
        </w:tabs>
        <w:autoSpaceDE w:val="0"/>
        <w:autoSpaceDN w:val="0"/>
        <w:adjustRightInd w:val="0"/>
        <w:spacing w:after="0"/>
        <w:ind w:left="709" w:hanging="283"/>
        <w:contextualSpacing/>
        <w:jc w:val="both"/>
        <w:rPr>
          <w:rFonts w:ascii="Times New Roman" w:eastAsia="Calibri" w:hAnsi="Times New Roman" w:cs="Times New Roman"/>
          <w:sz w:val="24"/>
          <w:szCs w:val="24"/>
          <w:lang w:eastAsia="en-US"/>
        </w:rPr>
      </w:pPr>
      <w:r w:rsidRPr="002F549D">
        <w:rPr>
          <w:rFonts w:ascii="Times New Roman" w:eastAsia="Calibri" w:hAnsi="Times New Roman" w:cs="Times New Roman"/>
          <w:sz w:val="24"/>
          <w:szCs w:val="24"/>
          <w:lang w:eastAsia="en-US"/>
        </w:rPr>
        <w:t xml:space="preserve">drumuri existente cadastrale cu latimea de 4 m care se vor reabilita </w:t>
      </w:r>
      <w:r w:rsidRPr="007349CE">
        <w:rPr>
          <w:rFonts w:ascii="Times New Roman" w:eastAsia="Calibri" w:hAnsi="Times New Roman" w:cs="Times New Roman"/>
          <w:b/>
          <w:bCs/>
          <w:sz w:val="24"/>
          <w:szCs w:val="24"/>
          <w:lang w:eastAsia="en-US"/>
        </w:rPr>
        <w:t>– 15.</w:t>
      </w:r>
      <w:r w:rsidR="00121DCD" w:rsidRPr="007349CE">
        <w:rPr>
          <w:rFonts w:ascii="Times New Roman" w:eastAsia="Calibri" w:hAnsi="Times New Roman" w:cs="Times New Roman"/>
          <w:b/>
          <w:bCs/>
          <w:sz w:val="24"/>
          <w:szCs w:val="24"/>
          <w:lang w:eastAsia="en-US"/>
        </w:rPr>
        <w:t>08</w:t>
      </w:r>
      <w:r w:rsidRPr="007349CE">
        <w:rPr>
          <w:rFonts w:ascii="Times New Roman" w:eastAsia="Calibri" w:hAnsi="Times New Roman" w:cs="Times New Roman"/>
          <w:b/>
          <w:bCs/>
          <w:sz w:val="24"/>
          <w:szCs w:val="24"/>
          <w:lang w:eastAsia="en-US"/>
        </w:rPr>
        <w:t xml:space="preserve"> ha</w:t>
      </w:r>
    </w:p>
    <w:p w14:paraId="133DDBD1" w14:textId="102D4561" w:rsidR="003A7CF3" w:rsidRPr="007349CE" w:rsidRDefault="003A7CF3" w:rsidP="002F549D">
      <w:pPr>
        <w:shd w:val="clear" w:color="auto" w:fill="FFFFFF"/>
        <w:spacing w:after="0"/>
        <w:jc w:val="both"/>
        <w:rPr>
          <w:rFonts w:ascii="Times New Roman" w:eastAsia="Times New Roman" w:hAnsi="Times New Roman" w:cs="Times New Roman"/>
          <w:bCs/>
          <w:iCs/>
          <w:sz w:val="24"/>
          <w:szCs w:val="24"/>
          <w:lang w:eastAsia="zh-CN"/>
        </w:rPr>
      </w:pPr>
      <w:r w:rsidRPr="007349CE">
        <w:rPr>
          <w:rFonts w:ascii="Times New Roman" w:eastAsia="Times New Roman" w:hAnsi="Times New Roman" w:cs="Times New Roman"/>
          <w:bCs/>
          <w:iCs/>
          <w:sz w:val="24"/>
          <w:szCs w:val="24"/>
          <w:lang w:eastAsia="zh-CN"/>
        </w:rPr>
        <w:tab/>
      </w:r>
      <w:r w:rsidR="00591C36" w:rsidRPr="007349CE">
        <w:rPr>
          <w:rFonts w:ascii="Times New Roman" w:eastAsia="Times New Roman" w:hAnsi="Times New Roman" w:cs="Times New Roman"/>
          <w:bCs/>
          <w:iCs/>
          <w:sz w:val="24"/>
          <w:szCs w:val="24"/>
          <w:lang w:eastAsia="zh-CN"/>
        </w:rPr>
        <w:t xml:space="preserve">Terenurile aferente organizarilor de santier vor fi situate in </w:t>
      </w:r>
      <w:r w:rsidR="00D97F50" w:rsidRPr="007349CE">
        <w:rPr>
          <w:rFonts w:ascii="Times New Roman" w:eastAsia="Times New Roman" w:hAnsi="Times New Roman" w:cs="Times New Roman"/>
          <w:bCs/>
          <w:iCs/>
          <w:sz w:val="24"/>
          <w:szCs w:val="24"/>
          <w:lang w:eastAsia="zh-CN"/>
        </w:rPr>
        <w:t>zona parcului eolian</w:t>
      </w:r>
      <w:r w:rsidR="00591C36" w:rsidRPr="007349CE">
        <w:rPr>
          <w:rFonts w:ascii="Times New Roman" w:eastAsia="Times New Roman" w:hAnsi="Times New Roman" w:cs="Times New Roman"/>
          <w:bCs/>
          <w:iCs/>
          <w:sz w:val="24"/>
          <w:szCs w:val="24"/>
          <w:lang w:eastAsia="zh-CN"/>
        </w:rPr>
        <w:t xml:space="preserve">, </w:t>
      </w:r>
      <w:r w:rsidR="00D97F50" w:rsidRPr="007349CE">
        <w:rPr>
          <w:rFonts w:ascii="Times New Roman" w:eastAsia="Times New Roman" w:hAnsi="Times New Roman" w:cs="Times New Roman"/>
          <w:bCs/>
          <w:iCs/>
          <w:sz w:val="24"/>
          <w:szCs w:val="24"/>
          <w:lang w:eastAsia="zh-CN"/>
        </w:rPr>
        <w:t>urmand a fi</w:t>
      </w:r>
      <w:r w:rsidR="00591C36" w:rsidRPr="007349CE">
        <w:rPr>
          <w:rFonts w:ascii="Times New Roman" w:eastAsia="Times New Roman" w:hAnsi="Times New Roman" w:cs="Times New Roman"/>
          <w:bCs/>
          <w:iCs/>
          <w:sz w:val="24"/>
          <w:szCs w:val="24"/>
          <w:lang w:eastAsia="zh-CN"/>
        </w:rPr>
        <w:t xml:space="preserve"> ocupat</w:t>
      </w:r>
      <w:r w:rsidR="00D97F50" w:rsidRPr="007349CE">
        <w:rPr>
          <w:rFonts w:ascii="Times New Roman" w:eastAsia="Times New Roman" w:hAnsi="Times New Roman" w:cs="Times New Roman"/>
          <w:bCs/>
          <w:iCs/>
          <w:sz w:val="24"/>
          <w:szCs w:val="24"/>
          <w:lang w:eastAsia="zh-CN"/>
        </w:rPr>
        <w:t>a</w:t>
      </w:r>
      <w:r w:rsidR="00591C36" w:rsidRPr="007349CE">
        <w:rPr>
          <w:rFonts w:ascii="Times New Roman" w:eastAsia="Times New Roman" w:hAnsi="Times New Roman" w:cs="Times New Roman"/>
          <w:bCs/>
          <w:iCs/>
          <w:sz w:val="24"/>
          <w:szCs w:val="24"/>
          <w:lang w:eastAsia="zh-CN"/>
        </w:rPr>
        <w:t xml:space="preserve"> temporar</w:t>
      </w:r>
      <w:r w:rsidR="00D97F50" w:rsidRPr="007349CE">
        <w:rPr>
          <w:rFonts w:ascii="Times New Roman" w:eastAsia="Times New Roman" w:hAnsi="Times New Roman" w:cs="Times New Roman"/>
          <w:bCs/>
          <w:iCs/>
          <w:sz w:val="24"/>
          <w:szCs w:val="24"/>
          <w:lang w:eastAsia="zh-CN"/>
        </w:rPr>
        <w:t xml:space="preserve"> o suprafata totala de teren de </w:t>
      </w:r>
      <w:r w:rsidR="00121DCD" w:rsidRPr="007349CE">
        <w:rPr>
          <w:rFonts w:ascii="Times New Roman" w:eastAsia="Times New Roman" w:hAnsi="Times New Roman" w:cs="Times New Roman"/>
          <w:bCs/>
          <w:iCs/>
          <w:sz w:val="24"/>
          <w:szCs w:val="24"/>
          <w:lang w:eastAsia="zh-CN"/>
        </w:rPr>
        <w:t xml:space="preserve">14800 </w:t>
      </w:r>
      <w:r w:rsidR="00D97F50" w:rsidRPr="007349CE">
        <w:rPr>
          <w:rFonts w:ascii="Times New Roman" w:eastAsia="Times New Roman" w:hAnsi="Times New Roman" w:cs="Times New Roman"/>
          <w:bCs/>
          <w:iCs/>
          <w:sz w:val="24"/>
          <w:szCs w:val="24"/>
          <w:lang w:eastAsia="zh-CN"/>
        </w:rPr>
        <w:t xml:space="preserve"> mp (in cadrul celor 4 organizari de santier),</w:t>
      </w:r>
      <w:r w:rsidR="00591C36" w:rsidRPr="007349CE">
        <w:rPr>
          <w:rFonts w:ascii="Times New Roman" w:eastAsia="Times New Roman" w:hAnsi="Times New Roman" w:cs="Times New Roman"/>
          <w:bCs/>
          <w:iCs/>
          <w:sz w:val="24"/>
          <w:szCs w:val="24"/>
          <w:lang w:eastAsia="zh-CN"/>
        </w:rPr>
        <w:t xml:space="preserve"> pe care se vor amplasa materiale si utilaje necesare lucrarilor de construcții-montaj.</w:t>
      </w:r>
    </w:p>
    <w:p w14:paraId="6FD41958" w14:textId="1C8A4DA1" w:rsidR="00495022" w:rsidRPr="007349CE" w:rsidRDefault="00495022" w:rsidP="002F549D">
      <w:pPr>
        <w:pStyle w:val="ListParagraph"/>
        <w:widowControl w:val="0"/>
        <w:numPr>
          <w:ilvl w:val="0"/>
          <w:numId w:val="2"/>
        </w:numPr>
        <w:autoSpaceDE w:val="0"/>
        <w:spacing w:line="276" w:lineRule="auto"/>
        <w:jc w:val="both"/>
        <w:rPr>
          <w:rFonts w:ascii="Times New Roman" w:hAnsi="Times New Roman"/>
          <w:b/>
          <w:sz w:val="24"/>
        </w:rPr>
      </w:pPr>
      <w:r w:rsidRPr="007349CE">
        <w:rPr>
          <w:rFonts w:ascii="Times New Roman" w:hAnsi="Times New Roman"/>
          <w:b/>
          <w:sz w:val="24"/>
        </w:rPr>
        <w:lastRenderedPageBreak/>
        <w:t>politici de zon</w:t>
      </w:r>
      <w:r w:rsidR="00F17E5C" w:rsidRPr="007349CE">
        <w:rPr>
          <w:rFonts w:ascii="Times New Roman" w:hAnsi="Times New Roman"/>
          <w:b/>
          <w:sz w:val="24"/>
        </w:rPr>
        <w:t>a</w:t>
      </w:r>
      <w:r w:rsidRPr="007349CE">
        <w:rPr>
          <w:rFonts w:ascii="Times New Roman" w:hAnsi="Times New Roman"/>
          <w:b/>
          <w:sz w:val="24"/>
        </w:rPr>
        <w:t xml:space="preserve">re si de folosire </w:t>
      </w:r>
      <w:r w:rsidR="00F17E5C" w:rsidRPr="007349CE">
        <w:rPr>
          <w:rFonts w:ascii="Times New Roman" w:hAnsi="Times New Roman"/>
          <w:b/>
          <w:sz w:val="24"/>
        </w:rPr>
        <w:t>a</w:t>
      </w:r>
      <w:r w:rsidRPr="007349CE">
        <w:rPr>
          <w:rFonts w:ascii="Times New Roman" w:hAnsi="Times New Roman"/>
          <w:b/>
          <w:sz w:val="24"/>
        </w:rPr>
        <w:t xml:space="preserve"> terenului; </w:t>
      </w:r>
    </w:p>
    <w:p w14:paraId="5008C14D" w14:textId="3547D11F" w:rsidR="00623F68" w:rsidRPr="007349CE" w:rsidRDefault="00EB4850"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 xml:space="preserve">Vor fi respectate prevederile Ordinului </w:t>
      </w:r>
      <w:r w:rsidR="00C22C25" w:rsidRPr="007349CE">
        <w:rPr>
          <w:rFonts w:ascii="Times New Roman" w:hAnsi="Times New Roman" w:cs="Times New Roman"/>
          <w:sz w:val="24"/>
          <w:szCs w:val="24"/>
        </w:rPr>
        <w:t>239</w:t>
      </w:r>
      <w:r w:rsidRPr="007349CE">
        <w:rPr>
          <w:rFonts w:ascii="Times New Roman" w:hAnsi="Times New Roman" w:cs="Times New Roman"/>
          <w:sz w:val="24"/>
          <w:szCs w:val="24"/>
        </w:rPr>
        <w:t>/20</w:t>
      </w:r>
      <w:r w:rsidR="00C22C25" w:rsidRPr="007349CE">
        <w:rPr>
          <w:rFonts w:ascii="Times New Roman" w:hAnsi="Times New Roman" w:cs="Times New Roman"/>
          <w:sz w:val="24"/>
          <w:szCs w:val="24"/>
        </w:rPr>
        <w:t>19</w:t>
      </w:r>
      <w:r w:rsidRPr="007349CE">
        <w:rPr>
          <w:rFonts w:ascii="Times New Roman" w:hAnsi="Times New Roman" w:cs="Times New Roman"/>
          <w:sz w:val="24"/>
          <w:szCs w:val="24"/>
        </w:rPr>
        <w:t xml:space="preserve"> </w:t>
      </w:r>
      <w:r w:rsidR="00C22C25" w:rsidRPr="007349CE">
        <w:rPr>
          <w:rFonts w:ascii="Times New Roman" w:hAnsi="Times New Roman" w:cs="Times New Roman"/>
          <w:sz w:val="24"/>
          <w:szCs w:val="24"/>
        </w:rPr>
        <w:t xml:space="preserve">pentru aprobarea Normei tehnice privind delimitarea zonelor de protecţie şi de siguranţă aferente capacităţilor energetice, </w:t>
      </w:r>
      <w:r w:rsidRPr="007349CE">
        <w:rPr>
          <w:rFonts w:ascii="Times New Roman" w:hAnsi="Times New Roman" w:cs="Times New Roman"/>
          <w:sz w:val="24"/>
          <w:szCs w:val="24"/>
        </w:rPr>
        <w:t xml:space="preserve">cu completarile si modificarile aprobate prin </w:t>
      </w:r>
      <w:r w:rsidR="00C22C25" w:rsidRPr="007349CE">
        <w:rPr>
          <w:rFonts w:ascii="Times New Roman" w:hAnsi="Times New Roman" w:cs="Times New Roman"/>
          <w:sz w:val="24"/>
          <w:szCs w:val="24"/>
        </w:rPr>
        <w:t xml:space="preserve">Ordinul </w:t>
      </w:r>
      <w:r w:rsidRPr="007349CE">
        <w:rPr>
          <w:rFonts w:ascii="Times New Roman" w:hAnsi="Times New Roman" w:cs="Times New Roman"/>
          <w:sz w:val="24"/>
          <w:szCs w:val="24"/>
        </w:rPr>
        <w:t xml:space="preserve">nr. </w:t>
      </w:r>
      <w:r w:rsidR="00C22C25" w:rsidRPr="007349CE">
        <w:rPr>
          <w:rFonts w:ascii="Times New Roman" w:hAnsi="Times New Roman" w:cs="Times New Roman"/>
          <w:sz w:val="24"/>
          <w:szCs w:val="24"/>
        </w:rPr>
        <w:t>67</w:t>
      </w:r>
      <w:r w:rsidRPr="007349CE">
        <w:rPr>
          <w:rFonts w:ascii="Times New Roman" w:hAnsi="Times New Roman" w:cs="Times New Roman"/>
          <w:sz w:val="24"/>
          <w:szCs w:val="24"/>
        </w:rPr>
        <w:t>/20</w:t>
      </w:r>
      <w:r w:rsidR="00C22C25" w:rsidRPr="007349CE">
        <w:rPr>
          <w:rFonts w:ascii="Times New Roman" w:hAnsi="Times New Roman" w:cs="Times New Roman"/>
          <w:sz w:val="24"/>
          <w:szCs w:val="24"/>
        </w:rPr>
        <w:t>20 si Ordinul 225/2020.</w:t>
      </w:r>
    </w:p>
    <w:p w14:paraId="5A9E876A" w14:textId="77777777" w:rsidR="00096680" w:rsidRPr="007349CE" w:rsidRDefault="00096680" w:rsidP="002F549D">
      <w:pPr>
        <w:widowControl w:val="0"/>
        <w:autoSpaceDE w:val="0"/>
        <w:spacing w:after="0"/>
        <w:ind w:firstLine="709"/>
        <w:jc w:val="both"/>
        <w:rPr>
          <w:rFonts w:ascii="Times New Roman" w:hAnsi="Times New Roman" w:cs="Times New Roman"/>
          <w:sz w:val="24"/>
          <w:szCs w:val="24"/>
        </w:rPr>
      </w:pPr>
    </w:p>
    <w:p w14:paraId="1A09BBAC" w14:textId="4F68A562" w:rsidR="00905F0D" w:rsidRPr="007349CE" w:rsidRDefault="00905F0D" w:rsidP="002F549D">
      <w:pPr>
        <w:pStyle w:val="ListParagraph"/>
        <w:widowControl w:val="0"/>
        <w:numPr>
          <w:ilvl w:val="0"/>
          <w:numId w:val="2"/>
        </w:numPr>
        <w:autoSpaceDE w:val="0"/>
        <w:spacing w:line="276" w:lineRule="auto"/>
        <w:jc w:val="both"/>
        <w:rPr>
          <w:rFonts w:ascii="Times New Roman" w:hAnsi="Times New Roman"/>
          <w:b/>
          <w:sz w:val="24"/>
        </w:rPr>
      </w:pPr>
      <w:r w:rsidRPr="007349CE">
        <w:rPr>
          <w:rFonts w:ascii="Times New Roman" w:hAnsi="Times New Roman"/>
          <w:b/>
          <w:sz w:val="24"/>
        </w:rPr>
        <w:t>c</w:t>
      </w:r>
      <w:r w:rsidR="00F17E5C" w:rsidRPr="007349CE">
        <w:rPr>
          <w:rFonts w:ascii="Times New Roman" w:hAnsi="Times New Roman"/>
          <w:b/>
          <w:sz w:val="24"/>
        </w:rPr>
        <w:t>a</w:t>
      </w:r>
      <w:r w:rsidRPr="007349CE">
        <w:rPr>
          <w:rFonts w:ascii="Times New Roman" w:hAnsi="Times New Roman"/>
          <w:b/>
          <w:sz w:val="24"/>
        </w:rPr>
        <w:t>r</w:t>
      </w:r>
      <w:r w:rsidR="00F17E5C" w:rsidRPr="007349CE">
        <w:rPr>
          <w:rFonts w:ascii="Times New Roman" w:hAnsi="Times New Roman"/>
          <w:b/>
          <w:sz w:val="24"/>
        </w:rPr>
        <w:t>a</w:t>
      </w:r>
      <w:r w:rsidRPr="007349CE">
        <w:rPr>
          <w:rFonts w:ascii="Times New Roman" w:hAnsi="Times New Roman"/>
          <w:b/>
          <w:sz w:val="24"/>
        </w:rPr>
        <w:t xml:space="preserve">cteristici seismice </w:t>
      </w:r>
      <w:r w:rsidR="00F17E5C" w:rsidRPr="007349CE">
        <w:rPr>
          <w:rFonts w:ascii="Times New Roman" w:hAnsi="Times New Roman"/>
          <w:b/>
          <w:sz w:val="24"/>
        </w:rPr>
        <w:t>a</w:t>
      </w:r>
      <w:r w:rsidRPr="007349CE">
        <w:rPr>
          <w:rFonts w:ascii="Times New Roman" w:hAnsi="Times New Roman"/>
          <w:b/>
          <w:sz w:val="24"/>
        </w:rPr>
        <w:t xml:space="preserve">le </w:t>
      </w:r>
      <w:r w:rsidR="00F17E5C" w:rsidRPr="007349CE">
        <w:rPr>
          <w:rFonts w:ascii="Times New Roman" w:hAnsi="Times New Roman"/>
          <w:b/>
          <w:sz w:val="24"/>
        </w:rPr>
        <w:t>a</w:t>
      </w:r>
      <w:r w:rsidRPr="007349CE">
        <w:rPr>
          <w:rFonts w:ascii="Times New Roman" w:hAnsi="Times New Roman"/>
          <w:b/>
          <w:sz w:val="24"/>
        </w:rPr>
        <w:t>mpl</w:t>
      </w:r>
      <w:r w:rsidR="00F17E5C" w:rsidRPr="007349CE">
        <w:rPr>
          <w:rFonts w:ascii="Times New Roman" w:hAnsi="Times New Roman"/>
          <w:b/>
          <w:sz w:val="24"/>
        </w:rPr>
        <w:t>a</w:t>
      </w:r>
      <w:r w:rsidRPr="007349CE">
        <w:rPr>
          <w:rFonts w:ascii="Times New Roman" w:hAnsi="Times New Roman"/>
          <w:b/>
          <w:sz w:val="24"/>
        </w:rPr>
        <w:t>s</w:t>
      </w:r>
      <w:r w:rsidR="00F17E5C" w:rsidRPr="007349CE">
        <w:rPr>
          <w:rFonts w:ascii="Times New Roman" w:hAnsi="Times New Roman"/>
          <w:b/>
          <w:sz w:val="24"/>
        </w:rPr>
        <w:t>a</w:t>
      </w:r>
      <w:r w:rsidRPr="007349CE">
        <w:rPr>
          <w:rFonts w:ascii="Times New Roman" w:hAnsi="Times New Roman"/>
          <w:b/>
          <w:sz w:val="24"/>
        </w:rPr>
        <w:t>mentului</w:t>
      </w:r>
    </w:p>
    <w:p w14:paraId="1B216D2E" w14:textId="2198922F" w:rsidR="00225CF9" w:rsidRPr="007349CE" w:rsidRDefault="00EB4850" w:rsidP="002F549D">
      <w:pPr>
        <w:spacing w:after="0"/>
        <w:ind w:firstLine="709"/>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t>Conform h</w:t>
      </w:r>
      <w:r w:rsidR="001E30A5" w:rsidRPr="007349CE">
        <w:rPr>
          <w:rFonts w:ascii="Times New Roman" w:eastAsia="Times New Roman" w:hAnsi="Times New Roman" w:cs="Times New Roman"/>
          <w:sz w:val="24"/>
          <w:szCs w:val="24"/>
        </w:rPr>
        <w:t>a</w:t>
      </w:r>
      <w:r w:rsidRPr="007349CE">
        <w:rPr>
          <w:rFonts w:ascii="Times New Roman" w:eastAsia="Times New Roman" w:hAnsi="Times New Roman" w:cs="Times New Roman"/>
          <w:sz w:val="24"/>
          <w:szCs w:val="24"/>
        </w:rPr>
        <w:t>rților de zonare seismic</w:t>
      </w:r>
      <w:r w:rsidR="001E30A5" w:rsidRPr="007349CE">
        <w:rPr>
          <w:rFonts w:ascii="Times New Roman" w:eastAsia="Times New Roman" w:hAnsi="Times New Roman" w:cs="Times New Roman"/>
          <w:sz w:val="24"/>
          <w:szCs w:val="24"/>
        </w:rPr>
        <w:t>a</w:t>
      </w:r>
      <w:r w:rsidRPr="007349CE">
        <w:rPr>
          <w:rFonts w:ascii="Times New Roman" w:eastAsia="Times New Roman" w:hAnsi="Times New Roman" w:cs="Times New Roman"/>
          <w:sz w:val="24"/>
          <w:szCs w:val="24"/>
        </w:rPr>
        <w:t xml:space="preserve"> (P100-1/2013), amplasamentul este situat </w:t>
      </w:r>
      <w:r w:rsidR="00D05204" w:rsidRPr="007349CE">
        <w:rPr>
          <w:rFonts w:ascii="Times New Roman" w:eastAsia="Times New Roman" w:hAnsi="Times New Roman" w:cs="Times New Roman"/>
          <w:sz w:val="24"/>
          <w:szCs w:val="24"/>
        </w:rPr>
        <w:t>i</w:t>
      </w:r>
      <w:r w:rsidRPr="007349CE">
        <w:rPr>
          <w:rFonts w:ascii="Times New Roman" w:eastAsia="Times New Roman" w:hAnsi="Times New Roman" w:cs="Times New Roman"/>
          <w:sz w:val="24"/>
          <w:szCs w:val="24"/>
        </w:rPr>
        <w:t>ntr-o zon</w:t>
      </w:r>
      <w:r w:rsidR="001E30A5" w:rsidRPr="007349CE">
        <w:rPr>
          <w:rFonts w:ascii="Times New Roman" w:eastAsia="Times New Roman" w:hAnsi="Times New Roman" w:cs="Times New Roman"/>
          <w:sz w:val="24"/>
          <w:szCs w:val="24"/>
        </w:rPr>
        <w:t>a</w:t>
      </w:r>
      <w:r w:rsidRPr="007349CE">
        <w:rPr>
          <w:rFonts w:ascii="Times New Roman" w:eastAsia="Times New Roman" w:hAnsi="Times New Roman" w:cs="Times New Roman"/>
          <w:sz w:val="24"/>
          <w:szCs w:val="24"/>
        </w:rPr>
        <w:t xml:space="preserve"> care corespunde unei accelerații la nivelul terenului de ag=0,</w:t>
      </w:r>
      <w:r w:rsidR="00943C13" w:rsidRPr="007349CE">
        <w:rPr>
          <w:rFonts w:ascii="Times New Roman" w:eastAsia="Times New Roman" w:hAnsi="Times New Roman" w:cs="Times New Roman"/>
          <w:sz w:val="24"/>
          <w:szCs w:val="24"/>
        </w:rPr>
        <w:t>20</w:t>
      </w:r>
      <w:r w:rsidRPr="007349CE">
        <w:rPr>
          <w:rFonts w:ascii="Times New Roman" w:eastAsia="Times New Roman" w:hAnsi="Times New Roman" w:cs="Times New Roman"/>
          <w:sz w:val="24"/>
          <w:szCs w:val="24"/>
        </w:rPr>
        <w:t>g, cu o perioad</w:t>
      </w:r>
      <w:r w:rsidR="001E30A5" w:rsidRPr="007349CE">
        <w:rPr>
          <w:rFonts w:ascii="Times New Roman" w:eastAsia="Times New Roman" w:hAnsi="Times New Roman" w:cs="Times New Roman"/>
          <w:sz w:val="24"/>
          <w:szCs w:val="24"/>
        </w:rPr>
        <w:t>a</w:t>
      </w:r>
      <w:r w:rsidRPr="007349CE">
        <w:rPr>
          <w:rFonts w:ascii="Times New Roman" w:eastAsia="Times New Roman" w:hAnsi="Times New Roman" w:cs="Times New Roman"/>
          <w:sz w:val="24"/>
          <w:szCs w:val="24"/>
        </w:rPr>
        <w:t xml:space="preserve"> de colț a spectrului seismic de r</w:t>
      </w:r>
      <w:r w:rsidR="001E30A5" w:rsidRPr="007349CE">
        <w:rPr>
          <w:rFonts w:ascii="Times New Roman" w:eastAsia="Times New Roman" w:hAnsi="Times New Roman" w:cs="Times New Roman"/>
          <w:sz w:val="24"/>
          <w:szCs w:val="24"/>
        </w:rPr>
        <w:t>a</w:t>
      </w:r>
      <w:r w:rsidRPr="007349CE">
        <w:rPr>
          <w:rFonts w:ascii="Times New Roman" w:eastAsia="Times New Roman" w:hAnsi="Times New Roman" w:cs="Times New Roman"/>
          <w:sz w:val="24"/>
          <w:szCs w:val="24"/>
        </w:rPr>
        <w:t>spuns TC=</w:t>
      </w:r>
      <w:r w:rsidR="00943C13" w:rsidRPr="007349CE">
        <w:rPr>
          <w:rFonts w:ascii="Times New Roman" w:eastAsia="Times New Roman" w:hAnsi="Times New Roman" w:cs="Times New Roman"/>
          <w:sz w:val="24"/>
          <w:szCs w:val="24"/>
        </w:rPr>
        <w:t>0,7</w:t>
      </w:r>
      <w:r w:rsidRPr="007349CE">
        <w:rPr>
          <w:rFonts w:ascii="Times New Roman" w:eastAsia="Times New Roman" w:hAnsi="Times New Roman" w:cs="Times New Roman"/>
          <w:sz w:val="24"/>
          <w:szCs w:val="24"/>
        </w:rPr>
        <w:t xml:space="preserve"> s, pentru un interval mediu de recurenț</w:t>
      </w:r>
      <w:r w:rsidR="001E30A5" w:rsidRPr="007349CE">
        <w:rPr>
          <w:rFonts w:ascii="Times New Roman" w:eastAsia="Times New Roman" w:hAnsi="Times New Roman" w:cs="Times New Roman"/>
          <w:sz w:val="24"/>
          <w:szCs w:val="24"/>
        </w:rPr>
        <w:t>a</w:t>
      </w:r>
      <w:r w:rsidRPr="007349CE">
        <w:rPr>
          <w:rFonts w:ascii="Times New Roman" w:eastAsia="Times New Roman" w:hAnsi="Times New Roman" w:cs="Times New Roman"/>
          <w:sz w:val="24"/>
          <w:szCs w:val="24"/>
        </w:rPr>
        <w:t xml:space="preserve"> de referinț</w:t>
      </w:r>
      <w:r w:rsidR="001E30A5" w:rsidRPr="007349CE">
        <w:rPr>
          <w:rFonts w:ascii="Times New Roman" w:eastAsia="Times New Roman" w:hAnsi="Times New Roman" w:cs="Times New Roman"/>
          <w:sz w:val="24"/>
          <w:szCs w:val="24"/>
        </w:rPr>
        <w:t>a</w:t>
      </w:r>
      <w:r w:rsidRPr="007349CE">
        <w:rPr>
          <w:rFonts w:ascii="Times New Roman" w:eastAsia="Times New Roman" w:hAnsi="Times New Roman" w:cs="Times New Roman"/>
          <w:sz w:val="24"/>
          <w:szCs w:val="24"/>
        </w:rPr>
        <w:t xml:space="preserve"> al acțiunii seismice IMR=225 ani, reprezent</w:t>
      </w:r>
      <w:r w:rsidR="00A6564E" w:rsidRPr="007349CE">
        <w:rPr>
          <w:rFonts w:ascii="Times New Roman" w:eastAsia="Times New Roman" w:hAnsi="Times New Roman" w:cs="Times New Roman"/>
          <w:sz w:val="24"/>
          <w:szCs w:val="24"/>
        </w:rPr>
        <w:t>a</w:t>
      </w:r>
      <w:r w:rsidRPr="007349CE">
        <w:rPr>
          <w:rFonts w:ascii="Times New Roman" w:eastAsia="Times New Roman" w:hAnsi="Times New Roman" w:cs="Times New Roman"/>
          <w:sz w:val="24"/>
          <w:szCs w:val="24"/>
        </w:rPr>
        <w:t xml:space="preserve">nd cutremurul care este luat </w:t>
      </w:r>
      <w:r w:rsidR="00D05204" w:rsidRPr="007349CE">
        <w:rPr>
          <w:rFonts w:ascii="Times New Roman" w:eastAsia="Times New Roman" w:hAnsi="Times New Roman" w:cs="Times New Roman"/>
          <w:sz w:val="24"/>
          <w:szCs w:val="24"/>
        </w:rPr>
        <w:t>i</w:t>
      </w:r>
      <w:r w:rsidRPr="007349CE">
        <w:rPr>
          <w:rFonts w:ascii="Times New Roman" w:eastAsia="Times New Roman" w:hAnsi="Times New Roman" w:cs="Times New Roman"/>
          <w:sz w:val="24"/>
          <w:szCs w:val="24"/>
        </w:rPr>
        <w:t>n considerare la Starea Limit</w:t>
      </w:r>
      <w:r w:rsidR="001E30A5" w:rsidRPr="007349CE">
        <w:rPr>
          <w:rFonts w:ascii="Times New Roman" w:eastAsia="Times New Roman" w:hAnsi="Times New Roman" w:cs="Times New Roman"/>
          <w:sz w:val="24"/>
          <w:szCs w:val="24"/>
        </w:rPr>
        <w:t>a</w:t>
      </w:r>
      <w:r w:rsidRPr="007349CE">
        <w:rPr>
          <w:rFonts w:ascii="Times New Roman" w:eastAsia="Times New Roman" w:hAnsi="Times New Roman" w:cs="Times New Roman"/>
          <w:sz w:val="24"/>
          <w:szCs w:val="24"/>
        </w:rPr>
        <w:t xml:space="preserve"> Ultim</w:t>
      </w:r>
      <w:r w:rsidR="001E30A5" w:rsidRPr="007349CE">
        <w:rPr>
          <w:rFonts w:ascii="Times New Roman" w:eastAsia="Times New Roman" w:hAnsi="Times New Roman" w:cs="Times New Roman"/>
          <w:sz w:val="24"/>
          <w:szCs w:val="24"/>
        </w:rPr>
        <w:t>a</w:t>
      </w:r>
      <w:r w:rsidRPr="007349CE">
        <w:rPr>
          <w:rFonts w:ascii="Times New Roman" w:eastAsia="Times New Roman" w:hAnsi="Times New Roman" w:cs="Times New Roman"/>
          <w:sz w:val="24"/>
          <w:szCs w:val="24"/>
        </w:rPr>
        <w:t xml:space="preserve"> (SLU). </w:t>
      </w:r>
    </w:p>
    <w:p w14:paraId="57F74B73" w14:textId="27297B9B" w:rsidR="004E5958" w:rsidRPr="008029AF" w:rsidRDefault="004E5958" w:rsidP="002F549D">
      <w:pPr>
        <w:spacing w:after="0"/>
        <w:ind w:firstLine="709"/>
        <w:jc w:val="both"/>
        <w:rPr>
          <w:rFonts w:ascii="Times New Roman" w:eastAsia="Times New Roman" w:hAnsi="Times New Roman" w:cs="Times New Roman"/>
          <w:sz w:val="24"/>
          <w:szCs w:val="24"/>
        </w:rPr>
      </w:pPr>
    </w:p>
    <w:p w14:paraId="05081055" w14:textId="70C372ED" w:rsidR="004E5958" w:rsidRPr="008029AF" w:rsidRDefault="004E5958" w:rsidP="002F549D">
      <w:pPr>
        <w:pStyle w:val="ListParagraph"/>
        <w:widowControl w:val="0"/>
        <w:numPr>
          <w:ilvl w:val="0"/>
          <w:numId w:val="2"/>
        </w:numPr>
        <w:autoSpaceDE w:val="0"/>
        <w:spacing w:line="276" w:lineRule="auto"/>
        <w:jc w:val="both"/>
        <w:rPr>
          <w:rFonts w:ascii="Times New Roman" w:hAnsi="Times New Roman"/>
          <w:b/>
          <w:sz w:val="24"/>
        </w:rPr>
      </w:pPr>
      <w:r w:rsidRPr="008029AF">
        <w:rPr>
          <w:rFonts w:ascii="Times New Roman" w:hAnsi="Times New Roman"/>
          <w:b/>
          <w:sz w:val="24"/>
        </w:rPr>
        <w:t>c</w:t>
      </w:r>
      <w:r w:rsidR="00F17E5C" w:rsidRPr="008029AF">
        <w:rPr>
          <w:rFonts w:ascii="Times New Roman" w:hAnsi="Times New Roman"/>
          <w:b/>
          <w:sz w:val="24"/>
        </w:rPr>
        <w:t>a</w:t>
      </w:r>
      <w:r w:rsidRPr="008029AF">
        <w:rPr>
          <w:rFonts w:ascii="Times New Roman" w:hAnsi="Times New Roman"/>
          <w:b/>
          <w:sz w:val="24"/>
        </w:rPr>
        <w:t>r</w:t>
      </w:r>
      <w:r w:rsidR="00F17E5C" w:rsidRPr="008029AF">
        <w:rPr>
          <w:rFonts w:ascii="Times New Roman" w:hAnsi="Times New Roman"/>
          <w:b/>
          <w:sz w:val="24"/>
        </w:rPr>
        <w:t>a</w:t>
      </w:r>
      <w:r w:rsidRPr="008029AF">
        <w:rPr>
          <w:rFonts w:ascii="Times New Roman" w:hAnsi="Times New Roman"/>
          <w:b/>
          <w:sz w:val="24"/>
        </w:rPr>
        <w:t xml:space="preserve">cteristici geotehnice </w:t>
      </w:r>
      <w:r w:rsidR="00F17E5C" w:rsidRPr="008029AF">
        <w:rPr>
          <w:rFonts w:ascii="Times New Roman" w:hAnsi="Times New Roman"/>
          <w:b/>
          <w:sz w:val="24"/>
        </w:rPr>
        <w:t>a</w:t>
      </w:r>
      <w:r w:rsidRPr="008029AF">
        <w:rPr>
          <w:rFonts w:ascii="Times New Roman" w:hAnsi="Times New Roman"/>
          <w:b/>
          <w:sz w:val="24"/>
        </w:rPr>
        <w:t xml:space="preserve">le </w:t>
      </w:r>
      <w:r w:rsidR="00F17E5C" w:rsidRPr="008029AF">
        <w:rPr>
          <w:rFonts w:ascii="Times New Roman" w:hAnsi="Times New Roman"/>
          <w:b/>
          <w:sz w:val="24"/>
        </w:rPr>
        <w:t>a</w:t>
      </w:r>
      <w:r w:rsidRPr="008029AF">
        <w:rPr>
          <w:rFonts w:ascii="Times New Roman" w:hAnsi="Times New Roman"/>
          <w:b/>
          <w:sz w:val="24"/>
        </w:rPr>
        <w:t>mpl</w:t>
      </w:r>
      <w:r w:rsidR="00F17E5C" w:rsidRPr="008029AF">
        <w:rPr>
          <w:rFonts w:ascii="Times New Roman" w:hAnsi="Times New Roman"/>
          <w:b/>
          <w:sz w:val="24"/>
        </w:rPr>
        <w:t>a</w:t>
      </w:r>
      <w:r w:rsidRPr="008029AF">
        <w:rPr>
          <w:rFonts w:ascii="Times New Roman" w:hAnsi="Times New Roman"/>
          <w:b/>
          <w:sz w:val="24"/>
        </w:rPr>
        <w:t>s</w:t>
      </w:r>
      <w:r w:rsidR="00F17E5C" w:rsidRPr="008029AF">
        <w:rPr>
          <w:rFonts w:ascii="Times New Roman" w:hAnsi="Times New Roman"/>
          <w:b/>
          <w:sz w:val="24"/>
        </w:rPr>
        <w:t>a</w:t>
      </w:r>
      <w:r w:rsidRPr="008029AF">
        <w:rPr>
          <w:rFonts w:ascii="Times New Roman" w:hAnsi="Times New Roman"/>
          <w:b/>
          <w:sz w:val="24"/>
        </w:rPr>
        <w:t>mentului</w:t>
      </w:r>
    </w:p>
    <w:p w14:paraId="69970E8A" w14:textId="77777777" w:rsidR="00121DCD" w:rsidRPr="007349CE" w:rsidRDefault="00121DCD" w:rsidP="002F549D">
      <w:pPr>
        <w:spacing w:after="0"/>
        <w:ind w:firstLine="709"/>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t>In vederea determinarii conditiilor geotehnice generale/preliminare de pe amplasamentul Parcului Eolian Pestera, au fost executate 6 foraje geotehnice cu adancimi cuprinse intre 20-30m si 19 incercari de penetrare dinamica super grea (PDSG/SPTcontinuu).</w:t>
      </w:r>
    </w:p>
    <w:p w14:paraId="6315C695" w14:textId="77777777" w:rsidR="00121DCD" w:rsidRPr="007349CE" w:rsidRDefault="00121DCD" w:rsidP="002F549D">
      <w:pPr>
        <w:spacing w:after="0"/>
        <w:ind w:firstLine="709"/>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t>In toate forajele la partea superioara au fost interceptate depozite preponderant coezive care au fost reunite in Orizontul 1 (Argila, Argila prafoasa, Praf argilos, Argila nisipoasa), cu grosimi variabile intre 9.00-24.00m in stare de consistenta plastic vartoasa – tare, care sunt incadrate in categoria terenurilor medii si dificile de fundare, din cauza comportamentului acestora in prezenta apei. Astfel au fost identificate local atat pamanturi sensibile la umezire (pamanturi loessoide) cat si pamanturi cu umflari si contractii mari (PUCM).</w:t>
      </w:r>
    </w:p>
    <w:p w14:paraId="55702509" w14:textId="77777777" w:rsidR="00121DCD" w:rsidRPr="007349CE" w:rsidRDefault="00121DCD" w:rsidP="002F549D">
      <w:pPr>
        <w:spacing w:after="0"/>
        <w:ind w:firstLine="709"/>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t>Acesta este urmat de un alt orizont coeziv, predominant argilos (argila si argila grasa cafenie si rosiatica- Orizont 2) cu grosimi variabile intre 6.00-12.00m, cu compresibilitate medie-redusa, care a fost interceptat la diverse intervale de adancime, care se incadreaza in categoria terenurilor medii-bune de fundare.</w:t>
      </w:r>
    </w:p>
    <w:p w14:paraId="4A499B1E" w14:textId="77777777" w:rsidR="00121DCD" w:rsidRPr="007349CE" w:rsidRDefault="00121DCD" w:rsidP="002F549D">
      <w:pPr>
        <w:spacing w:after="0"/>
        <w:ind w:firstLine="709"/>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t>In unele foraje, a fost interceptat un orizont calcaros (Orizont 3 (teren de fundare bun)) in baza acestora, la adancimi variabile. De mentionat ca in cazul forajul F23p orizontul calcaros a fost interceptat de la suprafata terenului, acesta alternand cu lentile din material coeziv.</w:t>
      </w:r>
    </w:p>
    <w:p w14:paraId="04D0A75E" w14:textId="77777777" w:rsidR="00121DCD" w:rsidRPr="007349CE" w:rsidRDefault="00121DCD" w:rsidP="002F549D">
      <w:pPr>
        <w:spacing w:after="0"/>
        <w:ind w:firstLine="709"/>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t xml:space="preserve">Apa subterana nu a fost interceptata in nici un foraj geotehnic pana la adancimile investigate. </w:t>
      </w:r>
    </w:p>
    <w:p w14:paraId="5921B7D0" w14:textId="77777777" w:rsidR="00121DCD" w:rsidRPr="007349CE" w:rsidRDefault="00121DCD" w:rsidP="002F549D">
      <w:pPr>
        <w:spacing w:after="0"/>
        <w:ind w:firstLine="709"/>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t>Stratificatia terenului relevata de forajele geotehnice executate in amplasament descrie punctual zonele investigate.</w:t>
      </w:r>
    </w:p>
    <w:p w14:paraId="7D959946" w14:textId="77777777" w:rsidR="00121DCD" w:rsidRPr="007349CE" w:rsidRDefault="00121DCD" w:rsidP="002F549D">
      <w:pPr>
        <w:spacing w:after="0"/>
        <w:ind w:firstLine="709"/>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t>Avand in vedere caracteristicile orizontului 1 (teren de fundare mediu-dificil, materiale cu comportament mecanic influentate de prezenta apei), de pamanturi cu un comportament mecanic influentat de apa (loessuri si argile cu caracter PUCM) se vor adopta obligatoriu masuri specifice pentru protejarea terenului contra umezirii.</w:t>
      </w:r>
    </w:p>
    <w:p w14:paraId="6F261627" w14:textId="77777777" w:rsidR="00121DCD" w:rsidRPr="007349CE" w:rsidRDefault="00121DCD" w:rsidP="002F549D">
      <w:pPr>
        <w:spacing w:after="0"/>
        <w:ind w:firstLine="709"/>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t>Se mentioneaza ca prin umezire, loessurile si pamanturile loessoide (PSU) sufera prabusiri ale structurii, transformandu-se ireversibil in terenuri foarte compresibil, iar argilele si argilele grase (PUCM) sufera fenomene de umflare si contractie/ inghet-dezghet cu caracter ciclic cu dezvoltare in timp.</w:t>
      </w:r>
    </w:p>
    <w:p w14:paraId="232CBC99" w14:textId="77777777" w:rsidR="00121DCD" w:rsidRPr="007349CE" w:rsidRDefault="00121DCD" w:rsidP="002F549D">
      <w:pPr>
        <w:spacing w:after="0"/>
        <w:ind w:firstLine="709"/>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t>In acest sens se vor respecta recomandari privind constructiile pe astfel de terenuri din normativele specifice NP125/2010 “Normativ privind fundarea constructiilor pe pamanturi sensibile la umezire” si NP 126/2010 “Normativ privind fundarea constructiilor pe pamanturi cu umflari si contractii mari”</w:t>
      </w:r>
    </w:p>
    <w:p w14:paraId="2B9295F3" w14:textId="77777777" w:rsidR="00121DCD" w:rsidRPr="007349CE" w:rsidRDefault="00121DCD" w:rsidP="002F549D">
      <w:pPr>
        <w:spacing w:after="0"/>
        <w:ind w:firstLine="709"/>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lastRenderedPageBreak/>
        <w:t>Efectuarea de penetrari dinamice (Dynamic Probing – cf. SR EN ISO 22476-2 Cercetari si încercari geotehnice. Incercari pe teren. PARTEA 2: Incercarea de penetrare dinamica). In vederea determinarii “in situ” a rezistentei pamanturilor la penetrare dinamica s-au efectuat 19 teste de penetrare dinamica super grea PDSG cu adancimea cuprinse intre 3.7 si 30 m. Rezistenta la penetrare este definita ca numarul de lovituri necesar pentru a infige penetrometrul pe o adancime cunoscuta si se inregistreaza continuu in functie de adancime.</w:t>
      </w:r>
    </w:p>
    <w:p w14:paraId="318F4799" w14:textId="77777777" w:rsidR="00121DCD" w:rsidRPr="007349CE" w:rsidRDefault="00121DCD" w:rsidP="002F549D">
      <w:pPr>
        <w:spacing w:after="0"/>
        <w:ind w:firstLine="709"/>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t>Din analiza incercarilor de penetrare dinamica de tip super greu executate in amplasament se poate observa atat omogenitatea fiecarui orizont cat si limita dintre orizonturi astfel:</w:t>
      </w:r>
    </w:p>
    <w:p w14:paraId="60BA7486" w14:textId="77777777" w:rsidR="00121DCD" w:rsidRPr="007349CE" w:rsidRDefault="00121DCD" w:rsidP="002F549D">
      <w:pPr>
        <w:spacing w:after="0"/>
        <w:ind w:firstLine="709"/>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t>• Valorile de rezistenta scazuta la penetrare dinamica Rpd&lt;2-3 MPa, inregistrate la partea superioara sunt considerate a fi caracterisitce orizontului 1.</w:t>
      </w:r>
    </w:p>
    <w:p w14:paraId="6C151E81" w14:textId="77777777" w:rsidR="00121DCD" w:rsidRPr="007349CE" w:rsidRDefault="00121DCD" w:rsidP="002F549D">
      <w:pPr>
        <w:spacing w:after="0"/>
        <w:ind w:firstLine="709"/>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t>• Pentru orizontul 2 rezistentele cresc gradual depasind valori de 4 MPa si pana la 8 MPa.</w:t>
      </w:r>
    </w:p>
    <w:p w14:paraId="0140354D" w14:textId="77777777" w:rsidR="00121DCD" w:rsidRPr="007349CE" w:rsidRDefault="00121DCD" w:rsidP="002F549D">
      <w:pPr>
        <w:spacing w:after="0"/>
        <w:ind w:firstLine="709"/>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t xml:space="preserve">• In cazul interceptarii orizontului calcaros, rezistentele cresc brus si depasesc valori de 20 MPa, incercarile inregistrand „refuzul”. </w:t>
      </w:r>
    </w:p>
    <w:p w14:paraId="78656061" w14:textId="77777777" w:rsidR="00121DCD" w:rsidRPr="007349CE" w:rsidRDefault="00121DCD" w:rsidP="002F549D">
      <w:pPr>
        <w:spacing w:after="0"/>
        <w:ind w:firstLine="709"/>
        <w:jc w:val="both"/>
        <w:rPr>
          <w:rFonts w:ascii="Times New Roman" w:eastAsia="Times New Roman" w:hAnsi="Times New Roman" w:cs="Times New Roman"/>
          <w:sz w:val="24"/>
          <w:szCs w:val="24"/>
        </w:rPr>
      </w:pPr>
      <w:r w:rsidRPr="007349CE">
        <w:rPr>
          <w:rFonts w:ascii="Times New Roman" w:eastAsia="Times New Roman" w:hAnsi="Times New Roman" w:cs="Times New Roman"/>
          <w:sz w:val="24"/>
          <w:szCs w:val="24"/>
        </w:rPr>
        <w:t>Conform incadrarii in categoria geotehnica, amplasamentele se incadreaza in categoria 2, risc geotehnic moderat.</w:t>
      </w:r>
    </w:p>
    <w:p w14:paraId="10DE8A03" w14:textId="77777777" w:rsidR="00943C13" w:rsidRPr="009F37B2" w:rsidRDefault="00943C13" w:rsidP="002F549D">
      <w:pPr>
        <w:pStyle w:val="ListParagraph"/>
        <w:widowControl w:val="0"/>
        <w:autoSpaceDE w:val="0"/>
        <w:spacing w:line="276" w:lineRule="auto"/>
        <w:ind w:left="0" w:firstLine="887"/>
        <w:jc w:val="both"/>
        <w:rPr>
          <w:rFonts w:ascii="Times New Roman" w:hAnsi="Times New Roman"/>
          <w:color w:val="7030A0"/>
          <w:sz w:val="24"/>
        </w:rPr>
      </w:pPr>
    </w:p>
    <w:p w14:paraId="00CF02D2" w14:textId="3B15C771" w:rsidR="00495022" w:rsidRPr="007349CE" w:rsidRDefault="00F17E5C" w:rsidP="002F549D">
      <w:pPr>
        <w:pStyle w:val="ListParagraph"/>
        <w:widowControl w:val="0"/>
        <w:numPr>
          <w:ilvl w:val="0"/>
          <w:numId w:val="2"/>
        </w:numPr>
        <w:autoSpaceDE w:val="0"/>
        <w:spacing w:line="276" w:lineRule="auto"/>
        <w:jc w:val="both"/>
        <w:rPr>
          <w:rFonts w:ascii="Times New Roman" w:hAnsi="Times New Roman"/>
          <w:b/>
          <w:sz w:val="24"/>
        </w:rPr>
      </w:pPr>
      <w:r w:rsidRPr="007349CE">
        <w:rPr>
          <w:rFonts w:ascii="Times New Roman" w:hAnsi="Times New Roman"/>
          <w:b/>
          <w:sz w:val="24"/>
        </w:rPr>
        <w:t>a</w:t>
      </w:r>
      <w:r w:rsidR="00495022" w:rsidRPr="007349CE">
        <w:rPr>
          <w:rFonts w:ascii="Times New Roman" w:hAnsi="Times New Roman"/>
          <w:b/>
          <w:sz w:val="24"/>
        </w:rPr>
        <w:t>re</w:t>
      </w:r>
      <w:r w:rsidRPr="007349CE">
        <w:rPr>
          <w:rFonts w:ascii="Times New Roman" w:hAnsi="Times New Roman"/>
          <w:b/>
          <w:sz w:val="24"/>
        </w:rPr>
        <w:t>a</w:t>
      </w:r>
      <w:r w:rsidR="00495022" w:rsidRPr="007349CE">
        <w:rPr>
          <w:rFonts w:ascii="Times New Roman" w:hAnsi="Times New Roman"/>
          <w:b/>
          <w:sz w:val="24"/>
        </w:rPr>
        <w:t>lele sensibile:</w:t>
      </w:r>
    </w:p>
    <w:p w14:paraId="3013F76B" w14:textId="1ABA8830" w:rsidR="00A44330" w:rsidRPr="009C2453" w:rsidRDefault="00A44330" w:rsidP="002F549D">
      <w:pPr>
        <w:pStyle w:val="ListParagraph"/>
        <w:widowControl w:val="0"/>
        <w:autoSpaceDE w:val="0"/>
        <w:spacing w:line="276" w:lineRule="auto"/>
        <w:ind w:left="0" w:firstLine="709"/>
        <w:jc w:val="both"/>
        <w:rPr>
          <w:rFonts w:ascii="Times New Roman" w:hAnsi="Times New Roman"/>
          <w:sz w:val="24"/>
        </w:rPr>
      </w:pPr>
      <w:bookmarkStart w:id="199" w:name="_Toc8295203"/>
      <w:bookmarkStart w:id="200" w:name="_Toc35520167"/>
      <w:bookmarkStart w:id="201" w:name="_Toc36047760"/>
      <w:bookmarkStart w:id="202" w:name="_Toc66265765"/>
      <w:bookmarkStart w:id="203" w:name="_Toc66266473"/>
      <w:r w:rsidRPr="009C2453">
        <w:rPr>
          <w:rFonts w:ascii="Times New Roman" w:hAnsi="Times New Roman"/>
          <w:sz w:val="24"/>
        </w:rPr>
        <w:t>Zona studiata a proiectului nu este inclusa in nici</w:t>
      </w:r>
      <w:r w:rsidR="00B56B47" w:rsidRPr="009C2453">
        <w:rPr>
          <w:rFonts w:ascii="Times New Roman" w:hAnsi="Times New Roman"/>
          <w:sz w:val="24"/>
        </w:rPr>
        <w:t xml:space="preserve"> </w:t>
      </w:r>
      <w:r w:rsidRPr="009C2453">
        <w:rPr>
          <w:rFonts w:ascii="Times New Roman" w:hAnsi="Times New Roman"/>
          <w:sz w:val="24"/>
        </w:rPr>
        <w:t>o arie naturala protejata</w:t>
      </w:r>
      <w:r w:rsidR="008D52AE" w:rsidRPr="009C2453">
        <w:rPr>
          <w:rFonts w:ascii="Times New Roman" w:hAnsi="Times New Roman"/>
          <w:sz w:val="24"/>
        </w:rPr>
        <w:t xml:space="preserve">, fiind situata la o distanta de peste 100 m fata de </w:t>
      </w:r>
      <w:bookmarkStart w:id="204" w:name="_Hlk127530127"/>
      <w:r w:rsidR="008D52AE" w:rsidRPr="009C2453">
        <w:rPr>
          <w:rFonts w:ascii="Times New Roman" w:eastAsia="Calibri" w:hAnsi="Times New Roman"/>
          <w:sz w:val="24"/>
          <w:lang w:eastAsia="en-US"/>
        </w:rPr>
        <w:t>ROSCI0353 Pestera – Deleni si de peste 3 km fata de ROSPA0001 Aliman – Adamclisi</w:t>
      </w:r>
      <w:bookmarkEnd w:id="204"/>
      <w:r w:rsidRPr="009C2453">
        <w:rPr>
          <w:rFonts w:ascii="Times New Roman" w:hAnsi="Times New Roman"/>
          <w:sz w:val="24"/>
        </w:rPr>
        <w:t>.</w:t>
      </w:r>
    </w:p>
    <w:p w14:paraId="1CDAC772" w14:textId="55A165DF" w:rsidR="00B56B47" w:rsidRPr="009C2453" w:rsidRDefault="00B56B47" w:rsidP="002F549D">
      <w:pPr>
        <w:pStyle w:val="ListParagraph"/>
        <w:widowControl w:val="0"/>
        <w:autoSpaceDE w:val="0"/>
        <w:spacing w:line="276" w:lineRule="auto"/>
        <w:ind w:left="0" w:firstLine="709"/>
        <w:jc w:val="both"/>
        <w:rPr>
          <w:rFonts w:ascii="Times New Roman" w:hAnsi="Times New Roman"/>
          <w:sz w:val="24"/>
        </w:rPr>
      </w:pPr>
      <w:r w:rsidRPr="009C2453">
        <w:rPr>
          <w:rFonts w:ascii="Times New Roman" w:hAnsi="Times New Roman"/>
          <w:sz w:val="24"/>
        </w:rPr>
        <w:t xml:space="preserve">Distantele aproximative masurate in linie dreapta de la </w:t>
      </w:r>
      <w:r w:rsidR="00F57928" w:rsidRPr="009C2453">
        <w:rPr>
          <w:rFonts w:ascii="Times New Roman" w:hAnsi="Times New Roman"/>
          <w:sz w:val="24"/>
        </w:rPr>
        <w:t>turbinele eoliene</w:t>
      </w:r>
      <w:r w:rsidRPr="009C2453">
        <w:rPr>
          <w:rFonts w:ascii="Times New Roman" w:hAnsi="Times New Roman"/>
          <w:sz w:val="24"/>
        </w:rPr>
        <w:t xml:space="preserve"> pana la cele mai </w:t>
      </w:r>
      <w:r w:rsidR="003D1D55" w:rsidRPr="009C2453">
        <w:rPr>
          <w:rFonts w:ascii="Times New Roman" w:hAnsi="Times New Roman"/>
          <w:sz w:val="24"/>
        </w:rPr>
        <w:t>apropiate</w:t>
      </w:r>
      <w:r w:rsidRPr="009C2453">
        <w:rPr>
          <w:rFonts w:ascii="Times New Roman" w:hAnsi="Times New Roman"/>
          <w:sz w:val="24"/>
        </w:rPr>
        <w:t xml:space="preserve"> arii naturale protejate de interes comunitar sunt:</w:t>
      </w:r>
    </w:p>
    <w:p w14:paraId="4774D5E9" w14:textId="77777777" w:rsidR="009F37B2" w:rsidRPr="009C2453" w:rsidRDefault="009F37B2" w:rsidP="002F549D">
      <w:pPr>
        <w:pStyle w:val="ListParagraph"/>
        <w:numPr>
          <w:ilvl w:val="0"/>
          <w:numId w:val="163"/>
        </w:numPr>
        <w:autoSpaceDE w:val="0"/>
        <w:autoSpaceDN w:val="0"/>
        <w:adjustRightInd w:val="0"/>
        <w:spacing w:line="276" w:lineRule="auto"/>
        <w:ind w:left="851"/>
        <w:jc w:val="both"/>
        <w:rPr>
          <w:rFonts w:ascii="Times New Roman" w:eastAsia="Calibri" w:hAnsi="Times New Roman"/>
          <w:sz w:val="24"/>
          <w:lang w:eastAsia="en-US"/>
        </w:rPr>
      </w:pPr>
      <w:r w:rsidRPr="009C2453">
        <w:rPr>
          <w:rFonts w:ascii="Times New Roman" w:eastAsia="Calibri" w:hAnsi="Times New Roman"/>
          <w:sz w:val="24"/>
          <w:lang w:eastAsia="en-US"/>
        </w:rPr>
        <w:t>3,34 km pana la ROSPA0001 Aliman – Adamclisi (de la turbina T60)</w:t>
      </w:r>
    </w:p>
    <w:p w14:paraId="683F1692" w14:textId="77777777" w:rsidR="009F37B2" w:rsidRPr="007349CE" w:rsidRDefault="009F37B2" w:rsidP="002F549D">
      <w:pPr>
        <w:pStyle w:val="ListParagraph"/>
        <w:numPr>
          <w:ilvl w:val="0"/>
          <w:numId w:val="163"/>
        </w:numPr>
        <w:autoSpaceDE w:val="0"/>
        <w:autoSpaceDN w:val="0"/>
        <w:adjustRightInd w:val="0"/>
        <w:spacing w:line="276" w:lineRule="auto"/>
        <w:ind w:left="851"/>
        <w:jc w:val="both"/>
        <w:rPr>
          <w:rFonts w:ascii="Times New Roman" w:eastAsia="Calibri" w:hAnsi="Times New Roman"/>
          <w:sz w:val="24"/>
          <w:lang w:eastAsia="en-US"/>
        </w:rPr>
      </w:pPr>
      <w:r w:rsidRPr="007349CE">
        <w:rPr>
          <w:rFonts w:ascii="Times New Roman" w:eastAsia="Calibri" w:hAnsi="Times New Roman"/>
          <w:sz w:val="24"/>
          <w:lang w:eastAsia="en-US"/>
        </w:rPr>
        <w:t xml:space="preserve">aprox. 280 m pana la </w:t>
      </w:r>
      <w:bookmarkStart w:id="205" w:name="_Hlk127452531"/>
      <w:r w:rsidRPr="007349CE">
        <w:rPr>
          <w:rFonts w:ascii="Times New Roman" w:eastAsia="Calibri" w:hAnsi="Times New Roman"/>
          <w:sz w:val="24"/>
          <w:lang w:eastAsia="en-US"/>
        </w:rPr>
        <w:t xml:space="preserve">ROSCI0353 Pestera – Deleni </w:t>
      </w:r>
      <w:bookmarkEnd w:id="205"/>
      <w:r w:rsidRPr="007349CE">
        <w:rPr>
          <w:rFonts w:ascii="Times New Roman" w:eastAsia="Calibri" w:hAnsi="Times New Roman"/>
          <w:sz w:val="24"/>
          <w:lang w:eastAsia="en-US"/>
        </w:rPr>
        <w:t>(de la turbina T5)</w:t>
      </w:r>
    </w:p>
    <w:p w14:paraId="55E654B2" w14:textId="570DCEFD" w:rsidR="00F022EC" w:rsidRPr="007349CE" w:rsidRDefault="009F37B2" w:rsidP="002F549D">
      <w:pPr>
        <w:autoSpaceDE w:val="0"/>
        <w:autoSpaceDN w:val="0"/>
        <w:adjustRightInd w:val="0"/>
        <w:spacing w:after="0"/>
        <w:jc w:val="center"/>
        <w:rPr>
          <w:rFonts w:ascii="Times New Roman" w:eastAsia="Times New Roman" w:hAnsi="Times New Roman" w:cs="Times New Roman"/>
          <w:i/>
          <w:sz w:val="24"/>
          <w:szCs w:val="24"/>
          <w:lang w:eastAsia="zh-CN"/>
        </w:rPr>
      </w:pPr>
      <w:r w:rsidRPr="007349CE">
        <w:rPr>
          <w:rFonts w:ascii="Arial" w:hAnsi="Arial" w:cs="Arial"/>
          <w:noProof/>
        </w:rPr>
        <w:drawing>
          <wp:inline distT="0" distB="0" distL="0" distR="0" wp14:anchorId="47CAB2ED" wp14:editId="799FF00E">
            <wp:extent cx="5940425" cy="3221675"/>
            <wp:effectExtent l="0" t="0" r="3175" b="0"/>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940425" cy="3221675"/>
                    </a:xfrm>
                    <a:prstGeom prst="rect">
                      <a:avLst/>
                    </a:prstGeom>
                    <a:noFill/>
                    <a:ln>
                      <a:noFill/>
                    </a:ln>
                  </pic:spPr>
                </pic:pic>
              </a:graphicData>
            </a:graphic>
          </wp:inline>
        </w:drawing>
      </w:r>
    </w:p>
    <w:p w14:paraId="7E84E5B3" w14:textId="474A9FD3" w:rsidR="009F37B2" w:rsidRPr="006D60A1" w:rsidRDefault="009F37B2" w:rsidP="002F549D">
      <w:pPr>
        <w:autoSpaceDE w:val="0"/>
        <w:autoSpaceDN w:val="0"/>
        <w:adjustRightInd w:val="0"/>
        <w:spacing w:after="0"/>
        <w:jc w:val="center"/>
        <w:rPr>
          <w:rFonts w:ascii="Times New Roman" w:eastAsia="Times New Roman" w:hAnsi="Times New Roman" w:cs="Times New Roman"/>
          <w:i/>
          <w:lang w:eastAsia="zh-CN"/>
        </w:rPr>
      </w:pPr>
      <w:r w:rsidRPr="006D60A1">
        <w:rPr>
          <w:rFonts w:ascii="Times New Roman" w:eastAsia="Times New Roman" w:hAnsi="Times New Roman" w:cs="Times New Roman"/>
          <w:i/>
          <w:lang w:eastAsia="zh-CN"/>
        </w:rPr>
        <w:t>Amplasarea parcului eolian in raport cu ariile naturale protejate</w:t>
      </w:r>
    </w:p>
    <w:p w14:paraId="64B1D2E8" w14:textId="7E2CAC72" w:rsidR="009F37B2" w:rsidRPr="006D60A1" w:rsidRDefault="009F37B2" w:rsidP="002F549D">
      <w:pPr>
        <w:autoSpaceDE w:val="0"/>
        <w:autoSpaceDN w:val="0"/>
        <w:adjustRightInd w:val="0"/>
        <w:spacing w:after="0"/>
        <w:jc w:val="center"/>
        <w:rPr>
          <w:rFonts w:ascii="Times New Roman" w:eastAsia="Times New Roman" w:hAnsi="Times New Roman" w:cs="Times New Roman"/>
          <w:i/>
          <w:lang w:eastAsia="zh-CN"/>
        </w:rPr>
      </w:pPr>
      <w:r w:rsidRPr="006D60A1">
        <w:rPr>
          <w:rFonts w:ascii="Times New Roman" w:eastAsia="Times New Roman" w:hAnsi="Times New Roman" w:cs="Times New Roman"/>
          <w:i/>
          <w:lang w:eastAsia="zh-CN"/>
        </w:rPr>
        <w:t>(hasura albastra – ROSPA0001 Aliman-Adamclisi;hasura maro – ROSCI0353 Pestera – Deleni)</w:t>
      </w:r>
    </w:p>
    <w:p w14:paraId="39709DDE" w14:textId="77777777" w:rsidR="006D60A1" w:rsidRDefault="006D60A1">
      <w:pPr>
        <w:rPr>
          <w:rFonts w:ascii="Times New Roman" w:eastAsia="Calibri" w:hAnsi="Times New Roman" w:cs="Times New Roman"/>
          <w:color w:val="00B050"/>
          <w:sz w:val="24"/>
          <w:szCs w:val="24"/>
          <w:lang w:eastAsia="en-US"/>
        </w:rPr>
      </w:pPr>
      <w:r>
        <w:rPr>
          <w:rFonts w:ascii="Times New Roman" w:eastAsia="Calibri" w:hAnsi="Times New Roman" w:cs="Times New Roman"/>
          <w:color w:val="00B050"/>
          <w:sz w:val="24"/>
          <w:szCs w:val="24"/>
          <w:lang w:eastAsia="en-US"/>
        </w:rPr>
        <w:br w:type="page"/>
      </w:r>
    </w:p>
    <w:p w14:paraId="49650CFE" w14:textId="3C2D85BE" w:rsidR="007349CE" w:rsidRPr="009C2453" w:rsidRDefault="001A700A" w:rsidP="002F549D">
      <w:pPr>
        <w:autoSpaceDE w:val="0"/>
        <w:autoSpaceDN w:val="0"/>
        <w:adjustRightInd w:val="0"/>
        <w:spacing w:after="0"/>
        <w:ind w:firstLine="720"/>
        <w:jc w:val="both"/>
        <w:rPr>
          <w:b/>
          <w:highlight w:val="green"/>
        </w:rPr>
      </w:pPr>
      <w:r w:rsidRPr="009C2453">
        <w:rPr>
          <w:rFonts w:ascii="Times New Roman" w:eastAsia="Calibri" w:hAnsi="Times New Roman" w:cs="Times New Roman"/>
          <w:sz w:val="24"/>
          <w:szCs w:val="24"/>
          <w:lang w:eastAsia="en-US"/>
        </w:rPr>
        <w:lastRenderedPageBreak/>
        <w:t xml:space="preserve">Traseul liniei electrice subterane in lungime de aprox. </w:t>
      </w:r>
      <w:r w:rsidR="00121DCD" w:rsidRPr="009C2453">
        <w:rPr>
          <w:rFonts w:ascii="Times New Roman" w:eastAsia="Calibri" w:hAnsi="Times New Roman" w:cs="Times New Roman"/>
          <w:sz w:val="24"/>
          <w:szCs w:val="24"/>
          <w:lang w:eastAsia="en-US"/>
        </w:rPr>
        <w:t>14</w:t>
      </w:r>
      <w:r w:rsidRPr="009C2453">
        <w:rPr>
          <w:rFonts w:ascii="Times New Roman" w:eastAsia="Calibri" w:hAnsi="Times New Roman" w:cs="Times New Roman"/>
          <w:sz w:val="24"/>
          <w:szCs w:val="24"/>
          <w:lang w:eastAsia="en-US"/>
        </w:rPr>
        <w:t xml:space="preserve"> km, ce v</w:t>
      </w:r>
      <w:r w:rsidR="00187504" w:rsidRPr="009C2453">
        <w:rPr>
          <w:rFonts w:ascii="Times New Roman" w:eastAsia="Calibri" w:hAnsi="Times New Roman" w:cs="Times New Roman"/>
          <w:sz w:val="24"/>
          <w:szCs w:val="24"/>
          <w:lang w:eastAsia="en-US"/>
        </w:rPr>
        <w:t>a</w:t>
      </w:r>
      <w:r w:rsidRPr="009C2453">
        <w:rPr>
          <w:rFonts w:ascii="Times New Roman" w:eastAsia="Calibri" w:hAnsi="Times New Roman" w:cs="Times New Roman"/>
          <w:sz w:val="24"/>
          <w:szCs w:val="24"/>
          <w:lang w:eastAsia="en-US"/>
        </w:rPr>
        <w:t xml:space="preserve"> face transferul de energie electrica de la noua stati</w:t>
      </w:r>
      <w:r w:rsidR="00187504" w:rsidRPr="009C2453">
        <w:rPr>
          <w:rFonts w:ascii="Times New Roman" w:eastAsia="Calibri" w:hAnsi="Times New Roman" w:cs="Times New Roman"/>
          <w:sz w:val="24"/>
          <w:szCs w:val="24"/>
          <w:lang w:eastAsia="en-US"/>
        </w:rPr>
        <w:t>e</w:t>
      </w:r>
      <w:r w:rsidRPr="009C2453">
        <w:rPr>
          <w:rFonts w:ascii="Times New Roman" w:eastAsia="Calibri" w:hAnsi="Times New Roman" w:cs="Times New Roman"/>
          <w:sz w:val="24"/>
          <w:szCs w:val="24"/>
          <w:lang w:eastAsia="en-US"/>
        </w:rPr>
        <w:t xml:space="preserve"> de transformare din cadrul parcului eolian catre stati</w:t>
      </w:r>
      <w:r w:rsidR="00187504" w:rsidRPr="009C2453">
        <w:rPr>
          <w:rFonts w:ascii="Times New Roman" w:eastAsia="Calibri" w:hAnsi="Times New Roman" w:cs="Times New Roman"/>
          <w:sz w:val="24"/>
          <w:szCs w:val="24"/>
          <w:lang w:eastAsia="en-US"/>
        </w:rPr>
        <w:t>a</w:t>
      </w:r>
      <w:r w:rsidRPr="009C2453">
        <w:rPr>
          <w:rFonts w:ascii="Times New Roman" w:eastAsia="Calibri" w:hAnsi="Times New Roman" w:cs="Times New Roman"/>
          <w:sz w:val="24"/>
          <w:szCs w:val="24"/>
          <w:lang w:eastAsia="en-US"/>
        </w:rPr>
        <w:t xml:space="preserve"> electrica existenta </w:t>
      </w:r>
      <w:r w:rsidRPr="009C2453">
        <w:rPr>
          <w:rFonts w:ascii="Times New Roman" w:eastAsia="Calibri" w:hAnsi="Times New Roman"/>
          <w:sz w:val="24"/>
          <w:lang w:eastAsia="en-US"/>
        </w:rPr>
        <w:t xml:space="preserve">400 kV </w:t>
      </w:r>
      <w:r w:rsidRPr="009C2453">
        <w:rPr>
          <w:rFonts w:ascii="Times New Roman" w:eastAsia="Calibri" w:hAnsi="Times New Roman" w:cs="Times New Roman"/>
          <w:sz w:val="24"/>
          <w:szCs w:val="24"/>
          <w:lang w:eastAsia="en-US"/>
        </w:rPr>
        <w:t xml:space="preserve">Medgidia Sud nu se suprapune cu nicio arie protejata, </w:t>
      </w:r>
      <w:r w:rsidR="00187504" w:rsidRPr="009C2453">
        <w:rPr>
          <w:rFonts w:ascii="Times New Roman" w:eastAsia="Calibri" w:hAnsi="Times New Roman" w:cs="Times New Roman"/>
          <w:sz w:val="24"/>
          <w:szCs w:val="24"/>
          <w:lang w:eastAsia="en-US"/>
        </w:rPr>
        <w:t>fiind amplasat in cel mai apropiat punct la o distanta de peste 197 m fata de ROSCI0353 Pestera – Deleni.</w:t>
      </w:r>
      <w:r w:rsidR="00865377" w:rsidRPr="009C2453">
        <w:rPr>
          <w:rFonts w:ascii="Times New Roman" w:eastAsia="Calibri" w:hAnsi="Times New Roman" w:cs="Times New Roman"/>
          <w:sz w:val="24"/>
          <w:szCs w:val="24"/>
          <w:lang w:eastAsia="en-US"/>
        </w:rPr>
        <w:t xml:space="preserve"> </w:t>
      </w:r>
    </w:p>
    <w:p w14:paraId="3C1C5A13" w14:textId="69C4ADB8" w:rsidR="007349CE" w:rsidRPr="009C2453" w:rsidRDefault="000E0DF3" w:rsidP="002F549D">
      <w:pPr>
        <w:pStyle w:val="NormalWeb"/>
        <w:spacing w:before="0" w:beforeAutospacing="0" w:after="0" w:afterAutospacing="0" w:line="276" w:lineRule="auto"/>
        <w:jc w:val="center"/>
        <w:rPr>
          <w:b/>
          <w:highlight w:val="green"/>
        </w:rPr>
      </w:pPr>
      <w:r w:rsidRPr="009C2453">
        <w:rPr>
          <w:b/>
          <w:noProof/>
        </w:rPr>
        <w:drawing>
          <wp:inline distT="0" distB="0" distL="0" distR="0" wp14:anchorId="39494B87" wp14:editId="7497F60A">
            <wp:extent cx="4733925" cy="3028950"/>
            <wp:effectExtent l="0" t="0" r="9525" b="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rotWithShape="1">
                    <a:blip r:embed="rId36" cstate="screen">
                      <a:extLst>
                        <a:ext uri="{28A0092B-C50C-407E-A947-70E740481C1C}">
                          <a14:useLocalDpi xmlns:a14="http://schemas.microsoft.com/office/drawing/2010/main"/>
                        </a:ext>
                      </a:extLst>
                    </a:blip>
                    <a:srcRect l="-1" r="19241"/>
                    <a:stretch/>
                  </pic:blipFill>
                  <pic:spPr bwMode="auto">
                    <a:xfrm>
                      <a:off x="0" y="0"/>
                      <a:ext cx="4741466" cy="3033775"/>
                    </a:xfrm>
                    <a:prstGeom prst="rect">
                      <a:avLst/>
                    </a:prstGeom>
                    <a:ln>
                      <a:noFill/>
                    </a:ln>
                    <a:extLst>
                      <a:ext uri="{53640926-AAD7-44D8-BBD7-CCE9431645EC}">
                        <a14:shadowObscured xmlns:a14="http://schemas.microsoft.com/office/drawing/2010/main"/>
                      </a:ext>
                    </a:extLst>
                  </pic:spPr>
                </pic:pic>
              </a:graphicData>
            </a:graphic>
          </wp:inline>
        </w:drawing>
      </w:r>
    </w:p>
    <w:p w14:paraId="74A35D87" w14:textId="77777777" w:rsidR="000E0DF3" w:rsidRPr="009C2453" w:rsidRDefault="000E0DF3" w:rsidP="002F549D">
      <w:pPr>
        <w:autoSpaceDE w:val="0"/>
        <w:autoSpaceDN w:val="0"/>
        <w:adjustRightInd w:val="0"/>
        <w:spacing w:after="0"/>
        <w:jc w:val="center"/>
        <w:rPr>
          <w:rFonts w:ascii="Times New Roman" w:eastAsia="Times New Roman" w:hAnsi="Times New Roman" w:cs="Times New Roman"/>
          <w:i/>
          <w:sz w:val="24"/>
          <w:szCs w:val="24"/>
          <w:lang w:eastAsia="zh-CN"/>
        </w:rPr>
      </w:pPr>
      <w:r w:rsidRPr="009C2453">
        <w:rPr>
          <w:rFonts w:ascii="Times New Roman" w:eastAsia="Times New Roman" w:hAnsi="Times New Roman" w:cs="Times New Roman"/>
          <w:i/>
          <w:sz w:val="24"/>
          <w:szCs w:val="24"/>
          <w:lang w:eastAsia="zh-CN"/>
        </w:rPr>
        <w:t xml:space="preserve">Traseul liniei electrice de la parcul eolian pana la statia 400 kV Medgidia Sud, </w:t>
      </w:r>
    </w:p>
    <w:p w14:paraId="71EE0F41" w14:textId="50DA3AF4" w:rsidR="00093F42" w:rsidRPr="009C2453" w:rsidRDefault="000E0DF3" w:rsidP="002F549D">
      <w:pPr>
        <w:autoSpaceDE w:val="0"/>
        <w:autoSpaceDN w:val="0"/>
        <w:adjustRightInd w:val="0"/>
        <w:spacing w:after="0"/>
        <w:jc w:val="center"/>
        <w:rPr>
          <w:rFonts w:ascii="Times New Roman" w:eastAsia="Times New Roman" w:hAnsi="Times New Roman" w:cs="Times New Roman"/>
          <w:i/>
          <w:sz w:val="24"/>
          <w:szCs w:val="24"/>
          <w:lang w:eastAsia="zh-CN"/>
        </w:rPr>
      </w:pPr>
      <w:r w:rsidRPr="009C2453">
        <w:rPr>
          <w:rFonts w:ascii="Times New Roman" w:eastAsia="Times New Roman" w:hAnsi="Times New Roman" w:cs="Times New Roman"/>
          <w:i/>
          <w:sz w:val="24"/>
          <w:szCs w:val="24"/>
          <w:lang w:eastAsia="zh-CN"/>
        </w:rPr>
        <w:t>fata de ariile protejate</w:t>
      </w:r>
    </w:p>
    <w:p w14:paraId="5F14791B" w14:textId="77777777" w:rsidR="00F8565C" w:rsidRPr="009C2453" w:rsidRDefault="00F8565C" w:rsidP="002F549D">
      <w:pPr>
        <w:autoSpaceDE w:val="0"/>
        <w:autoSpaceDN w:val="0"/>
        <w:adjustRightInd w:val="0"/>
        <w:spacing w:after="0"/>
        <w:jc w:val="center"/>
        <w:rPr>
          <w:rFonts w:ascii="Times New Roman" w:eastAsia="Times New Roman" w:hAnsi="Times New Roman" w:cs="Times New Roman"/>
          <w:iCs/>
          <w:sz w:val="24"/>
          <w:szCs w:val="24"/>
          <w:lang w:eastAsia="zh-CN"/>
        </w:rPr>
      </w:pPr>
    </w:p>
    <w:p w14:paraId="12C65347" w14:textId="78933B06" w:rsidR="00167D14" w:rsidRPr="009C2453" w:rsidRDefault="0001094B"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206" w:name="_Toc127454018"/>
      <w:r w:rsidRPr="009C2453">
        <w:rPr>
          <w:rFonts w:ascii="Times New Roman" w:hAnsi="Times New Roman" w:cs="Times New Roman"/>
          <w:sz w:val="24"/>
          <w:szCs w:val="24"/>
        </w:rPr>
        <w:t xml:space="preserve">V.4. </w:t>
      </w:r>
      <w:r w:rsidR="002E7E62" w:rsidRPr="009C2453">
        <w:rPr>
          <w:rFonts w:ascii="Times New Roman" w:hAnsi="Times New Roman" w:cs="Times New Roman"/>
          <w:sz w:val="24"/>
          <w:szCs w:val="24"/>
        </w:rPr>
        <w:tab/>
      </w:r>
      <w:r w:rsidR="00CC1686" w:rsidRPr="009C2453">
        <w:rPr>
          <w:rFonts w:ascii="Times New Roman" w:hAnsi="Times New Roman" w:cs="Times New Roman"/>
          <w:sz w:val="24"/>
          <w:szCs w:val="24"/>
        </w:rPr>
        <w:t>Coordon</w:t>
      </w:r>
      <w:r w:rsidR="00F17E5C" w:rsidRPr="009C2453">
        <w:rPr>
          <w:rFonts w:ascii="Times New Roman" w:hAnsi="Times New Roman" w:cs="Times New Roman"/>
          <w:sz w:val="24"/>
          <w:szCs w:val="24"/>
        </w:rPr>
        <w:t>a</w:t>
      </w:r>
      <w:r w:rsidR="00CC1686" w:rsidRPr="009C2453">
        <w:rPr>
          <w:rFonts w:ascii="Times New Roman" w:hAnsi="Times New Roman" w:cs="Times New Roman"/>
          <w:sz w:val="24"/>
          <w:szCs w:val="24"/>
        </w:rPr>
        <w:t xml:space="preserve">tele </w:t>
      </w:r>
      <w:r w:rsidR="00167D14" w:rsidRPr="009C2453">
        <w:rPr>
          <w:rFonts w:ascii="Times New Roman" w:hAnsi="Times New Roman" w:cs="Times New Roman"/>
          <w:sz w:val="24"/>
          <w:szCs w:val="24"/>
        </w:rPr>
        <w:t>geogr</w:t>
      </w:r>
      <w:r w:rsidR="00F17E5C" w:rsidRPr="009C2453">
        <w:rPr>
          <w:rFonts w:ascii="Times New Roman" w:hAnsi="Times New Roman" w:cs="Times New Roman"/>
          <w:sz w:val="24"/>
          <w:szCs w:val="24"/>
        </w:rPr>
        <w:t>a</w:t>
      </w:r>
      <w:r w:rsidR="00167D14" w:rsidRPr="009C2453">
        <w:rPr>
          <w:rFonts w:ascii="Times New Roman" w:hAnsi="Times New Roman" w:cs="Times New Roman"/>
          <w:sz w:val="24"/>
          <w:szCs w:val="24"/>
        </w:rPr>
        <w:t xml:space="preserve">fice </w:t>
      </w:r>
      <w:r w:rsidR="00F17E5C" w:rsidRPr="009C2453">
        <w:rPr>
          <w:rFonts w:ascii="Times New Roman" w:hAnsi="Times New Roman" w:cs="Times New Roman"/>
          <w:sz w:val="24"/>
          <w:szCs w:val="24"/>
        </w:rPr>
        <w:t>a</w:t>
      </w:r>
      <w:r w:rsidR="00167D14" w:rsidRPr="009C2453">
        <w:rPr>
          <w:rFonts w:ascii="Times New Roman" w:hAnsi="Times New Roman" w:cs="Times New Roman"/>
          <w:sz w:val="24"/>
          <w:szCs w:val="24"/>
        </w:rPr>
        <w:t xml:space="preserve">le </w:t>
      </w:r>
      <w:r w:rsidR="00F17E5C" w:rsidRPr="009C2453">
        <w:rPr>
          <w:rFonts w:ascii="Times New Roman" w:hAnsi="Times New Roman" w:cs="Times New Roman"/>
          <w:sz w:val="24"/>
          <w:szCs w:val="24"/>
        </w:rPr>
        <w:t>a</w:t>
      </w:r>
      <w:r w:rsidR="00167D14" w:rsidRPr="009C2453">
        <w:rPr>
          <w:rFonts w:ascii="Times New Roman" w:hAnsi="Times New Roman" w:cs="Times New Roman"/>
          <w:sz w:val="24"/>
          <w:szCs w:val="24"/>
        </w:rPr>
        <w:t>mpl</w:t>
      </w:r>
      <w:r w:rsidR="00F17E5C" w:rsidRPr="009C2453">
        <w:rPr>
          <w:rFonts w:ascii="Times New Roman" w:hAnsi="Times New Roman" w:cs="Times New Roman"/>
          <w:sz w:val="24"/>
          <w:szCs w:val="24"/>
        </w:rPr>
        <w:t>a</w:t>
      </w:r>
      <w:r w:rsidR="00167D14" w:rsidRPr="009C2453">
        <w:rPr>
          <w:rFonts w:ascii="Times New Roman" w:hAnsi="Times New Roman" w:cs="Times New Roman"/>
          <w:sz w:val="24"/>
          <w:szCs w:val="24"/>
        </w:rPr>
        <w:t>s</w:t>
      </w:r>
      <w:r w:rsidR="00F17E5C" w:rsidRPr="009C2453">
        <w:rPr>
          <w:rFonts w:ascii="Times New Roman" w:hAnsi="Times New Roman" w:cs="Times New Roman"/>
          <w:sz w:val="24"/>
          <w:szCs w:val="24"/>
        </w:rPr>
        <w:t>a</w:t>
      </w:r>
      <w:r w:rsidR="00167D14" w:rsidRPr="009C2453">
        <w:rPr>
          <w:rFonts w:ascii="Times New Roman" w:hAnsi="Times New Roman" w:cs="Times New Roman"/>
          <w:sz w:val="24"/>
          <w:szCs w:val="24"/>
        </w:rPr>
        <w:t>mentului proiectului, c</w:t>
      </w:r>
      <w:r w:rsidR="00F17E5C" w:rsidRPr="009C2453">
        <w:rPr>
          <w:rFonts w:ascii="Times New Roman" w:hAnsi="Times New Roman" w:cs="Times New Roman"/>
          <w:sz w:val="24"/>
          <w:szCs w:val="24"/>
        </w:rPr>
        <w:t>a</w:t>
      </w:r>
      <w:r w:rsidR="00167D14" w:rsidRPr="009C2453">
        <w:rPr>
          <w:rFonts w:ascii="Times New Roman" w:hAnsi="Times New Roman" w:cs="Times New Roman"/>
          <w:sz w:val="24"/>
          <w:szCs w:val="24"/>
        </w:rPr>
        <w:t>re vor fi prezent</w:t>
      </w:r>
      <w:r w:rsidR="00F17E5C" w:rsidRPr="009C2453">
        <w:rPr>
          <w:rFonts w:ascii="Times New Roman" w:hAnsi="Times New Roman" w:cs="Times New Roman"/>
          <w:sz w:val="24"/>
          <w:szCs w:val="24"/>
        </w:rPr>
        <w:t>a</w:t>
      </w:r>
      <w:r w:rsidR="00167D14" w:rsidRPr="009C2453">
        <w:rPr>
          <w:rFonts w:ascii="Times New Roman" w:hAnsi="Times New Roman" w:cs="Times New Roman"/>
          <w:sz w:val="24"/>
          <w:szCs w:val="24"/>
        </w:rPr>
        <w:t>te sub form</w:t>
      </w:r>
      <w:r w:rsidR="00F17E5C" w:rsidRPr="009C2453">
        <w:rPr>
          <w:rFonts w:ascii="Times New Roman" w:hAnsi="Times New Roman" w:cs="Times New Roman"/>
          <w:sz w:val="24"/>
          <w:szCs w:val="24"/>
        </w:rPr>
        <w:t>a</w:t>
      </w:r>
      <w:r w:rsidR="00167D14" w:rsidRPr="009C2453">
        <w:rPr>
          <w:rFonts w:ascii="Times New Roman" w:hAnsi="Times New Roman" w:cs="Times New Roman"/>
          <w:sz w:val="24"/>
          <w:szCs w:val="24"/>
        </w:rPr>
        <w:t xml:space="preserve"> de vector in form</w:t>
      </w:r>
      <w:r w:rsidR="00F17E5C" w:rsidRPr="009C2453">
        <w:rPr>
          <w:rFonts w:ascii="Times New Roman" w:hAnsi="Times New Roman" w:cs="Times New Roman"/>
          <w:sz w:val="24"/>
          <w:szCs w:val="24"/>
        </w:rPr>
        <w:t>a</w:t>
      </w:r>
      <w:r w:rsidR="00167D14" w:rsidRPr="009C2453">
        <w:rPr>
          <w:rFonts w:ascii="Times New Roman" w:hAnsi="Times New Roman" w:cs="Times New Roman"/>
          <w:sz w:val="24"/>
          <w:szCs w:val="24"/>
        </w:rPr>
        <w:t>t digit</w:t>
      </w:r>
      <w:r w:rsidR="00F17E5C" w:rsidRPr="009C2453">
        <w:rPr>
          <w:rFonts w:ascii="Times New Roman" w:hAnsi="Times New Roman" w:cs="Times New Roman"/>
          <w:sz w:val="24"/>
          <w:szCs w:val="24"/>
        </w:rPr>
        <w:t>a</w:t>
      </w:r>
      <w:r w:rsidR="00167D14" w:rsidRPr="009C2453">
        <w:rPr>
          <w:rFonts w:ascii="Times New Roman" w:hAnsi="Times New Roman" w:cs="Times New Roman"/>
          <w:sz w:val="24"/>
          <w:szCs w:val="24"/>
        </w:rPr>
        <w:t>l cu referint</w:t>
      </w:r>
      <w:r w:rsidR="00F17E5C" w:rsidRPr="009C2453">
        <w:rPr>
          <w:rFonts w:ascii="Times New Roman" w:hAnsi="Times New Roman" w:cs="Times New Roman"/>
          <w:sz w:val="24"/>
          <w:szCs w:val="24"/>
        </w:rPr>
        <w:t>a</w:t>
      </w:r>
      <w:r w:rsidR="00167D14" w:rsidRPr="009C2453">
        <w:rPr>
          <w:rFonts w:ascii="Times New Roman" w:hAnsi="Times New Roman" w:cs="Times New Roman"/>
          <w:sz w:val="24"/>
          <w:szCs w:val="24"/>
        </w:rPr>
        <w:t xml:space="preserve"> geogr</w:t>
      </w:r>
      <w:r w:rsidR="00F17E5C" w:rsidRPr="009C2453">
        <w:rPr>
          <w:rFonts w:ascii="Times New Roman" w:hAnsi="Times New Roman" w:cs="Times New Roman"/>
          <w:sz w:val="24"/>
          <w:szCs w:val="24"/>
        </w:rPr>
        <w:t>a</w:t>
      </w:r>
      <w:r w:rsidR="00167D14" w:rsidRPr="009C2453">
        <w:rPr>
          <w:rFonts w:ascii="Times New Roman" w:hAnsi="Times New Roman" w:cs="Times New Roman"/>
          <w:sz w:val="24"/>
          <w:szCs w:val="24"/>
        </w:rPr>
        <w:t>fic</w:t>
      </w:r>
      <w:r w:rsidR="00F17E5C" w:rsidRPr="009C2453">
        <w:rPr>
          <w:rFonts w:ascii="Times New Roman" w:hAnsi="Times New Roman" w:cs="Times New Roman"/>
          <w:sz w:val="24"/>
          <w:szCs w:val="24"/>
        </w:rPr>
        <w:t>a</w:t>
      </w:r>
      <w:r w:rsidR="00167D14" w:rsidRPr="009C2453">
        <w:rPr>
          <w:rFonts w:ascii="Times New Roman" w:hAnsi="Times New Roman" w:cs="Times New Roman"/>
          <w:sz w:val="24"/>
          <w:szCs w:val="24"/>
        </w:rPr>
        <w:t>, in sistem de proiectie n</w:t>
      </w:r>
      <w:r w:rsidR="00F17E5C" w:rsidRPr="009C2453">
        <w:rPr>
          <w:rFonts w:ascii="Times New Roman" w:hAnsi="Times New Roman" w:cs="Times New Roman"/>
          <w:sz w:val="24"/>
          <w:szCs w:val="24"/>
        </w:rPr>
        <w:t>a</w:t>
      </w:r>
      <w:r w:rsidR="00167D14" w:rsidRPr="009C2453">
        <w:rPr>
          <w:rFonts w:ascii="Times New Roman" w:hAnsi="Times New Roman" w:cs="Times New Roman"/>
          <w:sz w:val="24"/>
          <w:szCs w:val="24"/>
        </w:rPr>
        <w:t>tion</w:t>
      </w:r>
      <w:r w:rsidR="00F17E5C" w:rsidRPr="009C2453">
        <w:rPr>
          <w:rFonts w:ascii="Times New Roman" w:hAnsi="Times New Roman" w:cs="Times New Roman"/>
          <w:sz w:val="24"/>
          <w:szCs w:val="24"/>
        </w:rPr>
        <w:t>a</w:t>
      </w:r>
      <w:r w:rsidR="00167D14" w:rsidRPr="009C2453">
        <w:rPr>
          <w:rFonts w:ascii="Times New Roman" w:hAnsi="Times New Roman" w:cs="Times New Roman"/>
          <w:sz w:val="24"/>
          <w:szCs w:val="24"/>
        </w:rPr>
        <w:t>l</w:t>
      </w:r>
      <w:r w:rsidR="00F17E5C" w:rsidRPr="009C2453">
        <w:rPr>
          <w:rFonts w:ascii="Times New Roman" w:hAnsi="Times New Roman" w:cs="Times New Roman"/>
          <w:sz w:val="24"/>
          <w:szCs w:val="24"/>
        </w:rPr>
        <w:t>a</w:t>
      </w:r>
      <w:r w:rsidR="005A3D39" w:rsidRPr="009C2453">
        <w:rPr>
          <w:rFonts w:ascii="Times New Roman" w:hAnsi="Times New Roman" w:cs="Times New Roman"/>
          <w:sz w:val="24"/>
          <w:szCs w:val="24"/>
        </w:rPr>
        <w:t xml:space="preserve"> Stereo 1970</w:t>
      </w:r>
      <w:bookmarkEnd w:id="199"/>
      <w:bookmarkEnd w:id="200"/>
      <w:bookmarkEnd w:id="201"/>
      <w:bookmarkEnd w:id="202"/>
      <w:bookmarkEnd w:id="203"/>
      <w:bookmarkEnd w:id="206"/>
    </w:p>
    <w:p w14:paraId="5D757906" w14:textId="2A89AC04" w:rsidR="009A2D1F" w:rsidRPr="009C2453" w:rsidRDefault="00855C3D" w:rsidP="002F549D">
      <w:pPr>
        <w:autoSpaceDE w:val="0"/>
        <w:autoSpaceDN w:val="0"/>
        <w:adjustRightInd w:val="0"/>
        <w:spacing w:after="0"/>
        <w:ind w:firstLine="720"/>
        <w:jc w:val="both"/>
        <w:rPr>
          <w:rFonts w:ascii="Times New Roman" w:hAnsi="Times New Roman" w:cs="Times New Roman"/>
          <w:sz w:val="24"/>
          <w:szCs w:val="24"/>
        </w:rPr>
      </w:pPr>
      <w:r w:rsidRPr="009C2453">
        <w:rPr>
          <w:rFonts w:ascii="Times New Roman" w:hAnsi="Times New Roman" w:cs="Times New Roman"/>
          <w:sz w:val="24"/>
          <w:szCs w:val="24"/>
        </w:rPr>
        <w:t xml:space="preserve">Se </w:t>
      </w:r>
      <w:r w:rsidR="00F17E5C" w:rsidRPr="009C2453">
        <w:rPr>
          <w:rFonts w:ascii="Times New Roman" w:hAnsi="Times New Roman" w:cs="Times New Roman"/>
          <w:sz w:val="24"/>
          <w:szCs w:val="24"/>
        </w:rPr>
        <w:t>a</w:t>
      </w:r>
      <w:r w:rsidRPr="009C2453">
        <w:rPr>
          <w:rFonts w:ascii="Times New Roman" w:hAnsi="Times New Roman" w:cs="Times New Roman"/>
          <w:sz w:val="24"/>
          <w:szCs w:val="24"/>
        </w:rPr>
        <w:t>t</w:t>
      </w:r>
      <w:r w:rsidR="00F17E5C" w:rsidRPr="009C2453">
        <w:rPr>
          <w:rFonts w:ascii="Times New Roman" w:hAnsi="Times New Roman" w:cs="Times New Roman"/>
          <w:sz w:val="24"/>
          <w:szCs w:val="24"/>
        </w:rPr>
        <w:t>a</w:t>
      </w:r>
      <w:r w:rsidRPr="009C2453">
        <w:rPr>
          <w:rFonts w:ascii="Times New Roman" w:hAnsi="Times New Roman" w:cs="Times New Roman"/>
          <w:sz w:val="24"/>
          <w:szCs w:val="24"/>
        </w:rPr>
        <w:t>se</w:t>
      </w:r>
      <w:r w:rsidR="00F17E5C" w:rsidRPr="009C2453">
        <w:rPr>
          <w:rFonts w:ascii="Times New Roman" w:hAnsi="Times New Roman" w:cs="Times New Roman"/>
          <w:sz w:val="24"/>
          <w:szCs w:val="24"/>
        </w:rPr>
        <w:t>a</w:t>
      </w:r>
      <w:r w:rsidRPr="009C2453">
        <w:rPr>
          <w:rFonts w:ascii="Times New Roman" w:hAnsi="Times New Roman" w:cs="Times New Roman"/>
          <w:sz w:val="24"/>
          <w:szCs w:val="24"/>
        </w:rPr>
        <w:t>z</w:t>
      </w:r>
      <w:r w:rsidR="00F17E5C" w:rsidRPr="009C2453">
        <w:rPr>
          <w:rFonts w:ascii="Times New Roman" w:hAnsi="Times New Roman" w:cs="Times New Roman"/>
          <w:sz w:val="24"/>
          <w:szCs w:val="24"/>
        </w:rPr>
        <w:t>a</w:t>
      </w:r>
      <w:r w:rsidRPr="009C2453">
        <w:rPr>
          <w:rFonts w:ascii="Times New Roman" w:hAnsi="Times New Roman" w:cs="Times New Roman"/>
          <w:sz w:val="24"/>
          <w:szCs w:val="24"/>
        </w:rPr>
        <w:t xml:space="preserve"> prezentului </w:t>
      </w:r>
      <w:r w:rsidR="003420D7" w:rsidRPr="009C2453">
        <w:rPr>
          <w:rFonts w:ascii="Times New Roman" w:hAnsi="Times New Roman" w:cs="Times New Roman"/>
          <w:sz w:val="24"/>
          <w:szCs w:val="24"/>
        </w:rPr>
        <w:t>m</w:t>
      </w:r>
      <w:r w:rsidRPr="009C2453">
        <w:rPr>
          <w:rFonts w:ascii="Times New Roman" w:hAnsi="Times New Roman" w:cs="Times New Roman"/>
          <w:sz w:val="24"/>
          <w:szCs w:val="24"/>
        </w:rPr>
        <w:t>emoriu coordon</w:t>
      </w:r>
      <w:r w:rsidR="00F17E5C" w:rsidRPr="009C2453">
        <w:rPr>
          <w:rFonts w:ascii="Times New Roman" w:hAnsi="Times New Roman" w:cs="Times New Roman"/>
          <w:sz w:val="24"/>
          <w:szCs w:val="24"/>
        </w:rPr>
        <w:t>a</w:t>
      </w:r>
      <w:r w:rsidRPr="009C2453">
        <w:rPr>
          <w:rFonts w:ascii="Times New Roman" w:hAnsi="Times New Roman" w:cs="Times New Roman"/>
          <w:sz w:val="24"/>
          <w:szCs w:val="24"/>
        </w:rPr>
        <w:t>te</w:t>
      </w:r>
      <w:r w:rsidR="001A0A0B" w:rsidRPr="009C2453">
        <w:rPr>
          <w:rFonts w:ascii="Times New Roman" w:hAnsi="Times New Roman" w:cs="Times New Roman"/>
          <w:sz w:val="24"/>
          <w:szCs w:val="24"/>
        </w:rPr>
        <w:t>le Stereo 1970</w:t>
      </w:r>
      <w:r w:rsidR="005F4E60" w:rsidRPr="009C2453">
        <w:rPr>
          <w:rFonts w:ascii="Times New Roman" w:hAnsi="Times New Roman" w:cs="Times New Roman"/>
          <w:sz w:val="24"/>
          <w:szCs w:val="24"/>
        </w:rPr>
        <w:t xml:space="preserve"> </w:t>
      </w:r>
      <w:r w:rsidR="00F54E48" w:rsidRPr="009C2453">
        <w:rPr>
          <w:rFonts w:ascii="Times New Roman" w:hAnsi="Times New Roman" w:cs="Times New Roman"/>
          <w:sz w:val="24"/>
          <w:szCs w:val="24"/>
        </w:rPr>
        <w:t xml:space="preserve">in </w:t>
      </w:r>
      <w:r w:rsidR="005F4E60" w:rsidRPr="009C2453">
        <w:rPr>
          <w:rFonts w:ascii="Times New Roman" w:hAnsi="Times New Roman" w:cs="Times New Roman"/>
          <w:sz w:val="24"/>
          <w:szCs w:val="24"/>
        </w:rPr>
        <w:t>form</w:t>
      </w:r>
      <w:r w:rsidR="00F17E5C" w:rsidRPr="009C2453">
        <w:rPr>
          <w:rFonts w:ascii="Times New Roman" w:hAnsi="Times New Roman" w:cs="Times New Roman"/>
          <w:sz w:val="24"/>
          <w:szCs w:val="24"/>
        </w:rPr>
        <w:t>a</w:t>
      </w:r>
      <w:r w:rsidR="005F4E60" w:rsidRPr="009C2453">
        <w:rPr>
          <w:rFonts w:ascii="Times New Roman" w:hAnsi="Times New Roman" w:cs="Times New Roman"/>
          <w:sz w:val="24"/>
          <w:szCs w:val="24"/>
        </w:rPr>
        <w:t>t Excel</w:t>
      </w:r>
      <w:r w:rsidR="00F8565C" w:rsidRPr="009C2453">
        <w:rPr>
          <w:rFonts w:ascii="Times New Roman" w:hAnsi="Times New Roman" w:cs="Times New Roman"/>
          <w:sz w:val="24"/>
          <w:szCs w:val="24"/>
        </w:rPr>
        <w:t>,</w:t>
      </w:r>
      <w:r w:rsidR="00F54E48" w:rsidRPr="009C2453">
        <w:rPr>
          <w:rFonts w:ascii="Times New Roman" w:hAnsi="Times New Roman" w:cs="Times New Roman"/>
          <w:sz w:val="24"/>
          <w:szCs w:val="24"/>
        </w:rPr>
        <w:t xml:space="preserve"> pe </w:t>
      </w:r>
      <w:r w:rsidR="00872812" w:rsidRPr="009C2453">
        <w:rPr>
          <w:rFonts w:ascii="Times New Roman" w:hAnsi="Times New Roman" w:cs="Times New Roman"/>
          <w:sz w:val="24"/>
          <w:szCs w:val="24"/>
        </w:rPr>
        <w:t>stick</w:t>
      </w:r>
      <w:r w:rsidR="00F54E48" w:rsidRPr="009C2453">
        <w:rPr>
          <w:rFonts w:ascii="Times New Roman" w:hAnsi="Times New Roman" w:cs="Times New Roman"/>
          <w:sz w:val="24"/>
          <w:szCs w:val="24"/>
        </w:rPr>
        <w:t xml:space="preserve">-ul </w:t>
      </w:r>
      <w:r w:rsidR="00F17E5C" w:rsidRPr="009C2453">
        <w:rPr>
          <w:rFonts w:ascii="Times New Roman" w:hAnsi="Times New Roman" w:cs="Times New Roman"/>
          <w:sz w:val="24"/>
          <w:szCs w:val="24"/>
        </w:rPr>
        <w:t>a</w:t>
      </w:r>
      <w:r w:rsidR="00F54E48" w:rsidRPr="009C2453">
        <w:rPr>
          <w:rFonts w:ascii="Times New Roman" w:hAnsi="Times New Roman" w:cs="Times New Roman"/>
          <w:sz w:val="24"/>
          <w:szCs w:val="24"/>
        </w:rPr>
        <w:t>t</w:t>
      </w:r>
      <w:r w:rsidR="00F17E5C" w:rsidRPr="009C2453">
        <w:rPr>
          <w:rFonts w:ascii="Times New Roman" w:hAnsi="Times New Roman" w:cs="Times New Roman"/>
          <w:sz w:val="24"/>
          <w:szCs w:val="24"/>
        </w:rPr>
        <w:t>a</w:t>
      </w:r>
      <w:r w:rsidR="00F54E48" w:rsidRPr="009C2453">
        <w:rPr>
          <w:rFonts w:ascii="Times New Roman" w:hAnsi="Times New Roman" w:cs="Times New Roman"/>
          <w:sz w:val="24"/>
          <w:szCs w:val="24"/>
        </w:rPr>
        <w:t>s</w:t>
      </w:r>
      <w:r w:rsidR="00F17E5C" w:rsidRPr="009C2453">
        <w:rPr>
          <w:rFonts w:ascii="Times New Roman" w:hAnsi="Times New Roman" w:cs="Times New Roman"/>
          <w:sz w:val="24"/>
          <w:szCs w:val="24"/>
        </w:rPr>
        <w:t>a</w:t>
      </w:r>
      <w:r w:rsidR="00F54E48" w:rsidRPr="009C2453">
        <w:rPr>
          <w:rFonts w:ascii="Times New Roman" w:hAnsi="Times New Roman" w:cs="Times New Roman"/>
          <w:sz w:val="24"/>
          <w:szCs w:val="24"/>
        </w:rPr>
        <w:t xml:space="preserve">t </w:t>
      </w:r>
      <w:r w:rsidR="00F17E5C" w:rsidRPr="009C2453">
        <w:rPr>
          <w:rFonts w:ascii="Times New Roman" w:hAnsi="Times New Roman" w:cs="Times New Roman"/>
          <w:sz w:val="24"/>
          <w:szCs w:val="24"/>
        </w:rPr>
        <w:t>a</w:t>
      </w:r>
      <w:r w:rsidR="00F54E48" w:rsidRPr="009C2453">
        <w:rPr>
          <w:rFonts w:ascii="Times New Roman" w:hAnsi="Times New Roman" w:cs="Times New Roman"/>
          <w:sz w:val="24"/>
          <w:szCs w:val="24"/>
        </w:rPr>
        <w:t>cestui memoriu</w:t>
      </w:r>
      <w:r w:rsidR="00423657" w:rsidRPr="009C2453">
        <w:rPr>
          <w:rFonts w:ascii="Times New Roman" w:hAnsi="Times New Roman" w:cs="Times New Roman"/>
          <w:sz w:val="24"/>
          <w:szCs w:val="24"/>
        </w:rPr>
        <w:t>.</w:t>
      </w:r>
    </w:p>
    <w:p w14:paraId="7E98E805" w14:textId="62F0DE6B" w:rsidR="00860A6A" w:rsidRPr="009C2453" w:rsidRDefault="00860A6A" w:rsidP="00860A6A">
      <w:pPr>
        <w:pStyle w:val="Normal0"/>
        <w:spacing w:line="276" w:lineRule="auto"/>
        <w:rPr>
          <w:rFonts w:ascii="Times New Roman" w:hAnsi="Times New Roman" w:cs="Times New Roman"/>
          <w:b/>
          <w:bCs/>
          <w:i/>
          <w:iCs/>
          <w:lang w:val="ro-RO"/>
        </w:rPr>
      </w:pPr>
      <w:r w:rsidRPr="009C2453">
        <w:rPr>
          <w:rFonts w:ascii="Times New Roman" w:hAnsi="Times New Roman" w:cs="Times New Roman"/>
          <w:b/>
          <w:bCs/>
          <w:i/>
          <w:iCs/>
          <w:lang w:val="ro-RO"/>
        </w:rPr>
        <w:t>Coordonate zona studiata</w:t>
      </w:r>
    </w:p>
    <w:p w14:paraId="4ADF6533" w14:textId="77777777" w:rsidR="00860A6A" w:rsidRPr="009C2453" w:rsidRDefault="00860A6A" w:rsidP="00860A6A">
      <w:pPr>
        <w:spacing w:after="0" w:line="240" w:lineRule="auto"/>
        <w:jc w:val="center"/>
        <w:rPr>
          <w:rFonts w:ascii="Times New Roman" w:eastAsia="Times New Roman" w:hAnsi="Times New Roman" w:cs="Times New Roman"/>
          <w:b/>
          <w:bCs/>
          <w:lang w:val="en-GB" w:eastAsia="en-GB"/>
        </w:rPr>
        <w:sectPr w:rsidR="00860A6A" w:rsidRPr="009C2453" w:rsidSect="005534A7">
          <w:headerReference w:type="default" r:id="rId37"/>
          <w:footerReference w:type="default" r:id="rId38"/>
          <w:headerReference w:type="first" r:id="rId39"/>
          <w:footerReference w:type="first" r:id="rId40"/>
          <w:pgSz w:w="11907" w:h="16840" w:code="9"/>
          <w:pgMar w:top="1276" w:right="1134" w:bottom="1134" w:left="1418" w:header="425" w:footer="420" w:gutter="0"/>
          <w:pgNumType w:start="0"/>
          <w:cols w:space="720"/>
          <w:titlePg/>
          <w:docGrid w:linePitch="360"/>
        </w:sectPr>
      </w:pPr>
    </w:p>
    <w:tbl>
      <w:tblPr>
        <w:tblW w:w="2405" w:type="dxa"/>
        <w:tblLook w:val="04A0" w:firstRow="1" w:lastRow="0" w:firstColumn="1" w:lastColumn="0" w:noHBand="0" w:noVBand="1"/>
      </w:tblPr>
      <w:tblGrid>
        <w:gridCol w:w="1129"/>
        <w:gridCol w:w="1276"/>
      </w:tblGrid>
      <w:tr w:rsidR="009C2453" w:rsidRPr="009C2453" w14:paraId="519B2B6D" w14:textId="77777777" w:rsidTr="00E27B32">
        <w:trPr>
          <w:trHeight w:val="300"/>
          <w:tblHeader/>
        </w:trPr>
        <w:tc>
          <w:tcPr>
            <w:tcW w:w="112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2319255" w14:textId="77777777" w:rsidR="00860A6A" w:rsidRPr="009C2453" w:rsidRDefault="00860A6A" w:rsidP="00860A6A">
            <w:pPr>
              <w:spacing w:after="0" w:line="240" w:lineRule="auto"/>
              <w:jc w:val="center"/>
              <w:rPr>
                <w:rFonts w:ascii="Times New Roman" w:eastAsia="Times New Roman" w:hAnsi="Times New Roman" w:cs="Times New Roman"/>
                <w:b/>
                <w:bCs/>
                <w:lang w:val="en-GB" w:eastAsia="en-GB"/>
              </w:rPr>
            </w:pPr>
            <w:r w:rsidRPr="009C2453">
              <w:rPr>
                <w:rFonts w:ascii="Times New Roman" w:eastAsia="Times New Roman" w:hAnsi="Times New Roman" w:cs="Times New Roman"/>
                <w:b/>
                <w:bCs/>
                <w:lang w:val="en-GB" w:eastAsia="en-GB"/>
              </w:rPr>
              <w:t xml:space="preserve">x </w:t>
            </w:r>
          </w:p>
        </w:tc>
        <w:tc>
          <w:tcPr>
            <w:tcW w:w="1276" w:type="dxa"/>
            <w:tcBorders>
              <w:top w:val="single" w:sz="4" w:space="0" w:color="auto"/>
              <w:left w:val="nil"/>
              <w:bottom w:val="single" w:sz="4" w:space="0" w:color="auto"/>
              <w:right w:val="single" w:sz="4" w:space="0" w:color="auto"/>
            </w:tcBorders>
            <w:shd w:val="clear" w:color="000000" w:fill="DDEBF7"/>
            <w:noWrap/>
            <w:vAlign w:val="bottom"/>
            <w:hideMark/>
          </w:tcPr>
          <w:p w14:paraId="52C7AF41" w14:textId="77777777" w:rsidR="00860A6A" w:rsidRPr="009C2453" w:rsidRDefault="00860A6A" w:rsidP="00860A6A">
            <w:pPr>
              <w:spacing w:after="0" w:line="240" w:lineRule="auto"/>
              <w:jc w:val="center"/>
              <w:rPr>
                <w:rFonts w:ascii="Times New Roman" w:eastAsia="Times New Roman" w:hAnsi="Times New Roman" w:cs="Times New Roman"/>
                <w:b/>
                <w:bCs/>
                <w:lang w:val="en-GB" w:eastAsia="en-GB"/>
              </w:rPr>
            </w:pPr>
            <w:r w:rsidRPr="009C2453">
              <w:rPr>
                <w:rFonts w:ascii="Times New Roman" w:eastAsia="Times New Roman" w:hAnsi="Times New Roman" w:cs="Times New Roman"/>
                <w:b/>
                <w:bCs/>
                <w:lang w:val="en-GB" w:eastAsia="en-GB"/>
              </w:rPr>
              <w:t xml:space="preserve"> y </w:t>
            </w:r>
          </w:p>
        </w:tc>
      </w:tr>
      <w:tr w:rsidR="009C2453" w:rsidRPr="009C2453" w14:paraId="3FDBC281"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8DDD422" w14:textId="2478CC9A"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748.611 </w:t>
            </w:r>
          </w:p>
        </w:tc>
        <w:tc>
          <w:tcPr>
            <w:tcW w:w="1276" w:type="dxa"/>
            <w:tcBorders>
              <w:top w:val="nil"/>
              <w:left w:val="nil"/>
              <w:bottom w:val="single" w:sz="4" w:space="0" w:color="auto"/>
              <w:right w:val="single" w:sz="4" w:space="0" w:color="auto"/>
            </w:tcBorders>
            <w:shd w:val="clear" w:color="auto" w:fill="auto"/>
            <w:noWrap/>
            <w:vAlign w:val="bottom"/>
            <w:hideMark/>
          </w:tcPr>
          <w:p w14:paraId="011FE689" w14:textId="50DD4112"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299.293 </w:t>
            </w:r>
          </w:p>
        </w:tc>
      </w:tr>
      <w:tr w:rsidR="009C2453" w:rsidRPr="009C2453" w14:paraId="7681FBCB"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CC19332" w14:textId="74669FCF"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748.757 </w:t>
            </w:r>
          </w:p>
        </w:tc>
        <w:tc>
          <w:tcPr>
            <w:tcW w:w="1276" w:type="dxa"/>
            <w:tcBorders>
              <w:top w:val="nil"/>
              <w:left w:val="nil"/>
              <w:bottom w:val="single" w:sz="4" w:space="0" w:color="auto"/>
              <w:right w:val="single" w:sz="4" w:space="0" w:color="auto"/>
            </w:tcBorders>
            <w:shd w:val="clear" w:color="auto" w:fill="auto"/>
            <w:noWrap/>
            <w:vAlign w:val="bottom"/>
            <w:hideMark/>
          </w:tcPr>
          <w:p w14:paraId="5938E3A4" w14:textId="53163A50"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299.313 </w:t>
            </w:r>
          </w:p>
        </w:tc>
      </w:tr>
      <w:tr w:rsidR="009C2453" w:rsidRPr="009C2453" w14:paraId="6E62C8C4"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3A58631" w14:textId="200DB06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750.704 </w:t>
            </w:r>
          </w:p>
        </w:tc>
        <w:tc>
          <w:tcPr>
            <w:tcW w:w="1276" w:type="dxa"/>
            <w:tcBorders>
              <w:top w:val="nil"/>
              <w:left w:val="nil"/>
              <w:bottom w:val="single" w:sz="4" w:space="0" w:color="auto"/>
              <w:right w:val="single" w:sz="4" w:space="0" w:color="auto"/>
            </w:tcBorders>
            <w:shd w:val="clear" w:color="auto" w:fill="auto"/>
            <w:noWrap/>
            <w:vAlign w:val="bottom"/>
            <w:hideMark/>
          </w:tcPr>
          <w:p w14:paraId="3019F1EC" w14:textId="16C7E2AF"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299.086 </w:t>
            </w:r>
          </w:p>
        </w:tc>
      </w:tr>
      <w:tr w:rsidR="009C2453" w:rsidRPr="009C2453" w14:paraId="498E3591"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EBD05D5" w14:textId="4836128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750.931 </w:t>
            </w:r>
          </w:p>
        </w:tc>
        <w:tc>
          <w:tcPr>
            <w:tcW w:w="1276" w:type="dxa"/>
            <w:tcBorders>
              <w:top w:val="nil"/>
              <w:left w:val="nil"/>
              <w:bottom w:val="single" w:sz="4" w:space="0" w:color="auto"/>
              <w:right w:val="single" w:sz="4" w:space="0" w:color="auto"/>
            </w:tcBorders>
            <w:shd w:val="clear" w:color="auto" w:fill="auto"/>
            <w:noWrap/>
            <w:vAlign w:val="bottom"/>
            <w:hideMark/>
          </w:tcPr>
          <w:p w14:paraId="14959552" w14:textId="0D502254"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298.831 </w:t>
            </w:r>
          </w:p>
        </w:tc>
      </w:tr>
      <w:tr w:rsidR="009C2453" w:rsidRPr="009C2453" w14:paraId="715A61FC"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FA9E027" w14:textId="5D72739A"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751.641 </w:t>
            </w:r>
          </w:p>
        </w:tc>
        <w:tc>
          <w:tcPr>
            <w:tcW w:w="1276" w:type="dxa"/>
            <w:tcBorders>
              <w:top w:val="nil"/>
              <w:left w:val="nil"/>
              <w:bottom w:val="single" w:sz="4" w:space="0" w:color="auto"/>
              <w:right w:val="single" w:sz="4" w:space="0" w:color="auto"/>
            </w:tcBorders>
            <w:shd w:val="clear" w:color="auto" w:fill="auto"/>
            <w:noWrap/>
            <w:vAlign w:val="bottom"/>
            <w:hideMark/>
          </w:tcPr>
          <w:p w14:paraId="63092842" w14:textId="5641A052"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298.951 </w:t>
            </w:r>
          </w:p>
        </w:tc>
      </w:tr>
      <w:tr w:rsidR="009C2453" w:rsidRPr="009C2453" w14:paraId="42DA6CAA"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36E03F9" w14:textId="0AC9C69F"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751.602 </w:t>
            </w:r>
          </w:p>
        </w:tc>
        <w:tc>
          <w:tcPr>
            <w:tcW w:w="1276" w:type="dxa"/>
            <w:tcBorders>
              <w:top w:val="nil"/>
              <w:left w:val="nil"/>
              <w:bottom w:val="single" w:sz="4" w:space="0" w:color="auto"/>
              <w:right w:val="single" w:sz="4" w:space="0" w:color="auto"/>
            </w:tcBorders>
            <w:shd w:val="clear" w:color="auto" w:fill="auto"/>
            <w:noWrap/>
            <w:vAlign w:val="bottom"/>
            <w:hideMark/>
          </w:tcPr>
          <w:p w14:paraId="1E9B3203" w14:textId="2EB03F49"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300.514 </w:t>
            </w:r>
          </w:p>
        </w:tc>
      </w:tr>
      <w:tr w:rsidR="009C2453" w:rsidRPr="009C2453" w14:paraId="3BAE9278"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0878BDA" w14:textId="79D575E9"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752.293 </w:t>
            </w:r>
          </w:p>
        </w:tc>
        <w:tc>
          <w:tcPr>
            <w:tcW w:w="1276" w:type="dxa"/>
            <w:tcBorders>
              <w:top w:val="nil"/>
              <w:left w:val="nil"/>
              <w:bottom w:val="single" w:sz="4" w:space="0" w:color="auto"/>
              <w:right w:val="single" w:sz="4" w:space="0" w:color="auto"/>
            </w:tcBorders>
            <w:shd w:val="clear" w:color="auto" w:fill="auto"/>
            <w:noWrap/>
            <w:vAlign w:val="bottom"/>
            <w:hideMark/>
          </w:tcPr>
          <w:p w14:paraId="7B0CF8B8" w14:textId="3A7890A9"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301.092 </w:t>
            </w:r>
          </w:p>
        </w:tc>
      </w:tr>
      <w:tr w:rsidR="009C2453" w:rsidRPr="009C2453" w14:paraId="359B9A38"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335E787" w14:textId="0D1955AC"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752.794 </w:t>
            </w:r>
          </w:p>
        </w:tc>
        <w:tc>
          <w:tcPr>
            <w:tcW w:w="1276" w:type="dxa"/>
            <w:tcBorders>
              <w:top w:val="nil"/>
              <w:left w:val="nil"/>
              <w:bottom w:val="single" w:sz="4" w:space="0" w:color="auto"/>
              <w:right w:val="single" w:sz="4" w:space="0" w:color="auto"/>
            </w:tcBorders>
            <w:shd w:val="clear" w:color="auto" w:fill="auto"/>
            <w:noWrap/>
            <w:vAlign w:val="bottom"/>
            <w:hideMark/>
          </w:tcPr>
          <w:p w14:paraId="35FFE908" w14:textId="3E5285A0"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300.333 </w:t>
            </w:r>
          </w:p>
        </w:tc>
      </w:tr>
      <w:tr w:rsidR="009C2453" w:rsidRPr="009C2453" w14:paraId="6DE78CA9"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D7826AB" w14:textId="1FF85BD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752.986 </w:t>
            </w:r>
          </w:p>
        </w:tc>
        <w:tc>
          <w:tcPr>
            <w:tcW w:w="1276" w:type="dxa"/>
            <w:tcBorders>
              <w:top w:val="nil"/>
              <w:left w:val="nil"/>
              <w:bottom w:val="single" w:sz="4" w:space="0" w:color="auto"/>
              <w:right w:val="single" w:sz="4" w:space="0" w:color="auto"/>
            </w:tcBorders>
            <w:shd w:val="clear" w:color="auto" w:fill="auto"/>
            <w:noWrap/>
            <w:vAlign w:val="bottom"/>
            <w:hideMark/>
          </w:tcPr>
          <w:p w14:paraId="75703D2B" w14:textId="7EDD29FB"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300.362 </w:t>
            </w:r>
          </w:p>
        </w:tc>
      </w:tr>
      <w:tr w:rsidR="009C2453" w:rsidRPr="009C2453" w14:paraId="59C9970D"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70C1AEA" w14:textId="15E8DF7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753.180 </w:t>
            </w:r>
          </w:p>
        </w:tc>
        <w:tc>
          <w:tcPr>
            <w:tcW w:w="1276" w:type="dxa"/>
            <w:tcBorders>
              <w:top w:val="nil"/>
              <w:left w:val="nil"/>
              <w:bottom w:val="single" w:sz="4" w:space="0" w:color="auto"/>
              <w:right w:val="single" w:sz="4" w:space="0" w:color="auto"/>
            </w:tcBorders>
            <w:shd w:val="clear" w:color="auto" w:fill="auto"/>
            <w:noWrap/>
            <w:vAlign w:val="bottom"/>
            <w:hideMark/>
          </w:tcPr>
          <w:p w14:paraId="56717606" w14:textId="05A080BE"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300.425 </w:t>
            </w:r>
          </w:p>
        </w:tc>
      </w:tr>
      <w:tr w:rsidR="009C2453" w:rsidRPr="009C2453" w14:paraId="61F716D7"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5B4A384" w14:textId="21D28CB6"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753.120 </w:t>
            </w:r>
          </w:p>
        </w:tc>
        <w:tc>
          <w:tcPr>
            <w:tcW w:w="1276" w:type="dxa"/>
            <w:tcBorders>
              <w:top w:val="nil"/>
              <w:left w:val="nil"/>
              <w:bottom w:val="single" w:sz="4" w:space="0" w:color="auto"/>
              <w:right w:val="single" w:sz="4" w:space="0" w:color="auto"/>
            </w:tcBorders>
            <w:shd w:val="clear" w:color="auto" w:fill="auto"/>
            <w:noWrap/>
            <w:vAlign w:val="bottom"/>
            <w:hideMark/>
          </w:tcPr>
          <w:p w14:paraId="1DF1D7F8" w14:textId="7977A48E"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300.575 </w:t>
            </w:r>
          </w:p>
        </w:tc>
      </w:tr>
      <w:tr w:rsidR="009C2453" w:rsidRPr="009C2453" w14:paraId="1EF6B85F"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F341676" w14:textId="256CF4D7"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753.019 </w:t>
            </w:r>
          </w:p>
        </w:tc>
        <w:tc>
          <w:tcPr>
            <w:tcW w:w="1276" w:type="dxa"/>
            <w:tcBorders>
              <w:top w:val="nil"/>
              <w:left w:val="nil"/>
              <w:bottom w:val="single" w:sz="4" w:space="0" w:color="auto"/>
              <w:right w:val="single" w:sz="4" w:space="0" w:color="auto"/>
            </w:tcBorders>
            <w:shd w:val="clear" w:color="auto" w:fill="auto"/>
            <w:noWrap/>
            <w:vAlign w:val="bottom"/>
            <w:hideMark/>
          </w:tcPr>
          <w:p w14:paraId="6C4E9D55" w14:textId="7DF0C9E0"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300.837 </w:t>
            </w:r>
          </w:p>
        </w:tc>
      </w:tr>
      <w:tr w:rsidR="009C2453" w:rsidRPr="009C2453" w14:paraId="1F812D0E"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A0BDCF7" w14:textId="5FF9A3F6"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752.766 </w:t>
            </w:r>
          </w:p>
        </w:tc>
        <w:tc>
          <w:tcPr>
            <w:tcW w:w="1276" w:type="dxa"/>
            <w:tcBorders>
              <w:top w:val="nil"/>
              <w:left w:val="nil"/>
              <w:bottom w:val="single" w:sz="4" w:space="0" w:color="auto"/>
              <w:right w:val="single" w:sz="4" w:space="0" w:color="auto"/>
            </w:tcBorders>
            <w:shd w:val="clear" w:color="auto" w:fill="auto"/>
            <w:noWrap/>
            <w:vAlign w:val="bottom"/>
            <w:hideMark/>
          </w:tcPr>
          <w:p w14:paraId="3428E25F" w14:textId="197DA4F7"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301.125 </w:t>
            </w:r>
          </w:p>
        </w:tc>
      </w:tr>
      <w:tr w:rsidR="009C2453" w:rsidRPr="009C2453" w14:paraId="6289B46F"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9AA440F" w14:textId="0713F5A1"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752.813 </w:t>
            </w:r>
          </w:p>
        </w:tc>
        <w:tc>
          <w:tcPr>
            <w:tcW w:w="1276" w:type="dxa"/>
            <w:tcBorders>
              <w:top w:val="nil"/>
              <w:left w:val="nil"/>
              <w:bottom w:val="single" w:sz="4" w:space="0" w:color="auto"/>
              <w:right w:val="single" w:sz="4" w:space="0" w:color="auto"/>
            </w:tcBorders>
            <w:shd w:val="clear" w:color="auto" w:fill="auto"/>
            <w:noWrap/>
            <w:vAlign w:val="bottom"/>
            <w:hideMark/>
          </w:tcPr>
          <w:p w14:paraId="5401C259" w14:textId="042E64B0"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301.336 </w:t>
            </w:r>
          </w:p>
        </w:tc>
      </w:tr>
      <w:tr w:rsidR="009C2453" w:rsidRPr="009C2453" w14:paraId="65EADA3D"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7DBF9F0" w14:textId="23C2CC20"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753.215 </w:t>
            </w:r>
          </w:p>
        </w:tc>
        <w:tc>
          <w:tcPr>
            <w:tcW w:w="1276" w:type="dxa"/>
            <w:tcBorders>
              <w:top w:val="nil"/>
              <w:left w:val="nil"/>
              <w:bottom w:val="single" w:sz="4" w:space="0" w:color="auto"/>
              <w:right w:val="single" w:sz="4" w:space="0" w:color="auto"/>
            </w:tcBorders>
            <w:shd w:val="clear" w:color="auto" w:fill="auto"/>
            <w:noWrap/>
            <w:vAlign w:val="bottom"/>
            <w:hideMark/>
          </w:tcPr>
          <w:p w14:paraId="2D105071" w14:textId="02D955F6"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301.966 </w:t>
            </w:r>
          </w:p>
        </w:tc>
      </w:tr>
      <w:tr w:rsidR="009C2453" w:rsidRPr="009C2453" w14:paraId="7C7F3BC6"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DC3322B" w14:textId="031DA8AB"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752.819 </w:t>
            </w:r>
          </w:p>
        </w:tc>
        <w:tc>
          <w:tcPr>
            <w:tcW w:w="1276" w:type="dxa"/>
            <w:tcBorders>
              <w:top w:val="nil"/>
              <w:left w:val="nil"/>
              <w:bottom w:val="single" w:sz="4" w:space="0" w:color="auto"/>
              <w:right w:val="single" w:sz="4" w:space="0" w:color="auto"/>
            </w:tcBorders>
            <w:shd w:val="clear" w:color="auto" w:fill="auto"/>
            <w:noWrap/>
            <w:vAlign w:val="bottom"/>
            <w:hideMark/>
          </w:tcPr>
          <w:p w14:paraId="44689DEC" w14:textId="66C35D4F"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302.378 </w:t>
            </w:r>
          </w:p>
        </w:tc>
      </w:tr>
      <w:tr w:rsidR="009C2453" w:rsidRPr="009C2453" w14:paraId="7937093B"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825215A" w14:textId="23DC4EB6"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752.837 </w:t>
            </w:r>
          </w:p>
        </w:tc>
        <w:tc>
          <w:tcPr>
            <w:tcW w:w="1276" w:type="dxa"/>
            <w:tcBorders>
              <w:top w:val="nil"/>
              <w:left w:val="nil"/>
              <w:bottom w:val="single" w:sz="4" w:space="0" w:color="auto"/>
              <w:right w:val="single" w:sz="4" w:space="0" w:color="auto"/>
            </w:tcBorders>
            <w:shd w:val="clear" w:color="auto" w:fill="auto"/>
            <w:noWrap/>
            <w:vAlign w:val="bottom"/>
            <w:hideMark/>
          </w:tcPr>
          <w:p w14:paraId="037D4E71" w14:textId="6FDFA093"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302.523 </w:t>
            </w:r>
          </w:p>
        </w:tc>
      </w:tr>
      <w:tr w:rsidR="009C2453" w:rsidRPr="009C2453" w14:paraId="312B4B53"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F6A27E0" w14:textId="55C46480"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752.215 </w:t>
            </w:r>
          </w:p>
        </w:tc>
        <w:tc>
          <w:tcPr>
            <w:tcW w:w="1276" w:type="dxa"/>
            <w:tcBorders>
              <w:top w:val="nil"/>
              <w:left w:val="nil"/>
              <w:bottom w:val="single" w:sz="4" w:space="0" w:color="auto"/>
              <w:right w:val="single" w:sz="4" w:space="0" w:color="auto"/>
            </w:tcBorders>
            <w:shd w:val="clear" w:color="auto" w:fill="auto"/>
            <w:noWrap/>
            <w:vAlign w:val="bottom"/>
            <w:hideMark/>
          </w:tcPr>
          <w:p w14:paraId="36889790" w14:textId="7120286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302.735 </w:t>
            </w:r>
          </w:p>
        </w:tc>
      </w:tr>
      <w:tr w:rsidR="009C2453" w:rsidRPr="009C2453" w14:paraId="1BF6373F"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4F58B16" w14:textId="6A505ECF"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752.400 </w:t>
            </w:r>
          </w:p>
        </w:tc>
        <w:tc>
          <w:tcPr>
            <w:tcW w:w="1276" w:type="dxa"/>
            <w:tcBorders>
              <w:top w:val="nil"/>
              <w:left w:val="nil"/>
              <w:bottom w:val="single" w:sz="4" w:space="0" w:color="auto"/>
              <w:right w:val="single" w:sz="4" w:space="0" w:color="auto"/>
            </w:tcBorders>
            <w:shd w:val="clear" w:color="auto" w:fill="auto"/>
            <w:noWrap/>
            <w:vAlign w:val="bottom"/>
            <w:hideMark/>
          </w:tcPr>
          <w:p w14:paraId="3AE5C653" w14:textId="79BBD5B4"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303.179 </w:t>
            </w:r>
          </w:p>
        </w:tc>
      </w:tr>
      <w:tr w:rsidR="009C2453" w:rsidRPr="009C2453" w14:paraId="2B19A189"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FB21E3D" w14:textId="28522303"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753.443 </w:t>
            </w:r>
          </w:p>
        </w:tc>
        <w:tc>
          <w:tcPr>
            <w:tcW w:w="1276" w:type="dxa"/>
            <w:tcBorders>
              <w:top w:val="nil"/>
              <w:left w:val="nil"/>
              <w:bottom w:val="single" w:sz="4" w:space="0" w:color="auto"/>
              <w:right w:val="single" w:sz="4" w:space="0" w:color="auto"/>
            </w:tcBorders>
            <w:shd w:val="clear" w:color="auto" w:fill="auto"/>
            <w:noWrap/>
            <w:vAlign w:val="bottom"/>
            <w:hideMark/>
          </w:tcPr>
          <w:p w14:paraId="7F3EE665" w14:textId="36026130"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302.886 </w:t>
            </w:r>
          </w:p>
        </w:tc>
      </w:tr>
      <w:tr w:rsidR="009C2453" w:rsidRPr="009C2453" w14:paraId="0110324B"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156CD87" w14:textId="7215EE92"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753.443 </w:t>
            </w:r>
          </w:p>
        </w:tc>
        <w:tc>
          <w:tcPr>
            <w:tcW w:w="1276" w:type="dxa"/>
            <w:tcBorders>
              <w:top w:val="nil"/>
              <w:left w:val="nil"/>
              <w:bottom w:val="single" w:sz="4" w:space="0" w:color="auto"/>
              <w:right w:val="single" w:sz="4" w:space="0" w:color="auto"/>
            </w:tcBorders>
            <w:shd w:val="clear" w:color="auto" w:fill="auto"/>
            <w:noWrap/>
            <w:vAlign w:val="bottom"/>
            <w:hideMark/>
          </w:tcPr>
          <w:p w14:paraId="4A1775D4" w14:textId="14573F96"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302.886 </w:t>
            </w:r>
          </w:p>
        </w:tc>
      </w:tr>
      <w:tr w:rsidR="009C2453" w:rsidRPr="009C2453" w14:paraId="25371039"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566066A" w14:textId="4E6E57F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753.536 </w:t>
            </w:r>
          </w:p>
        </w:tc>
        <w:tc>
          <w:tcPr>
            <w:tcW w:w="1276" w:type="dxa"/>
            <w:tcBorders>
              <w:top w:val="nil"/>
              <w:left w:val="nil"/>
              <w:bottom w:val="single" w:sz="4" w:space="0" w:color="auto"/>
              <w:right w:val="single" w:sz="4" w:space="0" w:color="auto"/>
            </w:tcBorders>
            <w:shd w:val="clear" w:color="auto" w:fill="auto"/>
            <w:noWrap/>
            <w:vAlign w:val="bottom"/>
            <w:hideMark/>
          </w:tcPr>
          <w:p w14:paraId="1610FFEE" w14:textId="722F2C77"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303.140 </w:t>
            </w:r>
          </w:p>
        </w:tc>
      </w:tr>
      <w:tr w:rsidR="009C2453" w:rsidRPr="009C2453" w14:paraId="2F9BA9A7"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C762E7A" w14:textId="7A3275F9"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753.980 </w:t>
            </w:r>
          </w:p>
        </w:tc>
        <w:tc>
          <w:tcPr>
            <w:tcW w:w="1276" w:type="dxa"/>
            <w:tcBorders>
              <w:top w:val="nil"/>
              <w:left w:val="nil"/>
              <w:bottom w:val="single" w:sz="4" w:space="0" w:color="auto"/>
              <w:right w:val="single" w:sz="4" w:space="0" w:color="auto"/>
            </w:tcBorders>
            <w:shd w:val="clear" w:color="auto" w:fill="auto"/>
            <w:noWrap/>
            <w:vAlign w:val="bottom"/>
            <w:hideMark/>
          </w:tcPr>
          <w:p w14:paraId="6CE1DB01" w14:textId="16C9BC4E"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303.180 </w:t>
            </w:r>
          </w:p>
        </w:tc>
      </w:tr>
      <w:tr w:rsidR="009C2453" w:rsidRPr="009C2453" w14:paraId="502E3F32"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1C841EA" w14:textId="7CE4D554"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754.936 </w:t>
            </w:r>
          </w:p>
        </w:tc>
        <w:tc>
          <w:tcPr>
            <w:tcW w:w="1276" w:type="dxa"/>
            <w:tcBorders>
              <w:top w:val="nil"/>
              <w:left w:val="nil"/>
              <w:bottom w:val="single" w:sz="4" w:space="0" w:color="auto"/>
              <w:right w:val="single" w:sz="4" w:space="0" w:color="auto"/>
            </w:tcBorders>
            <w:shd w:val="clear" w:color="auto" w:fill="auto"/>
            <w:noWrap/>
            <w:vAlign w:val="bottom"/>
            <w:hideMark/>
          </w:tcPr>
          <w:p w14:paraId="7A95641A" w14:textId="5449C58A"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302.676 </w:t>
            </w:r>
          </w:p>
        </w:tc>
      </w:tr>
      <w:tr w:rsidR="009C2453" w:rsidRPr="009C2453" w14:paraId="02703749"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93B3469" w14:textId="71D8EBBA"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755.283 </w:t>
            </w:r>
          </w:p>
        </w:tc>
        <w:tc>
          <w:tcPr>
            <w:tcW w:w="1276" w:type="dxa"/>
            <w:tcBorders>
              <w:top w:val="nil"/>
              <w:left w:val="nil"/>
              <w:bottom w:val="single" w:sz="4" w:space="0" w:color="auto"/>
              <w:right w:val="single" w:sz="4" w:space="0" w:color="auto"/>
            </w:tcBorders>
            <w:shd w:val="clear" w:color="auto" w:fill="auto"/>
            <w:noWrap/>
            <w:vAlign w:val="bottom"/>
            <w:hideMark/>
          </w:tcPr>
          <w:p w14:paraId="0F56726B" w14:textId="2D2C2ABB"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303.252 </w:t>
            </w:r>
          </w:p>
        </w:tc>
      </w:tr>
      <w:tr w:rsidR="009C2453" w:rsidRPr="009C2453" w14:paraId="310D682B"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60598C7" w14:textId="29D83449"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755.283 </w:t>
            </w:r>
          </w:p>
        </w:tc>
        <w:tc>
          <w:tcPr>
            <w:tcW w:w="1276" w:type="dxa"/>
            <w:tcBorders>
              <w:top w:val="nil"/>
              <w:left w:val="nil"/>
              <w:bottom w:val="single" w:sz="4" w:space="0" w:color="auto"/>
              <w:right w:val="single" w:sz="4" w:space="0" w:color="auto"/>
            </w:tcBorders>
            <w:shd w:val="clear" w:color="auto" w:fill="auto"/>
            <w:noWrap/>
            <w:vAlign w:val="bottom"/>
            <w:hideMark/>
          </w:tcPr>
          <w:p w14:paraId="3FC2D90C" w14:textId="12701B7B"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303.252 </w:t>
            </w:r>
          </w:p>
        </w:tc>
      </w:tr>
      <w:tr w:rsidR="009C2453" w:rsidRPr="009C2453" w14:paraId="7D01E817"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A62060C" w14:textId="665A95C8"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755.283 </w:t>
            </w:r>
          </w:p>
        </w:tc>
        <w:tc>
          <w:tcPr>
            <w:tcW w:w="1276" w:type="dxa"/>
            <w:tcBorders>
              <w:top w:val="nil"/>
              <w:left w:val="nil"/>
              <w:bottom w:val="single" w:sz="4" w:space="0" w:color="auto"/>
              <w:right w:val="single" w:sz="4" w:space="0" w:color="auto"/>
            </w:tcBorders>
            <w:shd w:val="clear" w:color="auto" w:fill="auto"/>
            <w:noWrap/>
            <w:vAlign w:val="bottom"/>
            <w:hideMark/>
          </w:tcPr>
          <w:p w14:paraId="4D8EDEB0" w14:textId="71DB0576"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303.252 </w:t>
            </w:r>
          </w:p>
        </w:tc>
      </w:tr>
      <w:tr w:rsidR="009C2453" w:rsidRPr="009C2453" w14:paraId="7128B8DD"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D31B89C" w14:textId="3C30FB83"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755.368 </w:t>
            </w:r>
          </w:p>
        </w:tc>
        <w:tc>
          <w:tcPr>
            <w:tcW w:w="1276" w:type="dxa"/>
            <w:tcBorders>
              <w:top w:val="nil"/>
              <w:left w:val="nil"/>
              <w:bottom w:val="single" w:sz="4" w:space="0" w:color="auto"/>
              <w:right w:val="single" w:sz="4" w:space="0" w:color="auto"/>
            </w:tcBorders>
            <w:shd w:val="clear" w:color="auto" w:fill="auto"/>
            <w:noWrap/>
            <w:vAlign w:val="bottom"/>
            <w:hideMark/>
          </w:tcPr>
          <w:p w14:paraId="07841510" w14:textId="7A6D8084"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303.401 </w:t>
            </w:r>
          </w:p>
        </w:tc>
      </w:tr>
      <w:tr w:rsidR="009C2453" w:rsidRPr="009C2453" w14:paraId="21D99B11"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248DD03" w14:textId="3E2DB2F9"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755.637 </w:t>
            </w:r>
          </w:p>
        </w:tc>
        <w:tc>
          <w:tcPr>
            <w:tcW w:w="1276" w:type="dxa"/>
            <w:tcBorders>
              <w:top w:val="nil"/>
              <w:left w:val="nil"/>
              <w:bottom w:val="single" w:sz="4" w:space="0" w:color="auto"/>
              <w:right w:val="single" w:sz="4" w:space="0" w:color="auto"/>
            </w:tcBorders>
            <w:shd w:val="clear" w:color="auto" w:fill="auto"/>
            <w:noWrap/>
            <w:vAlign w:val="bottom"/>
            <w:hideMark/>
          </w:tcPr>
          <w:p w14:paraId="00539722" w14:textId="55E84382"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303.468 </w:t>
            </w:r>
          </w:p>
        </w:tc>
      </w:tr>
      <w:tr w:rsidR="009C2453" w:rsidRPr="009C2453" w14:paraId="76D9D513"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41E98FF" w14:textId="7A37C0E3"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755.891 </w:t>
            </w:r>
          </w:p>
        </w:tc>
        <w:tc>
          <w:tcPr>
            <w:tcW w:w="1276" w:type="dxa"/>
            <w:tcBorders>
              <w:top w:val="nil"/>
              <w:left w:val="nil"/>
              <w:bottom w:val="single" w:sz="4" w:space="0" w:color="auto"/>
              <w:right w:val="single" w:sz="4" w:space="0" w:color="auto"/>
            </w:tcBorders>
            <w:shd w:val="clear" w:color="auto" w:fill="auto"/>
            <w:noWrap/>
            <w:vAlign w:val="bottom"/>
            <w:hideMark/>
          </w:tcPr>
          <w:p w14:paraId="14E02AE2" w14:textId="4A72C04C"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303.624 </w:t>
            </w:r>
          </w:p>
        </w:tc>
      </w:tr>
      <w:tr w:rsidR="009C2453" w:rsidRPr="009C2453" w14:paraId="6AB20149"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DD023DA" w14:textId="47EFBAC7"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756.081 </w:t>
            </w:r>
          </w:p>
        </w:tc>
        <w:tc>
          <w:tcPr>
            <w:tcW w:w="1276" w:type="dxa"/>
            <w:tcBorders>
              <w:top w:val="nil"/>
              <w:left w:val="nil"/>
              <w:bottom w:val="single" w:sz="4" w:space="0" w:color="auto"/>
              <w:right w:val="single" w:sz="4" w:space="0" w:color="auto"/>
            </w:tcBorders>
            <w:shd w:val="clear" w:color="auto" w:fill="auto"/>
            <w:noWrap/>
            <w:vAlign w:val="bottom"/>
            <w:hideMark/>
          </w:tcPr>
          <w:p w14:paraId="54FC360A" w14:textId="2F47F6EE"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303.966 </w:t>
            </w:r>
          </w:p>
        </w:tc>
      </w:tr>
      <w:tr w:rsidR="009C2453" w:rsidRPr="009C2453" w14:paraId="49C5A387"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9E83DB0" w14:textId="52DD36F0"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756.389 </w:t>
            </w:r>
          </w:p>
        </w:tc>
        <w:tc>
          <w:tcPr>
            <w:tcW w:w="1276" w:type="dxa"/>
            <w:tcBorders>
              <w:top w:val="nil"/>
              <w:left w:val="nil"/>
              <w:bottom w:val="single" w:sz="4" w:space="0" w:color="auto"/>
              <w:right w:val="single" w:sz="4" w:space="0" w:color="auto"/>
            </w:tcBorders>
            <w:shd w:val="clear" w:color="auto" w:fill="auto"/>
            <w:noWrap/>
            <w:vAlign w:val="bottom"/>
            <w:hideMark/>
          </w:tcPr>
          <w:p w14:paraId="6D935F8D" w14:textId="76D8E1B3"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304.636 </w:t>
            </w:r>
          </w:p>
        </w:tc>
      </w:tr>
      <w:tr w:rsidR="009C2453" w:rsidRPr="009C2453" w14:paraId="18084130"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E1F3CE6" w14:textId="0B917C71"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756.590 </w:t>
            </w:r>
          </w:p>
        </w:tc>
        <w:tc>
          <w:tcPr>
            <w:tcW w:w="1276" w:type="dxa"/>
            <w:tcBorders>
              <w:top w:val="nil"/>
              <w:left w:val="nil"/>
              <w:bottom w:val="single" w:sz="4" w:space="0" w:color="auto"/>
              <w:right w:val="single" w:sz="4" w:space="0" w:color="auto"/>
            </w:tcBorders>
            <w:shd w:val="clear" w:color="auto" w:fill="auto"/>
            <w:noWrap/>
            <w:vAlign w:val="bottom"/>
            <w:hideMark/>
          </w:tcPr>
          <w:p w14:paraId="4F7008A3" w14:textId="795776A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304.633 </w:t>
            </w:r>
          </w:p>
        </w:tc>
      </w:tr>
      <w:tr w:rsidR="009C2453" w:rsidRPr="009C2453" w14:paraId="41C6E7F1"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FB99E77" w14:textId="675FBA10"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757.477 </w:t>
            </w:r>
          </w:p>
        </w:tc>
        <w:tc>
          <w:tcPr>
            <w:tcW w:w="1276" w:type="dxa"/>
            <w:tcBorders>
              <w:top w:val="nil"/>
              <w:left w:val="nil"/>
              <w:bottom w:val="single" w:sz="4" w:space="0" w:color="auto"/>
              <w:right w:val="single" w:sz="4" w:space="0" w:color="auto"/>
            </w:tcBorders>
            <w:shd w:val="clear" w:color="auto" w:fill="auto"/>
            <w:noWrap/>
            <w:vAlign w:val="bottom"/>
            <w:hideMark/>
          </w:tcPr>
          <w:p w14:paraId="5F00EE68" w14:textId="2B70C55B"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303.717 </w:t>
            </w:r>
          </w:p>
        </w:tc>
      </w:tr>
      <w:tr w:rsidR="009C2453" w:rsidRPr="009C2453" w14:paraId="1EBEA5FE"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6BCF26E" w14:textId="5E71EECC"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757.255 </w:t>
            </w:r>
          </w:p>
        </w:tc>
        <w:tc>
          <w:tcPr>
            <w:tcW w:w="1276" w:type="dxa"/>
            <w:tcBorders>
              <w:top w:val="nil"/>
              <w:left w:val="nil"/>
              <w:bottom w:val="single" w:sz="4" w:space="0" w:color="auto"/>
              <w:right w:val="single" w:sz="4" w:space="0" w:color="auto"/>
            </w:tcBorders>
            <w:shd w:val="clear" w:color="auto" w:fill="auto"/>
            <w:noWrap/>
            <w:vAlign w:val="bottom"/>
            <w:hideMark/>
          </w:tcPr>
          <w:p w14:paraId="19AD0C54" w14:textId="20500D4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303.473 </w:t>
            </w:r>
          </w:p>
        </w:tc>
      </w:tr>
      <w:tr w:rsidR="009C2453" w:rsidRPr="009C2453" w14:paraId="19EEE990"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2F2D2F3" w14:textId="53E2F308"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757.390 </w:t>
            </w:r>
          </w:p>
        </w:tc>
        <w:tc>
          <w:tcPr>
            <w:tcW w:w="1276" w:type="dxa"/>
            <w:tcBorders>
              <w:top w:val="nil"/>
              <w:left w:val="nil"/>
              <w:bottom w:val="single" w:sz="4" w:space="0" w:color="auto"/>
              <w:right w:val="single" w:sz="4" w:space="0" w:color="auto"/>
            </w:tcBorders>
            <w:shd w:val="clear" w:color="auto" w:fill="auto"/>
            <w:noWrap/>
            <w:vAlign w:val="bottom"/>
            <w:hideMark/>
          </w:tcPr>
          <w:p w14:paraId="0893674F" w14:textId="3A1B0343"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303.181 </w:t>
            </w:r>
          </w:p>
        </w:tc>
      </w:tr>
      <w:tr w:rsidR="009C2453" w:rsidRPr="009C2453" w14:paraId="38459E33"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D830510" w14:textId="44925B77"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756.950 </w:t>
            </w:r>
          </w:p>
        </w:tc>
        <w:tc>
          <w:tcPr>
            <w:tcW w:w="1276" w:type="dxa"/>
            <w:tcBorders>
              <w:top w:val="nil"/>
              <w:left w:val="nil"/>
              <w:bottom w:val="single" w:sz="4" w:space="0" w:color="auto"/>
              <w:right w:val="single" w:sz="4" w:space="0" w:color="auto"/>
            </w:tcBorders>
            <w:shd w:val="clear" w:color="auto" w:fill="auto"/>
            <w:noWrap/>
            <w:vAlign w:val="bottom"/>
            <w:hideMark/>
          </w:tcPr>
          <w:p w14:paraId="26662928" w14:textId="3958F556"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302.975 </w:t>
            </w:r>
          </w:p>
        </w:tc>
      </w:tr>
      <w:tr w:rsidR="009C2453" w:rsidRPr="009C2453" w14:paraId="18C6D21C"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1D2ECFB" w14:textId="3DCBAAB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756.727 </w:t>
            </w:r>
          </w:p>
        </w:tc>
        <w:tc>
          <w:tcPr>
            <w:tcW w:w="1276" w:type="dxa"/>
            <w:tcBorders>
              <w:top w:val="nil"/>
              <w:left w:val="nil"/>
              <w:bottom w:val="single" w:sz="4" w:space="0" w:color="auto"/>
              <w:right w:val="single" w:sz="4" w:space="0" w:color="auto"/>
            </w:tcBorders>
            <w:shd w:val="clear" w:color="auto" w:fill="auto"/>
            <w:noWrap/>
            <w:vAlign w:val="bottom"/>
            <w:hideMark/>
          </w:tcPr>
          <w:p w14:paraId="73DA4CF2" w14:textId="24C8AF79"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303.215 </w:t>
            </w:r>
          </w:p>
        </w:tc>
      </w:tr>
      <w:tr w:rsidR="009C2453" w:rsidRPr="009C2453" w14:paraId="69227644"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E7728C2" w14:textId="4961EB94"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756.358 </w:t>
            </w:r>
          </w:p>
        </w:tc>
        <w:tc>
          <w:tcPr>
            <w:tcW w:w="1276" w:type="dxa"/>
            <w:tcBorders>
              <w:top w:val="nil"/>
              <w:left w:val="nil"/>
              <w:bottom w:val="single" w:sz="4" w:space="0" w:color="auto"/>
              <w:right w:val="single" w:sz="4" w:space="0" w:color="auto"/>
            </w:tcBorders>
            <w:shd w:val="clear" w:color="auto" w:fill="auto"/>
            <w:noWrap/>
            <w:vAlign w:val="bottom"/>
            <w:hideMark/>
          </w:tcPr>
          <w:p w14:paraId="5C6350E0" w14:textId="42007685"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303.617 </w:t>
            </w:r>
          </w:p>
        </w:tc>
      </w:tr>
      <w:tr w:rsidR="009C2453" w:rsidRPr="009C2453" w14:paraId="1CC4EE4B"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A200730" w14:textId="4C975B37"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756.182 </w:t>
            </w:r>
          </w:p>
        </w:tc>
        <w:tc>
          <w:tcPr>
            <w:tcW w:w="1276" w:type="dxa"/>
            <w:tcBorders>
              <w:top w:val="nil"/>
              <w:left w:val="nil"/>
              <w:bottom w:val="single" w:sz="4" w:space="0" w:color="auto"/>
              <w:right w:val="single" w:sz="4" w:space="0" w:color="auto"/>
            </w:tcBorders>
            <w:shd w:val="clear" w:color="auto" w:fill="auto"/>
            <w:noWrap/>
            <w:vAlign w:val="bottom"/>
            <w:hideMark/>
          </w:tcPr>
          <w:p w14:paraId="69C09945" w14:textId="26CFA3AF"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303.769 </w:t>
            </w:r>
          </w:p>
        </w:tc>
      </w:tr>
      <w:tr w:rsidR="009C2453" w:rsidRPr="009C2453" w14:paraId="1087366D"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9F6813F" w14:textId="65932DA3"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756.182 </w:t>
            </w:r>
          </w:p>
        </w:tc>
        <w:tc>
          <w:tcPr>
            <w:tcW w:w="1276" w:type="dxa"/>
            <w:tcBorders>
              <w:top w:val="nil"/>
              <w:left w:val="nil"/>
              <w:bottom w:val="single" w:sz="4" w:space="0" w:color="auto"/>
              <w:right w:val="single" w:sz="4" w:space="0" w:color="auto"/>
            </w:tcBorders>
            <w:shd w:val="clear" w:color="auto" w:fill="auto"/>
            <w:noWrap/>
            <w:vAlign w:val="bottom"/>
            <w:hideMark/>
          </w:tcPr>
          <w:p w14:paraId="10C92B1A" w14:textId="06C7427A"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303.769 </w:t>
            </w:r>
          </w:p>
        </w:tc>
      </w:tr>
      <w:tr w:rsidR="009C2453" w:rsidRPr="009C2453" w14:paraId="320F6F28"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E3FACFF" w14:textId="5A4AAC31"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756.182 </w:t>
            </w:r>
          </w:p>
        </w:tc>
        <w:tc>
          <w:tcPr>
            <w:tcW w:w="1276" w:type="dxa"/>
            <w:tcBorders>
              <w:top w:val="nil"/>
              <w:left w:val="nil"/>
              <w:bottom w:val="single" w:sz="4" w:space="0" w:color="auto"/>
              <w:right w:val="single" w:sz="4" w:space="0" w:color="auto"/>
            </w:tcBorders>
            <w:shd w:val="clear" w:color="auto" w:fill="auto"/>
            <w:noWrap/>
            <w:vAlign w:val="bottom"/>
            <w:hideMark/>
          </w:tcPr>
          <w:p w14:paraId="5BDC6B5B" w14:textId="254DE3E4"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303.769 </w:t>
            </w:r>
          </w:p>
        </w:tc>
      </w:tr>
      <w:tr w:rsidR="009C2453" w:rsidRPr="009C2453" w14:paraId="26743B35"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52816FE" w14:textId="7DBCB5CE"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755.751 </w:t>
            </w:r>
          </w:p>
        </w:tc>
        <w:tc>
          <w:tcPr>
            <w:tcW w:w="1276" w:type="dxa"/>
            <w:tcBorders>
              <w:top w:val="nil"/>
              <w:left w:val="nil"/>
              <w:bottom w:val="single" w:sz="4" w:space="0" w:color="auto"/>
              <w:right w:val="single" w:sz="4" w:space="0" w:color="auto"/>
            </w:tcBorders>
            <w:shd w:val="clear" w:color="auto" w:fill="auto"/>
            <w:noWrap/>
            <w:vAlign w:val="bottom"/>
            <w:hideMark/>
          </w:tcPr>
          <w:p w14:paraId="3E06D05C" w14:textId="382C63B1"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303.083 </w:t>
            </w:r>
          </w:p>
        </w:tc>
      </w:tr>
      <w:tr w:rsidR="009C2453" w:rsidRPr="009C2453" w14:paraId="2050C967"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410154D" w14:textId="4B979027"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755.324 </w:t>
            </w:r>
          </w:p>
        </w:tc>
        <w:tc>
          <w:tcPr>
            <w:tcW w:w="1276" w:type="dxa"/>
            <w:tcBorders>
              <w:top w:val="nil"/>
              <w:left w:val="nil"/>
              <w:bottom w:val="single" w:sz="4" w:space="0" w:color="auto"/>
              <w:right w:val="single" w:sz="4" w:space="0" w:color="auto"/>
            </w:tcBorders>
            <w:shd w:val="clear" w:color="auto" w:fill="auto"/>
            <w:noWrap/>
            <w:vAlign w:val="bottom"/>
            <w:hideMark/>
          </w:tcPr>
          <w:p w14:paraId="080E1BE5" w14:textId="19F94A2E"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302.493 </w:t>
            </w:r>
          </w:p>
        </w:tc>
      </w:tr>
      <w:tr w:rsidR="009C2453" w:rsidRPr="009C2453" w14:paraId="53390A29"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64B4A82" w14:textId="10820CC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755.247 </w:t>
            </w:r>
          </w:p>
        </w:tc>
        <w:tc>
          <w:tcPr>
            <w:tcW w:w="1276" w:type="dxa"/>
            <w:tcBorders>
              <w:top w:val="nil"/>
              <w:left w:val="nil"/>
              <w:bottom w:val="single" w:sz="4" w:space="0" w:color="auto"/>
              <w:right w:val="single" w:sz="4" w:space="0" w:color="auto"/>
            </w:tcBorders>
            <w:shd w:val="clear" w:color="auto" w:fill="auto"/>
            <w:noWrap/>
            <w:vAlign w:val="bottom"/>
            <w:hideMark/>
          </w:tcPr>
          <w:p w14:paraId="2176521E" w14:textId="0B9F8820"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302.373 </w:t>
            </w:r>
          </w:p>
        </w:tc>
      </w:tr>
      <w:tr w:rsidR="009C2453" w:rsidRPr="009C2453" w14:paraId="5D6ECEC8"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E47A8C0" w14:textId="6831C5C6"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755.247 </w:t>
            </w:r>
          </w:p>
        </w:tc>
        <w:tc>
          <w:tcPr>
            <w:tcW w:w="1276" w:type="dxa"/>
            <w:tcBorders>
              <w:top w:val="nil"/>
              <w:left w:val="nil"/>
              <w:bottom w:val="single" w:sz="4" w:space="0" w:color="auto"/>
              <w:right w:val="single" w:sz="4" w:space="0" w:color="auto"/>
            </w:tcBorders>
            <w:shd w:val="clear" w:color="auto" w:fill="auto"/>
            <w:noWrap/>
            <w:vAlign w:val="bottom"/>
            <w:hideMark/>
          </w:tcPr>
          <w:p w14:paraId="2E21B022" w14:textId="0235FD0F"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302.373 </w:t>
            </w:r>
          </w:p>
        </w:tc>
      </w:tr>
      <w:tr w:rsidR="009C2453" w:rsidRPr="009C2453" w14:paraId="2E3BCA31"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EFFC4F7" w14:textId="587D2AB3"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755.233 </w:t>
            </w:r>
          </w:p>
        </w:tc>
        <w:tc>
          <w:tcPr>
            <w:tcW w:w="1276" w:type="dxa"/>
            <w:tcBorders>
              <w:top w:val="nil"/>
              <w:left w:val="nil"/>
              <w:bottom w:val="single" w:sz="4" w:space="0" w:color="auto"/>
              <w:right w:val="single" w:sz="4" w:space="0" w:color="auto"/>
            </w:tcBorders>
            <w:shd w:val="clear" w:color="auto" w:fill="auto"/>
            <w:noWrap/>
            <w:vAlign w:val="bottom"/>
            <w:hideMark/>
          </w:tcPr>
          <w:p w14:paraId="353430AA" w14:textId="6C39DC39"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302.284 </w:t>
            </w:r>
          </w:p>
        </w:tc>
      </w:tr>
      <w:tr w:rsidR="009C2453" w:rsidRPr="009C2453" w14:paraId="737E276E"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6C88AE0" w14:textId="54DBF2D6"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755.233 </w:t>
            </w:r>
          </w:p>
        </w:tc>
        <w:tc>
          <w:tcPr>
            <w:tcW w:w="1276" w:type="dxa"/>
            <w:tcBorders>
              <w:top w:val="nil"/>
              <w:left w:val="nil"/>
              <w:bottom w:val="single" w:sz="4" w:space="0" w:color="auto"/>
              <w:right w:val="single" w:sz="4" w:space="0" w:color="auto"/>
            </w:tcBorders>
            <w:shd w:val="clear" w:color="auto" w:fill="auto"/>
            <w:noWrap/>
            <w:vAlign w:val="bottom"/>
            <w:hideMark/>
          </w:tcPr>
          <w:p w14:paraId="16847B62" w14:textId="02C26442"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302.284 </w:t>
            </w:r>
          </w:p>
        </w:tc>
      </w:tr>
      <w:tr w:rsidR="009C2453" w:rsidRPr="009C2453" w14:paraId="18375FA7"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9BB9614" w14:textId="14FFE578"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lastRenderedPageBreak/>
              <w:t xml:space="preserve">756.121 </w:t>
            </w:r>
          </w:p>
        </w:tc>
        <w:tc>
          <w:tcPr>
            <w:tcW w:w="1276" w:type="dxa"/>
            <w:tcBorders>
              <w:top w:val="nil"/>
              <w:left w:val="nil"/>
              <w:bottom w:val="single" w:sz="4" w:space="0" w:color="auto"/>
              <w:right w:val="single" w:sz="4" w:space="0" w:color="auto"/>
            </w:tcBorders>
            <w:shd w:val="clear" w:color="auto" w:fill="auto"/>
            <w:noWrap/>
            <w:vAlign w:val="bottom"/>
            <w:hideMark/>
          </w:tcPr>
          <w:p w14:paraId="3C79657E" w14:textId="768CF198"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301.463 </w:t>
            </w:r>
          </w:p>
        </w:tc>
      </w:tr>
      <w:tr w:rsidR="009C2453" w:rsidRPr="009C2453" w14:paraId="42F1CF97"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F5D4B15" w14:textId="3812EB62"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755.819 </w:t>
            </w:r>
          </w:p>
        </w:tc>
        <w:tc>
          <w:tcPr>
            <w:tcW w:w="1276" w:type="dxa"/>
            <w:tcBorders>
              <w:top w:val="nil"/>
              <w:left w:val="nil"/>
              <w:bottom w:val="single" w:sz="4" w:space="0" w:color="auto"/>
              <w:right w:val="single" w:sz="4" w:space="0" w:color="auto"/>
            </w:tcBorders>
            <w:shd w:val="clear" w:color="auto" w:fill="auto"/>
            <w:noWrap/>
            <w:vAlign w:val="bottom"/>
            <w:hideMark/>
          </w:tcPr>
          <w:p w14:paraId="59162E0F" w14:textId="181D4836"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300.998 </w:t>
            </w:r>
          </w:p>
        </w:tc>
      </w:tr>
      <w:tr w:rsidR="009C2453" w:rsidRPr="009C2453" w14:paraId="6E0758DB"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1B59B09" w14:textId="48DCF0AF"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755.819 </w:t>
            </w:r>
          </w:p>
        </w:tc>
        <w:tc>
          <w:tcPr>
            <w:tcW w:w="1276" w:type="dxa"/>
            <w:tcBorders>
              <w:top w:val="nil"/>
              <w:left w:val="nil"/>
              <w:bottom w:val="single" w:sz="4" w:space="0" w:color="auto"/>
              <w:right w:val="single" w:sz="4" w:space="0" w:color="auto"/>
            </w:tcBorders>
            <w:shd w:val="clear" w:color="auto" w:fill="auto"/>
            <w:noWrap/>
            <w:vAlign w:val="bottom"/>
            <w:hideMark/>
          </w:tcPr>
          <w:p w14:paraId="3F09978A" w14:textId="36681111"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300.998 </w:t>
            </w:r>
          </w:p>
        </w:tc>
      </w:tr>
      <w:tr w:rsidR="009C2453" w:rsidRPr="009C2453" w14:paraId="43A446F6"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AE8AD97" w14:textId="5F0A3A7F"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755.917 </w:t>
            </w:r>
          </w:p>
        </w:tc>
        <w:tc>
          <w:tcPr>
            <w:tcW w:w="1276" w:type="dxa"/>
            <w:tcBorders>
              <w:top w:val="nil"/>
              <w:left w:val="nil"/>
              <w:bottom w:val="single" w:sz="4" w:space="0" w:color="auto"/>
              <w:right w:val="single" w:sz="4" w:space="0" w:color="auto"/>
            </w:tcBorders>
            <w:shd w:val="clear" w:color="auto" w:fill="auto"/>
            <w:noWrap/>
            <w:vAlign w:val="bottom"/>
            <w:hideMark/>
          </w:tcPr>
          <w:p w14:paraId="3B584037" w14:textId="51637DA9"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300.699 </w:t>
            </w:r>
          </w:p>
        </w:tc>
      </w:tr>
      <w:tr w:rsidR="009C2453" w:rsidRPr="009C2453" w14:paraId="61028514"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0432210" w14:textId="2672FA92"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755.437 </w:t>
            </w:r>
          </w:p>
        </w:tc>
        <w:tc>
          <w:tcPr>
            <w:tcW w:w="1276" w:type="dxa"/>
            <w:tcBorders>
              <w:top w:val="nil"/>
              <w:left w:val="nil"/>
              <w:bottom w:val="single" w:sz="4" w:space="0" w:color="auto"/>
              <w:right w:val="single" w:sz="4" w:space="0" w:color="auto"/>
            </w:tcBorders>
            <w:shd w:val="clear" w:color="auto" w:fill="auto"/>
            <w:noWrap/>
            <w:vAlign w:val="bottom"/>
            <w:hideMark/>
          </w:tcPr>
          <w:p w14:paraId="7A7E795B" w14:textId="70D896FB"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300.532 </w:t>
            </w:r>
          </w:p>
        </w:tc>
      </w:tr>
      <w:tr w:rsidR="009C2453" w:rsidRPr="009C2453" w14:paraId="075DC2E5"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8B83532" w14:textId="2403841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754.682 </w:t>
            </w:r>
          </w:p>
        </w:tc>
        <w:tc>
          <w:tcPr>
            <w:tcW w:w="1276" w:type="dxa"/>
            <w:tcBorders>
              <w:top w:val="nil"/>
              <w:left w:val="nil"/>
              <w:bottom w:val="single" w:sz="4" w:space="0" w:color="auto"/>
              <w:right w:val="single" w:sz="4" w:space="0" w:color="auto"/>
            </w:tcBorders>
            <w:shd w:val="clear" w:color="auto" w:fill="auto"/>
            <w:noWrap/>
            <w:vAlign w:val="bottom"/>
            <w:hideMark/>
          </w:tcPr>
          <w:p w14:paraId="0DDD8C58" w14:textId="40250C2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300.519 </w:t>
            </w:r>
          </w:p>
        </w:tc>
      </w:tr>
      <w:tr w:rsidR="009C2453" w:rsidRPr="009C2453" w14:paraId="733F7227"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30A8423" w14:textId="35F0148B"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754.682 </w:t>
            </w:r>
          </w:p>
        </w:tc>
        <w:tc>
          <w:tcPr>
            <w:tcW w:w="1276" w:type="dxa"/>
            <w:tcBorders>
              <w:top w:val="nil"/>
              <w:left w:val="nil"/>
              <w:bottom w:val="single" w:sz="4" w:space="0" w:color="auto"/>
              <w:right w:val="single" w:sz="4" w:space="0" w:color="auto"/>
            </w:tcBorders>
            <w:shd w:val="clear" w:color="auto" w:fill="auto"/>
            <w:noWrap/>
            <w:vAlign w:val="bottom"/>
            <w:hideMark/>
          </w:tcPr>
          <w:p w14:paraId="357C0E5A" w14:textId="6850F0E3"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300.519 </w:t>
            </w:r>
          </w:p>
        </w:tc>
      </w:tr>
      <w:tr w:rsidR="009C2453" w:rsidRPr="009C2453" w14:paraId="7B7EC15A"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40B2BBD" w14:textId="5650E153"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755.245 </w:t>
            </w:r>
          </w:p>
        </w:tc>
        <w:tc>
          <w:tcPr>
            <w:tcW w:w="1276" w:type="dxa"/>
            <w:tcBorders>
              <w:top w:val="nil"/>
              <w:left w:val="nil"/>
              <w:bottom w:val="single" w:sz="4" w:space="0" w:color="auto"/>
              <w:right w:val="single" w:sz="4" w:space="0" w:color="auto"/>
            </w:tcBorders>
            <w:shd w:val="clear" w:color="auto" w:fill="auto"/>
            <w:noWrap/>
            <w:vAlign w:val="bottom"/>
            <w:hideMark/>
          </w:tcPr>
          <w:p w14:paraId="1B99EF51" w14:textId="04362CCE"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298.560 </w:t>
            </w:r>
          </w:p>
        </w:tc>
      </w:tr>
      <w:tr w:rsidR="009C2453" w:rsidRPr="009C2453" w14:paraId="1A18F473"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8CC8C1C" w14:textId="77E11C45"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754.814 </w:t>
            </w:r>
          </w:p>
        </w:tc>
        <w:tc>
          <w:tcPr>
            <w:tcW w:w="1276" w:type="dxa"/>
            <w:tcBorders>
              <w:top w:val="nil"/>
              <w:left w:val="nil"/>
              <w:bottom w:val="single" w:sz="4" w:space="0" w:color="auto"/>
              <w:right w:val="single" w:sz="4" w:space="0" w:color="auto"/>
            </w:tcBorders>
            <w:shd w:val="clear" w:color="auto" w:fill="auto"/>
            <w:noWrap/>
            <w:vAlign w:val="bottom"/>
            <w:hideMark/>
          </w:tcPr>
          <w:p w14:paraId="6A27F618" w14:textId="2D618360"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298.280 </w:t>
            </w:r>
          </w:p>
        </w:tc>
      </w:tr>
      <w:tr w:rsidR="009C2453" w:rsidRPr="009C2453" w14:paraId="01401786"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A66B1AC" w14:textId="12066B38"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754.973 </w:t>
            </w:r>
          </w:p>
        </w:tc>
        <w:tc>
          <w:tcPr>
            <w:tcW w:w="1276" w:type="dxa"/>
            <w:tcBorders>
              <w:top w:val="nil"/>
              <w:left w:val="nil"/>
              <w:bottom w:val="single" w:sz="4" w:space="0" w:color="auto"/>
              <w:right w:val="single" w:sz="4" w:space="0" w:color="auto"/>
            </w:tcBorders>
            <w:shd w:val="clear" w:color="auto" w:fill="auto"/>
            <w:noWrap/>
            <w:vAlign w:val="bottom"/>
            <w:hideMark/>
          </w:tcPr>
          <w:p w14:paraId="60BB01C7" w14:textId="10F9B79E"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298.014 </w:t>
            </w:r>
          </w:p>
        </w:tc>
      </w:tr>
      <w:tr w:rsidR="009C2453" w:rsidRPr="009C2453" w14:paraId="7BD22BB2"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2D31632" w14:textId="1B4C0967"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754.747 </w:t>
            </w:r>
          </w:p>
        </w:tc>
        <w:tc>
          <w:tcPr>
            <w:tcW w:w="1276" w:type="dxa"/>
            <w:tcBorders>
              <w:top w:val="nil"/>
              <w:left w:val="nil"/>
              <w:bottom w:val="single" w:sz="4" w:space="0" w:color="auto"/>
              <w:right w:val="single" w:sz="4" w:space="0" w:color="auto"/>
            </w:tcBorders>
            <w:shd w:val="clear" w:color="auto" w:fill="auto"/>
            <w:noWrap/>
            <w:vAlign w:val="bottom"/>
            <w:hideMark/>
          </w:tcPr>
          <w:p w14:paraId="47073D94" w14:textId="5705F5A6"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297.894 </w:t>
            </w:r>
          </w:p>
        </w:tc>
      </w:tr>
      <w:tr w:rsidR="009C2453" w:rsidRPr="009C2453" w14:paraId="7BDE4C24"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8E3346A" w14:textId="4F1187E3"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755.558 </w:t>
            </w:r>
          </w:p>
        </w:tc>
        <w:tc>
          <w:tcPr>
            <w:tcW w:w="1276" w:type="dxa"/>
            <w:tcBorders>
              <w:top w:val="nil"/>
              <w:left w:val="nil"/>
              <w:bottom w:val="single" w:sz="4" w:space="0" w:color="auto"/>
              <w:right w:val="single" w:sz="4" w:space="0" w:color="auto"/>
            </w:tcBorders>
            <w:shd w:val="clear" w:color="auto" w:fill="auto"/>
            <w:noWrap/>
            <w:vAlign w:val="bottom"/>
            <w:hideMark/>
          </w:tcPr>
          <w:p w14:paraId="4F5E9DF3" w14:textId="1AADC590"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296.556 </w:t>
            </w:r>
          </w:p>
        </w:tc>
      </w:tr>
      <w:tr w:rsidR="009C2453" w:rsidRPr="009C2453" w14:paraId="3AA0FA6C"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A1BEB41" w14:textId="6E96F6A3"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755.558 </w:t>
            </w:r>
          </w:p>
        </w:tc>
        <w:tc>
          <w:tcPr>
            <w:tcW w:w="1276" w:type="dxa"/>
            <w:tcBorders>
              <w:top w:val="nil"/>
              <w:left w:val="nil"/>
              <w:bottom w:val="single" w:sz="4" w:space="0" w:color="auto"/>
              <w:right w:val="single" w:sz="4" w:space="0" w:color="auto"/>
            </w:tcBorders>
            <w:shd w:val="clear" w:color="auto" w:fill="auto"/>
            <w:noWrap/>
            <w:vAlign w:val="bottom"/>
            <w:hideMark/>
          </w:tcPr>
          <w:p w14:paraId="3C1CDEED" w14:textId="1780DA24"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296.556 </w:t>
            </w:r>
          </w:p>
        </w:tc>
      </w:tr>
      <w:tr w:rsidR="009C2453" w:rsidRPr="009C2453" w14:paraId="225A058A"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CB3D049" w14:textId="3080CFF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754.752 </w:t>
            </w:r>
          </w:p>
        </w:tc>
        <w:tc>
          <w:tcPr>
            <w:tcW w:w="1276" w:type="dxa"/>
            <w:tcBorders>
              <w:top w:val="nil"/>
              <w:left w:val="nil"/>
              <w:bottom w:val="single" w:sz="4" w:space="0" w:color="auto"/>
              <w:right w:val="single" w:sz="4" w:space="0" w:color="auto"/>
            </w:tcBorders>
            <w:shd w:val="clear" w:color="auto" w:fill="auto"/>
            <w:noWrap/>
            <w:vAlign w:val="bottom"/>
            <w:hideMark/>
          </w:tcPr>
          <w:p w14:paraId="294A4C33" w14:textId="453D4CBA"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296.050 </w:t>
            </w:r>
          </w:p>
        </w:tc>
      </w:tr>
      <w:tr w:rsidR="009C2453" w:rsidRPr="009C2453" w14:paraId="75241724"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2933DC5" w14:textId="58B7F1A7"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754.780 </w:t>
            </w:r>
          </w:p>
        </w:tc>
        <w:tc>
          <w:tcPr>
            <w:tcW w:w="1276" w:type="dxa"/>
            <w:tcBorders>
              <w:top w:val="nil"/>
              <w:left w:val="nil"/>
              <w:bottom w:val="single" w:sz="4" w:space="0" w:color="auto"/>
              <w:right w:val="single" w:sz="4" w:space="0" w:color="auto"/>
            </w:tcBorders>
            <w:shd w:val="clear" w:color="auto" w:fill="auto"/>
            <w:noWrap/>
            <w:vAlign w:val="bottom"/>
            <w:hideMark/>
          </w:tcPr>
          <w:p w14:paraId="15B5A914" w14:textId="5BB55782"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295.872 </w:t>
            </w:r>
          </w:p>
        </w:tc>
      </w:tr>
      <w:tr w:rsidR="009C2453" w:rsidRPr="009C2453" w14:paraId="31AB606E"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498A6BC" w14:textId="23BE7E38"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754.780 </w:t>
            </w:r>
          </w:p>
        </w:tc>
        <w:tc>
          <w:tcPr>
            <w:tcW w:w="1276" w:type="dxa"/>
            <w:tcBorders>
              <w:top w:val="nil"/>
              <w:left w:val="nil"/>
              <w:bottom w:val="single" w:sz="4" w:space="0" w:color="auto"/>
              <w:right w:val="single" w:sz="4" w:space="0" w:color="auto"/>
            </w:tcBorders>
            <w:shd w:val="clear" w:color="auto" w:fill="auto"/>
            <w:noWrap/>
            <w:vAlign w:val="bottom"/>
            <w:hideMark/>
          </w:tcPr>
          <w:p w14:paraId="6F412813" w14:textId="56EAEB32"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295.872 </w:t>
            </w:r>
          </w:p>
        </w:tc>
      </w:tr>
      <w:tr w:rsidR="009C2453" w:rsidRPr="009C2453" w14:paraId="3E823B16"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69F3BCC" w14:textId="5DFCE90F"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754.307 </w:t>
            </w:r>
          </w:p>
        </w:tc>
        <w:tc>
          <w:tcPr>
            <w:tcW w:w="1276" w:type="dxa"/>
            <w:tcBorders>
              <w:top w:val="nil"/>
              <w:left w:val="nil"/>
              <w:bottom w:val="single" w:sz="4" w:space="0" w:color="auto"/>
              <w:right w:val="single" w:sz="4" w:space="0" w:color="auto"/>
            </w:tcBorders>
            <w:shd w:val="clear" w:color="auto" w:fill="auto"/>
            <w:noWrap/>
            <w:vAlign w:val="bottom"/>
            <w:hideMark/>
          </w:tcPr>
          <w:p w14:paraId="75C5C0CC" w14:textId="0D4DB642"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295.919 </w:t>
            </w:r>
          </w:p>
        </w:tc>
      </w:tr>
      <w:tr w:rsidR="009C2453" w:rsidRPr="009C2453" w14:paraId="66D4A232"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52180E7" w14:textId="4A85BF90"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115AE374" w14:textId="7955B453"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6A43A515"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65F35D4" w14:textId="0812CC5C"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0DA0BB71" w14:textId="67F3D6C0"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56435028"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020F7F6" w14:textId="54369F1E"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4BD57055" w14:textId="108274AC"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1DF4D6D2"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F670238" w14:textId="4E83167E"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5DCD0991" w14:textId="77C293B1"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36F553E1"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4E1F348" w14:textId="1602BC63"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7B3EE573" w14:textId="7EA8E9C1"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6C2080B9"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C9FB62D" w14:textId="0201E8E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161CDB94" w14:textId="311C8614"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0B34892A"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5F72FBF" w14:textId="1E51801A"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66EF73A6" w14:textId="2E507593"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217D2F05"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97ECC46" w14:textId="37AC1B2C"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106F863B" w14:textId="5FBB46BE"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72C70562"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A81A563" w14:textId="609B3A87"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3AB2A740" w14:textId="2E95C5A9"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75A7B27B"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8267736" w14:textId="3E213B30"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753.612 </w:t>
            </w:r>
          </w:p>
        </w:tc>
        <w:tc>
          <w:tcPr>
            <w:tcW w:w="1276" w:type="dxa"/>
            <w:tcBorders>
              <w:top w:val="nil"/>
              <w:left w:val="nil"/>
              <w:bottom w:val="single" w:sz="4" w:space="0" w:color="auto"/>
              <w:right w:val="single" w:sz="4" w:space="0" w:color="auto"/>
            </w:tcBorders>
            <w:shd w:val="clear" w:color="auto" w:fill="auto"/>
            <w:noWrap/>
            <w:vAlign w:val="bottom"/>
            <w:hideMark/>
          </w:tcPr>
          <w:p w14:paraId="56B84123" w14:textId="42CCA7AE"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295.960 </w:t>
            </w:r>
          </w:p>
        </w:tc>
      </w:tr>
      <w:tr w:rsidR="009C2453" w:rsidRPr="009C2453" w14:paraId="6D1EBEEE"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D76FF90" w14:textId="1BE87ABB"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753.321 </w:t>
            </w:r>
          </w:p>
        </w:tc>
        <w:tc>
          <w:tcPr>
            <w:tcW w:w="1276" w:type="dxa"/>
            <w:tcBorders>
              <w:top w:val="nil"/>
              <w:left w:val="nil"/>
              <w:bottom w:val="single" w:sz="4" w:space="0" w:color="auto"/>
              <w:right w:val="single" w:sz="4" w:space="0" w:color="auto"/>
            </w:tcBorders>
            <w:shd w:val="clear" w:color="auto" w:fill="auto"/>
            <w:noWrap/>
            <w:vAlign w:val="bottom"/>
            <w:hideMark/>
          </w:tcPr>
          <w:p w14:paraId="1936F9ED" w14:textId="40499C65"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295.854 </w:t>
            </w:r>
          </w:p>
        </w:tc>
      </w:tr>
      <w:tr w:rsidR="009C2453" w:rsidRPr="009C2453" w14:paraId="37CE1405"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F8F9564" w14:textId="40B906B0"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753.321 </w:t>
            </w:r>
          </w:p>
        </w:tc>
        <w:tc>
          <w:tcPr>
            <w:tcW w:w="1276" w:type="dxa"/>
            <w:tcBorders>
              <w:top w:val="nil"/>
              <w:left w:val="nil"/>
              <w:bottom w:val="single" w:sz="4" w:space="0" w:color="auto"/>
              <w:right w:val="single" w:sz="4" w:space="0" w:color="auto"/>
            </w:tcBorders>
            <w:shd w:val="clear" w:color="auto" w:fill="auto"/>
            <w:noWrap/>
            <w:vAlign w:val="bottom"/>
            <w:hideMark/>
          </w:tcPr>
          <w:p w14:paraId="5262EA94" w14:textId="6301B4E4"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295.854 </w:t>
            </w:r>
          </w:p>
        </w:tc>
      </w:tr>
      <w:tr w:rsidR="009C2453" w:rsidRPr="009C2453" w14:paraId="5DE50FCF"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7E2DF00" w14:textId="154274F8"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753.321 </w:t>
            </w:r>
          </w:p>
        </w:tc>
        <w:tc>
          <w:tcPr>
            <w:tcW w:w="1276" w:type="dxa"/>
            <w:tcBorders>
              <w:top w:val="nil"/>
              <w:left w:val="nil"/>
              <w:bottom w:val="single" w:sz="4" w:space="0" w:color="auto"/>
              <w:right w:val="single" w:sz="4" w:space="0" w:color="auto"/>
            </w:tcBorders>
            <w:shd w:val="clear" w:color="auto" w:fill="auto"/>
            <w:noWrap/>
            <w:vAlign w:val="bottom"/>
            <w:hideMark/>
          </w:tcPr>
          <w:p w14:paraId="55920560" w14:textId="538585B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295.854 </w:t>
            </w:r>
          </w:p>
        </w:tc>
      </w:tr>
      <w:tr w:rsidR="009C2453" w:rsidRPr="009C2453" w14:paraId="5C8B3DDA"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79C7388" w14:textId="318DF834"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753.152 </w:t>
            </w:r>
          </w:p>
        </w:tc>
        <w:tc>
          <w:tcPr>
            <w:tcW w:w="1276" w:type="dxa"/>
            <w:tcBorders>
              <w:top w:val="nil"/>
              <w:left w:val="nil"/>
              <w:bottom w:val="single" w:sz="4" w:space="0" w:color="auto"/>
              <w:right w:val="single" w:sz="4" w:space="0" w:color="auto"/>
            </w:tcBorders>
            <w:shd w:val="clear" w:color="auto" w:fill="auto"/>
            <w:noWrap/>
            <w:vAlign w:val="bottom"/>
            <w:hideMark/>
          </w:tcPr>
          <w:p w14:paraId="08090180" w14:textId="4468879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295.845 </w:t>
            </w:r>
          </w:p>
        </w:tc>
      </w:tr>
      <w:tr w:rsidR="009C2453" w:rsidRPr="009C2453" w14:paraId="5CAE1371"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4D0B06E" w14:textId="2E77BFE1"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751.964 </w:t>
            </w:r>
          </w:p>
        </w:tc>
        <w:tc>
          <w:tcPr>
            <w:tcW w:w="1276" w:type="dxa"/>
            <w:tcBorders>
              <w:top w:val="nil"/>
              <w:left w:val="nil"/>
              <w:bottom w:val="single" w:sz="4" w:space="0" w:color="auto"/>
              <w:right w:val="single" w:sz="4" w:space="0" w:color="auto"/>
            </w:tcBorders>
            <w:shd w:val="clear" w:color="auto" w:fill="auto"/>
            <w:noWrap/>
            <w:vAlign w:val="bottom"/>
            <w:hideMark/>
          </w:tcPr>
          <w:p w14:paraId="350D5CCE" w14:textId="792777B6"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295.771 </w:t>
            </w:r>
          </w:p>
        </w:tc>
      </w:tr>
      <w:tr w:rsidR="009C2453" w:rsidRPr="009C2453" w14:paraId="12420C59"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D2CB044" w14:textId="4308DE2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751.757 </w:t>
            </w:r>
          </w:p>
        </w:tc>
        <w:tc>
          <w:tcPr>
            <w:tcW w:w="1276" w:type="dxa"/>
            <w:tcBorders>
              <w:top w:val="nil"/>
              <w:left w:val="nil"/>
              <w:bottom w:val="single" w:sz="4" w:space="0" w:color="auto"/>
              <w:right w:val="single" w:sz="4" w:space="0" w:color="auto"/>
            </w:tcBorders>
            <w:shd w:val="clear" w:color="auto" w:fill="auto"/>
            <w:noWrap/>
            <w:vAlign w:val="bottom"/>
            <w:hideMark/>
          </w:tcPr>
          <w:p w14:paraId="5672EEDA" w14:textId="7A286D9C"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295.586 </w:t>
            </w:r>
          </w:p>
        </w:tc>
      </w:tr>
      <w:tr w:rsidR="009C2453" w:rsidRPr="009C2453" w14:paraId="0BDD899E"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AE05C12" w14:textId="46402A1B"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751.245 </w:t>
            </w:r>
          </w:p>
        </w:tc>
        <w:tc>
          <w:tcPr>
            <w:tcW w:w="1276" w:type="dxa"/>
            <w:tcBorders>
              <w:top w:val="nil"/>
              <w:left w:val="nil"/>
              <w:bottom w:val="single" w:sz="4" w:space="0" w:color="auto"/>
              <w:right w:val="single" w:sz="4" w:space="0" w:color="auto"/>
            </w:tcBorders>
            <w:shd w:val="clear" w:color="auto" w:fill="auto"/>
            <w:noWrap/>
            <w:vAlign w:val="bottom"/>
            <w:hideMark/>
          </w:tcPr>
          <w:p w14:paraId="5C38D8AF" w14:textId="7C01FA78"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295.489 </w:t>
            </w:r>
          </w:p>
        </w:tc>
      </w:tr>
      <w:tr w:rsidR="009C2453" w:rsidRPr="009C2453" w14:paraId="37A23FCE"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CF53648" w14:textId="269C2BC5"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750.460 </w:t>
            </w:r>
          </w:p>
        </w:tc>
        <w:tc>
          <w:tcPr>
            <w:tcW w:w="1276" w:type="dxa"/>
            <w:tcBorders>
              <w:top w:val="nil"/>
              <w:left w:val="nil"/>
              <w:bottom w:val="single" w:sz="4" w:space="0" w:color="auto"/>
              <w:right w:val="single" w:sz="4" w:space="0" w:color="auto"/>
            </w:tcBorders>
            <w:shd w:val="clear" w:color="auto" w:fill="auto"/>
            <w:noWrap/>
            <w:vAlign w:val="bottom"/>
            <w:hideMark/>
          </w:tcPr>
          <w:p w14:paraId="763057B9" w14:textId="72F2D716"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296.093 </w:t>
            </w:r>
          </w:p>
        </w:tc>
      </w:tr>
      <w:tr w:rsidR="009C2453" w:rsidRPr="009C2453" w14:paraId="31DBC1E4"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6769561" w14:textId="5047F5DD"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750.460 </w:t>
            </w:r>
          </w:p>
        </w:tc>
        <w:tc>
          <w:tcPr>
            <w:tcW w:w="1276" w:type="dxa"/>
            <w:tcBorders>
              <w:top w:val="nil"/>
              <w:left w:val="nil"/>
              <w:bottom w:val="single" w:sz="4" w:space="0" w:color="auto"/>
              <w:right w:val="single" w:sz="4" w:space="0" w:color="auto"/>
            </w:tcBorders>
            <w:shd w:val="clear" w:color="auto" w:fill="auto"/>
            <w:noWrap/>
            <w:vAlign w:val="bottom"/>
            <w:hideMark/>
          </w:tcPr>
          <w:p w14:paraId="6E4D9861" w14:textId="69324CD1"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296.093 </w:t>
            </w:r>
          </w:p>
        </w:tc>
      </w:tr>
      <w:tr w:rsidR="009C2453" w:rsidRPr="009C2453" w14:paraId="3CCB95EA"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6AA1D05" w14:textId="73AFFC32"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750.064 </w:t>
            </w:r>
          </w:p>
        </w:tc>
        <w:tc>
          <w:tcPr>
            <w:tcW w:w="1276" w:type="dxa"/>
            <w:tcBorders>
              <w:top w:val="nil"/>
              <w:left w:val="nil"/>
              <w:bottom w:val="single" w:sz="4" w:space="0" w:color="auto"/>
              <w:right w:val="single" w:sz="4" w:space="0" w:color="auto"/>
            </w:tcBorders>
            <w:shd w:val="clear" w:color="auto" w:fill="auto"/>
            <w:noWrap/>
            <w:vAlign w:val="bottom"/>
            <w:hideMark/>
          </w:tcPr>
          <w:p w14:paraId="572836CF" w14:textId="49B9E86F"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296.382 </w:t>
            </w:r>
          </w:p>
        </w:tc>
      </w:tr>
      <w:tr w:rsidR="009C2453" w:rsidRPr="009C2453" w14:paraId="4E0C801D"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9430F5E" w14:textId="416AECFF"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749.901 </w:t>
            </w:r>
          </w:p>
        </w:tc>
        <w:tc>
          <w:tcPr>
            <w:tcW w:w="1276" w:type="dxa"/>
            <w:tcBorders>
              <w:top w:val="nil"/>
              <w:left w:val="nil"/>
              <w:bottom w:val="single" w:sz="4" w:space="0" w:color="auto"/>
              <w:right w:val="single" w:sz="4" w:space="0" w:color="auto"/>
            </w:tcBorders>
            <w:shd w:val="clear" w:color="auto" w:fill="auto"/>
            <w:noWrap/>
            <w:vAlign w:val="bottom"/>
            <w:hideMark/>
          </w:tcPr>
          <w:p w14:paraId="4CB16F6D" w14:textId="7C16C37C"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296.450 </w:t>
            </w:r>
          </w:p>
        </w:tc>
      </w:tr>
      <w:tr w:rsidR="009C2453" w:rsidRPr="009C2453" w14:paraId="7E659180"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09BB85E" w14:textId="3E12BC97"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749.551 </w:t>
            </w:r>
          </w:p>
        </w:tc>
        <w:tc>
          <w:tcPr>
            <w:tcW w:w="1276" w:type="dxa"/>
            <w:tcBorders>
              <w:top w:val="nil"/>
              <w:left w:val="nil"/>
              <w:bottom w:val="single" w:sz="4" w:space="0" w:color="auto"/>
              <w:right w:val="single" w:sz="4" w:space="0" w:color="auto"/>
            </w:tcBorders>
            <w:shd w:val="clear" w:color="auto" w:fill="auto"/>
            <w:noWrap/>
            <w:vAlign w:val="bottom"/>
            <w:hideMark/>
          </w:tcPr>
          <w:p w14:paraId="00FCD434" w14:textId="10567219"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297.322 </w:t>
            </w:r>
          </w:p>
        </w:tc>
      </w:tr>
      <w:tr w:rsidR="009C2453" w:rsidRPr="009C2453" w14:paraId="136E2C7B"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98BC7B3" w14:textId="6FD9D168"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749.543 </w:t>
            </w:r>
          </w:p>
        </w:tc>
        <w:tc>
          <w:tcPr>
            <w:tcW w:w="1276" w:type="dxa"/>
            <w:tcBorders>
              <w:top w:val="nil"/>
              <w:left w:val="nil"/>
              <w:bottom w:val="single" w:sz="4" w:space="0" w:color="auto"/>
              <w:right w:val="single" w:sz="4" w:space="0" w:color="auto"/>
            </w:tcBorders>
            <w:shd w:val="clear" w:color="auto" w:fill="auto"/>
            <w:noWrap/>
            <w:vAlign w:val="bottom"/>
            <w:hideMark/>
          </w:tcPr>
          <w:p w14:paraId="2278E822" w14:textId="5F63DAE8"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297.337 </w:t>
            </w:r>
          </w:p>
        </w:tc>
      </w:tr>
      <w:tr w:rsidR="009C2453" w:rsidRPr="009C2453" w14:paraId="3BA05174"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4AD3325" w14:textId="124379D8"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749.131 </w:t>
            </w:r>
          </w:p>
        </w:tc>
        <w:tc>
          <w:tcPr>
            <w:tcW w:w="1276" w:type="dxa"/>
            <w:tcBorders>
              <w:top w:val="nil"/>
              <w:left w:val="nil"/>
              <w:bottom w:val="single" w:sz="4" w:space="0" w:color="auto"/>
              <w:right w:val="single" w:sz="4" w:space="0" w:color="auto"/>
            </w:tcBorders>
            <w:shd w:val="clear" w:color="auto" w:fill="auto"/>
            <w:noWrap/>
            <w:vAlign w:val="bottom"/>
            <w:hideMark/>
          </w:tcPr>
          <w:p w14:paraId="038FB85C" w14:textId="14D1EE78"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297.253 </w:t>
            </w:r>
          </w:p>
        </w:tc>
      </w:tr>
      <w:tr w:rsidR="009C2453" w:rsidRPr="009C2453" w14:paraId="6C7E2AC3"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061932E" w14:textId="41A61F12"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748.924 </w:t>
            </w:r>
          </w:p>
        </w:tc>
        <w:tc>
          <w:tcPr>
            <w:tcW w:w="1276" w:type="dxa"/>
            <w:tcBorders>
              <w:top w:val="nil"/>
              <w:left w:val="nil"/>
              <w:bottom w:val="single" w:sz="4" w:space="0" w:color="auto"/>
              <w:right w:val="single" w:sz="4" w:space="0" w:color="auto"/>
            </w:tcBorders>
            <w:shd w:val="clear" w:color="auto" w:fill="auto"/>
            <w:noWrap/>
            <w:vAlign w:val="bottom"/>
            <w:hideMark/>
          </w:tcPr>
          <w:p w14:paraId="0A57FC7E" w14:textId="54B6328E"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297.984 </w:t>
            </w:r>
          </w:p>
        </w:tc>
      </w:tr>
      <w:tr w:rsidR="009C2453" w:rsidRPr="009C2453" w14:paraId="093C8B7A"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F3B757F" w14:textId="1D02D9F2"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748.924 </w:t>
            </w:r>
          </w:p>
        </w:tc>
        <w:tc>
          <w:tcPr>
            <w:tcW w:w="1276" w:type="dxa"/>
            <w:tcBorders>
              <w:top w:val="nil"/>
              <w:left w:val="nil"/>
              <w:bottom w:val="single" w:sz="4" w:space="0" w:color="auto"/>
              <w:right w:val="single" w:sz="4" w:space="0" w:color="auto"/>
            </w:tcBorders>
            <w:shd w:val="clear" w:color="auto" w:fill="auto"/>
            <w:noWrap/>
            <w:vAlign w:val="bottom"/>
            <w:hideMark/>
          </w:tcPr>
          <w:p w14:paraId="67177050" w14:textId="6CBE5DEE"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297.984 </w:t>
            </w:r>
          </w:p>
        </w:tc>
      </w:tr>
      <w:tr w:rsidR="009C2453" w:rsidRPr="009C2453" w14:paraId="1B5472A2"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2BF75B3" w14:textId="116FDBAE"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748.693 </w:t>
            </w:r>
          </w:p>
        </w:tc>
        <w:tc>
          <w:tcPr>
            <w:tcW w:w="1276" w:type="dxa"/>
            <w:tcBorders>
              <w:top w:val="nil"/>
              <w:left w:val="nil"/>
              <w:bottom w:val="single" w:sz="4" w:space="0" w:color="auto"/>
              <w:right w:val="single" w:sz="4" w:space="0" w:color="auto"/>
            </w:tcBorders>
            <w:shd w:val="clear" w:color="auto" w:fill="auto"/>
            <w:noWrap/>
            <w:vAlign w:val="bottom"/>
            <w:hideMark/>
          </w:tcPr>
          <w:p w14:paraId="36133E94" w14:textId="5E266653"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298.690 </w:t>
            </w:r>
          </w:p>
        </w:tc>
      </w:tr>
      <w:tr w:rsidR="009C2453" w:rsidRPr="009C2453" w14:paraId="44E54EA2"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1BE738A" w14:textId="0B4B4F9F"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748.538 </w:t>
            </w:r>
          </w:p>
        </w:tc>
        <w:tc>
          <w:tcPr>
            <w:tcW w:w="1276" w:type="dxa"/>
            <w:tcBorders>
              <w:top w:val="nil"/>
              <w:left w:val="nil"/>
              <w:bottom w:val="single" w:sz="4" w:space="0" w:color="auto"/>
              <w:right w:val="single" w:sz="4" w:space="0" w:color="auto"/>
            </w:tcBorders>
            <w:shd w:val="clear" w:color="auto" w:fill="auto"/>
            <w:noWrap/>
            <w:vAlign w:val="bottom"/>
            <w:hideMark/>
          </w:tcPr>
          <w:p w14:paraId="526341EF" w14:textId="02306987"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299.293 </w:t>
            </w:r>
          </w:p>
        </w:tc>
      </w:tr>
      <w:tr w:rsidR="00860A6A" w:rsidRPr="009C2453" w14:paraId="0A7B94C8" w14:textId="77777777" w:rsidTr="00860A6A">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C066A67" w14:textId="633A3D15"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748.611 </w:t>
            </w:r>
          </w:p>
        </w:tc>
        <w:tc>
          <w:tcPr>
            <w:tcW w:w="1276" w:type="dxa"/>
            <w:tcBorders>
              <w:top w:val="nil"/>
              <w:left w:val="nil"/>
              <w:bottom w:val="single" w:sz="4" w:space="0" w:color="auto"/>
              <w:right w:val="single" w:sz="4" w:space="0" w:color="auto"/>
            </w:tcBorders>
            <w:shd w:val="clear" w:color="auto" w:fill="auto"/>
            <w:noWrap/>
            <w:vAlign w:val="bottom"/>
            <w:hideMark/>
          </w:tcPr>
          <w:p w14:paraId="0D2CCB2F" w14:textId="164D1EB0" w:rsidR="00860A6A" w:rsidRPr="009C2453" w:rsidRDefault="00860A6A" w:rsidP="00860A6A">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299.293 </w:t>
            </w:r>
          </w:p>
        </w:tc>
      </w:tr>
    </w:tbl>
    <w:p w14:paraId="773A3429" w14:textId="77777777" w:rsidR="00860A6A" w:rsidRPr="009C2453" w:rsidRDefault="00860A6A" w:rsidP="00860A6A">
      <w:pPr>
        <w:autoSpaceDE w:val="0"/>
        <w:autoSpaceDN w:val="0"/>
        <w:adjustRightInd w:val="0"/>
        <w:spacing w:after="0"/>
        <w:jc w:val="both"/>
        <w:rPr>
          <w:rFonts w:ascii="Times New Roman" w:hAnsi="Times New Roman" w:cs="Times New Roman"/>
          <w:sz w:val="24"/>
          <w:szCs w:val="24"/>
        </w:rPr>
        <w:sectPr w:rsidR="00860A6A" w:rsidRPr="009C2453" w:rsidSect="006D60A1">
          <w:type w:val="continuous"/>
          <w:pgSz w:w="11907" w:h="16840" w:code="9"/>
          <w:pgMar w:top="1134" w:right="1134" w:bottom="1134" w:left="1418" w:header="272" w:footer="420" w:gutter="0"/>
          <w:cols w:num="3" w:space="720"/>
          <w:titlePg/>
          <w:docGrid w:linePitch="360"/>
        </w:sectPr>
      </w:pPr>
    </w:p>
    <w:p w14:paraId="4D91AB1A" w14:textId="12015394" w:rsidR="00860A6A" w:rsidRPr="009C2453" w:rsidRDefault="00860A6A" w:rsidP="00860A6A">
      <w:pPr>
        <w:autoSpaceDE w:val="0"/>
        <w:autoSpaceDN w:val="0"/>
        <w:adjustRightInd w:val="0"/>
        <w:spacing w:after="0"/>
        <w:jc w:val="both"/>
        <w:rPr>
          <w:rFonts w:ascii="Times New Roman" w:hAnsi="Times New Roman" w:cs="Times New Roman"/>
          <w:sz w:val="24"/>
          <w:szCs w:val="24"/>
        </w:rPr>
      </w:pPr>
    </w:p>
    <w:p w14:paraId="770017A2" w14:textId="113BD505" w:rsidR="001D1911" w:rsidRPr="009C2453" w:rsidRDefault="001D1911" w:rsidP="002F549D">
      <w:pPr>
        <w:pStyle w:val="Normal0"/>
        <w:spacing w:line="276" w:lineRule="auto"/>
        <w:rPr>
          <w:rFonts w:ascii="Times New Roman" w:hAnsi="Times New Roman" w:cs="Times New Roman"/>
          <w:b/>
          <w:bCs/>
          <w:i/>
          <w:iCs/>
          <w:lang w:val="ro-RO"/>
        </w:rPr>
      </w:pPr>
      <w:r w:rsidRPr="009C2453">
        <w:rPr>
          <w:rFonts w:ascii="Times New Roman" w:hAnsi="Times New Roman" w:cs="Times New Roman"/>
          <w:b/>
          <w:bCs/>
          <w:i/>
          <w:iCs/>
          <w:lang w:val="ro-RO"/>
        </w:rPr>
        <w:t xml:space="preserve">Coordonatele Stereo </w:t>
      </w:r>
      <w:r w:rsidR="001A0A0B" w:rsidRPr="009C2453">
        <w:rPr>
          <w:rFonts w:ascii="Times New Roman" w:hAnsi="Times New Roman" w:cs="Times New Roman"/>
          <w:b/>
          <w:bCs/>
          <w:i/>
          <w:iCs/>
          <w:lang w:val="ro-RO"/>
        </w:rPr>
        <w:t>19</w:t>
      </w:r>
      <w:r w:rsidRPr="009C2453">
        <w:rPr>
          <w:rFonts w:ascii="Times New Roman" w:hAnsi="Times New Roman" w:cs="Times New Roman"/>
          <w:b/>
          <w:bCs/>
          <w:i/>
          <w:iCs/>
          <w:lang w:val="ro-RO"/>
        </w:rPr>
        <w:t>70 ale turbinelor</w:t>
      </w:r>
      <w:r w:rsidR="001A700A" w:rsidRPr="009C2453">
        <w:rPr>
          <w:rFonts w:ascii="Times New Roman" w:hAnsi="Times New Roman" w:cs="Times New Roman"/>
          <w:b/>
          <w:bCs/>
          <w:i/>
          <w:iCs/>
          <w:lang w:val="ro-RO"/>
        </w:rPr>
        <w:t xml:space="preserve"> eoliene</w:t>
      </w:r>
      <w:r w:rsidRPr="009C2453">
        <w:rPr>
          <w:rFonts w:ascii="Times New Roman" w:hAnsi="Times New Roman" w:cs="Times New Roman"/>
          <w:b/>
          <w:bCs/>
          <w:i/>
          <w:iCs/>
          <w:lang w:val="ro-RO"/>
        </w:rPr>
        <w:t xml:space="preserve"> sunt urmatoarele:</w:t>
      </w:r>
    </w:p>
    <w:bookmarkEnd w:id="0"/>
    <w:p w14:paraId="0D02FF17" w14:textId="77777777" w:rsidR="0038108A" w:rsidRPr="009C2453" w:rsidRDefault="0038108A" w:rsidP="002F549D">
      <w:pPr>
        <w:spacing w:after="0"/>
        <w:jc w:val="center"/>
        <w:rPr>
          <w:rFonts w:ascii="Times New Roman" w:eastAsia="Times New Roman" w:hAnsi="Times New Roman" w:cs="Times New Roman"/>
          <w:b/>
          <w:bCs/>
          <w:lang w:val="en-US" w:eastAsia="en-US"/>
        </w:rPr>
        <w:sectPr w:rsidR="0038108A" w:rsidRPr="009C2453" w:rsidSect="006D60A1">
          <w:type w:val="continuous"/>
          <w:pgSz w:w="11907" w:h="16840" w:code="9"/>
          <w:pgMar w:top="1134" w:right="1134" w:bottom="1134" w:left="1418" w:header="272" w:footer="420" w:gutter="0"/>
          <w:pgNumType w:start="0"/>
          <w:cols w:space="720"/>
          <w:titlePg/>
          <w:docGrid w:linePitch="360"/>
        </w:sectPr>
      </w:pPr>
    </w:p>
    <w:tbl>
      <w:tblPr>
        <w:tblW w:w="4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0"/>
        <w:gridCol w:w="1580"/>
        <w:gridCol w:w="1580"/>
      </w:tblGrid>
      <w:tr w:rsidR="007349CE" w:rsidRPr="007349CE" w14:paraId="18580074" w14:textId="77777777" w:rsidTr="00C32944">
        <w:trPr>
          <w:trHeight w:val="520"/>
          <w:tblHeader/>
          <w:jc w:val="center"/>
        </w:trPr>
        <w:tc>
          <w:tcPr>
            <w:tcW w:w="1040" w:type="dxa"/>
            <w:vMerge w:val="restart"/>
            <w:shd w:val="clear" w:color="000000" w:fill="DDEBF7"/>
            <w:vAlign w:val="center"/>
            <w:hideMark/>
          </w:tcPr>
          <w:p w14:paraId="46456637" w14:textId="3BBC8CF0" w:rsidR="00C32944" w:rsidRPr="007349CE" w:rsidRDefault="00C32944" w:rsidP="002F549D">
            <w:pPr>
              <w:spacing w:after="0" w:line="240" w:lineRule="auto"/>
              <w:jc w:val="center"/>
              <w:rPr>
                <w:rFonts w:ascii="Times New Roman" w:eastAsia="Times New Roman" w:hAnsi="Times New Roman" w:cs="Times New Roman"/>
                <w:b/>
                <w:bCs/>
                <w:lang w:val="en-US" w:eastAsia="en-US"/>
              </w:rPr>
            </w:pPr>
            <w:proofErr w:type="spellStart"/>
            <w:r w:rsidRPr="007349CE">
              <w:rPr>
                <w:rFonts w:ascii="Times New Roman" w:eastAsia="Times New Roman" w:hAnsi="Times New Roman" w:cs="Times New Roman"/>
                <w:b/>
                <w:bCs/>
                <w:lang w:val="en-US" w:eastAsia="en-US"/>
              </w:rPr>
              <w:t>Turbina</w:t>
            </w:r>
            <w:proofErr w:type="spellEnd"/>
            <w:r w:rsidRPr="007349CE">
              <w:rPr>
                <w:rFonts w:ascii="Times New Roman" w:eastAsia="Times New Roman" w:hAnsi="Times New Roman" w:cs="Times New Roman"/>
                <w:b/>
                <w:bCs/>
                <w:lang w:val="en-US" w:eastAsia="en-US"/>
              </w:rPr>
              <w:t xml:space="preserve"> </w:t>
            </w:r>
            <w:proofErr w:type="spellStart"/>
            <w:r w:rsidRPr="007349CE">
              <w:rPr>
                <w:rFonts w:ascii="Times New Roman" w:eastAsia="Times New Roman" w:hAnsi="Times New Roman" w:cs="Times New Roman"/>
                <w:b/>
                <w:bCs/>
                <w:lang w:val="en-US" w:eastAsia="en-US"/>
              </w:rPr>
              <w:t>eoliana</w:t>
            </w:r>
            <w:proofErr w:type="spellEnd"/>
            <w:r w:rsidRPr="007349CE">
              <w:rPr>
                <w:rFonts w:ascii="Times New Roman" w:eastAsia="Times New Roman" w:hAnsi="Times New Roman" w:cs="Times New Roman"/>
                <w:b/>
                <w:bCs/>
                <w:lang w:val="en-US" w:eastAsia="en-US"/>
              </w:rPr>
              <w:t> </w:t>
            </w:r>
          </w:p>
        </w:tc>
        <w:tc>
          <w:tcPr>
            <w:tcW w:w="3160" w:type="dxa"/>
            <w:gridSpan w:val="2"/>
            <w:shd w:val="clear" w:color="000000" w:fill="DDEBF7"/>
            <w:noWrap/>
            <w:vAlign w:val="center"/>
            <w:hideMark/>
          </w:tcPr>
          <w:p w14:paraId="6F6F352D" w14:textId="79EBC022" w:rsidR="00C32944" w:rsidRPr="007349CE" w:rsidRDefault="00C32944" w:rsidP="002F549D">
            <w:pPr>
              <w:spacing w:after="0" w:line="240" w:lineRule="auto"/>
              <w:jc w:val="center"/>
              <w:rPr>
                <w:rFonts w:ascii="Times New Roman" w:eastAsia="Times New Roman" w:hAnsi="Times New Roman" w:cs="Times New Roman"/>
                <w:b/>
                <w:bCs/>
                <w:lang w:val="en-US" w:eastAsia="en-US"/>
              </w:rPr>
            </w:pPr>
            <w:proofErr w:type="spellStart"/>
            <w:r w:rsidRPr="007349CE">
              <w:rPr>
                <w:rFonts w:ascii="Times New Roman" w:eastAsia="Times New Roman" w:hAnsi="Times New Roman" w:cs="Times New Roman"/>
                <w:b/>
                <w:bCs/>
                <w:lang w:val="en-US" w:eastAsia="en-US"/>
              </w:rPr>
              <w:t>Coordonate</w:t>
            </w:r>
            <w:proofErr w:type="spellEnd"/>
            <w:r w:rsidRPr="007349CE">
              <w:rPr>
                <w:rFonts w:ascii="Times New Roman" w:eastAsia="Times New Roman" w:hAnsi="Times New Roman" w:cs="Times New Roman"/>
                <w:b/>
                <w:bCs/>
                <w:lang w:val="en-US" w:eastAsia="en-US"/>
              </w:rPr>
              <w:t xml:space="preserve"> Stereo </w:t>
            </w:r>
            <w:r w:rsidR="00E27B32">
              <w:rPr>
                <w:rFonts w:ascii="Times New Roman" w:eastAsia="Times New Roman" w:hAnsi="Times New Roman" w:cs="Times New Roman"/>
                <w:b/>
                <w:bCs/>
                <w:lang w:val="en-US" w:eastAsia="en-US"/>
              </w:rPr>
              <w:t>19</w:t>
            </w:r>
            <w:r w:rsidRPr="007349CE">
              <w:rPr>
                <w:rFonts w:ascii="Times New Roman" w:eastAsia="Times New Roman" w:hAnsi="Times New Roman" w:cs="Times New Roman"/>
                <w:b/>
                <w:bCs/>
                <w:lang w:val="en-US" w:eastAsia="en-US"/>
              </w:rPr>
              <w:t xml:space="preserve">70 </w:t>
            </w:r>
          </w:p>
        </w:tc>
      </w:tr>
      <w:tr w:rsidR="007349CE" w:rsidRPr="007349CE" w14:paraId="2AF42B71" w14:textId="77777777" w:rsidTr="00C32944">
        <w:trPr>
          <w:trHeight w:val="260"/>
          <w:tblHeader/>
          <w:jc w:val="center"/>
        </w:trPr>
        <w:tc>
          <w:tcPr>
            <w:tcW w:w="1040" w:type="dxa"/>
            <w:vMerge/>
            <w:shd w:val="clear" w:color="auto" w:fill="auto"/>
            <w:noWrap/>
            <w:vAlign w:val="center"/>
            <w:hideMark/>
          </w:tcPr>
          <w:p w14:paraId="0316146C" w14:textId="4895D022" w:rsidR="00C32944" w:rsidRPr="007349CE" w:rsidRDefault="00C32944" w:rsidP="002F549D">
            <w:pPr>
              <w:spacing w:after="0" w:line="240" w:lineRule="auto"/>
              <w:jc w:val="center"/>
              <w:rPr>
                <w:rFonts w:ascii="Times New Roman" w:eastAsia="Times New Roman" w:hAnsi="Times New Roman" w:cs="Times New Roman"/>
                <w:b/>
                <w:bCs/>
                <w:lang w:val="en-US" w:eastAsia="en-US"/>
              </w:rPr>
            </w:pPr>
          </w:p>
        </w:tc>
        <w:tc>
          <w:tcPr>
            <w:tcW w:w="1580" w:type="dxa"/>
            <w:shd w:val="clear" w:color="auto" w:fill="auto"/>
            <w:noWrap/>
            <w:vAlign w:val="center"/>
            <w:hideMark/>
          </w:tcPr>
          <w:p w14:paraId="011A2225" w14:textId="77777777" w:rsidR="00C32944" w:rsidRPr="007349CE" w:rsidRDefault="00C32944"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X(m)</w:t>
            </w:r>
          </w:p>
        </w:tc>
        <w:tc>
          <w:tcPr>
            <w:tcW w:w="1580" w:type="dxa"/>
            <w:shd w:val="clear" w:color="auto" w:fill="auto"/>
            <w:noWrap/>
            <w:vAlign w:val="center"/>
            <w:hideMark/>
          </w:tcPr>
          <w:p w14:paraId="629C8DAE" w14:textId="77777777" w:rsidR="00C32944" w:rsidRPr="007349CE" w:rsidRDefault="00C32944"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Y(m)</w:t>
            </w:r>
          </w:p>
        </w:tc>
      </w:tr>
      <w:tr w:rsidR="007349CE" w:rsidRPr="007349CE" w14:paraId="68B4A12C" w14:textId="77777777" w:rsidTr="00C32944">
        <w:trPr>
          <w:trHeight w:val="290"/>
          <w:jc w:val="center"/>
        </w:trPr>
        <w:tc>
          <w:tcPr>
            <w:tcW w:w="1040" w:type="dxa"/>
            <w:shd w:val="clear" w:color="000000" w:fill="FFFFFF"/>
            <w:noWrap/>
            <w:vAlign w:val="center"/>
            <w:hideMark/>
          </w:tcPr>
          <w:p w14:paraId="74334F9C"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T1</w:t>
            </w:r>
          </w:p>
        </w:tc>
        <w:tc>
          <w:tcPr>
            <w:tcW w:w="1580" w:type="dxa"/>
            <w:shd w:val="clear" w:color="auto" w:fill="auto"/>
            <w:noWrap/>
            <w:vAlign w:val="center"/>
            <w:hideMark/>
          </w:tcPr>
          <w:p w14:paraId="6F821166" w14:textId="05104D2D"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319</w:t>
            </w:r>
          </w:p>
        </w:tc>
        <w:tc>
          <w:tcPr>
            <w:tcW w:w="1580" w:type="dxa"/>
            <w:shd w:val="clear" w:color="auto" w:fill="auto"/>
            <w:noWrap/>
            <w:vAlign w:val="center"/>
            <w:hideMark/>
          </w:tcPr>
          <w:p w14:paraId="6BE26E76" w14:textId="1E87EF61"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745</w:t>
            </w:r>
          </w:p>
        </w:tc>
      </w:tr>
      <w:tr w:rsidR="007349CE" w:rsidRPr="007349CE" w14:paraId="501FA126" w14:textId="77777777" w:rsidTr="00C32944">
        <w:trPr>
          <w:trHeight w:val="290"/>
          <w:jc w:val="center"/>
        </w:trPr>
        <w:tc>
          <w:tcPr>
            <w:tcW w:w="1040" w:type="dxa"/>
            <w:shd w:val="clear" w:color="000000" w:fill="FFFFFF"/>
            <w:noWrap/>
            <w:vAlign w:val="center"/>
            <w:hideMark/>
          </w:tcPr>
          <w:p w14:paraId="7497FC02"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T2</w:t>
            </w:r>
          </w:p>
        </w:tc>
        <w:tc>
          <w:tcPr>
            <w:tcW w:w="1580" w:type="dxa"/>
            <w:shd w:val="clear" w:color="auto" w:fill="auto"/>
            <w:noWrap/>
            <w:vAlign w:val="center"/>
            <w:hideMark/>
          </w:tcPr>
          <w:p w14:paraId="05ABCF91" w14:textId="5D6D5CE3"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755</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036</w:t>
            </w:r>
          </w:p>
        </w:tc>
        <w:tc>
          <w:tcPr>
            <w:tcW w:w="1580" w:type="dxa"/>
            <w:shd w:val="clear" w:color="auto" w:fill="auto"/>
            <w:noWrap/>
            <w:vAlign w:val="center"/>
            <w:hideMark/>
          </w:tcPr>
          <w:p w14:paraId="2B46A473" w14:textId="5FF71B67"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486</w:t>
            </w:r>
          </w:p>
        </w:tc>
      </w:tr>
      <w:tr w:rsidR="007349CE" w:rsidRPr="007349CE" w14:paraId="2D2D49FF" w14:textId="77777777" w:rsidTr="00C32944">
        <w:trPr>
          <w:trHeight w:val="290"/>
          <w:jc w:val="center"/>
        </w:trPr>
        <w:tc>
          <w:tcPr>
            <w:tcW w:w="1040" w:type="dxa"/>
            <w:shd w:val="clear" w:color="000000" w:fill="FFFFFF"/>
            <w:noWrap/>
            <w:vAlign w:val="center"/>
            <w:hideMark/>
          </w:tcPr>
          <w:p w14:paraId="687612AF"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T3</w:t>
            </w:r>
          </w:p>
        </w:tc>
        <w:tc>
          <w:tcPr>
            <w:tcW w:w="1580" w:type="dxa"/>
            <w:shd w:val="clear" w:color="auto" w:fill="auto"/>
            <w:noWrap/>
            <w:vAlign w:val="center"/>
            <w:hideMark/>
          </w:tcPr>
          <w:p w14:paraId="14B7A249" w14:textId="47914A61"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755</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420</w:t>
            </w:r>
          </w:p>
        </w:tc>
        <w:tc>
          <w:tcPr>
            <w:tcW w:w="1580" w:type="dxa"/>
            <w:shd w:val="clear" w:color="auto" w:fill="auto"/>
            <w:noWrap/>
            <w:vAlign w:val="center"/>
            <w:hideMark/>
          </w:tcPr>
          <w:p w14:paraId="63D994C6" w14:textId="25E31CFB"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303</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275</w:t>
            </w:r>
          </w:p>
        </w:tc>
      </w:tr>
      <w:tr w:rsidR="007349CE" w:rsidRPr="007349CE" w14:paraId="61FE51B6" w14:textId="77777777" w:rsidTr="00C32944">
        <w:trPr>
          <w:trHeight w:val="310"/>
          <w:jc w:val="center"/>
        </w:trPr>
        <w:tc>
          <w:tcPr>
            <w:tcW w:w="1040" w:type="dxa"/>
            <w:shd w:val="clear" w:color="000000" w:fill="FFFFFF"/>
            <w:noWrap/>
            <w:vAlign w:val="center"/>
            <w:hideMark/>
          </w:tcPr>
          <w:p w14:paraId="3D7C7BDA"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T4</w:t>
            </w:r>
          </w:p>
        </w:tc>
        <w:tc>
          <w:tcPr>
            <w:tcW w:w="1580" w:type="dxa"/>
            <w:shd w:val="clear" w:color="auto" w:fill="auto"/>
            <w:noWrap/>
            <w:vAlign w:val="center"/>
            <w:hideMark/>
          </w:tcPr>
          <w:p w14:paraId="6BA82738" w14:textId="2BDF43E1"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749</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745</w:t>
            </w:r>
          </w:p>
        </w:tc>
        <w:tc>
          <w:tcPr>
            <w:tcW w:w="1580" w:type="dxa"/>
            <w:shd w:val="clear" w:color="auto" w:fill="auto"/>
            <w:noWrap/>
            <w:vAlign w:val="center"/>
            <w:hideMark/>
          </w:tcPr>
          <w:p w14:paraId="2CF5850F" w14:textId="14DB8581"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298</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681</w:t>
            </w:r>
          </w:p>
        </w:tc>
      </w:tr>
      <w:tr w:rsidR="007349CE" w:rsidRPr="007349CE" w14:paraId="5DFBC9F3" w14:textId="77777777" w:rsidTr="00C32944">
        <w:trPr>
          <w:trHeight w:val="290"/>
          <w:jc w:val="center"/>
        </w:trPr>
        <w:tc>
          <w:tcPr>
            <w:tcW w:w="1040" w:type="dxa"/>
            <w:shd w:val="clear" w:color="000000" w:fill="FFFFFF"/>
            <w:noWrap/>
            <w:vAlign w:val="center"/>
            <w:hideMark/>
          </w:tcPr>
          <w:p w14:paraId="749194F8"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T5</w:t>
            </w:r>
          </w:p>
        </w:tc>
        <w:tc>
          <w:tcPr>
            <w:tcW w:w="1580" w:type="dxa"/>
            <w:shd w:val="clear" w:color="auto" w:fill="auto"/>
            <w:noWrap/>
            <w:vAlign w:val="center"/>
            <w:hideMark/>
          </w:tcPr>
          <w:p w14:paraId="100CF6D7" w14:textId="2F3BE402"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755</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913</w:t>
            </w:r>
          </w:p>
        </w:tc>
        <w:tc>
          <w:tcPr>
            <w:tcW w:w="1580" w:type="dxa"/>
            <w:shd w:val="clear" w:color="auto" w:fill="auto"/>
            <w:noWrap/>
            <w:vAlign w:val="center"/>
            <w:hideMark/>
          </w:tcPr>
          <w:p w14:paraId="5C665C9D" w14:textId="449D61CE"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301</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502</w:t>
            </w:r>
          </w:p>
        </w:tc>
      </w:tr>
      <w:tr w:rsidR="007349CE" w:rsidRPr="007349CE" w14:paraId="33D3E242" w14:textId="77777777" w:rsidTr="00C32944">
        <w:trPr>
          <w:trHeight w:val="290"/>
          <w:jc w:val="center"/>
        </w:trPr>
        <w:tc>
          <w:tcPr>
            <w:tcW w:w="1040" w:type="dxa"/>
            <w:shd w:val="clear" w:color="000000" w:fill="FFFFFF"/>
            <w:noWrap/>
            <w:vAlign w:val="center"/>
            <w:hideMark/>
          </w:tcPr>
          <w:p w14:paraId="1F7F6418"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T6</w:t>
            </w:r>
          </w:p>
        </w:tc>
        <w:tc>
          <w:tcPr>
            <w:tcW w:w="1580" w:type="dxa"/>
            <w:shd w:val="clear" w:color="auto" w:fill="auto"/>
            <w:noWrap/>
            <w:vAlign w:val="center"/>
            <w:hideMark/>
          </w:tcPr>
          <w:p w14:paraId="752FA703" w14:textId="27A6EF54"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397</w:t>
            </w:r>
          </w:p>
        </w:tc>
        <w:tc>
          <w:tcPr>
            <w:tcW w:w="1580" w:type="dxa"/>
            <w:shd w:val="clear" w:color="auto" w:fill="auto"/>
            <w:noWrap/>
            <w:vAlign w:val="center"/>
            <w:hideMark/>
          </w:tcPr>
          <w:p w14:paraId="40270411" w14:textId="64BE01A9"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300</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582</w:t>
            </w:r>
          </w:p>
        </w:tc>
      </w:tr>
      <w:tr w:rsidR="007349CE" w:rsidRPr="007349CE" w14:paraId="289D728E" w14:textId="77777777" w:rsidTr="00C32944">
        <w:trPr>
          <w:trHeight w:val="290"/>
          <w:jc w:val="center"/>
        </w:trPr>
        <w:tc>
          <w:tcPr>
            <w:tcW w:w="1040" w:type="dxa"/>
            <w:shd w:val="clear" w:color="000000" w:fill="FFFFFF"/>
            <w:noWrap/>
            <w:vAlign w:val="center"/>
            <w:hideMark/>
          </w:tcPr>
          <w:p w14:paraId="629BCEE6"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T7</w:t>
            </w:r>
          </w:p>
        </w:tc>
        <w:tc>
          <w:tcPr>
            <w:tcW w:w="1580" w:type="dxa"/>
            <w:shd w:val="clear" w:color="auto" w:fill="auto"/>
            <w:noWrap/>
            <w:vAlign w:val="center"/>
            <w:hideMark/>
          </w:tcPr>
          <w:p w14:paraId="0E5D2DFE" w14:textId="4A3831BF"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581</w:t>
            </w:r>
          </w:p>
        </w:tc>
        <w:tc>
          <w:tcPr>
            <w:tcW w:w="1580" w:type="dxa"/>
            <w:shd w:val="clear" w:color="auto" w:fill="auto"/>
            <w:noWrap/>
            <w:vAlign w:val="center"/>
            <w:hideMark/>
          </w:tcPr>
          <w:p w14:paraId="27BA13FC" w14:textId="6852AAD3"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193</w:t>
            </w:r>
          </w:p>
        </w:tc>
      </w:tr>
      <w:tr w:rsidR="007349CE" w:rsidRPr="007349CE" w14:paraId="0588FEB4" w14:textId="77777777" w:rsidTr="00C32944">
        <w:trPr>
          <w:trHeight w:val="290"/>
          <w:jc w:val="center"/>
        </w:trPr>
        <w:tc>
          <w:tcPr>
            <w:tcW w:w="1040" w:type="dxa"/>
            <w:shd w:val="clear" w:color="000000" w:fill="FFFFFF"/>
            <w:noWrap/>
            <w:vAlign w:val="center"/>
            <w:hideMark/>
          </w:tcPr>
          <w:p w14:paraId="3B407A6B"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T8</w:t>
            </w:r>
          </w:p>
        </w:tc>
        <w:tc>
          <w:tcPr>
            <w:tcW w:w="1580" w:type="dxa"/>
            <w:shd w:val="clear" w:color="auto" w:fill="auto"/>
            <w:noWrap/>
            <w:vAlign w:val="center"/>
            <w:hideMark/>
          </w:tcPr>
          <w:p w14:paraId="33A523A1" w14:textId="68D94A1F"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755</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276</w:t>
            </w:r>
          </w:p>
        </w:tc>
        <w:tc>
          <w:tcPr>
            <w:tcW w:w="1580" w:type="dxa"/>
            <w:shd w:val="clear" w:color="auto" w:fill="auto"/>
            <w:noWrap/>
            <w:vAlign w:val="center"/>
            <w:hideMark/>
          </w:tcPr>
          <w:p w14:paraId="61549946" w14:textId="46705936"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301</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991</w:t>
            </w:r>
          </w:p>
        </w:tc>
      </w:tr>
      <w:tr w:rsidR="007349CE" w:rsidRPr="007349CE" w14:paraId="3DDECAAD" w14:textId="77777777" w:rsidTr="00C32944">
        <w:trPr>
          <w:trHeight w:val="290"/>
          <w:jc w:val="center"/>
        </w:trPr>
        <w:tc>
          <w:tcPr>
            <w:tcW w:w="1040" w:type="dxa"/>
            <w:shd w:val="clear" w:color="000000" w:fill="FFFFFF"/>
            <w:noWrap/>
            <w:vAlign w:val="center"/>
            <w:hideMark/>
          </w:tcPr>
          <w:p w14:paraId="73A004EC"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T9</w:t>
            </w:r>
          </w:p>
        </w:tc>
        <w:tc>
          <w:tcPr>
            <w:tcW w:w="1580" w:type="dxa"/>
            <w:shd w:val="clear" w:color="auto" w:fill="auto"/>
            <w:noWrap/>
            <w:vAlign w:val="center"/>
            <w:hideMark/>
          </w:tcPr>
          <w:p w14:paraId="5CE9C127" w14:textId="72FD6A04"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755</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405</w:t>
            </w:r>
          </w:p>
        </w:tc>
        <w:tc>
          <w:tcPr>
            <w:tcW w:w="1580" w:type="dxa"/>
            <w:shd w:val="clear" w:color="auto" w:fill="auto"/>
            <w:noWrap/>
            <w:vAlign w:val="center"/>
            <w:hideMark/>
          </w:tcPr>
          <w:p w14:paraId="0EA3D2E8" w14:textId="5F1B506C"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301</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497</w:t>
            </w:r>
          </w:p>
        </w:tc>
      </w:tr>
      <w:tr w:rsidR="007349CE" w:rsidRPr="007349CE" w14:paraId="2129A911" w14:textId="77777777" w:rsidTr="00C32944">
        <w:trPr>
          <w:trHeight w:val="290"/>
          <w:jc w:val="center"/>
        </w:trPr>
        <w:tc>
          <w:tcPr>
            <w:tcW w:w="1040" w:type="dxa"/>
            <w:shd w:val="clear" w:color="000000" w:fill="FFFFFF"/>
            <w:noWrap/>
            <w:vAlign w:val="center"/>
            <w:hideMark/>
          </w:tcPr>
          <w:p w14:paraId="271211C3"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T10</w:t>
            </w:r>
          </w:p>
        </w:tc>
        <w:tc>
          <w:tcPr>
            <w:tcW w:w="1580" w:type="dxa"/>
            <w:shd w:val="clear" w:color="auto" w:fill="auto"/>
            <w:noWrap/>
            <w:vAlign w:val="center"/>
            <w:hideMark/>
          </w:tcPr>
          <w:p w14:paraId="7B40212E" w14:textId="7ED904B9"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753</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759</w:t>
            </w:r>
          </w:p>
        </w:tc>
        <w:tc>
          <w:tcPr>
            <w:tcW w:w="1580" w:type="dxa"/>
            <w:shd w:val="clear" w:color="auto" w:fill="auto"/>
            <w:noWrap/>
            <w:vAlign w:val="center"/>
            <w:hideMark/>
          </w:tcPr>
          <w:p w14:paraId="6645DC84" w14:textId="35E916FA"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376</w:t>
            </w:r>
          </w:p>
        </w:tc>
      </w:tr>
      <w:tr w:rsidR="007349CE" w:rsidRPr="007349CE" w14:paraId="7EDFF8BD" w14:textId="77777777" w:rsidTr="00C32944">
        <w:trPr>
          <w:trHeight w:val="290"/>
          <w:jc w:val="center"/>
        </w:trPr>
        <w:tc>
          <w:tcPr>
            <w:tcW w:w="1040" w:type="dxa"/>
            <w:shd w:val="clear" w:color="000000" w:fill="FFFFFF"/>
            <w:noWrap/>
            <w:vAlign w:val="center"/>
            <w:hideMark/>
          </w:tcPr>
          <w:p w14:paraId="5647C758"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T11</w:t>
            </w:r>
          </w:p>
        </w:tc>
        <w:tc>
          <w:tcPr>
            <w:tcW w:w="1580" w:type="dxa"/>
            <w:shd w:val="clear" w:color="auto" w:fill="auto"/>
            <w:noWrap/>
            <w:vAlign w:val="center"/>
            <w:hideMark/>
          </w:tcPr>
          <w:p w14:paraId="1AB75077" w14:textId="6697355A"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095</w:t>
            </w:r>
          </w:p>
        </w:tc>
        <w:tc>
          <w:tcPr>
            <w:tcW w:w="1580" w:type="dxa"/>
            <w:shd w:val="clear" w:color="auto" w:fill="auto"/>
            <w:noWrap/>
            <w:vAlign w:val="center"/>
            <w:hideMark/>
          </w:tcPr>
          <w:p w14:paraId="0596A260" w14:textId="4A234332"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301</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787</w:t>
            </w:r>
          </w:p>
        </w:tc>
      </w:tr>
      <w:tr w:rsidR="007349CE" w:rsidRPr="007349CE" w14:paraId="3A09AB28" w14:textId="77777777" w:rsidTr="00C32944">
        <w:trPr>
          <w:trHeight w:val="290"/>
          <w:jc w:val="center"/>
        </w:trPr>
        <w:tc>
          <w:tcPr>
            <w:tcW w:w="1040" w:type="dxa"/>
            <w:shd w:val="clear" w:color="000000" w:fill="FFFFFF"/>
            <w:noWrap/>
            <w:vAlign w:val="center"/>
            <w:hideMark/>
          </w:tcPr>
          <w:p w14:paraId="71566FE1"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T12</w:t>
            </w:r>
          </w:p>
        </w:tc>
        <w:tc>
          <w:tcPr>
            <w:tcW w:w="1580" w:type="dxa"/>
            <w:shd w:val="clear" w:color="auto" w:fill="auto"/>
            <w:noWrap/>
            <w:vAlign w:val="center"/>
            <w:hideMark/>
          </w:tcPr>
          <w:p w14:paraId="1C0F0972" w14:textId="51E6992F"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660</w:t>
            </w:r>
          </w:p>
        </w:tc>
        <w:tc>
          <w:tcPr>
            <w:tcW w:w="1580" w:type="dxa"/>
            <w:shd w:val="clear" w:color="auto" w:fill="auto"/>
            <w:noWrap/>
            <w:vAlign w:val="center"/>
            <w:hideMark/>
          </w:tcPr>
          <w:p w14:paraId="07EA13E3" w14:textId="45D5AEDA"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301</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562</w:t>
            </w:r>
          </w:p>
        </w:tc>
      </w:tr>
      <w:tr w:rsidR="007349CE" w:rsidRPr="007349CE" w14:paraId="082B299A" w14:textId="77777777" w:rsidTr="00C32944">
        <w:trPr>
          <w:trHeight w:val="290"/>
          <w:jc w:val="center"/>
        </w:trPr>
        <w:tc>
          <w:tcPr>
            <w:tcW w:w="1040" w:type="dxa"/>
            <w:shd w:val="clear" w:color="000000" w:fill="FFFFFF"/>
            <w:noWrap/>
            <w:vAlign w:val="center"/>
            <w:hideMark/>
          </w:tcPr>
          <w:p w14:paraId="1FF7E025"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T13</w:t>
            </w:r>
          </w:p>
        </w:tc>
        <w:tc>
          <w:tcPr>
            <w:tcW w:w="1580" w:type="dxa"/>
            <w:shd w:val="clear" w:color="auto" w:fill="auto"/>
            <w:noWrap/>
            <w:vAlign w:val="center"/>
            <w:hideMark/>
          </w:tcPr>
          <w:p w14:paraId="035EB147" w14:textId="168F7199"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041</w:t>
            </w:r>
          </w:p>
        </w:tc>
        <w:tc>
          <w:tcPr>
            <w:tcW w:w="1580" w:type="dxa"/>
            <w:shd w:val="clear" w:color="auto" w:fill="auto"/>
            <w:noWrap/>
            <w:vAlign w:val="center"/>
            <w:hideMark/>
          </w:tcPr>
          <w:p w14:paraId="62C3AF5B" w14:textId="31A1CB4C"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301</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314</w:t>
            </w:r>
          </w:p>
        </w:tc>
      </w:tr>
      <w:tr w:rsidR="007349CE" w:rsidRPr="007349CE" w14:paraId="0022630A" w14:textId="77777777" w:rsidTr="00C32944">
        <w:trPr>
          <w:trHeight w:val="290"/>
          <w:jc w:val="center"/>
        </w:trPr>
        <w:tc>
          <w:tcPr>
            <w:tcW w:w="1040" w:type="dxa"/>
            <w:shd w:val="clear" w:color="000000" w:fill="FFFFFF"/>
            <w:noWrap/>
            <w:vAlign w:val="center"/>
            <w:hideMark/>
          </w:tcPr>
          <w:p w14:paraId="7AE7AFDD"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T14</w:t>
            </w:r>
          </w:p>
        </w:tc>
        <w:tc>
          <w:tcPr>
            <w:tcW w:w="1580" w:type="dxa"/>
            <w:shd w:val="clear" w:color="auto" w:fill="auto"/>
            <w:noWrap/>
            <w:vAlign w:val="center"/>
            <w:hideMark/>
          </w:tcPr>
          <w:p w14:paraId="2552B6F6" w14:textId="1805C60A"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755</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631</w:t>
            </w:r>
          </w:p>
        </w:tc>
        <w:tc>
          <w:tcPr>
            <w:tcW w:w="1580" w:type="dxa"/>
            <w:shd w:val="clear" w:color="auto" w:fill="auto"/>
            <w:noWrap/>
            <w:vAlign w:val="center"/>
            <w:hideMark/>
          </w:tcPr>
          <w:p w14:paraId="7141B0A3" w14:textId="2700DDE1"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300</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795</w:t>
            </w:r>
          </w:p>
        </w:tc>
      </w:tr>
      <w:tr w:rsidR="007349CE" w:rsidRPr="007349CE" w14:paraId="74B8404D" w14:textId="77777777" w:rsidTr="00C32944">
        <w:trPr>
          <w:trHeight w:val="290"/>
          <w:jc w:val="center"/>
        </w:trPr>
        <w:tc>
          <w:tcPr>
            <w:tcW w:w="1040" w:type="dxa"/>
            <w:shd w:val="clear" w:color="000000" w:fill="FFFFFF"/>
            <w:noWrap/>
            <w:vAlign w:val="center"/>
            <w:hideMark/>
          </w:tcPr>
          <w:p w14:paraId="423E39FE"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T15</w:t>
            </w:r>
          </w:p>
        </w:tc>
        <w:tc>
          <w:tcPr>
            <w:tcW w:w="1580" w:type="dxa"/>
            <w:shd w:val="clear" w:color="auto" w:fill="auto"/>
            <w:noWrap/>
            <w:vAlign w:val="center"/>
            <w:hideMark/>
          </w:tcPr>
          <w:p w14:paraId="6843AA6D" w14:textId="308B1DBD"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753</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379</w:t>
            </w:r>
          </w:p>
        </w:tc>
        <w:tc>
          <w:tcPr>
            <w:tcW w:w="1580" w:type="dxa"/>
            <w:shd w:val="clear" w:color="auto" w:fill="auto"/>
            <w:noWrap/>
            <w:vAlign w:val="center"/>
            <w:hideMark/>
          </w:tcPr>
          <w:p w14:paraId="06EE0812" w14:textId="674CCE36"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301</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726</w:t>
            </w:r>
          </w:p>
        </w:tc>
      </w:tr>
      <w:tr w:rsidR="007349CE" w:rsidRPr="007349CE" w14:paraId="65FC1154" w14:textId="77777777" w:rsidTr="00C32944">
        <w:trPr>
          <w:trHeight w:val="290"/>
          <w:jc w:val="center"/>
        </w:trPr>
        <w:tc>
          <w:tcPr>
            <w:tcW w:w="1040" w:type="dxa"/>
            <w:shd w:val="clear" w:color="000000" w:fill="FFFFFF"/>
            <w:noWrap/>
            <w:vAlign w:val="center"/>
            <w:hideMark/>
          </w:tcPr>
          <w:p w14:paraId="5B87B8CA"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T16</w:t>
            </w:r>
          </w:p>
        </w:tc>
        <w:tc>
          <w:tcPr>
            <w:tcW w:w="1580" w:type="dxa"/>
            <w:shd w:val="clear" w:color="auto" w:fill="auto"/>
            <w:noWrap/>
            <w:vAlign w:val="center"/>
            <w:hideMark/>
          </w:tcPr>
          <w:p w14:paraId="00C9101A" w14:textId="6400A6A9"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757</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210</w:t>
            </w:r>
          </w:p>
        </w:tc>
        <w:tc>
          <w:tcPr>
            <w:tcW w:w="1580" w:type="dxa"/>
            <w:shd w:val="clear" w:color="auto" w:fill="auto"/>
            <w:noWrap/>
            <w:vAlign w:val="center"/>
            <w:hideMark/>
          </w:tcPr>
          <w:p w14:paraId="3C7B6C71" w14:textId="088FE6C8"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303</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680</w:t>
            </w:r>
          </w:p>
        </w:tc>
      </w:tr>
      <w:tr w:rsidR="007349CE" w:rsidRPr="007349CE" w14:paraId="7C739F1D" w14:textId="77777777" w:rsidTr="00C32944">
        <w:trPr>
          <w:trHeight w:val="290"/>
          <w:jc w:val="center"/>
        </w:trPr>
        <w:tc>
          <w:tcPr>
            <w:tcW w:w="1040" w:type="dxa"/>
            <w:shd w:val="clear" w:color="000000" w:fill="FFFFFF"/>
            <w:noWrap/>
            <w:vAlign w:val="center"/>
            <w:hideMark/>
          </w:tcPr>
          <w:p w14:paraId="1231A680"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T17</w:t>
            </w:r>
          </w:p>
        </w:tc>
        <w:tc>
          <w:tcPr>
            <w:tcW w:w="1580" w:type="dxa"/>
            <w:shd w:val="clear" w:color="auto" w:fill="auto"/>
            <w:noWrap/>
            <w:vAlign w:val="center"/>
            <w:hideMark/>
          </w:tcPr>
          <w:p w14:paraId="15CD2DF5" w14:textId="08069AC8"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704</w:t>
            </w:r>
          </w:p>
        </w:tc>
        <w:tc>
          <w:tcPr>
            <w:tcW w:w="1580" w:type="dxa"/>
            <w:shd w:val="clear" w:color="auto" w:fill="auto"/>
            <w:noWrap/>
            <w:vAlign w:val="center"/>
            <w:hideMark/>
          </w:tcPr>
          <w:p w14:paraId="7B68BEFB" w14:textId="13952F1F"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889</w:t>
            </w:r>
          </w:p>
        </w:tc>
      </w:tr>
      <w:tr w:rsidR="007349CE" w:rsidRPr="007349CE" w14:paraId="226B7DA9" w14:textId="77777777" w:rsidTr="00C32944">
        <w:trPr>
          <w:trHeight w:val="290"/>
          <w:jc w:val="center"/>
        </w:trPr>
        <w:tc>
          <w:tcPr>
            <w:tcW w:w="1040" w:type="dxa"/>
            <w:shd w:val="clear" w:color="000000" w:fill="FFFFFF"/>
            <w:noWrap/>
            <w:vAlign w:val="center"/>
            <w:hideMark/>
          </w:tcPr>
          <w:p w14:paraId="7AAC0628"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T18</w:t>
            </w:r>
          </w:p>
        </w:tc>
        <w:tc>
          <w:tcPr>
            <w:tcW w:w="1580" w:type="dxa"/>
            <w:shd w:val="clear" w:color="auto" w:fill="auto"/>
            <w:noWrap/>
            <w:vAlign w:val="center"/>
            <w:hideMark/>
          </w:tcPr>
          <w:p w14:paraId="347518A7" w14:textId="006CA807"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755</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043</w:t>
            </w:r>
          </w:p>
        </w:tc>
        <w:tc>
          <w:tcPr>
            <w:tcW w:w="1580" w:type="dxa"/>
            <w:shd w:val="clear" w:color="auto" w:fill="auto"/>
            <w:noWrap/>
            <w:vAlign w:val="center"/>
            <w:hideMark/>
          </w:tcPr>
          <w:p w14:paraId="0B3F9CB5" w14:textId="5D3D6F08"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300</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816</w:t>
            </w:r>
          </w:p>
        </w:tc>
      </w:tr>
      <w:tr w:rsidR="007349CE" w:rsidRPr="007349CE" w14:paraId="7BF6401D" w14:textId="77777777" w:rsidTr="00C32944">
        <w:trPr>
          <w:trHeight w:val="290"/>
          <w:jc w:val="center"/>
        </w:trPr>
        <w:tc>
          <w:tcPr>
            <w:tcW w:w="1040" w:type="dxa"/>
            <w:shd w:val="clear" w:color="000000" w:fill="FFFFFF"/>
            <w:noWrap/>
            <w:vAlign w:val="center"/>
            <w:hideMark/>
          </w:tcPr>
          <w:p w14:paraId="10C06ED3"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T19</w:t>
            </w:r>
          </w:p>
        </w:tc>
        <w:tc>
          <w:tcPr>
            <w:tcW w:w="1580" w:type="dxa"/>
            <w:shd w:val="clear" w:color="auto" w:fill="auto"/>
            <w:noWrap/>
            <w:vAlign w:val="center"/>
            <w:hideMark/>
          </w:tcPr>
          <w:p w14:paraId="4168517F" w14:textId="6376BEF3"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753</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413</w:t>
            </w:r>
          </w:p>
        </w:tc>
        <w:tc>
          <w:tcPr>
            <w:tcW w:w="1580" w:type="dxa"/>
            <w:shd w:val="clear" w:color="auto" w:fill="auto"/>
            <w:noWrap/>
            <w:vAlign w:val="center"/>
            <w:hideMark/>
          </w:tcPr>
          <w:p w14:paraId="5A0B3B7E" w14:textId="18D97DA5"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301</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328</w:t>
            </w:r>
          </w:p>
        </w:tc>
      </w:tr>
      <w:tr w:rsidR="007349CE" w:rsidRPr="007349CE" w14:paraId="162A20AB" w14:textId="77777777" w:rsidTr="00C32944">
        <w:trPr>
          <w:trHeight w:val="290"/>
          <w:jc w:val="center"/>
        </w:trPr>
        <w:tc>
          <w:tcPr>
            <w:tcW w:w="1040" w:type="dxa"/>
            <w:shd w:val="clear" w:color="000000" w:fill="FFFFFF"/>
            <w:noWrap/>
            <w:vAlign w:val="center"/>
            <w:hideMark/>
          </w:tcPr>
          <w:p w14:paraId="31069597"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T20</w:t>
            </w:r>
          </w:p>
        </w:tc>
        <w:tc>
          <w:tcPr>
            <w:tcW w:w="1580" w:type="dxa"/>
            <w:shd w:val="clear" w:color="auto" w:fill="auto"/>
            <w:noWrap/>
            <w:vAlign w:val="center"/>
            <w:hideMark/>
          </w:tcPr>
          <w:p w14:paraId="64A5A1D6" w14:textId="5D886923"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724</w:t>
            </w:r>
          </w:p>
        </w:tc>
        <w:tc>
          <w:tcPr>
            <w:tcW w:w="1580" w:type="dxa"/>
            <w:shd w:val="clear" w:color="auto" w:fill="auto"/>
            <w:noWrap/>
            <w:vAlign w:val="center"/>
            <w:hideMark/>
          </w:tcPr>
          <w:p w14:paraId="413E82BB" w14:textId="6AB5E075"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299</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783</w:t>
            </w:r>
          </w:p>
        </w:tc>
      </w:tr>
      <w:tr w:rsidR="007349CE" w:rsidRPr="007349CE" w14:paraId="369F694B" w14:textId="77777777" w:rsidTr="00C32944">
        <w:trPr>
          <w:trHeight w:val="290"/>
          <w:jc w:val="center"/>
        </w:trPr>
        <w:tc>
          <w:tcPr>
            <w:tcW w:w="1040" w:type="dxa"/>
            <w:shd w:val="clear" w:color="000000" w:fill="FFFFFF"/>
            <w:noWrap/>
            <w:vAlign w:val="center"/>
            <w:hideMark/>
          </w:tcPr>
          <w:p w14:paraId="693406B4"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T21</w:t>
            </w:r>
          </w:p>
        </w:tc>
        <w:tc>
          <w:tcPr>
            <w:tcW w:w="1580" w:type="dxa"/>
            <w:shd w:val="clear" w:color="auto" w:fill="auto"/>
            <w:noWrap/>
            <w:vAlign w:val="center"/>
            <w:hideMark/>
          </w:tcPr>
          <w:p w14:paraId="0BF20547" w14:textId="5536487E"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902</w:t>
            </w:r>
          </w:p>
        </w:tc>
        <w:tc>
          <w:tcPr>
            <w:tcW w:w="1580" w:type="dxa"/>
            <w:shd w:val="clear" w:color="auto" w:fill="auto"/>
            <w:noWrap/>
            <w:vAlign w:val="center"/>
            <w:hideMark/>
          </w:tcPr>
          <w:p w14:paraId="5EC13F1F" w14:textId="5E70C736"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755</w:t>
            </w:r>
          </w:p>
        </w:tc>
      </w:tr>
      <w:tr w:rsidR="007349CE" w:rsidRPr="007349CE" w14:paraId="157C9F5A" w14:textId="77777777" w:rsidTr="00C32944">
        <w:trPr>
          <w:trHeight w:val="290"/>
          <w:jc w:val="center"/>
        </w:trPr>
        <w:tc>
          <w:tcPr>
            <w:tcW w:w="1040" w:type="dxa"/>
            <w:shd w:val="clear" w:color="000000" w:fill="FFFFFF"/>
            <w:noWrap/>
            <w:vAlign w:val="center"/>
            <w:hideMark/>
          </w:tcPr>
          <w:p w14:paraId="1C9744B4"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T22</w:t>
            </w:r>
          </w:p>
        </w:tc>
        <w:tc>
          <w:tcPr>
            <w:tcW w:w="1580" w:type="dxa"/>
            <w:shd w:val="clear" w:color="auto" w:fill="auto"/>
            <w:noWrap/>
            <w:vAlign w:val="center"/>
            <w:hideMark/>
          </w:tcPr>
          <w:p w14:paraId="72337ACA" w14:textId="2797533C"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330</w:t>
            </w:r>
          </w:p>
        </w:tc>
        <w:tc>
          <w:tcPr>
            <w:tcW w:w="1580" w:type="dxa"/>
            <w:shd w:val="clear" w:color="auto" w:fill="auto"/>
            <w:noWrap/>
            <w:vAlign w:val="center"/>
            <w:hideMark/>
          </w:tcPr>
          <w:p w14:paraId="3BFA8993" w14:textId="2C179308"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458</w:t>
            </w:r>
          </w:p>
        </w:tc>
      </w:tr>
      <w:tr w:rsidR="007349CE" w:rsidRPr="007349CE" w14:paraId="26ED935F" w14:textId="77777777" w:rsidTr="00C32944">
        <w:trPr>
          <w:trHeight w:val="290"/>
          <w:jc w:val="center"/>
        </w:trPr>
        <w:tc>
          <w:tcPr>
            <w:tcW w:w="1040" w:type="dxa"/>
            <w:shd w:val="clear" w:color="000000" w:fill="FFFFFF"/>
            <w:noWrap/>
            <w:vAlign w:val="center"/>
            <w:hideMark/>
          </w:tcPr>
          <w:p w14:paraId="68F9F617"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T23</w:t>
            </w:r>
          </w:p>
        </w:tc>
        <w:tc>
          <w:tcPr>
            <w:tcW w:w="1580" w:type="dxa"/>
            <w:shd w:val="clear" w:color="auto" w:fill="auto"/>
            <w:noWrap/>
            <w:vAlign w:val="center"/>
            <w:hideMark/>
          </w:tcPr>
          <w:p w14:paraId="5862CB9D" w14:textId="7360FEDC"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812</w:t>
            </w:r>
          </w:p>
        </w:tc>
        <w:tc>
          <w:tcPr>
            <w:tcW w:w="1580" w:type="dxa"/>
            <w:shd w:val="clear" w:color="auto" w:fill="auto"/>
            <w:noWrap/>
            <w:vAlign w:val="center"/>
            <w:hideMark/>
          </w:tcPr>
          <w:p w14:paraId="612A1828" w14:textId="1F70667C"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073</w:t>
            </w:r>
          </w:p>
        </w:tc>
      </w:tr>
      <w:tr w:rsidR="007349CE" w:rsidRPr="007349CE" w14:paraId="29DF2305" w14:textId="77777777" w:rsidTr="00C32944">
        <w:trPr>
          <w:trHeight w:val="290"/>
          <w:jc w:val="center"/>
        </w:trPr>
        <w:tc>
          <w:tcPr>
            <w:tcW w:w="1040" w:type="dxa"/>
            <w:shd w:val="clear" w:color="000000" w:fill="FFFFFF"/>
            <w:noWrap/>
            <w:vAlign w:val="center"/>
            <w:hideMark/>
          </w:tcPr>
          <w:p w14:paraId="033B5904"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T24</w:t>
            </w:r>
          </w:p>
        </w:tc>
        <w:tc>
          <w:tcPr>
            <w:tcW w:w="1580" w:type="dxa"/>
            <w:shd w:val="clear" w:color="auto" w:fill="auto"/>
            <w:noWrap/>
            <w:vAlign w:val="center"/>
            <w:hideMark/>
          </w:tcPr>
          <w:p w14:paraId="16D29618" w14:textId="6B1E247F"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050</w:t>
            </w:r>
          </w:p>
        </w:tc>
        <w:tc>
          <w:tcPr>
            <w:tcW w:w="1580" w:type="dxa"/>
            <w:shd w:val="clear" w:color="auto" w:fill="auto"/>
            <w:noWrap/>
            <w:vAlign w:val="center"/>
            <w:hideMark/>
          </w:tcPr>
          <w:p w14:paraId="27D4CD92" w14:textId="36186EF3"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430</w:t>
            </w:r>
          </w:p>
        </w:tc>
      </w:tr>
      <w:tr w:rsidR="007349CE" w:rsidRPr="007349CE" w14:paraId="4EAFE65D" w14:textId="77777777" w:rsidTr="00C32944">
        <w:trPr>
          <w:trHeight w:val="290"/>
          <w:jc w:val="center"/>
        </w:trPr>
        <w:tc>
          <w:tcPr>
            <w:tcW w:w="1040" w:type="dxa"/>
            <w:shd w:val="clear" w:color="000000" w:fill="FFFFFF"/>
            <w:noWrap/>
            <w:vAlign w:val="center"/>
            <w:hideMark/>
          </w:tcPr>
          <w:p w14:paraId="704F4D81"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T25</w:t>
            </w:r>
          </w:p>
        </w:tc>
        <w:tc>
          <w:tcPr>
            <w:tcW w:w="1580" w:type="dxa"/>
            <w:shd w:val="clear" w:color="auto" w:fill="auto"/>
            <w:noWrap/>
            <w:vAlign w:val="center"/>
            <w:hideMark/>
          </w:tcPr>
          <w:p w14:paraId="2D5D5423" w14:textId="7E6B0F99"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779</w:t>
            </w:r>
          </w:p>
        </w:tc>
        <w:tc>
          <w:tcPr>
            <w:tcW w:w="1580" w:type="dxa"/>
            <w:shd w:val="clear" w:color="auto" w:fill="auto"/>
            <w:noWrap/>
            <w:vAlign w:val="center"/>
            <w:hideMark/>
          </w:tcPr>
          <w:p w14:paraId="7071895F" w14:textId="62653A31"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298</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097</w:t>
            </w:r>
          </w:p>
        </w:tc>
      </w:tr>
      <w:tr w:rsidR="007349CE" w:rsidRPr="007349CE" w14:paraId="7C5BE4D2" w14:textId="77777777" w:rsidTr="00C32944">
        <w:trPr>
          <w:trHeight w:val="290"/>
          <w:jc w:val="center"/>
        </w:trPr>
        <w:tc>
          <w:tcPr>
            <w:tcW w:w="1040" w:type="dxa"/>
            <w:shd w:val="clear" w:color="000000" w:fill="FFFFFF"/>
            <w:noWrap/>
            <w:vAlign w:val="center"/>
            <w:hideMark/>
          </w:tcPr>
          <w:p w14:paraId="4D256A81"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T26</w:t>
            </w:r>
          </w:p>
        </w:tc>
        <w:tc>
          <w:tcPr>
            <w:tcW w:w="1580" w:type="dxa"/>
            <w:shd w:val="clear" w:color="auto" w:fill="auto"/>
            <w:noWrap/>
            <w:vAlign w:val="center"/>
            <w:hideMark/>
          </w:tcPr>
          <w:p w14:paraId="2F73C635" w14:textId="6C425D56"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115</w:t>
            </w:r>
          </w:p>
        </w:tc>
        <w:tc>
          <w:tcPr>
            <w:tcW w:w="1580" w:type="dxa"/>
            <w:shd w:val="clear" w:color="auto" w:fill="auto"/>
            <w:noWrap/>
            <w:vAlign w:val="center"/>
            <w:hideMark/>
          </w:tcPr>
          <w:p w14:paraId="0787B5F3" w14:textId="60764270"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298</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313</w:t>
            </w:r>
          </w:p>
        </w:tc>
      </w:tr>
      <w:tr w:rsidR="007349CE" w:rsidRPr="007349CE" w14:paraId="75C23FE9" w14:textId="77777777" w:rsidTr="00C32944">
        <w:trPr>
          <w:trHeight w:val="290"/>
          <w:jc w:val="center"/>
        </w:trPr>
        <w:tc>
          <w:tcPr>
            <w:tcW w:w="1040" w:type="dxa"/>
            <w:shd w:val="clear" w:color="000000" w:fill="FFFFFF"/>
            <w:noWrap/>
            <w:vAlign w:val="center"/>
            <w:hideMark/>
          </w:tcPr>
          <w:p w14:paraId="6C66394F"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T27</w:t>
            </w:r>
          </w:p>
        </w:tc>
        <w:tc>
          <w:tcPr>
            <w:tcW w:w="1580" w:type="dxa"/>
            <w:shd w:val="clear" w:color="auto" w:fill="auto"/>
            <w:noWrap/>
            <w:vAlign w:val="center"/>
            <w:hideMark/>
          </w:tcPr>
          <w:p w14:paraId="28B170A1" w14:textId="490396B7"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904</w:t>
            </w:r>
          </w:p>
        </w:tc>
        <w:tc>
          <w:tcPr>
            <w:tcW w:w="1580" w:type="dxa"/>
            <w:shd w:val="clear" w:color="auto" w:fill="auto"/>
            <w:noWrap/>
            <w:vAlign w:val="center"/>
            <w:hideMark/>
          </w:tcPr>
          <w:p w14:paraId="3A3A9DBD" w14:textId="33DFBE52"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144</w:t>
            </w:r>
          </w:p>
        </w:tc>
      </w:tr>
      <w:tr w:rsidR="007349CE" w:rsidRPr="007349CE" w14:paraId="5F03D661" w14:textId="77777777" w:rsidTr="00C32944">
        <w:trPr>
          <w:trHeight w:val="290"/>
          <w:jc w:val="center"/>
        </w:trPr>
        <w:tc>
          <w:tcPr>
            <w:tcW w:w="1040" w:type="dxa"/>
            <w:shd w:val="clear" w:color="000000" w:fill="FFFFFF"/>
            <w:noWrap/>
            <w:vAlign w:val="center"/>
            <w:hideMark/>
          </w:tcPr>
          <w:p w14:paraId="381ACF32"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T28</w:t>
            </w:r>
          </w:p>
        </w:tc>
        <w:tc>
          <w:tcPr>
            <w:tcW w:w="1580" w:type="dxa"/>
            <w:shd w:val="clear" w:color="auto" w:fill="auto"/>
            <w:noWrap/>
            <w:vAlign w:val="center"/>
            <w:hideMark/>
          </w:tcPr>
          <w:p w14:paraId="778B8D3F" w14:textId="29B9C8AB"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403</w:t>
            </w:r>
          </w:p>
        </w:tc>
        <w:tc>
          <w:tcPr>
            <w:tcW w:w="1580" w:type="dxa"/>
            <w:shd w:val="clear" w:color="auto" w:fill="auto"/>
            <w:noWrap/>
            <w:vAlign w:val="center"/>
            <w:hideMark/>
          </w:tcPr>
          <w:p w14:paraId="3FB6B328" w14:textId="29951E64"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923</w:t>
            </w:r>
          </w:p>
        </w:tc>
      </w:tr>
      <w:tr w:rsidR="007349CE" w:rsidRPr="007349CE" w14:paraId="2957EFFB" w14:textId="77777777" w:rsidTr="00C32944">
        <w:trPr>
          <w:trHeight w:val="290"/>
          <w:jc w:val="center"/>
        </w:trPr>
        <w:tc>
          <w:tcPr>
            <w:tcW w:w="1040" w:type="dxa"/>
            <w:shd w:val="clear" w:color="000000" w:fill="FFFFFF"/>
            <w:noWrap/>
            <w:vAlign w:val="center"/>
            <w:hideMark/>
          </w:tcPr>
          <w:p w14:paraId="314420B4"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T29</w:t>
            </w:r>
          </w:p>
        </w:tc>
        <w:tc>
          <w:tcPr>
            <w:tcW w:w="1580" w:type="dxa"/>
            <w:shd w:val="clear" w:color="auto" w:fill="auto"/>
            <w:noWrap/>
            <w:vAlign w:val="center"/>
            <w:hideMark/>
          </w:tcPr>
          <w:p w14:paraId="1DA76E96" w14:textId="575407F5"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531</w:t>
            </w:r>
          </w:p>
        </w:tc>
        <w:tc>
          <w:tcPr>
            <w:tcW w:w="1580" w:type="dxa"/>
            <w:shd w:val="clear" w:color="auto" w:fill="auto"/>
            <w:noWrap/>
            <w:vAlign w:val="center"/>
            <w:hideMark/>
          </w:tcPr>
          <w:p w14:paraId="3B4A3820" w14:textId="58BBAA8F"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296</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826</w:t>
            </w:r>
          </w:p>
        </w:tc>
      </w:tr>
      <w:tr w:rsidR="007349CE" w:rsidRPr="007349CE" w14:paraId="316DAF6F" w14:textId="77777777" w:rsidTr="00C32944">
        <w:trPr>
          <w:trHeight w:val="290"/>
          <w:jc w:val="center"/>
        </w:trPr>
        <w:tc>
          <w:tcPr>
            <w:tcW w:w="1040" w:type="dxa"/>
            <w:shd w:val="clear" w:color="000000" w:fill="FFFFFF"/>
            <w:noWrap/>
            <w:vAlign w:val="center"/>
            <w:hideMark/>
          </w:tcPr>
          <w:p w14:paraId="2D9E272F"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T30</w:t>
            </w:r>
          </w:p>
        </w:tc>
        <w:tc>
          <w:tcPr>
            <w:tcW w:w="1580" w:type="dxa"/>
            <w:shd w:val="clear" w:color="auto" w:fill="auto"/>
            <w:noWrap/>
            <w:vAlign w:val="center"/>
            <w:hideMark/>
          </w:tcPr>
          <w:p w14:paraId="2751F5FD" w14:textId="4DC238EA"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465</w:t>
            </w:r>
          </w:p>
        </w:tc>
        <w:tc>
          <w:tcPr>
            <w:tcW w:w="1580" w:type="dxa"/>
            <w:shd w:val="clear" w:color="auto" w:fill="auto"/>
            <w:noWrap/>
            <w:vAlign w:val="center"/>
            <w:hideMark/>
          </w:tcPr>
          <w:p w14:paraId="0E56C26E" w14:textId="328B0DB0"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295</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963</w:t>
            </w:r>
          </w:p>
        </w:tc>
      </w:tr>
      <w:tr w:rsidR="007349CE" w:rsidRPr="007349CE" w14:paraId="124B00A8" w14:textId="77777777" w:rsidTr="00C32944">
        <w:trPr>
          <w:trHeight w:val="290"/>
          <w:jc w:val="center"/>
        </w:trPr>
        <w:tc>
          <w:tcPr>
            <w:tcW w:w="1040" w:type="dxa"/>
            <w:shd w:val="clear" w:color="000000" w:fill="FFFFFF"/>
            <w:noWrap/>
            <w:vAlign w:val="center"/>
            <w:hideMark/>
          </w:tcPr>
          <w:p w14:paraId="57EFF503"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T31</w:t>
            </w:r>
          </w:p>
        </w:tc>
        <w:tc>
          <w:tcPr>
            <w:tcW w:w="1580" w:type="dxa"/>
            <w:shd w:val="clear" w:color="auto" w:fill="auto"/>
            <w:noWrap/>
            <w:vAlign w:val="center"/>
            <w:hideMark/>
          </w:tcPr>
          <w:p w14:paraId="2B975D11" w14:textId="2F0E4CF7"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755</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064</w:t>
            </w:r>
          </w:p>
        </w:tc>
        <w:tc>
          <w:tcPr>
            <w:tcW w:w="1580" w:type="dxa"/>
            <w:shd w:val="clear" w:color="auto" w:fill="auto"/>
            <w:noWrap/>
            <w:vAlign w:val="center"/>
            <w:hideMark/>
          </w:tcPr>
          <w:p w14:paraId="68DA1B02" w14:textId="1B98D555"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296</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475</w:t>
            </w:r>
          </w:p>
        </w:tc>
      </w:tr>
      <w:tr w:rsidR="007349CE" w:rsidRPr="007349CE" w14:paraId="1FF0A3B1" w14:textId="77777777" w:rsidTr="00C32944">
        <w:trPr>
          <w:trHeight w:val="290"/>
          <w:jc w:val="center"/>
        </w:trPr>
        <w:tc>
          <w:tcPr>
            <w:tcW w:w="1040" w:type="dxa"/>
            <w:shd w:val="clear" w:color="000000" w:fill="FFFFFF"/>
            <w:noWrap/>
            <w:vAlign w:val="center"/>
            <w:hideMark/>
          </w:tcPr>
          <w:p w14:paraId="6264FA35"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T32</w:t>
            </w:r>
          </w:p>
        </w:tc>
        <w:tc>
          <w:tcPr>
            <w:tcW w:w="1580" w:type="dxa"/>
            <w:shd w:val="clear" w:color="auto" w:fill="auto"/>
            <w:noWrap/>
            <w:vAlign w:val="center"/>
            <w:hideMark/>
          </w:tcPr>
          <w:p w14:paraId="56DFA08A" w14:textId="52AB5F0B"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299</w:t>
            </w:r>
          </w:p>
        </w:tc>
        <w:tc>
          <w:tcPr>
            <w:tcW w:w="1580" w:type="dxa"/>
            <w:shd w:val="clear" w:color="auto" w:fill="auto"/>
            <w:noWrap/>
            <w:vAlign w:val="center"/>
            <w:hideMark/>
          </w:tcPr>
          <w:p w14:paraId="5C1EAD71" w14:textId="513CE0CA"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300</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893</w:t>
            </w:r>
          </w:p>
        </w:tc>
      </w:tr>
      <w:tr w:rsidR="007349CE" w:rsidRPr="007349CE" w14:paraId="32824691" w14:textId="77777777" w:rsidTr="00C32944">
        <w:trPr>
          <w:trHeight w:val="290"/>
          <w:jc w:val="center"/>
        </w:trPr>
        <w:tc>
          <w:tcPr>
            <w:tcW w:w="1040" w:type="dxa"/>
            <w:shd w:val="clear" w:color="000000" w:fill="FFFFFF"/>
            <w:noWrap/>
            <w:vAlign w:val="center"/>
            <w:hideMark/>
          </w:tcPr>
          <w:p w14:paraId="6DC47665"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T33</w:t>
            </w:r>
          </w:p>
        </w:tc>
        <w:tc>
          <w:tcPr>
            <w:tcW w:w="1580" w:type="dxa"/>
            <w:shd w:val="clear" w:color="auto" w:fill="auto"/>
            <w:noWrap/>
            <w:vAlign w:val="center"/>
            <w:hideMark/>
          </w:tcPr>
          <w:p w14:paraId="24FEEA44" w14:textId="136A157F"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753</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365</w:t>
            </w:r>
          </w:p>
        </w:tc>
        <w:tc>
          <w:tcPr>
            <w:tcW w:w="1580" w:type="dxa"/>
            <w:shd w:val="clear" w:color="auto" w:fill="auto"/>
            <w:noWrap/>
            <w:vAlign w:val="center"/>
            <w:hideMark/>
          </w:tcPr>
          <w:p w14:paraId="626E09FE" w14:textId="27888717"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296</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873</w:t>
            </w:r>
          </w:p>
        </w:tc>
      </w:tr>
      <w:tr w:rsidR="007349CE" w:rsidRPr="007349CE" w14:paraId="0258C2E0" w14:textId="77777777" w:rsidTr="00C32944">
        <w:trPr>
          <w:trHeight w:val="290"/>
          <w:jc w:val="center"/>
        </w:trPr>
        <w:tc>
          <w:tcPr>
            <w:tcW w:w="1040" w:type="dxa"/>
            <w:shd w:val="clear" w:color="000000" w:fill="FFFFFF"/>
            <w:noWrap/>
            <w:vAlign w:val="center"/>
            <w:hideMark/>
          </w:tcPr>
          <w:p w14:paraId="4AD9F4BA"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T34</w:t>
            </w:r>
          </w:p>
        </w:tc>
        <w:tc>
          <w:tcPr>
            <w:tcW w:w="1580" w:type="dxa"/>
            <w:shd w:val="clear" w:color="auto" w:fill="auto"/>
            <w:noWrap/>
            <w:vAlign w:val="center"/>
            <w:hideMark/>
          </w:tcPr>
          <w:p w14:paraId="268E6B6C" w14:textId="67C75D36"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402</w:t>
            </w:r>
          </w:p>
        </w:tc>
        <w:tc>
          <w:tcPr>
            <w:tcW w:w="1580" w:type="dxa"/>
            <w:shd w:val="clear" w:color="auto" w:fill="auto"/>
            <w:noWrap/>
            <w:vAlign w:val="center"/>
            <w:hideMark/>
          </w:tcPr>
          <w:p w14:paraId="40BBDEA2" w14:textId="3BB351CD"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299</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149</w:t>
            </w:r>
          </w:p>
        </w:tc>
      </w:tr>
      <w:tr w:rsidR="007349CE" w:rsidRPr="007349CE" w14:paraId="3AC74CAE" w14:textId="77777777" w:rsidTr="00C32944">
        <w:trPr>
          <w:trHeight w:val="290"/>
          <w:jc w:val="center"/>
        </w:trPr>
        <w:tc>
          <w:tcPr>
            <w:tcW w:w="1040" w:type="dxa"/>
            <w:shd w:val="clear" w:color="000000" w:fill="FFFFFF"/>
            <w:noWrap/>
            <w:vAlign w:val="center"/>
            <w:hideMark/>
          </w:tcPr>
          <w:p w14:paraId="2238AC92"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T35</w:t>
            </w:r>
          </w:p>
        </w:tc>
        <w:tc>
          <w:tcPr>
            <w:tcW w:w="1580" w:type="dxa"/>
            <w:shd w:val="clear" w:color="auto" w:fill="auto"/>
            <w:noWrap/>
            <w:vAlign w:val="center"/>
            <w:hideMark/>
          </w:tcPr>
          <w:p w14:paraId="7341226C" w14:textId="664FC3AC"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939</w:t>
            </w:r>
          </w:p>
        </w:tc>
        <w:tc>
          <w:tcPr>
            <w:tcW w:w="1580" w:type="dxa"/>
            <w:shd w:val="clear" w:color="auto" w:fill="auto"/>
            <w:noWrap/>
            <w:vAlign w:val="center"/>
            <w:hideMark/>
          </w:tcPr>
          <w:p w14:paraId="24D281B9" w14:textId="6955F425"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298</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603</w:t>
            </w:r>
          </w:p>
        </w:tc>
      </w:tr>
      <w:tr w:rsidR="007349CE" w:rsidRPr="007349CE" w14:paraId="4A2E8654" w14:textId="77777777" w:rsidTr="00C32944">
        <w:trPr>
          <w:trHeight w:val="290"/>
          <w:jc w:val="center"/>
        </w:trPr>
        <w:tc>
          <w:tcPr>
            <w:tcW w:w="1040" w:type="dxa"/>
            <w:shd w:val="clear" w:color="000000" w:fill="FFFFFF"/>
            <w:noWrap/>
            <w:vAlign w:val="center"/>
            <w:hideMark/>
          </w:tcPr>
          <w:p w14:paraId="0AD58B14"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T36</w:t>
            </w:r>
          </w:p>
        </w:tc>
        <w:tc>
          <w:tcPr>
            <w:tcW w:w="1580" w:type="dxa"/>
            <w:shd w:val="clear" w:color="auto" w:fill="auto"/>
            <w:noWrap/>
            <w:vAlign w:val="center"/>
            <w:hideMark/>
          </w:tcPr>
          <w:p w14:paraId="3D4525E7" w14:textId="1D127C45"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751</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922</w:t>
            </w:r>
          </w:p>
        </w:tc>
        <w:tc>
          <w:tcPr>
            <w:tcW w:w="1580" w:type="dxa"/>
            <w:shd w:val="clear" w:color="auto" w:fill="auto"/>
            <w:noWrap/>
            <w:vAlign w:val="center"/>
            <w:hideMark/>
          </w:tcPr>
          <w:p w14:paraId="20CBEC22" w14:textId="21842502"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298</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456</w:t>
            </w:r>
          </w:p>
        </w:tc>
      </w:tr>
      <w:tr w:rsidR="007349CE" w:rsidRPr="007349CE" w14:paraId="28E98B45" w14:textId="77777777" w:rsidTr="00C32944">
        <w:trPr>
          <w:trHeight w:val="290"/>
          <w:jc w:val="center"/>
        </w:trPr>
        <w:tc>
          <w:tcPr>
            <w:tcW w:w="1040" w:type="dxa"/>
            <w:shd w:val="clear" w:color="000000" w:fill="FFFFFF"/>
            <w:noWrap/>
            <w:vAlign w:val="center"/>
            <w:hideMark/>
          </w:tcPr>
          <w:p w14:paraId="75E42445"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T37</w:t>
            </w:r>
          </w:p>
        </w:tc>
        <w:tc>
          <w:tcPr>
            <w:tcW w:w="1580" w:type="dxa"/>
            <w:shd w:val="clear" w:color="auto" w:fill="auto"/>
            <w:noWrap/>
            <w:vAlign w:val="center"/>
            <w:hideMark/>
          </w:tcPr>
          <w:p w14:paraId="4C507083" w14:textId="69363449"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753</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720</w:t>
            </w:r>
          </w:p>
        </w:tc>
        <w:tc>
          <w:tcPr>
            <w:tcW w:w="1580" w:type="dxa"/>
            <w:shd w:val="clear" w:color="auto" w:fill="auto"/>
            <w:noWrap/>
            <w:vAlign w:val="center"/>
            <w:hideMark/>
          </w:tcPr>
          <w:p w14:paraId="44F93EC3" w14:textId="658C70FA"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296</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269</w:t>
            </w:r>
          </w:p>
        </w:tc>
      </w:tr>
      <w:tr w:rsidR="007349CE" w:rsidRPr="007349CE" w14:paraId="1DC15FB4" w14:textId="77777777" w:rsidTr="00C32944">
        <w:trPr>
          <w:trHeight w:val="290"/>
          <w:jc w:val="center"/>
        </w:trPr>
        <w:tc>
          <w:tcPr>
            <w:tcW w:w="1040" w:type="dxa"/>
            <w:shd w:val="clear" w:color="000000" w:fill="FFFFFF"/>
            <w:noWrap/>
            <w:vAlign w:val="center"/>
            <w:hideMark/>
          </w:tcPr>
          <w:p w14:paraId="22909409"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T38</w:t>
            </w:r>
          </w:p>
        </w:tc>
        <w:tc>
          <w:tcPr>
            <w:tcW w:w="1580" w:type="dxa"/>
            <w:shd w:val="clear" w:color="auto" w:fill="auto"/>
            <w:noWrap/>
            <w:vAlign w:val="center"/>
            <w:hideMark/>
          </w:tcPr>
          <w:p w14:paraId="1F8BD911" w14:textId="5F80D0D3"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751</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775</w:t>
            </w:r>
          </w:p>
        </w:tc>
        <w:tc>
          <w:tcPr>
            <w:tcW w:w="1580" w:type="dxa"/>
            <w:shd w:val="clear" w:color="auto" w:fill="auto"/>
            <w:noWrap/>
            <w:vAlign w:val="center"/>
            <w:hideMark/>
          </w:tcPr>
          <w:p w14:paraId="531312B4" w14:textId="57D709F3"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299</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845</w:t>
            </w:r>
          </w:p>
        </w:tc>
      </w:tr>
      <w:tr w:rsidR="007349CE" w:rsidRPr="007349CE" w14:paraId="5F4FEC0B" w14:textId="77777777" w:rsidTr="00C32944">
        <w:trPr>
          <w:trHeight w:val="290"/>
          <w:jc w:val="center"/>
        </w:trPr>
        <w:tc>
          <w:tcPr>
            <w:tcW w:w="1040" w:type="dxa"/>
            <w:shd w:val="clear" w:color="000000" w:fill="FFFFFF"/>
            <w:noWrap/>
            <w:vAlign w:val="center"/>
            <w:hideMark/>
          </w:tcPr>
          <w:p w14:paraId="1E814DD7"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T39</w:t>
            </w:r>
          </w:p>
        </w:tc>
        <w:tc>
          <w:tcPr>
            <w:tcW w:w="1580" w:type="dxa"/>
            <w:shd w:val="clear" w:color="auto" w:fill="auto"/>
            <w:noWrap/>
            <w:vAlign w:val="center"/>
            <w:hideMark/>
          </w:tcPr>
          <w:p w14:paraId="6193F597" w14:textId="6BD8159A"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751</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751</w:t>
            </w:r>
          </w:p>
        </w:tc>
        <w:tc>
          <w:tcPr>
            <w:tcW w:w="1580" w:type="dxa"/>
            <w:shd w:val="clear" w:color="auto" w:fill="auto"/>
            <w:noWrap/>
            <w:vAlign w:val="center"/>
            <w:hideMark/>
          </w:tcPr>
          <w:p w14:paraId="04417C73" w14:textId="6FA59507"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295</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798</w:t>
            </w:r>
          </w:p>
        </w:tc>
      </w:tr>
      <w:tr w:rsidR="007349CE" w:rsidRPr="007349CE" w14:paraId="7DCCCDDB" w14:textId="77777777" w:rsidTr="00C32944">
        <w:trPr>
          <w:trHeight w:val="290"/>
          <w:jc w:val="center"/>
        </w:trPr>
        <w:tc>
          <w:tcPr>
            <w:tcW w:w="1040" w:type="dxa"/>
            <w:shd w:val="clear" w:color="000000" w:fill="FFFFFF"/>
            <w:noWrap/>
            <w:vAlign w:val="center"/>
            <w:hideMark/>
          </w:tcPr>
          <w:p w14:paraId="181F388B"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T40</w:t>
            </w:r>
          </w:p>
        </w:tc>
        <w:tc>
          <w:tcPr>
            <w:tcW w:w="1580" w:type="dxa"/>
            <w:shd w:val="clear" w:color="auto" w:fill="auto"/>
            <w:noWrap/>
            <w:vAlign w:val="center"/>
            <w:hideMark/>
          </w:tcPr>
          <w:p w14:paraId="00C8D81C" w14:textId="5BC1A4D0"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751</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773</w:t>
            </w:r>
          </w:p>
        </w:tc>
        <w:tc>
          <w:tcPr>
            <w:tcW w:w="1580" w:type="dxa"/>
            <w:shd w:val="clear" w:color="auto" w:fill="auto"/>
            <w:noWrap/>
            <w:vAlign w:val="center"/>
            <w:hideMark/>
          </w:tcPr>
          <w:p w14:paraId="341752B6" w14:textId="3E532102"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300</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427</w:t>
            </w:r>
          </w:p>
        </w:tc>
      </w:tr>
      <w:tr w:rsidR="007349CE" w:rsidRPr="007349CE" w14:paraId="21F11D4F" w14:textId="77777777" w:rsidTr="00C32944">
        <w:trPr>
          <w:trHeight w:val="290"/>
          <w:jc w:val="center"/>
        </w:trPr>
        <w:tc>
          <w:tcPr>
            <w:tcW w:w="1040" w:type="dxa"/>
            <w:shd w:val="clear" w:color="000000" w:fill="FFFFFF"/>
            <w:noWrap/>
            <w:vAlign w:val="center"/>
            <w:hideMark/>
          </w:tcPr>
          <w:p w14:paraId="350249AD"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T41</w:t>
            </w:r>
          </w:p>
        </w:tc>
        <w:tc>
          <w:tcPr>
            <w:tcW w:w="1580" w:type="dxa"/>
            <w:shd w:val="clear" w:color="auto" w:fill="auto"/>
            <w:noWrap/>
            <w:vAlign w:val="center"/>
            <w:hideMark/>
          </w:tcPr>
          <w:p w14:paraId="33D13E80" w14:textId="2EDCA0BF"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153</w:t>
            </w:r>
          </w:p>
        </w:tc>
        <w:tc>
          <w:tcPr>
            <w:tcW w:w="1580" w:type="dxa"/>
            <w:shd w:val="clear" w:color="auto" w:fill="auto"/>
            <w:noWrap/>
            <w:vAlign w:val="center"/>
            <w:hideMark/>
          </w:tcPr>
          <w:p w14:paraId="7D57875E" w14:textId="1626201F"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296</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694</w:t>
            </w:r>
          </w:p>
        </w:tc>
      </w:tr>
      <w:tr w:rsidR="007349CE" w:rsidRPr="007349CE" w14:paraId="403AA174" w14:textId="77777777" w:rsidTr="00C32944">
        <w:trPr>
          <w:trHeight w:val="290"/>
          <w:jc w:val="center"/>
        </w:trPr>
        <w:tc>
          <w:tcPr>
            <w:tcW w:w="1040" w:type="dxa"/>
            <w:shd w:val="clear" w:color="000000" w:fill="FFFFFF"/>
            <w:noWrap/>
            <w:vAlign w:val="center"/>
            <w:hideMark/>
          </w:tcPr>
          <w:p w14:paraId="39FE126D"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T42</w:t>
            </w:r>
          </w:p>
        </w:tc>
        <w:tc>
          <w:tcPr>
            <w:tcW w:w="1580" w:type="dxa"/>
            <w:shd w:val="clear" w:color="auto" w:fill="auto"/>
            <w:noWrap/>
            <w:vAlign w:val="center"/>
            <w:hideMark/>
          </w:tcPr>
          <w:p w14:paraId="6315B850" w14:textId="610F896A"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753</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623</w:t>
            </w:r>
          </w:p>
        </w:tc>
        <w:tc>
          <w:tcPr>
            <w:tcW w:w="1580" w:type="dxa"/>
            <w:shd w:val="clear" w:color="auto" w:fill="auto"/>
            <w:noWrap/>
            <w:vAlign w:val="center"/>
            <w:hideMark/>
          </w:tcPr>
          <w:p w14:paraId="534CB14C" w14:textId="4FAB094C"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303</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001</w:t>
            </w:r>
          </w:p>
        </w:tc>
      </w:tr>
      <w:tr w:rsidR="007349CE" w:rsidRPr="007349CE" w14:paraId="6095E1DD" w14:textId="77777777" w:rsidTr="00C32944">
        <w:trPr>
          <w:trHeight w:val="290"/>
          <w:jc w:val="center"/>
        </w:trPr>
        <w:tc>
          <w:tcPr>
            <w:tcW w:w="1040" w:type="dxa"/>
            <w:shd w:val="clear" w:color="000000" w:fill="FFFFFF"/>
            <w:noWrap/>
            <w:vAlign w:val="center"/>
            <w:hideMark/>
          </w:tcPr>
          <w:p w14:paraId="2450A7C0"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T43</w:t>
            </w:r>
          </w:p>
        </w:tc>
        <w:tc>
          <w:tcPr>
            <w:tcW w:w="1580" w:type="dxa"/>
            <w:shd w:val="clear" w:color="auto" w:fill="auto"/>
            <w:noWrap/>
            <w:vAlign w:val="center"/>
            <w:hideMark/>
          </w:tcPr>
          <w:p w14:paraId="4540249A" w14:textId="6F907FC0"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751</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050</w:t>
            </w:r>
          </w:p>
        </w:tc>
        <w:tc>
          <w:tcPr>
            <w:tcW w:w="1580" w:type="dxa"/>
            <w:shd w:val="clear" w:color="auto" w:fill="auto"/>
            <w:noWrap/>
            <w:vAlign w:val="center"/>
            <w:hideMark/>
          </w:tcPr>
          <w:p w14:paraId="48C8F618" w14:textId="7AD05172"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298</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730</w:t>
            </w:r>
          </w:p>
        </w:tc>
      </w:tr>
      <w:tr w:rsidR="007349CE" w:rsidRPr="007349CE" w14:paraId="7E0F72AE" w14:textId="77777777" w:rsidTr="00C32944">
        <w:trPr>
          <w:trHeight w:val="290"/>
          <w:jc w:val="center"/>
        </w:trPr>
        <w:tc>
          <w:tcPr>
            <w:tcW w:w="1040" w:type="dxa"/>
            <w:shd w:val="clear" w:color="000000" w:fill="FFFFFF"/>
            <w:noWrap/>
            <w:vAlign w:val="center"/>
            <w:hideMark/>
          </w:tcPr>
          <w:p w14:paraId="7106D1BE"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T44</w:t>
            </w:r>
          </w:p>
        </w:tc>
        <w:tc>
          <w:tcPr>
            <w:tcW w:w="1580" w:type="dxa"/>
            <w:shd w:val="clear" w:color="auto" w:fill="auto"/>
            <w:noWrap/>
            <w:vAlign w:val="center"/>
            <w:hideMark/>
          </w:tcPr>
          <w:p w14:paraId="2DA96CE5" w14:textId="1581CC1C"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751</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138</w:t>
            </w:r>
          </w:p>
        </w:tc>
        <w:tc>
          <w:tcPr>
            <w:tcW w:w="1580" w:type="dxa"/>
            <w:shd w:val="clear" w:color="auto" w:fill="auto"/>
            <w:noWrap/>
            <w:vAlign w:val="center"/>
            <w:hideMark/>
          </w:tcPr>
          <w:p w14:paraId="57C3653B" w14:textId="24D18C95"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699</w:t>
            </w:r>
          </w:p>
        </w:tc>
      </w:tr>
      <w:tr w:rsidR="007349CE" w:rsidRPr="007349CE" w14:paraId="510C5B8C" w14:textId="77777777" w:rsidTr="00C32944">
        <w:trPr>
          <w:trHeight w:val="250"/>
          <w:jc w:val="center"/>
        </w:trPr>
        <w:tc>
          <w:tcPr>
            <w:tcW w:w="1040" w:type="dxa"/>
            <w:shd w:val="clear" w:color="000000" w:fill="FFFFFF"/>
            <w:noWrap/>
            <w:vAlign w:val="center"/>
            <w:hideMark/>
          </w:tcPr>
          <w:p w14:paraId="31AF6CC8"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T45</w:t>
            </w:r>
          </w:p>
        </w:tc>
        <w:tc>
          <w:tcPr>
            <w:tcW w:w="1580" w:type="dxa"/>
            <w:shd w:val="clear" w:color="auto" w:fill="auto"/>
            <w:noWrap/>
            <w:vAlign w:val="center"/>
            <w:hideMark/>
          </w:tcPr>
          <w:p w14:paraId="31ECF9F7" w14:textId="2F7FFC41"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576</w:t>
            </w:r>
          </w:p>
        </w:tc>
        <w:tc>
          <w:tcPr>
            <w:tcW w:w="1580" w:type="dxa"/>
            <w:shd w:val="clear" w:color="auto" w:fill="auto"/>
            <w:noWrap/>
            <w:vAlign w:val="center"/>
            <w:hideMark/>
          </w:tcPr>
          <w:p w14:paraId="6B3E533E" w14:textId="160B07DF"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300</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465</w:t>
            </w:r>
          </w:p>
        </w:tc>
      </w:tr>
      <w:tr w:rsidR="007349CE" w:rsidRPr="007349CE" w14:paraId="2AD24888" w14:textId="77777777" w:rsidTr="00C32944">
        <w:trPr>
          <w:trHeight w:val="290"/>
          <w:jc w:val="center"/>
        </w:trPr>
        <w:tc>
          <w:tcPr>
            <w:tcW w:w="1040" w:type="dxa"/>
            <w:shd w:val="clear" w:color="000000" w:fill="FFFFFF"/>
            <w:noWrap/>
            <w:vAlign w:val="center"/>
            <w:hideMark/>
          </w:tcPr>
          <w:p w14:paraId="6220E499"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T46</w:t>
            </w:r>
          </w:p>
        </w:tc>
        <w:tc>
          <w:tcPr>
            <w:tcW w:w="1580" w:type="dxa"/>
            <w:shd w:val="clear" w:color="auto" w:fill="auto"/>
            <w:noWrap/>
            <w:vAlign w:val="center"/>
            <w:hideMark/>
          </w:tcPr>
          <w:p w14:paraId="22EE9A26" w14:textId="5BFD1849"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751</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297</w:t>
            </w:r>
          </w:p>
        </w:tc>
        <w:tc>
          <w:tcPr>
            <w:tcW w:w="1580" w:type="dxa"/>
            <w:shd w:val="clear" w:color="auto" w:fill="auto"/>
            <w:noWrap/>
            <w:vAlign w:val="center"/>
            <w:hideMark/>
          </w:tcPr>
          <w:p w14:paraId="369C721B" w14:textId="4039C463"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296</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661</w:t>
            </w:r>
          </w:p>
        </w:tc>
      </w:tr>
      <w:tr w:rsidR="007349CE" w:rsidRPr="007349CE" w14:paraId="1623333F" w14:textId="77777777" w:rsidTr="00C32944">
        <w:trPr>
          <w:trHeight w:val="290"/>
          <w:jc w:val="center"/>
        </w:trPr>
        <w:tc>
          <w:tcPr>
            <w:tcW w:w="1040" w:type="dxa"/>
            <w:shd w:val="clear" w:color="000000" w:fill="FFFFFF"/>
            <w:noWrap/>
            <w:vAlign w:val="center"/>
            <w:hideMark/>
          </w:tcPr>
          <w:p w14:paraId="60355143"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T47</w:t>
            </w:r>
          </w:p>
        </w:tc>
        <w:tc>
          <w:tcPr>
            <w:tcW w:w="1580" w:type="dxa"/>
            <w:shd w:val="clear" w:color="auto" w:fill="auto"/>
            <w:noWrap/>
            <w:vAlign w:val="center"/>
            <w:hideMark/>
          </w:tcPr>
          <w:p w14:paraId="787B5898" w14:textId="17999E16"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750</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763</w:t>
            </w:r>
          </w:p>
        </w:tc>
        <w:tc>
          <w:tcPr>
            <w:tcW w:w="1580" w:type="dxa"/>
            <w:shd w:val="clear" w:color="auto" w:fill="auto"/>
            <w:noWrap/>
            <w:vAlign w:val="center"/>
            <w:hideMark/>
          </w:tcPr>
          <w:p w14:paraId="2F02B695" w14:textId="032FE3A8"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298</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224</w:t>
            </w:r>
          </w:p>
        </w:tc>
      </w:tr>
      <w:tr w:rsidR="007349CE" w:rsidRPr="007349CE" w14:paraId="16607C67" w14:textId="77777777" w:rsidTr="00C32944">
        <w:trPr>
          <w:trHeight w:val="290"/>
          <w:jc w:val="center"/>
        </w:trPr>
        <w:tc>
          <w:tcPr>
            <w:tcW w:w="1040" w:type="dxa"/>
            <w:shd w:val="clear" w:color="000000" w:fill="FFFFFF"/>
            <w:noWrap/>
            <w:vAlign w:val="center"/>
            <w:hideMark/>
          </w:tcPr>
          <w:p w14:paraId="5F71A571"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T48</w:t>
            </w:r>
          </w:p>
        </w:tc>
        <w:tc>
          <w:tcPr>
            <w:tcW w:w="1580" w:type="dxa"/>
            <w:shd w:val="clear" w:color="auto" w:fill="auto"/>
            <w:noWrap/>
            <w:vAlign w:val="center"/>
            <w:hideMark/>
          </w:tcPr>
          <w:p w14:paraId="25E4CAAD" w14:textId="7B52653D"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750</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742</w:t>
            </w:r>
          </w:p>
        </w:tc>
        <w:tc>
          <w:tcPr>
            <w:tcW w:w="1580" w:type="dxa"/>
            <w:shd w:val="clear" w:color="auto" w:fill="auto"/>
            <w:noWrap/>
            <w:vAlign w:val="center"/>
            <w:hideMark/>
          </w:tcPr>
          <w:p w14:paraId="55401488" w14:textId="5F3D67C4"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037</w:t>
            </w:r>
          </w:p>
        </w:tc>
      </w:tr>
      <w:tr w:rsidR="007349CE" w:rsidRPr="007349CE" w14:paraId="2BCE9243" w14:textId="77777777" w:rsidTr="00C32944">
        <w:trPr>
          <w:trHeight w:val="290"/>
          <w:jc w:val="center"/>
        </w:trPr>
        <w:tc>
          <w:tcPr>
            <w:tcW w:w="1040" w:type="dxa"/>
            <w:shd w:val="clear" w:color="000000" w:fill="FFFFFF"/>
            <w:noWrap/>
            <w:vAlign w:val="center"/>
            <w:hideMark/>
          </w:tcPr>
          <w:p w14:paraId="0E912A7A"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T49</w:t>
            </w:r>
          </w:p>
        </w:tc>
        <w:tc>
          <w:tcPr>
            <w:tcW w:w="1580" w:type="dxa"/>
            <w:shd w:val="clear" w:color="auto" w:fill="auto"/>
            <w:noWrap/>
            <w:vAlign w:val="center"/>
            <w:hideMark/>
          </w:tcPr>
          <w:p w14:paraId="7217407E" w14:textId="2302DEA8"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750</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476</w:t>
            </w:r>
          </w:p>
        </w:tc>
        <w:tc>
          <w:tcPr>
            <w:tcW w:w="1580" w:type="dxa"/>
            <w:shd w:val="clear" w:color="auto" w:fill="auto"/>
            <w:noWrap/>
            <w:vAlign w:val="center"/>
            <w:hideMark/>
          </w:tcPr>
          <w:p w14:paraId="01120821" w14:textId="51C2ABD6"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641</w:t>
            </w:r>
          </w:p>
        </w:tc>
      </w:tr>
      <w:tr w:rsidR="007349CE" w:rsidRPr="007349CE" w14:paraId="58AF03AE" w14:textId="77777777" w:rsidTr="00C32944">
        <w:trPr>
          <w:trHeight w:val="290"/>
          <w:jc w:val="center"/>
        </w:trPr>
        <w:tc>
          <w:tcPr>
            <w:tcW w:w="1040" w:type="dxa"/>
            <w:shd w:val="clear" w:color="000000" w:fill="FFFFFF"/>
            <w:noWrap/>
            <w:vAlign w:val="center"/>
            <w:hideMark/>
          </w:tcPr>
          <w:p w14:paraId="2ECDD7A1"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T50</w:t>
            </w:r>
          </w:p>
        </w:tc>
        <w:tc>
          <w:tcPr>
            <w:tcW w:w="1580" w:type="dxa"/>
            <w:shd w:val="clear" w:color="auto" w:fill="auto"/>
            <w:noWrap/>
            <w:vAlign w:val="center"/>
            <w:hideMark/>
          </w:tcPr>
          <w:p w14:paraId="29D5FED0" w14:textId="4024927F"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750</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416</w:t>
            </w:r>
          </w:p>
        </w:tc>
        <w:tc>
          <w:tcPr>
            <w:tcW w:w="1580" w:type="dxa"/>
            <w:shd w:val="clear" w:color="auto" w:fill="auto"/>
            <w:noWrap/>
            <w:vAlign w:val="center"/>
            <w:hideMark/>
          </w:tcPr>
          <w:p w14:paraId="119D400E" w14:textId="34471539"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296</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308</w:t>
            </w:r>
          </w:p>
        </w:tc>
      </w:tr>
      <w:tr w:rsidR="007349CE" w:rsidRPr="007349CE" w14:paraId="06B49A18" w14:textId="77777777" w:rsidTr="00C32944">
        <w:trPr>
          <w:trHeight w:val="290"/>
          <w:jc w:val="center"/>
        </w:trPr>
        <w:tc>
          <w:tcPr>
            <w:tcW w:w="1040" w:type="dxa"/>
            <w:shd w:val="clear" w:color="000000" w:fill="FFFFFF"/>
            <w:noWrap/>
            <w:vAlign w:val="center"/>
            <w:hideMark/>
          </w:tcPr>
          <w:p w14:paraId="4D2D214F"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T51</w:t>
            </w:r>
          </w:p>
        </w:tc>
        <w:tc>
          <w:tcPr>
            <w:tcW w:w="1580" w:type="dxa"/>
            <w:shd w:val="clear" w:color="auto" w:fill="auto"/>
            <w:noWrap/>
            <w:vAlign w:val="center"/>
            <w:hideMark/>
          </w:tcPr>
          <w:p w14:paraId="5763B5DB" w14:textId="5614E635"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749</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982</w:t>
            </w:r>
          </w:p>
        </w:tc>
        <w:tc>
          <w:tcPr>
            <w:tcW w:w="1580" w:type="dxa"/>
            <w:shd w:val="clear" w:color="auto" w:fill="auto"/>
            <w:noWrap/>
            <w:vAlign w:val="center"/>
            <w:hideMark/>
          </w:tcPr>
          <w:p w14:paraId="27446A74" w14:textId="2605F570"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296</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785</w:t>
            </w:r>
          </w:p>
        </w:tc>
      </w:tr>
      <w:tr w:rsidR="007349CE" w:rsidRPr="007349CE" w14:paraId="30406BDE" w14:textId="77777777" w:rsidTr="00C32944">
        <w:trPr>
          <w:trHeight w:val="290"/>
          <w:jc w:val="center"/>
        </w:trPr>
        <w:tc>
          <w:tcPr>
            <w:tcW w:w="1040" w:type="dxa"/>
            <w:shd w:val="clear" w:color="000000" w:fill="FFFFFF"/>
            <w:noWrap/>
            <w:vAlign w:val="center"/>
            <w:hideMark/>
          </w:tcPr>
          <w:p w14:paraId="598835CD"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T52</w:t>
            </w:r>
          </w:p>
        </w:tc>
        <w:tc>
          <w:tcPr>
            <w:tcW w:w="1580" w:type="dxa"/>
            <w:shd w:val="clear" w:color="auto" w:fill="auto"/>
            <w:noWrap/>
            <w:vAlign w:val="center"/>
            <w:hideMark/>
          </w:tcPr>
          <w:p w14:paraId="5984E452" w14:textId="4DA59956"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749</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921</w:t>
            </w:r>
          </w:p>
        </w:tc>
        <w:tc>
          <w:tcPr>
            <w:tcW w:w="1580" w:type="dxa"/>
            <w:shd w:val="clear" w:color="auto" w:fill="auto"/>
            <w:noWrap/>
            <w:vAlign w:val="center"/>
            <w:hideMark/>
          </w:tcPr>
          <w:p w14:paraId="5A37F860" w14:textId="542F1FF2"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942</w:t>
            </w:r>
          </w:p>
        </w:tc>
      </w:tr>
      <w:tr w:rsidR="007349CE" w:rsidRPr="007349CE" w14:paraId="01730E20" w14:textId="77777777" w:rsidTr="00C32944">
        <w:trPr>
          <w:trHeight w:val="290"/>
          <w:jc w:val="center"/>
        </w:trPr>
        <w:tc>
          <w:tcPr>
            <w:tcW w:w="1040" w:type="dxa"/>
            <w:shd w:val="clear" w:color="000000" w:fill="FFFFFF"/>
            <w:noWrap/>
            <w:vAlign w:val="center"/>
            <w:hideMark/>
          </w:tcPr>
          <w:p w14:paraId="3276FA31"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lastRenderedPageBreak/>
              <w:t>T53</w:t>
            </w:r>
          </w:p>
        </w:tc>
        <w:tc>
          <w:tcPr>
            <w:tcW w:w="1580" w:type="dxa"/>
            <w:shd w:val="clear" w:color="auto" w:fill="auto"/>
            <w:noWrap/>
            <w:vAlign w:val="center"/>
            <w:hideMark/>
          </w:tcPr>
          <w:p w14:paraId="1968FBC6" w14:textId="64F8554D"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751</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224</w:t>
            </w:r>
          </w:p>
        </w:tc>
        <w:tc>
          <w:tcPr>
            <w:tcW w:w="1580" w:type="dxa"/>
            <w:shd w:val="clear" w:color="auto" w:fill="auto"/>
            <w:noWrap/>
            <w:vAlign w:val="center"/>
            <w:hideMark/>
          </w:tcPr>
          <w:p w14:paraId="6B8FA9D4" w14:textId="2EE9604E"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296</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129</w:t>
            </w:r>
          </w:p>
        </w:tc>
      </w:tr>
      <w:tr w:rsidR="007349CE" w:rsidRPr="007349CE" w14:paraId="14729F42" w14:textId="77777777" w:rsidTr="00C32944">
        <w:trPr>
          <w:trHeight w:val="290"/>
          <w:jc w:val="center"/>
        </w:trPr>
        <w:tc>
          <w:tcPr>
            <w:tcW w:w="1040" w:type="dxa"/>
            <w:shd w:val="clear" w:color="000000" w:fill="FFFFFF"/>
            <w:noWrap/>
            <w:vAlign w:val="center"/>
            <w:hideMark/>
          </w:tcPr>
          <w:p w14:paraId="35F18884"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T54</w:t>
            </w:r>
          </w:p>
        </w:tc>
        <w:tc>
          <w:tcPr>
            <w:tcW w:w="1580" w:type="dxa"/>
            <w:shd w:val="clear" w:color="auto" w:fill="auto"/>
            <w:noWrap/>
            <w:vAlign w:val="center"/>
            <w:hideMark/>
          </w:tcPr>
          <w:p w14:paraId="0E0EEDD9" w14:textId="25ED5BBE"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756</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367</w:t>
            </w:r>
          </w:p>
        </w:tc>
        <w:tc>
          <w:tcPr>
            <w:tcW w:w="1580" w:type="dxa"/>
            <w:shd w:val="clear" w:color="auto" w:fill="auto"/>
            <w:noWrap/>
            <w:vAlign w:val="center"/>
            <w:hideMark/>
          </w:tcPr>
          <w:p w14:paraId="6DC75E1E" w14:textId="4A205E90"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303</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802</w:t>
            </w:r>
          </w:p>
        </w:tc>
      </w:tr>
      <w:tr w:rsidR="007349CE" w:rsidRPr="007349CE" w14:paraId="10E54059" w14:textId="77777777" w:rsidTr="00C32944">
        <w:trPr>
          <w:trHeight w:val="290"/>
          <w:jc w:val="center"/>
        </w:trPr>
        <w:tc>
          <w:tcPr>
            <w:tcW w:w="1040" w:type="dxa"/>
            <w:shd w:val="clear" w:color="000000" w:fill="FFFFFF"/>
            <w:noWrap/>
            <w:vAlign w:val="center"/>
            <w:hideMark/>
          </w:tcPr>
          <w:p w14:paraId="0C547248"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T55</w:t>
            </w:r>
          </w:p>
        </w:tc>
        <w:tc>
          <w:tcPr>
            <w:tcW w:w="1580" w:type="dxa"/>
            <w:shd w:val="clear" w:color="auto" w:fill="auto"/>
            <w:noWrap/>
            <w:vAlign w:val="center"/>
            <w:hideMark/>
          </w:tcPr>
          <w:p w14:paraId="1EB0FCB0" w14:textId="1DE549AA"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749</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163</w:t>
            </w:r>
          </w:p>
        </w:tc>
        <w:tc>
          <w:tcPr>
            <w:tcW w:w="1580" w:type="dxa"/>
            <w:shd w:val="clear" w:color="auto" w:fill="auto"/>
            <w:noWrap/>
            <w:vAlign w:val="center"/>
            <w:hideMark/>
          </w:tcPr>
          <w:p w14:paraId="06DABF30" w14:textId="4B9C0627"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298</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057</w:t>
            </w:r>
          </w:p>
        </w:tc>
      </w:tr>
      <w:tr w:rsidR="007349CE" w:rsidRPr="007349CE" w14:paraId="703E3277" w14:textId="77777777" w:rsidTr="00C32944">
        <w:trPr>
          <w:trHeight w:val="290"/>
          <w:jc w:val="center"/>
        </w:trPr>
        <w:tc>
          <w:tcPr>
            <w:tcW w:w="1040" w:type="dxa"/>
            <w:shd w:val="clear" w:color="000000" w:fill="FFFFFF"/>
            <w:noWrap/>
            <w:vAlign w:val="center"/>
            <w:hideMark/>
          </w:tcPr>
          <w:p w14:paraId="45E25ABE"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T56</w:t>
            </w:r>
          </w:p>
        </w:tc>
        <w:tc>
          <w:tcPr>
            <w:tcW w:w="1580" w:type="dxa"/>
            <w:shd w:val="clear" w:color="auto" w:fill="auto"/>
            <w:noWrap/>
            <w:vAlign w:val="center"/>
            <w:hideMark/>
          </w:tcPr>
          <w:p w14:paraId="17BFFEA5" w14:textId="0047B6BC"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756</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942</w:t>
            </w:r>
          </w:p>
        </w:tc>
        <w:tc>
          <w:tcPr>
            <w:tcW w:w="1580" w:type="dxa"/>
            <w:shd w:val="clear" w:color="auto" w:fill="auto"/>
            <w:noWrap/>
            <w:vAlign w:val="center"/>
            <w:hideMark/>
          </w:tcPr>
          <w:p w14:paraId="3B98CEB1" w14:textId="56D88610"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303</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129</w:t>
            </w:r>
          </w:p>
        </w:tc>
      </w:tr>
      <w:tr w:rsidR="007349CE" w:rsidRPr="007349CE" w14:paraId="2AE42EE6" w14:textId="77777777" w:rsidTr="00C32944">
        <w:trPr>
          <w:trHeight w:val="290"/>
          <w:jc w:val="center"/>
        </w:trPr>
        <w:tc>
          <w:tcPr>
            <w:tcW w:w="1040" w:type="dxa"/>
            <w:shd w:val="clear" w:color="000000" w:fill="FFFFFF"/>
            <w:noWrap/>
            <w:vAlign w:val="center"/>
            <w:hideMark/>
          </w:tcPr>
          <w:p w14:paraId="1D22FB17"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T57</w:t>
            </w:r>
          </w:p>
        </w:tc>
        <w:tc>
          <w:tcPr>
            <w:tcW w:w="1580" w:type="dxa"/>
            <w:shd w:val="clear" w:color="auto" w:fill="auto"/>
            <w:noWrap/>
            <w:vAlign w:val="center"/>
            <w:hideMark/>
          </w:tcPr>
          <w:p w14:paraId="62075E92" w14:textId="5A39F1B5"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748</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716</w:t>
            </w:r>
          </w:p>
        </w:tc>
        <w:tc>
          <w:tcPr>
            <w:tcW w:w="1580" w:type="dxa"/>
            <w:shd w:val="clear" w:color="auto" w:fill="auto"/>
            <w:noWrap/>
            <w:vAlign w:val="center"/>
            <w:hideMark/>
          </w:tcPr>
          <w:p w14:paraId="4FC3F03D" w14:textId="3BA4E70D"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299</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200</w:t>
            </w:r>
          </w:p>
        </w:tc>
      </w:tr>
      <w:tr w:rsidR="007349CE" w:rsidRPr="007349CE" w14:paraId="02A9F521" w14:textId="77777777" w:rsidTr="00C32944">
        <w:trPr>
          <w:trHeight w:val="290"/>
          <w:jc w:val="center"/>
        </w:trPr>
        <w:tc>
          <w:tcPr>
            <w:tcW w:w="1040" w:type="dxa"/>
            <w:shd w:val="clear" w:color="000000" w:fill="FFFFFF"/>
            <w:noWrap/>
            <w:vAlign w:val="center"/>
            <w:hideMark/>
          </w:tcPr>
          <w:p w14:paraId="0EE80620"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T58</w:t>
            </w:r>
          </w:p>
        </w:tc>
        <w:tc>
          <w:tcPr>
            <w:tcW w:w="1580" w:type="dxa"/>
            <w:shd w:val="clear" w:color="auto" w:fill="auto"/>
            <w:noWrap/>
            <w:vAlign w:val="center"/>
            <w:hideMark/>
          </w:tcPr>
          <w:p w14:paraId="763FA18F" w14:textId="7BFA9B6C"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756</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636</w:t>
            </w:r>
          </w:p>
        </w:tc>
        <w:tc>
          <w:tcPr>
            <w:tcW w:w="1580" w:type="dxa"/>
            <w:shd w:val="clear" w:color="auto" w:fill="auto"/>
            <w:noWrap/>
            <w:vAlign w:val="center"/>
            <w:hideMark/>
          </w:tcPr>
          <w:p w14:paraId="0225E40A" w14:textId="4040B23E"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321</w:t>
            </w:r>
          </w:p>
        </w:tc>
      </w:tr>
      <w:tr w:rsidR="007349CE" w:rsidRPr="007349CE" w14:paraId="484283EA" w14:textId="77777777" w:rsidTr="00C32944">
        <w:trPr>
          <w:trHeight w:val="290"/>
          <w:jc w:val="center"/>
        </w:trPr>
        <w:tc>
          <w:tcPr>
            <w:tcW w:w="1040" w:type="dxa"/>
            <w:shd w:val="clear" w:color="000000" w:fill="FFFFFF"/>
            <w:noWrap/>
            <w:vAlign w:val="center"/>
            <w:hideMark/>
          </w:tcPr>
          <w:p w14:paraId="4D2DADE2"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T59</w:t>
            </w:r>
          </w:p>
        </w:tc>
        <w:tc>
          <w:tcPr>
            <w:tcW w:w="1580" w:type="dxa"/>
            <w:shd w:val="clear" w:color="auto" w:fill="auto"/>
            <w:noWrap/>
            <w:vAlign w:val="center"/>
            <w:hideMark/>
          </w:tcPr>
          <w:p w14:paraId="6C749F18" w14:textId="58297153"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753</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066</w:t>
            </w:r>
          </w:p>
        </w:tc>
        <w:tc>
          <w:tcPr>
            <w:tcW w:w="1580" w:type="dxa"/>
            <w:shd w:val="clear" w:color="auto" w:fill="auto"/>
            <w:noWrap/>
            <w:vAlign w:val="center"/>
            <w:hideMark/>
          </w:tcPr>
          <w:p w14:paraId="510858C6" w14:textId="0D02CA2B"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296</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322</w:t>
            </w:r>
          </w:p>
        </w:tc>
      </w:tr>
      <w:tr w:rsidR="007349CE" w:rsidRPr="007349CE" w14:paraId="11DC3BCA" w14:textId="77777777" w:rsidTr="00C32944">
        <w:trPr>
          <w:trHeight w:val="290"/>
          <w:jc w:val="center"/>
        </w:trPr>
        <w:tc>
          <w:tcPr>
            <w:tcW w:w="1040" w:type="dxa"/>
            <w:shd w:val="clear" w:color="000000" w:fill="FFFFFF"/>
            <w:noWrap/>
            <w:vAlign w:val="center"/>
            <w:hideMark/>
          </w:tcPr>
          <w:p w14:paraId="3ACB75A2" w14:textId="77777777" w:rsidR="0038108A" w:rsidRPr="007349CE" w:rsidRDefault="0038108A"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T60</w:t>
            </w:r>
          </w:p>
        </w:tc>
        <w:tc>
          <w:tcPr>
            <w:tcW w:w="1580" w:type="dxa"/>
            <w:shd w:val="clear" w:color="auto" w:fill="auto"/>
            <w:noWrap/>
            <w:vAlign w:val="center"/>
            <w:hideMark/>
          </w:tcPr>
          <w:p w14:paraId="2A6CA896" w14:textId="48ED56FE"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749</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334</w:t>
            </w:r>
          </w:p>
        </w:tc>
        <w:tc>
          <w:tcPr>
            <w:tcW w:w="1580" w:type="dxa"/>
            <w:shd w:val="clear" w:color="auto" w:fill="auto"/>
            <w:noWrap/>
            <w:vAlign w:val="center"/>
            <w:hideMark/>
          </w:tcPr>
          <w:p w14:paraId="258C4914" w14:textId="3F129EB3" w:rsidR="0038108A" w:rsidRPr="007349CE" w:rsidRDefault="0038108A"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453</w:t>
            </w:r>
          </w:p>
        </w:tc>
      </w:tr>
    </w:tbl>
    <w:p w14:paraId="1B947DD3" w14:textId="77777777" w:rsidR="00C32944" w:rsidRPr="007349CE" w:rsidRDefault="00C32944" w:rsidP="002F549D">
      <w:pPr>
        <w:pStyle w:val="Normal0"/>
        <w:rPr>
          <w:rFonts w:ascii="Times New Roman" w:hAnsi="Times New Roman" w:cs="Times New Roman"/>
          <w:b/>
          <w:bCs/>
          <w:i/>
          <w:iCs/>
          <w:lang w:val="ro-RO"/>
        </w:rPr>
        <w:sectPr w:rsidR="00C32944" w:rsidRPr="007349CE" w:rsidSect="008249B9">
          <w:type w:val="continuous"/>
          <w:pgSz w:w="11907" w:h="16840" w:code="9"/>
          <w:pgMar w:top="1134" w:right="1134" w:bottom="1134" w:left="1418" w:header="272" w:footer="420" w:gutter="0"/>
          <w:pgNumType w:start="55"/>
          <w:cols w:num="2" w:space="720"/>
          <w:titlePg/>
          <w:docGrid w:linePitch="360"/>
        </w:sectPr>
      </w:pPr>
    </w:p>
    <w:p w14:paraId="707FCA66" w14:textId="0E058973" w:rsidR="0038108A" w:rsidRPr="007349CE" w:rsidRDefault="0038108A" w:rsidP="002F549D">
      <w:pPr>
        <w:pStyle w:val="Normal0"/>
        <w:rPr>
          <w:rFonts w:ascii="Times New Roman" w:hAnsi="Times New Roman" w:cs="Times New Roman"/>
          <w:b/>
          <w:bCs/>
          <w:i/>
          <w:iCs/>
          <w:lang w:val="ro-RO"/>
        </w:rPr>
      </w:pPr>
      <w:r w:rsidRPr="007349CE">
        <w:rPr>
          <w:rFonts w:ascii="Times New Roman" w:hAnsi="Times New Roman" w:cs="Times New Roman"/>
          <w:b/>
          <w:bCs/>
          <w:i/>
          <w:iCs/>
          <w:lang w:val="ro-RO"/>
        </w:rPr>
        <w:t xml:space="preserve">Coordonatele Stereo </w:t>
      </w:r>
      <w:r w:rsidR="00E27B32">
        <w:rPr>
          <w:rFonts w:ascii="Times New Roman" w:hAnsi="Times New Roman" w:cs="Times New Roman"/>
          <w:b/>
          <w:bCs/>
          <w:i/>
          <w:iCs/>
          <w:lang w:val="ro-RO"/>
        </w:rPr>
        <w:t>19</w:t>
      </w:r>
      <w:r w:rsidRPr="007349CE">
        <w:rPr>
          <w:rFonts w:ascii="Times New Roman" w:hAnsi="Times New Roman" w:cs="Times New Roman"/>
          <w:b/>
          <w:bCs/>
          <w:i/>
          <w:iCs/>
          <w:lang w:val="ro-RO"/>
        </w:rPr>
        <w:t>70 ale statiilor de transformare sunt urmatoarele:</w:t>
      </w:r>
    </w:p>
    <w:tbl>
      <w:tblPr>
        <w:tblW w:w="0" w:type="auto"/>
        <w:jc w:val="center"/>
        <w:tblLook w:val="04A0" w:firstRow="1" w:lastRow="0" w:firstColumn="1" w:lastColumn="0" w:noHBand="0" w:noVBand="1"/>
      </w:tblPr>
      <w:tblGrid>
        <w:gridCol w:w="2552"/>
        <w:gridCol w:w="2977"/>
        <w:gridCol w:w="2572"/>
        <w:gridCol w:w="28"/>
      </w:tblGrid>
      <w:tr w:rsidR="007349CE" w:rsidRPr="007349CE" w14:paraId="7B791212" w14:textId="77777777" w:rsidTr="00860A6A">
        <w:trPr>
          <w:trHeight w:val="290"/>
          <w:jc w:val="center"/>
        </w:trPr>
        <w:tc>
          <w:tcPr>
            <w:tcW w:w="8129" w:type="dxa"/>
            <w:gridSpan w:val="4"/>
            <w:tcBorders>
              <w:top w:val="nil"/>
              <w:left w:val="nil"/>
              <w:bottom w:val="single" w:sz="4" w:space="0" w:color="auto"/>
              <w:right w:val="nil"/>
            </w:tcBorders>
            <w:shd w:val="clear" w:color="auto" w:fill="auto"/>
            <w:noWrap/>
            <w:vAlign w:val="center"/>
            <w:hideMark/>
          </w:tcPr>
          <w:p w14:paraId="63958E18" w14:textId="06E8DADB" w:rsidR="0038108A" w:rsidRPr="007349CE" w:rsidRDefault="0038108A" w:rsidP="00F8565C">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 xml:space="preserve">Statie </w:t>
            </w:r>
            <w:proofErr w:type="spellStart"/>
            <w:r w:rsidRPr="007349CE">
              <w:rPr>
                <w:rFonts w:ascii="Times New Roman" w:eastAsia="Times New Roman" w:hAnsi="Times New Roman" w:cs="Times New Roman"/>
                <w:b/>
                <w:bCs/>
                <w:lang w:val="en-US" w:eastAsia="en-US"/>
              </w:rPr>
              <w:t>electrica</w:t>
            </w:r>
            <w:proofErr w:type="spellEnd"/>
            <w:r w:rsidRPr="007349CE">
              <w:rPr>
                <w:rFonts w:ascii="Times New Roman" w:eastAsia="Times New Roman" w:hAnsi="Times New Roman" w:cs="Times New Roman"/>
                <w:b/>
                <w:bCs/>
                <w:lang w:val="en-US" w:eastAsia="en-US"/>
              </w:rPr>
              <w:t xml:space="preserve"> </w:t>
            </w:r>
            <w:proofErr w:type="spellStart"/>
            <w:r w:rsidRPr="007349CE">
              <w:rPr>
                <w:rFonts w:ascii="Times New Roman" w:eastAsia="Times New Roman" w:hAnsi="Times New Roman" w:cs="Times New Roman"/>
                <w:b/>
                <w:bCs/>
                <w:lang w:val="en-US" w:eastAsia="en-US"/>
              </w:rPr>
              <w:t>Pestera</w:t>
            </w:r>
            <w:proofErr w:type="spellEnd"/>
            <w:r w:rsidRPr="007349CE">
              <w:rPr>
                <w:rFonts w:ascii="Times New Roman" w:eastAsia="Times New Roman" w:hAnsi="Times New Roman" w:cs="Times New Roman"/>
                <w:b/>
                <w:bCs/>
                <w:lang w:val="en-US" w:eastAsia="en-US"/>
              </w:rPr>
              <w:t xml:space="preserve"> 2 </w:t>
            </w:r>
            <w:r w:rsidR="00F8565C">
              <w:rPr>
                <w:rFonts w:ascii="Times New Roman" w:eastAsia="Times New Roman" w:hAnsi="Times New Roman" w:cs="Times New Roman"/>
                <w:b/>
                <w:bCs/>
                <w:lang w:val="en-US" w:eastAsia="en-US"/>
              </w:rPr>
              <w:t xml:space="preserve">- </w:t>
            </w:r>
            <w:r w:rsidRPr="007349CE">
              <w:rPr>
                <w:rFonts w:ascii="Times New Roman" w:eastAsia="Times New Roman" w:hAnsi="Times New Roman" w:cs="Times New Roman"/>
                <w:b/>
                <w:bCs/>
                <w:lang w:val="en-US" w:eastAsia="en-US"/>
              </w:rPr>
              <w:t>400/110/33 kV</w:t>
            </w:r>
            <w:r w:rsidR="00F8565C">
              <w:rPr>
                <w:rFonts w:ascii="Times New Roman" w:eastAsia="Times New Roman" w:hAnsi="Times New Roman" w:cs="Times New Roman"/>
                <w:b/>
                <w:bCs/>
                <w:lang w:val="en-US" w:eastAsia="en-US"/>
              </w:rPr>
              <w:t>;</w:t>
            </w:r>
            <w:r w:rsidR="00F8565C" w:rsidRPr="007349CE">
              <w:rPr>
                <w:rFonts w:ascii="Times New Roman" w:eastAsia="Times New Roman" w:hAnsi="Times New Roman" w:cs="Times New Roman"/>
                <w:b/>
                <w:bCs/>
                <w:lang w:val="en-US" w:eastAsia="en-US"/>
              </w:rPr>
              <w:t xml:space="preserve"> Arie</w:t>
            </w:r>
            <w:r w:rsidR="00F8565C">
              <w:rPr>
                <w:rFonts w:ascii="Times New Roman" w:eastAsia="Times New Roman" w:hAnsi="Times New Roman" w:cs="Times New Roman"/>
                <w:b/>
                <w:bCs/>
                <w:lang w:val="en-US" w:eastAsia="en-US"/>
              </w:rPr>
              <w:t>=</w:t>
            </w:r>
            <w:r w:rsidR="00F8565C" w:rsidRPr="007349CE">
              <w:rPr>
                <w:rFonts w:ascii="Times New Roman" w:eastAsia="Times New Roman" w:hAnsi="Times New Roman" w:cs="Times New Roman"/>
                <w:b/>
                <w:bCs/>
                <w:lang w:val="en-US" w:eastAsia="en-US"/>
              </w:rPr>
              <w:t>26.650,00</w:t>
            </w:r>
            <w:r w:rsidR="00F8565C">
              <w:rPr>
                <w:rFonts w:ascii="Times New Roman" w:eastAsia="Times New Roman" w:hAnsi="Times New Roman" w:cs="Times New Roman"/>
                <w:b/>
                <w:bCs/>
                <w:lang w:val="en-US" w:eastAsia="en-US"/>
              </w:rPr>
              <w:t xml:space="preserve"> </w:t>
            </w:r>
            <w:proofErr w:type="spellStart"/>
            <w:r w:rsidR="00F8565C">
              <w:rPr>
                <w:rFonts w:ascii="Times New Roman" w:eastAsia="Times New Roman" w:hAnsi="Times New Roman" w:cs="Times New Roman"/>
                <w:b/>
                <w:bCs/>
                <w:lang w:val="en-US" w:eastAsia="en-US"/>
              </w:rPr>
              <w:t>mp</w:t>
            </w:r>
            <w:proofErr w:type="spellEnd"/>
            <w:r w:rsidR="00F8565C">
              <w:rPr>
                <w:rFonts w:ascii="Times New Roman" w:eastAsia="Times New Roman" w:hAnsi="Times New Roman" w:cs="Times New Roman"/>
                <w:b/>
                <w:bCs/>
                <w:lang w:val="en-US" w:eastAsia="en-US"/>
              </w:rPr>
              <w:t>;</w:t>
            </w:r>
            <w:r w:rsidR="00F8565C" w:rsidRPr="007349CE">
              <w:rPr>
                <w:rFonts w:ascii="Times New Roman" w:eastAsia="Times New Roman" w:hAnsi="Times New Roman" w:cs="Times New Roman"/>
                <w:b/>
                <w:bCs/>
                <w:lang w:val="en-US" w:eastAsia="en-US"/>
              </w:rPr>
              <w:t xml:space="preserve"> </w:t>
            </w:r>
            <w:proofErr w:type="spellStart"/>
            <w:r w:rsidR="00F8565C" w:rsidRPr="00F8565C">
              <w:rPr>
                <w:rFonts w:ascii="Times New Roman" w:eastAsia="Times New Roman" w:hAnsi="Times New Roman" w:cs="Times New Roman"/>
                <w:lang w:val="en-US" w:eastAsia="en-US"/>
              </w:rPr>
              <w:t>Perimetru</w:t>
            </w:r>
            <w:proofErr w:type="spellEnd"/>
            <w:r w:rsidR="00F8565C" w:rsidRPr="00F8565C">
              <w:rPr>
                <w:rFonts w:ascii="Times New Roman" w:eastAsia="Times New Roman" w:hAnsi="Times New Roman" w:cs="Times New Roman"/>
                <w:lang w:val="en-US" w:eastAsia="en-US"/>
              </w:rPr>
              <w:t>=</w:t>
            </w:r>
            <w:r w:rsidR="00F8565C" w:rsidRPr="007349CE">
              <w:rPr>
                <w:rFonts w:ascii="Times New Roman" w:eastAsia="Times New Roman" w:hAnsi="Times New Roman" w:cs="Times New Roman"/>
                <w:lang w:val="en-US" w:eastAsia="en-US"/>
              </w:rPr>
              <w:t>670.00</w:t>
            </w:r>
            <w:r w:rsidR="00F8565C">
              <w:rPr>
                <w:rFonts w:ascii="Times New Roman" w:eastAsia="Times New Roman" w:hAnsi="Times New Roman" w:cs="Times New Roman"/>
                <w:lang w:val="en-US" w:eastAsia="en-US"/>
              </w:rPr>
              <w:t xml:space="preserve"> m</w:t>
            </w:r>
          </w:p>
        </w:tc>
      </w:tr>
      <w:tr w:rsidR="007349CE" w:rsidRPr="007349CE" w14:paraId="1A09F612" w14:textId="77777777" w:rsidTr="00860A6A">
        <w:trPr>
          <w:gridAfter w:val="1"/>
          <w:wAfter w:w="28" w:type="dxa"/>
          <w:trHeight w:val="580"/>
          <w:jc w:val="center"/>
        </w:trPr>
        <w:tc>
          <w:tcPr>
            <w:tcW w:w="2552" w:type="dxa"/>
            <w:tcBorders>
              <w:top w:val="single" w:sz="4" w:space="0" w:color="auto"/>
              <w:left w:val="single" w:sz="4" w:space="0" w:color="auto"/>
              <w:bottom w:val="single" w:sz="4" w:space="0" w:color="auto"/>
              <w:right w:val="nil"/>
            </w:tcBorders>
            <w:shd w:val="clear" w:color="000000" w:fill="F2F2F2"/>
            <w:vAlign w:val="center"/>
            <w:hideMark/>
          </w:tcPr>
          <w:p w14:paraId="6EB73732" w14:textId="35D41473" w:rsidR="0038108A" w:rsidRPr="007349CE" w:rsidRDefault="0038108A" w:rsidP="00F8565C">
            <w:pPr>
              <w:spacing w:after="0" w:line="240" w:lineRule="auto"/>
              <w:jc w:val="center"/>
              <w:rPr>
                <w:rFonts w:ascii="Times New Roman" w:eastAsia="Times New Roman" w:hAnsi="Times New Roman" w:cs="Times New Roman"/>
                <w:b/>
                <w:bCs/>
                <w:lang w:val="en-US" w:eastAsia="en-US"/>
              </w:rPr>
            </w:pPr>
            <w:proofErr w:type="spellStart"/>
            <w:r w:rsidRPr="007349CE">
              <w:rPr>
                <w:rFonts w:ascii="Times New Roman" w:eastAsia="Times New Roman" w:hAnsi="Times New Roman" w:cs="Times New Roman"/>
                <w:b/>
                <w:bCs/>
                <w:lang w:val="en-US" w:eastAsia="en-US"/>
              </w:rPr>
              <w:t>Coordonate</w:t>
            </w:r>
            <w:proofErr w:type="spellEnd"/>
            <w:r w:rsidRPr="007349CE">
              <w:rPr>
                <w:rFonts w:ascii="Times New Roman" w:eastAsia="Times New Roman" w:hAnsi="Times New Roman" w:cs="Times New Roman"/>
                <w:b/>
                <w:bCs/>
                <w:lang w:val="en-US" w:eastAsia="en-US"/>
              </w:rPr>
              <w:t xml:space="preserve"> Stereo </w:t>
            </w:r>
            <w:r w:rsidR="00E27B32">
              <w:rPr>
                <w:rFonts w:ascii="Times New Roman" w:eastAsia="Times New Roman" w:hAnsi="Times New Roman" w:cs="Times New Roman"/>
                <w:b/>
                <w:bCs/>
                <w:lang w:val="en-US" w:eastAsia="en-US"/>
              </w:rPr>
              <w:t>19</w:t>
            </w:r>
            <w:r w:rsidRPr="007349CE">
              <w:rPr>
                <w:rFonts w:ascii="Times New Roman" w:eastAsia="Times New Roman" w:hAnsi="Times New Roman" w:cs="Times New Roman"/>
                <w:b/>
                <w:bCs/>
                <w:lang w:val="en-US" w:eastAsia="en-US"/>
              </w:rPr>
              <w:t>70</w:t>
            </w:r>
          </w:p>
        </w:tc>
        <w:tc>
          <w:tcPr>
            <w:tcW w:w="2977"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5CD6058" w14:textId="0ECA0643" w:rsidR="0038108A" w:rsidRPr="007349CE" w:rsidRDefault="0038108A" w:rsidP="00F8565C">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x</w:t>
            </w:r>
          </w:p>
        </w:tc>
        <w:tc>
          <w:tcPr>
            <w:tcW w:w="2572" w:type="dxa"/>
            <w:tcBorders>
              <w:top w:val="single" w:sz="4" w:space="0" w:color="auto"/>
              <w:left w:val="nil"/>
              <w:bottom w:val="single" w:sz="4" w:space="0" w:color="auto"/>
              <w:right w:val="single" w:sz="4" w:space="0" w:color="auto"/>
            </w:tcBorders>
            <w:shd w:val="clear" w:color="000000" w:fill="F2F2F2"/>
            <w:noWrap/>
            <w:vAlign w:val="center"/>
            <w:hideMark/>
          </w:tcPr>
          <w:p w14:paraId="32F5C817" w14:textId="0EC8EB44" w:rsidR="0038108A" w:rsidRPr="007349CE" w:rsidRDefault="0038108A" w:rsidP="00F8565C">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y</w:t>
            </w:r>
          </w:p>
        </w:tc>
      </w:tr>
      <w:tr w:rsidR="007349CE" w:rsidRPr="007349CE" w14:paraId="0727913C" w14:textId="77777777" w:rsidTr="00860A6A">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538FA" w14:textId="6C8DB79C" w:rsidR="0038108A" w:rsidRPr="007349CE" w:rsidRDefault="00F8565C" w:rsidP="00F8565C">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1</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0D379A80" w14:textId="4592611E"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880</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292EE583" w14:textId="12E0930B"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487</w:t>
            </w:r>
          </w:p>
        </w:tc>
      </w:tr>
      <w:tr w:rsidR="007349CE" w:rsidRPr="007349CE" w14:paraId="1CC6F38F" w14:textId="77777777" w:rsidTr="00860A6A">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FB5895" w14:textId="13C9D702" w:rsidR="0038108A" w:rsidRPr="007349CE" w:rsidRDefault="00F8565C" w:rsidP="00F8565C">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2</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2C81FEEF" w14:textId="5E8D9ACC"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720</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121DD026" w14:textId="1BCFACE6"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615</w:t>
            </w:r>
          </w:p>
        </w:tc>
      </w:tr>
      <w:tr w:rsidR="007349CE" w:rsidRPr="007349CE" w14:paraId="1FFF2CFF" w14:textId="77777777" w:rsidTr="00860A6A">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7A7FCE" w14:textId="414A1A9A" w:rsidR="0038108A" w:rsidRPr="007349CE" w:rsidRDefault="00F8565C" w:rsidP="00F8565C">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3</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5185C6EB" w14:textId="77A82F0F"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639</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142D1159" w14:textId="5F3FFFA4"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513</w:t>
            </w:r>
          </w:p>
        </w:tc>
      </w:tr>
      <w:tr w:rsidR="007349CE" w:rsidRPr="007349CE" w14:paraId="33CF215B" w14:textId="77777777" w:rsidTr="00860A6A">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6DE5D1" w14:textId="52EB6C99" w:rsidR="0038108A" w:rsidRPr="007349CE" w:rsidRDefault="00F8565C" w:rsidP="00F8565C">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4</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621638B9" w14:textId="51F7ECED"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799</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098AFB16" w14:textId="24B0E420"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302</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386</w:t>
            </w:r>
          </w:p>
        </w:tc>
      </w:tr>
      <w:tr w:rsidR="007349CE" w:rsidRPr="007349CE" w14:paraId="0B384D19" w14:textId="77777777" w:rsidTr="00860A6A">
        <w:trPr>
          <w:gridAfter w:val="1"/>
          <w:wAfter w:w="28" w:type="dxa"/>
          <w:trHeight w:val="290"/>
          <w:jc w:val="center"/>
        </w:trPr>
        <w:tc>
          <w:tcPr>
            <w:tcW w:w="2552" w:type="dxa"/>
            <w:tcBorders>
              <w:top w:val="nil"/>
              <w:left w:val="nil"/>
              <w:bottom w:val="nil"/>
              <w:right w:val="nil"/>
            </w:tcBorders>
            <w:shd w:val="clear" w:color="auto" w:fill="auto"/>
            <w:noWrap/>
            <w:vAlign w:val="center"/>
            <w:hideMark/>
          </w:tcPr>
          <w:p w14:paraId="2C3F79E6" w14:textId="77777777" w:rsidR="0038108A" w:rsidRPr="007349CE" w:rsidRDefault="0038108A" w:rsidP="00F8565C">
            <w:pPr>
              <w:spacing w:after="0" w:line="240" w:lineRule="auto"/>
              <w:jc w:val="center"/>
              <w:rPr>
                <w:rFonts w:ascii="Times New Roman" w:eastAsia="Times New Roman" w:hAnsi="Times New Roman" w:cs="Times New Roman"/>
                <w:lang w:val="en-US" w:eastAsia="en-US"/>
              </w:rPr>
            </w:pPr>
          </w:p>
        </w:tc>
        <w:tc>
          <w:tcPr>
            <w:tcW w:w="2977" w:type="dxa"/>
            <w:tcBorders>
              <w:top w:val="nil"/>
              <w:left w:val="nil"/>
              <w:bottom w:val="nil"/>
              <w:right w:val="nil"/>
            </w:tcBorders>
            <w:shd w:val="clear" w:color="auto" w:fill="auto"/>
            <w:noWrap/>
            <w:vAlign w:val="center"/>
            <w:hideMark/>
          </w:tcPr>
          <w:p w14:paraId="1A343E3B" w14:textId="77777777" w:rsidR="0038108A" w:rsidRPr="007349CE" w:rsidRDefault="0038108A" w:rsidP="00F8565C">
            <w:pPr>
              <w:spacing w:after="0" w:line="240" w:lineRule="auto"/>
              <w:jc w:val="center"/>
              <w:rPr>
                <w:rFonts w:ascii="Times New Roman" w:eastAsia="Times New Roman" w:hAnsi="Times New Roman" w:cs="Times New Roman"/>
                <w:lang w:val="en-US" w:eastAsia="en-US"/>
              </w:rPr>
            </w:pPr>
          </w:p>
        </w:tc>
        <w:tc>
          <w:tcPr>
            <w:tcW w:w="2572" w:type="dxa"/>
            <w:tcBorders>
              <w:top w:val="nil"/>
              <w:left w:val="nil"/>
              <w:bottom w:val="nil"/>
              <w:right w:val="nil"/>
            </w:tcBorders>
            <w:shd w:val="clear" w:color="auto" w:fill="auto"/>
            <w:noWrap/>
            <w:vAlign w:val="center"/>
            <w:hideMark/>
          </w:tcPr>
          <w:p w14:paraId="61441075" w14:textId="77777777" w:rsidR="0038108A" w:rsidRPr="007349CE" w:rsidRDefault="0038108A" w:rsidP="00F8565C">
            <w:pPr>
              <w:spacing w:after="0" w:line="240" w:lineRule="auto"/>
              <w:jc w:val="center"/>
              <w:rPr>
                <w:rFonts w:ascii="Times New Roman" w:eastAsia="Times New Roman" w:hAnsi="Times New Roman" w:cs="Times New Roman"/>
                <w:lang w:val="en-US" w:eastAsia="en-US"/>
              </w:rPr>
            </w:pPr>
          </w:p>
        </w:tc>
      </w:tr>
      <w:tr w:rsidR="007349CE" w:rsidRPr="007349CE" w14:paraId="31F8B6EF" w14:textId="77777777" w:rsidTr="00860A6A">
        <w:trPr>
          <w:trHeight w:val="290"/>
          <w:jc w:val="center"/>
        </w:trPr>
        <w:tc>
          <w:tcPr>
            <w:tcW w:w="8129" w:type="dxa"/>
            <w:gridSpan w:val="4"/>
            <w:tcBorders>
              <w:top w:val="nil"/>
              <w:left w:val="nil"/>
              <w:bottom w:val="single" w:sz="4" w:space="0" w:color="auto"/>
              <w:right w:val="nil"/>
            </w:tcBorders>
            <w:shd w:val="clear" w:color="auto" w:fill="auto"/>
            <w:noWrap/>
            <w:vAlign w:val="center"/>
            <w:hideMark/>
          </w:tcPr>
          <w:p w14:paraId="09F25D7A" w14:textId="660E73EF" w:rsidR="0038108A" w:rsidRPr="007349CE" w:rsidRDefault="0038108A" w:rsidP="00F8565C">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 xml:space="preserve">Statie </w:t>
            </w:r>
            <w:proofErr w:type="spellStart"/>
            <w:r w:rsidRPr="007349CE">
              <w:rPr>
                <w:rFonts w:ascii="Times New Roman" w:eastAsia="Times New Roman" w:hAnsi="Times New Roman" w:cs="Times New Roman"/>
                <w:b/>
                <w:bCs/>
                <w:lang w:val="en-US" w:eastAsia="en-US"/>
              </w:rPr>
              <w:t>electrica</w:t>
            </w:r>
            <w:proofErr w:type="spellEnd"/>
            <w:r w:rsidRPr="007349CE">
              <w:rPr>
                <w:rFonts w:ascii="Times New Roman" w:eastAsia="Times New Roman" w:hAnsi="Times New Roman" w:cs="Times New Roman"/>
                <w:b/>
                <w:bCs/>
                <w:lang w:val="en-US" w:eastAsia="en-US"/>
              </w:rPr>
              <w:t xml:space="preserve"> </w:t>
            </w:r>
            <w:proofErr w:type="spellStart"/>
            <w:r w:rsidRPr="007349CE">
              <w:rPr>
                <w:rFonts w:ascii="Times New Roman" w:eastAsia="Times New Roman" w:hAnsi="Times New Roman" w:cs="Times New Roman"/>
                <w:b/>
                <w:bCs/>
                <w:lang w:val="en-US" w:eastAsia="en-US"/>
              </w:rPr>
              <w:t>Pestera</w:t>
            </w:r>
            <w:proofErr w:type="spellEnd"/>
            <w:r w:rsidRPr="007349CE">
              <w:rPr>
                <w:rFonts w:ascii="Times New Roman" w:eastAsia="Times New Roman" w:hAnsi="Times New Roman" w:cs="Times New Roman"/>
                <w:b/>
                <w:bCs/>
                <w:lang w:val="en-US" w:eastAsia="en-US"/>
              </w:rPr>
              <w:t xml:space="preserve"> 2</w:t>
            </w:r>
            <w:r w:rsidR="00A73F1C" w:rsidRPr="007349CE">
              <w:rPr>
                <w:rFonts w:ascii="Times New Roman" w:eastAsia="Times New Roman" w:hAnsi="Times New Roman" w:cs="Times New Roman"/>
                <w:b/>
                <w:bCs/>
                <w:lang w:val="en-US" w:eastAsia="en-US"/>
              </w:rPr>
              <w:t xml:space="preserve"> </w:t>
            </w:r>
            <w:r w:rsidRPr="007349CE">
              <w:rPr>
                <w:rFonts w:ascii="Times New Roman" w:eastAsia="Times New Roman" w:hAnsi="Times New Roman" w:cs="Times New Roman"/>
                <w:b/>
                <w:bCs/>
                <w:lang w:val="en-US" w:eastAsia="en-US"/>
              </w:rPr>
              <w:t>- ST1 110/33 kV</w:t>
            </w:r>
            <w:r w:rsidR="00F8565C">
              <w:rPr>
                <w:rFonts w:ascii="Times New Roman" w:eastAsia="Times New Roman" w:hAnsi="Times New Roman" w:cs="Times New Roman"/>
                <w:b/>
                <w:bCs/>
                <w:lang w:val="en-US" w:eastAsia="en-US"/>
              </w:rPr>
              <w:t xml:space="preserve">; </w:t>
            </w:r>
            <w:r w:rsidR="00F8565C" w:rsidRPr="007349CE">
              <w:rPr>
                <w:rFonts w:ascii="Times New Roman" w:eastAsia="Times New Roman" w:hAnsi="Times New Roman" w:cs="Times New Roman"/>
                <w:b/>
                <w:bCs/>
                <w:lang w:val="en-US" w:eastAsia="en-US"/>
              </w:rPr>
              <w:t>Arie</w:t>
            </w:r>
            <w:r w:rsidR="00F8565C">
              <w:rPr>
                <w:rFonts w:ascii="Times New Roman" w:eastAsia="Times New Roman" w:hAnsi="Times New Roman" w:cs="Times New Roman"/>
                <w:b/>
                <w:bCs/>
                <w:lang w:val="en-US" w:eastAsia="en-US"/>
              </w:rPr>
              <w:t>=</w:t>
            </w:r>
            <w:r w:rsidR="00F8565C" w:rsidRPr="007349CE">
              <w:rPr>
                <w:rFonts w:ascii="Times New Roman" w:eastAsia="Times New Roman" w:hAnsi="Times New Roman" w:cs="Times New Roman"/>
                <w:b/>
                <w:bCs/>
                <w:lang w:val="en-US" w:eastAsia="en-US"/>
              </w:rPr>
              <w:t>11.272</w:t>
            </w:r>
            <w:r w:rsidR="00F8565C">
              <w:rPr>
                <w:rFonts w:ascii="Times New Roman" w:eastAsia="Times New Roman" w:hAnsi="Times New Roman" w:cs="Times New Roman"/>
                <w:b/>
                <w:bCs/>
                <w:lang w:val="en-US" w:eastAsia="en-US"/>
              </w:rPr>
              <w:t xml:space="preserve"> </w:t>
            </w:r>
            <w:proofErr w:type="spellStart"/>
            <w:r w:rsidR="00F8565C" w:rsidRPr="007349CE">
              <w:rPr>
                <w:rFonts w:ascii="Times New Roman" w:eastAsia="Times New Roman" w:hAnsi="Times New Roman" w:cs="Times New Roman"/>
                <w:b/>
                <w:bCs/>
                <w:lang w:val="en-US" w:eastAsia="en-US"/>
              </w:rPr>
              <w:t>mp</w:t>
            </w:r>
            <w:proofErr w:type="spellEnd"/>
            <w:r w:rsidR="00F8565C">
              <w:rPr>
                <w:rFonts w:ascii="Times New Roman" w:eastAsia="Times New Roman" w:hAnsi="Times New Roman" w:cs="Times New Roman"/>
                <w:b/>
                <w:bCs/>
                <w:lang w:val="en-US" w:eastAsia="en-US"/>
              </w:rPr>
              <w:t xml:space="preserve">; </w:t>
            </w:r>
            <w:proofErr w:type="spellStart"/>
            <w:r w:rsidR="00F8565C" w:rsidRPr="00F8565C">
              <w:rPr>
                <w:rFonts w:ascii="Times New Roman" w:eastAsia="Times New Roman" w:hAnsi="Times New Roman" w:cs="Times New Roman"/>
                <w:lang w:val="en-US" w:eastAsia="en-US"/>
              </w:rPr>
              <w:t>Perimetru</w:t>
            </w:r>
            <w:proofErr w:type="spellEnd"/>
            <w:r w:rsidR="00F8565C" w:rsidRPr="00F8565C">
              <w:rPr>
                <w:rFonts w:ascii="Times New Roman" w:eastAsia="Times New Roman" w:hAnsi="Times New Roman" w:cs="Times New Roman"/>
                <w:lang w:val="en-US" w:eastAsia="en-US"/>
              </w:rPr>
              <w:t>=425m</w:t>
            </w:r>
          </w:p>
        </w:tc>
      </w:tr>
      <w:tr w:rsidR="007349CE" w:rsidRPr="007349CE" w14:paraId="58DF69FB" w14:textId="77777777" w:rsidTr="00860A6A">
        <w:trPr>
          <w:gridAfter w:val="1"/>
          <w:wAfter w:w="28" w:type="dxa"/>
          <w:trHeight w:val="580"/>
          <w:jc w:val="center"/>
        </w:trPr>
        <w:tc>
          <w:tcPr>
            <w:tcW w:w="2552" w:type="dxa"/>
            <w:tcBorders>
              <w:top w:val="single" w:sz="4" w:space="0" w:color="auto"/>
              <w:left w:val="single" w:sz="4" w:space="0" w:color="auto"/>
              <w:bottom w:val="single" w:sz="4" w:space="0" w:color="auto"/>
              <w:right w:val="nil"/>
            </w:tcBorders>
            <w:shd w:val="clear" w:color="000000" w:fill="F2F2F2"/>
            <w:vAlign w:val="center"/>
            <w:hideMark/>
          </w:tcPr>
          <w:p w14:paraId="2D8ECFB5" w14:textId="2E35B70C" w:rsidR="0038108A" w:rsidRPr="007349CE" w:rsidRDefault="0038108A" w:rsidP="00F8565C">
            <w:pPr>
              <w:spacing w:after="0" w:line="240" w:lineRule="auto"/>
              <w:jc w:val="center"/>
              <w:rPr>
                <w:rFonts w:ascii="Times New Roman" w:eastAsia="Times New Roman" w:hAnsi="Times New Roman" w:cs="Times New Roman"/>
                <w:b/>
                <w:bCs/>
                <w:lang w:val="en-US" w:eastAsia="en-US"/>
              </w:rPr>
            </w:pPr>
            <w:proofErr w:type="spellStart"/>
            <w:r w:rsidRPr="007349CE">
              <w:rPr>
                <w:rFonts w:ascii="Times New Roman" w:eastAsia="Times New Roman" w:hAnsi="Times New Roman" w:cs="Times New Roman"/>
                <w:b/>
                <w:bCs/>
                <w:lang w:val="en-US" w:eastAsia="en-US"/>
              </w:rPr>
              <w:t>Coordonate</w:t>
            </w:r>
            <w:proofErr w:type="spellEnd"/>
            <w:r w:rsidRPr="007349CE">
              <w:rPr>
                <w:rFonts w:ascii="Times New Roman" w:eastAsia="Times New Roman" w:hAnsi="Times New Roman" w:cs="Times New Roman"/>
                <w:b/>
                <w:bCs/>
                <w:lang w:val="en-US" w:eastAsia="en-US"/>
              </w:rPr>
              <w:t xml:space="preserve"> Stereo </w:t>
            </w:r>
            <w:r w:rsidR="00E27B32">
              <w:rPr>
                <w:rFonts w:ascii="Times New Roman" w:eastAsia="Times New Roman" w:hAnsi="Times New Roman" w:cs="Times New Roman"/>
                <w:b/>
                <w:bCs/>
                <w:lang w:val="en-US" w:eastAsia="en-US"/>
              </w:rPr>
              <w:t>19</w:t>
            </w:r>
            <w:r w:rsidRPr="007349CE">
              <w:rPr>
                <w:rFonts w:ascii="Times New Roman" w:eastAsia="Times New Roman" w:hAnsi="Times New Roman" w:cs="Times New Roman"/>
                <w:b/>
                <w:bCs/>
                <w:lang w:val="en-US" w:eastAsia="en-US"/>
              </w:rPr>
              <w:t>70</w:t>
            </w:r>
          </w:p>
        </w:tc>
        <w:tc>
          <w:tcPr>
            <w:tcW w:w="2977"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AC32746" w14:textId="092D53F4" w:rsidR="0038108A" w:rsidRPr="007349CE" w:rsidRDefault="0038108A" w:rsidP="00F8565C">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x</w:t>
            </w:r>
          </w:p>
        </w:tc>
        <w:tc>
          <w:tcPr>
            <w:tcW w:w="2572" w:type="dxa"/>
            <w:tcBorders>
              <w:top w:val="single" w:sz="4" w:space="0" w:color="auto"/>
              <w:left w:val="nil"/>
              <w:bottom w:val="single" w:sz="4" w:space="0" w:color="auto"/>
              <w:right w:val="single" w:sz="4" w:space="0" w:color="auto"/>
            </w:tcBorders>
            <w:shd w:val="clear" w:color="000000" w:fill="F2F2F2"/>
            <w:noWrap/>
            <w:vAlign w:val="center"/>
            <w:hideMark/>
          </w:tcPr>
          <w:p w14:paraId="0BC67E14" w14:textId="6479093B" w:rsidR="0038108A" w:rsidRPr="007349CE" w:rsidRDefault="0038108A" w:rsidP="00F8565C">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y</w:t>
            </w:r>
          </w:p>
        </w:tc>
      </w:tr>
      <w:tr w:rsidR="007349CE" w:rsidRPr="007349CE" w14:paraId="722194DA" w14:textId="77777777" w:rsidTr="00860A6A">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2BFCB" w14:textId="2CB1FD94" w:rsidR="0038108A" w:rsidRPr="007349CE" w:rsidRDefault="00F8565C" w:rsidP="00F8565C">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1</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4834AC8E" w14:textId="2BB33A93"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201</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27CCAD50" w14:textId="0B1FD54C"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299</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270</w:t>
            </w:r>
          </w:p>
        </w:tc>
      </w:tr>
      <w:tr w:rsidR="007349CE" w:rsidRPr="007349CE" w14:paraId="097190F9" w14:textId="77777777" w:rsidTr="00860A6A">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85148" w14:textId="4359E1FE" w:rsidR="0038108A" w:rsidRPr="007349CE" w:rsidRDefault="00F8565C" w:rsidP="00F8565C">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2</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1032E1CB" w14:textId="2C9AEFB0"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290</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0B0CE9CA" w14:textId="02E7EC41"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299</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335</w:t>
            </w:r>
          </w:p>
        </w:tc>
      </w:tr>
      <w:tr w:rsidR="007349CE" w:rsidRPr="007349CE" w14:paraId="6208FFD7" w14:textId="77777777" w:rsidTr="00860A6A">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368D6" w14:textId="6A3FB532" w:rsidR="0038108A" w:rsidRPr="007349CE" w:rsidRDefault="00F8565C" w:rsidP="00F8565C">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3</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1D69C56B" w14:textId="5D6E303A"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350</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7DC74E05" w14:textId="292D916C"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299</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252</w:t>
            </w:r>
          </w:p>
        </w:tc>
      </w:tr>
      <w:tr w:rsidR="007349CE" w:rsidRPr="007349CE" w14:paraId="660E96C2" w14:textId="77777777" w:rsidTr="00860A6A">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BB5D9" w14:textId="29173CE5" w:rsidR="0038108A" w:rsidRPr="007349CE" w:rsidRDefault="00F8565C" w:rsidP="00F8565C">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4</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098BF80A" w14:textId="6947A548"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261</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59B73F91" w14:textId="22DB14F6"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299</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187</w:t>
            </w:r>
          </w:p>
        </w:tc>
      </w:tr>
      <w:tr w:rsidR="007349CE" w:rsidRPr="007349CE" w14:paraId="22B8CE56" w14:textId="77777777" w:rsidTr="00860A6A">
        <w:trPr>
          <w:gridAfter w:val="1"/>
          <w:wAfter w:w="28" w:type="dxa"/>
          <w:trHeight w:val="290"/>
          <w:jc w:val="center"/>
        </w:trPr>
        <w:tc>
          <w:tcPr>
            <w:tcW w:w="2552" w:type="dxa"/>
            <w:tcBorders>
              <w:top w:val="nil"/>
              <w:left w:val="nil"/>
              <w:bottom w:val="nil"/>
              <w:right w:val="nil"/>
            </w:tcBorders>
            <w:shd w:val="clear" w:color="auto" w:fill="auto"/>
            <w:noWrap/>
            <w:vAlign w:val="center"/>
            <w:hideMark/>
          </w:tcPr>
          <w:p w14:paraId="58BA7EB2" w14:textId="77777777" w:rsidR="0038108A" w:rsidRPr="007349CE" w:rsidRDefault="0038108A" w:rsidP="00F8565C">
            <w:pPr>
              <w:spacing w:after="0" w:line="240" w:lineRule="auto"/>
              <w:jc w:val="center"/>
              <w:rPr>
                <w:rFonts w:ascii="Times New Roman" w:eastAsia="Times New Roman" w:hAnsi="Times New Roman" w:cs="Times New Roman"/>
                <w:lang w:val="en-US" w:eastAsia="en-US"/>
              </w:rPr>
            </w:pPr>
          </w:p>
        </w:tc>
        <w:tc>
          <w:tcPr>
            <w:tcW w:w="2977" w:type="dxa"/>
            <w:tcBorders>
              <w:top w:val="nil"/>
              <w:left w:val="nil"/>
              <w:bottom w:val="nil"/>
              <w:right w:val="nil"/>
            </w:tcBorders>
            <w:shd w:val="clear" w:color="auto" w:fill="auto"/>
            <w:noWrap/>
            <w:vAlign w:val="center"/>
            <w:hideMark/>
          </w:tcPr>
          <w:p w14:paraId="059B53ED" w14:textId="77777777" w:rsidR="0038108A" w:rsidRPr="007349CE" w:rsidRDefault="0038108A" w:rsidP="00F8565C">
            <w:pPr>
              <w:spacing w:after="0" w:line="240" w:lineRule="auto"/>
              <w:jc w:val="center"/>
              <w:rPr>
                <w:rFonts w:ascii="Times New Roman" w:eastAsia="Times New Roman" w:hAnsi="Times New Roman" w:cs="Times New Roman"/>
                <w:lang w:val="en-US" w:eastAsia="en-US"/>
              </w:rPr>
            </w:pPr>
          </w:p>
        </w:tc>
        <w:tc>
          <w:tcPr>
            <w:tcW w:w="2572" w:type="dxa"/>
            <w:tcBorders>
              <w:top w:val="nil"/>
              <w:left w:val="nil"/>
              <w:bottom w:val="nil"/>
              <w:right w:val="nil"/>
            </w:tcBorders>
            <w:shd w:val="clear" w:color="auto" w:fill="auto"/>
            <w:noWrap/>
            <w:vAlign w:val="center"/>
            <w:hideMark/>
          </w:tcPr>
          <w:p w14:paraId="32EF55BC" w14:textId="77777777" w:rsidR="0038108A" w:rsidRPr="007349CE" w:rsidRDefault="0038108A" w:rsidP="00F8565C">
            <w:pPr>
              <w:spacing w:after="0" w:line="240" w:lineRule="auto"/>
              <w:jc w:val="center"/>
              <w:rPr>
                <w:rFonts w:ascii="Times New Roman" w:eastAsia="Times New Roman" w:hAnsi="Times New Roman" w:cs="Times New Roman"/>
                <w:lang w:val="en-US" w:eastAsia="en-US"/>
              </w:rPr>
            </w:pPr>
          </w:p>
        </w:tc>
      </w:tr>
      <w:tr w:rsidR="007349CE" w:rsidRPr="007349CE" w14:paraId="28B8F48C" w14:textId="77777777" w:rsidTr="00860A6A">
        <w:trPr>
          <w:trHeight w:val="290"/>
          <w:jc w:val="center"/>
        </w:trPr>
        <w:tc>
          <w:tcPr>
            <w:tcW w:w="8129" w:type="dxa"/>
            <w:gridSpan w:val="4"/>
            <w:tcBorders>
              <w:top w:val="nil"/>
              <w:left w:val="nil"/>
              <w:bottom w:val="single" w:sz="4" w:space="0" w:color="auto"/>
              <w:right w:val="nil"/>
            </w:tcBorders>
            <w:shd w:val="clear" w:color="auto" w:fill="auto"/>
            <w:noWrap/>
            <w:vAlign w:val="center"/>
            <w:hideMark/>
          </w:tcPr>
          <w:p w14:paraId="26D08632" w14:textId="4A46B5F6" w:rsidR="0038108A" w:rsidRPr="007349CE" w:rsidRDefault="00F8565C" w:rsidP="00F8565C">
            <w:pPr>
              <w:spacing w:after="0" w:line="240" w:lineRule="auto"/>
              <w:jc w:val="center"/>
              <w:rPr>
                <w:rFonts w:ascii="Times New Roman" w:eastAsia="Times New Roman" w:hAnsi="Times New Roman" w:cs="Times New Roman"/>
                <w:b/>
                <w:bCs/>
                <w:lang w:val="en-US" w:eastAsia="en-US"/>
              </w:rPr>
            </w:pPr>
            <w:r>
              <w:br w:type="page"/>
            </w:r>
            <w:r w:rsidR="0038108A" w:rsidRPr="007349CE">
              <w:rPr>
                <w:rFonts w:ascii="Times New Roman" w:eastAsia="Times New Roman" w:hAnsi="Times New Roman" w:cs="Times New Roman"/>
                <w:b/>
                <w:bCs/>
                <w:lang w:val="en-US" w:eastAsia="en-US"/>
              </w:rPr>
              <w:t xml:space="preserve">Statie </w:t>
            </w:r>
            <w:proofErr w:type="spellStart"/>
            <w:r w:rsidR="0038108A" w:rsidRPr="007349CE">
              <w:rPr>
                <w:rFonts w:ascii="Times New Roman" w:eastAsia="Times New Roman" w:hAnsi="Times New Roman" w:cs="Times New Roman"/>
                <w:b/>
                <w:bCs/>
                <w:lang w:val="en-US" w:eastAsia="en-US"/>
              </w:rPr>
              <w:t>electrica</w:t>
            </w:r>
            <w:proofErr w:type="spellEnd"/>
            <w:r w:rsidR="0038108A" w:rsidRPr="007349CE">
              <w:rPr>
                <w:rFonts w:ascii="Times New Roman" w:eastAsia="Times New Roman" w:hAnsi="Times New Roman" w:cs="Times New Roman"/>
                <w:b/>
                <w:bCs/>
                <w:lang w:val="en-US" w:eastAsia="en-US"/>
              </w:rPr>
              <w:t xml:space="preserve"> </w:t>
            </w:r>
            <w:proofErr w:type="spellStart"/>
            <w:r w:rsidR="0038108A" w:rsidRPr="007349CE">
              <w:rPr>
                <w:rFonts w:ascii="Times New Roman" w:eastAsia="Times New Roman" w:hAnsi="Times New Roman" w:cs="Times New Roman"/>
                <w:b/>
                <w:bCs/>
                <w:lang w:val="en-US" w:eastAsia="en-US"/>
              </w:rPr>
              <w:t>Pestera</w:t>
            </w:r>
            <w:proofErr w:type="spellEnd"/>
            <w:r w:rsidR="0038108A" w:rsidRPr="007349CE">
              <w:rPr>
                <w:rFonts w:ascii="Times New Roman" w:eastAsia="Times New Roman" w:hAnsi="Times New Roman" w:cs="Times New Roman"/>
                <w:b/>
                <w:bCs/>
                <w:lang w:val="en-US" w:eastAsia="en-US"/>
              </w:rPr>
              <w:t xml:space="preserve"> 2</w:t>
            </w:r>
            <w:r w:rsidR="00A73F1C" w:rsidRPr="007349CE">
              <w:rPr>
                <w:rFonts w:ascii="Times New Roman" w:eastAsia="Times New Roman" w:hAnsi="Times New Roman" w:cs="Times New Roman"/>
                <w:b/>
                <w:bCs/>
                <w:lang w:val="en-US" w:eastAsia="en-US"/>
              </w:rPr>
              <w:t xml:space="preserve"> </w:t>
            </w:r>
            <w:r w:rsidR="0038108A" w:rsidRPr="007349CE">
              <w:rPr>
                <w:rFonts w:ascii="Times New Roman" w:eastAsia="Times New Roman" w:hAnsi="Times New Roman" w:cs="Times New Roman"/>
                <w:b/>
                <w:bCs/>
                <w:lang w:val="en-US" w:eastAsia="en-US"/>
              </w:rPr>
              <w:t>- ST2 110/33 kV</w:t>
            </w:r>
            <w:r>
              <w:rPr>
                <w:rFonts w:ascii="Times New Roman" w:eastAsia="Times New Roman" w:hAnsi="Times New Roman" w:cs="Times New Roman"/>
                <w:b/>
                <w:bCs/>
                <w:lang w:val="en-US" w:eastAsia="en-US"/>
              </w:rPr>
              <w:t>;</w:t>
            </w:r>
            <w:r w:rsidRPr="007349CE">
              <w:rPr>
                <w:rFonts w:ascii="Times New Roman" w:eastAsia="Times New Roman" w:hAnsi="Times New Roman" w:cs="Times New Roman"/>
                <w:b/>
                <w:bCs/>
                <w:lang w:val="en-US" w:eastAsia="en-US"/>
              </w:rPr>
              <w:t xml:space="preserve"> Arie</w:t>
            </w:r>
            <w:r>
              <w:rPr>
                <w:rFonts w:ascii="Times New Roman" w:eastAsia="Times New Roman" w:hAnsi="Times New Roman" w:cs="Times New Roman"/>
                <w:b/>
                <w:bCs/>
                <w:lang w:val="en-US" w:eastAsia="en-US"/>
              </w:rPr>
              <w:t>=</w:t>
            </w:r>
            <w:r w:rsidRPr="007349CE">
              <w:rPr>
                <w:rFonts w:ascii="Times New Roman" w:eastAsia="Times New Roman" w:hAnsi="Times New Roman" w:cs="Times New Roman"/>
                <w:b/>
                <w:bCs/>
                <w:lang w:val="en-US" w:eastAsia="en-US"/>
              </w:rPr>
              <w:t>9.549</w:t>
            </w:r>
            <w:r>
              <w:rPr>
                <w:rFonts w:ascii="Times New Roman" w:eastAsia="Times New Roman" w:hAnsi="Times New Roman" w:cs="Times New Roman"/>
                <w:b/>
                <w:bCs/>
                <w:lang w:val="en-US" w:eastAsia="en-US"/>
              </w:rPr>
              <w:t xml:space="preserve"> </w:t>
            </w:r>
            <w:proofErr w:type="spellStart"/>
            <w:r>
              <w:rPr>
                <w:rFonts w:ascii="Times New Roman" w:eastAsia="Times New Roman" w:hAnsi="Times New Roman" w:cs="Times New Roman"/>
                <w:b/>
                <w:bCs/>
                <w:lang w:val="en-US" w:eastAsia="en-US"/>
              </w:rPr>
              <w:t>mp</w:t>
            </w:r>
            <w:proofErr w:type="spellEnd"/>
            <w:r>
              <w:rPr>
                <w:rFonts w:ascii="Times New Roman" w:eastAsia="Times New Roman" w:hAnsi="Times New Roman" w:cs="Times New Roman"/>
                <w:b/>
                <w:bCs/>
                <w:lang w:val="en-US" w:eastAsia="en-US"/>
              </w:rPr>
              <w:t xml:space="preserve">; </w:t>
            </w:r>
            <w:proofErr w:type="spellStart"/>
            <w:r w:rsidRPr="00F8565C">
              <w:rPr>
                <w:rFonts w:ascii="Times New Roman" w:eastAsia="Times New Roman" w:hAnsi="Times New Roman" w:cs="Times New Roman"/>
                <w:lang w:val="en-US" w:eastAsia="en-US"/>
              </w:rPr>
              <w:t>Perimetru</w:t>
            </w:r>
            <w:proofErr w:type="spellEnd"/>
            <w:r>
              <w:rPr>
                <w:rFonts w:ascii="Times New Roman" w:eastAsia="Times New Roman" w:hAnsi="Times New Roman" w:cs="Times New Roman"/>
                <w:lang w:val="en-US" w:eastAsia="en-US"/>
              </w:rPr>
              <w:t>=</w:t>
            </w:r>
            <w:r w:rsidRPr="00F8565C">
              <w:rPr>
                <w:rFonts w:ascii="Times New Roman" w:eastAsia="Times New Roman" w:hAnsi="Times New Roman" w:cs="Times New Roman"/>
                <w:lang w:val="en-US" w:eastAsia="en-US"/>
              </w:rPr>
              <w:t>405</w:t>
            </w:r>
            <w:r>
              <w:rPr>
                <w:rFonts w:ascii="Times New Roman" w:eastAsia="Times New Roman" w:hAnsi="Times New Roman" w:cs="Times New Roman"/>
                <w:lang w:val="en-US" w:eastAsia="en-US"/>
              </w:rPr>
              <w:t xml:space="preserve"> m</w:t>
            </w:r>
          </w:p>
        </w:tc>
      </w:tr>
      <w:tr w:rsidR="007349CE" w:rsidRPr="007349CE" w14:paraId="2108978A" w14:textId="77777777" w:rsidTr="00860A6A">
        <w:trPr>
          <w:gridAfter w:val="1"/>
          <w:wAfter w:w="28" w:type="dxa"/>
          <w:trHeight w:val="580"/>
          <w:jc w:val="center"/>
        </w:trPr>
        <w:tc>
          <w:tcPr>
            <w:tcW w:w="2552" w:type="dxa"/>
            <w:tcBorders>
              <w:top w:val="single" w:sz="4" w:space="0" w:color="auto"/>
              <w:left w:val="single" w:sz="4" w:space="0" w:color="auto"/>
              <w:bottom w:val="single" w:sz="4" w:space="0" w:color="auto"/>
              <w:right w:val="nil"/>
            </w:tcBorders>
            <w:shd w:val="clear" w:color="000000" w:fill="F2F2F2"/>
            <w:vAlign w:val="center"/>
            <w:hideMark/>
          </w:tcPr>
          <w:p w14:paraId="5A8A642B" w14:textId="12363707" w:rsidR="0038108A" w:rsidRPr="007349CE" w:rsidRDefault="0038108A" w:rsidP="00F8565C">
            <w:pPr>
              <w:spacing w:after="0" w:line="240" w:lineRule="auto"/>
              <w:jc w:val="center"/>
              <w:rPr>
                <w:rFonts w:ascii="Times New Roman" w:eastAsia="Times New Roman" w:hAnsi="Times New Roman" w:cs="Times New Roman"/>
                <w:b/>
                <w:bCs/>
                <w:lang w:val="en-US" w:eastAsia="en-US"/>
              </w:rPr>
            </w:pPr>
            <w:proofErr w:type="spellStart"/>
            <w:r w:rsidRPr="007349CE">
              <w:rPr>
                <w:rFonts w:ascii="Times New Roman" w:eastAsia="Times New Roman" w:hAnsi="Times New Roman" w:cs="Times New Roman"/>
                <w:b/>
                <w:bCs/>
                <w:lang w:val="en-US" w:eastAsia="en-US"/>
              </w:rPr>
              <w:t>Coordonate</w:t>
            </w:r>
            <w:proofErr w:type="spellEnd"/>
            <w:r w:rsidRPr="007349CE">
              <w:rPr>
                <w:rFonts w:ascii="Times New Roman" w:eastAsia="Times New Roman" w:hAnsi="Times New Roman" w:cs="Times New Roman"/>
                <w:b/>
                <w:bCs/>
                <w:lang w:val="en-US" w:eastAsia="en-US"/>
              </w:rPr>
              <w:t xml:space="preserve"> Stereo </w:t>
            </w:r>
            <w:r w:rsidR="00E27B32">
              <w:rPr>
                <w:rFonts w:ascii="Times New Roman" w:eastAsia="Times New Roman" w:hAnsi="Times New Roman" w:cs="Times New Roman"/>
                <w:b/>
                <w:bCs/>
                <w:lang w:val="en-US" w:eastAsia="en-US"/>
              </w:rPr>
              <w:t>19</w:t>
            </w:r>
            <w:r w:rsidRPr="007349CE">
              <w:rPr>
                <w:rFonts w:ascii="Times New Roman" w:eastAsia="Times New Roman" w:hAnsi="Times New Roman" w:cs="Times New Roman"/>
                <w:b/>
                <w:bCs/>
                <w:lang w:val="en-US" w:eastAsia="en-US"/>
              </w:rPr>
              <w:t>70</w:t>
            </w:r>
          </w:p>
        </w:tc>
        <w:tc>
          <w:tcPr>
            <w:tcW w:w="2977"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A31A023" w14:textId="7D9468EC" w:rsidR="0038108A" w:rsidRPr="007349CE" w:rsidRDefault="0038108A" w:rsidP="00F8565C">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x</w:t>
            </w:r>
          </w:p>
        </w:tc>
        <w:tc>
          <w:tcPr>
            <w:tcW w:w="2572" w:type="dxa"/>
            <w:tcBorders>
              <w:top w:val="single" w:sz="4" w:space="0" w:color="auto"/>
              <w:left w:val="nil"/>
              <w:bottom w:val="single" w:sz="4" w:space="0" w:color="auto"/>
              <w:right w:val="single" w:sz="4" w:space="0" w:color="auto"/>
            </w:tcBorders>
            <w:shd w:val="clear" w:color="000000" w:fill="F2F2F2"/>
            <w:noWrap/>
            <w:vAlign w:val="center"/>
            <w:hideMark/>
          </w:tcPr>
          <w:p w14:paraId="2CD92260" w14:textId="6A90C8EF" w:rsidR="0038108A" w:rsidRPr="007349CE" w:rsidRDefault="0038108A" w:rsidP="00F8565C">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y</w:t>
            </w:r>
          </w:p>
        </w:tc>
      </w:tr>
      <w:tr w:rsidR="007349CE" w:rsidRPr="007349CE" w14:paraId="3C319B71" w14:textId="77777777" w:rsidTr="00860A6A">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B5D43" w14:textId="7B87EF16" w:rsidR="0038108A" w:rsidRPr="007349CE" w:rsidRDefault="00F8565C" w:rsidP="00F8565C">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1</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0D15A3F7" w14:textId="4D9FA571"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749</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980</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123FFF4B" w14:textId="4A44B839"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754</w:t>
            </w:r>
          </w:p>
        </w:tc>
      </w:tr>
      <w:tr w:rsidR="007349CE" w:rsidRPr="007349CE" w14:paraId="0D93FEBE" w14:textId="77777777" w:rsidTr="00860A6A">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25048F" w14:textId="28EC0D4A" w:rsidR="0038108A" w:rsidRPr="007349CE" w:rsidRDefault="00F8565C" w:rsidP="00F8565C">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2</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652CB8DD" w14:textId="75D8BDF8"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749</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957</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7FBCEB18" w14:textId="7D652F37"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881</w:t>
            </w:r>
          </w:p>
        </w:tc>
      </w:tr>
      <w:tr w:rsidR="007349CE" w:rsidRPr="007349CE" w14:paraId="3426E4DA" w14:textId="77777777" w:rsidTr="00860A6A">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A07ECB" w14:textId="02C691C0" w:rsidR="0038108A" w:rsidRPr="007349CE" w:rsidRDefault="00F8565C" w:rsidP="00F8565C">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3</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052CD4F7" w14:textId="52F060B7"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750</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030</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23F2C972" w14:textId="27249BB3"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894</w:t>
            </w:r>
          </w:p>
        </w:tc>
      </w:tr>
      <w:tr w:rsidR="001D6E94" w:rsidRPr="007349CE" w14:paraId="65E13026" w14:textId="77777777" w:rsidTr="00860A6A">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64FDB" w14:textId="16D21944" w:rsidR="0038108A" w:rsidRPr="007349CE" w:rsidRDefault="00F8565C" w:rsidP="00F8565C">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4</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7FD25FC8" w14:textId="3E52DE9D"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750</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053</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44B16E4C" w14:textId="1A2BCD1D" w:rsidR="0038108A" w:rsidRPr="007349CE" w:rsidRDefault="0038108A" w:rsidP="00F8565C">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w:t>
            </w:r>
            <w:r w:rsidR="00C32944" w:rsidRPr="007349CE">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768</w:t>
            </w:r>
          </w:p>
        </w:tc>
      </w:tr>
    </w:tbl>
    <w:p w14:paraId="19D465BA" w14:textId="044F6279" w:rsidR="0038108A" w:rsidRPr="007349CE" w:rsidRDefault="0038108A" w:rsidP="002F549D">
      <w:pPr>
        <w:pStyle w:val="Normal0"/>
        <w:jc w:val="center"/>
        <w:rPr>
          <w:rFonts w:ascii="Times New Roman" w:hAnsi="Times New Roman" w:cs="Times New Roman"/>
          <w:i/>
          <w:iCs/>
          <w:lang w:val="ro-RO"/>
        </w:rPr>
      </w:pPr>
    </w:p>
    <w:p w14:paraId="4E41FC56" w14:textId="483F2EA3" w:rsidR="00BB7005" w:rsidRPr="007349CE" w:rsidRDefault="00BB7005" w:rsidP="002F549D">
      <w:pPr>
        <w:autoSpaceDE w:val="0"/>
        <w:autoSpaceDN w:val="0"/>
        <w:adjustRightInd w:val="0"/>
        <w:spacing w:after="0"/>
        <w:ind w:firstLine="720"/>
        <w:jc w:val="both"/>
        <w:rPr>
          <w:rFonts w:ascii="Times New Roman" w:hAnsi="Times New Roman" w:cs="Times New Roman"/>
          <w:sz w:val="24"/>
          <w:szCs w:val="24"/>
        </w:rPr>
      </w:pPr>
      <w:r w:rsidRPr="007349CE">
        <w:rPr>
          <w:rFonts w:ascii="Times New Roman" w:hAnsi="Times New Roman" w:cs="Times New Roman"/>
          <w:sz w:val="24"/>
          <w:szCs w:val="24"/>
        </w:rPr>
        <w:t>Coordonatele liniei electrice subterane pentru racordul propus la SEN se regasesc in anexa la Memoriul de prezentare</w:t>
      </w:r>
      <w:r w:rsidR="00872812" w:rsidRPr="007349CE">
        <w:rPr>
          <w:rFonts w:ascii="Times New Roman" w:hAnsi="Times New Roman" w:cs="Times New Roman"/>
          <w:sz w:val="24"/>
          <w:szCs w:val="24"/>
        </w:rPr>
        <w:t>, precum si in format Excel pe stick-ul atasat</w:t>
      </w:r>
      <w:r w:rsidRPr="007349CE">
        <w:rPr>
          <w:rFonts w:ascii="Times New Roman" w:hAnsi="Times New Roman" w:cs="Times New Roman"/>
          <w:sz w:val="24"/>
          <w:szCs w:val="24"/>
        </w:rPr>
        <w:t>.</w:t>
      </w:r>
    </w:p>
    <w:p w14:paraId="767F7B04" w14:textId="77777777" w:rsidR="00BB7005" w:rsidRPr="008029AF" w:rsidRDefault="00BB7005" w:rsidP="002F549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24"/>
          <w:szCs w:val="24"/>
        </w:rPr>
      </w:pPr>
    </w:p>
    <w:p w14:paraId="766262D1" w14:textId="487CAF89" w:rsidR="00495022" w:rsidRPr="008029AF" w:rsidRDefault="004C21C0"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209" w:name="_Toc35520168"/>
      <w:bookmarkStart w:id="210" w:name="_Toc36047761"/>
      <w:bookmarkStart w:id="211" w:name="_Toc8295204"/>
      <w:bookmarkStart w:id="212" w:name="_Toc66265766"/>
      <w:bookmarkStart w:id="213" w:name="_Toc66266474"/>
      <w:bookmarkStart w:id="214" w:name="_Toc127454019"/>
      <w:r w:rsidRPr="008029AF">
        <w:rPr>
          <w:rFonts w:ascii="Times New Roman" w:hAnsi="Times New Roman" w:cs="Times New Roman"/>
          <w:sz w:val="24"/>
          <w:szCs w:val="24"/>
        </w:rPr>
        <w:t>V.5.</w:t>
      </w:r>
      <w:r w:rsidR="0001094B" w:rsidRPr="008029AF">
        <w:rPr>
          <w:rFonts w:ascii="Times New Roman" w:hAnsi="Times New Roman" w:cs="Times New Roman"/>
          <w:sz w:val="24"/>
          <w:szCs w:val="24"/>
        </w:rPr>
        <w:t xml:space="preserve"> </w:t>
      </w:r>
      <w:r w:rsidR="002E7E62">
        <w:rPr>
          <w:rFonts w:ascii="Times New Roman" w:hAnsi="Times New Roman" w:cs="Times New Roman"/>
          <w:sz w:val="24"/>
          <w:szCs w:val="24"/>
        </w:rPr>
        <w:tab/>
      </w:r>
      <w:r w:rsidR="00CC1686" w:rsidRPr="008029AF">
        <w:rPr>
          <w:rFonts w:ascii="Times New Roman" w:hAnsi="Times New Roman" w:cs="Times New Roman"/>
          <w:sz w:val="24"/>
          <w:szCs w:val="24"/>
        </w:rPr>
        <w:t>Det</w:t>
      </w:r>
      <w:r w:rsidR="00F17E5C" w:rsidRPr="008029AF">
        <w:rPr>
          <w:rFonts w:ascii="Times New Roman" w:hAnsi="Times New Roman" w:cs="Times New Roman"/>
          <w:sz w:val="24"/>
          <w:szCs w:val="24"/>
        </w:rPr>
        <w:t>a</w:t>
      </w:r>
      <w:r w:rsidR="00CC1686" w:rsidRPr="008029AF">
        <w:rPr>
          <w:rFonts w:ascii="Times New Roman" w:hAnsi="Times New Roman" w:cs="Times New Roman"/>
          <w:sz w:val="24"/>
          <w:szCs w:val="24"/>
        </w:rPr>
        <w:t xml:space="preserve">lii </w:t>
      </w:r>
      <w:r w:rsidR="00495022" w:rsidRPr="008029AF">
        <w:rPr>
          <w:rFonts w:ascii="Times New Roman" w:hAnsi="Times New Roman" w:cs="Times New Roman"/>
          <w:sz w:val="24"/>
          <w:szCs w:val="24"/>
        </w:rPr>
        <w:t>privind orice v</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ri</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nt</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 de </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mpl</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s</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ment c</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re </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 fost lu</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t</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 xml:space="preserve"> in consider</w:t>
      </w:r>
      <w:r w:rsidR="00F17E5C" w:rsidRPr="008029AF">
        <w:rPr>
          <w:rFonts w:ascii="Times New Roman" w:hAnsi="Times New Roman" w:cs="Times New Roman"/>
          <w:sz w:val="24"/>
          <w:szCs w:val="24"/>
        </w:rPr>
        <w:t>a</w:t>
      </w:r>
      <w:r w:rsidR="00495022" w:rsidRPr="008029AF">
        <w:rPr>
          <w:rFonts w:ascii="Times New Roman" w:hAnsi="Times New Roman" w:cs="Times New Roman"/>
          <w:sz w:val="24"/>
          <w:szCs w:val="24"/>
        </w:rPr>
        <w:t>re.</w:t>
      </w:r>
      <w:bookmarkEnd w:id="209"/>
      <w:bookmarkEnd w:id="210"/>
      <w:bookmarkEnd w:id="211"/>
      <w:bookmarkEnd w:id="212"/>
      <w:bookmarkEnd w:id="213"/>
      <w:bookmarkEnd w:id="214"/>
    </w:p>
    <w:p w14:paraId="3E27CB65" w14:textId="4403FFE8" w:rsidR="00040DB1" w:rsidRPr="007349CE" w:rsidRDefault="00040DB1" w:rsidP="002F549D">
      <w:pPr>
        <w:shd w:val="clear" w:color="auto" w:fill="FFFFFF"/>
        <w:spacing w:after="0"/>
        <w:ind w:firstLine="720"/>
        <w:jc w:val="both"/>
        <w:rPr>
          <w:rFonts w:ascii="Times New Roman" w:hAnsi="Times New Roman" w:cs="Times New Roman"/>
          <w:sz w:val="24"/>
          <w:szCs w:val="24"/>
        </w:rPr>
      </w:pPr>
      <w:r w:rsidRPr="007349CE">
        <w:rPr>
          <w:rFonts w:ascii="Times New Roman" w:hAnsi="Times New Roman" w:cs="Times New Roman"/>
          <w:sz w:val="24"/>
          <w:szCs w:val="24"/>
        </w:rPr>
        <w:t xml:space="preserve">Nu </w:t>
      </w:r>
      <w:r w:rsidR="00F17E5C" w:rsidRPr="007349CE">
        <w:rPr>
          <w:rFonts w:ascii="Times New Roman" w:hAnsi="Times New Roman" w:cs="Times New Roman"/>
          <w:sz w:val="24"/>
          <w:szCs w:val="24"/>
        </w:rPr>
        <w:t>a</w:t>
      </w:r>
      <w:r w:rsidR="00E33E0E" w:rsidRPr="007349CE">
        <w:rPr>
          <w:rFonts w:ascii="Times New Roman" w:hAnsi="Times New Roman" w:cs="Times New Roman"/>
          <w:sz w:val="24"/>
          <w:szCs w:val="24"/>
        </w:rPr>
        <w:t>u fost lu</w:t>
      </w:r>
      <w:r w:rsidR="00F17E5C" w:rsidRPr="007349CE">
        <w:rPr>
          <w:rFonts w:ascii="Times New Roman" w:hAnsi="Times New Roman" w:cs="Times New Roman"/>
          <w:sz w:val="24"/>
          <w:szCs w:val="24"/>
        </w:rPr>
        <w:t>a</w:t>
      </w:r>
      <w:r w:rsidR="00E33E0E" w:rsidRPr="007349CE">
        <w:rPr>
          <w:rFonts w:ascii="Times New Roman" w:hAnsi="Times New Roman" w:cs="Times New Roman"/>
          <w:sz w:val="24"/>
          <w:szCs w:val="24"/>
        </w:rPr>
        <w:t>te in consider</w:t>
      </w:r>
      <w:r w:rsidR="00F17E5C" w:rsidRPr="007349CE">
        <w:rPr>
          <w:rFonts w:ascii="Times New Roman" w:hAnsi="Times New Roman" w:cs="Times New Roman"/>
          <w:sz w:val="24"/>
          <w:szCs w:val="24"/>
        </w:rPr>
        <w:t>a</w:t>
      </w:r>
      <w:r w:rsidR="00E33E0E" w:rsidRPr="007349CE">
        <w:rPr>
          <w:rFonts w:ascii="Times New Roman" w:hAnsi="Times New Roman" w:cs="Times New Roman"/>
          <w:sz w:val="24"/>
          <w:szCs w:val="24"/>
        </w:rPr>
        <w:t xml:space="preserve">re </w:t>
      </w:r>
      <w:r w:rsidR="00F17E5C" w:rsidRPr="007349CE">
        <w:rPr>
          <w:rFonts w:ascii="Times New Roman" w:hAnsi="Times New Roman" w:cs="Times New Roman"/>
          <w:sz w:val="24"/>
          <w:szCs w:val="24"/>
        </w:rPr>
        <w:t>a</w:t>
      </w:r>
      <w:r w:rsidR="00E33E0E" w:rsidRPr="007349CE">
        <w:rPr>
          <w:rFonts w:ascii="Times New Roman" w:hAnsi="Times New Roman" w:cs="Times New Roman"/>
          <w:sz w:val="24"/>
          <w:szCs w:val="24"/>
        </w:rPr>
        <w:t>lte v</w:t>
      </w:r>
      <w:r w:rsidR="00F17E5C" w:rsidRPr="007349CE">
        <w:rPr>
          <w:rFonts w:ascii="Times New Roman" w:hAnsi="Times New Roman" w:cs="Times New Roman"/>
          <w:sz w:val="24"/>
          <w:szCs w:val="24"/>
        </w:rPr>
        <w:t>a</w:t>
      </w:r>
      <w:r w:rsidR="00E33E0E" w:rsidRPr="007349CE">
        <w:rPr>
          <w:rFonts w:ascii="Times New Roman" w:hAnsi="Times New Roman" w:cs="Times New Roman"/>
          <w:sz w:val="24"/>
          <w:szCs w:val="24"/>
        </w:rPr>
        <w:t>ri</w:t>
      </w:r>
      <w:r w:rsidR="00F17E5C" w:rsidRPr="007349CE">
        <w:rPr>
          <w:rFonts w:ascii="Times New Roman" w:hAnsi="Times New Roman" w:cs="Times New Roman"/>
          <w:sz w:val="24"/>
          <w:szCs w:val="24"/>
        </w:rPr>
        <w:t>a</w:t>
      </w:r>
      <w:r w:rsidR="00E33E0E" w:rsidRPr="007349CE">
        <w:rPr>
          <w:rFonts w:ascii="Times New Roman" w:hAnsi="Times New Roman" w:cs="Times New Roman"/>
          <w:sz w:val="24"/>
          <w:szCs w:val="24"/>
        </w:rPr>
        <w:t xml:space="preserve">nte de </w:t>
      </w:r>
      <w:r w:rsidR="00F17E5C" w:rsidRPr="007349CE">
        <w:rPr>
          <w:rFonts w:ascii="Times New Roman" w:hAnsi="Times New Roman" w:cs="Times New Roman"/>
          <w:sz w:val="24"/>
          <w:szCs w:val="24"/>
        </w:rPr>
        <w:t>a</w:t>
      </w:r>
      <w:r w:rsidR="00E33E0E" w:rsidRPr="007349CE">
        <w:rPr>
          <w:rFonts w:ascii="Times New Roman" w:hAnsi="Times New Roman" w:cs="Times New Roman"/>
          <w:sz w:val="24"/>
          <w:szCs w:val="24"/>
        </w:rPr>
        <w:t>mpl</w:t>
      </w:r>
      <w:r w:rsidR="00F17E5C" w:rsidRPr="007349CE">
        <w:rPr>
          <w:rFonts w:ascii="Times New Roman" w:hAnsi="Times New Roman" w:cs="Times New Roman"/>
          <w:sz w:val="24"/>
          <w:szCs w:val="24"/>
        </w:rPr>
        <w:t>a</w:t>
      </w:r>
      <w:r w:rsidR="00E33E0E" w:rsidRPr="007349CE">
        <w:rPr>
          <w:rFonts w:ascii="Times New Roman" w:hAnsi="Times New Roman" w:cs="Times New Roman"/>
          <w:sz w:val="24"/>
          <w:szCs w:val="24"/>
        </w:rPr>
        <w:t>s</w:t>
      </w:r>
      <w:r w:rsidR="00F17E5C" w:rsidRPr="007349CE">
        <w:rPr>
          <w:rFonts w:ascii="Times New Roman" w:hAnsi="Times New Roman" w:cs="Times New Roman"/>
          <w:sz w:val="24"/>
          <w:szCs w:val="24"/>
        </w:rPr>
        <w:t>a</w:t>
      </w:r>
      <w:r w:rsidR="00E33E0E" w:rsidRPr="007349CE">
        <w:rPr>
          <w:rFonts w:ascii="Times New Roman" w:hAnsi="Times New Roman" w:cs="Times New Roman"/>
          <w:sz w:val="24"/>
          <w:szCs w:val="24"/>
        </w:rPr>
        <w:t>ment</w:t>
      </w:r>
      <w:r w:rsidR="00005FDB" w:rsidRPr="007349CE">
        <w:rPr>
          <w:rFonts w:ascii="Times New Roman" w:hAnsi="Times New Roman" w:cs="Times New Roman"/>
          <w:sz w:val="24"/>
          <w:szCs w:val="24"/>
        </w:rPr>
        <w:t xml:space="preserve">, terenul fiind amplasat la distate mari fata de aria de protectie speciala avifaunistica </w:t>
      </w:r>
      <w:r w:rsidR="004B5A12" w:rsidRPr="007349CE">
        <w:rPr>
          <w:rFonts w:ascii="Times New Roman" w:hAnsi="Times New Roman" w:cs="Times New Roman"/>
          <w:sz w:val="24"/>
          <w:szCs w:val="24"/>
        </w:rPr>
        <w:t xml:space="preserve">ROSPA0001 Aliman – Adamclisi </w:t>
      </w:r>
      <w:r w:rsidR="00044312" w:rsidRPr="007349CE">
        <w:rPr>
          <w:rFonts w:ascii="Times New Roman" w:hAnsi="Times New Roman" w:cs="Times New Roman"/>
          <w:sz w:val="24"/>
          <w:szCs w:val="24"/>
        </w:rPr>
        <w:t>(</w:t>
      </w:r>
      <w:r w:rsidR="004B5A12" w:rsidRPr="007349CE">
        <w:rPr>
          <w:rFonts w:ascii="Times New Roman" w:hAnsi="Times New Roman" w:cs="Times New Roman"/>
          <w:sz w:val="24"/>
          <w:szCs w:val="24"/>
        </w:rPr>
        <w:t>3,34 km de la turbina T60)</w:t>
      </w:r>
      <w:r w:rsidR="00044312" w:rsidRPr="007349CE">
        <w:rPr>
          <w:rFonts w:ascii="Times New Roman" w:hAnsi="Times New Roman" w:cs="Times New Roman"/>
          <w:sz w:val="24"/>
          <w:szCs w:val="24"/>
        </w:rPr>
        <w:t xml:space="preserve"> si in afara ROSCI0353 Pestera – Deleni (</w:t>
      </w:r>
      <w:r w:rsidR="004B5A12" w:rsidRPr="007349CE">
        <w:rPr>
          <w:rFonts w:ascii="Times New Roman" w:hAnsi="Times New Roman" w:cs="Times New Roman"/>
          <w:sz w:val="24"/>
          <w:szCs w:val="24"/>
        </w:rPr>
        <w:t>aprox. 280 m de la turbina T5)</w:t>
      </w:r>
      <w:r w:rsidR="00E33E0E" w:rsidRPr="007349CE">
        <w:rPr>
          <w:rFonts w:ascii="Times New Roman" w:hAnsi="Times New Roman" w:cs="Times New Roman"/>
          <w:sz w:val="24"/>
          <w:szCs w:val="24"/>
        </w:rPr>
        <w:t>.</w:t>
      </w:r>
    </w:p>
    <w:p w14:paraId="1F720504" w14:textId="76CAE9C3" w:rsidR="00AC0F0C" w:rsidRPr="007349CE" w:rsidRDefault="00044312" w:rsidP="002F549D">
      <w:pPr>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De asemenea, terenurile pe care se propune amplasarea proiectului sunt proprietate privata, pentru acestea fiind semnate Contracte de superficie intre titularul proiectului, RADRAMO POWER SRL si proprietari.</w:t>
      </w:r>
    </w:p>
    <w:p w14:paraId="49D38024" w14:textId="7C067BAB" w:rsidR="00997AF1" w:rsidRPr="008029AF" w:rsidRDefault="00997AF1" w:rsidP="002F549D">
      <w:pPr>
        <w:spacing w:after="0"/>
        <w:rPr>
          <w:rFonts w:ascii="Times New Roman" w:hAnsi="Times New Roman" w:cs="Times New Roman"/>
          <w:sz w:val="24"/>
          <w:szCs w:val="24"/>
        </w:rPr>
      </w:pPr>
    </w:p>
    <w:p w14:paraId="1FC34210" w14:textId="77777777" w:rsidR="00997AF1" w:rsidRPr="008029AF" w:rsidRDefault="00997AF1" w:rsidP="002F549D">
      <w:pPr>
        <w:spacing w:after="0"/>
        <w:rPr>
          <w:rFonts w:ascii="Times New Roman" w:hAnsi="Times New Roman" w:cs="Times New Roman"/>
          <w:sz w:val="24"/>
          <w:szCs w:val="24"/>
        </w:rPr>
      </w:pPr>
    </w:p>
    <w:p w14:paraId="23C161AA" w14:textId="77777777" w:rsidR="006D60A1" w:rsidRDefault="006D60A1">
      <w:pPr>
        <w:rPr>
          <w:rFonts w:ascii="Times New Roman" w:eastAsia="Times New Roman" w:hAnsi="Times New Roman" w:cs="Times New Roman"/>
          <w:b/>
          <w:bCs/>
          <w:sz w:val="24"/>
          <w:szCs w:val="24"/>
          <w:lang w:eastAsia="en-US"/>
        </w:rPr>
      </w:pPr>
      <w:bookmarkStart w:id="215" w:name="_Toc8295205"/>
      <w:bookmarkStart w:id="216" w:name="_Toc35520169"/>
      <w:bookmarkStart w:id="217" w:name="_Toc36047762"/>
      <w:bookmarkStart w:id="218" w:name="_Toc66265767"/>
      <w:bookmarkStart w:id="219" w:name="_Toc66266475"/>
      <w:bookmarkStart w:id="220" w:name="_Toc127454020"/>
      <w:r>
        <w:rPr>
          <w:rFonts w:ascii="Times New Roman" w:eastAsia="Times New Roman" w:hAnsi="Times New Roman" w:cs="Times New Roman"/>
          <w:sz w:val="24"/>
          <w:szCs w:val="24"/>
          <w:lang w:eastAsia="en-US"/>
        </w:rPr>
        <w:br w:type="page"/>
      </w:r>
    </w:p>
    <w:p w14:paraId="4D923506" w14:textId="277A8EB4" w:rsidR="004D5714" w:rsidRPr="008029AF" w:rsidRDefault="000B0B5C" w:rsidP="002F549D">
      <w:pPr>
        <w:pStyle w:val="Heading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r w:rsidRPr="008029AF">
        <w:rPr>
          <w:rFonts w:ascii="Times New Roman" w:eastAsia="Times New Roman" w:hAnsi="Times New Roman" w:cs="Times New Roman"/>
          <w:color w:val="auto"/>
          <w:sz w:val="24"/>
          <w:szCs w:val="24"/>
          <w:lang w:eastAsia="en-US"/>
        </w:rPr>
        <w:lastRenderedPageBreak/>
        <w:t>C</w:t>
      </w:r>
      <w:r w:rsidR="00F17E5C" w:rsidRPr="008029AF">
        <w:rPr>
          <w:rFonts w:ascii="Times New Roman" w:eastAsia="Times New Roman" w:hAnsi="Times New Roman" w:cs="Times New Roman"/>
          <w:color w:val="auto"/>
          <w:sz w:val="24"/>
          <w:szCs w:val="24"/>
          <w:lang w:eastAsia="en-US"/>
        </w:rPr>
        <w:t>a</w:t>
      </w:r>
      <w:r w:rsidRPr="008029AF">
        <w:rPr>
          <w:rFonts w:ascii="Times New Roman" w:eastAsia="Times New Roman" w:hAnsi="Times New Roman" w:cs="Times New Roman"/>
          <w:color w:val="auto"/>
          <w:sz w:val="24"/>
          <w:szCs w:val="24"/>
          <w:lang w:eastAsia="en-US"/>
        </w:rPr>
        <w:t xml:space="preserve">pitolul </w:t>
      </w:r>
      <w:r w:rsidR="004D5714" w:rsidRPr="008029AF">
        <w:rPr>
          <w:rFonts w:ascii="Times New Roman" w:eastAsia="Times New Roman" w:hAnsi="Times New Roman" w:cs="Times New Roman"/>
          <w:color w:val="auto"/>
          <w:sz w:val="24"/>
          <w:szCs w:val="24"/>
          <w:lang w:eastAsia="en-US"/>
        </w:rPr>
        <w:t xml:space="preserve">VI. </w:t>
      </w:r>
      <w:r w:rsidR="0001094B" w:rsidRPr="008029AF">
        <w:rPr>
          <w:rFonts w:ascii="Times New Roman" w:eastAsia="Times New Roman" w:hAnsi="Times New Roman" w:cs="Times New Roman"/>
          <w:color w:val="auto"/>
          <w:sz w:val="24"/>
          <w:szCs w:val="24"/>
          <w:lang w:eastAsia="en-US"/>
        </w:rPr>
        <w:t>DESCRIERE</w:t>
      </w:r>
      <w:r w:rsidR="00F17E5C" w:rsidRPr="008029AF">
        <w:rPr>
          <w:rFonts w:ascii="Times New Roman" w:eastAsia="Times New Roman" w:hAnsi="Times New Roman" w:cs="Times New Roman"/>
          <w:color w:val="auto"/>
          <w:sz w:val="24"/>
          <w:szCs w:val="24"/>
          <w:lang w:eastAsia="en-US"/>
        </w:rPr>
        <w:t>A</w:t>
      </w:r>
      <w:r w:rsidR="0001094B" w:rsidRPr="008029AF">
        <w:rPr>
          <w:rFonts w:ascii="Times New Roman" w:eastAsia="Times New Roman" w:hAnsi="Times New Roman" w:cs="Times New Roman"/>
          <w:color w:val="auto"/>
          <w:sz w:val="24"/>
          <w:szCs w:val="24"/>
          <w:lang w:eastAsia="en-US"/>
        </w:rPr>
        <w:t xml:space="preserve"> TUTUROR EFECTELOR SEMNIFIC</w:t>
      </w:r>
      <w:r w:rsidR="00F17E5C" w:rsidRPr="008029AF">
        <w:rPr>
          <w:rFonts w:ascii="Times New Roman" w:eastAsia="Times New Roman" w:hAnsi="Times New Roman" w:cs="Times New Roman"/>
          <w:color w:val="auto"/>
          <w:sz w:val="24"/>
          <w:szCs w:val="24"/>
          <w:lang w:eastAsia="en-US"/>
        </w:rPr>
        <w:t>A</w:t>
      </w:r>
      <w:r w:rsidR="0001094B" w:rsidRPr="008029AF">
        <w:rPr>
          <w:rFonts w:ascii="Times New Roman" w:eastAsia="Times New Roman" w:hAnsi="Times New Roman" w:cs="Times New Roman"/>
          <w:color w:val="auto"/>
          <w:sz w:val="24"/>
          <w:szCs w:val="24"/>
          <w:lang w:eastAsia="en-US"/>
        </w:rPr>
        <w:t xml:space="preserve">TIVE POSIBILE </w:t>
      </w:r>
      <w:r w:rsidR="00F17E5C" w:rsidRPr="008029AF">
        <w:rPr>
          <w:rFonts w:ascii="Times New Roman" w:eastAsia="Times New Roman" w:hAnsi="Times New Roman" w:cs="Times New Roman"/>
          <w:color w:val="auto"/>
          <w:sz w:val="24"/>
          <w:szCs w:val="24"/>
          <w:lang w:eastAsia="en-US"/>
        </w:rPr>
        <w:t>A</w:t>
      </w:r>
      <w:r w:rsidR="0001094B" w:rsidRPr="008029AF">
        <w:rPr>
          <w:rFonts w:ascii="Times New Roman" w:eastAsia="Times New Roman" w:hAnsi="Times New Roman" w:cs="Times New Roman"/>
          <w:color w:val="auto"/>
          <w:sz w:val="24"/>
          <w:szCs w:val="24"/>
          <w:lang w:eastAsia="en-US"/>
        </w:rPr>
        <w:t>SUPR</w:t>
      </w:r>
      <w:r w:rsidR="00F17E5C" w:rsidRPr="008029AF">
        <w:rPr>
          <w:rFonts w:ascii="Times New Roman" w:eastAsia="Times New Roman" w:hAnsi="Times New Roman" w:cs="Times New Roman"/>
          <w:color w:val="auto"/>
          <w:sz w:val="24"/>
          <w:szCs w:val="24"/>
          <w:lang w:eastAsia="en-US"/>
        </w:rPr>
        <w:t>A</w:t>
      </w:r>
      <w:r w:rsidR="0001094B" w:rsidRPr="008029AF">
        <w:rPr>
          <w:rFonts w:ascii="Times New Roman" w:eastAsia="Times New Roman" w:hAnsi="Times New Roman" w:cs="Times New Roman"/>
          <w:color w:val="auto"/>
          <w:sz w:val="24"/>
          <w:szCs w:val="24"/>
          <w:lang w:eastAsia="en-US"/>
        </w:rPr>
        <w:t xml:space="preserve"> MEDIULUI </w:t>
      </w:r>
      <w:r w:rsidR="00F17E5C" w:rsidRPr="008029AF">
        <w:rPr>
          <w:rFonts w:ascii="Times New Roman" w:eastAsia="Times New Roman" w:hAnsi="Times New Roman" w:cs="Times New Roman"/>
          <w:color w:val="auto"/>
          <w:sz w:val="24"/>
          <w:szCs w:val="24"/>
          <w:lang w:eastAsia="en-US"/>
        </w:rPr>
        <w:t>A</w:t>
      </w:r>
      <w:r w:rsidR="0001094B" w:rsidRPr="008029AF">
        <w:rPr>
          <w:rFonts w:ascii="Times New Roman" w:eastAsia="Times New Roman" w:hAnsi="Times New Roman" w:cs="Times New Roman"/>
          <w:color w:val="auto"/>
          <w:sz w:val="24"/>
          <w:szCs w:val="24"/>
          <w:lang w:eastAsia="en-US"/>
        </w:rPr>
        <w:t>LE PROIECTULUI, IN LIMIT</w:t>
      </w:r>
      <w:r w:rsidR="00F17E5C" w:rsidRPr="008029AF">
        <w:rPr>
          <w:rFonts w:ascii="Times New Roman" w:eastAsia="Times New Roman" w:hAnsi="Times New Roman" w:cs="Times New Roman"/>
          <w:color w:val="auto"/>
          <w:sz w:val="24"/>
          <w:szCs w:val="24"/>
          <w:lang w:eastAsia="en-US"/>
        </w:rPr>
        <w:t>A</w:t>
      </w:r>
      <w:r w:rsidR="0001094B" w:rsidRPr="008029AF">
        <w:rPr>
          <w:rFonts w:ascii="Times New Roman" w:eastAsia="Times New Roman" w:hAnsi="Times New Roman" w:cs="Times New Roman"/>
          <w:color w:val="auto"/>
          <w:sz w:val="24"/>
          <w:szCs w:val="24"/>
          <w:lang w:eastAsia="en-US"/>
        </w:rPr>
        <w:t xml:space="preserve"> INFORM</w:t>
      </w:r>
      <w:r w:rsidR="00F17E5C" w:rsidRPr="008029AF">
        <w:rPr>
          <w:rFonts w:ascii="Times New Roman" w:eastAsia="Times New Roman" w:hAnsi="Times New Roman" w:cs="Times New Roman"/>
          <w:color w:val="auto"/>
          <w:sz w:val="24"/>
          <w:szCs w:val="24"/>
          <w:lang w:eastAsia="en-US"/>
        </w:rPr>
        <w:t>A</w:t>
      </w:r>
      <w:r w:rsidR="0001094B" w:rsidRPr="008029AF">
        <w:rPr>
          <w:rFonts w:ascii="Times New Roman" w:eastAsia="Times New Roman" w:hAnsi="Times New Roman" w:cs="Times New Roman"/>
          <w:color w:val="auto"/>
          <w:sz w:val="24"/>
          <w:szCs w:val="24"/>
          <w:lang w:eastAsia="en-US"/>
        </w:rPr>
        <w:t>TIILOR DISPONIBILE</w:t>
      </w:r>
      <w:bookmarkEnd w:id="215"/>
      <w:bookmarkEnd w:id="216"/>
      <w:bookmarkEnd w:id="217"/>
      <w:bookmarkEnd w:id="218"/>
      <w:bookmarkEnd w:id="219"/>
      <w:bookmarkEnd w:id="220"/>
    </w:p>
    <w:p w14:paraId="5DB4B7B7" w14:textId="77777777" w:rsidR="000B398D" w:rsidRPr="004457CD" w:rsidRDefault="000B398D" w:rsidP="002F549D">
      <w:pPr>
        <w:widowControl w:val="0"/>
        <w:autoSpaceDE w:val="0"/>
        <w:spacing w:after="0"/>
        <w:jc w:val="both"/>
        <w:rPr>
          <w:rFonts w:ascii="Times New Roman" w:hAnsi="Times New Roman" w:cs="Times New Roman"/>
          <w:b/>
          <w:color w:val="7030A0"/>
          <w:sz w:val="24"/>
          <w:szCs w:val="24"/>
        </w:rPr>
      </w:pPr>
    </w:p>
    <w:p w14:paraId="5E9E214C" w14:textId="28E81882" w:rsidR="005F1934" w:rsidRPr="007349CE" w:rsidRDefault="0001094B"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221" w:name="_Toc8295206"/>
      <w:bookmarkStart w:id="222" w:name="_Toc35520170"/>
      <w:bookmarkStart w:id="223" w:name="_Toc36047763"/>
      <w:bookmarkStart w:id="224" w:name="_Toc66265768"/>
      <w:bookmarkStart w:id="225" w:name="_Toc66266476"/>
      <w:bookmarkStart w:id="226" w:name="_Toc127454021"/>
      <w:r w:rsidRPr="007349CE">
        <w:rPr>
          <w:rFonts w:ascii="Times New Roman" w:hAnsi="Times New Roman" w:cs="Times New Roman"/>
          <w:sz w:val="24"/>
          <w:szCs w:val="24"/>
        </w:rPr>
        <w:t xml:space="preserve">VI. </w:t>
      </w:r>
      <w:r w:rsidR="00F17E5C" w:rsidRPr="007349CE">
        <w:rPr>
          <w:rFonts w:ascii="Times New Roman" w:hAnsi="Times New Roman" w:cs="Times New Roman"/>
          <w:sz w:val="24"/>
          <w:szCs w:val="24"/>
        </w:rPr>
        <w:t>A</w:t>
      </w:r>
      <w:r w:rsidR="005F1934" w:rsidRPr="007349CE">
        <w:rPr>
          <w:rFonts w:ascii="Times New Roman" w:hAnsi="Times New Roman" w:cs="Times New Roman"/>
          <w:sz w:val="24"/>
          <w:szCs w:val="24"/>
        </w:rPr>
        <w:t xml:space="preserve">. </w:t>
      </w:r>
      <w:r w:rsidR="002E7E62">
        <w:rPr>
          <w:rFonts w:ascii="Times New Roman" w:hAnsi="Times New Roman" w:cs="Times New Roman"/>
          <w:sz w:val="24"/>
          <w:szCs w:val="24"/>
        </w:rPr>
        <w:tab/>
      </w:r>
      <w:r w:rsidR="005F1934" w:rsidRPr="007349CE">
        <w:rPr>
          <w:rFonts w:ascii="Times New Roman" w:hAnsi="Times New Roman" w:cs="Times New Roman"/>
          <w:sz w:val="24"/>
          <w:szCs w:val="24"/>
        </w:rPr>
        <w:t>Surse de polu</w:t>
      </w:r>
      <w:r w:rsidR="00F17E5C" w:rsidRPr="007349CE">
        <w:rPr>
          <w:rFonts w:ascii="Times New Roman" w:hAnsi="Times New Roman" w:cs="Times New Roman"/>
          <w:sz w:val="24"/>
          <w:szCs w:val="24"/>
        </w:rPr>
        <w:t>a</w:t>
      </w:r>
      <w:r w:rsidR="005F1934" w:rsidRPr="007349CE">
        <w:rPr>
          <w:rFonts w:ascii="Times New Roman" w:hAnsi="Times New Roman" w:cs="Times New Roman"/>
          <w:sz w:val="24"/>
          <w:szCs w:val="24"/>
        </w:rPr>
        <w:t>nti si inst</w:t>
      </w:r>
      <w:r w:rsidR="00F17E5C" w:rsidRPr="007349CE">
        <w:rPr>
          <w:rFonts w:ascii="Times New Roman" w:hAnsi="Times New Roman" w:cs="Times New Roman"/>
          <w:sz w:val="24"/>
          <w:szCs w:val="24"/>
        </w:rPr>
        <w:t>a</w:t>
      </w:r>
      <w:r w:rsidR="005F1934" w:rsidRPr="007349CE">
        <w:rPr>
          <w:rFonts w:ascii="Times New Roman" w:hAnsi="Times New Roman" w:cs="Times New Roman"/>
          <w:sz w:val="24"/>
          <w:szCs w:val="24"/>
        </w:rPr>
        <w:t>l</w:t>
      </w:r>
      <w:r w:rsidR="00F17E5C" w:rsidRPr="007349CE">
        <w:rPr>
          <w:rFonts w:ascii="Times New Roman" w:hAnsi="Times New Roman" w:cs="Times New Roman"/>
          <w:sz w:val="24"/>
          <w:szCs w:val="24"/>
        </w:rPr>
        <w:t>a</w:t>
      </w:r>
      <w:r w:rsidR="005F1934" w:rsidRPr="007349CE">
        <w:rPr>
          <w:rFonts w:ascii="Times New Roman" w:hAnsi="Times New Roman" w:cs="Times New Roman"/>
          <w:sz w:val="24"/>
          <w:szCs w:val="24"/>
        </w:rPr>
        <w:t>tii pentru retinere</w:t>
      </w:r>
      <w:r w:rsidR="00F17E5C" w:rsidRPr="007349CE">
        <w:rPr>
          <w:rFonts w:ascii="Times New Roman" w:hAnsi="Times New Roman" w:cs="Times New Roman"/>
          <w:sz w:val="24"/>
          <w:szCs w:val="24"/>
        </w:rPr>
        <w:t>a</w:t>
      </w:r>
      <w:r w:rsidR="005F1934" w:rsidRPr="007349CE">
        <w:rPr>
          <w:rFonts w:ascii="Times New Roman" w:hAnsi="Times New Roman" w:cs="Times New Roman"/>
          <w:sz w:val="24"/>
          <w:szCs w:val="24"/>
        </w:rPr>
        <w:t>, ev</w:t>
      </w:r>
      <w:r w:rsidR="00F17E5C" w:rsidRPr="007349CE">
        <w:rPr>
          <w:rFonts w:ascii="Times New Roman" w:hAnsi="Times New Roman" w:cs="Times New Roman"/>
          <w:sz w:val="24"/>
          <w:szCs w:val="24"/>
        </w:rPr>
        <w:t>a</w:t>
      </w:r>
      <w:r w:rsidR="005F1934" w:rsidRPr="007349CE">
        <w:rPr>
          <w:rFonts w:ascii="Times New Roman" w:hAnsi="Times New Roman" w:cs="Times New Roman"/>
          <w:sz w:val="24"/>
          <w:szCs w:val="24"/>
        </w:rPr>
        <w:t>cu</w:t>
      </w:r>
      <w:r w:rsidR="00F17E5C" w:rsidRPr="007349CE">
        <w:rPr>
          <w:rFonts w:ascii="Times New Roman" w:hAnsi="Times New Roman" w:cs="Times New Roman"/>
          <w:sz w:val="24"/>
          <w:szCs w:val="24"/>
        </w:rPr>
        <w:t>a</w:t>
      </w:r>
      <w:r w:rsidR="005F1934" w:rsidRPr="007349CE">
        <w:rPr>
          <w:rFonts w:ascii="Times New Roman" w:hAnsi="Times New Roman" w:cs="Times New Roman"/>
          <w:sz w:val="24"/>
          <w:szCs w:val="24"/>
        </w:rPr>
        <w:t>re</w:t>
      </w:r>
      <w:r w:rsidR="00F17E5C" w:rsidRPr="007349CE">
        <w:rPr>
          <w:rFonts w:ascii="Times New Roman" w:hAnsi="Times New Roman" w:cs="Times New Roman"/>
          <w:sz w:val="24"/>
          <w:szCs w:val="24"/>
        </w:rPr>
        <w:t>a</w:t>
      </w:r>
      <w:r w:rsidR="005F1934" w:rsidRPr="007349CE">
        <w:rPr>
          <w:rFonts w:ascii="Times New Roman" w:hAnsi="Times New Roman" w:cs="Times New Roman"/>
          <w:sz w:val="24"/>
          <w:szCs w:val="24"/>
        </w:rPr>
        <w:t xml:space="preserve"> si dispersi</w:t>
      </w:r>
      <w:r w:rsidR="00F17E5C" w:rsidRPr="007349CE">
        <w:rPr>
          <w:rFonts w:ascii="Times New Roman" w:hAnsi="Times New Roman" w:cs="Times New Roman"/>
          <w:sz w:val="24"/>
          <w:szCs w:val="24"/>
        </w:rPr>
        <w:t>a</w:t>
      </w:r>
      <w:r w:rsidR="005F1934" w:rsidRPr="007349CE">
        <w:rPr>
          <w:rFonts w:ascii="Times New Roman" w:hAnsi="Times New Roman" w:cs="Times New Roman"/>
          <w:sz w:val="24"/>
          <w:szCs w:val="24"/>
        </w:rPr>
        <w:t xml:space="preserve"> polu</w:t>
      </w:r>
      <w:r w:rsidR="00F17E5C" w:rsidRPr="007349CE">
        <w:rPr>
          <w:rFonts w:ascii="Times New Roman" w:hAnsi="Times New Roman" w:cs="Times New Roman"/>
          <w:sz w:val="24"/>
          <w:szCs w:val="24"/>
        </w:rPr>
        <w:t>a</w:t>
      </w:r>
      <w:r w:rsidR="005F1934" w:rsidRPr="007349CE">
        <w:rPr>
          <w:rFonts w:ascii="Times New Roman" w:hAnsi="Times New Roman" w:cs="Times New Roman"/>
          <w:sz w:val="24"/>
          <w:szCs w:val="24"/>
        </w:rPr>
        <w:t>ntilor in mediu:</w:t>
      </w:r>
      <w:bookmarkEnd w:id="221"/>
      <w:bookmarkEnd w:id="222"/>
      <w:bookmarkEnd w:id="223"/>
      <w:bookmarkEnd w:id="224"/>
      <w:bookmarkEnd w:id="225"/>
      <w:bookmarkEnd w:id="226"/>
    </w:p>
    <w:p w14:paraId="453D91FA" w14:textId="77777777" w:rsidR="00922E65" w:rsidRPr="007349CE" w:rsidRDefault="00922E65" w:rsidP="002F549D">
      <w:pPr>
        <w:widowControl w:val="0"/>
        <w:autoSpaceDE w:val="0"/>
        <w:spacing w:after="0"/>
        <w:ind w:firstLine="709"/>
        <w:jc w:val="both"/>
        <w:rPr>
          <w:rFonts w:ascii="Times New Roman" w:hAnsi="Times New Roman" w:cs="Times New Roman"/>
          <w:b/>
          <w:sz w:val="24"/>
          <w:szCs w:val="24"/>
        </w:rPr>
      </w:pPr>
      <w:bookmarkStart w:id="227" w:name="_Toc8295207"/>
      <w:bookmarkStart w:id="228" w:name="_Toc35520171"/>
      <w:bookmarkStart w:id="229" w:name="_Toc36047764"/>
      <w:bookmarkStart w:id="230" w:name="_Toc66265769"/>
      <w:bookmarkStart w:id="231" w:name="_Toc66266477"/>
    </w:p>
    <w:p w14:paraId="73703BA5" w14:textId="724CB1A9" w:rsidR="001E070F" w:rsidRPr="007349CE" w:rsidRDefault="00110C33" w:rsidP="002F549D">
      <w:pPr>
        <w:pStyle w:val="Heading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r w:rsidRPr="007349CE">
        <w:rPr>
          <w:rFonts w:ascii="Times New Roman" w:hAnsi="Times New Roman" w:cs="Times New Roman"/>
          <w:sz w:val="24"/>
          <w:szCs w:val="24"/>
        </w:rPr>
        <w:t>VI.</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w:t>
      </w:r>
      <w:r w:rsidR="00F17E5C" w:rsidRPr="007349CE">
        <w:rPr>
          <w:rFonts w:ascii="Times New Roman" w:hAnsi="Times New Roman" w:cs="Times New Roman"/>
          <w:sz w:val="24"/>
          <w:szCs w:val="24"/>
        </w:rPr>
        <w:t>a</w:t>
      </w:r>
      <w:r w:rsidR="001E070F" w:rsidRPr="007349CE">
        <w:rPr>
          <w:rFonts w:ascii="Times New Roman" w:hAnsi="Times New Roman" w:cs="Times New Roman"/>
          <w:sz w:val="24"/>
          <w:szCs w:val="24"/>
        </w:rPr>
        <w:t>. Protecti</w:t>
      </w:r>
      <w:r w:rsidR="00F17E5C" w:rsidRPr="007349CE">
        <w:rPr>
          <w:rFonts w:ascii="Times New Roman" w:hAnsi="Times New Roman" w:cs="Times New Roman"/>
          <w:sz w:val="24"/>
          <w:szCs w:val="24"/>
        </w:rPr>
        <w:t>a</w:t>
      </w:r>
      <w:r w:rsidR="001E070F" w:rsidRPr="007349CE">
        <w:rPr>
          <w:rFonts w:ascii="Times New Roman" w:hAnsi="Times New Roman" w:cs="Times New Roman"/>
          <w:sz w:val="24"/>
          <w:szCs w:val="24"/>
        </w:rPr>
        <w:t xml:space="preserve"> c</w:t>
      </w:r>
      <w:r w:rsidR="00F17E5C" w:rsidRPr="007349CE">
        <w:rPr>
          <w:rFonts w:ascii="Times New Roman" w:hAnsi="Times New Roman" w:cs="Times New Roman"/>
          <w:sz w:val="24"/>
          <w:szCs w:val="24"/>
        </w:rPr>
        <w:t>a</w:t>
      </w:r>
      <w:r w:rsidR="001E070F" w:rsidRPr="007349CE">
        <w:rPr>
          <w:rFonts w:ascii="Times New Roman" w:hAnsi="Times New Roman" w:cs="Times New Roman"/>
          <w:sz w:val="24"/>
          <w:szCs w:val="24"/>
        </w:rPr>
        <w:t>lit</w:t>
      </w:r>
      <w:r w:rsidR="00F17E5C" w:rsidRPr="007349CE">
        <w:rPr>
          <w:rFonts w:ascii="Times New Roman" w:hAnsi="Times New Roman" w:cs="Times New Roman"/>
          <w:sz w:val="24"/>
          <w:szCs w:val="24"/>
        </w:rPr>
        <w:t>a</w:t>
      </w:r>
      <w:r w:rsidR="001E070F" w:rsidRPr="007349CE">
        <w:rPr>
          <w:rFonts w:ascii="Times New Roman" w:hAnsi="Times New Roman" w:cs="Times New Roman"/>
          <w:sz w:val="24"/>
          <w:szCs w:val="24"/>
        </w:rPr>
        <w:t xml:space="preserve">tii </w:t>
      </w:r>
      <w:r w:rsidR="00F17E5C" w:rsidRPr="007349CE">
        <w:rPr>
          <w:rFonts w:ascii="Times New Roman" w:hAnsi="Times New Roman" w:cs="Times New Roman"/>
          <w:sz w:val="24"/>
          <w:szCs w:val="24"/>
        </w:rPr>
        <w:t>a</w:t>
      </w:r>
      <w:r w:rsidR="001E070F" w:rsidRPr="007349CE">
        <w:rPr>
          <w:rFonts w:ascii="Times New Roman" w:hAnsi="Times New Roman" w:cs="Times New Roman"/>
          <w:sz w:val="24"/>
          <w:szCs w:val="24"/>
        </w:rPr>
        <w:t>pelor</w:t>
      </w:r>
      <w:bookmarkEnd w:id="227"/>
      <w:bookmarkEnd w:id="228"/>
      <w:bookmarkEnd w:id="229"/>
      <w:bookmarkEnd w:id="230"/>
      <w:bookmarkEnd w:id="231"/>
    </w:p>
    <w:p w14:paraId="18299736" w14:textId="6D3B4ACD" w:rsidR="00EB5B5C" w:rsidRPr="007349CE" w:rsidRDefault="00B66CD6" w:rsidP="002F549D">
      <w:pPr>
        <w:pStyle w:val="Heading3"/>
        <w:widowControl w:val="0"/>
        <w:shd w:val="clear" w:color="auto" w:fill="FFFFFF"/>
        <w:tabs>
          <w:tab w:val="left" w:pos="0"/>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r w:rsidRPr="007349CE">
        <w:rPr>
          <w:rFonts w:ascii="Times New Roman" w:hAnsi="Times New Roman" w:cs="Times New Roman"/>
          <w:sz w:val="24"/>
          <w:szCs w:val="24"/>
        </w:rPr>
        <w:t xml:space="preserve">- </w:t>
      </w:r>
      <w:r w:rsidR="00F8565C">
        <w:rPr>
          <w:rFonts w:ascii="Times New Roman" w:hAnsi="Times New Roman" w:cs="Times New Roman"/>
          <w:sz w:val="24"/>
          <w:szCs w:val="24"/>
        </w:rPr>
        <w:tab/>
      </w:r>
      <w:r w:rsidR="00EB5B5C" w:rsidRPr="007349CE">
        <w:rPr>
          <w:rFonts w:ascii="Times New Roman" w:hAnsi="Times New Roman" w:cs="Times New Roman"/>
          <w:sz w:val="24"/>
          <w:szCs w:val="24"/>
        </w:rPr>
        <w:t>sursele de poluanţi pentru ape, locul de evacuare sau emisarul</w:t>
      </w:r>
    </w:p>
    <w:p w14:paraId="4E217D87" w14:textId="3A0620EB" w:rsidR="00483425" w:rsidRPr="007349CE" w:rsidRDefault="00483425" w:rsidP="002F549D">
      <w:pPr>
        <w:widowControl w:val="0"/>
        <w:autoSpaceDE w:val="0"/>
        <w:spacing w:after="0"/>
        <w:ind w:firstLine="709"/>
        <w:jc w:val="both"/>
        <w:rPr>
          <w:rFonts w:ascii="Times New Roman" w:hAnsi="Times New Roman" w:cs="Times New Roman"/>
          <w:b/>
          <w:sz w:val="24"/>
          <w:szCs w:val="24"/>
        </w:rPr>
      </w:pPr>
      <w:r w:rsidRPr="007349CE">
        <w:rPr>
          <w:rFonts w:ascii="Times New Roman" w:hAnsi="Times New Roman" w:cs="Times New Roman"/>
          <w:b/>
          <w:sz w:val="24"/>
          <w:szCs w:val="24"/>
        </w:rPr>
        <w:t>In perioada de constructie</w:t>
      </w:r>
    </w:p>
    <w:p w14:paraId="3EE46830" w14:textId="041CDE5E" w:rsidR="00133C0B" w:rsidRPr="007349CE" w:rsidRDefault="006B7EE8" w:rsidP="002F549D">
      <w:pPr>
        <w:pStyle w:val="ListParagraph"/>
        <w:widowControl w:val="0"/>
        <w:numPr>
          <w:ilvl w:val="0"/>
          <w:numId w:val="164"/>
        </w:numPr>
        <w:autoSpaceDE w:val="0"/>
        <w:spacing w:line="276" w:lineRule="auto"/>
        <w:ind w:left="709" w:hanging="283"/>
        <w:jc w:val="both"/>
        <w:rPr>
          <w:rFonts w:ascii="Times New Roman" w:hAnsi="Times New Roman"/>
          <w:sz w:val="24"/>
        </w:rPr>
      </w:pPr>
      <w:r w:rsidRPr="007349CE">
        <w:rPr>
          <w:rFonts w:ascii="Times New Roman" w:hAnsi="Times New Roman"/>
          <w:sz w:val="24"/>
        </w:rPr>
        <w:t>Sursele de poluanti pentru factorul de mediu apa in perioada de executie (atat a parcului eolian (</w:t>
      </w:r>
      <w:r w:rsidR="004457CD" w:rsidRPr="007349CE">
        <w:rPr>
          <w:rFonts w:ascii="Times New Roman" w:hAnsi="Times New Roman"/>
          <w:sz w:val="24"/>
        </w:rPr>
        <w:t xml:space="preserve">instalarea celor 60 de turbine eoliene, lucrari specifice de fundatii, platforme tehnologice, </w:t>
      </w:r>
      <w:r w:rsidRPr="007349CE">
        <w:rPr>
          <w:rFonts w:ascii="Times New Roman" w:hAnsi="Times New Roman"/>
          <w:sz w:val="24"/>
        </w:rPr>
        <w:t>drumuri de acces, modernizare drumuri existente, realizarea racordurilor prin LES de la turbinele eoliene pana la stati</w:t>
      </w:r>
      <w:r w:rsidR="00BA3F03" w:rsidRPr="007349CE">
        <w:rPr>
          <w:rFonts w:ascii="Times New Roman" w:hAnsi="Times New Roman"/>
          <w:sz w:val="24"/>
        </w:rPr>
        <w:t>ile</w:t>
      </w:r>
      <w:r w:rsidRPr="007349CE">
        <w:rPr>
          <w:rFonts w:ascii="Times New Roman" w:hAnsi="Times New Roman"/>
          <w:sz w:val="24"/>
        </w:rPr>
        <w:t xml:space="preserve"> electric</w:t>
      </w:r>
      <w:r w:rsidR="00BA3F03" w:rsidRPr="007349CE">
        <w:rPr>
          <w:rFonts w:ascii="Times New Roman" w:hAnsi="Times New Roman"/>
          <w:sz w:val="24"/>
        </w:rPr>
        <w:t>e</w:t>
      </w:r>
      <w:r w:rsidRPr="007349CE">
        <w:rPr>
          <w:rFonts w:ascii="Times New Roman" w:hAnsi="Times New Roman"/>
          <w:sz w:val="24"/>
        </w:rPr>
        <w:t xml:space="preserve"> pr</w:t>
      </w:r>
      <w:r w:rsidR="00BA3F03" w:rsidRPr="007349CE">
        <w:rPr>
          <w:rFonts w:ascii="Times New Roman" w:hAnsi="Times New Roman"/>
          <w:sz w:val="24"/>
        </w:rPr>
        <w:t>o</w:t>
      </w:r>
      <w:r w:rsidRPr="007349CE">
        <w:rPr>
          <w:rFonts w:ascii="Times New Roman" w:hAnsi="Times New Roman"/>
          <w:sz w:val="24"/>
        </w:rPr>
        <w:t>pus</w:t>
      </w:r>
      <w:r w:rsidR="00BA3F03" w:rsidRPr="007349CE">
        <w:rPr>
          <w:rFonts w:ascii="Times New Roman" w:hAnsi="Times New Roman"/>
          <w:sz w:val="24"/>
        </w:rPr>
        <w:t>e</w:t>
      </w:r>
      <w:r w:rsidRPr="007349CE">
        <w:rPr>
          <w:rFonts w:ascii="Times New Roman" w:hAnsi="Times New Roman"/>
          <w:sz w:val="24"/>
        </w:rPr>
        <w:t xml:space="preserve"> pe amplasament</w:t>
      </w:r>
      <w:r w:rsidR="004457CD" w:rsidRPr="007349CE">
        <w:rPr>
          <w:rFonts w:ascii="Times New Roman" w:hAnsi="Times New Roman"/>
          <w:sz w:val="24"/>
        </w:rPr>
        <w:t>, organizari de santier</w:t>
      </w:r>
      <w:r w:rsidRPr="007349CE">
        <w:rPr>
          <w:rFonts w:ascii="Times New Roman" w:hAnsi="Times New Roman"/>
          <w:sz w:val="24"/>
        </w:rPr>
        <w:t>), cat si a noi</w:t>
      </w:r>
      <w:r w:rsidR="00BA3F03" w:rsidRPr="007349CE">
        <w:rPr>
          <w:rFonts w:ascii="Times New Roman" w:hAnsi="Times New Roman"/>
          <w:sz w:val="24"/>
        </w:rPr>
        <w:t>lor</w:t>
      </w:r>
      <w:r w:rsidRPr="007349CE">
        <w:rPr>
          <w:rFonts w:ascii="Times New Roman" w:hAnsi="Times New Roman"/>
          <w:sz w:val="24"/>
        </w:rPr>
        <w:t xml:space="preserve"> statii electrice </w:t>
      </w:r>
      <w:r w:rsidR="004457CD" w:rsidRPr="007349CE">
        <w:rPr>
          <w:rFonts w:ascii="Times New Roman" w:hAnsi="Times New Roman"/>
          <w:sz w:val="24"/>
        </w:rPr>
        <w:t>propuse prin proiect</w:t>
      </w:r>
      <w:r w:rsidRPr="007349CE">
        <w:rPr>
          <w:rFonts w:ascii="Times New Roman" w:hAnsi="Times New Roman"/>
          <w:sz w:val="24"/>
        </w:rPr>
        <w:t xml:space="preserve"> precum si a LES care asigura racordul la SEN in statia electrica </w:t>
      </w:r>
      <w:r w:rsidR="004457CD" w:rsidRPr="007349CE">
        <w:rPr>
          <w:rFonts w:ascii="Times New Roman" w:hAnsi="Times New Roman"/>
          <w:sz w:val="24"/>
        </w:rPr>
        <w:t>400/110kV/MT Medgidia Sud</w:t>
      </w:r>
      <w:r w:rsidRPr="007349CE">
        <w:rPr>
          <w:rFonts w:ascii="Times New Roman" w:hAnsi="Times New Roman"/>
          <w:sz w:val="24"/>
        </w:rPr>
        <w:t>) vor fi asociate cu</w:t>
      </w:r>
      <w:r w:rsidR="004457CD" w:rsidRPr="007349CE">
        <w:rPr>
          <w:rFonts w:ascii="Times New Roman" w:hAnsi="Times New Roman"/>
          <w:sz w:val="24"/>
        </w:rPr>
        <w:t xml:space="preserve"> </w:t>
      </w:r>
      <w:r w:rsidR="00133C0B" w:rsidRPr="007349CE">
        <w:rPr>
          <w:rFonts w:ascii="Times New Roman" w:hAnsi="Times New Roman"/>
          <w:sz w:val="24"/>
        </w:rPr>
        <w:t>lucr</w:t>
      </w:r>
      <w:r w:rsidR="00F17E5C" w:rsidRPr="007349CE">
        <w:rPr>
          <w:rFonts w:ascii="Times New Roman" w:hAnsi="Times New Roman"/>
          <w:sz w:val="24"/>
        </w:rPr>
        <w:t>a</w:t>
      </w:r>
      <w:r w:rsidR="00133C0B" w:rsidRPr="007349CE">
        <w:rPr>
          <w:rFonts w:ascii="Times New Roman" w:hAnsi="Times New Roman"/>
          <w:sz w:val="24"/>
        </w:rPr>
        <w:t>rile de constructie ce se vor desf</w:t>
      </w:r>
      <w:r w:rsidR="00F17E5C" w:rsidRPr="007349CE">
        <w:rPr>
          <w:rFonts w:ascii="Times New Roman" w:hAnsi="Times New Roman"/>
          <w:sz w:val="24"/>
        </w:rPr>
        <w:t>a</w:t>
      </w:r>
      <w:r w:rsidR="00133C0B" w:rsidRPr="007349CE">
        <w:rPr>
          <w:rFonts w:ascii="Times New Roman" w:hAnsi="Times New Roman"/>
          <w:sz w:val="24"/>
        </w:rPr>
        <w:t>sur</w:t>
      </w:r>
      <w:r w:rsidR="00F17E5C" w:rsidRPr="007349CE">
        <w:rPr>
          <w:rFonts w:ascii="Times New Roman" w:hAnsi="Times New Roman"/>
          <w:sz w:val="24"/>
        </w:rPr>
        <w:t>a</w:t>
      </w:r>
      <w:r w:rsidR="00133C0B" w:rsidRPr="007349CE">
        <w:rPr>
          <w:rFonts w:ascii="Times New Roman" w:hAnsi="Times New Roman"/>
          <w:sz w:val="24"/>
        </w:rPr>
        <w:t>, prin:</w:t>
      </w:r>
    </w:p>
    <w:p w14:paraId="5B7DC124" w14:textId="59CC7210" w:rsidR="00133C0B" w:rsidRPr="007349CE" w:rsidRDefault="00F17E5C" w:rsidP="002F549D">
      <w:pPr>
        <w:pStyle w:val="ListParagraph"/>
        <w:widowControl w:val="0"/>
        <w:numPr>
          <w:ilvl w:val="0"/>
          <w:numId w:val="168"/>
        </w:numPr>
        <w:autoSpaceDE w:val="0"/>
        <w:spacing w:line="276" w:lineRule="auto"/>
        <w:ind w:left="1134"/>
        <w:jc w:val="both"/>
        <w:rPr>
          <w:rFonts w:ascii="Times New Roman" w:hAnsi="Times New Roman"/>
          <w:sz w:val="24"/>
        </w:rPr>
      </w:pPr>
      <w:r w:rsidRPr="007349CE">
        <w:rPr>
          <w:rFonts w:ascii="Times New Roman" w:hAnsi="Times New Roman"/>
          <w:sz w:val="24"/>
        </w:rPr>
        <w:t>a</w:t>
      </w:r>
      <w:r w:rsidR="00133C0B" w:rsidRPr="007349CE">
        <w:rPr>
          <w:rFonts w:ascii="Times New Roman" w:hAnsi="Times New Roman"/>
          <w:sz w:val="24"/>
        </w:rPr>
        <w:t>pele uz</w:t>
      </w:r>
      <w:r w:rsidRPr="007349CE">
        <w:rPr>
          <w:rFonts w:ascii="Times New Roman" w:hAnsi="Times New Roman"/>
          <w:sz w:val="24"/>
        </w:rPr>
        <w:t>a</w:t>
      </w:r>
      <w:r w:rsidR="00133C0B" w:rsidRPr="007349CE">
        <w:rPr>
          <w:rFonts w:ascii="Times New Roman" w:hAnsi="Times New Roman"/>
          <w:sz w:val="24"/>
        </w:rPr>
        <w:t>te rezult</w:t>
      </w:r>
      <w:r w:rsidRPr="007349CE">
        <w:rPr>
          <w:rFonts w:ascii="Times New Roman" w:hAnsi="Times New Roman"/>
          <w:sz w:val="24"/>
        </w:rPr>
        <w:t>a</w:t>
      </w:r>
      <w:r w:rsidR="00133C0B" w:rsidRPr="007349CE">
        <w:rPr>
          <w:rFonts w:ascii="Times New Roman" w:hAnsi="Times New Roman"/>
          <w:sz w:val="24"/>
        </w:rPr>
        <w:t>te din org</w:t>
      </w:r>
      <w:r w:rsidRPr="007349CE">
        <w:rPr>
          <w:rFonts w:ascii="Times New Roman" w:hAnsi="Times New Roman"/>
          <w:sz w:val="24"/>
        </w:rPr>
        <w:t>a</w:t>
      </w:r>
      <w:r w:rsidR="00133C0B" w:rsidRPr="007349CE">
        <w:rPr>
          <w:rFonts w:ascii="Times New Roman" w:hAnsi="Times New Roman"/>
          <w:sz w:val="24"/>
        </w:rPr>
        <w:t>niz</w:t>
      </w:r>
      <w:r w:rsidRPr="007349CE">
        <w:rPr>
          <w:rFonts w:ascii="Times New Roman" w:hAnsi="Times New Roman"/>
          <w:sz w:val="24"/>
        </w:rPr>
        <w:t>a</w:t>
      </w:r>
      <w:r w:rsidR="00133C0B" w:rsidRPr="007349CE">
        <w:rPr>
          <w:rFonts w:ascii="Times New Roman" w:hAnsi="Times New Roman"/>
          <w:sz w:val="24"/>
        </w:rPr>
        <w:t>r</w:t>
      </w:r>
      <w:r w:rsidR="004457CD" w:rsidRPr="007349CE">
        <w:rPr>
          <w:rFonts w:ascii="Times New Roman" w:hAnsi="Times New Roman"/>
          <w:sz w:val="24"/>
        </w:rPr>
        <w:t>il</w:t>
      </w:r>
      <w:r w:rsidR="00133C0B" w:rsidRPr="007349CE">
        <w:rPr>
          <w:rFonts w:ascii="Times New Roman" w:hAnsi="Times New Roman"/>
          <w:sz w:val="24"/>
        </w:rPr>
        <w:t>e de s</w:t>
      </w:r>
      <w:r w:rsidRPr="007349CE">
        <w:rPr>
          <w:rFonts w:ascii="Times New Roman" w:hAnsi="Times New Roman"/>
          <w:sz w:val="24"/>
        </w:rPr>
        <w:t>a</w:t>
      </w:r>
      <w:r w:rsidR="00133C0B" w:rsidRPr="007349CE">
        <w:rPr>
          <w:rFonts w:ascii="Times New Roman" w:hAnsi="Times New Roman"/>
          <w:sz w:val="24"/>
        </w:rPr>
        <w:t>ntier</w:t>
      </w:r>
      <w:r w:rsidR="003420D7" w:rsidRPr="007349CE">
        <w:rPr>
          <w:rFonts w:ascii="Times New Roman" w:hAnsi="Times New Roman"/>
          <w:sz w:val="24"/>
        </w:rPr>
        <w:t>,</w:t>
      </w:r>
      <w:r w:rsidR="00133C0B" w:rsidRPr="007349CE">
        <w:rPr>
          <w:rFonts w:ascii="Times New Roman" w:hAnsi="Times New Roman"/>
          <w:sz w:val="24"/>
        </w:rPr>
        <w:t xml:space="preserve"> c</w:t>
      </w:r>
      <w:r w:rsidRPr="007349CE">
        <w:rPr>
          <w:rFonts w:ascii="Times New Roman" w:hAnsi="Times New Roman"/>
          <w:sz w:val="24"/>
        </w:rPr>
        <w:t>a</w:t>
      </w:r>
      <w:r w:rsidR="00133C0B" w:rsidRPr="007349CE">
        <w:rPr>
          <w:rFonts w:ascii="Times New Roman" w:hAnsi="Times New Roman"/>
          <w:sz w:val="24"/>
        </w:rPr>
        <w:t xml:space="preserve">re pot fi </w:t>
      </w:r>
      <w:r w:rsidRPr="007349CE">
        <w:rPr>
          <w:rFonts w:ascii="Times New Roman" w:hAnsi="Times New Roman"/>
          <w:sz w:val="24"/>
        </w:rPr>
        <w:t>a</w:t>
      </w:r>
      <w:r w:rsidR="00133C0B" w:rsidRPr="007349CE">
        <w:rPr>
          <w:rFonts w:ascii="Times New Roman" w:hAnsi="Times New Roman"/>
          <w:sz w:val="24"/>
        </w:rPr>
        <w:t>pe uz</w:t>
      </w:r>
      <w:r w:rsidRPr="007349CE">
        <w:rPr>
          <w:rFonts w:ascii="Times New Roman" w:hAnsi="Times New Roman"/>
          <w:sz w:val="24"/>
        </w:rPr>
        <w:t>a</w:t>
      </w:r>
      <w:r w:rsidR="00133C0B" w:rsidRPr="007349CE">
        <w:rPr>
          <w:rFonts w:ascii="Times New Roman" w:hAnsi="Times New Roman"/>
          <w:sz w:val="24"/>
        </w:rPr>
        <w:t>te men</w:t>
      </w:r>
      <w:r w:rsidRPr="007349CE">
        <w:rPr>
          <w:rFonts w:ascii="Times New Roman" w:hAnsi="Times New Roman"/>
          <w:sz w:val="24"/>
        </w:rPr>
        <w:t>a</w:t>
      </w:r>
      <w:r w:rsidR="00133C0B" w:rsidRPr="007349CE">
        <w:rPr>
          <w:rFonts w:ascii="Times New Roman" w:hAnsi="Times New Roman"/>
          <w:sz w:val="24"/>
        </w:rPr>
        <w:t xml:space="preserve">jere, </w:t>
      </w:r>
      <w:r w:rsidRPr="007349CE">
        <w:rPr>
          <w:rFonts w:ascii="Times New Roman" w:hAnsi="Times New Roman"/>
          <w:sz w:val="24"/>
        </w:rPr>
        <w:t>a</w:t>
      </w:r>
      <w:r w:rsidR="00133C0B" w:rsidRPr="007349CE">
        <w:rPr>
          <w:rFonts w:ascii="Times New Roman" w:hAnsi="Times New Roman"/>
          <w:sz w:val="24"/>
        </w:rPr>
        <w:t>pe tehnologice (de sp</w:t>
      </w:r>
      <w:r w:rsidRPr="007349CE">
        <w:rPr>
          <w:rFonts w:ascii="Times New Roman" w:hAnsi="Times New Roman"/>
          <w:sz w:val="24"/>
        </w:rPr>
        <w:t>a</w:t>
      </w:r>
      <w:r w:rsidR="00133C0B" w:rsidRPr="007349CE">
        <w:rPr>
          <w:rFonts w:ascii="Times New Roman" w:hAnsi="Times New Roman"/>
          <w:sz w:val="24"/>
        </w:rPr>
        <w:t>l</w:t>
      </w:r>
      <w:r w:rsidRPr="007349CE">
        <w:rPr>
          <w:rFonts w:ascii="Times New Roman" w:hAnsi="Times New Roman"/>
          <w:sz w:val="24"/>
        </w:rPr>
        <w:t>a</w:t>
      </w:r>
      <w:r w:rsidR="00133C0B" w:rsidRPr="007349CE">
        <w:rPr>
          <w:rFonts w:ascii="Times New Roman" w:hAnsi="Times New Roman"/>
          <w:sz w:val="24"/>
        </w:rPr>
        <w:t>re util</w:t>
      </w:r>
      <w:r w:rsidRPr="007349CE">
        <w:rPr>
          <w:rFonts w:ascii="Times New Roman" w:hAnsi="Times New Roman"/>
          <w:sz w:val="24"/>
        </w:rPr>
        <w:t>a</w:t>
      </w:r>
      <w:r w:rsidR="00133C0B" w:rsidRPr="007349CE">
        <w:rPr>
          <w:rFonts w:ascii="Times New Roman" w:hAnsi="Times New Roman"/>
          <w:sz w:val="24"/>
        </w:rPr>
        <w:t>je etc</w:t>
      </w:r>
      <w:r w:rsidR="003420D7" w:rsidRPr="007349CE">
        <w:rPr>
          <w:rFonts w:ascii="Times New Roman" w:hAnsi="Times New Roman"/>
          <w:sz w:val="24"/>
        </w:rPr>
        <w:t>.</w:t>
      </w:r>
      <w:r w:rsidR="00133C0B" w:rsidRPr="007349CE">
        <w:rPr>
          <w:rFonts w:ascii="Times New Roman" w:hAnsi="Times New Roman"/>
          <w:sz w:val="24"/>
        </w:rPr>
        <w:t xml:space="preserve">) si </w:t>
      </w:r>
      <w:r w:rsidRPr="007349CE">
        <w:rPr>
          <w:rFonts w:ascii="Times New Roman" w:hAnsi="Times New Roman"/>
          <w:sz w:val="24"/>
        </w:rPr>
        <w:t>a</w:t>
      </w:r>
      <w:r w:rsidR="00133C0B" w:rsidRPr="007349CE">
        <w:rPr>
          <w:rFonts w:ascii="Times New Roman" w:hAnsi="Times New Roman"/>
          <w:sz w:val="24"/>
        </w:rPr>
        <w:t>pe pluvi</w:t>
      </w:r>
      <w:r w:rsidRPr="007349CE">
        <w:rPr>
          <w:rFonts w:ascii="Times New Roman" w:hAnsi="Times New Roman"/>
          <w:sz w:val="24"/>
        </w:rPr>
        <w:t>a</w:t>
      </w:r>
      <w:r w:rsidR="00133C0B" w:rsidRPr="007349CE">
        <w:rPr>
          <w:rFonts w:ascii="Times New Roman" w:hAnsi="Times New Roman"/>
          <w:sz w:val="24"/>
        </w:rPr>
        <w:t>le;</w:t>
      </w:r>
    </w:p>
    <w:p w14:paraId="7C9E98D3" w14:textId="190B897E" w:rsidR="00C37A04" w:rsidRPr="007349CE" w:rsidRDefault="00F17E5C" w:rsidP="002F549D">
      <w:pPr>
        <w:pStyle w:val="ListParagraph"/>
        <w:widowControl w:val="0"/>
        <w:numPr>
          <w:ilvl w:val="0"/>
          <w:numId w:val="168"/>
        </w:numPr>
        <w:autoSpaceDE w:val="0"/>
        <w:spacing w:line="276" w:lineRule="auto"/>
        <w:ind w:left="1134"/>
        <w:jc w:val="both"/>
        <w:rPr>
          <w:rFonts w:ascii="Times New Roman" w:hAnsi="Times New Roman"/>
          <w:sz w:val="24"/>
        </w:rPr>
      </w:pPr>
      <w:r w:rsidRPr="007349CE">
        <w:rPr>
          <w:rFonts w:ascii="Times New Roman" w:hAnsi="Times New Roman"/>
          <w:sz w:val="24"/>
        </w:rPr>
        <w:t>a</w:t>
      </w:r>
      <w:r w:rsidR="003420D7" w:rsidRPr="007349CE">
        <w:rPr>
          <w:rFonts w:ascii="Times New Roman" w:hAnsi="Times New Roman"/>
          <w:sz w:val="24"/>
        </w:rPr>
        <w:t xml:space="preserve">lte </w:t>
      </w:r>
      <w:r w:rsidR="00C37A04" w:rsidRPr="007349CE">
        <w:rPr>
          <w:rFonts w:ascii="Times New Roman" w:hAnsi="Times New Roman"/>
          <w:sz w:val="24"/>
        </w:rPr>
        <w:t xml:space="preserve">scurgeri de </w:t>
      </w:r>
      <w:r w:rsidRPr="007349CE">
        <w:rPr>
          <w:rFonts w:ascii="Times New Roman" w:hAnsi="Times New Roman"/>
          <w:sz w:val="24"/>
        </w:rPr>
        <w:t>a</w:t>
      </w:r>
      <w:r w:rsidR="00C37A04" w:rsidRPr="007349CE">
        <w:rPr>
          <w:rFonts w:ascii="Times New Roman" w:hAnsi="Times New Roman"/>
          <w:sz w:val="24"/>
        </w:rPr>
        <w:t>p</w:t>
      </w:r>
      <w:r w:rsidRPr="007349CE">
        <w:rPr>
          <w:rFonts w:ascii="Times New Roman" w:hAnsi="Times New Roman"/>
          <w:sz w:val="24"/>
        </w:rPr>
        <w:t>a</w:t>
      </w:r>
      <w:r w:rsidR="00C37A04" w:rsidRPr="007349CE">
        <w:rPr>
          <w:rFonts w:ascii="Times New Roman" w:hAnsi="Times New Roman"/>
          <w:sz w:val="24"/>
        </w:rPr>
        <w:t xml:space="preserve"> rezidu</w:t>
      </w:r>
      <w:r w:rsidRPr="007349CE">
        <w:rPr>
          <w:rFonts w:ascii="Times New Roman" w:hAnsi="Times New Roman"/>
          <w:sz w:val="24"/>
        </w:rPr>
        <w:t>a</w:t>
      </w:r>
      <w:r w:rsidR="00C37A04" w:rsidRPr="007349CE">
        <w:rPr>
          <w:rFonts w:ascii="Times New Roman" w:hAnsi="Times New Roman"/>
          <w:sz w:val="24"/>
        </w:rPr>
        <w:t>l</w:t>
      </w:r>
      <w:r w:rsidRPr="007349CE">
        <w:rPr>
          <w:rFonts w:ascii="Times New Roman" w:hAnsi="Times New Roman"/>
          <w:sz w:val="24"/>
        </w:rPr>
        <w:t>a</w:t>
      </w:r>
      <w:r w:rsidR="00C37A04" w:rsidRPr="007349CE">
        <w:rPr>
          <w:rFonts w:ascii="Times New Roman" w:hAnsi="Times New Roman"/>
          <w:sz w:val="24"/>
        </w:rPr>
        <w:t>/</w:t>
      </w:r>
      <w:r w:rsidRPr="007349CE">
        <w:rPr>
          <w:rFonts w:ascii="Times New Roman" w:hAnsi="Times New Roman"/>
          <w:sz w:val="24"/>
        </w:rPr>
        <w:t>a</w:t>
      </w:r>
      <w:r w:rsidR="00C37A04" w:rsidRPr="007349CE">
        <w:rPr>
          <w:rFonts w:ascii="Times New Roman" w:hAnsi="Times New Roman"/>
          <w:sz w:val="24"/>
        </w:rPr>
        <w:t>p</w:t>
      </w:r>
      <w:r w:rsidRPr="007349CE">
        <w:rPr>
          <w:rFonts w:ascii="Times New Roman" w:hAnsi="Times New Roman"/>
          <w:sz w:val="24"/>
        </w:rPr>
        <w:t>a</w:t>
      </w:r>
      <w:r w:rsidR="00C37A04" w:rsidRPr="007349CE">
        <w:rPr>
          <w:rFonts w:ascii="Times New Roman" w:hAnsi="Times New Roman"/>
          <w:sz w:val="24"/>
        </w:rPr>
        <w:t xml:space="preserve"> uz</w:t>
      </w:r>
      <w:r w:rsidRPr="007349CE">
        <w:rPr>
          <w:rFonts w:ascii="Times New Roman" w:hAnsi="Times New Roman"/>
          <w:sz w:val="24"/>
        </w:rPr>
        <w:t>a</w:t>
      </w:r>
      <w:r w:rsidR="00C37A04" w:rsidRPr="007349CE">
        <w:rPr>
          <w:rFonts w:ascii="Times New Roman" w:hAnsi="Times New Roman"/>
          <w:sz w:val="24"/>
        </w:rPr>
        <w:t>t</w:t>
      </w:r>
      <w:r w:rsidRPr="007349CE">
        <w:rPr>
          <w:rFonts w:ascii="Times New Roman" w:hAnsi="Times New Roman"/>
          <w:sz w:val="24"/>
        </w:rPr>
        <w:t>a</w:t>
      </w:r>
      <w:r w:rsidR="003420D7" w:rsidRPr="007349CE">
        <w:rPr>
          <w:rFonts w:ascii="Times New Roman" w:hAnsi="Times New Roman"/>
          <w:sz w:val="24"/>
        </w:rPr>
        <w:t>;</w:t>
      </w:r>
    </w:p>
    <w:p w14:paraId="02677BC4" w14:textId="6AA675BF" w:rsidR="00133C0B" w:rsidRPr="007349CE" w:rsidRDefault="00133C0B" w:rsidP="002F549D">
      <w:pPr>
        <w:pStyle w:val="ListParagraph"/>
        <w:widowControl w:val="0"/>
        <w:numPr>
          <w:ilvl w:val="0"/>
          <w:numId w:val="168"/>
        </w:numPr>
        <w:autoSpaceDE w:val="0"/>
        <w:spacing w:line="276" w:lineRule="auto"/>
        <w:ind w:left="1134"/>
        <w:jc w:val="both"/>
        <w:rPr>
          <w:rFonts w:ascii="Times New Roman" w:hAnsi="Times New Roman"/>
          <w:sz w:val="24"/>
        </w:rPr>
      </w:pPr>
      <w:r w:rsidRPr="007349CE">
        <w:rPr>
          <w:rFonts w:ascii="Times New Roman" w:hAnsi="Times New Roman"/>
          <w:sz w:val="24"/>
        </w:rPr>
        <w:t>pierdere</w:t>
      </w:r>
      <w:r w:rsidR="00F17E5C" w:rsidRPr="007349CE">
        <w:rPr>
          <w:rFonts w:ascii="Times New Roman" w:hAnsi="Times New Roman"/>
          <w:sz w:val="24"/>
        </w:rPr>
        <w:t>a</w:t>
      </w:r>
      <w:r w:rsidRPr="007349CE">
        <w:rPr>
          <w:rFonts w:ascii="Times New Roman" w:hAnsi="Times New Roman"/>
          <w:sz w:val="24"/>
        </w:rPr>
        <w:t xml:space="preserve"> </w:t>
      </w:r>
      <w:r w:rsidR="00F17E5C" w:rsidRPr="007349CE">
        <w:rPr>
          <w:rFonts w:ascii="Times New Roman" w:hAnsi="Times New Roman"/>
          <w:sz w:val="24"/>
        </w:rPr>
        <w:t>a</w:t>
      </w:r>
      <w:r w:rsidRPr="007349CE">
        <w:rPr>
          <w:rFonts w:ascii="Times New Roman" w:hAnsi="Times New Roman"/>
          <w:sz w:val="24"/>
        </w:rPr>
        <w:t>ccident</w:t>
      </w:r>
      <w:r w:rsidR="00F17E5C" w:rsidRPr="007349CE">
        <w:rPr>
          <w:rFonts w:ascii="Times New Roman" w:hAnsi="Times New Roman"/>
          <w:sz w:val="24"/>
        </w:rPr>
        <w:t>a</w:t>
      </w:r>
      <w:r w:rsidRPr="007349CE">
        <w:rPr>
          <w:rFonts w:ascii="Times New Roman" w:hAnsi="Times New Roman"/>
          <w:sz w:val="24"/>
        </w:rPr>
        <w:t>l</w:t>
      </w:r>
      <w:r w:rsidR="00F17E5C" w:rsidRPr="007349CE">
        <w:rPr>
          <w:rFonts w:ascii="Times New Roman" w:hAnsi="Times New Roman"/>
          <w:sz w:val="24"/>
        </w:rPr>
        <w:t>a</w:t>
      </w:r>
      <w:r w:rsidRPr="007349CE">
        <w:rPr>
          <w:rFonts w:ascii="Times New Roman" w:hAnsi="Times New Roman"/>
          <w:sz w:val="24"/>
        </w:rPr>
        <w:t xml:space="preserve"> de c</w:t>
      </w:r>
      <w:r w:rsidR="00F17E5C" w:rsidRPr="007349CE">
        <w:rPr>
          <w:rFonts w:ascii="Times New Roman" w:hAnsi="Times New Roman"/>
          <w:sz w:val="24"/>
        </w:rPr>
        <w:t>a</w:t>
      </w:r>
      <w:r w:rsidRPr="007349CE">
        <w:rPr>
          <w:rFonts w:ascii="Times New Roman" w:hAnsi="Times New Roman"/>
          <w:sz w:val="24"/>
        </w:rPr>
        <w:t>rbur</w:t>
      </w:r>
      <w:r w:rsidR="00F17E5C" w:rsidRPr="007349CE">
        <w:rPr>
          <w:rFonts w:ascii="Times New Roman" w:hAnsi="Times New Roman"/>
          <w:sz w:val="24"/>
        </w:rPr>
        <w:t>a</w:t>
      </w:r>
      <w:r w:rsidRPr="007349CE">
        <w:rPr>
          <w:rFonts w:ascii="Times New Roman" w:hAnsi="Times New Roman"/>
          <w:sz w:val="24"/>
        </w:rPr>
        <w:t>nti si uleiuri de l</w:t>
      </w:r>
      <w:r w:rsidR="00F17E5C" w:rsidRPr="007349CE">
        <w:rPr>
          <w:rFonts w:ascii="Times New Roman" w:hAnsi="Times New Roman"/>
          <w:sz w:val="24"/>
        </w:rPr>
        <w:t>a</w:t>
      </w:r>
      <w:r w:rsidRPr="007349CE">
        <w:rPr>
          <w:rFonts w:ascii="Times New Roman" w:hAnsi="Times New Roman"/>
          <w:sz w:val="24"/>
        </w:rPr>
        <w:t xml:space="preserve"> util</w:t>
      </w:r>
      <w:r w:rsidR="00F17E5C" w:rsidRPr="007349CE">
        <w:rPr>
          <w:rFonts w:ascii="Times New Roman" w:hAnsi="Times New Roman"/>
          <w:sz w:val="24"/>
        </w:rPr>
        <w:t>a</w:t>
      </w:r>
      <w:r w:rsidRPr="007349CE">
        <w:rPr>
          <w:rFonts w:ascii="Times New Roman" w:hAnsi="Times New Roman"/>
          <w:sz w:val="24"/>
        </w:rPr>
        <w:t>je/vehicule si de l</w:t>
      </w:r>
      <w:r w:rsidR="00F17E5C" w:rsidRPr="007349CE">
        <w:rPr>
          <w:rFonts w:ascii="Times New Roman" w:hAnsi="Times New Roman"/>
          <w:sz w:val="24"/>
        </w:rPr>
        <w:t>a</w:t>
      </w:r>
      <w:r w:rsidRPr="007349CE">
        <w:rPr>
          <w:rFonts w:ascii="Times New Roman" w:hAnsi="Times New Roman"/>
          <w:sz w:val="24"/>
        </w:rPr>
        <w:t xml:space="preserve"> echip</w:t>
      </w:r>
      <w:r w:rsidR="00F17E5C" w:rsidRPr="007349CE">
        <w:rPr>
          <w:rFonts w:ascii="Times New Roman" w:hAnsi="Times New Roman"/>
          <w:sz w:val="24"/>
        </w:rPr>
        <w:t>a</w:t>
      </w:r>
      <w:r w:rsidRPr="007349CE">
        <w:rPr>
          <w:rFonts w:ascii="Times New Roman" w:hAnsi="Times New Roman"/>
          <w:sz w:val="24"/>
        </w:rPr>
        <w:t>mentele de lucru;</w:t>
      </w:r>
    </w:p>
    <w:p w14:paraId="5703C114" w14:textId="0F000B76" w:rsidR="00133C0B" w:rsidRPr="007349CE" w:rsidRDefault="00133C0B" w:rsidP="002F549D">
      <w:pPr>
        <w:pStyle w:val="ListParagraph"/>
        <w:widowControl w:val="0"/>
        <w:numPr>
          <w:ilvl w:val="0"/>
          <w:numId w:val="168"/>
        </w:numPr>
        <w:autoSpaceDE w:val="0"/>
        <w:spacing w:line="276" w:lineRule="auto"/>
        <w:ind w:left="1134"/>
        <w:jc w:val="both"/>
        <w:rPr>
          <w:rFonts w:ascii="Times New Roman" w:hAnsi="Times New Roman"/>
          <w:sz w:val="24"/>
        </w:rPr>
      </w:pPr>
      <w:r w:rsidRPr="007349CE">
        <w:rPr>
          <w:rFonts w:ascii="Times New Roman" w:hAnsi="Times New Roman"/>
          <w:sz w:val="24"/>
        </w:rPr>
        <w:t>emisii de polu</w:t>
      </w:r>
      <w:r w:rsidR="00F17E5C" w:rsidRPr="007349CE">
        <w:rPr>
          <w:rFonts w:ascii="Times New Roman" w:hAnsi="Times New Roman"/>
          <w:sz w:val="24"/>
        </w:rPr>
        <w:t>a</w:t>
      </w:r>
      <w:r w:rsidRPr="007349CE">
        <w:rPr>
          <w:rFonts w:ascii="Times New Roman" w:hAnsi="Times New Roman"/>
          <w:sz w:val="24"/>
        </w:rPr>
        <w:t>nti (NOx, CO</w:t>
      </w:r>
      <w:r w:rsidRPr="007349CE">
        <w:rPr>
          <w:rFonts w:ascii="Times New Roman" w:hAnsi="Times New Roman"/>
          <w:sz w:val="24"/>
          <w:vertAlign w:val="subscript"/>
        </w:rPr>
        <w:t>2</w:t>
      </w:r>
      <w:r w:rsidRPr="007349CE">
        <w:rPr>
          <w:rFonts w:ascii="Times New Roman" w:hAnsi="Times New Roman"/>
          <w:sz w:val="24"/>
        </w:rPr>
        <w:t>, SO</w:t>
      </w:r>
      <w:r w:rsidRPr="007349CE">
        <w:rPr>
          <w:rFonts w:ascii="Times New Roman" w:hAnsi="Times New Roman"/>
          <w:sz w:val="24"/>
          <w:vertAlign w:val="subscript"/>
        </w:rPr>
        <w:t>2</w:t>
      </w:r>
      <w:r w:rsidRPr="007349CE">
        <w:rPr>
          <w:rFonts w:ascii="Times New Roman" w:hAnsi="Times New Roman"/>
          <w:sz w:val="24"/>
        </w:rPr>
        <w:t>) si p</w:t>
      </w:r>
      <w:r w:rsidR="00F17E5C" w:rsidRPr="007349CE">
        <w:rPr>
          <w:rFonts w:ascii="Times New Roman" w:hAnsi="Times New Roman"/>
          <w:sz w:val="24"/>
        </w:rPr>
        <w:t>a</w:t>
      </w:r>
      <w:r w:rsidRPr="007349CE">
        <w:rPr>
          <w:rFonts w:ascii="Times New Roman" w:hAnsi="Times New Roman"/>
          <w:sz w:val="24"/>
        </w:rPr>
        <w:t xml:space="preserve">rticule in </w:t>
      </w:r>
      <w:r w:rsidR="00F17E5C" w:rsidRPr="007349CE">
        <w:rPr>
          <w:rFonts w:ascii="Times New Roman" w:hAnsi="Times New Roman"/>
          <w:sz w:val="24"/>
        </w:rPr>
        <w:t>a</w:t>
      </w:r>
      <w:r w:rsidRPr="007349CE">
        <w:rPr>
          <w:rFonts w:ascii="Times New Roman" w:hAnsi="Times New Roman"/>
          <w:sz w:val="24"/>
        </w:rPr>
        <w:t>tmosfer</w:t>
      </w:r>
      <w:r w:rsidR="00F17E5C" w:rsidRPr="007349CE">
        <w:rPr>
          <w:rFonts w:ascii="Times New Roman" w:hAnsi="Times New Roman"/>
          <w:sz w:val="24"/>
        </w:rPr>
        <w:t>a</w:t>
      </w:r>
      <w:r w:rsidRPr="007349CE">
        <w:rPr>
          <w:rFonts w:ascii="Times New Roman" w:hAnsi="Times New Roman"/>
          <w:sz w:val="24"/>
        </w:rPr>
        <w:t>, c</w:t>
      </w:r>
      <w:r w:rsidR="00F17E5C" w:rsidRPr="007349CE">
        <w:rPr>
          <w:rFonts w:ascii="Times New Roman" w:hAnsi="Times New Roman"/>
          <w:sz w:val="24"/>
        </w:rPr>
        <w:t>a</w:t>
      </w:r>
      <w:r w:rsidRPr="007349CE">
        <w:rPr>
          <w:rFonts w:ascii="Times New Roman" w:hAnsi="Times New Roman"/>
          <w:sz w:val="24"/>
        </w:rPr>
        <w:t>r</w:t>
      </w:r>
      <w:r w:rsidR="00F17E5C" w:rsidRPr="007349CE">
        <w:rPr>
          <w:rFonts w:ascii="Times New Roman" w:hAnsi="Times New Roman"/>
          <w:sz w:val="24"/>
        </w:rPr>
        <w:t>a</w:t>
      </w:r>
      <w:r w:rsidRPr="007349CE">
        <w:rPr>
          <w:rFonts w:ascii="Times New Roman" w:hAnsi="Times New Roman"/>
          <w:sz w:val="24"/>
        </w:rPr>
        <w:t>cteristice tr</w:t>
      </w:r>
      <w:r w:rsidR="00F17E5C" w:rsidRPr="007349CE">
        <w:rPr>
          <w:rFonts w:ascii="Times New Roman" w:hAnsi="Times New Roman"/>
          <w:sz w:val="24"/>
        </w:rPr>
        <w:t>a</w:t>
      </w:r>
      <w:r w:rsidRPr="007349CE">
        <w:rPr>
          <w:rFonts w:ascii="Times New Roman" w:hAnsi="Times New Roman"/>
          <w:sz w:val="24"/>
        </w:rPr>
        <w:t>ficului de lucru, c</w:t>
      </w:r>
      <w:r w:rsidR="00F17E5C" w:rsidRPr="007349CE">
        <w:rPr>
          <w:rFonts w:ascii="Times New Roman" w:hAnsi="Times New Roman"/>
          <w:sz w:val="24"/>
        </w:rPr>
        <w:t>a</w:t>
      </w:r>
      <w:r w:rsidRPr="007349CE">
        <w:rPr>
          <w:rFonts w:ascii="Times New Roman" w:hAnsi="Times New Roman"/>
          <w:sz w:val="24"/>
        </w:rPr>
        <w:t xml:space="preserve">re pot </w:t>
      </w:r>
      <w:r w:rsidR="00F17E5C" w:rsidRPr="007349CE">
        <w:rPr>
          <w:rFonts w:ascii="Times New Roman" w:hAnsi="Times New Roman"/>
          <w:sz w:val="24"/>
        </w:rPr>
        <w:t>a</w:t>
      </w:r>
      <w:r w:rsidR="009C7904" w:rsidRPr="007349CE">
        <w:rPr>
          <w:rFonts w:ascii="Times New Roman" w:hAnsi="Times New Roman"/>
          <w:sz w:val="24"/>
        </w:rPr>
        <w:t>junge</w:t>
      </w:r>
      <w:r w:rsidRPr="007349CE">
        <w:rPr>
          <w:rFonts w:ascii="Times New Roman" w:hAnsi="Times New Roman"/>
          <w:sz w:val="24"/>
        </w:rPr>
        <w:t xml:space="preserve"> in </w:t>
      </w:r>
      <w:r w:rsidR="00F17E5C" w:rsidRPr="007349CE">
        <w:rPr>
          <w:rFonts w:ascii="Times New Roman" w:hAnsi="Times New Roman"/>
          <w:sz w:val="24"/>
        </w:rPr>
        <w:t>a</w:t>
      </w:r>
      <w:r w:rsidRPr="007349CE">
        <w:rPr>
          <w:rFonts w:ascii="Times New Roman" w:hAnsi="Times New Roman"/>
          <w:sz w:val="24"/>
        </w:rPr>
        <w:t>p</w:t>
      </w:r>
      <w:r w:rsidR="00F17E5C" w:rsidRPr="007349CE">
        <w:rPr>
          <w:rFonts w:ascii="Times New Roman" w:hAnsi="Times New Roman"/>
          <w:sz w:val="24"/>
        </w:rPr>
        <w:t>a</w:t>
      </w:r>
      <w:r w:rsidRPr="007349CE">
        <w:rPr>
          <w:rFonts w:ascii="Times New Roman" w:hAnsi="Times New Roman"/>
          <w:sz w:val="24"/>
        </w:rPr>
        <w:t xml:space="preserve"> prin intermediul pre</w:t>
      </w:r>
      <w:r w:rsidR="003420D7" w:rsidRPr="007349CE">
        <w:rPr>
          <w:rFonts w:ascii="Times New Roman" w:hAnsi="Times New Roman"/>
          <w:sz w:val="24"/>
        </w:rPr>
        <w:t>c</w:t>
      </w:r>
      <w:r w:rsidRPr="007349CE">
        <w:rPr>
          <w:rFonts w:ascii="Times New Roman" w:hAnsi="Times New Roman"/>
          <w:sz w:val="24"/>
        </w:rPr>
        <w:t>ipit</w:t>
      </w:r>
      <w:r w:rsidR="00F17E5C" w:rsidRPr="007349CE">
        <w:rPr>
          <w:rFonts w:ascii="Times New Roman" w:hAnsi="Times New Roman"/>
          <w:sz w:val="24"/>
        </w:rPr>
        <w:t>a</w:t>
      </w:r>
      <w:r w:rsidRPr="007349CE">
        <w:rPr>
          <w:rFonts w:ascii="Times New Roman" w:hAnsi="Times New Roman"/>
          <w:sz w:val="24"/>
        </w:rPr>
        <w:t>tiilor</w:t>
      </w:r>
      <w:r w:rsidR="003420D7" w:rsidRPr="007349CE">
        <w:rPr>
          <w:rFonts w:ascii="Times New Roman" w:hAnsi="Times New Roman"/>
          <w:sz w:val="24"/>
        </w:rPr>
        <w:t>;</w:t>
      </w:r>
    </w:p>
    <w:p w14:paraId="2C09EAAD" w14:textId="6037C68B" w:rsidR="00133C0B" w:rsidRPr="007349CE" w:rsidRDefault="00133C0B" w:rsidP="002F549D">
      <w:pPr>
        <w:pStyle w:val="ListParagraph"/>
        <w:widowControl w:val="0"/>
        <w:numPr>
          <w:ilvl w:val="0"/>
          <w:numId w:val="164"/>
        </w:numPr>
        <w:autoSpaceDE w:val="0"/>
        <w:spacing w:line="276" w:lineRule="auto"/>
        <w:ind w:left="709" w:hanging="283"/>
        <w:jc w:val="both"/>
        <w:rPr>
          <w:rFonts w:ascii="Times New Roman" w:hAnsi="Times New Roman"/>
          <w:sz w:val="24"/>
        </w:rPr>
      </w:pPr>
      <w:r w:rsidRPr="007349CE">
        <w:rPr>
          <w:rFonts w:ascii="Times New Roman" w:hAnsi="Times New Roman"/>
          <w:sz w:val="24"/>
        </w:rPr>
        <w:t xml:space="preserve">scurgeri </w:t>
      </w:r>
      <w:r w:rsidR="00F17E5C" w:rsidRPr="007349CE">
        <w:rPr>
          <w:rFonts w:ascii="Times New Roman" w:hAnsi="Times New Roman"/>
          <w:sz w:val="24"/>
        </w:rPr>
        <w:t>a</w:t>
      </w:r>
      <w:r w:rsidRPr="007349CE">
        <w:rPr>
          <w:rFonts w:ascii="Times New Roman" w:hAnsi="Times New Roman"/>
          <w:sz w:val="24"/>
        </w:rPr>
        <w:t>ccident</w:t>
      </w:r>
      <w:r w:rsidR="00F17E5C" w:rsidRPr="007349CE">
        <w:rPr>
          <w:rFonts w:ascii="Times New Roman" w:hAnsi="Times New Roman"/>
          <w:sz w:val="24"/>
        </w:rPr>
        <w:t>a</w:t>
      </w:r>
      <w:r w:rsidRPr="007349CE">
        <w:rPr>
          <w:rFonts w:ascii="Times New Roman" w:hAnsi="Times New Roman"/>
          <w:sz w:val="24"/>
        </w:rPr>
        <w:t>le de combustibil, uleiuri, produse chimice s</w:t>
      </w:r>
      <w:r w:rsidR="00F17E5C" w:rsidRPr="007349CE">
        <w:rPr>
          <w:rFonts w:ascii="Times New Roman" w:hAnsi="Times New Roman"/>
          <w:sz w:val="24"/>
        </w:rPr>
        <w:t>a</w:t>
      </w:r>
      <w:r w:rsidRPr="007349CE">
        <w:rPr>
          <w:rFonts w:ascii="Times New Roman" w:hAnsi="Times New Roman"/>
          <w:sz w:val="24"/>
        </w:rPr>
        <w:t xml:space="preserve">u </w:t>
      </w:r>
      <w:r w:rsidR="00F17E5C" w:rsidRPr="007349CE">
        <w:rPr>
          <w:rFonts w:ascii="Times New Roman" w:hAnsi="Times New Roman"/>
          <w:sz w:val="24"/>
        </w:rPr>
        <w:t>a</w:t>
      </w:r>
      <w:r w:rsidRPr="007349CE">
        <w:rPr>
          <w:rFonts w:ascii="Times New Roman" w:hAnsi="Times New Roman"/>
          <w:sz w:val="24"/>
        </w:rPr>
        <w:t>lte m</w:t>
      </w:r>
      <w:r w:rsidR="00F17E5C" w:rsidRPr="007349CE">
        <w:rPr>
          <w:rFonts w:ascii="Times New Roman" w:hAnsi="Times New Roman"/>
          <w:sz w:val="24"/>
        </w:rPr>
        <w:t>a</w:t>
      </w:r>
      <w:r w:rsidRPr="007349CE">
        <w:rPr>
          <w:rFonts w:ascii="Times New Roman" w:hAnsi="Times New Roman"/>
          <w:sz w:val="24"/>
        </w:rPr>
        <w:t>teri</w:t>
      </w:r>
      <w:r w:rsidR="00F17E5C" w:rsidRPr="007349CE">
        <w:rPr>
          <w:rFonts w:ascii="Times New Roman" w:hAnsi="Times New Roman"/>
          <w:sz w:val="24"/>
        </w:rPr>
        <w:t>a</w:t>
      </w:r>
      <w:r w:rsidRPr="007349CE">
        <w:rPr>
          <w:rFonts w:ascii="Times New Roman" w:hAnsi="Times New Roman"/>
          <w:sz w:val="24"/>
        </w:rPr>
        <w:t>le periculo</w:t>
      </w:r>
      <w:r w:rsidR="00F17E5C" w:rsidRPr="007349CE">
        <w:rPr>
          <w:rFonts w:ascii="Times New Roman" w:hAnsi="Times New Roman"/>
          <w:sz w:val="24"/>
        </w:rPr>
        <w:t>a</w:t>
      </w:r>
      <w:r w:rsidRPr="007349CE">
        <w:rPr>
          <w:rFonts w:ascii="Times New Roman" w:hAnsi="Times New Roman"/>
          <w:sz w:val="24"/>
        </w:rPr>
        <w:t>se</w:t>
      </w:r>
      <w:r w:rsidR="00A73F1C" w:rsidRPr="007349CE">
        <w:rPr>
          <w:rFonts w:ascii="Times New Roman" w:hAnsi="Times New Roman"/>
          <w:sz w:val="24"/>
        </w:rPr>
        <w:t xml:space="preserve"> </w:t>
      </w:r>
      <w:r w:rsidRPr="007349CE">
        <w:rPr>
          <w:rFonts w:ascii="Times New Roman" w:hAnsi="Times New Roman"/>
          <w:sz w:val="24"/>
        </w:rPr>
        <w:t>d</w:t>
      </w:r>
      <w:r w:rsidR="00F17E5C" w:rsidRPr="007349CE">
        <w:rPr>
          <w:rFonts w:ascii="Times New Roman" w:hAnsi="Times New Roman"/>
          <w:sz w:val="24"/>
        </w:rPr>
        <w:t>a</w:t>
      </w:r>
      <w:r w:rsidRPr="007349CE">
        <w:rPr>
          <w:rFonts w:ascii="Times New Roman" w:hAnsi="Times New Roman"/>
          <w:sz w:val="24"/>
        </w:rPr>
        <w:t>torit</w:t>
      </w:r>
      <w:r w:rsidR="00F17E5C" w:rsidRPr="007349CE">
        <w:rPr>
          <w:rFonts w:ascii="Times New Roman" w:hAnsi="Times New Roman"/>
          <w:sz w:val="24"/>
        </w:rPr>
        <w:t>a</w:t>
      </w:r>
      <w:r w:rsidRPr="007349CE">
        <w:rPr>
          <w:rFonts w:ascii="Times New Roman" w:hAnsi="Times New Roman"/>
          <w:sz w:val="24"/>
        </w:rPr>
        <w:t xml:space="preserve"> unor defectiuni s</w:t>
      </w:r>
      <w:r w:rsidR="00F17E5C" w:rsidRPr="007349CE">
        <w:rPr>
          <w:rFonts w:ascii="Times New Roman" w:hAnsi="Times New Roman"/>
          <w:sz w:val="24"/>
        </w:rPr>
        <w:t>a</w:t>
      </w:r>
      <w:r w:rsidRPr="007349CE">
        <w:rPr>
          <w:rFonts w:ascii="Times New Roman" w:hAnsi="Times New Roman"/>
          <w:sz w:val="24"/>
        </w:rPr>
        <w:t>u efectu</w:t>
      </w:r>
      <w:r w:rsidR="00F17E5C" w:rsidRPr="007349CE">
        <w:rPr>
          <w:rFonts w:ascii="Times New Roman" w:hAnsi="Times New Roman"/>
          <w:sz w:val="24"/>
        </w:rPr>
        <w:t>a</w:t>
      </w:r>
      <w:r w:rsidRPr="007349CE">
        <w:rPr>
          <w:rFonts w:ascii="Times New Roman" w:hAnsi="Times New Roman"/>
          <w:sz w:val="24"/>
        </w:rPr>
        <w:t>rii</w:t>
      </w:r>
      <w:r w:rsidR="005D1B5E" w:rsidRPr="007349CE">
        <w:rPr>
          <w:rFonts w:ascii="Times New Roman" w:hAnsi="Times New Roman"/>
          <w:sz w:val="24"/>
        </w:rPr>
        <w:t xml:space="preserve"> unor m</w:t>
      </w:r>
      <w:r w:rsidR="00F17E5C" w:rsidRPr="007349CE">
        <w:rPr>
          <w:rFonts w:ascii="Times New Roman" w:hAnsi="Times New Roman"/>
          <w:sz w:val="24"/>
        </w:rPr>
        <w:t>a</w:t>
      </w:r>
      <w:r w:rsidR="005D1B5E" w:rsidRPr="007349CE">
        <w:rPr>
          <w:rFonts w:ascii="Times New Roman" w:hAnsi="Times New Roman"/>
          <w:sz w:val="24"/>
        </w:rPr>
        <w:t>nevre necorespunz</w:t>
      </w:r>
      <w:r w:rsidR="00F17E5C" w:rsidRPr="007349CE">
        <w:rPr>
          <w:rFonts w:ascii="Times New Roman" w:hAnsi="Times New Roman"/>
          <w:sz w:val="24"/>
        </w:rPr>
        <w:t>a</w:t>
      </w:r>
      <w:r w:rsidR="005D1B5E" w:rsidRPr="007349CE">
        <w:rPr>
          <w:rFonts w:ascii="Times New Roman" w:hAnsi="Times New Roman"/>
          <w:sz w:val="24"/>
        </w:rPr>
        <w:t>to</w:t>
      </w:r>
      <w:r w:rsidR="00F17E5C" w:rsidRPr="007349CE">
        <w:rPr>
          <w:rFonts w:ascii="Times New Roman" w:hAnsi="Times New Roman"/>
          <w:sz w:val="24"/>
        </w:rPr>
        <w:t>a</w:t>
      </w:r>
      <w:r w:rsidR="005D1B5E" w:rsidRPr="007349CE">
        <w:rPr>
          <w:rFonts w:ascii="Times New Roman" w:hAnsi="Times New Roman"/>
          <w:sz w:val="24"/>
        </w:rPr>
        <w:t>re.</w:t>
      </w:r>
    </w:p>
    <w:p w14:paraId="54A7992F" w14:textId="3CAC8CDF" w:rsidR="00AC557B" w:rsidRPr="007349CE" w:rsidRDefault="00AC557B" w:rsidP="002F549D">
      <w:pPr>
        <w:pStyle w:val="ListParagraph"/>
        <w:widowControl w:val="0"/>
        <w:numPr>
          <w:ilvl w:val="0"/>
          <w:numId w:val="164"/>
        </w:numPr>
        <w:autoSpaceDE w:val="0"/>
        <w:spacing w:line="276" w:lineRule="auto"/>
        <w:ind w:left="709" w:hanging="283"/>
        <w:jc w:val="both"/>
        <w:rPr>
          <w:rFonts w:ascii="Times New Roman" w:hAnsi="Times New Roman"/>
          <w:sz w:val="24"/>
        </w:rPr>
      </w:pPr>
      <w:r w:rsidRPr="007349CE">
        <w:rPr>
          <w:rFonts w:ascii="Times New Roman" w:hAnsi="Times New Roman"/>
          <w:sz w:val="24"/>
          <w:lang w:eastAsia="zh-CN"/>
        </w:rPr>
        <w:t>depozitele intermediare de materiale de constructii in vrac, care pot fi spalate de apele pluviale, posibil poluatoare ale solului, subsolul si apelor subterane</w:t>
      </w:r>
    </w:p>
    <w:p w14:paraId="2FD5D991" w14:textId="4CFDC99B" w:rsidR="006B7EE8" w:rsidRPr="007349CE" w:rsidRDefault="006B7EE8" w:rsidP="002F549D">
      <w:pPr>
        <w:widowControl w:val="0"/>
        <w:autoSpaceDE w:val="0"/>
        <w:spacing w:after="0"/>
        <w:ind w:firstLine="709"/>
        <w:jc w:val="both"/>
        <w:rPr>
          <w:rFonts w:ascii="Times New Roman" w:hAnsi="Times New Roman" w:cs="Times New Roman"/>
          <w:bCs/>
          <w:sz w:val="24"/>
          <w:szCs w:val="24"/>
        </w:rPr>
      </w:pPr>
      <w:r w:rsidRPr="007349CE">
        <w:rPr>
          <w:rFonts w:ascii="Times New Roman" w:hAnsi="Times New Roman" w:cs="Times New Roman"/>
          <w:bCs/>
          <w:sz w:val="24"/>
          <w:szCs w:val="24"/>
        </w:rPr>
        <w:t>In perioada constructiei, se vor amplasa WC-uri ecologice in organizar</w:t>
      </w:r>
      <w:r w:rsidR="004457CD" w:rsidRPr="007349CE">
        <w:rPr>
          <w:rFonts w:ascii="Times New Roman" w:hAnsi="Times New Roman" w:cs="Times New Roman"/>
          <w:bCs/>
          <w:sz w:val="24"/>
          <w:szCs w:val="24"/>
        </w:rPr>
        <w:t>il</w:t>
      </w:r>
      <w:r w:rsidRPr="007349CE">
        <w:rPr>
          <w:rFonts w:ascii="Times New Roman" w:hAnsi="Times New Roman" w:cs="Times New Roman"/>
          <w:bCs/>
          <w:sz w:val="24"/>
          <w:szCs w:val="24"/>
        </w:rPr>
        <w:t>e de santier si nu se vor evacua ape pe amplasament sau in ape de suprafata sau subterane.</w:t>
      </w:r>
    </w:p>
    <w:p w14:paraId="34BC16E6" w14:textId="77777777" w:rsidR="006B7EE8" w:rsidRPr="007349CE" w:rsidRDefault="006B7EE8" w:rsidP="002F549D">
      <w:pPr>
        <w:widowControl w:val="0"/>
        <w:autoSpaceDE w:val="0"/>
        <w:spacing w:after="0"/>
        <w:ind w:firstLine="709"/>
        <w:jc w:val="both"/>
        <w:rPr>
          <w:rFonts w:ascii="Times New Roman" w:hAnsi="Times New Roman" w:cs="Times New Roman"/>
          <w:b/>
          <w:sz w:val="24"/>
          <w:szCs w:val="24"/>
        </w:rPr>
      </w:pPr>
    </w:p>
    <w:p w14:paraId="7078D366" w14:textId="4A93929F" w:rsidR="0062606D" w:rsidRPr="007349CE" w:rsidRDefault="0062606D" w:rsidP="002F549D">
      <w:pPr>
        <w:widowControl w:val="0"/>
        <w:autoSpaceDE w:val="0"/>
        <w:spacing w:after="0"/>
        <w:ind w:firstLine="709"/>
        <w:jc w:val="both"/>
        <w:rPr>
          <w:rFonts w:ascii="Times New Roman" w:hAnsi="Times New Roman" w:cs="Times New Roman"/>
          <w:b/>
          <w:sz w:val="24"/>
          <w:szCs w:val="24"/>
        </w:rPr>
      </w:pPr>
      <w:r w:rsidRPr="007349CE">
        <w:rPr>
          <w:rFonts w:ascii="Times New Roman" w:hAnsi="Times New Roman" w:cs="Times New Roman"/>
          <w:b/>
          <w:sz w:val="24"/>
          <w:szCs w:val="24"/>
        </w:rPr>
        <w:t>In perio</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d</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 xml:space="preserve"> de explo</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t</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re</w:t>
      </w:r>
    </w:p>
    <w:p w14:paraId="0B3311C5" w14:textId="6D7DAEBC" w:rsidR="00133C0B" w:rsidRPr="007349CE" w:rsidRDefault="00A557A6"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Pe perio</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d</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de explo</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re</w:t>
      </w:r>
      <w:r w:rsidR="00A73F1C" w:rsidRPr="007349CE">
        <w:rPr>
          <w:rFonts w:ascii="Times New Roman" w:hAnsi="Times New Roman" w:cs="Times New Roman"/>
          <w:sz w:val="24"/>
          <w:szCs w:val="24"/>
        </w:rPr>
        <w:t xml:space="preserv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proiectului, sursele de polu</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nti </w:t>
      </w:r>
      <w:r w:rsidR="00F17E5C" w:rsidRPr="007349CE">
        <w:rPr>
          <w:rFonts w:ascii="Times New Roman" w:hAnsi="Times New Roman" w:cs="Times New Roman"/>
          <w:sz w:val="24"/>
          <w:szCs w:val="24"/>
        </w:rPr>
        <w:t>a</w:t>
      </w:r>
      <w:r w:rsidR="003420D7" w:rsidRPr="007349CE">
        <w:rPr>
          <w:rFonts w:ascii="Times New Roman" w:hAnsi="Times New Roman" w:cs="Times New Roman"/>
          <w:sz w:val="24"/>
          <w:szCs w:val="24"/>
        </w:rPr>
        <w:t>i</w:t>
      </w:r>
      <w:r w:rsidRPr="007349CE">
        <w:rPr>
          <w:rFonts w:ascii="Times New Roman" w:hAnsi="Times New Roman" w:cs="Times New Roman"/>
          <w:sz w:val="24"/>
          <w:szCs w:val="24"/>
        </w:rPr>
        <w:t xml:space="preserve"> f</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ctorului de mediu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p</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sunt</w:t>
      </w:r>
      <w:r w:rsidR="00133C0B" w:rsidRPr="007349CE">
        <w:rPr>
          <w:rFonts w:ascii="Times New Roman" w:hAnsi="Times New Roman" w:cs="Times New Roman"/>
          <w:sz w:val="24"/>
          <w:szCs w:val="24"/>
        </w:rPr>
        <w:t>:</w:t>
      </w:r>
    </w:p>
    <w:p w14:paraId="4A6869BE" w14:textId="1BF6833A" w:rsidR="0028243F" w:rsidRPr="007349CE" w:rsidRDefault="0028243F" w:rsidP="002F549D">
      <w:pPr>
        <w:pStyle w:val="ListParagraph"/>
        <w:widowControl w:val="0"/>
        <w:numPr>
          <w:ilvl w:val="0"/>
          <w:numId w:val="148"/>
        </w:numPr>
        <w:autoSpaceDE w:val="0"/>
        <w:spacing w:line="276" w:lineRule="auto"/>
        <w:ind w:left="709"/>
        <w:jc w:val="both"/>
        <w:rPr>
          <w:rFonts w:ascii="Times New Roman" w:hAnsi="Times New Roman"/>
          <w:sz w:val="24"/>
        </w:rPr>
      </w:pPr>
      <w:r w:rsidRPr="007349CE">
        <w:rPr>
          <w:rFonts w:ascii="Times New Roman" w:hAnsi="Times New Roman"/>
          <w:sz w:val="24"/>
        </w:rPr>
        <w:t>apele pluviale ce provin de la drumuri, de pe platforme, din zona statii</w:t>
      </w:r>
      <w:r w:rsidR="004457CD" w:rsidRPr="007349CE">
        <w:rPr>
          <w:rFonts w:ascii="Times New Roman" w:hAnsi="Times New Roman"/>
          <w:sz w:val="24"/>
        </w:rPr>
        <w:t>lor</w:t>
      </w:r>
      <w:r w:rsidRPr="007349CE">
        <w:rPr>
          <w:rFonts w:ascii="Times New Roman" w:hAnsi="Times New Roman"/>
          <w:sz w:val="24"/>
        </w:rPr>
        <w:t xml:space="preserve"> electrice</w:t>
      </w:r>
    </w:p>
    <w:p w14:paraId="052D14AC" w14:textId="321AF91B" w:rsidR="00133C0B" w:rsidRPr="007349CE" w:rsidRDefault="00A557A6" w:rsidP="002F549D">
      <w:pPr>
        <w:pStyle w:val="ListParagraph"/>
        <w:widowControl w:val="0"/>
        <w:numPr>
          <w:ilvl w:val="0"/>
          <w:numId w:val="148"/>
        </w:numPr>
        <w:autoSpaceDE w:val="0"/>
        <w:spacing w:line="276" w:lineRule="auto"/>
        <w:ind w:left="709"/>
        <w:jc w:val="both"/>
        <w:rPr>
          <w:rFonts w:ascii="Times New Roman" w:hAnsi="Times New Roman"/>
          <w:sz w:val="24"/>
        </w:rPr>
      </w:pPr>
      <w:r w:rsidRPr="007349CE">
        <w:rPr>
          <w:rFonts w:ascii="Times New Roman" w:hAnsi="Times New Roman"/>
          <w:sz w:val="24"/>
        </w:rPr>
        <w:t>deseurile</w:t>
      </w:r>
      <w:r w:rsidR="004457CD" w:rsidRPr="007349CE">
        <w:rPr>
          <w:rFonts w:ascii="Times New Roman" w:hAnsi="Times New Roman"/>
          <w:sz w:val="24"/>
        </w:rPr>
        <w:t>, daca sunt</w:t>
      </w:r>
      <w:r w:rsidRPr="007349CE">
        <w:rPr>
          <w:rFonts w:ascii="Times New Roman" w:hAnsi="Times New Roman"/>
          <w:sz w:val="24"/>
        </w:rPr>
        <w:t xml:space="preserve"> depozit</w:t>
      </w:r>
      <w:r w:rsidR="00F17E5C" w:rsidRPr="007349CE">
        <w:rPr>
          <w:rFonts w:ascii="Times New Roman" w:hAnsi="Times New Roman"/>
          <w:sz w:val="24"/>
        </w:rPr>
        <w:t>a</w:t>
      </w:r>
      <w:r w:rsidRPr="007349CE">
        <w:rPr>
          <w:rFonts w:ascii="Times New Roman" w:hAnsi="Times New Roman"/>
          <w:sz w:val="24"/>
        </w:rPr>
        <w:t>te necorespunz</w:t>
      </w:r>
      <w:r w:rsidR="00F17E5C" w:rsidRPr="007349CE">
        <w:rPr>
          <w:rFonts w:ascii="Times New Roman" w:hAnsi="Times New Roman"/>
          <w:sz w:val="24"/>
        </w:rPr>
        <w:t>a</w:t>
      </w:r>
      <w:r w:rsidRPr="007349CE">
        <w:rPr>
          <w:rFonts w:ascii="Times New Roman" w:hAnsi="Times New Roman"/>
          <w:sz w:val="24"/>
        </w:rPr>
        <w:t>tor</w:t>
      </w:r>
    </w:p>
    <w:p w14:paraId="2EE61526" w14:textId="100BDC9C" w:rsidR="00A557A6" w:rsidRPr="007349CE" w:rsidRDefault="00133C0B" w:rsidP="002F549D">
      <w:pPr>
        <w:pStyle w:val="ListParagraph"/>
        <w:widowControl w:val="0"/>
        <w:numPr>
          <w:ilvl w:val="0"/>
          <w:numId w:val="148"/>
        </w:numPr>
        <w:autoSpaceDE w:val="0"/>
        <w:spacing w:line="276" w:lineRule="auto"/>
        <w:ind w:left="709"/>
        <w:jc w:val="both"/>
        <w:rPr>
          <w:rFonts w:ascii="Times New Roman" w:hAnsi="Times New Roman"/>
          <w:sz w:val="24"/>
        </w:rPr>
      </w:pPr>
      <w:r w:rsidRPr="007349CE">
        <w:rPr>
          <w:rFonts w:ascii="Times New Roman" w:hAnsi="Times New Roman"/>
          <w:sz w:val="24"/>
        </w:rPr>
        <w:t>potenti</w:t>
      </w:r>
      <w:r w:rsidR="00F17E5C" w:rsidRPr="007349CE">
        <w:rPr>
          <w:rFonts w:ascii="Times New Roman" w:hAnsi="Times New Roman"/>
          <w:sz w:val="24"/>
        </w:rPr>
        <w:t>a</w:t>
      </w:r>
      <w:r w:rsidRPr="007349CE">
        <w:rPr>
          <w:rFonts w:ascii="Times New Roman" w:hAnsi="Times New Roman"/>
          <w:sz w:val="24"/>
        </w:rPr>
        <w:t>le</w:t>
      </w:r>
      <w:r w:rsidR="00A557A6" w:rsidRPr="007349CE">
        <w:rPr>
          <w:rFonts w:ascii="Times New Roman" w:hAnsi="Times New Roman"/>
          <w:sz w:val="24"/>
        </w:rPr>
        <w:t xml:space="preserve"> scurgeri </w:t>
      </w:r>
      <w:r w:rsidR="00F17E5C" w:rsidRPr="007349CE">
        <w:rPr>
          <w:rFonts w:ascii="Times New Roman" w:hAnsi="Times New Roman"/>
          <w:sz w:val="24"/>
        </w:rPr>
        <w:t>a</w:t>
      </w:r>
      <w:r w:rsidR="003420D7" w:rsidRPr="007349CE">
        <w:rPr>
          <w:rFonts w:ascii="Times New Roman" w:hAnsi="Times New Roman"/>
          <w:sz w:val="24"/>
        </w:rPr>
        <w:t>ccident</w:t>
      </w:r>
      <w:r w:rsidR="00F17E5C" w:rsidRPr="007349CE">
        <w:rPr>
          <w:rFonts w:ascii="Times New Roman" w:hAnsi="Times New Roman"/>
          <w:sz w:val="24"/>
        </w:rPr>
        <w:t>a</w:t>
      </w:r>
      <w:r w:rsidR="003420D7" w:rsidRPr="007349CE">
        <w:rPr>
          <w:rFonts w:ascii="Times New Roman" w:hAnsi="Times New Roman"/>
          <w:sz w:val="24"/>
        </w:rPr>
        <w:t>le</w:t>
      </w:r>
      <w:r w:rsidR="006073B1" w:rsidRPr="007349CE">
        <w:rPr>
          <w:rFonts w:ascii="Times New Roman" w:hAnsi="Times New Roman"/>
          <w:sz w:val="24"/>
        </w:rPr>
        <w:t xml:space="preserve"> </w:t>
      </w:r>
      <w:r w:rsidR="00A557A6" w:rsidRPr="007349CE">
        <w:rPr>
          <w:rFonts w:ascii="Times New Roman" w:hAnsi="Times New Roman"/>
          <w:sz w:val="24"/>
        </w:rPr>
        <w:t>provenite de l</w:t>
      </w:r>
      <w:r w:rsidR="00F17E5C" w:rsidRPr="007349CE">
        <w:rPr>
          <w:rFonts w:ascii="Times New Roman" w:hAnsi="Times New Roman"/>
          <w:sz w:val="24"/>
        </w:rPr>
        <w:t>a</w:t>
      </w:r>
      <w:r w:rsidR="00A557A6" w:rsidRPr="007349CE">
        <w:rPr>
          <w:rFonts w:ascii="Times New Roman" w:hAnsi="Times New Roman"/>
          <w:sz w:val="24"/>
        </w:rPr>
        <w:t xml:space="preserve"> mijlo</w:t>
      </w:r>
      <w:r w:rsidR="00F17E5C" w:rsidRPr="007349CE">
        <w:rPr>
          <w:rFonts w:ascii="Times New Roman" w:hAnsi="Times New Roman"/>
          <w:sz w:val="24"/>
        </w:rPr>
        <w:t>a</w:t>
      </w:r>
      <w:r w:rsidR="00A557A6" w:rsidRPr="007349CE">
        <w:rPr>
          <w:rFonts w:ascii="Times New Roman" w:hAnsi="Times New Roman"/>
          <w:sz w:val="24"/>
        </w:rPr>
        <w:t>cele de t</w:t>
      </w:r>
      <w:r w:rsidR="006073B1" w:rsidRPr="007349CE">
        <w:rPr>
          <w:rFonts w:ascii="Times New Roman" w:hAnsi="Times New Roman"/>
          <w:sz w:val="24"/>
        </w:rPr>
        <w:t>r</w:t>
      </w:r>
      <w:r w:rsidR="00F17E5C" w:rsidRPr="007349CE">
        <w:rPr>
          <w:rFonts w:ascii="Times New Roman" w:hAnsi="Times New Roman"/>
          <w:sz w:val="24"/>
        </w:rPr>
        <w:t>a</w:t>
      </w:r>
      <w:r w:rsidR="006073B1" w:rsidRPr="007349CE">
        <w:rPr>
          <w:rFonts w:ascii="Times New Roman" w:hAnsi="Times New Roman"/>
          <w:sz w:val="24"/>
        </w:rPr>
        <w:t>nsport utiliz</w:t>
      </w:r>
      <w:r w:rsidR="00F17E5C" w:rsidRPr="007349CE">
        <w:rPr>
          <w:rFonts w:ascii="Times New Roman" w:hAnsi="Times New Roman"/>
          <w:sz w:val="24"/>
        </w:rPr>
        <w:t>a</w:t>
      </w:r>
      <w:r w:rsidR="006073B1" w:rsidRPr="007349CE">
        <w:rPr>
          <w:rFonts w:ascii="Times New Roman" w:hAnsi="Times New Roman"/>
          <w:sz w:val="24"/>
        </w:rPr>
        <w:t xml:space="preserve">te de </w:t>
      </w:r>
      <w:r w:rsidR="0015562F" w:rsidRPr="007349CE">
        <w:rPr>
          <w:rFonts w:ascii="Times New Roman" w:hAnsi="Times New Roman"/>
          <w:sz w:val="24"/>
        </w:rPr>
        <w:t xml:space="preserve">angjajati </w:t>
      </w:r>
    </w:p>
    <w:p w14:paraId="7F8B539C" w14:textId="4FD34FA2" w:rsidR="0015562F" w:rsidRPr="007349CE" w:rsidRDefault="003C72DF" w:rsidP="002F549D">
      <w:pPr>
        <w:pStyle w:val="ListParagraph"/>
        <w:widowControl w:val="0"/>
        <w:numPr>
          <w:ilvl w:val="0"/>
          <w:numId w:val="148"/>
        </w:numPr>
        <w:autoSpaceDE w:val="0"/>
        <w:spacing w:line="276" w:lineRule="auto"/>
        <w:ind w:left="709"/>
        <w:jc w:val="both"/>
        <w:rPr>
          <w:rFonts w:ascii="Times New Roman" w:hAnsi="Times New Roman"/>
          <w:sz w:val="24"/>
        </w:rPr>
      </w:pPr>
      <w:r w:rsidRPr="007349CE">
        <w:rPr>
          <w:rFonts w:ascii="Times New Roman" w:hAnsi="Times New Roman"/>
          <w:sz w:val="24"/>
        </w:rPr>
        <w:t>p</w:t>
      </w:r>
      <w:r w:rsidR="0015562F" w:rsidRPr="007349CE">
        <w:rPr>
          <w:rFonts w:ascii="Times New Roman" w:hAnsi="Times New Roman"/>
          <w:sz w:val="24"/>
        </w:rPr>
        <w:t>otentiale scurgeri de substante in timpu</w:t>
      </w:r>
      <w:r w:rsidR="004457CD" w:rsidRPr="007349CE">
        <w:rPr>
          <w:rFonts w:ascii="Times New Roman" w:hAnsi="Times New Roman"/>
          <w:sz w:val="24"/>
        </w:rPr>
        <w:t>l</w:t>
      </w:r>
      <w:r w:rsidR="0015562F" w:rsidRPr="007349CE">
        <w:rPr>
          <w:rFonts w:ascii="Times New Roman" w:hAnsi="Times New Roman"/>
          <w:sz w:val="24"/>
        </w:rPr>
        <w:t xml:space="preserve"> lucrarilor de mentenanta ale parcului.</w:t>
      </w:r>
    </w:p>
    <w:p w14:paraId="086CF0C3" w14:textId="77777777" w:rsidR="0028243F" w:rsidRPr="007349CE" w:rsidRDefault="0028243F"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Apele pluviale (conventional curate) cazute pe teren se infiltreaza in sol sau se scurg gravitational.</w:t>
      </w:r>
    </w:p>
    <w:p w14:paraId="4BC60BF9" w14:textId="363E2061" w:rsidR="00A557A6" w:rsidRPr="007349CE" w:rsidRDefault="00A557A6"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M</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surile ce se vor lu</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prin proiect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re exclud risc</w:t>
      </w:r>
      <w:r w:rsidR="000E12B5" w:rsidRPr="007349CE">
        <w:rPr>
          <w:rFonts w:ascii="Times New Roman" w:hAnsi="Times New Roman" w:cs="Times New Roman"/>
          <w:sz w:val="24"/>
          <w:szCs w:val="24"/>
        </w:rPr>
        <w:t>ul</w:t>
      </w:r>
      <w:r w:rsidRPr="007349CE">
        <w:rPr>
          <w:rFonts w:ascii="Times New Roman" w:hAnsi="Times New Roman" w:cs="Times New Roman"/>
          <w:sz w:val="24"/>
          <w:szCs w:val="24"/>
        </w:rPr>
        <w:t xml:space="preserve"> de polu</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re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w:t>
      </w:r>
      <w:r w:rsidR="00F17E5C" w:rsidRPr="007349CE">
        <w:rPr>
          <w:rFonts w:ascii="Times New Roman" w:hAnsi="Times New Roman" w:cs="Times New Roman"/>
          <w:sz w:val="24"/>
          <w:szCs w:val="24"/>
        </w:rPr>
        <w:t>a</w:t>
      </w:r>
      <w:r w:rsidR="006073B1" w:rsidRPr="007349CE">
        <w:rPr>
          <w:rFonts w:ascii="Times New Roman" w:hAnsi="Times New Roman" w:cs="Times New Roman"/>
          <w:sz w:val="24"/>
          <w:szCs w:val="24"/>
        </w:rPr>
        <w:t>pelor in perio</w:t>
      </w:r>
      <w:r w:rsidR="00F17E5C" w:rsidRPr="007349CE">
        <w:rPr>
          <w:rFonts w:ascii="Times New Roman" w:hAnsi="Times New Roman" w:cs="Times New Roman"/>
          <w:sz w:val="24"/>
          <w:szCs w:val="24"/>
        </w:rPr>
        <w:t>a</w:t>
      </w:r>
      <w:r w:rsidR="006073B1" w:rsidRPr="007349CE">
        <w:rPr>
          <w:rFonts w:ascii="Times New Roman" w:hAnsi="Times New Roman" w:cs="Times New Roman"/>
          <w:sz w:val="24"/>
          <w:szCs w:val="24"/>
        </w:rPr>
        <w:t>d</w:t>
      </w:r>
      <w:r w:rsidR="00F17E5C" w:rsidRPr="007349CE">
        <w:rPr>
          <w:rFonts w:ascii="Times New Roman" w:hAnsi="Times New Roman" w:cs="Times New Roman"/>
          <w:sz w:val="24"/>
          <w:szCs w:val="24"/>
        </w:rPr>
        <w:t>a</w:t>
      </w:r>
      <w:r w:rsidR="006073B1" w:rsidRPr="007349CE">
        <w:rPr>
          <w:rFonts w:ascii="Times New Roman" w:hAnsi="Times New Roman" w:cs="Times New Roman"/>
          <w:sz w:val="24"/>
          <w:szCs w:val="24"/>
        </w:rPr>
        <w:t xml:space="preserve"> de explo</w:t>
      </w:r>
      <w:r w:rsidR="00F17E5C" w:rsidRPr="007349CE">
        <w:rPr>
          <w:rFonts w:ascii="Times New Roman" w:hAnsi="Times New Roman" w:cs="Times New Roman"/>
          <w:sz w:val="24"/>
          <w:szCs w:val="24"/>
        </w:rPr>
        <w:t>a</w:t>
      </w:r>
      <w:r w:rsidR="006073B1" w:rsidRPr="007349CE">
        <w:rPr>
          <w:rFonts w:ascii="Times New Roman" w:hAnsi="Times New Roman" w:cs="Times New Roman"/>
          <w:sz w:val="24"/>
          <w:szCs w:val="24"/>
        </w:rPr>
        <w:t>t</w:t>
      </w:r>
      <w:r w:rsidR="00F17E5C" w:rsidRPr="007349CE">
        <w:rPr>
          <w:rFonts w:ascii="Times New Roman" w:hAnsi="Times New Roman" w:cs="Times New Roman"/>
          <w:sz w:val="24"/>
          <w:szCs w:val="24"/>
        </w:rPr>
        <w:t>a</w:t>
      </w:r>
      <w:r w:rsidR="006073B1" w:rsidRPr="007349CE">
        <w:rPr>
          <w:rFonts w:ascii="Times New Roman" w:hAnsi="Times New Roman" w:cs="Times New Roman"/>
          <w:sz w:val="24"/>
          <w:szCs w:val="24"/>
        </w:rPr>
        <w:t>re in conditiile respect</w:t>
      </w:r>
      <w:r w:rsidR="00F17E5C" w:rsidRPr="007349CE">
        <w:rPr>
          <w:rFonts w:ascii="Times New Roman" w:hAnsi="Times New Roman" w:cs="Times New Roman"/>
          <w:sz w:val="24"/>
          <w:szCs w:val="24"/>
        </w:rPr>
        <w:t>a</w:t>
      </w:r>
      <w:r w:rsidR="006073B1" w:rsidRPr="007349CE">
        <w:rPr>
          <w:rFonts w:ascii="Times New Roman" w:hAnsi="Times New Roman" w:cs="Times New Roman"/>
          <w:sz w:val="24"/>
          <w:szCs w:val="24"/>
        </w:rPr>
        <w:t>rii p</w:t>
      </w:r>
      <w:r w:rsidR="00F17E5C" w:rsidRPr="007349CE">
        <w:rPr>
          <w:rFonts w:ascii="Times New Roman" w:hAnsi="Times New Roman" w:cs="Times New Roman"/>
          <w:sz w:val="24"/>
          <w:szCs w:val="24"/>
        </w:rPr>
        <w:t>a</w:t>
      </w:r>
      <w:r w:rsidR="006073B1" w:rsidRPr="007349CE">
        <w:rPr>
          <w:rFonts w:ascii="Times New Roman" w:hAnsi="Times New Roman" w:cs="Times New Roman"/>
          <w:sz w:val="24"/>
          <w:szCs w:val="24"/>
        </w:rPr>
        <w:t>r</w:t>
      </w:r>
      <w:r w:rsidR="00F17E5C" w:rsidRPr="007349CE">
        <w:rPr>
          <w:rFonts w:ascii="Times New Roman" w:hAnsi="Times New Roman" w:cs="Times New Roman"/>
          <w:sz w:val="24"/>
          <w:szCs w:val="24"/>
        </w:rPr>
        <w:t>a</w:t>
      </w:r>
      <w:r w:rsidR="006073B1" w:rsidRPr="007349CE">
        <w:rPr>
          <w:rFonts w:ascii="Times New Roman" w:hAnsi="Times New Roman" w:cs="Times New Roman"/>
          <w:sz w:val="24"/>
          <w:szCs w:val="24"/>
        </w:rPr>
        <w:t>metrilor proiect</w:t>
      </w:r>
      <w:r w:rsidR="00F17E5C" w:rsidRPr="007349CE">
        <w:rPr>
          <w:rFonts w:ascii="Times New Roman" w:hAnsi="Times New Roman" w:cs="Times New Roman"/>
          <w:sz w:val="24"/>
          <w:szCs w:val="24"/>
        </w:rPr>
        <w:t>a</w:t>
      </w:r>
      <w:r w:rsidR="006073B1" w:rsidRPr="007349CE">
        <w:rPr>
          <w:rFonts w:ascii="Times New Roman" w:hAnsi="Times New Roman" w:cs="Times New Roman"/>
          <w:sz w:val="24"/>
          <w:szCs w:val="24"/>
        </w:rPr>
        <w:t xml:space="preserve">ti si </w:t>
      </w:r>
      <w:r w:rsidR="00F17E5C" w:rsidRPr="007349CE">
        <w:rPr>
          <w:rFonts w:ascii="Times New Roman" w:hAnsi="Times New Roman" w:cs="Times New Roman"/>
          <w:sz w:val="24"/>
          <w:szCs w:val="24"/>
        </w:rPr>
        <w:t>a</w:t>
      </w:r>
      <w:r w:rsidR="006073B1" w:rsidRPr="007349CE">
        <w:rPr>
          <w:rFonts w:ascii="Times New Roman" w:hAnsi="Times New Roman" w:cs="Times New Roman"/>
          <w:sz w:val="24"/>
          <w:szCs w:val="24"/>
        </w:rPr>
        <w:t xml:space="preserve"> instructiunilor de explo</w:t>
      </w:r>
      <w:r w:rsidR="00F17E5C" w:rsidRPr="007349CE">
        <w:rPr>
          <w:rFonts w:ascii="Times New Roman" w:hAnsi="Times New Roman" w:cs="Times New Roman"/>
          <w:sz w:val="24"/>
          <w:szCs w:val="24"/>
        </w:rPr>
        <w:t>a</w:t>
      </w:r>
      <w:r w:rsidR="006073B1" w:rsidRPr="007349CE">
        <w:rPr>
          <w:rFonts w:ascii="Times New Roman" w:hAnsi="Times New Roman" w:cs="Times New Roman"/>
          <w:sz w:val="24"/>
          <w:szCs w:val="24"/>
        </w:rPr>
        <w:t>t</w:t>
      </w:r>
      <w:r w:rsidR="00F17E5C" w:rsidRPr="007349CE">
        <w:rPr>
          <w:rFonts w:ascii="Times New Roman" w:hAnsi="Times New Roman" w:cs="Times New Roman"/>
          <w:sz w:val="24"/>
          <w:szCs w:val="24"/>
        </w:rPr>
        <w:t>a</w:t>
      </w:r>
      <w:r w:rsidR="006073B1" w:rsidRPr="007349CE">
        <w:rPr>
          <w:rFonts w:ascii="Times New Roman" w:hAnsi="Times New Roman" w:cs="Times New Roman"/>
          <w:sz w:val="24"/>
          <w:szCs w:val="24"/>
        </w:rPr>
        <w:t>re.</w:t>
      </w:r>
    </w:p>
    <w:p w14:paraId="12466715" w14:textId="39652EFC" w:rsidR="00F179E7" w:rsidRPr="007349CE" w:rsidRDefault="00F179E7"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Se v</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sigur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plic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re</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m</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surilor neces</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re pentru com</w:t>
      </w:r>
      <w:r w:rsidR="006073B1" w:rsidRPr="007349CE">
        <w:rPr>
          <w:rFonts w:ascii="Times New Roman" w:hAnsi="Times New Roman" w:cs="Times New Roman"/>
          <w:sz w:val="24"/>
          <w:szCs w:val="24"/>
        </w:rPr>
        <w:t>b</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tere</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polu</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rilor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ccident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le.</w:t>
      </w:r>
    </w:p>
    <w:p w14:paraId="126B58AE" w14:textId="7FF78E1D" w:rsidR="00FF2F59" w:rsidRPr="007349CE" w:rsidRDefault="00A557A6"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Se estime</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z</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imp</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ctul v</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fi strict loc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l, in limite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dmisibile, reversibil.</w:t>
      </w:r>
    </w:p>
    <w:p w14:paraId="3596BAB6" w14:textId="47B8C62D" w:rsidR="0028243F" w:rsidRPr="007349CE" w:rsidRDefault="0028243F" w:rsidP="002F549D">
      <w:pPr>
        <w:widowControl w:val="0"/>
        <w:autoSpaceDE w:val="0"/>
        <w:spacing w:after="0"/>
        <w:ind w:firstLine="720"/>
        <w:jc w:val="both"/>
        <w:rPr>
          <w:rFonts w:ascii="Times New Roman" w:hAnsi="Times New Roman" w:cs="Times New Roman"/>
          <w:sz w:val="24"/>
          <w:szCs w:val="24"/>
        </w:rPr>
      </w:pPr>
      <w:r w:rsidRPr="007349CE">
        <w:rPr>
          <w:rFonts w:ascii="Times New Roman" w:hAnsi="Times New Roman" w:cs="Times New Roman"/>
          <w:sz w:val="24"/>
          <w:szCs w:val="24"/>
        </w:rPr>
        <w:t>Stati</w:t>
      </w:r>
      <w:r w:rsidR="004457CD" w:rsidRPr="007349CE">
        <w:rPr>
          <w:rFonts w:ascii="Times New Roman" w:hAnsi="Times New Roman" w:cs="Times New Roman"/>
          <w:sz w:val="24"/>
          <w:szCs w:val="24"/>
        </w:rPr>
        <w:t>ile</w:t>
      </w:r>
      <w:r w:rsidRPr="007349CE">
        <w:rPr>
          <w:rFonts w:ascii="Times New Roman" w:hAnsi="Times New Roman" w:cs="Times New Roman"/>
          <w:sz w:val="24"/>
          <w:szCs w:val="24"/>
        </w:rPr>
        <w:t xml:space="preserve"> electric</w:t>
      </w:r>
      <w:r w:rsidR="004457CD" w:rsidRPr="007349CE">
        <w:rPr>
          <w:rFonts w:ascii="Times New Roman" w:hAnsi="Times New Roman" w:cs="Times New Roman"/>
          <w:sz w:val="24"/>
          <w:szCs w:val="24"/>
        </w:rPr>
        <w:t>e</w:t>
      </w:r>
      <w:r w:rsidRPr="007349CE">
        <w:rPr>
          <w:rFonts w:ascii="Times New Roman" w:hAnsi="Times New Roman" w:cs="Times New Roman"/>
          <w:sz w:val="24"/>
          <w:szCs w:val="24"/>
        </w:rPr>
        <w:t xml:space="preserve"> nou propus</w:t>
      </w:r>
      <w:r w:rsidR="004457CD" w:rsidRPr="007349CE">
        <w:rPr>
          <w:rFonts w:ascii="Times New Roman" w:hAnsi="Times New Roman" w:cs="Times New Roman"/>
          <w:sz w:val="24"/>
          <w:szCs w:val="24"/>
        </w:rPr>
        <w:t>e</w:t>
      </w:r>
      <w:r w:rsidRPr="007349CE">
        <w:rPr>
          <w:rFonts w:ascii="Times New Roman" w:hAnsi="Times New Roman" w:cs="Times New Roman"/>
          <w:sz w:val="24"/>
          <w:szCs w:val="24"/>
        </w:rPr>
        <w:t xml:space="preserve"> a fi realizat</w:t>
      </w:r>
      <w:r w:rsidR="004457CD" w:rsidRPr="007349CE">
        <w:rPr>
          <w:rFonts w:ascii="Times New Roman" w:hAnsi="Times New Roman" w:cs="Times New Roman"/>
          <w:sz w:val="24"/>
          <w:szCs w:val="24"/>
        </w:rPr>
        <w:t>e</w:t>
      </w:r>
      <w:r w:rsidRPr="007349CE">
        <w:rPr>
          <w:rFonts w:ascii="Times New Roman" w:hAnsi="Times New Roman" w:cs="Times New Roman"/>
          <w:sz w:val="24"/>
          <w:szCs w:val="24"/>
        </w:rPr>
        <w:t xml:space="preserve"> pe amplasamentul parcului eolian nu v</w:t>
      </w:r>
      <w:r w:rsidR="004457CD" w:rsidRPr="007349CE">
        <w:rPr>
          <w:rFonts w:ascii="Times New Roman" w:hAnsi="Times New Roman" w:cs="Times New Roman"/>
          <w:sz w:val="24"/>
          <w:szCs w:val="24"/>
        </w:rPr>
        <w:t>or</w:t>
      </w:r>
      <w:r w:rsidRPr="007349CE">
        <w:rPr>
          <w:rFonts w:ascii="Times New Roman" w:hAnsi="Times New Roman" w:cs="Times New Roman"/>
          <w:sz w:val="24"/>
          <w:szCs w:val="24"/>
        </w:rPr>
        <w:t xml:space="preserve"> fi consumatoare de ape tehnologice in procesul tehnologic, astfel nu reprezinta sursa de ape uzate.</w:t>
      </w:r>
    </w:p>
    <w:p w14:paraId="7285B194" w14:textId="6DFA493F" w:rsidR="0028243F" w:rsidRPr="007349CE" w:rsidRDefault="0028243F" w:rsidP="002F549D">
      <w:pPr>
        <w:widowControl w:val="0"/>
        <w:autoSpaceDE w:val="0"/>
        <w:spacing w:after="0"/>
        <w:ind w:firstLine="720"/>
        <w:jc w:val="both"/>
        <w:rPr>
          <w:rFonts w:ascii="Times New Roman" w:hAnsi="Times New Roman" w:cs="Times New Roman"/>
          <w:sz w:val="24"/>
          <w:szCs w:val="24"/>
        </w:rPr>
      </w:pPr>
      <w:r w:rsidRPr="007349CE">
        <w:rPr>
          <w:rFonts w:ascii="Times New Roman" w:hAnsi="Times New Roman" w:cs="Times New Roman"/>
          <w:sz w:val="24"/>
          <w:szCs w:val="24"/>
        </w:rPr>
        <w:lastRenderedPageBreak/>
        <w:t>In perioada exploatarii, nu exista surse de poluare a apei care sa provina de la liniile electrice subterane</w:t>
      </w:r>
      <w:r w:rsidR="004457CD" w:rsidRPr="007349CE">
        <w:rPr>
          <w:rFonts w:ascii="Times New Roman" w:hAnsi="Times New Roman" w:cs="Times New Roman"/>
          <w:sz w:val="24"/>
          <w:szCs w:val="24"/>
        </w:rPr>
        <w:t xml:space="preserve">, atat cele care leaga turbinele eoliene de statiile de transformare, cat si </w:t>
      </w:r>
      <w:r w:rsidRPr="007349CE">
        <w:rPr>
          <w:rFonts w:ascii="Times New Roman" w:hAnsi="Times New Roman" w:cs="Times New Roman"/>
          <w:sz w:val="24"/>
          <w:szCs w:val="24"/>
        </w:rPr>
        <w:t>care asigura racordul parcului eolian la sistemul energetic national.</w:t>
      </w:r>
    </w:p>
    <w:p w14:paraId="0DFA7653" w14:textId="77777777" w:rsidR="0028243F" w:rsidRPr="007349CE" w:rsidRDefault="0028243F" w:rsidP="002F549D">
      <w:pPr>
        <w:widowControl w:val="0"/>
        <w:autoSpaceDE w:val="0"/>
        <w:spacing w:after="0"/>
        <w:ind w:firstLine="720"/>
        <w:jc w:val="both"/>
        <w:rPr>
          <w:rFonts w:ascii="Times New Roman" w:hAnsi="Times New Roman" w:cs="Times New Roman"/>
          <w:sz w:val="24"/>
          <w:szCs w:val="24"/>
        </w:rPr>
      </w:pPr>
      <w:r w:rsidRPr="007349CE">
        <w:rPr>
          <w:rFonts w:ascii="Times New Roman" w:hAnsi="Times New Roman" w:cs="Times New Roman"/>
          <w:sz w:val="24"/>
          <w:szCs w:val="24"/>
        </w:rPr>
        <w:t>Obiectivul analizat nu implica utilizarea de apa subterana si nici injectarea in subteran a oricarui tip de substante ce ar putea afecta calitatea panzei freatice.</w:t>
      </w:r>
    </w:p>
    <w:p w14:paraId="5C9A15DB" w14:textId="77777777" w:rsidR="0028243F" w:rsidRPr="007349CE" w:rsidRDefault="0028243F" w:rsidP="002F549D">
      <w:pPr>
        <w:widowControl w:val="0"/>
        <w:autoSpaceDE w:val="0"/>
        <w:spacing w:after="0"/>
        <w:jc w:val="both"/>
        <w:rPr>
          <w:rFonts w:ascii="Times New Roman" w:hAnsi="Times New Roman" w:cs="Times New Roman"/>
          <w:sz w:val="24"/>
          <w:szCs w:val="24"/>
        </w:rPr>
      </w:pPr>
    </w:p>
    <w:p w14:paraId="1E456C3F" w14:textId="77777777" w:rsidR="0028243F" w:rsidRPr="007349CE" w:rsidRDefault="0028243F" w:rsidP="002F549D">
      <w:pPr>
        <w:widowControl w:val="0"/>
        <w:autoSpaceDE w:val="0"/>
        <w:spacing w:after="0"/>
        <w:ind w:firstLine="709"/>
        <w:jc w:val="both"/>
        <w:rPr>
          <w:rFonts w:ascii="Times New Roman" w:hAnsi="Times New Roman" w:cs="Times New Roman"/>
          <w:b/>
          <w:sz w:val="24"/>
          <w:szCs w:val="24"/>
        </w:rPr>
      </w:pPr>
      <w:r w:rsidRPr="007349CE">
        <w:rPr>
          <w:rFonts w:ascii="Times New Roman" w:hAnsi="Times New Roman" w:cs="Times New Roman"/>
          <w:b/>
          <w:sz w:val="24"/>
          <w:szCs w:val="24"/>
        </w:rPr>
        <w:t>In perioada de dezafectare</w:t>
      </w:r>
    </w:p>
    <w:p w14:paraId="68565FC3" w14:textId="61A74B71" w:rsidR="0028243F" w:rsidRPr="007349CE" w:rsidRDefault="0028243F"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Având în vedere natura lucrărilor realizate prin proiect, se estimează ca în etapa de dezafectare sursele de poluare ale apei vor fi aceleași ca și în etapa de con</w:t>
      </w:r>
      <w:r w:rsidR="008208C5" w:rsidRPr="007349CE">
        <w:rPr>
          <w:rFonts w:ascii="Times New Roman" w:hAnsi="Times New Roman" w:cs="Times New Roman"/>
          <w:sz w:val="24"/>
          <w:szCs w:val="24"/>
        </w:rPr>
        <w:t>s</w:t>
      </w:r>
      <w:r w:rsidRPr="007349CE">
        <w:rPr>
          <w:rFonts w:ascii="Times New Roman" w:hAnsi="Times New Roman" w:cs="Times New Roman"/>
          <w:sz w:val="24"/>
          <w:szCs w:val="24"/>
        </w:rPr>
        <w:t>trucție.</w:t>
      </w:r>
    </w:p>
    <w:p w14:paraId="4EC4E642" w14:textId="77777777" w:rsidR="00C063F4" w:rsidRPr="007349CE" w:rsidRDefault="00C063F4" w:rsidP="002F549D">
      <w:pPr>
        <w:widowControl w:val="0"/>
        <w:autoSpaceDE w:val="0"/>
        <w:spacing w:after="0"/>
        <w:jc w:val="both"/>
        <w:rPr>
          <w:rFonts w:ascii="Times New Roman" w:hAnsi="Times New Roman" w:cs="Times New Roman"/>
          <w:sz w:val="24"/>
          <w:szCs w:val="24"/>
        </w:rPr>
      </w:pPr>
    </w:p>
    <w:p w14:paraId="31B5DB66" w14:textId="16B17FB4" w:rsidR="00FF2F59" w:rsidRPr="007349CE" w:rsidRDefault="00B66CD6" w:rsidP="002F549D">
      <w:pPr>
        <w:pStyle w:val="Heading3"/>
        <w:widowControl w:val="0"/>
        <w:shd w:val="clear" w:color="auto" w:fill="FFFFFF"/>
        <w:tabs>
          <w:tab w:val="left" w:pos="0"/>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r w:rsidRPr="007349CE">
        <w:rPr>
          <w:rFonts w:ascii="Times New Roman" w:hAnsi="Times New Roman" w:cs="Times New Roman"/>
          <w:sz w:val="24"/>
          <w:szCs w:val="24"/>
        </w:rPr>
        <w:t xml:space="preserve">- </w:t>
      </w:r>
      <w:bookmarkStart w:id="232" w:name="_Toc36047766"/>
      <w:bookmarkStart w:id="233" w:name="_Toc66265771"/>
      <w:bookmarkStart w:id="234" w:name="_Toc66266479"/>
      <w:r w:rsidR="00F8565C">
        <w:rPr>
          <w:rFonts w:ascii="Times New Roman" w:hAnsi="Times New Roman" w:cs="Times New Roman"/>
          <w:sz w:val="24"/>
          <w:szCs w:val="24"/>
        </w:rPr>
        <w:tab/>
      </w:r>
      <w:r w:rsidR="00FF2F59" w:rsidRPr="007349CE">
        <w:rPr>
          <w:rFonts w:ascii="Times New Roman" w:hAnsi="Times New Roman" w:cs="Times New Roman"/>
          <w:sz w:val="24"/>
          <w:szCs w:val="24"/>
        </w:rPr>
        <w:t>st</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tiile si inst</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l</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tiile de epur</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re s</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u de preepur</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 xml:space="preserve">re </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 xml:space="preserve"> </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pelor uz</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te prev</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zute.</w:t>
      </w:r>
      <w:bookmarkEnd w:id="232"/>
      <w:bookmarkEnd w:id="233"/>
      <w:bookmarkEnd w:id="234"/>
    </w:p>
    <w:p w14:paraId="4E20CC23" w14:textId="4ADD3E7C" w:rsidR="003C72DF" w:rsidRPr="007349CE" w:rsidRDefault="003C72DF" w:rsidP="002F549D">
      <w:pPr>
        <w:pStyle w:val="Style1"/>
        <w:spacing w:line="276" w:lineRule="auto"/>
        <w:ind w:firstLine="720"/>
        <w:rPr>
          <w:rStyle w:val="FontStyle12"/>
          <w:sz w:val="24"/>
          <w:szCs w:val="24"/>
          <w:lang w:val="it-IT" w:eastAsia="ro-RO"/>
        </w:rPr>
      </w:pPr>
      <w:r w:rsidRPr="007349CE">
        <w:rPr>
          <w:rStyle w:val="FontStyle12"/>
          <w:sz w:val="24"/>
          <w:szCs w:val="24"/>
          <w:lang w:val="it-IT" w:eastAsia="ro-RO"/>
        </w:rPr>
        <w:t>Din funcţionarea centralei electrice eoliene nu rezult</w:t>
      </w:r>
      <w:r w:rsidR="001E30A5" w:rsidRPr="007349CE">
        <w:rPr>
          <w:rStyle w:val="FontStyle12"/>
          <w:sz w:val="24"/>
          <w:szCs w:val="24"/>
          <w:lang w:val="it-IT" w:eastAsia="ro-RO"/>
        </w:rPr>
        <w:t>a</w:t>
      </w:r>
      <w:r w:rsidRPr="007349CE">
        <w:rPr>
          <w:rStyle w:val="FontStyle12"/>
          <w:sz w:val="24"/>
          <w:szCs w:val="24"/>
          <w:lang w:val="it-IT" w:eastAsia="ro-RO"/>
        </w:rPr>
        <w:t xml:space="preserve"> ape uzate tehnologice </w:t>
      </w:r>
      <w:r w:rsidR="00D05204" w:rsidRPr="007349CE">
        <w:rPr>
          <w:rStyle w:val="FontStyle12"/>
          <w:sz w:val="24"/>
          <w:szCs w:val="24"/>
          <w:lang w:val="it-IT" w:eastAsia="ro-RO"/>
        </w:rPr>
        <w:t>s</w:t>
      </w:r>
      <w:r w:rsidRPr="007349CE">
        <w:rPr>
          <w:rStyle w:val="FontStyle12"/>
          <w:sz w:val="24"/>
          <w:szCs w:val="24"/>
          <w:lang w:val="it-IT" w:eastAsia="ro-RO"/>
        </w:rPr>
        <w:t>i menajere.</w:t>
      </w:r>
    </w:p>
    <w:p w14:paraId="5B442BA3" w14:textId="0189F0FB" w:rsidR="003C72DF" w:rsidRPr="007349CE" w:rsidRDefault="00D05204" w:rsidP="002F549D">
      <w:pPr>
        <w:pStyle w:val="Style1"/>
        <w:spacing w:line="276" w:lineRule="auto"/>
        <w:ind w:firstLine="720"/>
        <w:rPr>
          <w:rStyle w:val="FontStyle12"/>
          <w:sz w:val="24"/>
          <w:szCs w:val="24"/>
          <w:lang w:val="it-IT" w:eastAsia="ro-RO"/>
        </w:rPr>
      </w:pPr>
      <w:r w:rsidRPr="007349CE">
        <w:rPr>
          <w:rStyle w:val="FontStyle12"/>
          <w:sz w:val="24"/>
          <w:szCs w:val="24"/>
          <w:lang w:val="it-IT" w:eastAsia="ro-RO"/>
        </w:rPr>
        <w:t>I</w:t>
      </w:r>
      <w:r w:rsidR="003C72DF" w:rsidRPr="007349CE">
        <w:rPr>
          <w:rStyle w:val="FontStyle12"/>
          <w:sz w:val="24"/>
          <w:szCs w:val="24"/>
          <w:lang w:val="it-IT" w:eastAsia="ro-RO"/>
        </w:rPr>
        <w:t xml:space="preserve">n perioada de construcţie </w:t>
      </w:r>
      <w:r w:rsidRPr="007349CE">
        <w:rPr>
          <w:rStyle w:val="FontStyle12"/>
          <w:sz w:val="24"/>
          <w:szCs w:val="24"/>
          <w:lang w:val="it-IT" w:eastAsia="ro-RO"/>
        </w:rPr>
        <w:t>i</w:t>
      </w:r>
      <w:r w:rsidR="003C72DF" w:rsidRPr="007349CE">
        <w:rPr>
          <w:rStyle w:val="FontStyle12"/>
          <w:sz w:val="24"/>
          <w:szCs w:val="24"/>
          <w:lang w:val="it-IT" w:eastAsia="ro-RO"/>
        </w:rPr>
        <w:t>n cadrul organiz</w:t>
      </w:r>
      <w:r w:rsidR="001E30A5" w:rsidRPr="007349CE">
        <w:rPr>
          <w:rStyle w:val="FontStyle12"/>
          <w:sz w:val="24"/>
          <w:szCs w:val="24"/>
          <w:lang w:val="it-IT" w:eastAsia="ro-RO"/>
        </w:rPr>
        <w:t>a</w:t>
      </w:r>
      <w:r w:rsidR="003C72DF" w:rsidRPr="007349CE">
        <w:rPr>
          <w:rStyle w:val="FontStyle12"/>
          <w:sz w:val="24"/>
          <w:szCs w:val="24"/>
          <w:lang w:val="it-IT" w:eastAsia="ro-RO"/>
        </w:rPr>
        <w:t>ri</w:t>
      </w:r>
      <w:r w:rsidR="00AC557B" w:rsidRPr="007349CE">
        <w:rPr>
          <w:rStyle w:val="FontStyle12"/>
          <w:sz w:val="24"/>
          <w:szCs w:val="24"/>
          <w:lang w:val="it-IT" w:eastAsia="ro-RO"/>
        </w:rPr>
        <w:t>lor</w:t>
      </w:r>
      <w:r w:rsidR="003C72DF" w:rsidRPr="007349CE">
        <w:rPr>
          <w:rStyle w:val="FontStyle12"/>
          <w:sz w:val="24"/>
          <w:szCs w:val="24"/>
          <w:lang w:val="it-IT" w:eastAsia="ro-RO"/>
        </w:rPr>
        <w:t xml:space="preserve"> de </w:t>
      </w:r>
      <w:r w:rsidRPr="007349CE">
        <w:rPr>
          <w:rStyle w:val="FontStyle12"/>
          <w:sz w:val="24"/>
          <w:szCs w:val="24"/>
          <w:lang w:val="it-IT" w:eastAsia="ro-RO"/>
        </w:rPr>
        <w:t>s</w:t>
      </w:r>
      <w:r w:rsidR="003C72DF" w:rsidRPr="007349CE">
        <w:rPr>
          <w:rStyle w:val="FontStyle12"/>
          <w:sz w:val="24"/>
          <w:szCs w:val="24"/>
          <w:lang w:val="it-IT" w:eastAsia="ro-RO"/>
        </w:rPr>
        <w:t>antier se vor amplasa WC</w:t>
      </w:r>
      <w:r w:rsidR="00A57D8D" w:rsidRPr="007349CE">
        <w:rPr>
          <w:rStyle w:val="FontStyle12"/>
          <w:sz w:val="24"/>
          <w:szCs w:val="24"/>
          <w:lang w:val="it-IT" w:eastAsia="ro-RO"/>
        </w:rPr>
        <w:t>-uri</w:t>
      </w:r>
      <w:r w:rsidR="003C72DF" w:rsidRPr="007349CE">
        <w:rPr>
          <w:rStyle w:val="FontStyle12"/>
          <w:sz w:val="24"/>
          <w:szCs w:val="24"/>
          <w:lang w:val="it-IT" w:eastAsia="ro-RO"/>
        </w:rPr>
        <w:t xml:space="preserve"> ecologice ce vor fi vidanjate periodic pentru a deservi personalul.</w:t>
      </w:r>
    </w:p>
    <w:p w14:paraId="614AECA5" w14:textId="620374FD" w:rsidR="003C72DF" w:rsidRPr="007349CE" w:rsidRDefault="003C72DF" w:rsidP="002F549D">
      <w:pPr>
        <w:pStyle w:val="Style1"/>
        <w:spacing w:line="276" w:lineRule="auto"/>
        <w:ind w:firstLine="720"/>
        <w:rPr>
          <w:rStyle w:val="FontStyle12"/>
          <w:sz w:val="24"/>
          <w:szCs w:val="24"/>
          <w:lang w:val="it-IT" w:eastAsia="ro-RO"/>
        </w:rPr>
      </w:pPr>
      <w:r w:rsidRPr="007349CE">
        <w:rPr>
          <w:rStyle w:val="FontStyle12"/>
          <w:sz w:val="24"/>
          <w:szCs w:val="24"/>
          <w:lang w:val="it-IT" w:eastAsia="ro-RO"/>
        </w:rPr>
        <w:t>Apele pluviale</w:t>
      </w:r>
      <w:r w:rsidR="001E30A5" w:rsidRPr="007349CE">
        <w:rPr>
          <w:rStyle w:val="FontStyle12"/>
          <w:sz w:val="24"/>
          <w:szCs w:val="24"/>
          <w:lang w:val="it-IT" w:eastAsia="ro-RO"/>
        </w:rPr>
        <w:t xml:space="preserve"> </w:t>
      </w:r>
      <w:r w:rsidR="0028243F" w:rsidRPr="007349CE">
        <w:rPr>
          <w:rStyle w:val="FontStyle12"/>
          <w:sz w:val="24"/>
          <w:szCs w:val="24"/>
          <w:lang w:val="ro-RO" w:eastAsia="ro-RO"/>
        </w:rPr>
        <w:t xml:space="preserve">(conventional curate) </w:t>
      </w:r>
      <w:r w:rsidRPr="007349CE">
        <w:rPr>
          <w:rStyle w:val="FontStyle12"/>
          <w:sz w:val="24"/>
          <w:szCs w:val="24"/>
          <w:lang w:val="it-IT" w:eastAsia="ro-RO"/>
        </w:rPr>
        <w:t>se vor scurge gravitational.</w:t>
      </w:r>
    </w:p>
    <w:p w14:paraId="19F8F0AC" w14:textId="41B24CA4" w:rsidR="0028243F" w:rsidRPr="007349CE" w:rsidRDefault="0028243F" w:rsidP="002F549D">
      <w:pPr>
        <w:widowControl w:val="0"/>
        <w:autoSpaceDE w:val="0"/>
        <w:spacing w:after="0"/>
        <w:ind w:firstLine="720"/>
        <w:jc w:val="both"/>
        <w:rPr>
          <w:rFonts w:ascii="Times New Roman" w:hAnsi="Times New Roman" w:cs="Times New Roman"/>
          <w:sz w:val="24"/>
          <w:szCs w:val="24"/>
        </w:rPr>
      </w:pPr>
      <w:r w:rsidRPr="007349CE">
        <w:rPr>
          <w:rFonts w:ascii="Times New Roman" w:hAnsi="Times New Roman" w:cs="Times New Roman"/>
          <w:sz w:val="24"/>
          <w:szCs w:val="24"/>
        </w:rPr>
        <w:t>Specificul investitiei nu presupune utilizarea unor surse de apa de suprafata sau subterane, evacuarea de ape uzate sau deseuri de orice fel in apa de suprafata sau subterana. Astfel, datorita faptului ca in perioada de operare nu rezulta ape uzate tehnologice pe amplasament (de la parcul eolian, de la stati</w:t>
      </w:r>
      <w:r w:rsidR="00AC557B" w:rsidRPr="007349CE">
        <w:rPr>
          <w:rFonts w:ascii="Times New Roman" w:hAnsi="Times New Roman" w:cs="Times New Roman"/>
          <w:sz w:val="24"/>
          <w:szCs w:val="24"/>
        </w:rPr>
        <w:t>ile</w:t>
      </w:r>
      <w:r w:rsidRPr="007349CE">
        <w:rPr>
          <w:rFonts w:ascii="Times New Roman" w:hAnsi="Times New Roman" w:cs="Times New Roman"/>
          <w:sz w:val="24"/>
          <w:szCs w:val="24"/>
        </w:rPr>
        <w:t xml:space="preserve"> electric</w:t>
      </w:r>
      <w:r w:rsidR="00AC557B" w:rsidRPr="007349CE">
        <w:rPr>
          <w:rFonts w:ascii="Times New Roman" w:hAnsi="Times New Roman" w:cs="Times New Roman"/>
          <w:sz w:val="24"/>
          <w:szCs w:val="24"/>
        </w:rPr>
        <w:t>e</w:t>
      </w:r>
      <w:r w:rsidRPr="007349CE">
        <w:rPr>
          <w:rFonts w:ascii="Times New Roman" w:hAnsi="Times New Roman" w:cs="Times New Roman"/>
          <w:sz w:val="24"/>
          <w:szCs w:val="24"/>
        </w:rPr>
        <w:t xml:space="preserve"> no</w:t>
      </w:r>
      <w:r w:rsidR="00AC557B" w:rsidRPr="007349CE">
        <w:rPr>
          <w:rFonts w:ascii="Times New Roman" w:hAnsi="Times New Roman" w:cs="Times New Roman"/>
          <w:sz w:val="24"/>
          <w:szCs w:val="24"/>
        </w:rPr>
        <w:t>i</w:t>
      </w:r>
      <w:r w:rsidRPr="007349CE">
        <w:rPr>
          <w:rFonts w:ascii="Times New Roman" w:hAnsi="Times New Roman" w:cs="Times New Roman"/>
          <w:sz w:val="24"/>
          <w:szCs w:val="24"/>
        </w:rPr>
        <w:t xml:space="preserve"> sau de la LES), nu va fi necesara dotarea amplasamentului cu stații si instalații de epurare sau preepurarea a apelor.</w:t>
      </w:r>
    </w:p>
    <w:p w14:paraId="3ED02422" w14:textId="77777777" w:rsidR="006073B1" w:rsidRPr="00AC557B" w:rsidRDefault="006073B1" w:rsidP="002F549D">
      <w:pPr>
        <w:widowControl w:val="0"/>
        <w:autoSpaceDE w:val="0"/>
        <w:spacing w:after="0"/>
        <w:ind w:firstLine="720"/>
        <w:jc w:val="both"/>
        <w:rPr>
          <w:rFonts w:ascii="Times New Roman" w:hAnsi="Times New Roman" w:cs="Times New Roman"/>
          <w:color w:val="7030A0"/>
          <w:sz w:val="24"/>
          <w:szCs w:val="24"/>
        </w:rPr>
      </w:pPr>
    </w:p>
    <w:p w14:paraId="08CAC8C4" w14:textId="7EF35F8A" w:rsidR="00C30F98" w:rsidRPr="007349CE" w:rsidRDefault="00110C33" w:rsidP="002F549D">
      <w:pPr>
        <w:pStyle w:val="Heading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35" w:name="_Toc8295208"/>
      <w:bookmarkStart w:id="236" w:name="_Toc35520173"/>
      <w:bookmarkStart w:id="237" w:name="_Toc36047767"/>
      <w:bookmarkStart w:id="238" w:name="_Toc66265772"/>
      <w:bookmarkStart w:id="239" w:name="_Toc66266480"/>
      <w:r w:rsidRPr="007349CE">
        <w:rPr>
          <w:rFonts w:ascii="Times New Roman" w:hAnsi="Times New Roman" w:cs="Times New Roman"/>
          <w:sz w:val="24"/>
          <w:szCs w:val="24"/>
        </w:rPr>
        <w:t>VI.</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w:t>
      </w:r>
      <w:r w:rsidR="00371F86" w:rsidRPr="007349CE">
        <w:rPr>
          <w:rFonts w:ascii="Times New Roman" w:hAnsi="Times New Roman" w:cs="Times New Roman"/>
          <w:sz w:val="24"/>
          <w:szCs w:val="24"/>
        </w:rPr>
        <w:t>b</w:t>
      </w:r>
      <w:r w:rsidR="002A791F" w:rsidRPr="007349CE">
        <w:rPr>
          <w:rFonts w:ascii="Times New Roman" w:hAnsi="Times New Roman" w:cs="Times New Roman"/>
          <w:sz w:val="24"/>
          <w:szCs w:val="24"/>
        </w:rPr>
        <w:t xml:space="preserve">. </w:t>
      </w:r>
      <w:r w:rsidR="00C30F98" w:rsidRPr="007349CE">
        <w:rPr>
          <w:rFonts w:ascii="Times New Roman" w:hAnsi="Times New Roman" w:cs="Times New Roman"/>
          <w:sz w:val="24"/>
          <w:szCs w:val="24"/>
        </w:rPr>
        <w:t>Protecti</w:t>
      </w:r>
      <w:r w:rsidR="00F17E5C" w:rsidRPr="007349CE">
        <w:rPr>
          <w:rFonts w:ascii="Times New Roman" w:hAnsi="Times New Roman" w:cs="Times New Roman"/>
          <w:sz w:val="24"/>
          <w:szCs w:val="24"/>
        </w:rPr>
        <w:t>a</w:t>
      </w:r>
      <w:r w:rsidR="00C30F98" w:rsidRPr="007349CE">
        <w:rPr>
          <w:rFonts w:ascii="Times New Roman" w:hAnsi="Times New Roman" w:cs="Times New Roman"/>
          <w:sz w:val="24"/>
          <w:szCs w:val="24"/>
        </w:rPr>
        <w:t xml:space="preserve"> </w:t>
      </w:r>
      <w:r w:rsidR="00F17E5C" w:rsidRPr="007349CE">
        <w:rPr>
          <w:rFonts w:ascii="Times New Roman" w:hAnsi="Times New Roman" w:cs="Times New Roman"/>
          <w:sz w:val="24"/>
          <w:szCs w:val="24"/>
        </w:rPr>
        <w:t>a</w:t>
      </w:r>
      <w:r w:rsidR="00C30F98" w:rsidRPr="007349CE">
        <w:rPr>
          <w:rFonts w:ascii="Times New Roman" w:hAnsi="Times New Roman" w:cs="Times New Roman"/>
          <w:sz w:val="24"/>
          <w:szCs w:val="24"/>
        </w:rPr>
        <w:t>erului</w:t>
      </w:r>
      <w:bookmarkEnd w:id="235"/>
      <w:bookmarkEnd w:id="236"/>
      <w:bookmarkEnd w:id="237"/>
      <w:bookmarkEnd w:id="238"/>
      <w:bookmarkEnd w:id="239"/>
    </w:p>
    <w:p w14:paraId="6684BC1A" w14:textId="574B9EE0" w:rsidR="00FF2F59" w:rsidRPr="007349CE" w:rsidRDefault="00B66CD6" w:rsidP="002F549D">
      <w:pPr>
        <w:pStyle w:val="Heading3"/>
        <w:widowControl w:val="0"/>
        <w:shd w:val="clear" w:color="auto" w:fill="FFFFFF"/>
        <w:tabs>
          <w:tab w:val="left" w:pos="0"/>
        </w:tabs>
        <w:suppressAutoHyphens w:val="0"/>
        <w:autoSpaceDE w:val="0"/>
        <w:autoSpaceDN w:val="0"/>
        <w:adjustRightInd w:val="0"/>
        <w:spacing w:line="276" w:lineRule="auto"/>
        <w:ind w:left="357" w:right="-6"/>
        <w:contextualSpacing/>
        <w:jc w:val="both"/>
        <w:rPr>
          <w:rFonts w:ascii="Times New Roman" w:hAnsi="Times New Roman" w:cs="Times New Roman"/>
          <w:sz w:val="24"/>
          <w:szCs w:val="24"/>
        </w:rPr>
      </w:pPr>
      <w:r w:rsidRPr="007349CE">
        <w:rPr>
          <w:rFonts w:ascii="Times New Roman" w:hAnsi="Times New Roman" w:cs="Times New Roman"/>
          <w:sz w:val="24"/>
          <w:szCs w:val="24"/>
        </w:rPr>
        <w:t xml:space="preserve">- </w:t>
      </w:r>
      <w:bookmarkStart w:id="240" w:name="_Toc36047768"/>
      <w:bookmarkStart w:id="241" w:name="_Toc66265773"/>
      <w:bookmarkStart w:id="242" w:name="_Toc66266481"/>
      <w:r w:rsidR="00F8565C">
        <w:rPr>
          <w:rFonts w:ascii="Times New Roman" w:hAnsi="Times New Roman" w:cs="Times New Roman"/>
          <w:sz w:val="24"/>
          <w:szCs w:val="24"/>
        </w:rPr>
        <w:tab/>
      </w:r>
      <w:r w:rsidR="00FF2F59" w:rsidRPr="007349CE">
        <w:rPr>
          <w:rFonts w:ascii="Times New Roman" w:hAnsi="Times New Roman" w:cs="Times New Roman"/>
          <w:sz w:val="24"/>
          <w:szCs w:val="24"/>
        </w:rPr>
        <w:t>sursele d</w:t>
      </w:r>
      <w:r w:rsidR="002A791F" w:rsidRPr="007349CE">
        <w:rPr>
          <w:rFonts w:ascii="Times New Roman" w:hAnsi="Times New Roman" w:cs="Times New Roman"/>
          <w:sz w:val="24"/>
          <w:szCs w:val="24"/>
        </w:rPr>
        <w:t>e polu</w:t>
      </w:r>
      <w:r w:rsidR="00F17E5C" w:rsidRPr="007349CE">
        <w:rPr>
          <w:rFonts w:ascii="Times New Roman" w:hAnsi="Times New Roman" w:cs="Times New Roman"/>
          <w:sz w:val="24"/>
          <w:szCs w:val="24"/>
        </w:rPr>
        <w:t>a</w:t>
      </w:r>
      <w:r w:rsidR="002A791F" w:rsidRPr="007349CE">
        <w:rPr>
          <w:rFonts w:ascii="Times New Roman" w:hAnsi="Times New Roman" w:cs="Times New Roman"/>
          <w:sz w:val="24"/>
          <w:szCs w:val="24"/>
        </w:rPr>
        <w:t xml:space="preserve">nti pentru </w:t>
      </w:r>
      <w:r w:rsidR="00F17E5C" w:rsidRPr="007349CE">
        <w:rPr>
          <w:rFonts w:ascii="Times New Roman" w:hAnsi="Times New Roman" w:cs="Times New Roman"/>
          <w:sz w:val="24"/>
          <w:szCs w:val="24"/>
        </w:rPr>
        <w:t>a</w:t>
      </w:r>
      <w:r w:rsidR="002A791F" w:rsidRPr="007349CE">
        <w:rPr>
          <w:rFonts w:ascii="Times New Roman" w:hAnsi="Times New Roman" w:cs="Times New Roman"/>
          <w:sz w:val="24"/>
          <w:szCs w:val="24"/>
        </w:rPr>
        <w:t>er, polu</w:t>
      </w:r>
      <w:r w:rsidR="00F17E5C" w:rsidRPr="007349CE">
        <w:rPr>
          <w:rFonts w:ascii="Times New Roman" w:hAnsi="Times New Roman" w:cs="Times New Roman"/>
          <w:sz w:val="24"/>
          <w:szCs w:val="24"/>
        </w:rPr>
        <w:t>a</w:t>
      </w:r>
      <w:r w:rsidR="008D62C7" w:rsidRPr="007349CE">
        <w:rPr>
          <w:rFonts w:ascii="Times New Roman" w:hAnsi="Times New Roman" w:cs="Times New Roman"/>
          <w:sz w:val="24"/>
          <w:szCs w:val="24"/>
        </w:rPr>
        <w:t>nti, inclusiv surse de mirosuri;</w:t>
      </w:r>
      <w:bookmarkEnd w:id="240"/>
      <w:bookmarkEnd w:id="241"/>
      <w:bookmarkEnd w:id="242"/>
    </w:p>
    <w:p w14:paraId="0D31146E" w14:textId="22D78BA1" w:rsidR="00FF2F59" w:rsidRPr="007349CE" w:rsidRDefault="00FF2F59" w:rsidP="002F549D">
      <w:pPr>
        <w:spacing w:after="0"/>
        <w:ind w:firstLine="708"/>
        <w:jc w:val="both"/>
        <w:rPr>
          <w:rFonts w:ascii="Times New Roman" w:hAnsi="Times New Roman" w:cs="Times New Roman"/>
          <w:sz w:val="24"/>
          <w:szCs w:val="24"/>
        </w:rPr>
      </w:pPr>
      <w:r w:rsidRPr="007349CE">
        <w:rPr>
          <w:rFonts w:ascii="Times New Roman" w:hAnsi="Times New Roman" w:cs="Times New Roman"/>
          <w:b/>
          <w:sz w:val="24"/>
          <w:szCs w:val="24"/>
        </w:rPr>
        <w:t>In perio</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d</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 xml:space="preserve"> de constructie</w:t>
      </w:r>
      <w:r w:rsidRPr="007349CE">
        <w:rPr>
          <w:rFonts w:ascii="Times New Roman" w:hAnsi="Times New Roman" w:cs="Times New Roman"/>
          <w:sz w:val="24"/>
          <w:szCs w:val="24"/>
        </w:rPr>
        <w:t xml:space="preserve">, sursele de emisie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polu</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ntilor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tmosferici specifice proiectului studi</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t sunt surse </w:t>
      </w:r>
      <w:r w:rsidR="00F179E7" w:rsidRPr="007349CE">
        <w:rPr>
          <w:rFonts w:ascii="Times New Roman" w:hAnsi="Times New Roman" w:cs="Times New Roman"/>
          <w:sz w:val="24"/>
          <w:szCs w:val="24"/>
        </w:rPr>
        <w:t>nedirij</w:t>
      </w:r>
      <w:r w:rsidR="00F17E5C" w:rsidRPr="007349CE">
        <w:rPr>
          <w:rFonts w:ascii="Times New Roman" w:hAnsi="Times New Roman" w:cs="Times New Roman"/>
          <w:sz w:val="24"/>
          <w:szCs w:val="24"/>
        </w:rPr>
        <w:t>a</w:t>
      </w:r>
      <w:r w:rsidR="00F179E7" w:rsidRPr="007349CE">
        <w:rPr>
          <w:rFonts w:ascii="Times New Roman" w:hAnsi="Times New Roman" w:cs="Times New Roman"/>
          <w:sz w:val="24"/>
          <w:szCs w:val="24"/>
        </w:rPr>
        <w:t>te, difuze</w:t>
      </w:r>
      <w:r w:rsidRPr="007349CE">
        <w:rPr>
          <w:rFonts w:ascii="Times New Roman" w:hAnsi="Times New Roman" w:cs="Times New Roman"/>
          <w:sz w:val="24"/>
          <w:szCs w:val="24"/>
        </w:rPr>
        <w:t xml:space="preserve"> (cele 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re implic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m</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nevr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re</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m</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teri</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lelor de constructii si prelucr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re</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solului</w:t>
      </w:r>
      <w:r w:rsidR="00F179E7" w:rsidRPr="007349CE">
        <w:rPr>
          <w:rFonts w:ascii="Times New Roman" w:hAnsi="Times New Roman" w:cs="Times New Roman"/>
          <w:sz w:val="24"/>
          <w:szCs w:val="24"/>
        </w:rPr>
        <w:t>, m</w:t>
      </w:r>
      <w:r w:rsidR="00F17E5C" w:rsidRPr="007349CE">
        <w:rPr>
          <w:rFonts w:ascii="Times New Roman" w:hAnsi="Times New Roman" w:cs="Times New Roman"/>
          <w:sz w:val="24"/>
          <w:szCs w:val="24"/>
        </w:rPr>
        <w:t>a</w:t>
      </w:r>
      <w:r w:rsidR="00F179E7" w:rsidRPr="007349CE">
        <w:rPr>
          <w:rFonts w:ascii="Times New Roman" w:hAnsi="Times New Roman" w:cs="Times New Roman"/>
          <w:sz w:val="24"/>
          <w:szCs w:val="24"/>
        </w:rPr>
        <w:t>nevr</w:t>
      </w:r>
      <w:r w:rsidR="00F17E5C" w:rsidRPr="007349CE">
        <w:rPr>
          <w:rFonts w:ascii="Times New Roman" w:hAnsi="Times New Roman" w:cs="Times New Roman"/>
          <w:sz w:val="24"/>
          <w:szCs w:val="24"/>
        </w:rPr>
        <w:t>a</w:t>
      </w:r>
      <w:r w:rsidR="00F179E7" w:rsidRPr="007349CE">
        <w:rPr>
          <w:rFonts w:ascii="Times New Roman" w:hAnsi="Times New Roman" w:cs="Times New Roman"/>
          <w:sz w:val="24"/>
          <w:szCs w:val="24"/>
        </w:rPr>
        <w:t>re</w:t>
      </w:r>
      <w:r w:rsidR="00F17E5C" w:rsidRPr="007349CE">
        <w:rPr>
          <w:rFonts w:ascii="Times New Roman" w:hAnsi="Times New Roman" w:cs="Times New Roman"/>
          <w:sz w:val="24"/>
          <w:szCs w:val="24"/>
        </w:rPr>
        <w:t>a</w:t>
      </w:r>
      <w:r w:rsidR="00F179E7" w:rsidRPr="007349CE">
        <w:rPr>
          <w:rFonts w:ascii="Times New Roman" w:hAnsi="Times New Roman" w:cs="Times New Roman"/>
          <w:sz w:val="24"/>
          <w:szCs w:val="24"/>
        </w:rPr>
        <w:t xml:space="preserve"> deseurilor din constructii</w:t>
      </w:r>
      <w:r w:rsidRPr="007349CE">
        <w:rPr>
          <w:rFonts w:ascii="Times New Roman" w:hAnsi="Times New Roman" w:cs="Times New Roman"/>
          <w:sz w:val="24"/>
          <w:szCs w:val="24"/>
        </w:rPr>
        <w:t>) si mobile (tr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fic util</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je si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utoc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mio</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ne – emisii de polu</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nti si zgomot). </w:t>
      </w:r>
    </w:p>
    <w:p w14:paraId="23B041CC" w14:textId="08169B5A" w:rsidR="0020794F" w:rsidRPr="007349CE" w:rsidRDefault="0020794F" w:rsidP="002F549D">
      <w:pPr>
        <w:spacing w:after="0"/>
        <w:ind w:firstLine="708"/>
        <w:jc w:val="both"/>
        <w:rPr>
          <w:rFonts w:ascii="Times New Roman" w:hAnsi="Times New Roman" w:cs="Times New Roman"/>
          <w:sz w:val="24"/>
          <w:szCs w:val="24"/>
        </w:rPr>
      </w:pPr>
      <w:r w:rsidRPr="007349CE">
        <w:rPr>
          <w:rFonts w:ascii="Times New Roman" w:hAnsi="Times New Roman" w:cs="Times New Roman"/>
          <w:sz w:val="24"/>
          <w:szCs w:val="24"/>
        </w:rPr>
        <w:t>Princip</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lii polu</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nti vor fi proveniti din:</w:t>
      </w:r>
    </w:p>
    <w:p w14:paraId="3BD8F252" w14:textId="37860836" w:rsidR="0020794F" w:rsidRPr="007349CE" w:rsidRDefault="0020794F" w:rsidP="002F549D">
      <w:pPr>
        <w:pStyle w:val="ListParagraph"/>
        <w:numPr>
          <w:ilvl w:val="0"/>
          <w:numId w:val="149"/>
        </w:numPr>
        <w:spacing w:line="276" w:lineRule="auto"/>
        <w:ind w:left="0" w:firstLine="142"/>
        <w:jc w:val="both"/>
        <w:rPr>
          <w:rFonts w:ascii="Times New Roman" w:hAnsi="Times New Roman"/>
          <w:sz w:val="24"/>
        </w:rPr>
      </w:pPr>
      <w:r w:rsidRPr="007349CE">
        <w:rPr>
          <w:rFonts w:ascii="Times New Roman" w:hAnsi="Times New Roman"/>
          <w:sz w:val="24"/>
        </w:rPr>
        <w:t>tr</w:t>
      </w:r>
      <w:r w:rsidR="00F17E5C" w:rsidRPr="007349CE">
        <w:rPr>
          <w:rFonts w:ascii="Times New Roman" w:hAnsi="Times New Roman"/>
          <w:sz w:val="24"/>
        </w:rPr>
        <w:t>a</w:t>
      </w:r>
      <w:r w:rsidRPr="007349CE">
        <w:rPr>
          <w:rFonts w:ascii="Times New Roman" w:hAnsi="Times New Roman"/>
          <w:sz w:val="24"/>
        </w:rPr>
        <w:t>ficul rutier si function</w:t>
      </w:r>
      <w:r w:rsidR="00F17E5C" w:rsidRPr="007349CE">
        <w:rPr>
          <w:rFonts w:ascii="Times New Roman" w:hAnsi="Times New Roman"/>
          <w:sz w:val="24"/>
        </w:rPr>
        <w:t>a</w:t>
      </w:r>
      <w:r w:rsidRPr="007349CE">
        <w:rPr>
          <w:rFonts w:ascii="Times New Roman" w:hAnsi="Times New Roman"/>
          <w:sz w:val="24"/>
        </w:rPr>
        <w:t>re</w:t>
      </w:r>
      <w:r w:rsidR="00F17E5C" w:rsidRPr="007349CE">
        <w:rPr>
          <w:rFonts w:ascii="Times New Roman" w:hAnsi="Times New Roman"/>
          <w:sz w:val="24"/>
        </w:rPr>
        <w:t>a</w:t>
      </w:r>
      <w:r w:rsidRPr="007349CE">
        <w:rPr>
          <w:rFonts w:ascii="Times New Roman" w:hAnsi="Times New Roman"/>
          <w:sz w:val="24"/>
        </w:rPr>
        <w:t xml:space="preserve"> util</w:t>
      </w:r>
      <w:r w:rsidR="00F17E5C" w:rsidRPr="007349CE">
        <w:rPr>
          <w:rFonts w:ascii="Times New Roman" w:hAnsi="Times New Roman"/>
          <w:sz w:val="24"/>
        </w:rPr>
        <w:t>a</w:t>
      </w:r>
      <w:r w:rsidRPr="007349CE">
        <w:rPr>
          <w:rFonts w:ascii="Times New Roman" w:hAnsi="Times New Roman"/>
          <w:sz w:val="24"/>
        </w:rPr>
        <w:t>jelor</w:t>
      </w:r>
      <w:r w:rsidR="0095663D" w:rsidRPr="007349CE">
        <w:rPr>
          <w:rFonts w:ascii="Times New Roman" w:hAnsi="Times New Roman"/>
          <w:sz w:val="24"/>
        </w:rPr>
        <w:t xml:space="preserve"> </w:t>
      </w:r>
      <w:r w:rsidRPr="007349CE">
        <w:rPr>
          <w:rFonts w:ascii="Times New Roman" w:hAnsi="Times New Roman"/>
          <w:sz w:val="24"/>
        </w:rPr>
        <w:t xml:space="preserve">- </w:t>
      </w:r>
      <w:r w:rsidR="00AC557B" w:rsidRPr="007349CE">
        <w:rPr>
          <w:rFonts w:ascii="Times New Roman" w:hAnsi="Times New Roman"/>
          <w:sz w:val="24"/>
        </w:rPr>
        <w:t>majoritatea utilajelor functioneaza cu motorina drept combustibil astfel ca gazele de esapament evacuate in atmosfera (de tip particule cu metale grele (Cd, Cu, Cr, Ni, Se, Zn), hidrocarburi aromatice policiclice (HAP), bioxid de sulf (SO2), oxizi de azot (NOx), compusi organici volatili nonmetanici (COVnm), metan (CH4), oxizi de carbon (CO, CO2), amoniac (NH3), particule si hidrocarburi) sunt particule respirabile dar poluante</w:t>
      </w:r>
      <w:r w:rsidRPr="007349CE">
        <w:rPr>
          <w:rFonts w:ascii="Times New Roman" w:hAnsi="Times New Roman"/>
          <w:sz w:val="24"/>
        </w:rPr>
        <w:t>;</w:t>
      </w:r>
    </w:p>
    <w:p w14:paraId="522242F3" w14:textId="24C70808" w:rsidR="0020794F" w:rsidRPr="007349CE" w:rsidRDefault="0020794F" w:rsidP="002F549D">
      <w:pPr>
        <w:pStyle w:val="ListParagraph"/>
        <w:numPr>
          <w:ilvl w:val="0"/>
          <w:numId w:val="149"/>
        </w:numPr>
        <w:spacing w:line="276" w:lineRule="auto"/>
        <w:ind w:left="0" w:firstLine="142"/>
        <w:jc w:val="both"/>
        <w:rPr>
          <w:rFonts w:ascii="Times New Roman" w:hAnsi="Times New Roman"/>
          <w:sz w:val="24"/>
        </w:rPr>
      </w:pPr>
      <w:r w:rsidRPr="007349CE">
        <w:rPr>
          <w:rFonts w:ascii="Times New Roman" w:hAnsi="Times New Roman"/>
          <w:sz w:val="24"/>
        </w:rPr>
        <w:t>oper</w:t>
      </w:r>
      <w:r w:rsidR="00F17E5C" w:rsidRPr="007349CE">
        <w:rPr>
          <w:rFonts w:ascii="Times New Roman" w:hAnsi="Times New Roman"/>
          <w:sz w:val="24"/>
        </w:rPr>
        <w:t>a</w:t>
      </w:r>
      <w:r w:rsidRPr="007349CE">
        <w:rPr>
          <w:rFonts w:ascii="Times New Roman" w:hAnsi="Times New Roman"/>
          <w:sz w:val="24"/>
        </w:rPr>
        <w:t xml:space="preserve">tiile </w:t>
      </w:r>
      <w:r w:rsidR="00F17E5C" w:rsidRPr="007349CE">
        <w:rPr>
          <w:rFonts w:ascii="Times New Roman" w:hAnsi="Times New Roman"/>
          <w:sz w:val="24"/>
        </w:rPr>
        <w:t>a</w:t>
      </w:r>
      <w:r w:rsidRPr="007349CE">
        <w:rPr>
          <w:rFonts w:ascii="Times New Roman" w:hAnsi="Times New Roman"/>
          <w:sz w:val="24"/>
        </w:rPr>
        <w:t>ferente m</w:t>
      </w:r>
      <w:r w:rsidR="00F17E5C" w:rsidRPr="007349CE">
        <w:rPr>
          <w:rFonts w:ascii="Times New Roman" w:hAnsi="Times New Roman"/>
          <w:sz w:val="24"/>
        </w:rPr>
        <w:t>a</w:t>
      </w:r>
      <w:r w:rsidRPr="007349CE">
        <w:rPr>
          <w:rFonts w:ascii="Times New Roman" w:hAnsi="Times New Roman"/>
          <w:sz w:val="24"/>
        </w:rPr>
        <w:t>nevr</w:t>
      </w:r>
      <w:r w:rsidR="00F17E5C" w:rsidRPr="007349CE">
        <w:rPr>
          <w:rFonts w:ascii="Times New Roman" w:hAnsi="Times New Roman"/>
          <w:sz w:val="24"/>
        </w:rPr>
        <w:t>a</w:t>
      </w:r>
      <w:r w:rsidRPr="007349CE">
        <w:rPr>
          <w:rFonts w:ascii="Times New Roman" w:hAnsi="Times New Roman"/>
          <w:sz w:val="24"/>
        </w:rPr>
        <w:t>rii</w:t>
      </w:r>
      <w:r w:rsidR="00BA1911" w:rsidRPr="007349CE">
        <w:rPr>
          <w:rFonts w:ascii="Times New Roman" w:hAnsi="Times New Roman"/>
          <w:sz w:val="24"/>
        </w:rPr>
        <w:t>, p</w:t>
      </w:r>
      <w:r w:rsidR="00F17E5C" w:rsidRPr="007349CE">
        <w:rPr>
          <w:rFonts w:ascii="Times New Roman" w:hAnsi="Times New Roman"/>
          <w:sz w:val="24"/>
        </w:rPr>
        <w:t>a</w:t>
      </w:r>
      <w:r w:rsidR="00BA1911" w:rsidRPr="007349CE">
        <w:rPr>
          <w:rFonts w:ascii="Times New Roman" w:hAnsi="Times New Roman"/>
          <w:sz w:val="24"/>
        </w:rPr>
        <w:t>m</w:t>
      </w:r>
      <w:r w:rsidR="00F17E5C" w:rsidRPr="007349CE">
        <w:rPr>
          <w:rFonts w:ascii="Times New Roman" w:hAnsi="Times New Roman"/>
          <w:sz w:val="24"/>
        </w:rPr>
        <w:t>a</w:t>
      </w:r>
      <w:r w:rsidR="00BA1911" w:rsidRPr="007349CE">
        <w:rPr>
          <w:rFonts w:ascii="Times New Roman" w:hAnsi="Times New Roman"/>
          <w:sz w:val="24"/>
        </w:rPr>
        <w:t>ntului</w:t>
      </w:r>
      <w:r w:rsidR="00483425" w:rsidRPr="007349CE">
        <w:rPr>
          <w:rFonts w:ascii="Times New Roman" w:hAnsi="Times New Roman"/>
          <w:sz w:val="24"/>
        </w:rPr>
        <w:t>, pietrisului</w:t>
      </w:r>
      <w:r w:rsidR="00BA1911" w:rsidRPr="007349CE">
        <w:rPr>
          <w:rFonts w:ascii="Times New Roman" w:hAnsi="Times New Roman"/>
          <w:sz w:val="24"/>
        </w:rPr>
        <w:t xml:space="preserve"> </w:t>
      </w:r>
      <w:r w:rsidRPr="007349CE">
        <w:rPr>
          <w:rFonts w:ascii="Times New Roman" w:hAnsi="Times New Roman"/>
          <w:sz w:val="24"/>
        </w:rPr>
        <w:t xml:space="preserve">si </w:t>
      </w:r>
      <w:r w:rsidR="00F17E5C" w:rsidRPr="007349CE">
        <w:rPr>
          <w:rFonts w:ascii="Times New Roman" w:hAnsi="Times New Roman"/>
          <w:sz w:val="24"/>
        </w:rPr>
        <w:t>a</w:t>
      </w:r>
      <w:r w:rsidRPr="007349CE">
        <w:rPr>
          <w:rFonts w:ascii="Times New Roman" w:hAnsi="Times New Roman"/>
          <w:sz w:val="24"/>
        </w:rPr>
        <w:t xml:space="preserve"> </w:t>
      </w:r>
      <w:r w:rsidR="00F17E5C" w:rsidRPr="007349CE">
        <w:rPr>
          <w:rFonts w:ascii="Times New Roman" w:hAnsi="Times New Roman"/>
          <w:sz w:val="24"/>
        </w:rPr>
        <w:t>a</w:t>
      </w:r>
      <w:r w:rsidR="00BA1911" w:rsidRPr="007349CE">
        <w:rPr>
          <w:rFonts w:ascii="Times New Roman" w:hAnsi="Times New Roman"/>
          <w:sz w:val="24"/>
        </w:rPr>
        <w:t xml:space="preserve">ltor </w:t>
      </w:r>
      <w:r w:rsidRPr="007349CE">
        <w:rPr>
          <w:rFonts w:ascii="Times New Roman" w:hAnsi="Times New Roman"/>
          <w:sz w:val="24"/>
        </w:rPr>
        <w:t>m</w:t>
      </w:r>
      <w:r w:rsidR="00F17E5C" w:rsidRPr="007349CE">
        <w:rPr>
          <w:rFonts w:ascii="Times New Roman" w:hAnsi="Times New Roman"/>
          <w:sz w:val="24"/>
        </w:rPr>
        <w:t>a</w:t>
      </w:r>
      <w:r w:rsidRPr="007349CE">
        <w:rPr>
          <w:rFonts w:ascii="Times New Roman" w:hAnsi="Times New Roman"/>
          <w:sz w:val="24"/>
        </w:rPr>
        <w:t>teri</w:t>
      </w:r>
      <w:r w:rsidR="00F17E5C" w:rsidRPr="007349CE">
        <w:rPr>
          <w:rFonts w:ascii="Times New Roman" w:hAnsi="Times New Roman"/>
          <w:sz w:val="24"/>
        </w:rPr>
        <w:t>a</w:t>
      </w:r>
      <w:r w:rsidRPr="007349CE">
        <w:rPr>
          <w:rFonts w:ascii="Times New Roman" w:hAnsi="Times New Roman"/>
          <w:sz w:val="24"/>
        </w:rPr>
        <w:t>le de constructie -</w:t>
      </w:r>
      <w:r w:rsidR="00A73F1C" w:rsidRPr="007349CE">
        <w:rPr>
          <w:rFonts w:ascii="Times New Roman" w:hAnsi="Times New Roman"/>
          <w:sz w:val="24"/>
        </w:rPr>
        <w:t xml:space="preserve"> </w:t>
      </w:r>
      <w:r w:rsidRPr="007349CE">
        <w:rPr>
          <w:rFonts w:ascii="Times New Roman" w:hAnsi="Times New Roman"/>
          <w:sz w:val="24"/>
        </w:rPr>
        <w:t>deg</w:t>
      </w:r>
      <w:r w:rsidR="00F17E5C" w:rsidRPr="007349CE">
        <w:rPr>
          <w:rFonts w:ascii="Times New Roman" w:hAnsi="Times New Roman"/>
          <w:sz w:val="24"/>
        </w:rPr>
        <w:t>a</w:t>
      </w:r>
      <w:r w:rsidRPr="007349CE">
        <w:rPr>
          <w:rFonts w:ascii="Times New Roman" w:hAnsi="Times New Roman"/>
          <w:sz w:val="24"/>
        </w:rPr>
        <w:t>j</w:t>
      </w:r>
      <w:r w:rsidR="00F17E5C" w:rsidRPr="007349CE">
        <w:rPr>
          <w:rFonts w:ascii="Times New Roman" w:hAnsi="Times New Roman"/>
          <w:sz w:val="24"/>
        </w:rPr>
        <w:t>a</w:t>
      </w:r>
      <w:r w:rsidRPr="007349CE">
        <w:rPr>
          <w:rFonts w:ascii="Times New Roman" w:hAnsi="Times New Roman"/>
          <w:sz w:val="24"/>
        </w:rPr>
        <w:t>ri de pr</w:t>
      </w:r>
      <w:r w:rsidR="00F17E5C" w:rsidRPr="007349CE">
        <w:rPr>
          <w:rFonts w:ascii="Times New Roman" w:hAnsi="Times New Roman"/>
          <w:sz w:val="24"/>
        </w:rPr>
        <w:t>a</w:t>
      </w:r>
      <w:r w:rsidRPr="007349CE">
        <w:rPr>
          <w:rFonts w:ascii="Times New Roman" w:hAnsi="Times New Roman"/>
          <w:sz w:val="24"/>
        </w:rPr>
        <w:t xml:space="preserve">f in </w:t>
      </w:r>
      <w:r w:rsidR="00F17E5C" w:rsidRPr="007349CE">
        <w:rPr>
          <w:rFonts w:ascii="Times New Roman" w:hAnsi="Times New Roman"/>
          <w:sz w:val="24"/>
        </w:rPr>
        <w:t>a</w:t>
      </w:r>
      <w:r w:rsidRPr="007349CE">
        <w:rPr>
          <w:rFonts w:ascii="Times New Roman" w:hAnsi="Times New Roman"/>
          <w:sz w:val="24"/>
        </w:rPr>
        <w:t>tmosfer</w:t>
      </w:r>
      <w:r w:rsidR="00F17E5C" w:rsidRPr="007349CE">
        <w:rPr>
          <w:rFonts w:ascii="Times New Roman" w:hAnsi="Times New Roman"/>
          <w:sz w:val="24"/>
        </w:rPr>
        <w:t>a</w:t>
      </w:r>
      <w:r w:rsidRPr="007349CE">
        <w:rPr>
          <w:rFonts w:ascii="Times New Roman" w:hAnsi="Times New Roman"/>
          <w:sz w:val="24"/>
        </w:rPr>
        <w:t>, princip</w:t>
      </w:r>
      <w:r w:rsidR="00F17E5C" w:rsidRPr="007349CE">
        <w:rPr>
          <w:rFonts w:ascii="Times New Roman" w:hAnsi="Times New Roman"/>
          <w:sz w:val="24"/>
        </w:rPr>
        <w:t>a</w:t>
      </w:r>
      <w:r w:rsidRPr="007349CE">
        <w:rPr>
          <w:rFonts w:ascii="Times New Roman" w:hAnsi="Times New Roman"/>
          <w:sz w:val="24"/>
        </w:rPr>
        <w:t>lii polu</w:t>
      </w:r>
      <w:r w:rsidR="00F17E5C" w:rsidRPr="007349CE">
        <w:rPr>
          <w:rFonts w:ascii="Times New Roman" w:hAnsi="Times New Roman"/>
          <w:sz w:val="24"/>
        </w:rPr>
        <w:t>a</w:t>
      </w:r>
      <w:r w:rsidRPr="007349CE">
        <w:rPr>
          <w:rFonts w:ascii="Times New Roman" w:hAnsi="Times New Roman"/>
          <w:sz w:val="24"/>
        </w:rPr>
        <w:t>nti c</w:t>
      </w:r>
      <w:r w:rsidR="00F17E5C" w:rsidRPr="007349CE">
        <w:rPr>
          <w:rFonts w:ascii="Times New Roman" w:hAnsi="Times New Roman"/>
          <w:sz w:val="24"/>
        </w:rPr>
        <w:t>a</w:t>
      </w:r>
      <w:r w:rsidRPr="007349CE">
        <w:rPr>
          <w:rFonts w:ascii="Times New Roman" w:hAnsi="Times New Roman"/>
          <w:sz w:val="24"/>
        </w:rPr>
        <w:t xml:space="preserve">re vor fi emisi in </w:t>
      </w:r>
      <w:r w:rsidR="00F17E5C" w:rsidRPr="007349CE">
        <w:rPr>
          <w:rFonts w:ascii="Times New Roman" w:hAnsi="Times New Roman"/>
          <w:sz w:val="24"/>
        </w:rPr>
        <w:t>a</w:t>
      </w:r>
      <w:r w:rsidRPr="007349CE">
        <w:rPr>
          <w:rFonts w:ascii="Times New Roman" w:hAnsi="Times New Roman"/>
          <w:sz w:val="24"/>
        </w:rPr>
        <w:t>tmosfer</w:t>
      </w:r>
      <w:r w:rsidR="00F17E5C" w:rsidRPr="007349CE">
        <w:rPr>
          <w:rFonts w:ascii="Times New Roman" w:hAnsi="Times New Roman"/>
          <w:sz w:val="24"/>
        </w:rPr>
        <w:t>a</w:t>
      </w:r>
      <w:r w:rsidRPr="007349CE">
        <w:rPr>
          <w:rFonts w:ascii="Times New Roman" w:hAnsi="Times New Roman"/>
          <w:sz w:val="24"/>
        </w:rPr>
        <w:t xml:space="preserve"> pe perio</w:t>
      </w:r>
      <w:r w:rsidR="00F17E5C" w:rsidRPr="007349CE">
        <w:rPr>
          <w:rFonts w:ascii="Times New Roman" w:hAnsi="Times New Roman"/>
          <w:sz w:val="24"/>
        </w:rPr>
        <w:t>a</w:t>
      </w:r>
      <w:r w:rsidRPr="007349CE">
        <w:rPr>
          <w:rFonts w:ascii="Times New Roman" w:hAnsi="Times New Roman"/>
          <w:sz w:val="24"/>
        </w:rPr>
        <w:t>d</w:t>
      </w:r>
      <w:r w:rsidR="00F17E5C" w:rsidRPr="007349CE">
        <w:rPr>
          <w:rFonts w:ascii="Times New Roman" w:hAnsi="Times New Roman"/>
          <w:sz w:val="24"/>
        </w:rPr>
        <w:t>a</w:t>
      </w:r>
      <w:r w:rsidRPr="007349CE">
        <w:rPr>
          <w:rFonts w:ascii="Times New Roman" w:hAnsi="Times New Roman"/>
          <w:sz w:val="24"/>
        </w:rPr>
        <w:t xml:space="preserve"> de executie vor fi reprezent</w:t>
      </w:r>
      <w:r w:rsidR="00F17E5C" w:rsidRPr="007349CE">
        <w:rPr>
          <w:rFonts w:ascii="Times New Roman" w:hAnsi="Times New Roman"/>
          <w:sz w:val="24"/>
        </w:rPr>
        <w:t>a</w:t>
      </w:r>
      <w:r w:rsidRPr="007349CE">
        <w:rPr>
          <w:rFonts w:ascii="Times New Roman" w:hAnsi="Times New Roman"/>
          <w:sz w:val="24"/>
        </w:rPr>
        <w:t>t de pulberi tot</w:t>
      </w:r>
      <w:r w:rsidR="00F17E5C" w:rsidRPr="007349CE">
        <w:rPr>
          <w:rFonts w:ascii="Times New Roman" w:hAnsi="Times New Roman"/>
          <w:sz w:val="24"/>
        </w:rPr>
        <w:t>a</w:t>
      </w:r>
      <w:r w:rsidRPr="007349CE">
        <w:rPr>
          <w:rFonts w:ascii="Times New Roman" w:hAnsi="Times New Roman"/>
          <w:sz w:val="24"/>
        </w:rPr>
        <w:t>le in suspensie – in speci</w:t>
      </w:r>
      <w:r w:rsidR="00F17E5C" w:rsidRPr="007349CE">
        <w:rPr>
          <w:rFonts w:ascii="Times New Roman" w:hAnsi="Times New Roman"/>
          <w:sz w:val="24"/>
        </w:rPr>
        <w:t>a</w:t>
      </w:r>
      <w:r w:rsidRPr="007349CE">
        <w:rPr>
          <w:rFonts w:ascii="Times New Roman" w:hAnsi="Times New Roman"/>
          <w:sz w:val="24"/>
        </w:rPr>
        <w:t>l PM10</w:t>
      </w:r>
      <w:r w:rsidR="00BA1911" w:rsidRPr="007349CE">
        <w:rPr>
          <w:rFonts w:ascii="Times New Roman" w:hAnsi="Times New Roman"/>
          <w:sz w:val="24"/>
        </w:rPr>
        <w:t xml:space="preserve"> si PM 2,5</w:t>
      </w:r>
      <w:r w:rsidRPr="007349CE">
        <w:rPr>
          <w:rFonts w:ascii="Times New Roman" w:hAnsi="Times New Roman"/>
          <w:sz w:val="24"/>
        </w:rPr>
        <w:t>;</w:t>
      </w:r>
    </w:p>
    <w:p w14:paraId="7FC4419F" w14:textId="20C170A2" w:rsidR="0028243F" w:rsidRPr="007349CE" w:rsidRDefault="0028243F" w:rsidP="002F549D">
      <w:pPr>
        <w:pStyle w:val="ListParagraph"/>
        <w:numPr>
          <w:ilvl w:val="0"/>
          <w:numId w:val="149"/>
        </w:numPr>
        <w:spacing w:line="276" w:lineRule="auto"/>
        <w:ind w:left="0" w:firstLine="142"/>
        <w:jc w:val="both"/>
        <w:rPr>
          <w:rFonts w:ascii="Times New Roman" w:hAnsi="Times New Roman"/>
          <w:sz w:val="24"/>
        </w:rPr>
      </w:pPr>
      <w:r w:rsidRPr="007349CE">
        <w:rPr>
          <w:rFonts w:ascii="Times New Roman" w:hAnsi="Times New Roman"/>
          <w:sz w:val="24"/>
        </w:rPr>
        <w:t>operatiile aferente executarii sa</w:t>
      </w:r>
      <w:r w:rsidR="009B5948" w:rsidRPr="007349CE">
        <w:rPr>
          <w:rFonts w:ascii="Times New Roman" w:hAnsi="Times New Roman"/>
          <w:sz w:val="24"/>
        </w:rPr>
        <w:t>pa</w:t>
      </w:r>
      <w:r w:rsidRPr="007349CE">
        <w:rPr>
          <w:rFonts w:ascii="Times New Roman" w:hAnsi="Times New Roman"/>
          <w:sz w:val="24"/>
        </w:rPr>
        <w:t>turilor pentru pozarea LES (atat cele care leaga turbinele eoleine de stati</w:t>
      </w:r>
      <w:r w:rsidR="00AC557B" w:rsidRPr="007349CE">
        <w:rPr>
          <w:rFonts w:ascii="Times New Roman" w:hAnsi="Times New Roman"/>
          <w:sz w:val="24"/>
        </w:rPr>
        <w:t>ile</w:t>
      </w:r>
      <w:r w:rsidRPr="007349CE">
        <w:rPr>
          <w:rFonts w:ascii="Times New Roman" w:hAnsi="Times New Roman"/>
          <w:sz w:val="24"/>
        </w:rPr>
        <w:t xml:space="preserve"> electric</w:t>
      </w:r>
      <w:r w:rsidR="00AC557B" w:rsidRPr="007349CE">
        <w:rPr>
          <w:rFonts w:ascii="Times New Roman" w:hAnsi="Times New Roman"/>
          <w:sz w:val="24"/>
        </w:rPr>
        <w:t>e</w:t>
      </w:r>
      <w:r w:rsidRPr="007349CE">
        <w:rPr>
          <w:rFonts w:ascii="Times New Roman" w:hAnsi="Times New Roman"/>
          <w:sz w:val="24"/>
        </w:rPr>
        <w:t xml:space="preserve"> nou propus</w:t>
      </w:r>
      <w:r w:rsidR="00AC557B" w:rsidRPr="007349CE">
        <w:rPr>
          <w:rFonts w:ascii="Times New Roman" w:hAnsi="Times New Roman"/>
          <w:sz w:val="24"/>
        </w:rPr>
        <w:t>e</w:t>
      </w:r>
      <w:r w:rsidRPr="007349CE">
        <w:rPr>
          <w:rFonts w:ascii="Times New Roman" w:hAnsi="Times New Roman"/>
          <w:sz w:val="24"/>
        </w:rPr>
        <w:t xml:space="preserve"> pe amplasament, cat si LES care asigura rapordul proiectului la SEN, in statia electrica </w:t>
      </w:r>
      <w:r w:rsidR="00AC557B" w:rsidRPr="007349CE">
        <w:rPr>
          <w:rFonts w:ascii="Times New Roman" w:hAnsi="Times New Roman"/>
          <w:sz w:val="24"/>
        </w:rPr>
        <w:t>400/110kV/MT Medgidia Sud</w:t>
      </w:r>
      <w:r w:rsidRPr="007349CE">
        <w:rPr>
          <w:rFonts w:ascii="Times New Roman" w:hAnsi="Times New Roman"/>
          <w:sz w:val="24"/>
        </w:rPr>
        <w:t>) - degajari de praf in atmosfera, principalii poluanti care vor fi emisi in atmosfera pe perioada de executie vor fi reprezentat de pulberi totale in suspensie – in special PM10 si PM 2,5;</w:t>
      </w:r>
      <w:r w:rsidR="00AC557B" w:rsidRPr="007349CE">
        <w:rPr>
          <w:rFonts w:ascii="Times New Roman" w:hAnsi="Times New Roman"/>
          <w:sz w:val="24"/>
        </w:rPr>
        <w:t xml:space="preserve"> </w:t>
      </w:r>
    </w:p>
    <w:p w14:paraId="27E99AA0" w14:textId="3CD8F62B" w:rsidR="0020794F" w:rsidRPr="007349CE" w:rsidRDefault="0020794F" w:rsidP="002F549D">
      <w:pPr>
        <w:pStyle w:val="ListParagraph"/>
        <w:numPr>
          <w:ilvl w:val="0"/>
          <w:numId w:val="149"/>
        </w:numPr>
        <w:spacing w:line="276" w:lineRule="auto"/>
        <w:ind w:left="0" w:firstLine="142"/>
        <w:jc w:val="both"/>
        <w:rPr>
          <w:rFonts w:ascii="Times New Roman" w:hAnsi="Times New Roman"/>
          <w:sz w:val="24"/>
        </w:rPr>
      </w:pPr>
      <w:r w:rsidRPr="007349CE">
        <w:rPr>
          <w:rFonts w:ascii="Times New Roman" w:hAnsi="Times New Roman"/>
          <w:sz w:val="24"/>
        </w:rPr>
        <w:t>eroziune</w:t>
      </w:r>
      <w:r w:rsidR="00F17E5C" w:rsidRPr="007349CE">
        <w:rPr>
          <w:rFonts w:ascii="Times New Roman" w:hAnsi="Times New Roman"/>
          <w:sz w:val="24"/>
        </w:rPr>
        <w:t>a</w:t>
      </w:r>
      <w:r w:rsidRPr="007349CE">
        <w:rPr>
          <w:rFonts w:ascii="Times New Roman" w:hAnsi="Times New Roman"/>
          <w:sz w:val="24"/>
        </w:rPr>
        <w:t xml:space="preserve"> v</w:t>
      </w:r>
      <w:r w:rsidR="00F17E5C" w:rsidRPr="007349CE">
        <w:rPr>
          <w:rFonts w:ascii="Times New Roman" w:hAnsi="Times New Roman"/>
          <w:sz w:val="24"/>
        </w:rPr>
        <w:t>a</w:t>
      </w:r>
      <w:r w:rsidRPr="007349CE">
        <w:rPr>
          <w:rFonts w:ascii="Times New Roman" w:hAnsi="Times New Roman"/>
          <w:sz w:val="24"/>
        </w:rPr>
        <w:t>ntului, fenomen c</w:t>
      </w:r>
      <w:r w:rsidR="00F17E5C" w:rsidRPr="007349CE">
        <w:rPr>
          <w:rFonts w:ascii="Times New Roman" w:hAnsi="Times New Roman"/>
          <w:sz w:val="24"/>
        </w:rPr>
        <w:t>a</w:t>
      </w:r>
      <w:r w:rsidRPr="007349CE">
        <w:rPr>
          <w:rFonts w:ascii="Times New Roman" w:hAnsi="Times New Roman"/>
          <w:sz w:val="24"/>
        </w:rPr>
        <w:t>re insoteste lucr</w:t>
      </w:r>
      <w:r w:rsidR="00F17E5C" w:rsidRPr="007349CE">
        <w:rPr>
          <w:rFonts w:ascii="Times New Roman" w:hAnsi="Times New Roman"/>
          <w:sz w:val="24"/>
        </w:rPr>
        <w:t>a</w:t>
      </w:r>
      <w:r w:rsidRPr="007349CE">
        <w:rPr>
          <w:rFonts w:ascii="Times New Roman" w:hAnsi="Times New Roman"/>
          <w:sz w:val="24"/>
        </w:rPr>
        <w:t>rile de constructie, d</w:t>
      </w:r>
      <w:r w:rsidR="00F17E5C" w:rsidRPr="007349CE">
        <w:rPr>
          <w:rFonts w:ascii="Times New Roman" w:hAnsi="Times New Roman"/>
          <w:sz w:val="24"/>
        </w:rPr>
        <w:t>a</w:t>
      </w:r>
      <w:r w:rsidRPr="007349CE">
        <w:rPr>
          <w:rFonts w:ascii="Times New Roman" w:hAnsi="Times New Roman"/>
          <w:sz w:val="24"/>
        </w:rPr>
        <w:t>torit</w:t>
      </w:r>
      <w:r w:rsidR="00F17E5C" w:rsidRPr="007349CE">
        <w:rPr>
          <w:rFonts w:ascii="Times New Roman" w:hAnsi="Times New Roman"/>
          <w:sz w:val="24"/>
        </w:rPr>
        <w:t>a</w:t>
      </w:r>
      <w:r w:rsidRPr="007349CE">
        <w:rPr>
          <w:rFonts w:ascii="Times New Roman" w:hAnsi="Times New Roman"/>
          <w:sz w:val="24"/>
        </w:rPr>
        <w:t xml:space="preserve"> existentei pentru un </w:t>
      </w:r>
      <w:r w:rsidR="00F17E5C" w:rsidRPr="007349CE">
        <w:rPr>
          <w:rFonts w:ascii="Times New Roman" w:hAnsi="Times New Roman"/>
          <w:sz w:val="24"/>
        </w:rPr>
        <w:t>a</w:t>
      </w:r>
      <w:r w:rsidRPr="007349CE">
        <w:rPr>
          <w:rFonts w:ascii="Times New Roman" w:hAnsi="Times New Roman"/>
          <w:sz w:val="24"/>
        </w:rPr>
        <w:t>numit interv</w:t>
      </w:r>
      <w:r w:rsidR="00F17E5C" w:rsidRPr="007349CE">
        <w:rPr>
          <w:rFonts w:ascii="Times New Roman" w:hAnsi="Times New Roman"/>
          <w:sz w:val="24"/>
        </w:rPr>
        <w:t>a</w:t>
      </w:r>
      <w:r w:rsidRPr="007349CE">
        <w:rPr>
          <w:rFonts w:ascii="Times New Roman" w:hAnsi="Times New Roman"/>
          <w:sz w:val="24"/>
        </w:rPr>
        <w:t xml:space="preserve">l de timp, </w:t>
      </w:r>
      <w:r w:rsidR="00F17E5C" w:rsidRPr="007349CE">
        <w:rPr>
          <w:rFonts w:ascii="Times New Roman" w:hAnsi="Times New Roman"/>
          <w:sz w:val="24"/>
        </w:rPr>
        <w:t>a</w:t>
      </w:r>
      <w:r w:rsidRPr="007349CE">
        <w:rPr>
          <w:rFonts w:ascii="Times New Roman" w:hAnsi="Times New Roman"/>
          <w:sz w:val="24"/>
        </w:rPr>
        <w:t xml:space="preserve"> supr</w:t>
      </w:r>
      <w:r w:rsidR="00F17E5C" w:rsidRPr="007349CE">
        <w:rPr>
          <w:rFonts w:ascii="Times New Roman" w:hAnsi="Times New Roman"/>
          <w:sz w:val="24"/>
        </w:rPr>
        <w:t>a</w:t>
      </w:r>
      <w:r w:rsidRPr="007349CE">
        <w:rPr>
          <w:rFonts w:ascii="Times New Roman" w:hAnsi="Times New Roman"/>
          <w:sz w:val="24"/>
        </w:rPr>
        <w:t>fetelor de teren ne</w:t>
      </w:r>
      <w:r w:rsidR="00F17E5C" w:rsidRPr="007349CE">
        <w:rPr>
          <w:rFonts w:ascii="Times New Roman" w:hAnsi="Times New Roman"/>
          <w:sz w:val="24"/>
        </w:rPr>
        <w:t>a</w:t>
      </w:r>
      <w:r w:rsidRPr="007349CE">
        <w:rPr>
          <w:rFonts w:ascii="Times New Roman" w:hAnsi="Times New Roman"/>
          <w:sz w:val="24"/>
        </w:rPr>
        <w:t xml:space="preserve">coperite expuse </w:t>
      </w:r>
      <w:r w:rsidR="00F17E5C" w:rsidRPr="007349CE">
        <w:rPr>
          <w:rFonts w:ascii="Times New Roman" w:hAnsi="Times New Roman"/>
          <w:sz w:val="24"/>
        </w:rPr>
        <w:t>a</w:t>
      </w:r>
      <w:r w:rsidRPr="007349CE">
        <w:rPr>
          <w:rFonts w:ascii="Times New Roman" w:hAnsi="Times New Roman"/>
          <w:sz w:val="24"/>
        </w:rPr>
        <w:t>ctiunii v</w:t>
      </w:r>
      <w:r w:rsidR="00F17E5C" w:rsidRPr="007349CE">
        <w:rPr>
          <w:rFonts w:ascii="Times New Roman" w:hAnsi="Times New Roman"/>
          <w:sz w:val="24"/>
        </w:rPr>
        <w:t>a</w:t>
      </w:r>
      <w:r w:rsidRPr="007349CE">
        <w:rPr>
          <w:rFonts w:ascii="Times New Roman" w:hAnsi="Times New Roman"/>
          <w:sz w:val="24"/>
        </w:rPr>
        <w:t>ntului.</w:t>
      </w:r>
    </w:p>
    <w:p w14:paraId="44475C9C" w14:textId="11EFA543" w:rsidR="00AC557B" w:rsidRPr="007349CE" w:rsidRDefault="00AC557B" w:rsidP="002F549D">
      <w:pPr>
        <w:spacing w:after="0"/>
        <w:ind w:firstLine="720"/>
        <w:jc w:val="both"/>
        <w:rPr>
          <w:rFonts w:ascii="Times New Roman" w:eastAsia="Calibri" w:hAnsi="Times New Roman" w:cs="Times New Roman"/>
          <w:sz w:val="24"/>
          <w:szCs w:val="24"/>
        </w:rPr>
      </w:pPr>
      <w:r w:rsidRPr="007349CE">
        <w:rPr>
          <w:rFonts w:ascii="Times New Roman" w:eastAsia="Calibri" w:hAnsi="Times New Roman" w:cs="Times New Roman"/>
          <w:sz w:val="24"/>
          <w:szCs w:val="24"/>
        </w:rPr>
        <w:lastRenderedPageBreak/>
        <w:t>O proportie insemnata a lucrarilor de constructie include operatii care se constituie in surse de emisie a prafului. Este vorba despre operatiile aferente manevrarii pamantului, materialelor balastoase, s.a.:</w:t>
      </w:r>
    </w:p>
    <w:p w14:paraId="00B8A2B2" w14:textId="77777777" w:rsidR="00AC557B" w:rsidRPr="007349CE" w:rsidRDefault="00AC557B" w:rsidP="002F549D">
      <w:pPr>
        <w:numPr>
          <w:ilvl w:val="0"/>
          <w:numId w:val="173"/>
        </w:numPr>
        <w:tabs>
          <w:tab w:val="clear" w:pos="1440"/>
        </w:tabs>
        <w:spacing w:after="0"/>
        <w:ind w:left="709"/>
        <w:jc w:val="both"/>
        <w:rPr>
          <w:rFonts w:ascii="Times New Roman" w:eastAsia="Calibri" w:hAnsi="Times New Roman" w:cs="Times New Roman"/>
          <w:sz w:val="24"/>
          <w:szCs w:val="24"/>
        </w:rPr>
      </w:pPr>
      <w:r w:rsidRPr="007349CE">
        <w:rPr>
          <w:rFonts w:ascii="Times New Roman" w:eastAsia="Calibri" w:hAnsi="Times New Roman" w:cs="Times New Roman"/>
          <w:sz w:val="24"/>
          <w:szCs w:val="24"/>
        </w:rPr>
        <w:t>sapaturi, incluzand:</w:t>
      </w:r>
    </w:p>
    <w:p w14:paraId="464627DB" w14:textId="77777777" w:rsidR="00AC557B" w:rsidRPr="007349CE" w:rsidRDefault="00AC557B" w:rsidP="002F549D">
      <w:pPr>
        <w:numPr>
          <w:ilvl w:val="0"/>
          <w:numId w:val="174"/>
        </w:numPr>
        <w:tabs>
          <w:tab w:val="num" w:pos="1276"/>
        </w:tabs>
        <w:spacing w:after="0"/>
        <w:ind w:left="1276"/>
        <w:jc w:val="both"/>
        <w:rPr>
          <w:rFonts w:ascii="Times New Roman" w:eastAsia="Calibri" w:hAnsi="Times New Roman" w:cs="Times New Roman"/>
          <w:sz w:val="24"/>
          <w:szCs w:val="24"/>
        </w:rPr>
      </w:pPr>
      <w:r w:rsidRPr="007349CE">
        <w:rPr>
          <w:rFonts w:ascii="Times New Roman" w:eastAsia="Calibri" w:hAnsi="Times New Roman" w:cs="Times New Roman"/>
          <w:sz w:val="24"/>
          <w:szCs w:val="24"/>
        </w:rPr>
        <w:t>excavarea si strangerea pamantului si balastului in gramezi;</w:t>
      </w:r>
    </w:p>
    <w:p w14:paraId="0C73E84F" w14:textId="77777777" w:rsidR="00AC557B" w:rsidRPr="007349CE" w:rsidRDefault="00AC557B" w:rsidP="002F549D">
      <w:pPr>
        <w:numPr>
          <w:ilvl w:val="0"/>
          <w:numId w:val="174"/>
        </w:numPr>
        <w:tabs>
          <w:tab w:val="num" w:pos="1276"/>
        </w:tabs>
        <w:spacing w:after="0"/>
        <w:ind w:left="1276"/>
        <w:jc w:val="both"/>
        <w:rPr>
          <w:rFonts w:ascii="Times New Roman" w:eastAsia="Calibri" w:hAnsi="Times New Roman" w:cs="Times New Roman"/>
          <w:sz w:val="24"/>
          <w:szCs w:val="24"/>
        </w:rPr>
      </w:pPr>
      <w:r w:rsidRPr="007349CE">
        <w:rPr>
          <w:rFonts w:ascii="Times New Roman" w:eastAsia="Calibri" w:hAnsi="Times New Roman" w:cs="Times New Roman"/>
          <w:sz w:val="24"/>
          <w:szCs w:val="24"/>
        </w:rPr>
        <w:t>incarcarea pamantului in basculante;</w:t>
      </w:r>
    </w:p>
    <w:p w14:paraId="55A3E548" w14:textId="77777777" w:rsidR="00AC557B" w:rsidRPr="007349CE" w:rsidRDefault="00AC557B" w:rsidP="002F549D">
      <w:pPr>
        <w:numPr>
          <w:ilvl w:val="0"/>
          <w:numId w:val="173"/>
        </w:numPr>
        <w:tabs>
          <w:tab w:val="clear" w:pos="1440"/>
        </w:tabs>
        <w:spacing w:after="0"/>
        <w:ind w:left="709"/>
        <w:jc w:val="both"/>
        <w:rPr>
          <w:rFonts w:ascii="Times New Roman" w:eastAsia="Calibri" w:hAnsi="Times New Roman" w:cs="Times New Roman"/>
          <w:sz w:val="24"/>
          <w:szCs w:val="24"/>
        </w:rPr>
      </w:pPr>
      <w:r w:rsidRPr="007349CE">
        <w:rPr>
          <w:rFonts w:ascii="Times New Roman" w:eastAsia="Calibri" w:hAnsi="Times New Roman" w:cs="Times New Roman"/>
          <w:sz w:val="24"/>
          <w:szCs w:val="24"/>
        </w:rPr>
        <w:t>umpluturi, care includ procese ca:</w:t>
      </w:r>
    </w:p>
    <w:p w14:paraId="0B9FD90C" w14:textId="77777777" w:rsidR="00AC557B" w:rsidRPr="007349CE" w:rsidRDefault="00AC557B" w:rsidP="002F549D">
      <w:pPr>
        <w:numPr>
          <w:ilvl w:val="0"/>
          <w:numId w:val="174"/>
        </w:numPr>
        <w:tabs>
          <w:tab w:val="num" w:pos="1200"/>
          <w:tab w:val="num" w:pos="1276"/>
        </w:tabs>
        <w:spacing w:after="0"/>
        <w:ind w:left="1276"/>
        <w:jc w:val="both"/>
        <w:rPr>
          <w:rFonts w:ascii="Times New Roman" w:eastAsia="Calibri" w:hAnsi="Times New Roman" w:cs="Times New Roman"/>
          <w:sz w:val="24"/>
          <w:szCs w:val="24"/>
        </w:rPr>
      </w:pPr>
      <w:r w:rsidRPr="007349CE">
        <w:rPr>
          <w:rFonts w:ascii="Times New Roman" w:eastAsia="Calibri" w:hAnsi="Times New Roman" w:cs="Times New Roman"/>
          <w:sz w:val="24"/>
          <w:szCs w:val="24"/>
        </w:rPr>
        <w:t>descarcarea materialului (pamant, balast) din basculante;</w:t>
      </w:r>
    </w:p>
    <w:p w14:paraId="0E564554" w14:textId="77777777" w:rsidR="00AC557B" w:rsidRPr="007349CE" w:rsidRDefault="00AC557B" w:rsidP="002F549D">
      <w:pPr>
        <w:numPr>
          <w:ilvl w:val="0"/>
          <w:numId w:val="174"/>
        </w:numPr>
        <w:tabs>
          <w:tab w:val="num" w:pos="1200"/>
          <w:tab w:val="num" w:pos="1276"/>
        </w:tabs>
        <w:spacing w:after="0"/>
        <w:ind w:left="1276"/>
        <w:jc w:val="both"/>
        <w:rPr>
          <w:rFonts w:ascii="Times New Roman" w:eastAsia="Calibri" w:hAnsi="Times New Roman" w:cs="Times New Roman"/>
          <w:sz w:val="24"/>
          <w:szCs w:val="24"/>
        </w:rPr>
      </w:pPr>
      <w:r w:rsidRPr="007349CE">
        <w:rPr>
          <w:rFonts w:ascii="Times New Roman" w:eastAsia="Calibri" w:hAnsi="Times New Roman" w:cs="Times New Roman"/>
          <w:sz w:val="24"/>
          <w:szCs w:val="24"/>
        </w:rPr>
        <w:t>imprastierea materialului;</w:t>
      </w:r>
    </w:p>
    <w:p w14:paraId="1EAE6230" w14:textId="77777777" w:rsidR="00AC557B" w:rsidRPr="007349CE" w:rsidRDefault="00AC557B" w:rsidP="002F549D">
      <w:pPr>
        <w:numPr>
          <w:ilvl w:val="0"/>
          <w:numId w:val="174"/>
        </w:numPr>
        <w:tabs>
          <w:tab w:val="num" w:pos="1200"/>
          <w:tab w:val="num" w:pos="1276"/>
        </w:tabs>
        <w:spacing w:after="0"/>
        <w:ind w:left="1276"/>
        <w:jc w:val="both"/>
        <w:rPr>
          <w:rFonts w:ascii="Times New Roman" w:eastAsia="Calibri" w:hAnsi="Times New Roman" w:cs="Times New Roman"/>
          <w:sz w:val="24"/>
          <w:szCs w:val="24"/>
        </w:rPr>
      </w:pPr>
      <w:r w:rsidRPr="007349CE">
        <w:rPr>
          <w:rFonts w:ascii="Times New Roman" w:eastAsia="Calibri" w:hAnsi="Times New Roman" w:cs="Times New Roman"/>
          <w:sz w:val="24"/>
          <w:szCs w:val="24"/>
        </w:rPr>
        <w:t>compactarea materialului;</w:t>
      </w:r>
    </w:p>
    <w:p w14:paraId="22F98788" w14:textId="77777777" w:rsidR="00AC557B" w:rsidRPr="007349CE" w:rsidRDefault="00AC557B" w:rsidP="002F549D">
      <w:pPr>
        <w:numPr>
          <w:ilvl w:val="0"/>
          <w:numId w:val="173"/>
        </w:numPr>
        <w:tabs>
          <w:tab w:val="clear" w:pos="1440"/>
        </w:tabs>
        <w:spacing w:after="0"/>
        <w:ind w:left="709"/>
        <w:jc w:val="both"/>
        <w:rPr>
          <w:rFonts w:ascii="Times New Roman" w:eastAsia="Calibri" w:hAnsi="Times New Roman" w:cs="Times New Roman"/>
          <w:sz w:val="24"/>
          <w:szCs w:val="24"/>
        </w:rPr>
      </w:pPr>
      <w:r w:rsidRPr="007349CE">
        <w:rPr>
          <w:rFonts w:ascii="Times New Roman" w:eastAsia="Calibri" w:hAnsi="Times New Roman" w:cs="Times New Roman"/>
          <w:sz w:val="24"/>
          <w:szCs w:val="24"/>
        </w:rPr>
        <w:t>infrastructura - lucrari suplimentare.</w:t>
      </w:r>
    </w:p>
    <w:p w14:paraId="59D139CE" w14:textId="77777777" w:rsidR="00AC557B" w:rsidRPr="007349CE" w:rsidRDefault="00AC557B" w:rsidP="002F549D">
      <w:pPr>
        <w:spacing w:after="0"/>
        <w:ind w:firstLine="720"/>
        <w:jc w:val="both"/>
        <w:rPr>
          <w:rFonts w:ascii="Times New Roman" w:eastAsia="Calibri" w:hAnsi="Times New Roman" w:cs="Times New Roman"/>
          <w:sz w:val="24"/>
          <w:szCs w:val="24"/>
        </w:rPr>
      </w:pPr>
      <w:r w:rsidRPr="007349CE">
        <w:rPr>
          <w:rFonts w:ascii="Times New Roman" w:eastAsia="Calibri" w:hAnsi="Times New Roman" w:cs="Times New Roman"/>
          <w:sz w:val="24"/>
          <w:szCs w:val="24"/>
        </w:rPr>
        <w:t>Degajarile de praf in atmosfera variaza adesea substantial de la o zi la alta, depinzand de nivelul activitatii, de specificul operatiilor si de conditiile meteorologice.</w:t>
      </w:r>
    </w:p>
    <w:p w14:paraId="70AAA31C" w14:textId="314EF7E5" w:rsidR="0020794F" w:rsidRPr="007349CE" w:rsidRDefault="0020794F" w:rsidP="002F549D">
      <w:pPr>
        <w:pStyle w:val="ListParagraph"/>
        <w:spacing w:line="276" w:lineRule="auto"/>
        <w:ind w:left="0" w:firstLine="709"/>
        <w:jc w:val="both"/>
        <w:rPr>
          <w:rFonts w:ascii="Times New Roman" w:hAnsi="Times New Roman"/>
          <w:sz w:val="24"/>
        </w:rPr>
      </w:pPr>
      <w:r w:rsidRPr="007349CE">
        <w:rPr>
          <w:rFonts w:ascii="Times New Roman" w:hAnsi="Times New Roman"/>
          <w:sz w:val="24"/>
        </w:rPr>
        <w:t>C</w:t>
      </w:r>
      <w:r w:rsidR="00F17E5C" w:rsidRPr="007349CE">
        <w:rPr>
          <w:rFonts w:ascii="Times New Roman" w:hAnsi="Times New Roman"/>
          <w:sz w:val="24"/>
        </w:rPr>
        <w:t>a</w:t>
      </w:r>
      <w:r w:rsidRPr="007349CE">
        <w:rPr>
          <w:rFonts w:ascii="Times New Roman" w:hAnsi="Times New Roman"/>
          <w:sz w:val="24"/>
        </w:rPr>
        <w:t xml:space="preserve"> o</w:t>
      </w:r>
      <w:r w:rsidR="00BA1911" w:rsidRPr="007349CE">
        <w:rPr>
          <w:rFonts w:ascii="Times New Roman" w:hAnsi="Times New Roman"/>
          <w:sz w:val="24"/>
        </w:rPr>
        <w:t>b</w:t>
      </w:r>
      <w:r w:rsidRPr="007349CE">
        <w:rPr>
          <w:rFonts w:ascii="Times New Roman" w:hAnsi="Times New Roman"/>
          <w:sz w:val="24"/>
        </w:rPr>
        <w:t>serv</w:t>
      </w:r>
      <w:r w:rsidR="00F17E5C" w:rsidRPr="007349CE">
        <w:rPr>
          <w:rFonts w:ascii="Times New Roman" w:hAnsi="Times New Roman"/>
          <w:sz w:val="24"/>
        </w:rPr>
        <w:t>a</w:t>
      </w:r>
      <w:r w:rsidRPr="007349CE">
        <w:rPr>
          <w:rFonts w:ascii="Times New Roman" w:hAnsi="Times New Roman"/>
          <w:sz w:val="24"/>
        </w:rPr>
        <w:t>tie, m</w:t>
      </w:r>
      <w:r w:rsidR="00F17E5C" w:rsidRPr="007349CE">
        <w:rPr>
          <w:rFonts w:ascii="Times New Roman" w:hAnsi="Times New Roman"/>
          <w:sz w:val="24"/>
        </w:rPr>
        <w:t>a</w:t>
      </w:r>
      <w:r w:rsidRPr="007349CE">
        <w:rPr>
          <w:rFonts w:ascii="Times New Roman" w:hAnsi="Times New Roman"/>
          <w:sz w:val="24"/>
        </w:rPr>
        <w:t>teri</w:t>
      </w:r>
      <w:r w:rsidR="00F17E5C" w:rsidRPr="007349CE">
        <w:rPr>
          <w:rFonts w:ascii="Times New Roman" w:hAnsi="Times New Roman"/>
          <w:sz w:val="24"/>
        </w:rPr>
        <w:t>a</w:t>
      </w:r>
      <w:r w:rsidRPr="007349CE">
        <w:rPr>
          <w:rFonts w:ascii="Times New Roman" w:hAnsi="Times New Roman"/>
          <w:sz w:val="24"/>
        </w:rPr>
        <w:t xml:space="preserve">lele de constructie vor fi produse in </w:t>
      </w:r>
      <w:r w:rsidR="00F17E5C" w:rsidRPr="007349CE">
        <w:rPr>
          <w:rFonts w:ascii="Times New Roman" w:hAnsi="Times New Roman"/>
          <w:sz w:val="24"/>
        </w:rPr>
        <w:t>a</w:t>
      </w:r>
      <w:r w:rsidRPr="007349CE">
        <w:rPr>
          <w:rFonts w:ascii="Times New Roman" w:hAnsi="Times New Roman"/>
          <w:sz w:val="24"/>
        </w:rPr>
        <w:t>f</w:t>
      </w:r>
      <w:r w:rsidR="00F17E5C" w:rsidRPr="007349CE">
        <w:rPr>
          <w:rFonts w:ascii="Times New Roman" w:hAnsi="Times New Roman"/>
          <w:sz w:val="24"/>
        </w:rPr>
        <w:t>a</w:t>
      </w:r>
      <w:r w:rsidRPr="007349CE">
        <w:rPr>
          <w:rFonts w:ascii="Times New Roman" w:hAnsi="Times New Roman"/>
          <w:sz w:val="24"/>
        </w:rPr>
        <w:t>r</w:t>
      </w:r>
      <w:r w:rsidR="00F17E5C" w:rsidRPr="007349CE">
        <w:rPr>
          <w:rFonts w:ascii="Times New Roman" w:hAnsi="Times New Roman"/>
          <w:sz w:val="24"/>
        </w:rPr>
        <w:t>a</w:t>
      </w:r>
      <w:r w:rsidRPr="007349CE">
        <w:rPr>
          <w:rFonts w:ascii="Times New Roman" w:hAnsi="Times New Roman"/>
          <w:sz w:val="24"/>
        </w:rPr>
        <w:t xml:space="preserve"> </w:t>
      </w:r>
      <w:r w:rsidR="00F17E5C" w:rsidRPr="007349CE">
        <w:rPr>
          <w:rFonts w:ascii="Times New Roman" w:hAnsi="Times New Roman"/>
          <w:sz w:val="24"/>
        </w:rPr>
        <w:t>a</w:t>
      </w:r>
      <w:r w:rsidRPr="007349CE">
        <w:rPr>
          <w:rFonts w:ascii="Times New Roman" w:hAnsi="Times New Roman"/>
          <w:sz w:val="24"/>
        </w:rPr>
        <w:t>mpl</w:t>
      </w:r>
      <w:r w:rsidR="00F17E5C" w:rsidRPr="007349CE">
        <w:rPr>
          <w:rFonts w:ascii="Times New Roman" w:hAnsi="Times New Roman"/>
          <w:sz w:val="24"/>
        </w:rPr>
        <w:t>a</w:t>
      </w:r>
      <w:r w:rsidRPr="007349CE">
        <w:rPr>
          <w:rFonts w:ascii="Times New Roman" w:hAnsi="Times New Roman"/>
          <w:sz w:val="24"/>
        </w:rPr>
        <w:t>s</w:t>
      </w:r>
      <w:r w:rsidR="00F17E5C" w:rsidRPr="007349CE">
        <w:rPr>
          <w:rFonts w:ascii="Times New Roman" w:hAnsi="Times New Roman"/>
          <w:sz w:val="24"/>
        </w:rPr>
        <w:t>a</w:t>
      </w:r>
      <w:r w:rsidRPr="007349CE">
        <w:rPr>
          <w:rFonts w:ascii="Times New Roman" w:hAnsi="Times New Roman"/>
          <w:sz w:val="24"/>
        </w:rPr>
        <w:t>mentului, urm</w:t>
      </w:r>
      <w:r w:rsidR="00F17E5C" w:rsidRPr="007349CE">
        <w:rPr>
          <w:rFonts w:ascii="Times New Roman" w:hAnsi="Times New Roman"/>
          <w:sz w:val="24"/>
        </w:rPr>
        <w:t>a</w:t>
      </w:r>
      <w:r w:rsidRPr="007349CE">
        <w:rPr>
          <w:rFonts w:ascii="Times New Roman" w:hAnsi="Times New Roman"/>
          <w:sz w:val="24"/>
        </w:rPr>
        <w:t xml:space="preserve">nd </w:t>
      </w:r>
      <w:r w:rsidR="00F17E5C" w:rsidRPr="007349CE">
        <w:rPr>
          <w:rFonts w:ascii="Times New Roman" w:hAnsi="Times New Roman"/>
          <w:sz w:val="24"/>
        </w:rPr>
        <w:t>a</w:t>
      </w:r>
      <w:r w:rsidRPr="007349CE">
        <w:rPr>
          <w:rFonts w:ascii="Times New Roman" w:hAnsi="Times New Roman"/>
          <w:sz w:val="24"/>
        </w:rPr>
        <w:t xml:space="preserve"> fi livr</w:t>
      </w:r>
      <w:r w:rsidR="00F17E5C" w:rsidRPr="007349CE">
        <w:rPr>
          <w:rFonts w:ascii="Times New Roman" w:hAnsi="Times New Roman"/>
          <w:sz w:val="24"/>
        </w:rPr>
        <w:t>a</w:t>
      </w:r>
      <w:r w:rsidRPr="007349CE">
        <w:rPr>
          <w:rFonts w:ascii="Times New Roman" w:hAnsi="Times New Roman"/>
          <w:sz w:val="24"/>
        </w:rPr>
        <w:t>te in zon</w:t>
      </w:r>
      <w:r w:rsidR="00F17E5C" w:rsidRPr="007349CE">
        <w:rPr>
          <w:rFonts w:ascii="Times New Roman" w:hAnsi="Times New Roman"/>
          <w:sz w:val="24"/>
        </w:rPr>
        <w:t>a</w:t>
      </w:r>
      <w:r w:rsidRPr="007349CE">
        <w:rPr>
          <w:rFonts w:ascii="Times New Roman" w:hAnsi="Times New Roman"/>
          <w:sz w:val="24"/>
        </w:rPr>
        <w:t xml:space="preserve"> de constructie in c</w:t>
      </w:r>
      <w:r w:rsidR="00F17E5C" w:rsidRPr="007349CE">
        <w:rPr>
          <w:rFonts w:ascii="Times New Roman" w:hAnsi="Times New Roman"/>
          <w:sz w:val="24"/>
        </w:rPr>
        <w:t>a</w:t>
      </w:r>
      <w:r w:rsidRPr="007349CE">
        <w:rPr>
          <w:rFonts w:ascii="Times New Roman" w:hAnsi="Times New Roman"/>
          <w:sz w:val="24"/>
        </w:rPr>
        <w:t>ntit</w:t>
      </w:r>
      <w:r w:rsidR="00F17E5C" w:rsidRPr="007349CE">
        <w:rPr>
          <w:rFonts w:ascii="Times New Roman" w:hAnsi="Times New Roman"/>
          <w:sz w:val="24"/>
        </w:rPr>
        <w:t>a</w:t>
      </w:r>
      <w:r w:rsidRPr="007349CE">
        <w:rPr>
          <w:rFonts w:ascii="Times New Roman" w:hAnsi="Times New Roman"/>
          <w:sz w:val="24"/>
        </w:rPr>
        <w:t>tile strict neces</w:t>
      </w:r>
      <w:r w:rsidR="00F17E5C" w:rsidRPr="007349CE">
        <w:rPr>
          <w:rFonts w:ascii="Times New Roman" w:hAnsi="Times New Roman"/>
          <w:sz w:val="24"/>
        </w:rPr>
        <w:t>a</w:t>
      </w:r>
      <w:r w:rsidRPr="007349CE">
        <w:rPr>
          <w:rFonts w:ascii="Times New Roman" w:hAnsi="Times New Roman"/>
          <w:sz w:val="24"/>
        </w:rPr>
        <w:t>re si in et</w:t>
      </w:r>
      <w:r w:rsidR="00F17E5C" w:rsidRPr="007349CE">
        <w:rPr>
          <w:rFonts w:ascii="Times New Roman" w:hAnsi="Times New Roman"/>
          <w:sz w:val="24"/>
        </w:rPr>
        <w:t>a</w:t>
      </w:r>
      <w:r w:rsidRPr="007349CE">
        <w:rPr>
          <w:rFonts w:ascii="Times New Roman" w:hAnsi="Times New Roman"/>
          <w:sz w:val="24"/>
        </w:rPr>
        <w:t>pele pl</w:t>
      </w:r>
      <w:r w:rsidR="00F17E5C" w:rsidRPr="007349CE">
        <w:rPr>
          <w:rFonts w:ascii="Times New Roman" w:hAnsi="Times New Roman"/>
          <w:sz w:val="24"/>
        </w:rPr>
        <w:t>a</w:t>
      </w:r>
      <w:r w:rsidRPr="007349CE">
        <w:rPr>
          <w:rFonts w:ascii="Times New Roman" w:hAnsi="Times New Roman"/>
          <w:sz w:val="24"/>
        </w:rPr>
        <w:t>nific</w:t>
      </w:r>
      <w:r w:rsidR="00F17E5C" w:rsidRPr="007349CE">
        <w:rPr>
          <w:rFonts w:ascii="Times New Roman" w:hAnsi="Times New Roman"/>
          <w:sz w:val="24"/>
        </w:rPr>
        <w:t>a</w:t>
      </w:r>
      <w:r w:rsidRPr="007349CE">
        <w:rPr>
          <w:rFonts w:ascii="Times New Roman" w:hAnsi="Times New Roman"/>
          <w:sz w:val="24"/>
        </w:rPr>
        <w:t>te, evit</w:t>
      </w:r>
      <w:r w:rsidR="00F17E5C" w:rsidRPr="007349CE">
        <w:rPr>
          <w:rFonts w:ascii="Times New Roman" w:hAnsi="Times New Roman"/>
          <w:sz w:val="24"/>
        </w:rPr>
        <w:t>a</w:t>
      </w:r>
      <w:r w:rsidRPr="007349CE">
        <w:rPr>
          <w:rFonts w:ascii="Times New Roman" w:hAnsi="Times New Roman"/>
          <w:sz w:val="24"/>
        </w:rPr>
        <w:t xml:space="preserve">ndu-se </w:t>
      </w:r>
      <w:r w:rsidR="00F17E5C" w:rsidRPr="007349CE">
        <w:rPr>
          <w:rFonts w:ascii="Times New Roman" w:hAnsi="Times New Roman"/>
          <w:sz w:val="24"/>
        </w:rPr>
        <w:t>a</w:t>
      </w:r>
      <w:r w:rsidRPr="007349CE">
        <w:rPr>
          <w:rFonts w:ascii="Times New Roman" w:hAnsi="Times New Roman"/>
          <w:sz w:val="24"/>
        </w:rPr>
        <w:t>stfel depozit</w:t>
      </w:r>
      <w:r w:rsidR="00F17E5C" w:rsidRPr="007349CE">
        <w:rPr>
          <w:rFonts w:ascii="Times New Roman" w:hAnsi="Times New Roman"/>
          <w:sz w:val="24"/>
        </w:rPr>
        <w:t>a</w:t>
      </w:r>
      <w:r w:rsidRPr="007349CE">
        <w:rPr>
          <w:rFonts w:ascii="Times New Roman" w:hAnsi="Times New Roman"/>
          <w:sz w:val="24"/>
        </w:rPr>
        <w:t>re</w:t>
      </w:r>
      <w:r w:rsidR="00F17E5C" w:rsidRPr="007349CE">
        <w:rPr>
          <w:rFonts w:ascii="Times New Roman" w:hAnsi="Times New Roman"/>
          <w:sz w:val="24"/>
        </w:rPr>
        <w:t>a</w:t>
      </w:r>
      <w:r w:rsidRPr="007349CE">
        <w:rPr>
          <w:rFonts w:ascii="Times New Roman" w:hAnsi="Times New Roman"/>
          <w:sz w:val="24"/>
        </w:rPr>
        <w:t xml:space="preserve"> pre</w:t>
      </w:r>
      <w:r w:rsidR="00F17E5C" w:rsidRPr="007349CE">
        <w:rPr>
          <w:rFonts w:ascii="Times New Roman" w:hAnsi="Times New Roman"/>
          <w:sz w:val="24"/>
        </w:rPr>
        <w:t>a</w:t>
      </w:r>
      <w:r w:rsidRPr="007349CE">
        <w:rPr>
          <w:rFonts w:ascii="Times New Roman" w:hAnsi="Times New Roman"/>
          <w:sz w:val="24"/>
        </w:rPr>
        <w:t xml:space="preserve"> indelung</w:t>
      </w:r>
      <w:r w:rsidR="00F17E5C" w:rsidRPr="007349CE">
        <w:rPr>
          <w:rFonts w:ascii="Times New Roman" w:hAnsi="Times New Roman"/>
          <w:sz w:val="24"/>
        </w:rPr>
        <w:t>a</w:t>
      </w:r>
      <w:r w:rsidRPr="007349CE">
        <w:rPr>
          <w:rFonts w:ascii="Times New Roman" w:hAnsi="Times New Roman"/>
          <w:sz w:val="24"/>
        </w:rPr>
        <w:t>t</w:t>
      </w:r>
      <w:r w:rsidR="00F17E5C" w:rsidRPr="007349CE">
        <w:rPr>
          <w:rFonts w:ascii="Times New Roman" w:hAnsi="Times New Roman"/>
          <w:sz w:val="24"/>
        </w:rPr>
        <w:t>a</w:t>
      </w:r>
      <w:r w:rsidRPr="007349CE">
        <w:rPr>
          <w:rFonts w:ascii="Times New Roman" w:hAnsi="Times New Roman"/>
          <w:sz w:val="24"/>
        </w:rPr>
        <w:t xml:space="preserve"> </w:t>
      </w:r>
      <w:r w:rsidR="00F17E5C" w:rsidRPr="007349CE">
        <w:rPr>
          <w:rFonts w:ascii="Times New Roman" w:hAnsi="Times New Roman"/>
          <w:sz w:val="24"/>
        </w:rPr>
        <w:t>a</w:t>
      </w:r>
      <w:r w:rsidRPr="007349CE">
        <w:rPr>
          <w:rFonts w:ascii="Times New Roman" w:hAnsi="Times New Roman"/>
          <w:sz w:val="24"/>
        </w:rPr>
        <w:t xml:space="preserve"> stocurilor de m</w:t>
      </w:r>
      <w:r w:rsidR="00F17E5C" w:rsidRPr="007349CE">
        <w:rPr>
          <w:rFonts w:ascii="Times New Roman" w:hAnsi="Times New Roman"/>
          <w:sz w:val="24"/>
        </w:rPr>
        <w:t>a</w:t>
      </w:r>
      <w:r w:rsidRPr="007349CE">
        <w:rPr>
          <w:rFonts w:ascii="Times New Roman" w:hAnsi="Times New Roman"/>
          <w:sz w:val="24"/>
        </w:rPr>
        <w:t>teri</w:t>
      </w:r>
      <w:r w:rsidR="00F17E5C" w:rsidRPr="007349CE">
        <w:rPr>
          <w:rFonts w:ascii="Times New Roman" w:hAnsi="Times New Roman"/>
          <w:sz w:val="24"/>
        </w:rPr>
        <w:t>a</w:t>
      </w:r>
      <w:r w:rsidRPr="007349CE">
        <w:rPr>
          <w:rFonts w:ascii="Times New Roman" w:hAnsi="Times New Roman"/>
          <w:sz w:val="24"/>
        </w:rPr>
        <w:t>le pe s</w:t>
      </w:r>
      <w:r w:rsidR="00F17E5C" w:rsidRPr="007349CE">
        <w:rPr>
          <w:rFonts w:ascii="Times New Roman" w:hAnsi="Times New Roman"/>
          <w:sz w:val="24"/>
        </w:rPr>
        <w:t>a</w:t>
      </w:r>
      <w:r w:rsidRPr="007349CE">
        <w:rPr>
          <w:rFonts w:ascii="Times New Roman" w:hAnsi="Times New Roman"/>
          <w:sz w:val="24"/>
        </w:rPr>
        <w:t>ntier si supr</w:t>
      </w:r>
      <w:r w:rsidR="00F17E5C" w:rsidRPr="007349CE">
        <w:rPr>
          <w:rFonts w:ascii="Times New Roman" w:hAnsi="Times New Roman"/>
          <w:sz w:val="24"/>
        </w:rPr>
        <w:t>a</w:t>
      </w:r>
      <w:r w:rsidRPr="007349CE">
        <w:rPr>
          <w:rFonts w:ascii="Times New Roman" w:hAnsi="Times New Roman"/>
          <w:sz w:val="24"/>
        </w:rPr>
        <w:t>inc</w:t>
      </w:r>
      <w:r w:rsidR="00F17E5C" w:rsidRPr="007349CE">
        <w:rPr>
          <w:rFonts w:ascii="Times New Roman" w:hAnsi="Times New Roman"/>
          <w:sz w:val="24"/>
        </w:rPr>
        <w:t>a</w:t>
      </w:r>
      <w:r w:rsidRPr="007349CE">
        <w:rPr>
          <w:rFonts w:ascii="Times New Roman" w:hAnsi="Times New Roman"/>
          <w:sz w:val="24"/>
        </w:rPr>
        <w:t>rc</w:t>
      </w:r>
      <w:r w:rsidR="00F17E5C" w:rsidRPr="007349CE">
        <w:rPr>
          <w:rFonts w:ascii="Times New Roman" w:hAnsi="Times New Roman"/>
          <w:sz w:val="24"/>
        </w:rPr>
        <w:t>a</w:t>
      </w:r>
      <w:r w:rsidRPr="007349CE">
        <w:rPr>
          <w:rFonts w:ascii="Times New Roman" w:hAnsi="Times New Roman"/>
          <w:sz w:val="24"/>
        </w:rPr>
        <w:t>re</w:t>
      </w:r>
      <w:r w:rsidR="00F17E5C" w:rsidRPr="007349CE">
        <w:rPr>
          <w:rFonts w:ascii="Times New Roman" w:hAnsi="Times New Roman"/>
          <w:sz w:val="24"/>
        </w:rPr>
        <w:t>a</w:t>
      </w:r>
      <w:r w:rsidRPr="007349CE">
        <w:rPr>
          <w:rFonts w:ascii="Times New Roman" w:hAnsi="Times New Roman"/>
          <w:sz w:val="24"/>
        </w:rPr>
        <w:t xml:space="preserve"> s</w:t>
      </w:r>
      <w:r w:rsidR="00F17E5C" w:rsidRPr="007349CE">
        <w:rPr>
          <w:rFonts w:ascii="Times New Roman" w:hAnsi="Times New Roman"/>
          <w:sz w:val="24"/>
        </w:rPr>
        <w:t>a</w:t>
      </w:r>
      <w:r w:rsidRPr="007349CE">
        <w:rPr>
          <w:rFonts w:ascii="Times New Roman" w:hAnsi="Times New Roman"/>
          <w:sz w:val="24"/>
        </w:rPr>
        <w:t>ntierului cu m</w:t>
      </w:r>
      <w:r w:rsidR="00F17E5C" w:rsidRPr="007349CE">
        <w:rPr>
          <w:rFonts w:ascii="Times New Roman" w:hAnsi="Times New Roman"/>
          <w:sz w:val="24"/>
        </w:rPr>
        <w:t>a</w:t>
      </w:r>
      <w:r w:rsidRPr="007349CE">
        <w:rPr>
          <w:rFonts w:ascii="Times New Roman" w:hAnsi="Times New Roman"/>
          <w:sz w:val="24"/>
        </w:rPr>
        <w:t>teri</w:t>
      </w:r>
      <w:r w:rsidR="00F17E5C" w:rsidRPr="007349CE">
        <w:rPr>
          <w:rFonts w:ascii="Times New Roman" w:hAnsi="Times New Roman"/>
          <w:sz w:val="24"/>
        </w:rPr>
        <w:t>a</w:t>
      </w:r>
      <w:r w:rsidRPr="007349CE">
        <w:rPr>
          <w:rFonts w:ascii="Times New Roman" w:hAnsi="Times New Roman"/>
          <w:sz w:val="24"/>
        </w:rPr>
        <w:t>le c</w:t>
      </w:r>
      <w:r w:rsidR="00F17E5C" w:rsidRPr="007349CE">
        <w:rPr>
          <w:rFonts w:ascii="Times New Roman" w:hAnsi="Times New Roman"/>
          <w:sz w:val="24"/>
        </w:rPr>
        <w:t>a</w:t>
      </w:r>
      <w:r w:rsidRPr="007349CE">
        <w:rPr>
          <w:rFonts w:ascii="Times New Roman" w:hAnsi="Times New Roman"/>
          <w:sz w:val="24"/>
        </w:rPr>
        <w:t>re s</w:t>
      </w:r>
      <w:r w:rsidR="00F17E5C" w:rsidRPr="007349CE">
        <w:rPr>
          <w:rFonts w:ascii="Times New Roman" w:hAnsi="Times New Roman"/>
          <w:sz w:val="24"/>
        </w:rPr>
        <w:t>a</w:t>
      </w:r>
      <w:r w:rsidRPr="007349CE">
        <w:rPr>
          <w:rFonts w:ascii="Times New Roman" w:hAnsi="Times New Roman"/>
          <w:sz w:val="24"/>
        </w:rPr>
        <w:t xml:space="preserve"> duc</w:t>
      </w:r>
      <w:r w:rsidR="00F17E5C" w:rsidRPr="007349CE">
        <w:rPr>
          <w:rFonts w:ascii="Times New Roman" w:hAnsi="Times New Roman"/>
          <w:sz w:val="24"/>
        </w:rPr>
        <w:t>a</w:t>
      </w:r>
      <w:r w:rsidRPr="007349CE">
        <w:rPr>
          <w:rFonts w:ascii="Times New Roman" w:hAnsi="Times New Roman"/>
          <w:sz w:val="24"/>
        </w:rPr>
        <w:t xml:space="preserve"> l</w:t>
      </w:r>
      <w:r w:rsidR="00F17E5C" w:rsidRPr="007349CE">
        <w:rPr>
          <w:rFonts w:ascii="Times New Roman" w:hAnsi="Times New Roman"/>
          <w:sz w:val="24"/>
        </w:rPr>
        <w:t>a</w:t>
      </w:r>
      <w:r w:rsidRPr="007349CE">
        <w:rPr>
          <w:rFonts w:ascii="Times New Roman" w:hAnsi="Times New Roman"/>
          <w:sz w:val="24"/>
        </w:rPr>
        <w:t xml:space="preserve"> emisii polu</w:t>
      </w:r>
      <w:r w:rsidR="00F17E5C" w:rsidRPr="007349CE">
        <w:rPr>
          <w:rFonts w:ascii="Times New Roman" w:hAnsi="Times New Roman"/>
          <w:sz w:val="24"/>
        </w:rPr>
        <w:t>a</w:t>
      </w:r>
      <w:r w:rsidRPr="007349CE">
        <w:rPr>
          <w:rFonts w:ascii="Times New Roman" w:hAnsi="Times New Roman"/>
          <w:sz w:val="24"/>
        </w:rPr>
        <w:t xml:space="preserve">nte </w:t>
      </w:r>
      <w:r w:rsidR="00F17E5C" w:rsidRPr="007349CE">
        <w:rPr>
          <w:rFonts w:ascii="Times New Roman" w:hAnsi="Times New Roman"/>
          <w:sz w:val="24"/>
        </w:rPr>
        <w:t>a</w:t>
      </w:r>
      <w:r w:rsidRPr="007349CE">
        <w:rPr>
          <w:rFonts w:ascii="Times New Roman" w:hAnsi="Times New Roman"/>
          <w:sz w:val="24"/>
        </w:rPr>
        <w:t xml:space="preserve"> f</w:t>
      </w:r>
      <w:r w:rsidR="00F17E5C" w:rsidRPr="007349CE">
        <w:rPr>
          <w:rFonts w:ascii="Times New Roman" w:hAnsi="Times New Roman"/>
          <w:sz w:val="24"/>
        </w:rPr>
        <w:t>a</w:t>
      </w:r>
      <w:r w:rsidRPr="007349CE">
        <w:rPr>
          <w:rFonts w:ascii="Times New Roman" w:hAnsi="Times New Roman"/>
          <w:sz w:val="24"/>
        </w:rPr>
        <w:t xml:space="preserve">ctorului de mediu </w:t>
      </w:r>
      <w:r w:rsidR="00F17E5C" w:rsidRPr="007349CE">
        <w:rPr>
          <w:rFonts w:ascii="Times New Roman" w:hAnsi="Times New Roman"/>
          <w:sz w:val="24"/>
        </w:rPr>
        <w:t>a</w:t>
      </w:r>
      <w:r w:rsidRPr="007349CE">
        <w:rPr>
          <w:rFonts w:ascii="Times New Roman" w:hAnsi="Times New Roman"/>
          <w:sz w:val="24"/>
        </w:rPr>
        <w:t>er.</w:t>
      </w:r>
    </w:p>
    <w:p w14:paraId="5D4050A5" w14:textId="499BAA36" w:rsidR="0020794F" w:rsidRPr="007349CE" w:rsidRDefault="0020794F" w:rsidP="002F549D">
      <w:pPr>
        <w:spacing w:after="0"/>
        <w:ind w:firstLine="709"/>
        <w:jc w:val="both"/>
        <w:rPr>
          <w:rFonts w:ascii="Times New Roman" w:hAnsi="Times New Roman" w:cs="Times New Roman"/>
          <w:b/>
          <w:sz w:val="24"/>
          <w:szCs w:val="24"/>
        </w:rPr>
      </w:pPr>
      <w:r w:rsidRPr="007349CE">
        <w:rPr>
          <w:rFonts w:ascii="Times New Roman" w:hAnsi="Times New Roman" w:cs="Times New Roman"/>
          <w:sz w:val="24"/>
          <w:szCs w:val="24"/>
        </w:rPr>
        <w:t>Se estime</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z</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imp</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ctul v</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fi strict loc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l, tempor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 reversi</w:t>
      </w:r>
      <w:r w:rsidR="00BA1911" w:rsidRPr="007349CE">
        <w:rPr>
          <w:rFonts w:ascii="Times New Roman" w:hAnsi="Times New Roman" w:cs="Times New Roman"/>
          <w:sz w:val="24"/>
          <w:szCs w:val="24"/>
        </w:rPr>
        <w:t>b</w:t>
      </w:r>
      <w:r w:rsidRPr="007349CE">
        <w:rPr>
          <w:rFonts w:ascii="Times New Roman" w:hAnsi="Times New Roman" w:cs="Times New Roman"/>
          <w:sz w:val="24"/>
          <w:szCs w:val="24"/>
        </w:rPr>
        <w:t>il</w:t>
      </w:r>
      <w:r w:rsidR="00A73F1C" w:rsidRPr="007349CE">
        <w:rPr>
          <w:rFonts w:ascii="Times New Roman" w:hAnsi="Times New Roman" w:cs="Times New Roman"/>
          <w:sz w:val="24"/>
          <w:szCs w:val="24"/>
        </w:rPr>
        <w:t xml:space="preserve"> </w:t>
      </w:r>
      <w:r w:rsidRPr="007349CE">
        <w:rPr>
          <w:rFonts w:ascii="Times New Roman" w:hAnsi="Times New Roman" w:cs="Times New Roman"/>
          <w:sz w:val="24"/>
          <w:szCs w:val="24"/>
        </w:rPr>
        <w:t>si de nivel redus.</w:t>
      </w:r>
    </w:p>
    <w:p w14:paraId="2C91D243" w14:textId="77777777" w:rsidR="00411F26" w:rsidRPr="007349CE" w:rsidRDefault="008F6EA6" w:rsidP="002F549D">
      <w:pPr>
        <w:spacing w:after="0"/>
        <w:jc w:val="both"/>
        <w:rPr>
          <w:rFonts w:ascii="Times New Roman" w:hAnsi="Times New Roman" w:cs="Times New Roman"/>
          <w:bCs/>
          <w:sz w:val="24"/>
          <w:szCs w:val="24"/>
        </w:rPr>
      </w:pPr>
      <w:r w:rsidRPr="007349CE">
        <w:rPr>
          <w:rFonts w:ascii="Times New Roman" w:hAnsi="Times New Roman" w:cs="Times New Roman"/>
          <w:bCs/>
          <w:sz w:val="24"/>
          <w:szCs w:val="24"/>
        </w:rPr>
        <w:tab/>
      </w:r>
    </w:p>
    <w:p w14:paraId="1C68E0B5" w14:textId="20C7D061" w:rsidR="008F6EA6" w:rsidRPr="007349CE" w:rsidRDefault="008F6EA6" w:rsidP="002F549D">
      <w:pPr>
        <w:spacing w:after="0"/>
        <w:jc w:val="both"/>
        <w:rPr>
          <w:rFonts w:ascii="Times New Roman" w:hAnsi="Times New Roman" w:cs="Times New Roman"/>
          <w:b/>
          <w:sz w:val="24"/>
          <w:szCs w:val="24"/>
        </w:rPr>
      </w:pPr>
      <w:r w:rsidRPr="007349CE">
        <w:rPr>
          <w:rFonts w:ascii="Times New Roman" w:hAnsi="Times New Roman" w:cs="Times New Roman"/>
          <w:b/>
          <w:sz w:val="24"/>
          <w:szCs w:val="24"/>
        </w:rPr>
        <w:t>In timpul explo</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t</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rii</w:t>
      </w:r>
    </w:p>
    <w:p w14:paraId="45109C0F" w14:textId="77777777" w:rsidR="0028243F" w:rsidRPr="007349CE" w:rsidRDefault="0028243F" w:rsidP="002F549D">
      <w:pPr>
        <w:widowControl w:val="0"/>
        <w:autoSpaceDE w:val="0"/>
        <w:autoSpaceDN w:val="0"/>
        <w:adjustRightInd w:val="0"/>
        <w:spacing w:after="0"/>
        <w:ind w:firstLine="720"/>
        <w:jc w:val="both"/>
        <w:rPr>
          <w:rFonts w:ascii="Times New Roman" w:eastAsia="Times New Roman" w:hAnsi="Times New Roman" w:cs="Times New Roman"/>
          <w:spacing w:val="-2"/>
          <w:sz w:val="24"/>
          <w:szCs w:val="24"/>
          <w:lang w:eastAsia="en-US"/>
        </w:rPr>
      </w:pPr>
      <w:r w:rsidRPr="007349CE">
        <w:rPr>
          <w:rFonts w:ascii="Times New Roman" w:eastAsia="Times New Roman" w:hAnsi="Times New Roman" w:cs="Times New Roman"/>
          <w:spacing w:val="-2"/>
          <w:sz w:val="24"/>
          <w:szCs w:val="24"/>
          <w:lang w:eastAsia="en-US"/>
        </w:rPr>
        <w:t>Privitor la turbinele eoliene, prin insasi natura sa proiectul are ca obiectiv principal de mediu scaderea poluarii aerului prin producerea unei energii curate, verzi, fara emisii de substante poluante si / sau gaze cu efect de sera, dintr-o sursa regenerabila - vantul.</w:t>
      </w:r>
    </w:p>
    <w:p w14:paraId="00678B4C" w14:textId="3A0EA51E" w:rsidR="000E7100" w:rsidRPr="007349CE" w:rsidRDefault="000E7100"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7349CE">
        <w:rPr>
          <w:rFonts w:ascii="Times New Roman" w:eastAsia="Times New Roman" w:hAnsi="Times New Roman" w:cs="Times New Roman"/>
          <w:spacing w:val="-2"/>
          <w:sz w:val="24"/>
          <w:szCs w:val="24"/>
          <w:lang w:eastAsia="en-US"/>
        </w:rPr>
        <w:t xml:space="preserve">Sursele de </w:t>
      </w:r>
      <w:r w:rsidR="0095663D" w:rsidRPr="007349CE">
        <w:rPr>
          <w:rFonts w:ascii="Times New Roman" w:eastAsia="Times New Roman" w:hAnsi="Times New Roman" w:cs="Times New Roman"/>
          <w:spacing w:val="-2"/>
          <w:sz w:val="24"/>
          <w:szCs w:val="24"/>
          <w:lang w:eastAsia="en-US"/>
        </w:rPr>
        <w:t>polu</w:t>
      </w:r>
      <w:r w:rsidR="00F17E5C" w:rsidRPr="007349CE">
        <w:rPr>
          <w:rFonts w:ascii="Times New Roman" w:eastAsia="Times New Roman" w:hAnsi="Times New Roman" w:cs="Times New Roman"/>
          <w:spacing w:val="-2"/>
          <w:sz w:val="24"/>
          <w:szCs w:val="24"/>
          <w:lang w:eastAsia="en-US"/>
        </w:rPr>
        <w:t>a</w:t>
      </w:r>
      <w:r w:rsidR="0095663D" w:rsidRPr="007349CE">
        <w:rPr>
          <w:rFonts w:ascii="Times New Roman" w:eastAsia="Times New Roman" w:hAnsi="Times New Roman" w:cs="Times New Roman"/>
          <w:spacing w:val="-2"/>
          <w:sz w:val="24"/>
          <w:szCs w:val="24"/>
          <w:lang w:eastAsia="en-US"/>
        </w:rPr>
        <w:t>re</w:t>
      </w:r>
      <w:r w:rsidRPr="007349CE">
        <w:rPr>
          <w:rFonts w:ascii="Times New Roman" w:eastAsia="Times New Roman" w:hAnsi="Times New Roman" w:cs="Times New Roman"/>
          <w:spacing w:val="-2"/>
          <w:sz w:val="24"/>
          <w:szCs w:val="24"/>
          <w:lang w:eastAsia="en-US"/>
        </w:rPr>
        <w:t xml:space="preserve"> </w:t>
      </w:r>
      <w:r w:rsidR="00F17E5C" w:rsidRPr="007349CE">
        <w:rPr>
          <w:rFonts w:ascii="Times New Roman" w:eastAsia="Times New Roman" w:hAnsi="Times New Roman" w:cs="Times New Roman"/>
          <w:spacing w:val="-2"/>
          <w:sz w:val="24"/>
          <w:szCs w:val="24"/>
          <w:lang w:eastAsia="en-US"/>
        </w:rPr>
        <w:t>a</w:t>
      </w:r>
      <w:r w:rsidRPr="007349CE">
        <w:rPr>
          <w:rFonts w:ascii="Times New Roman" w:eastAsia="Times New Roman" w:hAnsi="Times New Roman" w:cs="Times New Roman"/>
          <w:spacing w:val="-2"/>
          <w:sz w:val="24"/>
          <w:szCs w:val="24"/>
          <w:lang w:eastAsia="en-US"/>
        </w:rPr>
        <w:t xml:space="preserve"> </w:t>
      </w:r>
      <w:r w:rsidR="00F17E5C" w:rsidRPr="007349CE">
        <w:rPr>
          <w:rFonts w:ascii="Times New Roman" w:eastAsia="Times New Roman" w:hAnsi="Times New Roman" w:cs="Times New Roman"/>
          <w:spacing w:val="-2"/>
          <w:sz w:val="24"/>
          <w:szCs w:val="24"/>
          <w:lang w:eastAsia="en-US"/>
        </w:rPr>
        <w:t>a</w:t>
      </w:r>
      <w:r w:rsidRPr="007349CE">
        <w:rPr>
          <w:rFonts w:ascii="Times New Roman" w:eastAsia="Times New Roman" w:hAnsi="Times New Roman" w:cs="Times New Roman"/>
          <w:spacing w:val="-2"/>
          <w:sz w:val="24"/>
          <w:szCs w:val="24"/>
          <w:lang w:eastAsia="en-US"/>
        </w:rPr>
        <w:t xml:space="preserve">tmosferei </w:t>
      </w:r>
      <w:r w:rsidR="00F17E5C" w:rsidRPr="007349CE">
        <w:rPr>
          <w:rFonts w:ascii="Times New Roman" w:eastAsia="Times New Roman" w:hAnsi="Times New Roman" w:cs="Times New Roman"/>
          <w:spacing w:val="-2"/>
          <w:sz w:val="24"/>
          <w:szCs w:val="24"/>
          <w:lang w:eastAsia="en-US"/>
        </w:rPr>
        <w:t>a</w:t>
      </w:r>
      <w:r w:rsidRPr="007349CE">
        <w:rPr>
          <w:rFonts w:ascii="Times New Roman" w:eastAsia="Times New Roman" w:hAnsi="Times New Roman" w:cs="Times New Roman"/>
          <w:spacing w:val="-2"/>
          <w:sz w:val="24"/>
          <w:szCs w:val="24"/>
          <w:lang w:eastAsia="en-US"/>
        </w:rPr>
        <w:t>ferente obiectivului de investitii studi</w:t>
      </w:r>
      <w:r w:rsidR="00F17E5C" w:rsidRPr="007349CE">
        <w:rPr>
          <w:rFonts w:ascii="Times New Roman" w:eastAsia="Times New Roman" w:hAnsi="Times New Roman" w:cs="Times New Roman"/>
          <w:spacing w:val="-2"/>
          <w:sz w:val="24"/>
          <w:szCs w:val="24"/>
          <w:lang w:eastAsia="en-US"/>
        </w:rPr>
        <w:t>a</w:t>
      </w:r>
      <w:r w:rsidRPr="007349CE">
        <w:rPr>
          <w:rFonts w:ascii="Times New Roman" w:eastAsia="Times New Roman" w:hAnsi="Times New Roman" w:cs="Times New Roman"/>
          <w:spacing w:val="-2"/>
          <w:sz w:val="24"/>
          <w:szCs w:val="24"/>
          <w:lang w:eastAsia="en-US"/>
        </w:rPr>
        <w:t>t in perio</w:t>
      </w:r>
      <w:r w:rsidR="00F17E5C" w:rsidRPr="007349CE">
        <w:rPr>
          <w:rFonts w:ascii="Times New Roman" w:eastAsia="Times New Roman" w:hAnsi="Times New Roman" w:cs="Times New Roman"/>
          <w:spacing w:val="-2"/>
          <w:sz w:val="24"/>
          <w:szCs w:val="24"/>
          <w:lang w:eastAsia="en-US"/>
        </w:rPr>
        <w:t>a</w:t>
      </w:r>
      <w:r w:rsidRPr="007349CE">
        <w:rPr>
          <w:rFonts w:ascii="Times New Roman" w:eastAsia="Times New Roman" w:hAnsi="Times New Roman" w:cs="Times New Roman"/>
          <w:spacing w:val="-2"/>
          <w:sz w:val="24"/>
          <w:szCs w:val="24"/>
          <w:lang w:eastAsia="en-US"/>
        </w:rPr>
        <w:t>d</w:t>
      </w:r>
      <w:r w:rsidR="00F17E5C" w:rsidRPr="007349CE">
        <w:rPr>
          <w:rFonts w:ascii="Times New Roman" w:eastAsia="Times New Roman" w:hAnsi="Times New Roman" w:cs="Times New Roman"/>
          <w:spacing w:val="-2"/>
          <w:sz w:val="24"/>
          <w:szCs w:val="24"/>
          <w:lang w:eastAsia="en-US"/>
        </w:rPr>
        <w:t>a</w:t>
      </w:r>
      <w:r w:rsidRPr="007349CE">
        <w:rPr>
          <w:rFonts w:ascii="Times New Roman" w:eastAsia="Times New Roman" w:hAnsi="Times New Roman" w:cs="Times New Roman"/>
          <w:spacing w:val="-2"/>
          <w:sz w:val="24"/>
          <w:szCs w:val="24"/>
          <w:lang w:eastAsia="en-US"/>
        </w:rPr>
        <w:t xml:space="preserve"> de </w:t>
      </w:r>
      <w:r w:rsidR="0095663D" w:rsidRPr="007349CE">
        <w:rPr>
          <w:rFonts w:ascii="Times New Roman" w:eastAsia="Times New Roman" w:hAnsi="Times New Roman" w:cs="Times New Roman"/>
          <w:spacing w:val="-2"/>
          <w:sz w:val="24"/>
          <w:szCs w:val="24"/>
          <w:lang w:eastAsia="en-US"/>
        </w:rPr>
        <w:t>explo</w:t>
      </w:r>
      <w:r w:rsidR="00F17E5C" w:rsidRPr="007349CE">
        <w:rPr>
          <w:rFonts w:ascii="Times New Roman" w:eastAsia="Times New Roman" w:hAnsi="Times New Roman" w:cs="Times New Roman"/>
          <w:spacing w:val="-2"/>
          <w:sz w:val="24"/>
          <w:szCs w:val="24"/>
          <w:lang w:eastAsia="en-US"/>
        </w:rPr>
        <w:t>a</w:t>
      </w:r>
      <w:r w:rsidR="0095663D" w:rsidRPr="007349CE">
        <w:rPr>
          <w:rFonts w:ascii="Times New Roman" w:eastAsia="Times New Roman" w:hAnsi="Times New Roman" w:cs="Times New Roman"/>
          <w:spacing w:val="-2"/>
          <w:sz w:val="24"/>
          <w:szCs w:val="24"/>
          <w:lang w:eastAsia="en-US"/>
        </w:rPr>
        <w:t>t</w:t>
      </w:r>
      <w:r w:rsidR="00F17E5C" w:rsidRPr="007349CE">
        <w:rPr>
          <w:rFonts w:ascii="Times New Roman" w:eastAsia="Times New Roman" w:hAnsi="Times New Roman" w:cs="Times New Roman"/>
          <w:spacing w:val="-2"/>
          <w:sz w:val="24"/>
          <w:szCs w:val="24"/>
          <w:lang w:eastAsia="en-US"/>
        </w:rPr>
        <w:t>a</w:t>
      </w:r>
      <w:r w:rsidR="0095663D" w:rsidRPr="007349CE">
        <w:rPr>
          <w:rFonts w:ascii="Times New Roman" w:eastAsia="Times New Roman" w:hAnsi="Times New Roman" w:cs="Times New Roman"/>
          <w:spacing w:val="-2"/>
          <w:sz w:val="24"/>
          <w:szCs w:val="24"/>
          <w:lang w:eastAsia="en-US"/>
        </w:rPr>
        <w:t>re</w:t>
      </w:r>
      <w:r w:rsidRPr="007349CE">
        <w:rPr>
          <w:rFonts w:ascii="Times New Roman" w:eastAsia="Times New Roman" w:hAnsi="Times New Roman" w:cs="Times New Roman"/>
          <w:spacing w:val="-2"/>
          <w:sz w:val="24"/>
          <w:szCs w:val="24"/>
          <w:lang w:eastAsia="en-US"/>
        </w:rPr>
        <w:t xml:space="preserve"> vor fi</w:t>
      </w:r>
      <w:r w:rsidR="0028243F" w:rsidRPr="007349CE">
        <w:rPr>
          <w:rFonts w:ascii="Times New Roman" w:eastAsia="Times New Roman" w:hAnsi="Times New Roman" w:cs="Times New Roman"/>
          <w:spacing w:val="-2"/>
          <w:sz w:val="24"/>
          <w:szCs w:val="24"/>
          <w:lang w:eastAsia="en-US"/>
        </w:rPr>
        <w:t xml:space="preserve"> de la autoturismele angrenate in activitatea de mentenanta (atat a parcului eolian, cat si a statii</w:t>
      </w:r>
      <w:r w:rsidR="00AC557B" w:rsidRPr="007349CE">
        <w:rPr>
          <w:rFonts w:ascii="Times New Roman" w:eastAsia="Times New Roman" w:hAnsi="Times New Roman" w:cs="Times New Roman"/>
          <w:spacing w:val="-2"/>
          <w:sz w:val="24"/>
          <w:szCs w:val="24"/>
          <w:lang w:eastAsia="en-US"/>
        </w:rPr>
        <w:t>lor</w:t>
      </w:r>
      <w:r w:rsidR="0028243F" w:rsidRPr="007349CE">
        <w:rPr>
          <w:rFonts w:ascii="Times New Roman" w:eastAsia="Times New Roman" w:hAnsi="Times New Roman" w:cs="Times New Roman"/>
          <w:spacing w:val="-2"/>
          <w:sz w:val="24"/>
          <w:szCs w:val="24"/>
          <w:lang w:eastAsia="en-US"/>
        </w:rPr>
        <w:t xml:space="preserve"> electrice)</w:t>
      </w:r>
      <w:r w:rsidRPr="007349CE">
        <w:rPr>
          <w:rFonts w:ascii="Times New Roman" w:eastAsia="Times New Roman" w:hAnsi="Times New Roman" w:cs="Times New Roman"/>
          <w:sz w:val="24"/>
          <w:szCs w:val="24"/>
          <w:lang w:eastAsia="en-US"/>
        </w:rPr>
        <w:t>:</w:t>
      </w:r>
    </w:p>
    <w:p w14:paraId="3D0FFC34" w14:textId="6C11C1D9" w:rsidR="00F32E3C" w:rsidRPr="007349CE" w:rsidRDefault="00F32E3C" w:rsidP="002F549D">
      <w:pPr>
        <w:pStyle w:val="ListParagraph"/>
        <w:widowControl w:val="0"/>
        <w:numPr>
          <w:ilvl w:val="0"/>
          <w:numId w:val="165"/>
        </w:numPr>
        <w:autoSpaceDE w:val="0"/>
        <w:autoSpaceDN w:val="0"/>
        <w:adjustRightInd w:val="0"/>
        <w:spacing w:line="276" w:lineRule="auto"/>
        <w:jc w:val="both"/>
        <w:rPr>
          <w:rFonts w:ascii="Times New Roman" w:hAnsi="Times New Roman"/>
          <w:i/>
          <w:sz w:val="24"/>
          <w:lang w:eastAsia="en-US"/>
        </w:rPr>
      </w:pPr>
      <w:r w:rsidRPr="007349CE">
        <w:rPr>
          <w:rFonts w:ascii="Times New Roman" w:hAnsi="Times New Roman"/>
          <w:i/>
          <w:sz w:val="24"/>
          <w:lang w:eastAsia="en-US"/>
        </w:rPr>
        <w:t>surse difuze, nedirij</w:t>
      </w:r>
      <w:r w:rsidR="00F17E5C" w:rsidRPr="007349CE">
        <w:rPr>
          <w:rFonts w:ascii="Times New Roman" w:hAnsi="Times New Roman"/>
          <w:i/>
          <w:sz w:val="24"/>
          <w:lang w:eastAsia="en-US"/>
        </w:rPr>
        <w:t>a</w:t>
      </w:r>
      <w:r w:rsidRPr="007349CE">
        <w:rPr>
          <w:rFonts w:ascii="Times New Roman" w:hAnsi="Times New Roman"/>
          <w:i/>
          <w:sz w:val="24"/>
          <w:lang w:eastAsia="en-US"/>
        </w:rPr>
        <w:t>te</w:t>
      </w:r>
      <w:r w:rsidR="00BA1911" w:rsidRPr="007349CE">
        <w:rPr>
          <w:rFonts w:ascii="Times New Roman" w:hAnsi="Times New Roman"/>
          <w:i/>
          <w:sz w:val="24"/>
          <w:lang w:eastAsia="en-US"/>
        </w:rPr>
        <w:t>:</w:t>
      </w:r>
    </w:p>
    <w:p w14:paraId="40FC0DA6" w14:textId="3659644C" w:rsidR="00F32E3C" w:rsidRPr="007349CE" w:rsidRDefault="00DD57A5" w:rsidP="002F549D">
      <w:pPr>
        <w:widowControl w:val="0"/>
        <w:numPr>
          <w:ilvl w:val="0"/>
          <w:numId w:val="145"/>
        </w:numPr>
        <w:autoSpaceDE w:val="0"/>
        <w:autoSpaceDN w:val="0"/>
        <w:adjustRightInd w:val="0"/>
        <w:spacing w:after="0"/>
        <w:ind w:left="720"/>
        <w:jc w:val="both"/>
        <w:rPr>
          <w:rFonts w:ascii="Times New Roman" w:eastAsia="Times New Roman" w:hAnsi="Times New Roman" w:cs="Times New Roman"/>
          <w:sz w:val="24"/>
          <w:szCs w:val="24"/>
          <w:lang w:eastAsia="en-US"/>
        </w:rPr>
      </w:pPr>
      <w:r w:rsidRPr="007349CE">
        <w:rPr>
          <w:rFonts w:ascii="Times New Roman" w:eastAsia="Times New Roman" w:hAnsi="Times New Roman" w:cs="Times New Roman"/>
          <w:sz w:val="24"/>
          <w:szCs w:val="24"/>
          <w:lang w:eastAsia="en-US"/>
        </w:rPr>
        <w:t>t</w:t>
      </w:r>
      <w:r w:rsidR="00F32E3C" w:rsidRPr="007349CE">
        <w:rPr>
          <w:rFonts w:ascii="Times New Roman" w:eastAsia="Times New Roman" w:hAnsi="Times New Roman" w:cs="Times New Roman"/>
          <w:sz w:val="24"/>
          <w:szCs w:val="24"/>
          <w:lang w:eastAsia="en-US"/>
        </w:rPr>
        <w:t>r</w:t>
      </w:r>
      <w:r w:rsidR="00F17E5C" w:rsidRPr="007349CE">
        <w:rPr>
          <w:rFonts w:ascii="Times New Roman" w:eastAsia="Times New Roman" w:hAnsi="Times New Roman" w:cs="Times New Roman"/>
          <w:sz w:val="24"/>
          <w:szCs w:val="24"/>
          <w:lang w:eastAsia="en-US"/>
        </w:rPr>
        <w:t>a</w:t>
      </w:r>
      <w:r w:rsidR="00F32E3C" w:rsidRPr="007349CE">
        <w:rPr>
          <w:rFonts w:ascii="Times New Roman" w:eastAsia="Times New Roman" w:hAnsi="Times New Roman" w:cs="Times New Roman"/>
          <w:sz w:val="24"/>
          <w:szCs w:val="24"/>
          <w:lang w:eastAsia="en-US"/>
        </w:rPr>
        <w:t xml:space="preserve">ficul </w:t>
      </w:r>
      <w:r w:rsidR="00F17E5C" w:rsidRPr="007349CE">
        <w:rPr>
          <w:rFonts w:ascii="Times New Roman" w:eastAsia="Times New Roman" w:hAnsi="Times New Roman" w:cs="Times New Roman"/>
          <w:sz w:val="24"/>
          <w:szCs w:val="24"/>
          <w:lang w:eastAsia="en-US"/>
        </w:rPr>
        <w:t>a</w:t>
      </w:r>
      <w:r w:rsidR="00F32E3C" w:rsidRPr="007349CE">
        <w:rPr>
          <w:rFonts w:ascii="Times New Roman" w:eastAsia="Times New Roman" w:hAnsi="Times New Roman" w:cs="Times New Roman"/>
          <w:sz w:val="24"/>
          <w:szCs w:val="24"/>
          <w:lang w:eastAsia="en-US"/>
        </w:rPr>
        <w:t xml:space="preserve">uto pe </w:t>
      </w:r>
      <w:r w:rsidR="00F17E5C" w:rsidRPr="007349CE">
        <w:rPr>
          <w:rFonts w:ascii="Times New Roman" w:eastAsia="Times New Roman" w:hAnsi="Times New Roman" w:cs="Times New Roman"/>
          <w:sz w:val="24"/>
          <w:szCs w:val="24"/>
          <w:lang w:eastAsia="en-US"/>
        </w:rPr>
        <w:t>a</w:t>
      </w:r>
      <w:r w:rsidR="00F32E3C" w:rsidRPr="007349CE">
        <w:rPr>
          <w:rFonts w:ascii="Times New Roman" w:eastAsia="Times New Roman" w:hAnsi="Times New Roman" w:cs="Times New Roman"/>
          <w:sz w:val="24"/>
          <w:szCs w:val="24"/>
          <w:lang w:eastAsia="en-US"/>
        </w:rPr>
        <w:t>mpl</w:t>
      </w:r>
      <w:r w:rsidR="00F17E5C" w:rsidRPr="007349CE">
        <w:rPr>
          <w:rFonts w:ascii="Times New Roman" w:eastAsia="Times New Roman" w:hAnsi="Times New Roman" w:cs="Times New Roman"/>
          <w:sz w:val="24"/>
          <w:szCs w:val="24"/>
          <w:lang w:eastAsia="en-US"/>
        </w:rPr>
        <w:t>a</w:t>
      </w:r>
      <w:r w:rsidR="00F32E3C" w:rsidRPr="007349CE">
        <w:rPr>
          <w:rFonts w:ascii="Times New Roman" w:eastAsia="Times New Roman" w:hAnsi="Times New Roman" w:cs="Times New Roman"/>
          <w:sz w:val="24"/>
          <w:szCs w:val="24"/>
          <w:lang w:eastAsia="en-US"/>
        </w:rPr>
        <w:t>s</w:t>
      </w:r>
      <w:r w:rsidR="00F17E5C" w:rsidRPr="007349CE">
        <w:rPr>
          <w:rFonts w:ascii="Times New Roman" w:eastAsia="Times New Roman" w:hAnsi="Times New Roman" w:cs="Times New Roman"/>
          <w:sz w:val="24"/>
          <w:szCs w:val="24"/>
          <w:lang w:eastAsia="en-US"/>
        </w:rPr>
        <w:t>a</w:t>
      </w:r>
      <w:r w:rsidR="00F32E3C" w:rsidRPr="007349CE">
        <w:rPr>
          <w:rFonts w:ascii="Times New Roman" w:eastAsia="Times New Roman" w:hAnsi="Times New Roman" w:cs="Times New Roman"/>
          <w:sz w:val="24"/>
          <w:szCs w:val="24"/>
          <w:lang w:eastAsia="en-US"/>
        </w:rPr>
        <w:t>ment si in vecin</w:t>
      </w:r>
      <w:r w:rsidR="00F17E5C" w:rsidRPr="007349CE">
        <w:rPr>
          <w:rFonts w:ascii="Times New Roman" w:eastAsia="Times New Roman" w:hAnsi="Times New Roman" w:cs="Times New Roman"/>
          <w:sz w:val="24"/>
          <w:szCs w:val="24"/>
          <w:lang w:eastAsia="en-US"/>
        </w:rPr>
        <w:t>a</w:t>
      </w:r>
      <w:r w:rsidR="00F32E3C" w:rsidRPr="007349CE">
        <w:rPr>
          <w:rFonts w:ascii="Times New Roman" w:eastAsia="Times New Roman" w:hAnsi="Times New Roman" w:cs="Times New Roman"/>
          <w:sz w:val="24"/>
          <w:szCs w:val="24"/>
          <w:lang w:eastAsia="en-US"/>
        </w:rPr>
        <w:t>t</w:t>
      </w:r>
      <w:r w:rsidR="00F17E5C" w:rsidRPr="007349CE">
        <w:rPr>
          <w:rFonts w:ascii="Times New Roman" w:eastAsia="Times New Roman" w:hAnsi="Times New Roman" w:cs="Times New Roman"/>
          <w:sz w:val="24"/>
          <w:szCs w:val="24"/>
          <w:lang w:eastAsia="en-US"/>
        </w:rPr>
        <w:t>a</w:t>
      </w:r>
      <w:r w:rsidR="00F32E3C" w:rsidRPr="007349CE">
        <w:rPr>
          <w:rFonts w:ascii="Times New Roman" w:eastAsia="Times New Roman" w:hAnsi="Times New Roman" w:cs="Times New Roman"/>
          <w:sz w:val="24"/>
          <w:szCs w:val="24"/>
          <w:lang w:eastAsia="en-US"/>
        </w:rPr>
        <w:t>te</w:t>
      </w:r>
      <w:r w:rsidR="00F17E5C" w:rsidRPr="007349CE">
        <w:rPr>
          <w:rFonts w:ascii="Times New Roman" w:eastAsia="Times New Roman" w:hAnsi="Times New Roman" w:cs="Times New Roman"/>
          <w:sz w:val="24"/>
          <w:szCs w:val="24"/>
          <w:lang w:eastAsia="en-US"/>
        </w:rPr>
        <w:t>a</w:t>
      </w:r>
      <w:r w:rsidR="00F32E3C" w:rsidRPr="007349CE">
        <w:rPr>
          <w:rFonts w:ascii="Times New Roman" w:eastAsia="Times New Roman" w:hAnsi="Times New Roman" w:cs="Times New Roman"/>
          <w:sz w:val="24"/>
          <w:szCs w:val="24"/>
          <w:lang w:eastAsia="en-US"/>
        </w:rPr>
        <w:t xml:space="preserve"> </w:t>
      </w:r>
      <w:r w:rsidR="00F17E5C" w:rsidRPr="007349CE">
        <w:rPr>
          <w:rFonts w:ascii="Times New Roman" w:eastAsia="Times New Roman" w:hAnsi="Times New Roman" w:cs="Times New Roman"/>
          <w:sz w:val="24"/>
          <w:szCs w:val="24"/>
          <w:lang w:eastAsia="en-US"/>
        </w:rPr>
        <w:t>a</w:t>
      </w:r>
      <w:r w:rsidR="00F32E3C" w:rsidRPr="007349CE">
        <w:rPr>
          <w:rFonts w:ascii="Times New Roman" w:eastAsia="Times New Roman" w:hAnsi="Times New Roman" w:cs="Times New Roman"/>
          <w:sz w:val="24"/>
          <w:szCs w:val="24"/>
          <w:lang w:eastAsia="en-US"/>
        </w:rPr>
        <w:t>cestui</w:t>
      </w:r>
      <w:r w:rsidR="00F17E5C" w:rsidRPr="007349CE">
        <w:rPr>
          <w:rFonts w:ascii="Times New Roman" w:eastAsia="Times New Roman" w:hAnsi="Times New Roman" w:cs="Times New Roman"/>
          <w:sz w:val="24"/>
          <w:szCs w:val="24"/>
          <w:lang w:eastAsia="en-US"/>
        </w:rPr>
        <w:t>a</w:t>
      </w:r>
      <w:r w:rsidR="00F32E3C" w:rsidRPr="007349CE">
        <w:rPr>
          <w:rFonts w:ascii="Times New Roman" w:eastAsia="Times New Roman" w:hAnsi="Times New Roman" w:cs="Times New Roman"/>
          <w:sz w:val="24"/>
          <w:szCs w:val="24"/>
          <w:lang w:eastAsia="en-US"/>
        </w:rPr>
        <w:t>;</w:t>
      </w:r>
    </w:p>
    <w:p w14:paraId="474D3F9E" w14:textId="3706CA13" w:rsidR="00F32E3C" w:rsidRPr="007349CE" w:rsidRDefault="00F32E3C" w:rsidP="002F549D">
      <w:pPr>
        <w:widowControl w:val="0"/>
        <w:numPr>
          <w:ilvl w:val="0"/>
          <w:numId w:val="145"/>
        </w:numPr>
        <w:autoSpaceDE w:val="0"/>
        <w:autoSpaceDN w:val="0"/>
        <w:adjustRightInd w:val="0"/>
        <w:spacing w:after="0"/>
        <w:ind w:left="720"/>
        <w:jc w:val="both"/>
        <w:rPr>
          <w:rFonts w:ascii="Times New Roman" w:eastAsia="Times New Roman" w:hAnsi="Times New Roman" w:cs="Times New Roman"/>
          <w:sz w:val="24"/>
          <w:szCs w:val="24"/>
          <w:lang w:eastAsia="en-US"/>
        </w:rPr>
      </w:pPr>
      <w:r w:rsidRPr="007349CE">
        <w:rPr>
          <w:rFonts w:ascii="Times New Roman" w:eastAsia="Times New Roman" w:hAnsi="Times New Roman" w:cs="Times New Roman"/>
          <w:sz w:val="24"/>
          <w:szCs w:val="24"/>
          <w:lang w:eastAsia="en-US"/>
        </w:rPr>
        <w:t>m</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nevrele de circul</w:t>
      </w:r>
      <w:r w:rsidR="00F17E5C" w:rsidRPr="007349CE">
        <w:rPr>
          <w:rFonts w:ascii="Times New Roman" w:eastAsia="Times New Roman" w:hAnsi="Times New Roman" w:cs="Times New Roman"/>
          <w:sz w:val="24"/>
          <w:szCs w:val="24"/>
          <w:lang w:eastAsia="en-US"/>
        </w:rPr>
        <w:t>a</w:t>
      </w:r>
      <w:r w:rsidR="007D55B8" w:rsidRPr="007349CE">
        <w:rPr>
          <w:rFonts w:ascii="Times New Roman" w:eastAsia="Times New Roman" w:hAnsi="Times New Roman" w:cs="Times New Roman"/>
          <w:sz w:val="24"/>
          <w:szCs w:val="24"/>
          <w:lang w:eastAsia="en-US"/>
        </w:rPr>
        <w:t>t</w:t>
      </w:r>
      <w:r w:rsidRPr="007349CE">
        <w:rPr>
          <w:rFonts w:ascii="Times New Roman" w:eastAsia="Times New Roman" w:hAnsi="Times New Roman" w:cs="Times New Roman"/>
          <w:sz w:val="24"/>
          <w:szCs w:val="24"/>
          <w:lang w:eastAsia="en-US"/>
        </w:rPr>
        <w:t xml:space="preserve">ie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le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utovehiculelor </w:t>
      </w:r>
      <w:r w:rsidR="00D05204" w:rsidRPr="007349CE">
        <w:rPr>
          <w:rFonts w:ascii="Times New Roman" w:eastAsia="Times New Roman" w:hAnsi="Times New Roman" w:cs="Times New Roman"/>
          <w:sz w:val="24"/>
          <w:szCs w:val="24"/>
          <w:lang w:eastAsia="en-US"/>
        </w:rPr>
        <w:t xml:space="preserve">si utilajelor </w:t>
      </w:r>
      <w:r w:rsidR="007D55B8" w:rsidRPr="007349CE">
        <w:rPr>
          <w:rFonts w:ascii="Times New Roman" w:eastAsia="Times New Roman" w:hAnsi="Times New Roman" w:cs="Times New Roman"/>
          <w:sz w:val="24"/>
          <w:szCs w:val="24"/>
          <w:lang w:eastAsia="en-US"/>
        </w:rPr>
        <w:t>i</w:t>
      </w:r>
      <w:r w:rsidRPr="007349CE">
        <w:rPr>
          <w:rFonts w:ascii="Times New Roman" w:eastAsia="Times New Roman" w:hAnsi="Times New Roman" w:cs="Times New Roman"/>
          <w:sz w:val="24"/>
          <w:szCs w:val="24"/>
          <w:lang w:eastAsia="en-US"/>
        </w:rPr>
        <w:t>n incint</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mpl</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s</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ment</w:t>
      </w:r>
      <w:r w:rsidR="00F108BF" w:rsidRPr="007349CE">
        <w:rPr>
          <w:rFonts w:ascii="Times New Roman" w:eastAsia="Times New Roman" w:hAnsi="Times New Roman" w:cs="Times New Roman"/>
          <w:sz w:val="24"/>
          <w:szCs w:val="24"/>
          <w:lang w:eastAsia="en-US"/>
        </w:rPr>
        <w:t>ului</w:t>
      </w:r>
      <w:r w:rsidRPr="007349CE">
        <w:rPr>
          <w:rFonts w:ascii="Times New Roman" w:eastAsia="Times New Roman" w:hAnsi="Times New Roman" w:cs="Times New Roman"/>
          <w:sz w:val="24"/>
          <w:szCs w:val="24"/>
          <w:lang w:eastAsia="en-US"/>
        </w:rPr>
        <w:t>.</w:t>
      </w:r>
    </w:p>
    <w:p w14:paraId="75B64EBA" w14:textId="4C63C9E6" w:rsidR="000E7100" w:rsidRPr="007349CE" w:rsidRDefault="000E7100" w:rsidP="002F549D">
      <w:pPr>
        <w:widowControl w:val="0"/>
        <w:autoSpaceDE w:val="0"/>
        <w:autoSpaceDN w:val="0"/>
        <w:adjustRightInd w:val="0"/>
        <w:spacing w:after="0"/>
        <w:ind w:firstLine="720"/>
        <w:jc w:val="both"/>
        <w:rPr>
          <w:rFonts w:ascii="Times New Roman" w:eastAsia="MS Mincho" w:hAnsi="Times New Roman" w:cs="Times New Roman"/>
          <w:i/>
          <w:sz w:val="24"/>
          <w:szCs w:val="24"/>
          <w:lang w:eastAsia="en-US"/>
        </w:rPr>
      </w:pPr>
      <w:r w:rsidRPr="007349CE">
        <w:rPr>
          <w:rFonts w:ascii="Times New Roman" w:eastAsia="MS Mincho" w:hAnsi="Times New Roman" w:cs="Times New Roman"/>
          <w:i/>
          <w:sz w:val="24"/>
          <w:szCs w:val="24"/>
          <w:lang w:eastAsia="en-US"/>
        </w:rPr>
        <w:t>Tr</w:t>
      </w:r>
      <w:r w:rsidR="00F17E5C" w:rsidRPr="007349CE">
        <w:rPr>
          <w:rFonts w:ascii="Times New Roman" w:eastAsia="MS Mincho" w:hAnsi="Times New Roman" w:cs="Times New Roman"/>
          <w:i/>
          <w:sz w:val="24"/>
          <w:szCs w:val="24"/>
          <w:lang w:eastAsia="en-US"/>
        </w:rPr>
        <w:t>a</w:t>
      </w:r>
      <w:r w:rsidRPr="007349CE">
        <w:rPr>
          <w:rFonts w:ascii="Times New Roman" w:eastAsia="MS Mincho" w:hAnsi="Times New Roman" w:cs="Times New Roman"/>
          <w:i/>
          <w:sz w:val="24"/>
          <w:szCs w:val="24"/>
          <w:lang w:eastAsia="en-US"/>
        </w:rPr>
        <w:t xml:space="preserve">ficul </w:t>
      </w:r>
      <w:r w:rsidR="00F17E5C" w:rsidRPr="007349CE">
        <w:rPr>
          <w:rFonts w:ascii="Times New Roman" w:eastAsia="MS Mincho" w:hAnsi="Times New Roman" w:cs="Times New Roman"/>
          <w:i/>
          <w:sz w:val="24"/>
          <w:szCs w:val="24"/>
          <w:lang w:eastAsia="en-US"/>
        </w:rPr>
        <w:t>a</w:t>
      </w:r>
      <w:r w:rsidRPr="007349CE">
        <w:rPr>
          <w:rFonts w:ascii="Times New Roman" w:eastAsia="MS Mincho" w:hAnsi="Times New Roman" w:cs="Times New Roman"/>
          <w:i/>
          <w:sz w:val="24"/>
          <w:szCs w:val="24"/>
          <w:lang w:eastAsia="en-US"/>
        </w:rPr>
        <w:t xml:space="preserve">uto </w:t>
      </w:r>
    </w:p>
    <w:p w14:paraId="6DF73911" w14:textId="3AC8428F" w:rsidR="000E7100" w:rsidRPr="007349CE" w:rsidRDefault="000E7100"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7349CE">
        <w:rPr>
          <w:rFonts w:ascii="Times New Roman" w:eastAsia="Times New Roman" w:hAnsi="Times New Roman" w:cs="Times New Roman"/>
          <w:sz w:val="24"/>
          <w:szCs w:val="24"/>
          <w:lang w:eastAsia="en-US"/>
        </w:rPr>
        <w:t>O surs</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 secund</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r</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 de impurific</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re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tmosferei, o constituie g</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zele de es</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p</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ment de l</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utovehicule c</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re circul</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 pe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ccesele c</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ros</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bile pe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mpl</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s</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ment si din vecin</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t</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te</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cestui</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w:t>
      </w:r>
    </w:p>
    <w:p w14:paraId="405538FD" w14:textId="5BBF5FB7" w:rsidR="000E7100" w:rsidRPr="007349CE" w:rsidRDefault="000E7100" w:rsidP="002F549D">
      <w:pPr>
        <w:spacing w:after="0"/>
        <w:ind w:firstLine="720"/>
        <w:jc w:val="both"/>
        <w:rPr>
          <w:rFonts w:ascii="Times New Roman" w:eastAsia="Times New Roman" w:hAnsi="Times New Roman" w:cs="Times New Roman"/>
          <w:sz w:val="24"/>
          <w:szCs w:val="24"/>
          <w:lang w:eastAsia="en-US"/>
        </w:rPr>
      </w:pPr>
      <w:r w:rsidRPr="007349CE">
        <w:rPr>
          <w:rFonts w:ascii="Times New Roman" w:eastAsia="Times New Roman" w:hAnsi="Times New Roman" w:cs="Times New Roman"/>
          <w:sz w:val="24"/>
          <w:szCs w:val="24"/>
          <w:lang w:eastAsia="en-US"/>
        </w:rPr>
        <w:t>Polu</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re</w:t>
      </w:r>
      <w:r w:rsidR="00F17E5C" w:rsidRPr="007349CE">
        <w:rPr>
          <w:rFonts w:ascii="Times New Roman" w:eastAsia="Times New Roman" w:hAnsi="Times New Roman" w:cs="Times New Roman"/>
          <w:sz w:val="24"/>
          <w:szCs w:val="24"/>
          <w:lang w:eastAsia="en-US"/>
        </w:rPr>
        <w:t>a</w:t>
      </w:r>
      <w:r w:rsidR="00A73F1C" w:rsidRPr="007349CE">
        <w:rPr>
          <w:rFonts w:ascii="Times New Roman" w:eastAsia="Times New Roman" w:hAnsi="Times New Roman" w:cs="Times New Roman"/>
          <w:sz w:val="24"/>
          <w:szCs w:val="24"/>
          <w:lang w:eastAsia="en-US"/>
        </w:rPr>
        <w:t xml:space="preserve">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erului c</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uz</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t</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 de tr</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ficul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uto include</w:t>
      </w:r>
      <w:r w:rsidR="00A73F1C" w:rsidRPr="007349CE">
        <w:rPr>
          <w:rFonts w:ascii="Times New Roman" w:eastAsia="Times New Roman" w:hAnsi="Times New Roman" w:cs="Times New Roman"/>
          <w:sz w:val="24"/>
          <w:szCs w:val="24"/>
          <w:lang w:eastAsia="en-US"/>
        </w:rPr>
        <w:t xml:space="preserve"> </w:t>
      </w:r>
      <w:r w:rsidRPr="007349CE">
        <w:rPr>
          <w:rFonts w:ascii="Times New Roman" w:eastAsia="Times New Roman" w:hAnsi="Times New Roman" w:cs="Times New Roman"/>
          <w:sz w:val="24"/>
          <w:szCs w:val="24"/>
          <w:lang w:eastAsia="en-US"/>
        </w:rPr>
        <w:t xml:space="preserve">un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mestec de c</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tev</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 sute de compusi diferiti.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u fost evidenti</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ti in urm</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 unor studii recente peste 150 de compusi si grupe de compusi.</w:t>
      </w:r>
    </w:p>
    <w:p w14:paraId="1EC19DAE" w14:textId="5A04E5DF" w:rsidR="000E7100" w:rsidRPr="007349CE" w:rsidRDefault="000E7100" w:rsidP="002F549D">
      <w:pPr>
        <w:pStyle w:val="ListParagraph"/>
        <w:numPr>
          <w:ilvl w:val="0"/>
          <w:numId w:val="146"/>
        </w:numPr>
        <w:tabs>
          <w:tab w:val="clear" w:pos="1080"/>
          <w:tab w:val="num" w:pos="709"/>
        </w:tabs>
        <w:spacing w:line="276" w:lineRule="auto"/>
        <w:ind w:left="709"/>
        <w:jc w:val="both"/>
        <w:rPr>
          <w:rFonts w:ascii="Times New Roman" w:hAnsi="Times New Roman"/>
          <w:sz w:val="24"/>
          <w:lang w:eastAsia="en-US"/>
        </w:rPr>
      </w:pPr>
      <w:r w:rsidRPr="007349CE">
        <w:rPr>
          <w:rFonts w:ascii="Times New Roman" w:hAnsi="Times New Roman"/>
          <w:sz w:val="24"/>
          <w:lang w:eastAsia="en-US"/>
        </w:rPr>
        <w:t>g</w:t>
      </w:r>
      <w:r w:rsidR="00F17E5C" w:rsidRPr="007349CE">
        <w:rPr>
          <w:rFonts w:ascii="Times New Roman" w:hAnsi="Times New Roman"/>
          <w:sz w:val="24"/>
          <w:lang w:eastAsia="en-US"/>
        </w:rPr>
        <w:t>a</w:t>
      </w:r>
      <w:r w:rsidRPr="007349CE">
        <w:rPr>
          <w:rFonts w:ascii="Times New Roman" w:hAnsi="Times New Roman"/>
          <w:sz w:val="24"/>
          <w:lang w:eastAsia="en-US"/>
        </w:rPr>
        <w:t xml:space="preserve">zele </w:t>
      </w:r>
      <w:r w:rsidR="00F17E5C" w:rsidRPr="007349CE">
        <w:rPr>
          <w:rFonts w:ascii="Times New Roman" w:hAnsi="Times New Roman"/>
          <w:sz w:val="24"/>
          <w:lang w:eastAsia="en-US"/>
        </w:rPr>
        <w:t>a</w:t>
      </w:r>
      <w:r w:rsidRPr="007349CE">
        <w:rPr>
          <w:rFonts w:ascii="Times New Roman" w:hAnsi="Times New Roman"/>
          <w:sz w:val="24"/>
          <w:lang w:eastAsia="en-US"/>
        </w:rPr>
        <w:t>norg</w:t>
      </w:r>
      <w:r w:rsidR="00F17E5C" w:rsidRPr="007349CE">
        <w:rPr>
          <w:rFonts w:ascii="Times New Roman" w:hAnsi="Times New Roman"/>
          <w:sz w:val="24"/>
          <w:lang w:eastAsia="en-US"/>
        </w:rPr>
        <w:t>a</w:t>
      </w:r>
      <w:r w:rsidRPr="007349CE">
        <w:rPr>
          <w:rFonts w:ascii="Times New Roman" w:hAnsi="Times New Roman"/>
          <w:sz w:val="24"/>
          <w:lang w:eastAsia="en-US"/>
        </w:rPr>
        <w:t xml:space="preserve">nice: oxizii de </w:t>
      </w:r>
      <w:r w:rsidR="00F17E5C" w:rsidRPr="007349CE">
        <w:rPr>
          <w:rFonts w:ascii="Times New Roman" w:hAnsi="Times New Roman"/>
          <w:sz w:val="24"/>
          <w:lang w:eastAsia="en-US"/>
        </w:rPr>
        <w:t>a</w:t>
      </w:r>
      <w:r w:rsidRPr="007349CE">
        <w:rPr>
          <w:rFonts w:ascii="Times New Roman" w:hAnsi="Times New Roman"/>
          <w:sz w:val="24"/>
          <w:lang w:eastAsia="en-US"/>
        </w:rPr>
        <w:t>zot, dioxidul de sulf, oxidul de c</w:t>
      </w:r>
      <w:r w:rsidR="00F17E5C" w:rsidRPr="007349CE">
        <w:rPr>
          <w:rFonts w:ascii="Times New Roman" w:hAnsi="Times New Roman"/>
          <w:sz w:val="24"/>
          <w:lang w:eastAsia="en-US"/>
        </w:rPr>
        <w:t>a</w:t>
      </w:r>
      <w:r w:rsidRPr="007349CE">
        <w:rPr>
          <w:rFonts w:ascii="Times New Roman" w:hAnsi="Times New Roman"/>
          <w:sz w:val="24"/>
          <w:lang w:eastAsia="en-US"/>
        </w:rPr>
        <w:t>rbon, ozonul;</w:t>
      </w:r>
    </w:p>
    <w:p w14:paraId="04CACCC5" w14:textId="59AFC854" w:rsidR="000E7100" w:rsidRPr="007349CE" w:rsidRDefault="000E7100" w:rsidP="002F549D">
      <w:pPr>
        <w:numPr>
          <w:ilvl w:val="0"/>
          <w:numId w:val="146"/>
        </w:numPr>
        <w:tabs>
          <w:tab w:val="clear" w:pos="1080"/>
          <w:tab w:val="num" w:pos="709"/>
        </w:tabs>
        <w:spacing w:after="0"/>
        <w:ind w:left="709"/>
        <w:jc w:val="both"/>
        <w:rPr>
          <w:rFonts w:ascii="Times New Roman" w:eastAsia="Times New Roman" w:hAnsi="Times New Roman" w:cs="Times New Roman"/>
          <w:sz w:val="24"/>
          <w:szCs w:val="24"/>
          <w:lang w:eastAsia="en-US"/>
        </w:rPr>
      </w:pPr>
      <w:r w:rsidRPr="007349CE">
        <w:rPr>
          <w:rFonts w:ascii="Times New Roman" w:eastAsia="Times New Roman" w:hAnsi="Times New Roman" w:cs="Times New Roman"/>
          <w:sz w:val="24"/>
          <w:szCs w:val="24"/>
          <w:lang w:eastAsia="en-US"/>
        </w:rPr>
        <w:t>pulberi: pulberi tot</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le in suspensie, p</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rticule cu di</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metrul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erodin</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mic m</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i mic de 10µm s</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u dec</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t 2,5 µm, fumul negru;</w:t>
      </w:r>
    </w:p>
    <w:p w14:paraId="731E49A6" w14:textId="7D80EBED" w:rsidR="000E7100" w:rsidRPr="007349CE" w:rsidRDefault="000E7100" w:rsidP="002F549D">
      <w:pPr>
        <w:numPr>
          <w:ilvl w:val="0"/>
          <w:numId w:val="146"/>
        </w:numPr>
        <w:tabs>
          <w:tab w:val="clear" w:pos="1080"/>
          <w:tab w:val="num" w:pos="709"/>
        </w:tabs>
        <w:spacing w:after="0"/>
        <w:ind w:left="709"/>
        <w:jc w:val="both"/>
        <w:rPr>
          <w:rFonts w:ascii="Times New Roman" w:eastAsia="Times New Roman" w:hAnsi="Times New Roman" w:cs="Times New Roman"/>
          <w:sz w:val="24"/>
          <w:szCs w:val="24"/>
          <w:lang w:eastAsia="en-US"/>
        </w:rPr>
      </w:pPr>
      <w:r w:rsidRPr="007349CE">
        <w:rPr>
          <w:rFonts w:ascii="Times New Roman" w:eastAsia="Times New Roman" w:hAnsi="Times New Roman" w:cs="Times New Roman"/>
          <w:sz w:val="24"/>
          <w:szCs w:val="24"/>
          <w:lang w:eastAsia="en-US"/>
        </w:rPr>
        <w:t xml:space="preserve">componente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le pulberilor: c</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rbon element</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r, hidroc</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rburi policiclice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rom</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tice, plumb;</w:t>
      </w:r>
    </w:p>
    <w:p w14:paraId="6BFC6C53" w14:textId="5534FA1F" w:rsidR="000E7100" w:rsidRPr="007349CE" w:rsidRDefault="000E7100" w:rsidP="002F549D">
      <w:pPr>
        <w:numPr>
          <w:ilvl w:val="0"/>
          <w:numId w:val="146"/>
        </w:numPr>
        <w:tabs>
          <w:tab w:val="clear" w:pos="1080"/>
          <w:tab w:val="num" w:pos="709"/>
        </w:tabs>
        <w:spacing w:after="0"/>
        <w:ind w:left="709"/>
        <w:jc w:val="both"/>
        <w:rPr>
          <w:rFonts w:ascii="Times New Roman" w:eastAsia="Times New Roman" w:hAnsi="Times New Roman" w:cs="Times New Roman"/>
          <w:sz w:val="24"/>
          <w:szCs w:val="24"/>
          <w:lang w:eastAsia="en-US"/>
        </w:rPr>
      </w:pPr>
      <w:r w:rsidRPr="007349CE">
        <w:rPr>
          <w:rFonts w:ascii="Times New Roman" w:eastAsia="Times New Roman" w:hAnsi="Times New Roman" w:cs="Times New Roman"/>
          <w:sz w:val="24"/>
          <w:szCs w:val="24"/>
          <w:lang w:eastAsia="en-US"/>
        </w:rPr>
        <w:t>compusi org</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nici vol</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tili: benzen, but</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dien</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w:t>
      </w:r>
    </w:p>
    <w:p w14:paraId="4DD49247" w14:textId="371F8CC7" w:rsidR="000E7100" w:rsidRPr="007349CE" w:rsidRDefault="000E7100"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7349CE">
        <w:rPr>
          <w:rFonts w:ascii="Times New Roman" w:eastAsia="Times New Roman" w:hAnsi="Times New Roman" w:cs="Times New Roman"/>
          <w:sz w:val="24"/>
          <w:szCs w:val="24"/>
          <w:lang w:eastAsia="en-US"/>
        </w:rPr>
        <w:t>G</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zele de es</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p</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ment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le </w:t>
      </w:r>
      <w:r w:rsidR="00F17E5C" w:rsidRPr="007349CE">
        <w:rPr>
          <w:rFonts w:ascii="Times New Roman" w:eastAsia="Times New Roman" w:hAnsi="Times New Roman" w:cs="Times New Roman"/>
          <w:sz w:val="24"/>
          <w:szCs w:val="24"/>
          <w:lang w:eastAsia="en-US"/>
        </w:rPr>
        <w:t>a</w:t>
      </w:r>
      <w:r w:rsidR="00DD57A5" w:rsidRPr="007349CE">
        <w:rPr>
          <w:rFonts w:ascii="Times New Roman" w:eastAsia="Times New Roman" w:hAnsi="Times New Roman" w:cs="Times New Roman"/>
          <w:sz w:val="24"/>
          <w:szCs w:val="24"/>
          <w:lang w:eastAsia="en-US"/>
        </w:rPr>
        <w:t>utovehic</w:t>
      </w:r>
      <w:r w:rsidR="00BD2A3F" w:rsidRPr="007349CE">
        <w:rPr>
          <w:rFonts w:ascii="Times New Roman" w:eastAsia="Times New Roman" w:hAnsi="Times New Roman" w:cs="Times New Roman"/>
          <w:sz w:val="24"/>
          <w:szCs w:val="24"/>
          <w:lang w:eastAsia="en-US"/>
        </w:rPr>
        <w:t>u</w:t>
      </w:r>
      <w:r w:rsidR="00DD57A5" w:rsidRPr="007349CE">
        <w:rPr>
          <w:rFonts w:ascii="Times New Roman" w:eastAsia="Times New Roman" w:hAnsi="Times New Roman" w:cs="Times New Roman"/>
          <w:sz w:val="24"/>
          <w:szCs w:val="24"/>
          <w:lang w:eastAsia="en-US"/>
        </w:rPr>
        <w:t>lelor</w:t>
      </w:r>
      <w:r w:rsidRPr="007349CE">
        <w:rPr>
          <w:rFonts w:ascii="Times New Roman" w:eastAsia="Times New Roman" w:hAnsi="Times New Roman" w:cs="Times New Roman"/>
          <w:sz w:val="24"/>
          <w:szCs w:val="24"/>
          <w:lang w:eastAsia="en-US"/>
        </w:rPr>
        <w:t xml:space="preserve"> c</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re vor str</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b</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te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mpl</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s</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mentul nu constituie un pericol m</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jor de impurific</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re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tmosferei din zon</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pentru c</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 </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ceste</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 nu functione</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z</w:t>
      </w:r>
      <w:r w:rsidR="00F17E5C"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 xml:space="preserve"> continuu, </w:t>
      </w:r>
      <w:r w:rsidR="00D05204" w:rsidRPr="007349CE">
        <w:rPr>
          <w:rFonts w:ascii="Times New Roman" w:eastAsia="Times New Roman" w:hAnsi="Times New Roman" w:cs="Times New Roman"/>
          <w:sz w:val="24"/>
          <w:szCs w:val="24"/>
          <w:lang w:eastAsia="en-US"/>
        </w:rPr>
        <w:t>si pe perioade limitate de timp, esalonat</w:t>
      </w:r>
      <w:r w:rsidRPr="007349CE">
        <w:rPr>
          <w:rFonts w:ascii="Times New Roman" w:eastAsia="Times New Roman" w:hAnsi="Times New Roman" w:cs="Times New Roman"/>
          <w:sz w:val="24"/>
          <w:szCs w:val="24"/>
          <w:lang w:eastAsia="en-US"/>
        </w:rPr>
        <w:t>.</w:t>
      </w:r>
    </w:p>
    <w:p w14:paraId="6ACEB025" w14:textId="77777777" w:rsidR="0028243F" w:rsidRPr="007349CE" w:rsidRDefault="0028243F"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7349CE">
        <w:rPr>
          <w:rFonts w:ascii="Times New Roman" w:eastAsia="Times New Roman" w:hAnsi="Times New Roman" w:cs="Times New Roman"/>
          <w:sz w:val="24"/>
          <w:szCs w:val="24"/>
          <w:lang w:eastAsia="en-US"/>
        </w:rPr>
        <w:t>Autoturismele angrenate in activitatea de mentenanta vor fi dotate cu filtre de particule si noxe, estimandu-se ca vor avea un impact nesemnificativ asupra mediului.</w:t>
      </w:r>
    </w:p>
    <w:p w14:paraId="16487AE6" w14:textId="176A8CE5" w:rsidR="0028243F" w:rsidRPr="007349CE" w:rsidRDefault="0028243F"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7349CE">
        <w:rPr>
          <w:rFonts w:ascii="Times New Roman" w:eastAsia="Times New Roman" w:hAnsi="Times New Roman" w:cs="Times New Roman"/>
          <w:sz w:val="24"/>
          <w:szCs w:val="24"/>
          <w:lang w:eastAsia="en-US"/>
        </w:rPr>
        <w:t>In cadrul statii</w:t>
      </w:r>
      <w:r w:rsidR="00AC557B" w:rsidRPr="007349CE">
        <w:rPr>
          <w:rFonts w:ascii="Times New Roman" w:eastAsia="Times New Roman" w:hAnsi="Times New Roman" w:cs="Times New Roman"/>
          <w:sz w:val="24"/>
          <w:szCs w:val="24"/>
          <w:lang w:eastAsia="en-US"/>
        </w:rPr>
        <w:t>lor</w:t>
      </w:r>
      <w:r w:rsidRPr="007349CE">
        <w:rPr>
          <w:rFonts w:ascii="Times New Roman" w:eastAsia="Times New Roman" w:hAnsi="Times New Roman" w:cs="Times New Roman"/>
          <w:sz w:val="24"/>
          <w:szCs w:val="24"/>
          <w:lang w:eastAsia="en-US"/>
        </w:rPr>
        <w:t xml:space="preserve"> electrice v</w:t>
      </w:r>
      <w:r w:rsidR="00AC557B" w:rsidRPr="007349CE">
        <w:rPr>
          <w:rFonts w:ascii="Times New Roman" w:eastAsia="Times New Roman" w:hAnsi="Times New Roman" w:cs="Times New Roman"/>
          <w:sz w:val="24"/>
          <w:szCs w:val="24"/>
          <w:lang w:eastAsia="en-US"/>
        </w:rPr>
        <w:t>or</w:t>
      </w:r>
      <w:r w:rsidRPr="007349CE">
        <w:rPr>
          <w:rFonts w:ascii="Times New Roman" w:eastAsia="Times New Roman" w:hAnsi="Times New Roman" w:cs="Times New Roman"/>
          <w:sz w:val="24"/>
          <w:szCs w:val="24"/>
          <w:lang w:eastAsia="en-US"/>
        </w:rPr>
        <w:t xml:space="preserve"> fi prevazut</w:t>
      </w:r>
      <w:r w:rsidR="00AC557B" w:rsidRPr="007349CE">
        <w:rPr>
          <w:rFonts w:ascii="Times New Roman" w:eastAsia="Times New Roman" w:hAnsi="Times New Roman" w:cs="Times New Roman"/>
          <w:sz w:val="24"/>
          <w:szCs w:val="24"/>
          <w:lang w:eastAsia="en-US"/>
        </w:rPr>
        <w:t>e</w:t>
      </w:r>
      <w:r w:rsidRPr="007349CE">
        <w:rPr>
          <w:rFonts w:ascii="Times New Roman" w:eastAsia="Times New Roman" w:hAnsi="Times New Roman" w:cs="Times New Roman"/>
          <w:sz w:val="24"/>
          <w:szCs w:val="24"/>
          <w:lang w:eastAsia="en-US"/>
        </w:rPr>
        <w:t xml:space="preserve"> generato</w:t>
      </w:r>
      <w:r w:rsidR="00AC557B" w:rsidRPr="007349CE">
        <w:rPr>
          <w:rFonts w:ascii="Times New Roman" w:eastAsia="Times New Roman" w:hAnsi="Times New Roman" w:cs="Times New Roman"/>
          <w:sz w:val="24"/>
          <w:szCs w:val="24"/>
          <w:lang w:eastAsia="en-US"/>
        </w:rPr>
        <w:t>a</w:t>
      </w:r>
      <w:r w:rsidRPr="007349CE">
        <w:rPr>
          <w:rFonts w:ascii="Times New Roman" w:eastAsia="Times New Roman" w:hAnsi="Times New Roman" w:cs="Times New Roman"/>
          <w:sz w:val="24"/>
          <w:szCs w:val="24"/>
          <w:lang w:eastAsia="en-US"/>
        </w:rPr>
        <w:t>r</w:t>
      </w:r>
      <w:r w:rsidR="00AC557B" w:rsidRPr="007349CE">
        <w:rPr>
          <w:rFonts w:ascii="Times New Roman" w:eastAsia="Times New Roman" w:hAnsi="Times New Roman" w:cs="Times New Roman"/>
          <w:sz w:val="24"/>
          <w:szCs w:val="24"/>
          <w:lang w:eastAsia="en-US"/>
        </w:rPr>
        <w:t>e</w:t>
      </w:r>
      <w:r w:rsidRPr="007349CE">
        <w:rPr>
          <w:rFonts w:ascii="Times New Roman" w:eastAsia="Times New Roman" w:hAnsi="Times New Roman" w:cs="Times New Roman"/>
          <w:sz w:val="24"/>
          <w:szCs w:val="24"/>
          <w:lang w:eastAsia="en-US"/>
        </w:rPr>
        <w:t>, insa grupu</w:t>
      </w:r>
      <w:r w:rsidR="00AC557B" w:rsidRPr="007349CE">
        <w:rPr>
          <w:rFonts w:ascii="Times New Roman" w:eastAsia="Times New Roman" w:hAnsi="Times New Roman" w:cs="Times New Roman"/>
          <w:sz w:val="24"/>
          <w:szCs w:val="24"/>
          <w:lang w:eastAsia="en-US"/>
        </w:rPr>
        <w:t>ri</w:t>
      </w:r>
      <w:r w:rsidRPr="007349CE">
        <w:rPr>
          <w:rFonts w:ascii="Times New Roman" w:eastAsia="Times New Roman" w:hAnsi="Times New Roman" w:cs="Times New Roman"/>
          <w:sz w:val="24"/>
          <w:szCs w:val="24"/>
          <w:lang w:eastAsia="en-US"/>
        </w:rPr>
        <w:t>l</w:t>
      </w:r>
      <w:r w:rsidR="00AC557B" w:rsidRPr="007349CE">
        <w:rPr>
          <w:rFonts w:ascii="Times New Roman" w:eastAsia="Times New Roman" w:hAnsi="Times New Roman" w:cs="Times New Roman"/>
          <w:sz w:val="24"/>
          <w:szCs w:val="24"/>
          <w:lang w:eastAsia="en-US"/>
        </w:rPr>
        <w:t>e</w:t>
      </w:r>
      <w:r w:rsidRPr="007349CE">
        <w:rPr>
          <w:rFonts w:ascii="Times New Roman" w:eastAsia="Times New Roman" w:hAnsi="Times New Roman" w:cs="Times New Roman"/>
          <w:sz w:val="24"/>
          <w:szCs w:val="24"/>
          <w:lang w:eastAsia="en-US"/>
        </w:rPr>
        <w:t xml:space="preserve"> Diesel v</w:t>
      </w:r>
      <w:r w:rsidR="00AC557B" w:rsidRPr="007349CE">
        <w:rPr>
          <w:rFonts w:ascii="Times New Roman" w:eastAsia="Times New Roman" w:hAnsi="Times New Roman" w:cs="Times New Roman"/>
          <w:sz w:val="24"/>
          <w:szCs w:val="24"/>
          <w:lang w:eastAsia="en-US"/>
        </w:rPr>
        <w:t>or</w:t>
      </w:r>
      <w:r w:rsidRPr="007349CE">
        <w:rPr>
          <w:rFonts w:ascii="Times New Roman" w:eastAsia="Times New Roman" w:hAnsi="Times New Roman" w:cs="Times New Roman"/>
          <w:sz w:val="24"/>
          <w:szCs w:val="24"/>
          <w:lang w:eastAsia="en-US"/>
        </w:rPr>
        <w:t xml:space="preserve"> functiona </w:t>
      </w:r>
      <w:r w:rsidRPr="007349CE">
        <w:rPr>
          <w:rFonts w:ascii="Times New Roman" w:eastAsia="Times New Roman" w:hAnsi="Times New Roman" w:cs="Times New Roman"/>
          <w:sz w:val="24"/>
          <w:szCs w:val="24"/>
          <w:lang w:eastAsia="en-US"/>
        </w:rPr>
        <w:lastRenderedPageBreak/>
        <w:t>doar in situatii de avarie, astfel sursele de poluare cauzate de functionarea acest</w:t>
      </w:r>
      <w:r w:rsidR="00AC557B" w:rsidRPr="007349CE">
        <w:rPr>
          <w:rFonts w:ascii="Times New Roman" w:eastAsia="Times New Roman" w:hAnsi="Times New Roman" w:cs="Times New Roman"/>
          <w:sz w:val="24"/>
          <w:szCs w:val="24"/>
          <w:lang w:eastAsia="en-US"/>
        </w:rPr>
        <w:t>or</w:t>
      </w:r>
      <w:r w:rsidRPr="007349CE">
        <w:rPr>
          <w:rFonts w:ascii="Times New Roman" w:eastAsia="Times New Roman" w:hAnsi="Times New Roman" w:cs="Times New Roman"/>
          <w:sz w:val="24"/>
          <w:szCs w:val="24"/>
          <w:lang w:eastAsia="en-US"/>
        </w:rPr>
        <w:t>a sunt limitate in timp si nu se va manifesta un impact semnificativ asupra factorului de mediu aer.</w:t>
      </w:r>
    </w:p>
    <w:p w14:paraId="759F7BFA" w14:textId="77531C32" w:rsidR="0028243F" w:rsidRPr="007349CE" w:rsidRDefault="00AC557B"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7349CE">
        <w:rPr>
          <w:rFonts w:ascii="Times New Roman" w:eastAsia="Times New Roman" w:hAnsi="Times New Roman" w:cs="Times New Roman"/>
          <w:sz w:val="24"/>
          <w:szCs w:val="24"/>
          <w:lang w:eastAsia="en-US"/>
        </w:rPr>
        <w:t>In perioada exploatarii nu va fi generat niciun impact semnificativ asupra calitatii aerului.</w:t>
      </w:r>
    </w:p>
    <w:p w14:paraId="4A6DB3BB" w14:textId="77777777" w:rsidR="00AC557B" w:rsidRPr="007349CE" w:rsidRDefault="00AC557B"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p>
    <w:p w14:paraId="02642F65" w14:textId="77777777" w:rsidR="0028243F" w:rsidRPr="007349CE" w:rsidRDefault="0028243F" w:rsidP="002F549D">
      <w:pPr>
        <w:widowControl w:val="0"/>
        <w:autoSpaceDE w:val="0"/>
        <w:autoSpaceDN w:val="0"/>
        <w:adjustRightInd w:val="0"/>
        <w:spacing w:after="0"/>
        <w:ind w:firstLine="720"/>
        <w:jc w:val="both"/>
        <w:rPr>
          <w:rFonts w:ascii="Times New Roman" w:eastAsia="Times New Roman" w:hAnsi="Times New Roman" w:cs="Times New Roman"/>
          <w:b/>
          <w:bCs/>
          <w:sz w:val="24"/>
          <w:szCs w:val="24"/>
          <w:lang w:eastAsia="en-US"/>
        </w:rPr>
      </w:pPr>
      <w:r w:rsidRPr="007349CE">
        <w:rPr>
          <w:rFonts w:ascii="Times New Roman" w:eastAsia="Times New Roman" w:hAnsi="Times New Roman" w:cs="Times New Roman"/>
          <w:b/>
          <w:bCs/>
          <w:sz w:val="24"/>
          <w:szCs w:val="24"/>
          <w:lang w:eastAsia="en-US"/>
        </w:rPr>
        <w:t>In perioada de dezafectare</w:t>
      </w:r>
    </w:p>
    <w:p w14:paraId="587AD5AF" w14:textId="6A060EA6" w:rsidR="0028243F" w:rsidRPr="007349CE" w:rsidRDefault="0028243F"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7349CE">
        <w:rPr>
          <w:rFonts w:ascii="Times New Roman" w:eastAsia="Times New Roman" w:hAnsi="Times New Roman" w:cs="Times New Roman"/>
          <w:sz w:val="24"/>
          <w:szCs w:val="24"/>
          <w:lang w:eastAsia="en-US"/>
        </w:rPr>
        <w:t>Având în vedere natura lucrărilor realizate prin proiect, se estimează ca în etapa de dezafectare sursele de poluare ale aerului vor fi aceleași ca și în etapa de con</w:t>
      </w:r>
      <w:r w:rsidR="008208C5" w:rsidRPr="007349CE">
        <w:rPr>
          <w:rFonts w:ascii="Times New Roman" w:eastAsia="Times New Roman" w:hAnsi="Times New Roman" w:cs="Times New Roman"/>
          <w:sz w:val="24"/>
          <w:szCs w:val="24"/>
          <w:lang w:eastAsia="en-US"/>
        </w:rPr>
        <w:t>s</w:t>
      </w:r>
      <w:r w:rsidRPr="007349CE">
        <w:rPr>
          <w:rFonts w:ascii="Times New Roman" w:eastAsia="Times New Roman" w:hAnsi="Times New Roman" w:cs="Times New Roman"/>
          <w:sz w:val="24"/>
          <w:szCs w:val="24"/>
          <w:lang w:eastAsia="en-US"/>
        </w:rPr>
        <w:t>trucție.</w:t>
      </w:r>
    </w:p>
    <w:p w14:paraId="49A95D62" w14:textId="77777777" w:rsidR="00F32E3C" w:rsidRPr="007349CE" w:rsidRDefault="00F32E3C"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p>
    <w:p w14:paraId="67C6E8AA" w14:textId="0B1AE5D0" w:rsidR="00FF2F59" w:rsidRPr="007349CE" w:rsidRDefault="00B66CD6" w:rsidP="002F549D">
      <w:pPr>
        <w:pStyle w:val="Heading3"/>
        <w:widowControl w:val="0"/>
        <w:shd w:val="clear" w:color="auto" w:fill="FFFFFF"/>
        <w:tabs>
          <w:tab w:val="left" w:pos="0"/>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r w:rsidRPr="007349CE">
        <w:rPr>
          <w:rFonts w:ascii="Times New Roman" w:hAnsi="Times New Roman" w:cs="Times New Roman"/>
          <w:sz w:val="24"/>
          <w:szCs w:val="24"/>
        </w:rPr>
        <w:t xml:space="preserve">- </w:t>
      </w:r>
      <w:bookmarkStart w:id="243" w:name="_Toc36047769"/>
      <w:bookmarkStart w:id="244" w:name="_Toc66265774"/>
      <w:bookmarkStart w:id="245" w:name="_Toc66266482"/>
      <w:r w:rsidR="00F8565C">
        <w:rPr>
          <w:rFonts w:ascii="Times New Roman" w:hAnsi="Times New Roman" w:cs="Times New Roman"/>
          <w:sz w:val="24"/>
          <w:szCs w:val="24"/>
        </w:rPr>
        <w:tab/>
      </w:r>
      <w:r w:rsidR="00FF2F59" w:rsidRPr="007349CE">
        <w:rPr>
          <w:rFonts w:ascii="Times New Roman" w:hAnsi="Times New Roman" w:cs="Times New Roman"/>
          <w:sz w:val="24"/>
          <w:szCs w:val="24"/>
        </w:rPr>
        <w:t>inst</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l</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tiile pentru retinere</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 xml:space="preserve"> si dispersi</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 xml:space="preserve"> polu</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 xml:space="preserve">ntilor in </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tmosfer</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w:t>
      </w:r>
      <w:bookmarkEnd w:id="243"/>
      <w:bookmarkEnd w:id="244"/>
      <w:bookmarkEnd w:id="245"/>
    </w:p>
    <w:p w14:paraId="692FD880" w14:textId="54A0FFC9" w:rsidR="00394262" w:rsidRPr="007349CE" w:rsidRDefault="00FF2F59"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b/>
          <w:sz w:val="24"/>
          <w:szCs w:val="24"/>
        </w:rPr>
        <w:t>In perio</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d</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 xml:space="preserve"> de executie</w:t>
      </w:r>
      <w:r w:rsidRPr="007349CE">
        <w:rPr>
          <w:rFonts w:ascii="Times New Roman" w:hAnsi="Times New Roman" w:cs="Times New Roman"/>
          <w:sz w:val="24"/>
          <w:szCs w:val="24"/>
        </w:rPr>
        <w:t xml:space="preserv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lucr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rilor de constructii, pentru evit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re</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dispersiei p</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rticulelor in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tmosfer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se vor </w:t>
      </w:r>
      <w:r w:rsidR="00F17E5C" w:rsidRPr="007349CE">
        <w:rPr>
          <w:rFonts w:ascii="Times New Roman" w:hAnsi="Times New Roman" w:cs="Times New Roman"/>
          <w:sz w:val="24"/>
          <w:szCs w:val="24"/>
        </w:rPr>
        <w:t>a</w:t>
      </w:r>
      <w:r w:rsidR="00394262" w:rsidRPr="007349CE">
        <w:rPr>
          <w:rFonts w:ascii="Times New Roman" w:hAnsi="Times New Roman" w:cs="Times New Roman"/>
          <w:sz w:val="24"/>
          <w:szCs w:val="24"/>
        </w:rPr>
        <w:t>plic</w:t>
      </w:r>
      <w:r w:rsidR="00F17E5C" w:rsidRPr="007349CE">
        <w:rPr>
          <w:rFonts w:ascii="Times New Roman" w:hAnsi="Times New Roman" w:cs="Times New Roman"/>
          <w:sz w:val="24"/>
          <w:szCs w:val="24"/>
        </w:rPr>
        <w:t>a</w:t>
      </w:r>
      <w:r w:rsidR="00394262" w:rsidRPr="007349CE">
        <w:rPr>
          <w:rFonts w:ascii="Times New Roman" w:hAnsi="Times New Roman" w:cs="Times New Roman"/>
          <w:sz w:val="24"/>
          <w:szCs w:val="24"/>
        </w:rPr>
        <w:t xml:space="preserve"> urm</w:t>
      </w:r>
      <w:r w:rsidR="00F17E5C" w:rsidRPr="007349CE">
        <w:rPr>
          <w:rFonts w:ascii="Times New Roman" w:hAnsi="Times New Roman" w:cs="Times New Roman"/>
          <w:sz w:val="24"/>
          <w:szCs w:val="24"/>
        </w:rPr>
        <w:t>a</w:t>
      </w:r>
      <w:r w:rsidR="00394262" w:rsidRPr="007349CE">
        <w:rPr>
          <w:rFonts w:ascii="Times New Roman" w:hAnsi="Times New Roman" w:cs="Times New Roman"/>
          <w:sz w:val="24"/>
          <w:szCs w:val="24"/>
        </w:rPr>
        <w:t>to</w:t>
      </w:r>
      <w:r w:rsidR="00F17E5C" w:rsidRPr="007349CE">
        <w:rPr>
          <w:rFonts w:ascii="Times New Roman" w:hAnsi="Times New Roman" w:cs="Times New Roman"/>
          <w:sz w:val="24"/>
          <w:szCs w:val="24"/>
        </w:rPr>
        <w:t>a</w:t>
      </w:r>
      <w:r w:rsidR="00394262" w:rsidRPr="007349CE">
        <w:rPr>
          <w:rFonts w:ascii="Times New Roman" w:hAnsi="Times New Roman" w:cs="Times New Roman"/>
          <w:sz w:val="24"/>
          <w:szCs w:val="24"/>
        </w:rPr>
        <w:t xml:space="preserve">rele </w:t>
      </w:r>
      <w:r w:rsidRPr="007349CE">
        <w:rPr>
          <w:rFonts w:ascii="Times New Roman" w:hAnsi="Times New Roman" w:cs="Times New Roman"/>
          <w:sz w:val="24"/>
          <w:szCs w:val="24"/>
        </w:rPr>
        <w:t>m</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suri de reducere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nivelului de </w:t>
      </w:r>
      <w:r w:rsidR="00394262" w:rsidRPr="007349CE">
        <w:rPr>
          <w:rFonts w:ascii="Times New Roman" w:hAnsi="Times New Roman" w:cs="Times New Roman"/>
          <w:sz w:val="24"/>
          <w:szCs w:val="24"/>
        </w:rPr>
        <w:t>polu</w:t>
      </w:r>
      <w:r w:rsidR="00F17E5C" w:rsidRPr="007349CE">
        <w:rPr>
          <w:rFonts w:ascii="Times New Roman" w:hAnsi="Times New Roman" w:cs="Times New Roman"/>
          <w:sz w:val="24"/>
          <w:szCs w:val="24"/>
        </w:rPr>
        <w:t>a</w:t>
      </w:r>
      <w:r w:rsidR="00394262" w:rsidRPr="007349CE">
        <w:rPr>
          <w:rFonts w:ascii="Times New Roman" w:hAnsi="Times New Roman" w:cs="Times New Roman"/>
          <w:sz w:val="24"/>
          <w:szCs w:val="24"/>
        </w:rPr>
        <w:t>nti:</w:t>
      </w:r>
    </w:p>
    <w:p w14:paraId="6F571D3F" w14:textId="0AB7204F" w:rsidR="00394262" w:rsidRPr="007349CE" w:rsidRDefault="00394262" w:rsidP="002F549D">
      <w:pPr>
        <w:pStyle w:val="ListParagraph"/>
        <w:widowControl w:val="0"/>
        <w:numPr>
          <w:ilvl w:val="0"/>
          <w:numId w:val="143"/>
        </w:numPr>
        <w:autoSpaceDE w:val="0"/>
        <w:spacing w:line="276" w:lineRule="auto"/>
        <w:jc w:val="both"/>
        <w:rPr>
          <w:rFonts w:ascii="Times New Roman" w:hAnsi="Times New Roman"/>
          <w:sz w:val="24"/>
        </w:rPr>
      </w:pPr>
      <w:r w:rsidRPr="007349CE">
        <w:rPr>
          <w:rFonts w:ascii="Times New Roman" w:hAnsi="Times New Roman"/>
          <w:sz w:val="24"/>
        </w:rPr>
        <w:t>reducere</w:t>
      </w:r>
      <w:r w:rsidR="00F17E5C" w:rsidRPr="007349CE">
        <w:rPr>
          <w:rFonts w:ascii="Times New Roman" w:hAnsi="Times New Roman"/>
          <w:sz w:val="24"/>
        </w:rPr>
        <w:t>a</w:t>
      </w:r>
      <w:r w:rsidRPr="007349CE">
        <w:rPr>
          <w:rFonts w:ascii="Times New Roman" w:hAnsi="Times New Roman"/>
          <w:sz w:val="24"/>
        </w:rPr>
        <w:t xml:space="preserve"> pulberilor provenite de l</w:t>
      </w:r>
      <w:r w:rsidR="00F17E5C" w:rsidRPr="007349CE">
        <w:rPr>
          <w:rFonts w:ascii="Times New Roman" w:hAnsi="Times New Roman"/>
          <w:sz w:val="24"/>
        </w:rPr>
        <w:t>a</w:t>
      </w:r>
      <w:r w:rsidRPr="007349CE">
        <w:rPr>
          <w:rFonts w:ascii="Times New Roman" w:hAnsi="Times New Roman"/>
          <w:sz w:val="24"/>
        </w:rPr>
        <w:t xml:space="preserve"> </w:t>
      </w:r>
      <w:r w:rsidR="00F17E5C" w:rsidRPr="007349CE">
        <w:rPr>
          <w:rFonts w:ascii="Times New Roman" w:hAnsi="Times New Roman"/>
          <w:sz w:val="24"/>
        </w:rPr>
        <w:t>a</w:t>
      </w:r>
      <w:r w:rsidRPr="007349CE">
        <w:rPr>
          <w:rFonts w:ascii="Times New Roman" w:hAnsi="Times New Roman"/>
          <w:sz w:val="24"/>
        </w:rPr>
        <w:t>ctivit</w:t>
      </w:r>
      <w:r w:rsidR="00F17E5C" w:rsidRPr="007349CE">
        <w:rPr>
          <w:rFonts w:ascii="Times New Roman" w:hAnsi="Times New Roman"/>
          <w:sz w:val="24"/>
        </w:rPr>
        <w:t>a</w:t>
      </w:r>
      <w:r w:rsidRPr="007349CE">
        <w:rPr>
          <w:rFonts w:ascii="Times New Roman" w:hAnsi="Times New Roman"/>
          <w:sz w:val="24"/>
        </w:rPr>
        <w:t>te</w:t>
      </w:r>
      <w:r w:rsidR="00F17E5C" w:rsidRPr="007349CE">
        <w:rPr>
          <w:rFonts w:ascii="Times New Roman" w:hAnsi="Times New Roman"/>
          <w:sz w:val="24"/>
        </w:rPr>
        <w:t>a</w:t>
      </w:r>
      <w:r w:rsidRPr="007349CE">
        <w:rPr>
          <w:rFonts w:ascii="Times New Roman" w:hAnsi="Times New Roman"/>
          <w:sz w:val="24"/>
        </w:rPr>
        <w:t xml:space="preserve"> de constructie prin </w:t>
      </w:r>
      <w:r w:rsidR="00F17E5C" w:rsidRPr="007349CE">
        <w:rPr>
          <w:rFonts w:ascii="Times New Roman" w:hAnsi="Times New Roman"/>
          <w:sz w:val="24"/>
        </w:rPr>
        <w:t>a</w:t>
      </w:r>
      <w:r w:rsidRPr="007349CE">
        <w:rPr>
          <w:rFonts w:ascii="Times New Roman" w:hAnsi="Times New Roman"/>
          <w:sz w:val="24"/>
        </w:rPr>
        <w:t>coperire</w:t>
      </w:r>
      <w:r w:rsidR="00F17E5C" w:rsidRPr="007349CE">
        <w:rPr>
          <w:rFonts w:ascii="Times New Roman" w:hAnsi="Times New Roman"/>
          <w:sz w:val="24"/>
        </w:rPr>
        <w:t>a</w:t>
      </w:r>
      <w:r w:rsidRPr="007349CE">
        <w:rPr>
          <w:rFonts w:ascii="Times New Roman" w:hAnsi="Times New Roman"/>
          <w:sz w:val="24"/>
        </w:rPr>
        <w:t xml:space="preserve"> m</w:t>
      </w:r>
      <w:r w:rsidR="00F17E5C" w:rsidRPr="007349CE">
        <w:rPr>
          <w:rFonts w:ascii="Times New Roman" w:hAnsi="Times New Roman"/>
          <w:sz w:val="24"/>
        </w:rPr>
        <w:t>a</w:t>
      </w:r>
      <w:r w:rsidRPr="007349CE">
        <w:rPr>
          <w:rFonts w:ascii="Times New Roman" w:hAnsi="Times New Roman"/>
          <w:sz w:val="24"/>
        </w:rPr>
        <w:t>teri</w:t>
      </w:r>
      <w:r w:rsidR="00F17E5C" w:rsidRPr="007349CE">
        <w:rPr>
          <w:rFonts w:ascii="Times New Roman" w:hAnsi="Times New Roman"/>
          <w:sz w:val="24"/>
        </w:rPr>
        <w:t>a</w:t>
      </w:r>
      <w:r w:rsidRPr="007349CE">
        <w:rPr>
          <w:rFonts w:ascii="Times New Roman" w:hAnsi="Times New Roman"/>
          <w:sz w:val="24"/>
        </w:rPr>
        <w:t>lelor de constructie pu</w:t>
      </w:r>
      <w:r w:rsidR="00AC557B" w:rsidRPr="007349CE">
        <w:rPr>
          <w:rFonts w:ascii="Times New Roman" w:hAnsi="Times New Roman"/>
          <w:sz w:val="24"/>
        </w:rPr>
        <w:t>l</w:t>
      </w:r>
      <w:r w:rsidRPr="007349CE">
        <w:rPr>
          <w:rFonts w:ascii="Times New Roman" w:hAnsi="Times New Roman"/>
          <w:sz w:val="24"/>
        </w:rPr>
        <w:t xml:space="preserve">verulente, </w:t>
      </w:r>
      <w:r w:rsidR="00FF2F59" w:rsidRPr="007349CE">
        <w:rPr>
          <w:rFonts w:ascii="Times New Roman" w:hAnsi="Times New Roman"/>
          <w:sz w:val="24"/>
        </w:rPr>
        <w:t>depozit</w:t>
      </w:r>
      <w:r w:rsidR="00F17E5C" w:rsidRPr="007349CE">
        <w:rPr>
          <w:rFonts w:ascii="Times New Roman" w:hAnsi="Times New Roman"/>
          <w:sz w:val="24"/>
        </w:rPr>
        <w:t>a</w:t>
      </w:r>
      <w:r w:rsidRPr="007349CE">
        <w:rPr>
          <w:rFonts w:ascii="Times New Roman" w:hAnsi="Times New Roman"/>
          <w:sz w:val="24"/>
        </w:rPr>
        <w:t>re</w:t>
      </w:r>
      <w:r w:rsidR="00F17E5C" w:rsidRPr="007349CE">
        <w:rPr>
          <w:rFonts w:ascii="Times New Roman" w:hAnsi="Times New Roman"/>
          <w:sz w:val="24"/>
        </w:rPr>
        <w:t>a</w:t>
      </w:r>
      <w:r w:rsidRPr="007349CE">
        <w:rPr>
          <w:rFonts w:ascii="Times New Roman" w:hAnsi="Times New Roman"/>
          <w:sz w:val="24"/>
        </w:rPr>
        <w:t xml:space="preserve"> m</w:t>
      </w:r>
      <w:r w:rsidR="00F17E5C" w:rsidRPr="007349CE">
        <w:rPr>
          <w:rFonts w:ascii="Times New Roman" w:hAnsi="Times New Roman"/>
          <w:sz w:val="24"/>
        </w:rPr>
        <w:t>a</w:t>
      </w:r>
      <w:r w:rsidRPr="007349CE">
        <w:rPr>
          <w:rFonts w:ascii="Times New Roman" w:hAnsi="Times New Roman"/>
          <w:sz w:val="24"/>
        </w:rPr>
        <w:t>teri</w:t>
      </w:r>
      <w:r w:rsidR="00F17E5C" w:rsidRPr="007349CE">
        <w:rPr>
          <w:rFonts w:ascii="Times New Roman" w:hAnsi="Times New Roman"/>
          <w:sz w:val="24"/>
        </w:rPr>
        <w:t>a</w:t>
      </w:r>
      <w:r w:rsidRPr="007349CE">
        <w:rPr>
          <w:rFonts w:ascii="Times New Roman" w:hAnsi="Times New Roman"/>
          <w:sz w:val="24"/>
        </w:rPr>
        <w:t xml:space="preserve">lelor de constructie </w:t>
      </w:r>
      <w:r w:rsidR="00FF2F59" w:rsidRPr="007349CE">
        <w:rPr>
          <w:rFonts w:ascii="Times New Roman" w:hAnsi="Times New Roman"/>
          <w:sz w:val="24"/>
        </w:rPr>
        <w:t>in locuri speci</w:t>
      </w:r>
      <w:r w:rsidR="00F17E5C" w:rsidRPr="007349CE">
        <w:rPr>
          <w:rFonts w:ascii="Times New Roman" w:hAnsi="Times New Roman"/>
          <w:sz w:val="24"/>
        </w:rPr>
        <w:t>a</w:t>
      </w:r>
      <w:r w:rsidR="00FF2F59" w:rsidRPr="007349CE">
        <w:rPr>
          <w:rFonts w:ascii="Times New Roman" w:hAnsi="Times New Roman"/>
          <w:sz w:val="24"/>
        </w:rPr>
        <w:t xml:space="preserve">l </w:t>
      </w:r>
      <w:r w:rsidR="00F17E5C" w:rsidRPr="007349CE">
        <w:rPr>
          <w:rFonts w:ascii="Times New Roman" w:hAnsi="Times New Roman"/>
          <w:sz w:val="24"/>
        </w:rPr>
        <w:t>a</w:t>
      </w:r>
      <w:r w:rsidR="00FF2F59" w:rsidRPr="007349CE">
        <w:rPr>
          <w:rFonts w:ascii="Times New Roman" w:hAnsi="Times New Roman"/>
          <w:sz w:val="24"/>
        </w:rPr>
        <w:t>men</w:t>
      </w:r>
      <w:r w:rsidR="00F17E5C" w:rsidRPr="007349CE">
        <w:rPr>
          <w:rFonts w:ascii="Times New Roman" w:hAnsi="Times New Roman"/>
          <w:sz w:val="24"/>
        </w:rPr>
        <w:t>a</w:t>
      </w:r>
      <w:r w:rsidR="00FF2F59" w:rsidRPr="007349CE">
        <w:rPr>
          <w:rFonts w:ascii="Times New Roman" w:hAnsi="Times New Roman"/>
          <w:sz w:val="24"/>
        </w:rPr>
        <w:t>j</w:t>
      </w:r>
      <w:r w:rsidR="00F17E5C" w:rsidRPr="007349CE">
        <w:rPr>
          <w:rFonts w:ascii="Times New Roman" w:hAnsi="Times New Roman"/>
          <w:sz w:val="24"/>
        </w:rPr>
        <w:t>a</w:t>
      </w:r>
      <w:r w:rsidR="00FF2F59" w:rsidRPr="007349CE">
        <w:rPr>
          <w:rFonts w:ascii="Times New Roman" w:hAnsi="Times New Roman"/>
          <w:sz w:val="24"/>
        </w:rPr>
        <w:t xml:space="preserve">te si ferite de </w:t>
      </w:r>
      <w:r w:rsidR="00F17E5C" w:rsidRPr="007349CE">
        <w:rPr>
          <w:rFonts w:ascii="Times New Roman" w:hAnsi="Times New Roman"/>
          <w:sz w:val="24"/>
        </w:rPr>
        <w:t>a</w:t>
      </w:r>
      <w:r w:rsidR="00FF2F59" w:rsidRPr="007349CE">
        <w:rPr>
          <w:rFonts w:ascii="Times New Roman" w:hAnsi="Times New Roman"/>
          <w:sz w:val="24"/>
        </w:rPr>
        <w:t>ctiune</w:t>
      </w:r>
      <w:r w:rsidR="00F17E5C" w:rsidRPr="007349CE">
        <w:rPr>
          <w:rFonts w:ascii="Times New Roman" w:hAnsi="Times New Roman"/>
          <w:sz w:val="24"/>
        </w:rPr>
        <w:t>a</w:t>
      </w:r>
      <w:r w:rsidR="00FF2F59" w:rsidRPr="007349CE">
        <w:rPr>
          <w:rFonts w:ascii="Times New Roman" w:hAnsi="Times New Roman"/>
          <w:sz w:val="24"/>
        </w:rPr>
        <w:t xml:space="preserve"> v</w:t>
      </w:r>
      <w:r w:rsidR="00F17E5C" w:rsidRPr="007349CE">
        <w:rPr>
          <w:rFonts w:ascii="Times New Roman" w:hAnsi="Times New Roman"/>
          <w:sz w:val="24"/>
        </w:rPr>
        <w:t>a</w:t>
      </w:r>
      <w:r w:rsidR="00FF2F59" w:rsidRPr="007349CE">
        <w:rPr>
          <w:rFonts w:ascii="Times New Roman" w:hAnsi="Times New Roman"/>
          <w:sz w:val="24"/>
        </w:rPr>
        <w:t>ntului</w:t>
      </w:r>
      <w:r w:rsidRPr="007349CE">
        <w:rPr>
          <w:rFonts w:ascii="Times New Roman" w:hAnsi="Times New Roman"/>
          <w:sz w:val="24"/>
        </w:rPr>
        <w:t>;</w:t>
      </w:r>
    </w:p>
    <w:p w14:paraId="577C1D78" w14:textId="6A12F0C5" w:rsidR="00394262" w:rsidRPr="007349CE" w:rsidRDefault="00394262" w:rsidP="002F549D">
      <w:pPr>
        <w:pStyle w:val="ListParagraph"/>
        <w:widowControl w:val="0"/>
        <w:numPr>
          <w:ilvl w:val="0"/>
          <w:numId w:val="143"/>
        </w:numPr>
        <w:autoSpaceDE w:val="0"/>
        <w:spacing w:line="276" w:lineRule="auto"/>
        <w:jc w:val="both"/>
        <w:rPr>
          <w:rFonts w:ascii="Times New Roman" w:hAnsi="Times New Roman"/>
          <w:sz w:val="24"/>
        </w:rPr>
      </w:pPr>
      <w:r w:rsidRPr="007349CE">
        <w:rPr>
          <w:rFonts w:ascii="Times New Roman" w:hAnsi="Times New Roman"/>
          <w:sz w:val="24"/>
        </w:rPr>
        <w:t>utiliz</w:t>
      </w:r>
      <w:r w:rsidR="00F17E5C" w:rsidRPr="007349CE">
        <w:rPr>
          <w:rFonts w:ascii="Times New Roman" w:hAnsi="Times New Roman"/>
          <w:sz w:val="24"/>
        </w:rPr>
        <w:t>a</w:t>
      </w:r>
      <w:r w:rsidRPr="007349CE">
        <w:rPr>
          <w:rFonts w:ascii="Times New Roman" w:hAnsi="Times New Roman"/>
          <w:sz w:val="24"/>
        </w:rPr>
        <w:t>re</w:t>
      </w:r>
      <w:r w:rsidR="00F17E5C" w:rsidRPr="007349CE">
        <w:rPr>
          <w:rFonts w:ascii="Times New Roman" w:hAnsi="Times New Roman"/>
          <w:sz w:val="24"/>
        </w:rPr>
        <w:t>a</w:t>
      </w:r>
      <w:r w:rsidRPr="007349CE">
        <w:rPr>
          <w:rFonts w:ascii="Times New Roman" w:hAnsi="Times New Roman"/>
          <w:sz w:val="24"/>
        </w:rPr>
        <w:t xml:space="preserve"> de dispozitive si util</w:t>
      </w:r>
      <w:r w:rsidR="00F17E5C" w:rsidRPr="007349CE">
        <w:rPr>
          <w:rFonts w:ascii="Times New Roman" w:hAnsi="Times New Roman"/>
          <w:sz w:val="24"/>
        </w:rPr>
        <w:t>a</w:t>
      </w:r>
      <w:r w:rsidRPr="007349CE">
        <w:rPr>
          <w:rFonts w:ascii="Times New Roman" w:hAnsi="Times New Roman"/>
          <w:sz w:val="24"/>
        </w:rPr>
        <w:t>je pentru umect</w:t>
      </w:r>
      <w:r w:rsidR="00F17E5C" w:rsidRPr="007349CE">
        <w:rPr>
          <w:rFonts w:ascii="Times New Roman" w:hAnsi="Times New Roman"/>
          <w:sz w:val="24"/>
        </w:rPr>
        <w:t>a</w:t>
      </w:r>
      <w:r w:rsidRPr="007349CE">
        <w:rPr>
          <w:rFonts w:ascii="Times New Roman" w:hAnsi="Times New Roman"/>
          <w:sz w:val="24"/>
        </w:rPr>
        <w:t>re</w:t>
      </w:r>
      <w:r w:rsidR="00F17E5C" w:rsidRPr="007349CE">
        <w:rPr>
          <w:rFonts w:ascii="Times New Roman" w:hAnsi="Times New Roman"/>
          <w:sz w:val="24"/>
        </w:rPr>
        <w:t>a</w:t>
      </w:r>
      <w:r w:rsidR="00FF2F59" w:rsidRPr="007349CE">
        <w:rPr>
          <w:rFonts w:ascii="Times New Roman" w:hAnsi="Times New Roman"/>
          <w:sz w:val="24"/>
        </w:rPr>
        <w:t xml:space="preserve"> m</w:t>
      </w:r>
      <w:r w:rsidR="00F17E5C" w:rsidRPr="007349CE">
        <w:rPr>
          <w:rFonts w:ascii="Times New Roman" w:hAnsi="Times New Roman"/>
          <w:sz w:val="24"/>
        </w:rPr>
        <w:t>a</w:t>
      </w:r>
      <w:r w:rsidR="00FF2F59" w:rsidRPr="007349CE">
        <w:rPr>
          <w:rFonts w:ascii="Times New Roman" w:hAnsi="Times New Roman"/>
          <w:sz w:val="24"/>
        </w:rPr>
        <w:t>teri</w:t>
      </w:r>
      <w:r w:rsidR="00F17E5C" w:rsidRPr="007349CE">
        <w:rPr>
          <w:rFonts w:ascii="Times New Roman" w:hAnsi="Times New Roman"/>
          <w:sz w:val="24"/>
        </w:rPr>
        <w:t>a</w:t>
      </w:r>
      <w:r w:rsidR="00FF2F59" w:rsidRPr="007349CE">
        <w:rPr>
          <w:rFonts w:ascii="Times New Roman" w:hAnsi="Times New Roman"/>
          <w:sz w:val="24"/>
        </w:rPr>
        <w:t>lului</w:t>
      </w:r>
      <w:r w:rsidRPr="007349CE">
        <w:rPr>
          <w:rFonts w:ascii="Times New Roman" w:hAnsi="Times New Roman"/>
          <w:sz w:val="24"/>
        </w:rPr>
        <w:t xml:space="preserve"> </w:t>
      </w:r>
      <w:r w:rsidR="006E38D4" w:rsidRPr="007349CE">
        <w:rPr>
          <w:rFonts w:ascii="Times New Roman" w:hAnsi="Times New Roman"/>
          <w:sz w:val="24"/>
        </w:rPr>
        <w:t>pu</w:t>
      </w:r>
      <w:r w:rsidR="00CA399C" w:rsidRPr="007349CE">
        <w:rPr>
          <w:rFonts w:ascii="Times New Roman" w:hAnsi="Times New Roman"/>
          <w:sz w:val="24"/>
        </w:rPr>
        <w:t>l</w:t>
      </w:r>
      <w:r w:rsidR="006E38D4" w:rsidRPr="007349CE">
        <w:rPr>
          <w:rFonts w:ascii="Times New Roman" w:hAnsi="Times New Roman"/>
          <w:sz w:val="24"/>
        </w:rPr>
        <w:t>velurent</w:t>
      </w:r>
      <w:r w:rsidRPr="007349CE">
        <w:rPr>
          <w:rFonts w:ascii="Times New Roman" w:hAnsi="Times New Roman"/>
          <w:sz w:val="24"/>
        </w:rPr>
        <w:t xml:space="preserve">, </w:t>
      </w:r>
      <w:r w:rsidR="00F17E5C" w:rsidRPr="007349CE">
        <w:rPr>
          <w:rFonts w:ascii="Times New Roman" w:hAnsi="Times New Roman"/>
          <w:sz w:val="24"/>
        </w:rPr>
        <w:t>a</w:t>
      </w:r>
      <w:r w:rsidRPr="007349CE">
        <w:rPr>
          <w:rFonts w:ascii="Times New Roman" w:hAnsi="Times New Roman"/>
          <w:sz w:val="24"/>
        </w:rPr>
        <w:t xml:space="preserve"> drumurilor de </w:t>
      </w:r>
      <w:r w:rsidR="00F17E5C" w:rsidRPr="007349CE">
        <w:rPr>
          <w:rFonts w:ascii="Times New Roman" w:hAnsi="Times New Roman"/>
          <w:sz w:val="24"/>
        </w:rPr>
        <w:t>a</w:t>
      </w:r>
      <w:r w:rsidRPr="007349CE">
        <w:rPr>
          <w:rFonts w:ascii="Times New Roman" w:hAnsi="Times New Roman"/>
          <w:sz w:val="24"/>
        </w:rPr>
        <w:t>cces;</w:t>
      </w:r>
    </w:p>
    <w:p w14:paraId="6C5F350F" w14:textId="4116D84A" w:rsidR="00FF2F59" w:rsidRPr="007349CE" w:rsidRDefault="00FF2F59" w:rsidP="002F549D">
      <w:pPr>
        <w:pStyle w:val="ListParagraph"/>
        <w:widowControl w:val="0"/>
        <w:numPr>
          <w:ilvl w:val="0"/>
          <w:numId w:val="143"/>
        </w:numPr>
        <w:autoSpaceDE w:val="0"/>
        <w:spacing w:line="276" w:lineRule="auto"/>
        <w:jc w:val="both"/>
        <w:rPr>
          <w:rFonts w:ascii="Times New Roman" w:hAnsi="Times New Roman"/>
          <w:sz w:val="24"/>
        </w:rPr>
      </w:pPr>
      <w:r w:rsidRPr="007349CE">
        <w:rPr>
          <w:rFonts w:ascii="Times New Roman" w:hAnsi="Times New Roman"/>
          <w:sz w:val="24"/>
        </w:rPr>
        <w:t>utiliz</w:t>
      </w:r>
      <w:r w:rsidR="00F17E5C" w:rsidRPr="007349CE">
        <w:rPr>
          <w:rFonts w:ascii="Times New Roman" w:hAnsi="Times New Roman"/>
          <w:sz w:val="24"/>
        </w:rPr>
        <w:t>a</w:t>
      </w:r>
      <w:r w:rsidRPr="007349CE">
        <w:rPr>
          <w:rFonts w:ascii="Times New Roman" w:hAnsi="Times New Roman"/>
          <w:sz w:val="24"/>
        </w:rPr>
        <w:t>re</w:t>
      </w:r>
      <w:r w:rsidR="00F17E5C" w:rsidRPr="007349CE">
        <w:rPr>
          <w:rFonts w:ascii="Times New Roman" w:hAnsi="Times New Roman"/>
          <w:sz w:val="24"/>
        </w:rPr>
        <w:t>a</w:t>
      </w:r>
      <w:r w:rsidRPr="007349CE">
        <w:rPr>
          <w:rFonts w:ascii="Times New Roman" w:hAnsi="Times New Roman"/>
          <w:sz w:val="24"/>
        </w:rPr>
        <w:t xml:space="preserve"> de c</w:t>
      </w:r>
      <w:r w:rsidR="00F17E5C" w:rsidRPr="007349CE">
        <w:rPr>
          <w:rFonts w:ascii="Times New Roman" w:hAnsi="Times New Roman"/>
          <w:sz w:val="24"/>
        </w:rPr>
        <w:t>a</w:t>
      </w:r>
      <w:r w:rsidRPr="007349CE">
        <w:rPr>
          <w:rFonts w:ascii="Times New Roman" w:hAnsi="Times New Roman"/>
          <w:sz w:val="24"/>
        </w:rPr>
        <w:t>mio</w:t>
      </w:r>
      <w:r w:rsidR="00F17E5C" w:rsidRPr="007349CE">
        <w:rPr>
          <w:rFonts w:ascii="Times New Roman" w:hAnsi="Times New Roman"/>
          <w:sz w:val="24"/>
        </w:rPr>
        <w:t>a</w:t>
      </w:r>
      <w:r w:rsidRPr="007349CE">
        <w:rPr>
          <w:rFonts w:ascii="Times New Roman" w:hAnsi="Times New Roman"/>
          <w:sz w:val="24"/>
        </w:rPr>
        <w:t>ne cu bene / cont</w:t>
      </w:r>
      <w:r w:rsidR="00F17E5C" w:rsidRPr="007349CE">
        <w:rPr>
          <w:rFonts w:ascii="Times New Roman" w:hAnsi="Times New Roman"/>
          <w:sz w:val="24"/>
        </w:rPr>
        <w:t>a</w:t>
      </w:r>
      <w:r w:rsidRPr="007349CE">
        <w:rPr>
          <w:rFonts w:ascii="Times New Roman" w:hAnsi="Times New Roman"/>
          <w:sz w:val="24"/>
        </w:rPr>
        <w:t xml:space="preserve">inere </w:t>
      </w:r>
      <w:r w:rsidR="00F17E5C" w:rsidRPr="007349CE">
        <w:rPr>
          <w:rFonts w:ascii="Times New Roman" w:hAnsi="Times New Roman"/>
          <w:sz w:val="24"/>
        </w:rPr>
        <w:t>a</w:t>
      </w:r>
      <w:r w:rsidRPr="007349CE">
        <w:rPr>
          <w:rFonts w:ascii="Times New Roman" w:hAnsi="Times New Roman"/>
          <w:sz w:val="24"/>
        </w:rPr>
        <w:t>decv</w:t>
      </w:r>
      <w:r w:rsidR="00F17E5C" w:rsidRPr="007349CE">
        <w:rPr>
          <w:rFonts w:ascii="Times New Roman" w:hAnsi="Times New Roman"/>
          <w:sz w:val="24"/>
        </w:rPr>
        <w:t>a</w:t>
      </w:r>
      <w:r w:rsidRPr="007349CE">
        <w:rPr>
          <w:rFonts w:ascii="Times New Roman" w:hAnsi="Times New Roman"/>
          <w:sz w:val="24"/>
        </w:rPr>
        <w:t>te tipului de m</w:t>
      </w:r>
      <w:r w:rsidR="00F17E5C" w:rsidRPr="007349CE">
        <w:rPr>
          <w:rFonts w:ascii="Times New Roman" w:hAnsi="Times New Roman"/>
          <w:sz w:val="24"/>
        </w:rPr>
        <w:t>a</w:t>
      </w:r>
      <w:r w:rsidRPr="007349CE">
        <w:rPr>
          <w:rFonts w:ascii="Times New Roman" w:hAnsi="Times New Roman"/>
          <w:sz w:val="24"/>
        </w:rPr>
        <w:t>teri</w:t>
      </w:r>
      <w:r w:rsidR="00F17E5C" w:rsidRPr="007349CE">
        <w:rPr>
          <w:rFonts w:ascii="Times New Roman" w:hAnsi="Times New Roman"/>
          <w:sz w:val="24"/>
        </w:rPr>
        <w:t>a</w:t>
      </w:r>
      <w:r w:rsidRPr="007349CE">
        <w:rPr>
          <w:rFonts w:ascii="Times New Roman" w:hAnsi="Times New Roman"/>
          <w:sz w:val="24"/>
        </w:rPr>
        <w:t>l tr</w:t>
      </w:r>
      <w:r w:rsidR="00F17E5C" w:rsidRPr="007349CE">
        <w:rPr>
          <w:rFonts w:ascii="Times New Roman" w:hAnsi="Times New Roman"/>
          <w:sz w:val="24"/>
        </w:rPr>
        <w:t>a</w:t>
      </w:r>
      <w:r w:rsidRPr="007349CE">
        <w:rPr>
          <w:rFonts w:ascii="Times New Roman" w:hAnsi="Times New Roman"/>
          <w:sz w:val="24"/>
        </w:rPr>
        <w:t>nsport</w:t>
      </w:r>
      <w:r w:rsidR="00F17E5C" w:rsidRPr="007349CE">
        <w:rPr>
          <w:rFonts w:ascii="Times New Roman" w:hAnsi="Times New Roman"/>
          <w:sz w:val="24"/>
        </w:rPr>
        <w:t>a</w:t>
      </w:r>
      <w:r w:rsidRPr="007349CE">
        <w:rPr>
          <w:rFonts w:ascii="Times New Roman" w:hAnsi="Times New Roman"/>
          <w:sz w:val="24"/>
        </w:rPr>
        <w:t xml:space="preserve">t </w:t>
      </w:r>
      <w:r w:rsidR="00394262" w:rsidRPr="007349CE">
        <w:rPr>
          <w:rFonts w:ascii="Times New Roman" w:hAnsi="Times New Roman"/>
          <w:sz w:val="24"/>
        </w:rPr>
        <w:t>pentru diminu</w:t>
      </w:r>
      <w:r w:rsidR="00F17E5C" w:rsidRPr="007349CE">
        <w:rPr>
          <w:rFonts w:ascii="Times New Roman" w:hAnsi="Times New Roman"/>
          <w:sz w:val="24"/>
        </w:rPr>
        <w:t>a</w:t>
      </w:r>
      <w:r w:rsidR="00394262" w:rsidRPr="007349CE">
        <w:rPr>
          <w:rFonts w:ascii="Times New Roman" w:hAnsi="Times New Roman"/>
          <w:sz w:val="24"/>
        </w:rPr>
        <w:t>re</w:t>
      </w:r>
      <w:r w:rsidR="00F17E5C" w:rsidRPr="007349CE">
        <w:rPr>
          <w:rFonts w:ascii="Times New Roman" w:hAnsi="Times New Roman"/>
          <w:sz w:val="24"/>
        </w:rPr>
        <w:t>a</w:t>
      </w:r>
      <w:r w:rsidR="00394262" w:rsidRPr="007349CE">
        <w:rPr>
          <w:rFonts w:ascii="Times New Roman" w:hAnsi="Times New Roman"/>
          <w:sz w:val="24"/>
        </w:rPr>
        <w:t xml:space="preserve"> emisiilor de pulberi;</w:t>
      </w:r>
    </w:p>
    <w:p w14:paraId="794A69AC" w14:textId="1EF4E2DC" w:rsidR="00FF2F59" w:rsidRPr="007349CE" w:rsidRDefault="00FF2F59" w:rsidP="002F549D">
      <w:pPr>
        <w:pStyle w:val="ListParagraph"/>
        <w:widowControl w:val="0"/>
        <w:numPr>
          <w:ilvl w:val="0"/>
          <w:numId w:val="143"/>
        </w:numPr>
        <w:autoSpaceDE w:val="0"/>
        <w:spacing w:line="276" w:lineRule="auto"/>
        <w:jc w:val="both"/>
        <w:rPr>
          <w:rFonts w:ascii="Times New Roman" w:hAnsi="Times New Roman"/>
          <w:sz w:val="24"/>
        </w:rPr>
      </w:pPr>
      <w:r w:rsidRPr="007349CE">
        <w:rPr>
          <w:rFonts w:ascii="Times New Roman" w:hAnsi="Times New Roman"/>
          <w:sz w:val="24"/>
        </w:rPr>
        <w:t>folosire</w:t>
      </w:r>
      <w:r w:rsidR="00F17E5C" w:rsidRPr="007349CE">
        <w:rPr>
          <w:rFonts w:ascii="Times New Roman" w:hAnsi="Times New Roman"/>
          <w:sz w:val="24"/>
        </w:rPr>
        <w:t>a</w:t>
      </w:r>
      <w:r w:rsidRPr="007349CE">
        <w:rPr>
          <w:rFonts w:ascii="Times New Roman" w:hAnsi="Times New Roman"/>
          <w:sz w:val="24"/>
        </w:rPr>
        <w:t xml:space="preserve"> de util</w:t>
      </w:r>
      <w:r w:rsidR="00F17E5C" w:rsidRPr="007349CE">
        <w:rPr>
          <w:rFonts w:ascii="Times New Roman" w:hAnsi="Times New Roman"/>
          <w:sz w:val="24"/>
        </w:rPr>
        <w:t>a</w:t>
      </w:r>
      <w:r w:rsidRPr="007349CE">
        <w:rPr>
          <w:rFonts w:ascii="Times New Roman" w:hAnsi="Times New Roman"/>
          <w:sz w:val="24"/>
        </w:rPr>
        <w:t>je si echip</w:t>
      </w:r>
      <w:r w:rsidR="00F17E5C" w:rsidRPr="007349CE">
        <w:rPr>
          <w:rFonts w:ascii="Times New Roman" w:hAnsi="Times New Roman"/>
          <w:sz w:val="24"/>
        </w:rPr>
        <w:t>a</w:t>
      </w:r>
      <w:r w:rsidRPr="007349CE">
        <w:rPr>
          <w:rFonts w:ascii="Times New Roman" w:hAnsi="Times New Roman"/>
          <w:sz w:val="24"/>
        </w:rPr>
        <w:t>mente moderne, ce respect</w:t>
      </w:r>
      <w:r w:rsidR="00F17E5C" w:rsidRPr="007349CE">
        <w:rPr>
          <w:rFonts w:ascii="Times New Roman" w:hAnsi="Times New Roman"/>
          <w:sz w:val="24"/>
        </w:rPr>
        <w:t>a</w:t>
      </w:r>
      <w:r w:rsidRPr="007349CE">
        <w:rPr>
          <w:rFonts w:ascii="Times New Roman" w:hAnsi="Times New Roman"/>
          <w:sz w:val="24"/>
        </w:rPr>
        <w:t xml:space="preserve"> st</w:t>
      </w:r>
      <w:r w:rsidR="00F17E5C" w:rsidRPr="007349CE">
        <w:rPr>
          <w:rFonts w:ascii="Times New Roman" w:hAnsi="Times New Roman"/>
          <w:sz w:val="24"/>
        </w:rPr>
        <w:t>a</w:t>
      </w:r>
      <w:r w:rsidRPr="007349CE">
        <w:rPr>
          <w:rFonts w:ascii="Times New Roman" w:hAnsi="Times New Roman"/>
          <w:sz w:val="24"/>
        </w:rPr>
        <w:t>nd</w:t>
      </w:r>
      <w:r w:rsidR="00F17E5C" w:rsidRPr="007349CE">
        <w:rPr>
          <w:rFonts w:ascii="Times New Roman" w:hAnsi="Times New Roman"/>
          <w:sz w:val="24"/>
        </w:rPr>
        <w:t>a</w:t>
      </w:r>
      <w:r w:rsidRPr="007349CE">
        <w:rPr>
          <w:rFonts w:ascii="Times New Roman" w:hAnsi="Times New Roman"/>
          <w:sz w:val="24"/>
        </w:rPr>
        <w:t>rdele EURO cu privire l</w:t>
      </w:r>
      <w:r w:rsidR="00F17E5C" w:rsidRPr="007349CE">
        <w:rPr>
          <w:rFonts w:ascii="Times New Roman" w:hAnsi="Times New Roman"/>
          <w:sz w:val="24"/>
        </w:rPr>
        <w:t>a</w:t>
      </w:r>
      <w:r w:rsidRPr="007349CE">
        <w:rPr>
          <w:rFonts w:ascii="Times New Roman" w:hAnsi="Times New Roman"/>
          <w:sz w:val="24"/>
        </w:rPr>
        <w:t xml:space="preserve"> construc</w:t>
      </w:r>
      <w:r w:rsidR="00D73331" w:rsidRPr="007349CE">
        <w:rPr>
          <w:rFonts w:ascii="Times New Roman" w:hAnsi="Times New Roman"/>
          <w:sz w:val="24"/>
        </w:rPr>
        <w:t>t</w:t>
      </w:r>
      <w:r w:rsidRPr="007349CE">
        <w:rPr>
          <w:rFonts w:ascii="Times New Roman" w:hAnsi="Times New Roman"/>
          <w:sz w:val="24"/>
        </w:rPr>
        <w:t>i</w:t>
      </w:r>
      <w:r w:rsidR="00F17E5C" w:rsidRPr="007349CE">
        <w:rPr>
          <w:rFonts w:ascii="Times New Roman" w:hAnsi="Times New Roman"/>
          <w:sz w:val="24"/>
        </w:rPr>
        <w:t>a</w:t>
      </w:r>
      <w:r w:rsidRPr="007349CE">
        <w:rPr>
          <w:rFonts w:ascii="Times New Roman" w:hAnsi="Times New Roman"/>
          <w:sz w:val="24"/>
        </w:rPr>
        <w:t xml:space="preserve"> moto</w:t>
      </w:r>
      <w:r w:rsidR="00F17E5C" w:rsidRPr="007349CE">
        <w:rPr>
          <w:rFonts w:ascii="Times New Roman" w:hAnsi="Times New Roman"/>
          <w:sz w:val="24"/>
        </w:rPr>
        <w:t>a</w:t>
      </w:r>
      <w:r w:rsidRPr="007349CE">
        <w:rPr>
          <w:rFonts w:ascii="Times New Roman" w:hAnsi="Times New Roman"/>
          <w:sz w:val="24"/>
        </w:rPr>
        <w:t>relor noi, respectiv sistemele pentru controlul emisiilor, tin</w:t>
      </w:r>
      <w:r w:rsidR="00F17E5C" w:rsidRPr="007349CE">
        <w:rPr>
          <w:rFonts w:ascii="Times New Roman" w:hAnsi="Times New Roman"/>
          <w:sz w:val="24"/>
        </w:rPr>
        <w:t>a</w:t>
      </w:r>
      <w:r w:rsidRPr="007349CE">
        <w:rPr>
          <w:rFonts w:ascii="Times New Roman" w:hAnsi="Times New Roman"/>
          <w:sz w:val="24"/>
        </w:rPr>
        <w:t>nd cont de tendint</w:t>
      </w:r>
      <w:r w:rsidR="00F17E5C" w:rsidRPr="007349CE">
        <w:rPr>
          <w:rFonts w:ascii="Times New Roman" w:hAnsi="Times New Roman"/>
          <w:sz w:val="24"/>
        </w:rPr>
        <w:t>a</w:t>
      </w:r>
      <w:r w:rsidRPr="007349CE">
        <w:rPr>
          <w:rFonts w:ascii="Times New Roman" w:hAnsi="Times New Roman"/>
          <w:sz w:val="24"/>
        </w:rPr>
        <w:t xml:space="preserve"> mondi</w:t>
      </w:r>
      <w:r w:rsidR="00F17E5C" w:rsidRPr="007349CE">
        <w:rPr>
          <w:rFonts w:ascii="Times New Roman" w:hAnsi="Times New Roman"/>
          <w:sz w:val="24"/>
        </w:rPr>
        <w:t>a</w:t>
      </w:r>
      <w:r w:rsidRPr="007349CE">
        <w:rPr>
          <w:rFonts w:ascii="Times New Roman" w:hAnsi="Times New Roman"/>
          <w:sz w:val="24"/>
        </w:rPr>
        <w:t>l</w:t>
      </w:r>
      <w:r w:rsidR="00F17E5C" w:rsidRPr="007349CE">
        <w:rPr>
          <w:rFonts w:ascii="Times New Roman" w:hAnsi="Times New Roman"/>
          <w:sz w:val="24"/>
        </w:rPr>
        <w:t>a</w:t>
      </w:r>
      <w:r w:rsidRPr="007349CE">
        <w:rPr>
          <w:rFonts w:ascii="Times New Roman" w:hAnsi="Times New Roman"/>
          <w:sz w:val="24"/>
        </w:rPr>
        <w:t xml:space="preserve"> de f</w:t>
      </w:r>
      <w:r w:rsidR="00F17E5C" w:rsidRPr="007349CE">
        <w:rPr>
          <w:rFonts w:ascii="Times New Roman" w:hAnsi="Times New Roman"/>
          <w:sz w:val="24"/>
        </w:rPr>
        <w:t>a</w:t>
      </w:r>
      <w:r w:rsidRPr="007349CE">
        <w:rPr>
          <w:rFonts w:ascii="Times New Roman" w:hAnsi="Times New Roman"/>
          <w:sz w:val="24"/>
        </w:rPr>
        <w:t>bric</w:t>
      </w:r>
      <w:r w:rsidR="00F17E5C" w:rsidRPr="007349CE">
        <w:rPr>
          <w:rFonts w:ascii="Times New Roman" w:hAnsi="Times New Roman"/>
          <w:sz w:val="24"/>
        </w:rPr>
        <w:t>a</w:t>
      </w:r>
      <w:r w:rsidRPr="007349CE">
        <w:rPr>
          <w:rFonts w:ascii="Times New Roman" w:hAnsi="Times New Roman"/>
          <w:sz w:val="24"/>
        </w:rPr>
        <w:t xml:space="preserve">re </w:t>
      </w:r>
      <w:r w:rsidR="00F17E5C" w:rsidRPr="007349CE">
        <w:rPr>
          <w:rFonts w:ascii="Times New Roman" w:hAnsi="Times New Roman"/>
          <w:sz w:val="24"/>
        </w:rPr>
        <w:t>a</w:t>
      </w:r>
      <w:r w:rsidRPr="007349CE">
        <w:rPr>
          <w:rFonts w:ascii="Times New Roman" w:hAnsi="Times New Roman"/>
          <w:sz w:val="24"/>
        </w:rPr>
        <w:t xml:space="preserve"> unor moto</w:t>
      </w:r>
      <w:r w:rsidR="00F17E5C" w:rsidRPr="007349CE">
        <w:rPr>
          <w:rFonts w:ascii="Times New Roman" w:hAnsi="Times New Roman"/>
          <w:sz w:val="24"/>
        </w:rPr>
        <w:t>a</w:t>
      </w:r>
      <w:r w:rsidRPr="007349CE">
        <w:rPr>
          <w:rFonts w:ascii="Times New Roman" w:hAnsi="Times New Roman"/>
          <w:sz w:val="24"/>
        </w:rPr>
        <w:t>re cu consum redus de c</w:t>
      </w:r>
      <w:r w:rsidR="00F17E5C" w:rsidRPr="007349CE">
        <w:rPr>
          <w:rFonts w:ascii="Times New Roman" w:hAnsi="Times New Roman"/>
          <w:sz w:val="24"/>
        </w:rPr>
        <w:t>a</w:t>
      </w:r>
      <w:r w:rsidRPr="007349CE">
        <w:rPr>
          <w:rFonts w:ascii="Times New Roman" w:hAnsi="Times New Roman"/>
          <w:sz w:val="24"/>
        </w:rPr>
        <w:t>rbur</w:t>
      </w:r>
      <w:r w:rsidR="00F17E5C" w:rsidRPr="007349CE">
        <w:rPr>
          <w:rFonts w:ascii="Times New Roman" w:hAnsi="Times New Roman"/>
          <w:sz w:val="24"/>
        </w:rPr>
        <w:t>a</w:t>
      </w:r>
      <w:r w:rsidRPr="007349CE">
        <w:rPr>
          <w:rFonts w:ascii="Times New Roman" w:hAnsi="Times New Roman"/>
          <w:sz w:val="24"/>
        </w:rPr>
        <w:t>nt pe unit</w:t>
      </w:r>
      <w:r w:rsidR="00F17E5C" w:rsidRPr="007349CE">
        <w:rPr>
          <w:rFonts w:ascii="Times New Roman" w:hAnsi="Times New Roman"/>
          <w:sz w:val="24"/>
        </w:rPr>
        <w:t>a</w:t>
      </w:r>
      <w:r w:rsidRPr="007349CE">
        <w:rPr>
          <w:rFonts w:ascii="Times New Roman" w:hAnsi="Times New Roman"/>
          <w:sz w:val="24"/>
        </w:rPr>
        <w:t>te</w:t>
      </w:r>
      <w:r w:rsidR="00F17E5C" w:rsidRPr="007349CE">
        <w:rPr>
          <w:rFonts w:ascii="Times New Roman" w:hAnsi="Times New Roman"/>
          <w:sz w:val="24"/>
        </w:rPr>
        <w:t>a</w:t>
      </w:r>
      <w:r w:rsidRPr="007349CE">
        <w:rPr>
          <w:rFonts w:ascii="Times New Roman" w:hAnsi="Times New Roman"/>
          <w:sz w:val="24"/>
        </w:rPr>
        <w:t xml:space="preserve"> de putere si </w:t>
      </w:r>
      <w:r w:rsidR="00E96C63" w:rsidRPr="007349CE">
        <w:rPr>
          <w:rFonts w:ascii="Times New Roman" w:hAnsi="Times New Roman"/>
          <w:sz w:val="24"/>
        </w:rPr>
        <w:t xml:space="preserve">control restrictiv </w:t>
      </w:r>
      <w:r w:rsidR="00F17E5C" w:rsidRPr="007349CE">
        <w:rPr>
          <w:rFonts w:ascii="Times New Roman" w:hAnsi="Times New Roman"/>
          <w:sz w:val="24"/>
        </w:rPr>
        <w:t>a</w:t>
      </w:r>
      <w:r w:rsidR="00E96C63" w:rsidRPr="007349CE">
        <w:rPr>
          <w:rFonts w:ascii="Times New Roman" w:hAnsi="Times New Roman"/>
          <w:sz w:val="24"/>
        </w:rPr>
        <w:t>l emisiilor.</w:t>
      </w:r>
    </w:p>
    <w:p w14:paraId="0EEC9243" w14:textId="6BE474D5" w:rsidR="00FF2F59" w:rsidRPr="007349CE" w:rsidRDefault="00F17E5C"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A</w:t>
      </w:r>
      <w:r w:rsidR="00FF2F59" w:rsidRPr="007349CE">
        <w:rPr>
          <w:rFonts w:ascii="Times New Roman" w:hAnsi="Times New Roman" w:cs="Times New Roman"/>
          <w:sz w:val="24"/>
          <w:szCs w:val="24"/>
        </w:rPr>
        <w:t>v</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nd in vedere m</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surile prezent</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 xml:space="preserve">te </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nterior, nu se estime</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z</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 xml:space="preserve"> </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 xml:space="preserve"> fi neces</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re inst</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l</w:t>
      </w:r>
      <w:r w:rsidRPr="007349CE">
        <w:rPr>
          <w:rFonts w:ascii="Times New Roman" w:hAnsi="Times New Roman" w:cs="Times New Roman"/>
          <w:sz w:val="24"/>
          <w:szCs w:val="24"/>
        </w:rPr>
        <w:t>a</w:t>
      </w:r>
      <w:r w:rsidR="00D73331" w:rsidRPr="007349CE">
        <w:rPr>
          <w:rFonts w:ascii="Times New Roman" w:hAnsi="Times New Roman" w:cs="Times New Roman"/>
          <w:sz w:val="24"/>
          <w:szCs w:val="24"/>
        </w:rPr>
        <w:t>t</w:t>
      </w:r>
      <w:r w:rsidR="00FF2F59" w:rsidRPr="007349CE">
        <w:rPr>
          <w:rFonts w:ascii="Times New Roman" w:hAnsi="Times New Roman" w:cs="Times New Roman"/>
          <w:sz w:val="24"/>
          <w:szCs w:val="24"/>
        </w:rPr>
        <w:t>ii pentru controlul emisiilor in c</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drul org</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niz</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 xml:space="preserve">rii de </w:t>
      </w:r>
      <w:r w:rsidR="00D73331" w:rsidRPr="007349CE">
        <w:rPr>
          <w:rFonts w:ascii="Times New Roman" w:hAnsi="Times New Roman" w:cs="Times New Roman"/>
          <w:sz w:val="24"/>
          <w:szCs w:val="24"/>
        </w:rPr>
        <w:t>s</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ntier.</w:t>
      </w:r>
    </w:p>
    <w:p w14:paraId="48BF3074" w14:textId="77777777" w:rsidR="00A57D8D" w:rsidRPr="007349CE" w:rsidRDefault="00A57D8D" w:rsidP="002F549D">
      <w:pPr>
        <w:spacing w:after="0"/>
        <w:jc w:val="both"/>
        <w:rPr>
          <w:rFonts w:ascii="Times New Roman" w:hAnsi="Times New Roman" w:cs="Times New Roman"/>
          <w:bCs/>
          <w:sz w:val="24"/>
          <w:szCs w:val="24"/>
        </w:rPr>
      </w:pPr>
    </w:p>
    <w:p w14:paraId="7F1DDDFF" w14:textId="7543E543" w:rsidR="008F6EA6" w:rsidRPr="007349CE" w:rsidRDefault="008F6EA6" w:rsidP="002F549D">
      <w:pPr>
        <w:spacing w:after="0"/>
        <w:jc w:val="both"/>
        <w:rPr>
          <w:rFonts w:ascii="Times New Roman" w:hAnsi="Times New Roman" w:cs="Times New Roman"/>
          <w:b/>
          <w:sz w:val="24"/>
          <w:szCs w:val="24"/>
        </w:rPr>
      </w:pPr>
      <w:r w:rsidRPr="007349CE">
        <w:rPr>
          <w:rFonts w:ascii="Times New Roman" w:hAnsi="Times New Roman" w:cs="Times New Roman"/>
          <w:bCs/>
          <w:sz w:val="24"/>
          <w:szCs w:val="24"/>
        </w:rPr>
        <w:tab/>
      </w:r>
      <w:r w:rsidRPr="007349CE">
        <w:rPr>
          <w:rFonts w:ascii="Times New Roman" w:hAnsi="Times New Roman" w:cs="Times New Roman"/>
          <w:b/>
          <w:sz w:val="24"/>
          <w:szCs w:val="24"/>
        </w:rPr>
        <w:t>In timpul explo</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t</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rii</w:t>
      </w:r>
    </w:p>
    <w:p w14:paraId="740372FE" w14:textId="327CDF27" w:rsidR="00CA399C" w:rsidRDefault="0028243F"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Parcul eolian cu toate obiectivele prevazute de acesta, inclusiv racordul la SEN, nu reprezinta sursa de poluare a aerului, astfel nu sunt necesare instalaţii pentru colectarea, epurarea şi dispersia gazelor reziduale şi a pulberilor.</w:t>
      </w:r>
    </w:p>
    <w:p w14:paraId="7B89AEEF" w14:textId="77777777" w:rsidR="00F8565C" w:rsidRPr="00F177DB" w:rsidRDefault="00F8565C" w:rsidP="002F549D">
      <w:pPr>
        <w:widowControl w:val="0"/>
        <w:autoSpaceDE w:val="0"/>
        <w:spacing w:after="0"/>
        <w:ind w:firstLine="709"/>
        <w:jc w:val="both"/>
        <w:rPr>
          <w:rFonts w:ascii="Times New Roman" w:hAnsi="Times New Roman" w:cs="Times New Roman"/>
          <w:color w:val="7030A0"/>
          <w:sz w:val="24"/>
          <w:szCs w:val="24"/>
        </w:rPr>
      </w:pPr>
    </w:p>
    <w:p w14:paraId="1D88AD15" w14:textId="15BF8339" w:rsidR="002A7436" w:rsidRPr="007349CE" w:rsidRDefault="00110C33" w:rsidP="002F549D">
      <w:pPr>
        <w:pStyle w:val="Heading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46" w:name="_Toc8295209"/>
      <w:bookmarkStart w:id="247" w:name="_Toc35520174"/>
      <w:bookmarkStart w:id="248" w:name="_Toc36047770"/>
      <w:bookmarkStart w:id="249" w:name="_Toc66265775"/>
      <w:bookmarkStart w:id="250" w:name="_Toc66266483"/>
      <w:r w:rsidRPr="007349CE">
        <w:rPr>
          <w:rFonts w:ascii="Times New Roman" w:hAnsi="Times New Roman" w:cs="Times New Roman"/>
          <w:sz w:val="24"/>
          <w:szCs w:val="24"/>
        </w:rPr>
        <w:t>VI.</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w:t>
      </w:r>
      <w:r w:rsidR="00371F86" w:rsidRPr="007349CE">
        <w:rPr>
          <w:rFonts w:ascii="Times New Roman" w:hAnsi="Times New Roman" w:cs="Times New Roman"/>
          <w:sz w:val="24"/>
          <w:szCs w:val="24"/>
        </w:rPr>
        <w:t>c</w:t>
      </w:r>
      <w:r w:rsidR="002A791F" w:rsidRPr="007349CE">
        <w:rPr>
          <w:rFonts w:ascii="Times New Roman" w:hAnsi="Times New Roman" w:cs="Times New Roman"/>
          <w:sz w:val="24"/>
          <w:szCs w:val="24"/>
        </w:rPr>
        <w:t xml:space="preserve">. </w:t>
      </w:r>
      <w:r w:rsidR="002A7436" w:rsidRPr="007349CE">
        <w:rPr>
          <w:rFonts w:ascii="Times New Roman" w:hAnsi="Times New Roman" w:cs="Times New Roman"/>
          <w:sz w:val="24"/>
          <w:szCs w:val="24"/>
        </w:rPr>
        <w:t>Protecti</w:t>
      </w:r>
      <w:r w:rsidR="00F17E5C" w:rsidRPr="007349CE">
        <w:rPr>
          <w:rFonts w:ascii="Times New Roman" w:hAnsi="Times New Roman" w:cs="Times New Roman"/>
          <w:sz w:val="24"/>
          <w:szCs w:val="24"/>
        </w:rPr>
        <w:t>a</w:t>
      </w:r>
      <w:r w:rsidR="002A7436" w:rsidRPr="007349CE">
        <w:rPr>
          <w:rFonts w:ascii="Times New Roman" w:hAnsi="Times New Roman" w:cs="Times New Roman"/>
          <w:sz w:val="24"/>
          <w:szCs w:val="24"/>
        </w:rPr>
        <w:t xml:space="preserve"> impotriv</w:t>
      </w:r>
      <w:r w:rsidR="00F17E5C" w:rsidRPr="007349CE">
        <w:rPr>
          <w:rFonts w:ascii="Times New Roman" w:hAnsi="Times New Roman" w:cs="Times New Roman"/>
          <w:sz w:val="24"/>
          <w:szCs w:val="24"/>
        </w:rPr>
        <w:t>a</w:t>
      </w:r>
      <w:r w:rsidR="002A7436" w:rsidRPr="007349CE">
        <w:rPr>
          <w:rFonts w:ascii="Times New Roman" w:hAnsi="Times New Roman" w:cs="Times New Roman"/>
          <w:sz w:val="24"/>
          <w:szCs w:val="24"/>
        </w:rPr>
        <w:t xml:space="preserve"> zgomotului si vibr</w:t>
      </w:r>
      <w:r w:rsidR="00F17E5C" w:rsidRPr="007349CE">
        <w:rPr>
          <w:rFonts w:ascii="Times New Roman" w:hAnsi="Times New Roman" w:cs="Times New Roman"/>
          <w:sz w:val="24"/>
          <w:szCs w:val="24"/>
        </w:rPr>
        <w:t>a</w:t>
      </w:r>
      <w:r w:rsidR="002A7436" w:rsidRPr="007349CE">
        <w:rPr>
          <w:rFonts w:ascii="Times New Roman" w:hAnsi="Times New Roman" w:cs="Times New Roman"/>
          <w:sz w:val="24"/>
          <w:szCs w:val="24"/>
        </w:rPr>
        <w:t>tiilor</w:t>
      </w:r>
      <w:bookmarkEnd w:id="246"/>
      <w:bookmarkEnd w:id="247"/>
      <w:bookmarkEnd w:id="248"/>
      <w:bookmarkEnd w:id="249"/>
      <w:bookmarkEnd w:id="250"/>
    </w:p>
    <w:p w14:paraId="1F64B375" w14:textId="21EF1D14" w:rsidR="00FF2F59" w:rsidRPr="007349CE" w:rsidRDefault="00E018DF" w:rsidP="002F549D">
      <w:pPr>
        <w:pStyle w:val="Heading3"/>
        <w:widowControl w:val="0"/>
        <w:shd w:val="clear" w:color="auto" w:fill="FFFFFF"/>
        <w:tabs>
          <w:tab w:val="left" w:pos="0"/>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r w:rsidRPr="007349CE">
        <w:rPr>
          <w:rFonts w:ascii="Times New Roman" w:hAnsi="Times New Roman" w:cs="Times New Roman"/>
          <w:sz w:val="24"/>
          <w:szCs w:val="24"/>
        </w:rPr>
        <w:t xml:space="preserve">- </w:t>
      </w:r>
      <w:bookmarkStart w:id="251" w:name="_Toc36047771"/>
      <w:bookmarkStart w:id="252" w:name="_Toc66265776"/>
      <w:bookmarkStart w:id="253" w:name="_Toc66266484"/>
      <w:r w:rsidR="00F8565C">
        <w:rPr>
          <w:rFonts w:ascii="Times New Roman" w:hAnsi="Times New Roman" w:cs="Times New Roman"/>
          <w:sz w:val="24"/>
          <w:szCs w:val="24"/>
        </w:rPr>
        <w:tab/>
      </w:r>
      <w:r w:rsidR="00FF2F59" w:rsidRPr="007349CE">
        <w:rPr>
          <w:rFonts w:ascii="Times New Roman" w:hAnsi="Times New Roman" w:cs="Times New Roman"/>
          <w:sz w:val="24"/>
          <w:szCs w:val="24"/>
        </w:rPr>
        <w:t>sursele de zgomot si de vibr</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tii;</w:t>
      </w:r>
      <w:bookmarkEnd w:id="251"/>
      <w:bookmarkEnd w:id="252"/>
      <w:bookmarkEnd w:id="253"/>
    </w:p>
    <w:p w14:paraId="55912559" w14:textId="04D16DCD" w:rsidR="00487B51" w:rsidRPr="007349CE" w:rsidRDefault="00FF2F59" w:rsidP="002F549D">
      <w:pPr>
        <w:spacing w:after="0"/>
        <w:ind w:firstLine="708"/>
        <w:jc w:val="both"/>
        <w:rPr>
          <w:rFonts w:ascii="Times New Roman" w:hAnsi="Times New Roman" w:cs="Times New Roman"/>
          <w:sz w:val="24"/>
          <w:szCs w:val="24"/>
        </w:rPr>
      </w:pPr>
      <w:r w:rsidRPr="007349CE">
        <w:rPr>
          <w:rFonts w:ascii="Times New Roman" w:hAnsi="Times New Roman" w:cs="Times New Roman"/>
          <w:b/>
          <w:sz w:val="24"/>
          <w:szCs w:val="24"/>
        </w:rPr>
        <w:t>In et</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p</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 xml:space="preserve"> de constructie,</w:t>
      </w:r>
      <w:r w:rsidRPr="007349CE">
        <w:rPr>
          <w:rFonts w:ascii="Times New Roman" w:hAnsi="Times New Roman" w:cs="Times New Roman"/>
          <w:sz w:val="24"/>
          <w:szCs w:val="24"/>
        </w:rPr>
        <w:t xml:space="preserve"> princip</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lele surse de zgomot si vibr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tii </w:t>
      </w:r>
      <w:r w:rsidR="00487B51" w:rsidRPr="007349CE">
        <w:rPr>
          <w:rFonts w:ascii="Times New Roman" w:hAnsi="Times New Roman" w:cs="Times New Roman"/>
          <w:sz w:val="24"/>
          <w:szCs w:val="24"/>
        </w:rPr>
        <w:t>sunt:</w:t>
      </w:r>
    </w:p>
    <w:p w14:paraId="20C247FF" w14:textId="4669C01F" w:rsidR="00487B51" w:rsidRPr="007349CE" w:rsidRDefault="00487B51" w:rsidP="002F549D">
      <w:pPr>
        <w:numPr>
          <w:ilvl w:val="1"/>
          <w:numId w:val="5"/>
        </w:numPr>
        <w:shd w:val="clear" w:color="auto" w:fill="FFFFFF"/>
        <w:autoSpaceDE w:val="0"/>
        <w:autoSpaceDN w:val="0"/>
        <w:adjustRightInd w:val="0"/>
        <w:spacing w:after="0"/>
        <w:ind w:left="709" w:hanging="327"/>
        <w:jc w:val="both"/>
        <w:rPr>
          <w:rFonts w:ascii="Times New Roman" w:eastAsia="Times New Roman" w:hAnsi="Times New Roman" w:cs="Times New Roman"/>
          <w:sz w:val="24"/>
          <w:szCs w:val="24"/>
          <w:lang w:eastAsia="zh-CN"/>
        </w:rPr>
      </w:pPr>
      <w:r w:rsidRPr="007349CE">
        <w:rPr>
          <w:rFonts w:ascii="Times New Roman" w:eastAsia="Times New Roman" w:hAnsi="Times New Roman" w:cs="Times New Roman"/>
          <w:sz w:val="24"/>
          <w:szCs w:val="24"/>
          <w:lang w:eastAsia="zh-CN"/>
        </w:rPr>
        <w:t>tr</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ficul vehiculelor grele - zgomotul gener</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t de tr</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ficul greu include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t</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t zgomotul produs de moto</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re si es</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p</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ment c</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t si zgomotul produs de pneurile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cestor</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 l</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 rul</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re</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 pe drumurile de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cces c</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tre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mpl</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s</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mente</w:t>
      </w:r>
      <w:r w:rsidR="00647980" w:rsidRPr="007349CE">
        <w:rPr>
          <w:rFonts w:ascii="Times New Roman" w:eastAsia="Times New Roman" w:hAnsi="Times New Roman" w:cs="Times New Roman"/>
          <w:sz w:val="24"/>
          <w:szCs w:val="24"/>
          <w:lang w:eastAsia="zh-CN"/>
        </w:rPr>
        <w:t>;</w:t>
      </w:r>
    </w:p>
    <w:p w14:paraId="5850C393" w14:textId="1E2BA4D2" w:rsidR="00487B51" w:rsidRPr="007349CE" w:rsidRDefault="00487B51" w:rsidP="002F549D">
      <w:pPr>
        <w:numPr>
          <w:ilvl w:val="1"/>
          <w:numId w:val="5"/>
        </w:numPr>
        <w:shd w:val="clear" w:color="auto" w:fill="FFFFFF"/>
        <w:autoSpaceDE w:val="0"/>
        <w:autoSpaceDN w:val="0"/>
        <w:adjustRightInd w:val="0"/>
        <w:spacing w:after="0"/>
        <w:ind w:left="709" w:hanging="327"/>
        <w:jc w:val="both"/>
        <w:rPr>
          <w:rFonts w:ascii="Times New Roman" w:eastAsia="Times New Roman" w:hAnsi="Times New Roman" w:cs="Times New Roman"/>
          <w:sz w:val="24"/>
          <w:szCs w:val="24"/>
          <w:lang w:eastAsia="zh-CN"/>
        </w:rPr>
      </w:pPr>
      <w:r w:rsidRPr="007349CE">
        <w:rPr>
          <w:rFonts w:ascii="Times New Roman" w:eastAsia="Times New Roman" w:hAnsi="Times New Roman" w:cs="Times New Roman"/>
          <w:sz w:val="24"/>
          <w:szCs w:val="24"/>
          <w:lang w:eastAsia="zh-CN"/>
        </w:rPr>
        <w:t>oper</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re</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 util</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jelor - zgomotul gener</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t de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ceste util</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je v</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 include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t</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t zgomotul gener</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t de moto</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re, zgomotul </w:t>
      </w:r>
      <w:r w:rsidR="00E96C63" w:rsidRPr="007349CE">
        <w:rPr>
          <w:rFonts w:ascii="Times New Roman" w:eastAsia="Times New Roman" w:hAnsi="Times New Roman" w:cs="Times New Roman"/>
          <w:sz w:val="24"/>
          <w:szCs w:val="24"/>
          <w:lang w:eastAsia="zh-CN"/>
        </w:rPr>
        <w:t>gener</w:t>
      </w:r>
      <w:r w:rsidR="00F17E5C" w:rsidRPr="007349CE">
        <w:rPr>
          <w:rFonts w:ascii="Times New Roman" w:eastAsia="Times New Roman" w:hAnsi="Times New Roman" w:cs="Times New Roman"/>
          <w:sz w:val="24"/>
          <w:szCs w:val="24"/>
          <w:lang w:eastAsia="zh-CN"/>
        </w:rPr>
        <w:t>a</w:t>
      </w:r>
      <w:r w:rsidR="00E96C63" w:rsidRPr="007349CE">
        <w:rPr>
          <w:rFonts w:ascii="Times New Roman" w:eastAsia="Times New Roman" w:hAnsi="Times New Roman" w:cs="Times New Roman"/>
          <w:sz w:val="24"/>
          <w:szCs w:val="24"/>
          <w:lang w:eastAsia="zh-CN"/>
        </w:rPr>
        <w:t xml:space="preserve">t </w:t>
      </w:r>
      <w:r w:rsidRPr="007349CE">
        <w:rPr>
          <w:rFonts w:ascii="Times New Roman" w:eastAsia="Times New Roman" w:hAnsi="Times New Roman" w:cs="Times New Roman"/>
          <w:sz w:val="24"/>
          <w:szCs w:val="24"/>
          <w:lang w:eastAsia="zh-CN"/>
        </w:rPr>
        <w:t xml:space="preserve">de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ctivit</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tile propriu-zise de constructie c</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t si de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l</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rmele de protectie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le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cestor util</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j</w:t>
      </w:r>
      <w:r w:rsidR="00462B62" w:rsidRPr="007349CE">
        <w:rPr>
          <w:rFonts w:ascii="Times New Roman" w:eastAsia="Times New Roman" w:hAnsi="Times New Roman" w:cs="Times New Roman"/>
          <w:sz w:val="24"/>
          <w:szCs w:val="24"/>
          <w:lang w:eastAsia="zh-CN"/>
        </w:rPr>
        <w:t>e;</w:t>
      </w:r>
    </w:p>
    <w:p w14:paraId="2D6BB240" w14:textId="661A9A72" w:rsidR="00487B51" w:rsidRPr="007349CE" w:rsidRDefault="00487B51" w:rsidP="002F549D">
      <w:pPr>
        <w:numPr>
          <w:ilvl w:val="1"/>
          <w:numId w:val="5"/>
        </w:numPr>
        <w:shd w:val="clear" w:color="auto" w:fill="FFFFFF"/>
        <w:autoSpaceDE w:val="0"/>
        <w:autoSpaceDN w:val="0"/>
        <w:adjustRightInd w:val="0"/>
        <w:spacing w:after="0"/>
        <w:ind w:left="709" w:hanging="327"/>
        <w:jc w:val="both"/>
        <w:rPr>
          <w:rFonts w:ascii="Times New Roman" w:eastAsia="Times New Roman" w:hAnsi="Times New Roman" w:cs="Times New Roman"/>
          <w:sz w:val="24"/>
          <w:szCs w:val="24"/>
          <w:lang w:eastAsia="zh-CN"/>
        </w:rPr>
      </w:pPr>
      <w:r w:rsidRPr="007349CE">
        <w:rPr>
          <w:rFonts w:ascii="Times New Roman" w:eastAsia="Times New Roman" w:hAnsi="Times New Roman" w:cs="Times New Roman"/>
          <w:sz w:val="24"/>
          <w:szCs w:val="24"/>
          <w:lang w:eastAsia="zh-CN"/>
        </w:rPr>
        <w:t>m</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nevr</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re</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 util</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jelor in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mpl</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s</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ment, oper</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tiile de inc</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rc</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re / desc</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rc</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re – to</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te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ceste</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 vor fi insotite de emisii sonore specifice</w:t>
      </w:r>
      <w:r w:rsidR="00462B62" w:rsidRPr="007349CE">
        <w:rPr>
          <w:rFonts w:ascii="Times New Roman" w:eastAsia="Times New Roman" w:hAnsi="Times New Roman" w:cs="Times New Roman"/>
          <w:sz w:val="24"/>
          <w:szCs w:val="24"/>
          <w:lang w:eastAsia="zh-CN"/>
        </w:rPr>
        <w:t>;</w:t>
      </w:r>
    </w:p>
    <w:p w14:paraId="17A1FE8B" w14:textId="110C3F5C" w:rsidR="00487B51" w:rsidRPr="007349CE" w:rsidRDefault="00487B51" w:rsidP="002F549D">
      <w:pPr>
        <w:numPr>
          <w:ilvl w:val="1"/>
          <w:numId w:val="5"/>
        </w:numPr>
        <w:shd w:val="clear" w:color="auto" w:fill="FFFFFF"/>
        <w:autoSpaceDE w:val="0"/>
        <w:autoSpaceDN w:val="0"/>
        <w:adjustRightInd w:val="0"/>
        <w:spacing w:after="0"/>
        <w:ind w:left="709" w:hanging="327"/>
        <w:jc w:val="both"/>
        <w:rPr>
          <w:rFonts w:ascii="Times New Roman" w:eastAsia="Times New Roman" w:hAnsi="Times New Roman" w:cs="Times New Roman"/>
          <w:sz w:val="24"/>
          <w:szCs w:val="24"/>
          <w:lang w:eastAsia="zh-CN"/>
        </w:rPr>
      </w:pPr>
      <w:r w:rsidRPr="007349CE">
        <w:rPr>
          <w:rFonts w:ascii="Times New Roman" w:eastAsia="Times New Roman" w:hAnsi="Times New Roman" w:cs="Times New Roman"/>
          <w:sz w:val="24"/>
          <w:szCs w:val="24"/>
          <w:lang w:eastAsia="zh-CN"/>
        </w:rPr>
        <w:t>zgomotul produs de diverse unelte / echip</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mente</w:t>
      </w:r>
      <w:r w:rsidR="00462B62" w:rsidRPr="007349CE">
        <w:rPr>
          <w:rFonts w:ascii="Times New Roman" w:eastAsia="Times New Roman" w:hAnsi="Times New Roman" w:cs="Times New Roman"/>
          <w:sz w:val="24"/>
          <w:szCs w:val="24"/>
          <w:lang w:eastAsia="zh-CN"/>
        </w:rPr>
        <w:t>;</w:t>
      </w:r>
    </w:p>
    <w:p w14:paraId="3CAEE44D" w14:textId="0F4F82FD" w:rsidR="00487B51" w:rsidRPr="007349CE" w:rsidRDefault="00487B51" w:rsidP="002F549D">
      <w:pPr>
        <w:numPr>
          <w:ilvl w:val="1"/>
          <w:numId w:val="5"/>
        </w:numPr>
        <w:shd w:val="clear" w:color="auto" w:fill="FFFFFF"/>
        <w:autoSpaceDE w:val="0"/>
        <w:autoSpaceDN w:val="0"/>
        <w:adjustRightInd w:val="0"/>
        <w:spacing w:after="0"/>
        <w:ind w:left="709" w:hanging="327"/>
        <w:jc w:val="both"/>
        <w:rPr>
          <w:rFonts w:ascii="Times New Roman" w:eastAsia="Times New Roman" w:hAnsi="Times New Roman" w:cs="Times New Roman"/>
          <w:sz w:val="24"/>
          <w:szCs w:val="24"/>
          <w:lang w:eastAsia="zh-CN"/>
        </w:rPr>
      </w:pPr>
      <w:r w:rsidRPr="007349CE">
        <w:rPr>
          <w:rFonts w:ascii="Times New Roman" w:eastAsia="Times New Roman" w:hAnsi="Times New Roman" w:cs="Times New Roman"/>
          <w:sz w:val="24"/>
          <w:szCs w:val="24"/>
          <w:lang w:eastAsia="zh-CN"/>
        </w:rPr>
        <w:t>function</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re</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 defectuo</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s</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 util</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jelor / mijlo</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celor de tr</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nsport / echip</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mentelor</w:t>
      </w:r>
      <w:r w:rsidR="00462B62" w:rsidRPr="007349CE">
        <w:rPr>
          <w:rFonts w:ascii="Times New Roman" w:eastAsia="Times New Roman" w:hAnsi="Times New Roman" w:cs="Times New Roman"/>
          <w:sz w:val="24"/>
          <w:szCs w:val="24"/>
          <w:lang w:eastAsia="zh-CN"/>
        </w:rPr>
        <w:t>;</w:t>
      </w:r>
    </w:p>
    <w:p w14:paraId="1C793498" w14:textId="6783C576" w:rsidR="00487B51" w:rsidRPr="007349CE" w:rsidRDefault="00F17E5C" w:rsidP="002F549D">
      <w:pPr>
        <w:numPr>
          <w:ilvl w:val="1"/>
          <w:numId w:val="5"/>
        </w:numPr>
        <w:shd w:val="clear" w:color="auto" w:fill="FFFFFF"/>
        <w:autoSpaceDE w:val="0"/>
        <w:autoSpaceDN w:val="0"/>
        <w:adjustRightInd w:val="0"/>
        <w:spacing w:after="0"/>
        <w:ind w:left="709" w:hanging="327"/>
        <w:jc w:val="both"/>
        <w:rPr>
          <w:rFonts w:ascii="Times New Roman" w:eastAsia="Times New Roman" w:hAnsi="Times New Roman" w:cs="Times New Roman"/>
          <w:sz w:val="24"/>
          <w:szCs w:val="24"/>
          <w:lang w:eastAsia="zh-CN"/>
        </w:rPr>
      </w:pPr>
      <w:r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provizion</w:t>
      </w:r>
      <w:r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re</w:t>
      </w:r>
      <w:r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 xml:space="preserve"> cu m</w:t>
      </w:r>
      <w:r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teri</w:t>
      </w:r>
      <w:r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le</w:t>
      </w:r>
      <w:r w:rsidR="00462B62" w:rsidRPr="007349CE">
        <w:rPr>
          <w:rFonts w:ascii="Times New Roman" w:eastAsia="Times New Roman" w:hAnsi="Times New Roman" w:cs="Times New Roman"/>
          <w:sz w:val="24"/>
          <w:szCs w:val="24"/>
          <w:lang w:eastAsia="zh-CN"/>
        </w:rPr>
        <w:t>;</w:t>
      </w:r>
    </w:p>
    <w:p w14:paraId="70E35DCB" w14:textId="3C9085E3" w:rsidR="00487B51" w:rsidRPr="007349CE" w:rsidRDefault="00487B51" w:rsidP="002F549D">
      <w:pPr>
        <w:numPr>
          <w:ilvl w:val="1"/>
          <w:numId w:val="5"/>
        </w:numPr>
        <w:shd w:val="clear" w:color="auto" w:fill="FFFFFF"/>
        <w:autoSpaceDE w:val="0"/>
        <w:autoSpaceDN w:val="0"/>
        <w:adjustRightInd w:val="0"/>
        <w:spacing w:after="0"/>
        <w:ind w:left="709" w:hanging="327"/>
        <w:jc w:val="both"/>
        <w:rPr>
          <w:rFonts w:ascii="Times New Roman" w:eastAsia="Times New Roman" w:hAnsi="Times New Roman" w:cs="Times New Roman"/>
          <w:sz w:val="24"/>
          <w:szCs w:val="24"/>
          <w:lang w:eastAsia="zh-CN"/>
        </w:rPr>
      </w:pPr>
      <w:r w:rsidRPr="007349CE">
        <w:rPr>
          <w:rFonts w:ascii="Times New Roman" w:eastAsia="Times New Roman" w:hAnsi="Times New Roman" w:cs="Times New Roman"/>
          <w:sz w:val="24"/>
          <w:szCs w:val="24"/>
          <w:lang w:eastAsia="zh-CN"/>
        </w:rPr>
        <w:t>circul</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ti</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 ingreun</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t</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 util</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jelor / mijlo</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celor de tr</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nsport in c</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zul drumurilor degr</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d</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te</w:t>
      </w:r>
      <w:r w:rsidR="00462B62" w:rsidRPr="007349CE">
        <w:rPr>
          <w:rFonts w:ascii="Times New Roman" w:eastAsia="Times New Roman" w:hAnsi="Times New Roman" w:cs="Times New Roman"/>
          <w:sz w:val="24"/>
          <w:szCs w:val="24"/>
          <w:lang w:eastAsia="zh-CN"/>
        </w:rPr>
        <w:t>;</w:t>
      </w:r>
    </w:p>
    <w:p w14:paraId="5D9225E3" w14:textId="1EA7983D" w:rsidR="00487B51" w:rsidRPr="007349CE" w:rsidRDefault="00487B51" w:rsidP="002F549D">
      <w:pPr>
        <w:numPr>
          <w:ilvl w:val="1"/>
          <w:numId w:val="5"/>
        </w:numPr>
        <w:shd w:val="clear" w:color="auto" w:fill="FFFFFF"/>
        <w:autoSpaceDE w:val="0"/>
        <w:autoSpaceDN w:val="0"/>
        <w:adjustRightInd w:val="0"/>
        <w:spacing w:after="0"/>
        <w:ind w:left="709" w:hanging="327"/>
        <w:jc w:val="both"/>
        <w:rPr>
          <w:rFonts w:ascii="Times New Roman" w:eastAsia="Times New Roman" w:hAnsi="Times New Roman" w:cs="Times New Roman"/>
          <w:sz w:val="24"/>
          <w:szCs w:val="24"/>
          <w:lang w:eastAsia="zh-CN"/>
        </w:rPr>
      </w:pPr>
      <w:r w:rsidRPr="007349CE">
        <w:rPr>
          <w:rFonts w:ascii="Times New Roman" w:eastAsia="Times New Roman" w:hAnsi="Times New Roman" w:cs="Times New Roman"/>
          <w:sz w:val="24"/>
          <w:szCs w:val="24"/>
          <w:lang w:eastAsia="zh-CN"/>
        </w:rPr>
        <w:lastRenderedPageBreak/>
        <w:t>fondul n</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tur</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l</w:t>
      </w:r>
      <w:r w:rsidR="00462B62" w:rsidRPr="007349CE">
        <w:rPr>
          <w:rFonts w:ascii="Times New Roman" w:eastAsia="Times New Roman" w:hAnsi="Times New Roman" w:cs="Times New Roman"/>
          <w:sz w:val="24"/>
          <w:szCs w:val="24"/>
          <w:lang w:eastAsia="zh-CN"/>
        </w:rPr>
        <w:t>.</w:t>
      </w:r>
    </w:p>
    <w:p w14:paraId="4AC45A18" w14:textId="4DDF2BFD" w:rsidR="00487B51" w:rsidRPr="007349CE" w:rsidRDefault="00487B51" w:rsidP="002F549D">
      <w:pPr>
        <w:shd w:val="clear" w:color="auto" w:fill="FFFFFF"/>
        <w:autoSpaceDE w:val="0"/>
        <w:autoSpaceDN w:val="0"/>
        <w:adjustRightInd w:val="0"/>
        <w:spacing w:after="0"/>
        <w:ind w:firstLine="720"/>
        <w:jc w:val="both"/>
        <w:rPr>
          <w:rFonts w:ascii="Times New Roman" w:eastAsia="Times New Roman" w:hAnsi="Times New Roman" w:cs="Times New Roman"/>
          <w:sz w:val="24"/>
          <w:szCs w:val="24"/>
          <w:lang w:eastAsia="zh-CN"/>
        </w:rPr>
      </w:pPr>
      <w:r w:rsidRPr="007349CE">
        <w:rPr>
          <w:rFonts w:ascii="Times New Roman" w:eastAsia="Times New Roman" w:hAnsi="Times New Roman" w:cs="Times New Roman"/>
          <w:sz w:val="24"/>
          <w:szCs w:val="24"/>
          <w:lang w:eastAsia="zh-CN"/>
        </w:rPr>
        <w:t>Zgomotele si vibr</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tiile se produc </w:t>
      </w:r>
      <w:r w:rsidR="00D73331" w:rsidRPr="007349CE">
        <w:rPr>
          <w:rFonts w:ascii="Times New Roman" w:eastAsia="Times New Roman" w:hAnsi="Times New Roman" w:cs="Times New Roman"/>
          <w:sz w:val="24"/>
          <w:szCs w:val="24"/>
          <w:lang w:eastAsia="zh-CN"/>
        </w:rPr>
        <w:t>i</w:t>
      </w:r>
      <w:r w:rsidRPr="007349CE">
        <w:rPr>
          <w:rFonts w:ascii="Times New Roman" w:eastAsia="Times New Roman" w:hAnsi="Times New Roman" w:cs="Times New Roman"/>
          <w:sz w:val="24"/>
          <w:szCs w:val="24"/>
          <w:lang w:eastAsia="zh-CN"/>
        </w:rPr>
        <w:t>n situ</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tii norm</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le de explo</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t</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re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 util</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jelor si inst</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l</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tiilor folosite in procesul de org</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niz</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re de s</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ntier</w:t>
      </w:r>
      <w:r w:rsidR="00BA1911" w:rsidRPr="007349CE">
        <w:rPr>
          <w:rFonts w:ascii="Times New Roman" w:eastAsia="Times New Roman" w:hAnsi="Times New Roman" w:cs="Times New Roman"/>
          <w:sz w:val="24"/>
          <w:szCs w:val="24"/>
          <w:lang w:eastAsia="zh-CN"/>
        </w:rPr>
        <w:t xml:space="preserve"> si </w:t>
      </w:r>
      <w:r w:rsidR="00F17E5C" w:rsidRPr="007349CE">
        <w:rPr>
          <w:rFonts w:ascii="Times New Roman" w:eastAsia="Times New Roman" w:hAnsi="Times New Roman" w:cs="Times New Roman"/>
          <w:sz w:val="24"/>
          <w:szCs w:val="24"/>
          <w:lang w:eastAsia="zh-CN"/>
        </w:rPr>
        <w:t>a</w:t>
      </w:r>
      <w:r w:rsidR="00BA1911" w:rsidRPr="007349CE">
        <w:rPr>
          <w:rFonts w:ascii="Times New Roman" w:eastAsia="Times New Roman" w:hAnsi="Times New Roman" w:cs="Times New Roman"/>
          <w:sz w:val="24"/>
          <w:szCs w:val="24"/>
          <w:lang w:eastAsia="zh-CN"/>
        </w:rPr>
        <w:t>ctivit</w:t>
      </w:r>
      <w:r w:rsidR="00F17E5C" w:rsidRPr="007349CE">
        <w:rPr>
          <w:rFonts w:ascii="Times New Roman" w:eastAsia="Times New Roman" w:hAnsi="Times New Roman" w:cs="Times New Roman"/>
          <w:sz w:val="24"/>
          <w:szCs w:val="24"/>
          <w:lang w:eastAsia="zh-CN"/>
        </w:rPr>
        <w:t>a</w:t>
      </w:r>
      <w:r w:rsidR="00BA1911" w:rsidRPr="007349CE">
        <w:rPr>
          <w:rFonts w:ascii="Times New Roman" w:eastAsia="Times New Roman" w:hAnsi="Times New Roman" w:cs="Times New Roman"/>
          <w:sz w:val="24"/>
          <w:szCs w:val="24"/>
          <w:lang w:eastAsia="zh-CN"/>
        </w:rPr>
        <w:t>tile de construire,</w:t>
      </w:r>
      <w:r w:rsidRPr="007349CE">
        <w:rPr>
          <w:rFonts w:ascii="Times New Roman" w:eastAsia="Times New Roman" w:hAnsi="Times New Roman" w:cs="Times New Roman"/>
          <w:sz w:val="24"/>
          <w:szCs w:val="24"/>
          <w:lang w:eastAsia="zh-CN"/>
        </w:rPr>
        <w:t xml:space="preserve">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u c</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r</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cter tempor</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r si nu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u efecte neg</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tive </w:t>
      </w:r>
      <w:r w:rsidR="00BA1911" w:rsidRPr="007349CE">
        <w:rPr>
          <w:rFonts w:ascii="Times New Roman" w:eastAsia="Times New Roman" w:hAnsi="Times New Roman" w:cs="Times New Roman"/>
          <w:sz w:val="24"/>
          <w:szCs w:val="24"/>
          <w:lang w:eastAsia="zh-CN"/>
        </w:rPr>
        <w:t>semnific</w:t>
      </w:r>
      <w:r w:rsidR="00F17E5C" w:rsidRPr="007349CE">
        <w:rPr>
          <w:rFonts w:ascii="Times New Roman" w:eastAsia="Times New Roman" w:hAnsi="Times New Roman" w:cs="Times New Roman"/>
          <w:sz w:val="24"/>
          <w:szCs w:val="24"/>
          <w:lang w:eastAsia="zh-CN"/>
        </w:rPr>
        <w:t>a</w:t>
      </w:r>
      <w:r w:rsidR="00BA1911" w:rsidRPr="007349CE">
        <w:rPr>
          <w:rFonts w:ascii="Times New Roman" w:eastAsia="Times New Roman" w:hAnsi="Times New Roman" w:cs="Times New Roman"/>
          <w:sz w:val="24"/>
          <w:szCs w:val="24"/>
          <w:lang w:eastAsia="zh-CN"/>
        </w:rPr>
        <w:t xml:space="preserve">tive </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supr</w:t>
      </w:r>
      <w:r w:rsidR="00F17E5C"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 mediului. </w:t>
      </w:r>
    </w:p>
    <w:p w14:paraId="3D6F400C" w14:textId="4B552C48" w:rsidR="00487B51" w:rsidRPr="007349CE" w:rsidRDefault="00487B51" w:rsidP="002F549D">
      <w:pPr>
        <w:spacing w:after="0"/>
        <w:ind w:firstLine="720"/>
        <w:jc w:val="both"/>
        <w:rPr>
          <w:rFonts w:ascii="Times New Roman" w:hAnsi="Times New Roman" w:cs="Times New Roman"/>
          <w:sz w:val="24"/>
          <w:szCs w:val="24"/>
        </w:rPr>
      </w:pPr>
      <w:r w:rsidRPr="007349CE">
        <w:rPr>
          <w:rFonts w:ascii="Times New Roman" w:hAnsi="Times New Roman" w:cs="Times New Roman"/>
          <w:sz w:val="24"/>
          <w:szCs w:val="24"/>
        </w:rPr>
        <w:t>Nivelul echiv</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lent de zgomot l</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tr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nsport este determin</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 d</w:t>
      </w:r>
      <w:r w:rsidR="00462B62" w:rsidRPr="007349CE">
        <w:rPr>
          <w:rFonts w:ascii="Times New Roman" w:hAnsi="Times New Roman" w:cs="Times New Roman"/>
          <w:sz w:val="24"/>
          <w:szCs w:val="24"/>
        </w:rPr>
        <w:t>e volumul tr</w:t>
      </w:r>
      <w:r w:rsidR="00F17E5C" w:rsidRPr="007349CE">
        <w:rPr>
          <w:rFonts w:ascii="Times New Roman" w:hAnsi="Times New Roman" w:cs="Times New Roman"/>
          <w:sz w:val="24"/>
          <w:szCs w:val="24"/>
        </w:rPr>
        <w:t>a</w:t>
      </w:r>
      <w:r w:rsidR="00462B62" w:rsidRPr="007349CE">
        <w:rPr>
          <w:rFonts w:ascii="Times New Roman" w:hAnsi="Times New Roman" w:cs="Times New Roman"/>
          <w:sz w:val="24"/>
          <w:szCs w:val="24"/>
        </w:rPr>
        <w:t>ficului pe s</w:t>
      </w:r>
      <w:r w:rsidR="00F17E5C" w:rsidRPr="007349CE">
        <w:rPr>
          <w:rFonts w:ascii="Times New Roman" w:hAnsi="Times New Roman" w:cs="Times New Roman"/>
          <w:sz w:val="24"/>
          <w:szCs w:val="24"/>
        </w:rPr>
        <w:t>a</w:t>
      </w:r>
      <w:r w:rsidR="00462B62" w:rsidRPr="007349CE">
        <w:rPr>
          <w:rFonts w:ascii="Times New Roman" w:hAnsi="Times New Roman" w:cs="Times New Roman"/>
          <w:sz w:val="24"/>
          <w:szCs w:val="24"/>
        </w:rPr>
        <w:t>ntier</w:t>
      </w:r>
      <w:r w:rsidR="00E96C63" w:rsidRPr="007349CE">
        <w:rPr>
          <w:rFonts w:ascii="Times New Roman" w:hAnsi="Times New Roman" w:cs="Times New Roman"/>
          <w:sz w:val="24"/>
          <w:szCs w:val="24"/>
        </w:rPr>
        <w:t>-</w:t>
      </w:r>
      <w:r w:rsidRPr="007349CE">
        <w:rPr>
          <w:rFonts w:ascii="Times New Roman" w:hAnsi="Times New Roman" w:cs="Times New Roman"/>
          <w:sz w:val="24"/>
          <w:szCs w:val="24"/>
        </w:rPr>
        <w:t xml:space="preserve"> in zonele de lucru, structur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fluxului de vehicule, conditiile meteorologice,</w:t>
      </w:r>
      <w:r w:rsidR="00E96C63" w:rsidRPr="007349CE">
        <w:rPr>
          <w:rFonts w:ascii="Times New Roman" w:hAnsi="Times New Roman" w:cs="Times New Roman"/>
          <w:sz w:val="24"/>
          <w:szCs w:val="24"/>
        </w:rPr>
        <w:t xml:space="preserve"> </w:t>
      </w:r>
      <w:r w:rsidR="00BA1911" w:rsidRPr="007349CE">
        <w:rPr>
          <w:rFonts w:ascii="Times New Roman" w:hAnsi="Times New Roman" w:cs="Times New Roman"/>
          <w:sz w:val="24"/>
          <w:szCs w:val="24"/>
        </w:rPr>
        <w:t>zgomotul de fond din zon</w:t>
      </w:r>
      <w:r w:rsidR="00F17E5C" w:rsidRPr="007349CE">
        <w:rPr>
          <w:rFonts w:ascii="Times New Roman" w:hAnsi="Times New Roman" w:cs="Times New Roman"/>
          <w:sz w:val="24"/>
          <w:szCs w:val="24"/>
        </w:rPr>
        <w:t>a</w:t>
      </w:r>
      <w:r w:rsidR="00BA1911" w:rsidRPr="007349CE">
        <w:rPr>
          <w:rFonts w:ascii="Times New Roman" w:hAnsi="Times New Roman" w:cs="Times New Roman"/>
          <w:sz w:val="24"/>
          <w:szCs w:val="24"/>
        </w:rPr>
        <w:t xml:space="preserve">, </w:t>
      </w:r>
      <w:r w:rsidRPr="007349CE">
        <w:rPr>
          <w:rFonts w:ascii="Times New Roman" w:hAnsi="Times New Roman" w:cs="Times New Roman"/>
          <w:sz w:val="24"/>
          <w:szCs w:val="24"/>
        </w:rPr>
        <w:t>etc.</w:t>
      </w:r>
    </w:p>
    <w:p w14:paraId="3745E154" w14:textId="1CAE865B" w:rsidR="00487B51" w:rsidRPr="007349CE" w:rsidRDefault="00487B51" w:rsidP="002F549D">
      <w:pPr>
        <w:spacing w:after="0"/>
        <w:ind w:firstLine="720"/>
        <w:jc w:val="both"/>
        <w:rPr>
          <w:rFonts w:ascii="Times New Roman" w:hAnsi="Times New Roman" w:cs="Times New Roman"/>
          <w:sz w:val="24"/>
          <w:szCs w:val="24"/>
        </w:rPr>
      </w:pPr>
      <w:r w:rsidRPr="007349CE">
        <w:rPr>
          <w:rFonts w:ascii="Times New Roman" w:hAnsi="Times New Roman" w:cs="Times New Roman"/>
          <w:sz w:val="24"/>
          <w:szCs w:val="24"/>
        </w:rPr>
        <w:t xml:space="preserve">De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semene</w:t>
      </w:r>
      <w:r w:rsidR="00F17E5C" w:rsidRPr="007349CE">
        <w:rPr>
          <w:rFonts w:ascii="Times New Roman" w:hAnsi="Times New Roman" w:cs="Times New Roman"/>
          <w:sz w:val="24"/>
          <w:szCs w:val="24"/>
        </w:rPr>
        <w:t>a</w:t>
      </w:r>
      <w:r w:rsidR="00E96C63" w:rsidRPr="007349CE">
        <w:rPr>
          <w:rFonts w:ascii="Times New Roman" w:hAnsi="Times New Roman" w:cs="Times New Roman"/>
          <w:sz w:val="24"/>
          <w:szCs w:val="24"/>
        </w:rPr>
        <w:t>,</w:t>
      </w:r>
      <w:r w:rsidRPr="007349CE">
        <w:rPr>
          <w:rFonts w:ascii="Times New Roman" w:hAnsi="Times New Roman" w:cs="Times New Roman"/>
          <w:sz w:val="24"/>
          <w:szCs w:val="24"/>
        </w:rPr>
        <w:t xml:space="preserve"> intensit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te</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zgomotului sc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de od</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cu crestere</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dist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ntei f</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de receptor si cu rugozit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te</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terenului (gr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dul de denivel</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re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l terenului si prezent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constructiilor s</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u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veget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tiei)</w:t>
      </w:r>
      <w:r w:rsidR="00EC2BAF" w:rsidRPr="007349CE">
        <w:rPr>
          <w:rFonts w:ascii="Times New Roman" w:hAnsi="Times New Roman" w:cs="Times New Roman"/>
          <w:sz w:val="24"/>
          <w:szCs w:val="24"/>
        </w:rPr>
        <w:t>.</w:t>
      </w:r>
      <w:r w:rsidR="00FF2F59" w:rsidRPr="007349CE">
        <w:rPr>
          <w:rFonts w:ascii="Times New Roman" w:hAnsi="Times New Roman" w:cs="Times New Roman"/>
          <w:sz w:val="24"/>
          <w:szCs w:val="24"/>
        </w:rPr>
        <w:tab/>
      </w:r>
    </w:p>
    <w:p w14:paraId="69E871DA" w14:textId="56CCCF75" w:rsidR="00FF2F59" w:rsidRPr="007349CE" w:rsidRDefault="00F17E5C" w:rsidP="002F549D">
      <w:pPr>
        <w:spacing w:after="0"/>
        <w:ind w:firstLine="708"/>
        <w:jc w:val="both"/>
        <w:rPr>
          <w:rFonts w:ascii="Times New Roman" w:hAnsi="Times New Roman" w:cs="Times New Roman"/>
          <w:sz w:val="24"/>
          <w:szCs w:val="24"/>
        </w:rPr>
      </w:pPr>
      <w:r w:rsidRPr="007349CE">
        <w:rPr>
          <w:rFonts w:ascii="Times New Roman" w:hAnsi="Times New Roman" w:cs="Times New Roman"/>
          <w:sz w:val="24"/>
          <w:szCs w:val="24"/>
        </w:rPr>
        <w:t>A</w:t>
      </w:r>
      <w:r w:rsidR="00FF2F59" w:rsidRPr="007349CE">
        <w:rPr>
          <w:rFonts w:ascii="Times New Roman" w:hAnsi="Times New Roman" w:cs="Times New Roman"/>
          <w:sz w:val="24"/>
          <w:szCs w:val="24"/>
        </w:rPr>
        <w:t>v</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nd in vedere c</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 xml:space="preserve"> util</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 xml:space="preserve">jele folosite sunt </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ction</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te de moto</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re omolog</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te, nivelul zgomotelor produse se inc</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dre</w:t>
      </w:r>
      <w:r w:rsidRPr="007349CE">
        <w:rPr>
          <w:rFonts w:ascii="Times New Roman" w:hAnsi="Times New Roman" w:cs="Times New Roman"/>
          <w:sz w:val="24"/>
          <w:szCs w:val="24"/>
        </w:rPr>
        <w:t>a</w:t>
      </w:r>
      <w:r w:rsidR="00FF2F59" w:rsidRPr="007349CE">
        <w:rPr>
          <w:rFonts w:ascii="Times New Roman" w:hAnsi="Times New Roman" w:cs="Times New Roman"/>
          <w:sz w:val="24"/>
          <w:szCs w:val="24"/>
        </w:rPr>
        <w:t>z</w:t>
      </w:r>
      <w:r w:rsidRPr="007349CE">
        <w:rPr>
          <w:rFonts w:ascii="Times New Roman" w:hAnsi="Times New Roman" w:cs="Times New Roman"/>
          <w:sz w:val="24"/>
          <w:szCs w:val="24"/>
        </w:rPr>
        <w:t>a</w:t>
      </w:r>
      <w:r w:rsidR="00EC2BAF" w:rsidRPr="007349CE">
        <w:rPr>
          <w:rFonts w:ascii="Times New Roman" w:hAnsi="Times New Roman" w:cs="Times New Roman"/>
          <w:sz w:val="24"/>
          <w:szCs w:val="24"/>
        </w:rPr>
        <w:t>,</w:t>
      </w:r>
      <w:r w:rsidR="00FF2F59" w:rsidRPr="007349CE">
        <w:rPr>
          <w:rFonts w:ascii="Times New Roman" w:hAnsi="Times New Roman" w:cs="Times New Roman"/>
          <w:sz w:val="24"/>
          <w:szCs w:val="24"/>
        </w:rPr>
        <w:t xml:space="preserve"> </w:t>
      </w:r>
      <w:r w:rsidR="00EC2BAF" w:rsidRPr="007349CE">
        <w:rPr>
          <w:rFonts w:ascii="Times New Roman" w:hAnsi="Times New Roman" w:cs="Times New Roman"/>
          <w:sz w:val="24"/>
          <w:szCs w:val="24"/>
        </w:rPr>
        <w:t>in gener</w:t>
      </w:r>
      <w:r w:rsidRPr="007349CE">
        <w:rPr>
          <w:rFonts w:ascii="Times New Roman" w:hAnsi="Times New Roman" w:cs="Times New Roman"/>
          <w:sz w:val="24"/>
          <w:szCs w:val="24"/>
        </w:rPr>
        <w:t>a</w:t>
      </w:r>
      <w:r w:rsidR="00EC2BAF" w:rsidRPr="007349CE">
        <w:rPr>
          <w:rFonts w:ascii="Times New Roman" w:hAnsi="Times New Roman" w:cs="Times New Roman"/>
          <w:sz w:val="24"/>
          <w:szCs w:val="24"/>
        </w:rPr>
        <w:t xml:space="preserve">l, </w:t>
      </w:r>
      <w:r w:rsidR="00FF2F59" w:rsidRPr="007349CE">
        <w:rPr>
          <w:rFonts w:ascii="Times New Roman" w:hAnsi="Times New Roman" w:cs="Times New Roman"/>
          <w:sz w:val="24"/>
          <w:szCs w:val="24"/>
        </w:rPr>
        <w:t>in limitele impuse.</w:t>
      </w:r>
    </w:p>
    <w:p w14:paraId="529C8293" w14:textId="4666FE58" w:rsidR="008A0D33" w:rsidRPr="007349CE" w:rsidRDefault="00A47E43" w:rsidP="002F549D">
      <w:pPr>
        <w:spacing w:after="0"/>
        <w:ind w:firstLine="708"/>
        <w:jc w:val="both"/>
        <w:rPr>
          <w:rFonts w:ascii="Times New Roman" w:hAnsi="Times New Roman" w:cs="Times New Roman"/>
          <w:sz w:val="24"/>
          <w:szCs w:val="24"/>
        </w:rPr>
      </w:pPr>
      <w:r w:rsidRPr="007349CE">
        <w:rPr>
          <w:rFonts w:ascii="Times New Roman" w:hAnsi="Times New Roman" w:cs="Times New Roman"/>
          <w:sz w:val="24"/>
          <w:szCs w:val="24"/>
        </w:rPr>
        <w:t>I</w:t>
      </w:r>
      <w:r w:rsidR="008A0D33" w:rsidRPr="007349CE">
        <w:rPr>
          <w:rFonts w:ascii="Times New Roman" w:hAnsi="Times New Roman" w:cs="Times New Roman"/>
          <w:sz w:val="24"/>
          <w:szCs w:val="24"/>
        </w:rPr>
        <w:t>n perio</w:t>
      </w:r>
      <w:r w:rsidR="00F17E5C" w:rsidRPr="007349CE">
        <w:rPr>
          <w:rFonts w:ascii="Times New Roman" w:hAnsi="Times New Roman" w:cs="Times New Roman"/>
          <w:sz w:val="24"/>
          <w:szCs w:val="24"/>
        </w:rPr>
        <w:t>a</w:t>
      </w:r>
      <w:r w:rsidR="008A0D33" w:rsidRPr="007349CE">
        <w:rPr>
          <w:rFonts w:ascii="Times New Roman" w:hAnsi="Times New Roman" w:cs="Times New Roman"/>
          <w:sz w:val="24"/>
          <w:szCs w:val="24"/>
        </w:rPr>
        <w:t>d</w:t>
      </w:r>
      <w:r w:rsidR="00F17E5C" w:rsidRPr="007349CE">
        <w:rPr>
          <w:rFonts w:ascii="Times New Roman" w:hAnsi="Times New Roman" w:cs="Times New Roman"/>
          <w:sz w:val="24"/>
          <w:szCs w:val="24"/>
        </w:rPr>
        <w:t>a</w:t>
      </w:r>
      <w:r w:rsidR="008A0D33" w:rsidRPr="007349CE">
        <w:rPr>
          <w:rFonts w:ascii="Times New Roman" w:hAnsi="Times New Roman" w:cs="Times New Roman"/>
          <w:sz w:val="24"/>
          <w:szCs w:val="24"/>
        </w:rPr>
        <w:t xml:space="preserve"> de executie, </w:t>
      </w:r>
      <w:r w:rsidRPr="007349CE">
        <w:rPr>
          <w:rFonts w:ascii="Times New Roman" w:hAnsi="Times New Roman" w:cs="Times New Roman"/>
          <w:sz w:val="24"/>
          <w:szCs w:val="24"/>
        </w:rPr>
        <w:t>i</w:t>
      </w:r>
      <w:r w:rsidR="008A0D33" w:rsidRPr="007349CE">
        <w:rPr>
          <w:rFonts w:ascii="Times New Roman" w:hAnsi="Times New Roman" w:cs="Times New Roman"/>
          <w:sz w:val="24"/>
          <w:szCs w:val="24"/>
        </w:rPr>
        <w:t>n fronturile de lucru, pe perio</w:t>
      </w:r>
      <w:r w:rsidR="00F17E5C" w:rsidRPr="007349CE">
        <w:rPr>
          <w:rFonts w:ascii="Times New Roman" w:hAnsi="Times New Roman" w:cs="Times New Roman"/>
          <w:sz w:val="24"/>
          <w:szCs w:val="24"/>
        </w:rPr>
        <w:t>a</w:t>
      </w:r>
      <w:r w:rsidR="008A0D33" w:rsidRPr="007349CE">
        <w:rPr>
          <w:rFonts w:ascii="Times New Roman" w:hAnsi="Times New Roman" w:cs="Times New Roman"/>
          <w:sz w:val="24"/>
          <w:szCs w:val="24"/>
        </w:rPr>
        <w:t>de limit</w:t>
      </w:r>
      <w:r w:rsidR="00F17E5C" w:rsidRPr="007349CE">
        <w:rPr>
          <w:rFonts w:ascii="Times New Roman" w:hAnsi="Times New Roman" w:cs="Times New Roman"/>
          <w:sz w:val="24"/>
          <w:szCs w:val="24"/>
        </w:rPr>
        <w:t>a</w:t>
      </w:r>
      <w:r w:rsidR="008A0D33" w:rsidRPr="007349CE">
        <w:rPr>
          <w:rFonts w:ascii="Times New Roman" w:hAnsi="Times New Roman" w:cs="Times New Roman"/>
          <w:sz w:val="24"/>
          <w:szCs w:val="24"/>
        </w:rPr>
        <w:t>te de timp, nivelul de zgomot po</w:t>
      </w:r>
      <w:r w:rsidR="00F17E5C" w:rsidRPr="007349CE">
        <w:rPr>
          <w:rFonts w:ascii="Times New Roman" w:hAnsi="Times New Roman" w:cs="Times New Roman"/>
          <w:sz w:val="24"/>
          <w:szCs w:val="24"/>
        </w:rPr>
        <w:t>a</w:t>
      </w:r>
      <w:r w:rsidR="008A0D33" w:rsidRPr="007349CE">
        <w:rPr>
          <w:rFonts w:ascii="Times New Roman" w:hAnsi="Times New Roman" w:cs="Times New Roman"/>
          <w:sz w:val="24"/>
          <w:szCs w:val="24"/>
        </w:rPr>
        <w:t xml:space="preserve">te </w:t>
      </w:r>
      <w:r w:rsidR="00F17E5C" w:rsidRPr="007349CE">
        <w:rPr>
          <w:rFonts w:ascii="Times New Roman" w:hAnsi="Times New Roman" w:cs="Times New Roman"/>
          <w:sz w:val="24"/>
          <w:szCs w:val="24"/>
        </w:rPr>
        <w:t>a</w:t>
      </w:r>
      <w:r w:rsidR="008A0D33" w:rsidRPr="007349CE">
        <w:rPr>
          <w:rFonts w:ascii="Times New Roman" w:hAnsi="Times New Roman" w:cs="Times New Roman"/>
          <w:sz w:val="24"/>
          <w:szCs w:val="24"/>
        </w:rPr>
        <w:t>tinge v</w:t>
      </w:r>
      <w:r w:rsidR="00F17E5C" w:rsidRPr="007349CE">
        <w:rPr>
          <w:rFonts w:ascii="Times New Roman" w:hAnsi="Times New Roman" w:cs="Times New Roman"/>
          <w:sz w:val="24"/>
          <w:szCs w:val="24"/>
        </w:rPr>
        <w:t>a</w:t>
      </w:r>
      <w:r w:rsidR="008A0D33" w:rsidRPr="007349CE">
        <w:rPr>
          <w:rFonts w:ascii="Times New Roman" w:hAnsi="Times New Roman" w:cs="Times New Roman"/>
          <w:sz w:val="24"/>
          <w:szCs w:val="24"/>
        </w:rPr>
        <w:t>lori import</w:t>
      </w:r>
      <w:r w:rsidR="00F17E5C" w:rsidRPr="007349CE">
        <w:rPr>
          <w:rFonts w:ascii="Times New Roman" w:hAnsi="Times New Roman" w:cs="Times New Roman"/>
          <w:sz w:val="24"/>
          <w:szCs w:val="24"/>
        </w:rPr>
        <w:t>a</w:t>
      </w:r>
      <w:r w:rsidR="008A0D33" w:rsidRPr="007349CE">
        <w:rPr>
          <w:rFonts w:ascii="Times New Roman" w:hAnsi="Times New Roman" w:cs="Times New Roman"/>
          <w:sz w:val="24"/>
          <w:szCs w:val="24"/>
        </w:rPr>
        <w:t>nte</w:t>
      </w:r>
      <w:r w:rsidR="00F827D6" w:rsidRPr="007349CE">
        <w:rPr>
          <w:rFonts w:ascii="Times New Roman" w:hAnsi="Times New Roman" w:cs="Times New Roman"/>
          <w:sz w:val="24"/>
          <w:szCs w:val="24"/>
        </w:rPr>
        <w:t xml:space="preserve"> astfel:</w:t>
      </w:r>
    </w:p>
    <w:p w14:paraId="7A000336" w14:textId="51CDAC6C" w:rsidR="00F827D6" w:rsidRPr="005534A7" w:rsidRDefault="00F827D6" w:rsidP="005534A7">
      <w:pPr>
        <w:numPr>
          <w:ilvl w:val="0"/>
          <w:numId w:val="5"/>
        </w:numPr>
        <w:spacing w:after="0"/>
        <w:ind w:left="709"/>
        <w:jc w:val="both"/>
        <w:rPr>
          <w:rFonts w:ascii="Times New Roman" w:hAnsi="Times New Roman" w:cs="Times New Roman"/>
          <w:sz w:val="24"/>
          <w:szCs w:val="24"/>
        </w:rPr>
      </w:pPr>
      <w:r w:rsidRPr="005534A7">
        <w:rPr>
          <w:rFonts w:ascii="Times New Roman" w:hAnsi="Times New Roman" w:cs="Times New Roman"/>
          <w:sz w:val="24"/>
          <w:szCs w:val="24"/>
        </w:rPr>
        <w:t>pentru echipamente tehnologice de construcţii pentru lucrări de terasamente şi fundaţii nivel de zgomot: Leq = 83 - 92 dB(A);</w:t>
      </w:r>
    </w:p>
    <w:p w14:paraId="49A66794" w14:textId="1181624D" w:rsidR="00F827D6" w:rsidRPr="005534A7" w:rsidRDefault="00F827D6" w:rsidP="005534A7">
      <w:pPr>
        <w:numPr>
          <w:ilvl w:val="0"/>
          <w:numId w:val="5"/>
        </w:numPr>
        <w:spacing w:after="0"/>
        <w:ind w:left="709"/>
        <w:jc w:val="both"/>
        <w:rPr>
          <w:rFonts w:ascii="Times New Roman" w:hAnsi="Times New Roman" w:cs="Times New Roman"/>
          <w:sz w:val="24"/>
          <w:szCs w:val="24"/>
        </w:rPr>
      </w:pPr>
      <w:r w:rsidRPr="005534A7">
        <w:rPr>
          <w:rFonts w:ascii="Times New Roman" w:hAnsi="Times New Roman" w:cs="Times New Roman"/>
          <w:sz w:val="24"/>
          <w:szCs w:val="24"/>
        </w:rPr>
        <w:t>reparaţii de drumuri : nivel de zgomot: Leq = 85 - 90 dB(A);</w:t>
      </w:r>
    </w:p>
    <w:p w14:paraId="2854FF78" w14:textId="77777777" w:rsidR="00411F26" w:rsidRPr="007349CE" w:rsidRDefault="00411F26" w:rsidP="002F549D">
      <w:pPr>
        <w:spacing w:after="0"/>
        <w:jc w:val="both"/>
        <w:rPr>
          <w:rFonts w:ascii="Times New Roman" w:hAnsi="Times New Roman" w:cs="Times New Roman"/>
          <w:bCs/>
          <w:sz w:val="24"/>
          <w:szCs w:val="24"/>
        </w:rPr>
      </w:pPr>
    </w:p>
    <w:p w14:paraId="0D00BD58" w14:textId="713C1094" w:rsidR="00487B51" w:rsidRPr="007349CE" w:rsidRDefault="000A324B" w:rsidP="002F549D">
      <w:pPr>
        <w:spacing w:after="0"/>
        <w:jc w:val="both"/>
        <w:rPr>
          <w:rFonts w:ascii="Times New Roman" w:hAnsi="Times New Roman" w:cs="Times New Roman"/>
          <w:b/>
          <w:sz w:val="24"/>
          <w:szCs w:val="24"/>
        </w:rPr>
      </w:pPr>
      <w:r w:rsidRPr="007349CE">
        <w:rPr>
          <w:rFonts w:ascii="Times New Roman" w:hAnsi="Times New Roman" w:cs="Times New Roman"/>
          <w:bCs/>
          <w:sz w:val="24"/>
          <w:szCs w:val="24"/>
        </w:rPr>
        <w:tab/>
      </w:r>
      <w:r w:rsidR="00FF2F59" w:rsidRPr="007349CE">
        <w:rPr>
          <w:rFonts w:ascii="Times New Roman" w:hAnsi="Times New Roman" w:cs="Times New Roman"/>
          <w:b/>
          <w:sz w:val="24"/>
          <w:szCs w:val="24"/>
        </w:rPr>
        <w:t xml:space="preserve">In timpul </w:t>
      </w:r>
      <w:r w:rsidRPr="007349CE">
        <w:rPr>
          <w:rFonts w:ascii="Times New Roman" w:hAnsi="Times New Roman" w:cs="Times New Roman"/>
          <w:b/>
          <w:sz w:val="24"/>
          <w:szCs w:val="24"/>
        </w:rPr>
        <w:t>explo</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t</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rii</w:t>
      </w:r>
    </w:p>
    <w:p w14:paraId="53AB6ED3" w14:textId="711C1790" w:rsidR="00777002" w:rsidRPr="007349CE" w:rsidRDefault="00487B51" w:rsidP="002F549D">
      <w:pPr>
        <w:shd w:val="clear" w:color="auto" w:fill="FFFFFF"/>
        <w:autoSpaceDE w:val="0"/>
        <w:autoSpaceDN w:val="0"/>
        <w:adjustRightInd w:val="0"/>
        <w:spacing w:after="0"/>
        <w:ind w:firstLine="720"/>
        <w:jc w:val="both"/>
        <w:rPr>
          <w:rFonts w:ascii="Times New Roman" w:eastAsia="Times New Roman" w:hAnsi="Times New Roman" w:cs="Times New Roman"/>
          <w:sz w:val="24"/>
          <w:szCs w:val="24"/>
          <w:lang w:eastAsia="zh-CN"/>
        </w:rPr>
      </w:pPr>
      <w:r w:rsidRPr="007349CE">
        <w:rPr>
          <w:rFonts w:ascii="Times New Roman" w:eastAsia="Times New Roman" w:hAnsi="Times New Roman" w:cs="Times New Roman"/>
          <w:sz w:val="24"/>
          <w:szCs w:val="24"/>
          <w:lang w:eastAsia="zh-CN"/>
        </w:rPr>
        <w:t xml:space="preserve">In timpul </w:t>
      </w:r>
      <w:r w:rsidR="00EC2BAF" w:rsidRPr="007349CE">
        <w:rPr>
          <w:rFonts w:ascii="Times New Roman" w:eastAsia="Times New Roman" w:hAnsi="Times New Roman" w:cs="Times New Roman"/>
          <w:sz w:val="24"/>
          <w:szCs w:val="24"/>
          <w:lang w:eastAsia="zh-CN"/>
        </w:rPr>
        <w:t>explo</w:t>
      </w:r>
      <w:r w:rsidR="00F17E5C" w:rsidRPr="007349CE">
        <w:rPr>
          <w:rFonts w:ascii="Times New Roman" w:eastAsia="Times New Roman" w:hAnsi="Times New Roman" w:cs="Times New Roman"/>
          <w:sz w:val="24"/>
          <w:szCs w:val="24"/>
          <w:lang w:eastAsia="zh-CN"/>
        </w:rPr>
        <w:t>a</w:t>
      </w:r>
      <w:r w:rsidR="00EC2BAF" w:rsidRPr="007349CE">
        <w:rPr>
          <w:rFonts w:ascii="Times New Roman" w:eastAsia="Times New Roman" w:hAnsi="Times New Roman" w:cs="Times New Roman"/>
          <w:sz w:val="24"/>
          <w:szCs w:val="24"/>
          <w:lang w:eastAsia="zh-CN"/>
        </w:rPr>
        <w:t>t</w:t>
      </w:r>
      <w:r w:rsidR="00F17E5C" w:rsidRPr="007349CE">
        <w:rPr>
          <w:rFonts w:ascii="Times New Roman" w:eastAsia="Times New Roman" w:hAnsi="Times New Roman" w:cs="Times New Roman"/>
          <w:sz w:val="24"/>
          <w:szCs w:val="24"/>
          <w:lang w:eastAsia="zh-CN"/>
        </w:rPr>
        <w:t>a</w:t>
      </w:r>
      <w:r w:rsidR="00EC2BAF" w:rsidRPr="007349CE">
        <w:rPr>
          <w:rFonts w:ascii="Times New Roman" w:eastAsia="Times New Roman" w:hAnsi="Times New Roman" w:cs="Times New Roman"/>
          <w:sz w:val="24"/>
          <w:szCs w:val="24"/>
          <w:lang w:eastAsia="zh-CN"/>
        </w:rPr>
        <w:t>rii</w:t>
      </w:r>
      <w:r w:rsidRPr="007349CE">
        <w:rPr>
          <w:rFonts w:ascii="Times New Roman" w:eastAsia="Times New Roman" w:hAnsi="Times New Roman" w:cs="Times New Roman"/>
          <w:sz w:val="24"/>
          <w:szCs w:val="24"/>
          <w:lang w:eastAsia="zh-CN"/>
        </w:rPr>
        <w:t xml:space="preserve"> obiectivului, </w:t>
      </w:r>
      <w:r w:rsidR="00777002" w:rsidRPr="007349CE">
        <w:rPr>
          <w:rFonts w:ascii="Times New Roman" w:eastAsia="Times New Roman" w:hAnsi="Times New Roman" w:cs="Times New Roman"/>
          <w:sz w:val="24"/>
          <w:szCs w:val="24"/>
          <w:lang w:eastAsia="zh-CN"/>
        </w:rPr>
        <w:t>princip</w:t>
      </w:r>
      <w:r w:rsidR="00F17E5C" w:rsidRPr="007349CE">
        <w:rPr>
          <w:rFonts w:ascii="Times New Roman" w:eastAsia="Times New Roman" w:hAnsi="Times New Roman" w:cs="Times New Roman"/>
          <w:sz w:val="24"/>
          <w:szCs w:val="24"/>
          <w:lang w:eastAsia="zh-CN"/>
        </w:rPr>
        <w:t>a</w:t>
      </w:r>
      <w:r w:rsidR="00777002" w:rsidRPr="007349CE">
        <w:rPr>
          <w:rFonts w:ascii="Times New Roman" w:eastAsia="Times New Roman" w:hAnsi="Times New Roman" w:cs="Times New Roman"/>
          <w:sz w:val="24"/>
          <w:szCs w:val="24"/>
          <w:lang w:eastAsia="zh-CN"/>
        </w:rPr>
        <w:t>lele surse de zgomot si vibr</w:t>
      </w:r>
      <w:r w:rsidR="00F17E5C" w:rsidRPr="007349CE">
        <w:rPr>
          <w:rFonts w:ascii="Times New Roman" w:eastAsia="Times New Roman" w:hAnsi="Times New Roman" w:cs="Times New Roman"/>
          <w:sz w:val="24"/>
          <w:szCs w:val="24"/>
          <w:lang w:eastAsia="zh-CN"/>
        </w:rPr>
        <w:t>a</w:t>
      </w:r>
      <w:r w:rsidR="00777002" w:rsidRPr="007349CE">
        <w:rPr>
          <w:rFonts w:ascii="Times New Roman" w:eastAsia="Times New Roman" w:hAnsi="Times New Roman" w:cs="Times New Roman"/>
          <w:sz w:val="24"/>
          <w:szCs w:val="24"/>
          <w:lang w:eastAsia="zh-CN"/>
        </w:rPr>
        <w:t>tii sunt:</w:t>
      </w:r>
    </w:p>
    <w:p w14:paraId="350AEA41" w14:textId="7BB5F4AB" w:rsidR="00846F9B" w:rsidRPr="007349CE" w:rsidRDefault="00846F9B" w:rsidP="002F549D">
      <w:pPr>
        <w:numPr>
          <w:ilvl w:val="0"/>
          <w:numId w:val="5"/>
        </w:numPr>
        <w:spacing w:after="0"/>
        <w:ind w:left="709"/>
        <w:jc w:val="both"/>
        <w:rPr>
          <w:rFonts w:ascii="Times New Roman" w:hAnsi="Times New Roman" w:cs="Times New Roman"/>
          <w:sz w:val="24"/>
          <w:szCs w:val="24"/>
        </w:rPr>
      </w:pPr>
      <w:r w:rsidRPr="007349CE">
        <w:rPr>
          <w:rFonts w:ascii="Times New Roman" w:hAnsi="Times New Roman" w:cs="Times New Roman"/>
          <w:sz w:val="24"/>
          <w:szCs w:val="24"/>
        </w:rPr>
        <w:t>zgomotul produs de turbinele eoliene si stati</w:t>
      </w:r>
      <w:r w:rsidR="00F177DB" w:rsidRPr="007349CE">
        <w:rPr>
          <w:rFonts w:ascii="Times New Roman" w:hAnsi="Times New Roman" w:cs="Times New Roman"/>
          <w:sz w:val="24"/>
          <w:szCs w:val="24"/>
        </w:rPr>
        <w:t>ile</w:t>
      </w:r>
      <w:r w:rsidRPr="007349CE">
        <w:rPr>
          <w:rFonts w:ascii="Times New Roman" w:hAnsi="Times New Roman" w:cs="Times New Roman"/>
          <w:sz w:val="24"/>
          <w:szCs w:val="24"/>
        </w:rPr>
        <w:t xml:space="preserve"> de transformare</w:t>
      </w:r>
    </w:p>
    <w:p w14:paraId="382137EC" w14:textId="5EDDBD59" w:rsidR="00777002" w:rsidRPr="007349CE" w:rsidRDefault="00777002" w:rsidP="002F549D">
      <w:pPr>
        <w:numPr>
          <w:ilvl w:val="0"/>
          <w:numId w:val="5"/>
        </w:numPr>
        <w:spacing w:after="0"/>
        <w:ind w:left="709"/>
        <w:jc w:val="both"/>
        <w:rPr>
          <w:rFonts w:ascii="Times New Roman" w:hAnsi="Times New Roman" w:cs="Times New Roman"/>
          <w:sz w:val="24"/>
          <w:szCs w:val="24"/>
        </w:rPr>
      </w:pPr>
      <w:r w:rsidRPr="007349CE">
        <w:rPr>
          <w:rFonts w:ascii="Times New Roman" w:hAnsi="Times New Roman" w:cs="Times New Roman"/>
          <w:sz w:val="24"/>
          <w:szCs w:val="24"/>
        </w:rPr>
        <w:t>tr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ficul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ferent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ctivit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tii </w:t>
      </w:r>
      <w:r w:rsidR="00846F9B" w:rsidRPr="007349CE">
        <w:rPr>
          <w:rFonts w:ascii="Times New Roman" w:hAnsi="Times New Roman" w:cs="Times New Roman"/>
          <w:sz w:val="24"/>
          <w:szCs w:val="24"/>
        </w:rPr>
        <w:t xml:space="preserve">de mentenanta si operare a </w:t>
      </w:r>
      <w:r w:rsidRPr="007349CE">
        <w:rPr>
          <w:rFonts w:ascii="Times New Roman" w:hAnsi="Times New Roman" w:cs="Times New Roman"/>
          <w:sz w:val="24"/>
          <w:szCs w:val="24"/>
        </w:rPr>
        <w:t>obiectivului</w:t>
      </w:r>
    </w:p>
    <w:p w14:paraId="1419BD2F" w14:textId="3C0AC7C7" w:rsidR="00487B51" w:rsidRPr="007349CE" w:rsidRDefault="00777002" w:rsidP="002F549D">
      <w:pPr>
        <w:numPr>
          <w:ilvl w:val="0"/>
          <w:numId w:val="5"/>
        </w:numPr>
        <w:spacing w:after="0"/>
        <w:ind w:left="709"/>
        <w:jc w:val="both"/>
        <w:rPr>
          <w:rFonts w:ascii="Times New Roman" w:hAnsi="Times New Roman" w:cs="Times New Roman"/>
          <w:sz w:val="24"/>
          <w:szCs w:val="24"/>
        </w:rPr>
      </w:pPr>
      <w:r w:rsidRPr="007349CE">
        <w:rPr>
          <w:rFonts w:ascii="Times New Roman" w:hAnsi="Times New Roman" w:cs="Times New Roman"/>
          <w:sz w:val="24"/>
          <w:szCs w:val="24"/>
        </w:rPr>
        <w:t>p</w:t>
      </w:r>
      <w:r w:rsidR="00487B51" w:rsidRPr="007349CE">
        <w:rPr>
          <w:rFonts w:ascii="Times New Roman" w:hAnsi="Times New Roman" w:cs="Times New Roman"/>
          <w:sz w:val="24"/>
          <w:szCs w:val="24"/>
        </w:rPr>
        <w:t>ornire</w:t>
      </w:r>
      <w:r w:rsidR="00F17E5C" w:rsidRPr="007349CE">
        <w:rPr>
          <w:rFonts w:ascii="Times New Roman" w:hAnsi="Times New Roman" w:cs="Times New Roman"/>
          <w:sz w:val="24"/>
          <w:szCs w:val="24"/>
        </w:rPr>
        <w:t>a</w:t>
      </w:r>
      <w:r w:rsidR="00487B51" w:rsidRPr="007349CE">
        <w:rPr>
          <w:rFonts w:ascii="Times New Roman" w:hAnsi="Times New Roman" w:cs="Times New Roman"/>
          <w:sz w:val="24"/>
          <w:szCs w:val="24"/>
        </w:rPr>
        <w:t>/oprire</w:t>
      </w:r>
      <w:r w:rsidR="00F17E5C" w:rsidRPr="007349CE">
        <w:rPr>
          <w:rFonts w:ascii="Times New Roman" w:hAnsi="Times New Roman" w:cs="Times New Roman"/>
          <w:sz w:val="24"/>
          <w:szCs w:val="24"/>
        </w:rPr>
        <w:t>a</w:t>
      </w:r>
      <w:r w:rsidR="00487B51" w:rsidRPr="007349CE">
        <w:rPr>
          <w:rFonts w:ascii="Times New Roman" w:hAnsi="Times New Roman" w:cs="Times New Roman"/>
          <w:sz w:val="24"/>
          <w:szCs w:val="24"/>
        </w:rPr>
        <w:t xml:space="preserve"> si function</w:t>
      </w:r>
      <w:r w:rsidR="00F17E5C" w:rsidRPr="007349CE">
        <w:rPr>
          <w:rFonts w:ascii="Times New Roman" w:hAnsi="Times New Roman" w:cs="Times New Roman"/>
          <w:sz w:val="24"/>
          <w:szCs w:val="24"/>
        </w:rPr>
        <w:t>a</w:t>
      </w:r>
      <w:r w:rsidR="00487B51" w:rsidRPr="007349CE">
        <w:rPr>
          <w:rFonts w:ascii="Times New Roman" w:hAnsi="Times New Roman" w:cs="Times New Roman"/>
          <w:sz w:val="24"/>
          <w:szCs w:val="24"/>
        </w:rPr>
        <w:t>re</w:t>
      </w:r>
      <w:r w:rsidR="00F17E5C" w:rsidRPr="007349CE">
        <w:rPr>
          <w:rFonts w:ascii="Times New Roman" w:hAnsi="Times New Roman" w:cs="Times New Roman"/>
          <w:sz w:val="24"/>
          <w:szCs w:val="24"/>
        </w:rPr>
        <w:t>a</w:t>
      </w:r>
      <w:r w:rsidR="00487B51" w:rsidRPr="007349CE">
        <w:rPr>
          <w:rFonts w:ascii="Times New Roman" w:hAnsi="Times New Roman" w:cs="Times New Roman"/>
          <w:sz w:val="24"/>
          <w:szCs w:val="24"/>
        </w:rPr>
        <w:t xml:space="preserve"> moto</w:t>
      </w:r>
      <w:r w:rsidR="00F17E5C" w:rsidRPr="007349CE">
        <w:rPr>
          <w:rFonts w:ascii="Times New Roman" w:hAnsi="Times New Roman" w:cs="Times New Roman"/>
          <w:sz w:val="24"/>
          <w:szCs w:val="24"/>
        </w:rPr>
        <w:t>a</w:t>
      </w:r>
      <w:r w:rsidR="00487B51" w:rsidRPr="007349CE">
        <w:rPr>
          <w:rFonts w:ascii="Times New Roman" w:hAnsi="Times New Roman" w:cs="Times New Roman"/>
          <w:sz w:val="24"/>
          <w:szCs w:val="24"/>
        </w:rPr>
        <w:t xml:space="preserve">relor </w:t>
      </w:r>
      <w:r w:rsidR="00F17E5C" w:rsidRPr="007349CE">
        <w:rPr>
          <w:rFonts w:ascii="Times New Roman" w:hAnsi="Times New Roman" w:cs="Times New Roman"/>
          <w:sz w:val="24"/>
          <w:szCs w:val="24"/>
        </w:rPr>
        <w:t>a</w:t>
      </w:r>
      <w:r w:rsidR="00487B51" w:rsidRPr="007349CE">
        <w:rPr>
          <w:rFonts w:ascii="Times New Roman" w:hAnsi="Times New Roman" w:cs="Times New Roman"/>
          <w:sz w:val="24"/>
          <w:szCs w:val="24"/>
        </w:rPr>
        <w:t>utovehic</w:t>
      </w:r>
      <w:r w:rsidR="00856EFC" w:rsidRPr="007349CE">
        <w:rPr>
          <w:rFonts w:ascii="Times New Roman" w:hAnsi="Times New Roman" w:cs="Times New Roman"/>
          <w:sz w:val="24"/>
          <w:szCs w:val="24"/>
        </w:rPr>
        <w:t>u</w:t>
      </w:r>
      <w:r w:rsidR="00487B51" w:rsidRPr="007349CE">
        <w:rPr>
          <w:rFonts w:ascii="Times New Roman" w:hAnsi="Times New Roman" w:cs="Times New Roman"/>
          <w:sz w:val="24"/>
          <w:szCs w:val="24"/>
        </w:rPr>
        <w:t>lelor c</w:t>
      </w:r>
      <w:r w:rsidR="00F17E5C" w:rsidRPr="007349CE">
        <w:rPr>
          <w:rFonts w:ascii="Times New Roman" w:hAnsi="Times New Roman" w:cs="Times New Roman"/>
          <w:sz w:val="24"/>
          <w:szCs w:val="24"/>
        </w:rPr>
        <w:t>a</w:t>
      </w:r>
      <w:r w:rsidR="00487B51" w:rsidRPr="007349CE">
        <w:rPr>
          <w:rFonts w:ascii="Times New Roman" w:hAnsi="Times New Roman" w:cs="Times New Roman"/>
          <w:sz w:val="24"/>
          <w:szCs w:val="24"/>
        </w:rPr>
        <w:t>re tr</w:t>
      </w:r>
      <w:r w:rsidR="00F17E5C" w:rsidRPr="007349CE">
        <w:rPr>
          <w:rFonts w:ascii="Times New Roman" w:hAnsi="Times New Roman" w:cs="Times New Roman"/>
          <w:sz w:val="24"/>
          <w:szCs w:val="24"/>
        </w:rPr>
        <w:t>a</w:t>
      </w:r>
      <w:r w:rsidR="00487B51" w:rsidRPr="007349CE">
        <w:rPr>
          <w:rFonts w:ascii="Times New Roman" w:hAnsi="Times New Roman" w:cs="Times New Roman"/>
          <w:sz w:val="24"/>
          <w:szCs w:val="24"/>
        </w:rPr>
        <w:t>verse</w:t>
      </w:r>
      <w:r w:rsidR="00F17E5C" w:rsidRPr="007349CE">
        <w:rPr>
          <w:rFonts w:ascii="Times New Roman" w:hAnsi="Times New Roman" w:cs="Times New Roman"/>
          <w:sz w:val="24"/>
          <w:szCs w:val="24"/>
        </w:rPr>
        <w:t>a</w:t>
      </w:r>
      <w:r w:rsidR="00487B51" w:rsidRPr="007349CE">
        <w:rPr>
          <w:rFonts w:ascii="Times New Roman" w:hAnsi="Times New Roman" w:cs="Times New Roman"/>
          <w:sz w:val="24"/>
          <w:szCs w:val="24"/>
        </w:rPr>
        <w:t>z</w:t>
      </w:r>
      <w:r w:rsidR="00F17E5C" w:rsidRPr="007349CE">
        <w:rPr>
          <w:rFonts w:ascii="Times New Roman" w:hAnsi="Times New Roman" w:cs="Times New Roman"/>
          <w:sz w:val="24"/>
          <w:szCs w:val="24"/>
        </w:rPr>
        <w:t>a</w:t>
      </w:r>
      <w:r w:rsidR="00487B51" w:rsidRPr="007349CE">
        <w:rPr>
          <w:rFonts w:ascii="Times New Roman" w:hAnsi="Times New Roman" w:cs="Times New Roman"/>
          <w:sz w:val="24"/>
          <w:szCs w:val="24"/>
        </w:rPr>
        <w:t xml:space="preserve"> </w:t>
      </w:r>
      <w:r w:rsidR="00846F9B" w:rsidRPr="007349CE">
        <w:rPr>
          <w:rFonts w:ascii="Times New Roman" w:hAnsi="Times New Roman" w:cs="Times New Roman"/>
          <w:sz w:val="24"/>
          <w:szCs w:val="24"/>
        </w:rPr>
        <w:t>drumurile</w:t>
      </w:r>
      <w:r w:rsidR="00487B51" w:rsidRPr="007349CE">
        <w:rPr>
          <w:rFonts w:ascii="Times New Roman" w:hAnsi="Times New Roman" w:cs="Times New Roman"/>
          <w:sz w:val="24"/>
          <w:szCs w:val="24"/>
        </w:rPr>
        <w:t xml:space="preserve"> </w:t>
      </w:r>
      <w:r w:rsidR="000E3595" w:rsidRPr="007349CE">
        <w:rPr>
          <w:rFonts w:ascii="Times New Roman" w:hAnsi="Times New Roman" w:cs="Times New Roman"/>
          <w:sz w:val="24"/>
          <w:szCs w:val="24"/>
        </w:rPr>
        <w:t xml:space="preserve">si </w:t>
      </w:r>
      <w:r w:rsidR="00F17E5C" w:rsidRPr="007349CE">
        <w:rPr>
          <w:rFonts w:ascii="Times New Roman" w:hAnsi="Times New Roman" w:cs="Times New Roman"/>
          <w:sz w:val="24"/>
          <w:szCs w:val="24"/>
        </w:rPr>
        <w:t>a</w:t>
      </w:r>
      <w:r w:rsidR="00487B51" w:rsidRPr="007349CE">
        <w:rPr>
          <w:rFonts w:ascii="Times New Roman" w:hAnsi="Times New Roman" w:cs="Times New Roman"/>
          <w:sz w:val="24"/>
          <w:szCs w:val="24"/>
        </w:rPr>
        <w:t>mpl</w:t>
      </w:r>
      <w:r w:rsidR="00F17E5C" w:rsidRPr="007349CE">
        <w:rPr>
          <w:rFonts w:ascii="Times New Roman" w:hAnsi="Times New Roman" w:cs="Times New Roman"/>
          <w:sz w:val="24"/>
          <w:szCs w:val="24"/>
        </w:rPr>
        <w:t>a</w:t>
      </w:r>
      <w:r w:rsidR="00487B51" w:rsidRPr="007349CE">
        <w:rPr>
          <w:rFonts w:ascii="Times New Roman" w:hAnsi="Times New Roman" w:cs="Times New Roman"/>
          <w:sz w:val="24"/>
          <w:szCs w:val="24"/>
        </w:rPr>
        <w:t>s</w:t>
      </w:r>
      <w:r w:rsidR="00F17E5C" w:rsidRPr="007349CE">
        <w:rPr>
          <w:rFonts w:ascii="Times New Roman" w:hAnsi="Times New Roman" w:cs="Times New Roman"/>
          <w:sz w:val="24"/>
          <w:szCs w:val="24"/>
        </w:rPr>
        <w:t>a</w:t>
      </w:r>
      <w:r w:rsidR="00487B51" w:rsidRPr="007349CE">
        <w:rPr>
          <w:rFonts w:ascii="Times New Roman" w:hAnsi="Times New Roman" w:cs="Times New Roman"/>
          <w:sz w:val="24"/>
          <w:szCs w:val="24"/>
        </w:rPr>
        <w:t>mentul</w:t>
      </w:r>
      <w:r w:rsidR="00846F9B" w:rsidRPr="007349CE">
        <w:rPr>
          <w:rFonts w:ascii="Times New Roman" w:hAnsi="Times New Roman" w:cs="Times New Roman"/>
          <w:sz w:val="24"/>
          <w:szCs w:val="24"/>
        </w:rPr>
        <w:t>.</w:t>
      </w:r>
    </w:p>
    <w:p w14:paraId="6591D537" w14:textId="6E4F68D4" w:rsidR="00891A9F" w:rsidRPr="007349CE" w:rsidRDefault="00891A9F" w:rsidP="002F549D">
      <w:pPr>
        <w:shd w:val="clear" w:color="auto" w:fill="FFFFFF"/>
        <w:autoSpaceDE w:val="0"/>
        <w:autoSpaceDN w:val="0"/>
        <w:adjustRightInd w:val="0"/>
        <w:spacing w:after="0"/>
        <w:ind w:firstLine="709"/>
        <w:jc w:val="both"/>
        <w:rPr>
          <w:rFonts w:ascii="Times New Roman" w:eastAsia="Times New Roman" w:hAnsi="Times New Roman" w:cs="Times New Roman"/>
          <w:sz w:val="24"/>
          <w:szCs w:val="24"/>
          <w:lang w:eastAsia="zh-CN"/>
        </w:rPr>
      </w:pPr>
      <w:r w:rsidRPr="007349CE">
        <w:rPr>
          <w:rFonts w:ascii="Times New Roman" w:eastAsia="Times New Roman" w:hAnsi="Times New Roman" w:cs="Times New Roman"/>
          <w:sz w:val="24"/>
          <w:szCs w:val="24"/>
          <w:lang w:eastAsia="zh-CN"/>
        </w:rPr>
        <w:t>Nu va exista sursa de zgomot provenit din racordare</w:t>
      </w:r>
      <w:r w:rsidR="00F177DB"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 xml:space="preserve"> la SEN a obiectivului, dat fiind ca LES este ingropat.</w:t>
      </w:r>
    </w:p>
    <w:p w14:paraId="3A7B8140" w14:textId="1F74F96F" w:rsidR="00487B51" w:rsidRPr="007349CE" w:rsidRDefault="000E3595" w:rsidP="002F549D">
      <w:pPr>
        <w:shd w:val="clear" w:color="auto" w:fill="FFFFFF"/>
        <w:autoSpaceDE w:val="0"/>
        <w:autoSpaceDN w:val="0"/>
        <w:adjustRightInd w:val="0"/>
        <w:spacing w:after="0"/>
        <w:ind w:firstLine="709"/>
        <w:jc w:val="both"/>
        <w:rPr>
          <w:rFonts w:ascii="Times New Roman" w:eastAsia="Times New Roman" w:hAnsi="Times New Roman" w:cs="Times New Roman"/>
          <w:sz w:val="24"/>
          <w:szCs w:val="24"/>
          <w:lang w:eastAsia="zh-CN"/>
        </w:rPr>
      </w:pPr>
      <w:r w:rsidRPr="007349CE">
        <w:rPr>
          <w:rFonts w:ascii="Times New Roman" w:eastAsia="Times New Roman" w:hAnsi="Times New Roman" w:cs="Times New Roman"/>
          <w:sz w:val="24"/>
          <w:szCs w:val="24"/>
          <w:lang w:eastAsia="zh-CN"/>
        </w:rPr>
        <w:t>Z</w:t>
      </w:r>
      <w:r w:rsidR="00487B51" w:rsidRPr="007349CE">
        <w:rPr>
          <w:rFonts w:ascii="Times New Roman" w:eastAsia="Times New Roman" w:hAnsi="Times New Roman" w:cs="Times New Roman"/>
          <w:sz w:val="24"/>
          <w:szCs w:val="24"/>
          <w:lang w:eastAsia="zh-CN"/>
        </w:rPr>
        <w:t>gomotul provenit de l</w:t>
      </w:r>
      <w:r w:rsidR="00F17E5C"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 xml:space="preserve"> moto</w:t>
      </w:r>
      <w:r w:rsidR="00F17E5C"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 xml:space="preserve">rele </w:t>
      </w:r>
      <w:r w:rsidR="00F17E5C"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utovehic</w:t>
      </w:r>
      <w:r w:rsidR="00856EFC" w:rsidRPr="007349CE">
        <w:rPr>
          <w:rFonts w:ascii="Times New Roman" w:eastAsia="Times New Roman" w:hAnsi="Times New Roman" w:cs="Times New Roman"/>
          <w:sz w:val="24"/>
          <w:szCs w:val="24"/>
          <w:lang w:eastAsia="zh-CN"/>
        </w:rPr>
        <w:t>u</w:t>
      </w:r>
      <w:r w:rsidR="00487B51" w:rsidRPr="007349CE">
        <w:rPr>
          <w:rFonts w:ascii="Times New Roman" w:eastAsia="Times New Roman" w:hAnsi="Times New Roman" w:cs="Times New Roman"/>
          <w:sz w:val="24"/>
          <w:szCs w:val="24"/>
          <w:lang w:eastAsia="zh-CN"/>
        </w:rPr>
        <w:t xml:space="preserve">lelor se </w:t>
      </w:r>
      <w:r w:rsidR="00E96C63" w:rsidRPr="007349CE">
        <w:rPr>
          <w:rFonts w:ascii="Times New Roman" w:eastAsia="Times New Roman" w:hAnsi="Times New Roman" w:cs="Times New Roman"/>
          <w:sz w:val="24"/>
          <w:szCs w:val="24"/>
          <w:lang w:eastAsia="zh-CN"/>
        </w:rPr>
        <w:t>v</w:t>
      </w:r>
      <w:r w:rsidR="00F17E5C" w:rsidRPr="007349CE">
        <w:rPr>
          <w:rFonts w:ascii="Times New Roman" w:eastAsia="Times New Roman" w:hAnsi="Times New Roman" w:cs="Times New Roman"/>
          <w:sz w:val="24"/>
          <w:szCs w:val="24"/>
          <w:lang w:eastAsia="zh-CN"/>
        </w:rPr>
        <w:t>a</w:t>
      </w:r>
      <w:r w:rsidR="00E96C63" w:rsidRPr="007349CE">
        <w:rPr>
          <w:rFonts w:ascii="Times New Roman" w:eastAsia="Times New Roman" w:hAnsi="Times New Roman" w:cs="Times New Roman"/>
          <w:sz w:val="24"/>
          <w:szCs w:val="24"/>
          <w:lang w:eastAsia="zh-CN"/>
        </w:rPr>
        <w:t xml:space="preserve"> </w:t>
      </w:r>
      <w:r w:rsidR="00487B51" w:rsidRPr="007349CE">
        <w:rPr>
          <w:rFonts w:ascii="Times New Roman" w:eastAsia="Times New Roman" w:hAnsi="Times New Roman" w:cs="Times New Roman"/>
          <w:sz w:val="24"/>
          <w:szCs w:val="24"/>
          <w:lang w:eastAsia="zh-CN"/>
        </w:rPr>
        <w:t>inc</w:t>
      </w:r>
      <w:r w:rsidR="00F17E5C"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dr</w:t>
      </w:r>
      <w:r w:rsidR="00F17E5C"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 xml:space="preserve"> in limite norm</w:t>
      </w:r>
      <w:r w:rsidR="00F17E5C"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 xml:space="preserve">le </w:t>
      </w:r>
      <w:r w:rsidR="00F17E5C"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sigur</w:t>
      </w:r>
      <w:r w:rsidR="00F17E5C"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 xml:space="preserve">nd in </w:t>
      </w:r>
      <w:r w:rsidR="00F17E5C"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cest fel inc</w:t>
      </w:r>
      <w:r w:rsidR="00F17E5C"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dr</w:t>
      </w:r>
      <w:r w:rsidR="00F17E5C"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re</w:t>
      </w:r>
      <w:r w:rsidR="00F17E5C"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 xml:space="preserve"> in normele europene privind zgomotul si c</w:t>
      </w:r>
      <w:r w:rsidR="00F17E5C"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lit</w:t>
      </w:r>
      <w:r w:rsidR="00F17E5C"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te</w:t>
      </w:r>
      <w:r w:rsidR="00F17E5C"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 xml:space="preserve"> </w:t>
      </w:r>
      <w:r w:rsidR="00F17E5C" w:rsidRPr="007349CE">
        <w:rPr>
          <w:rFonts w:ascii="Times New Roman" w:eastAsia="Times New Roman" w:hAnsi="Times New Roman" w:cs="Times New Roman"/>
          <w:sz w:val="24"/>
          <w:szCs w:val="24"/>
          <w:lang w:eastAsia="zh-CN"/>
        </w:rPr>
        <w:t>a</w:t>
      </w:r>
      <w:r w:rsidR="00487B51" w:rsidRPr="007349CE">
        <w:rPr>
          <w:rFonts w:ascii="Times New Roman" w:eastAsia="Times New Roman" w:hAnsi="Times New Roman" w:cs="Times New Roman"/>
          <w:sz w:val="24"/>
          <w:szCs w:val="24"/>
          <w:lang w:eastAsia="zh-CN"/>
        </w:rPr>
        <w:t>erului.</w:t>
      </w:r>
    </w:p>
    <w:p w14:paraId="0E162B15" w14:textId="6299CEE6" w:rsidR="0027052A" w:rsidRPr="007349CE" w:rsidRDefault="00F177DB" w:rsidP="002F549D">
      <w:pPr>
        <w:shd w:val="clear" w:color="auto" w:fill="FFFFFF"/>
        <w:autoSpaceDE w:val="0"/>
        <w:autoSpaceDN w:val="0"/>
        <w:adjustRightInd w:val="0"/>
        <w:spacing w:after="0"/>
        <w:ind w:firstLine="709"/>
        <w:jc w:val="both"/>
        <w:rPr>
          <w:rFonts w:ascii="Times New Roman" w:eastAsia="Times New Roman" w:hAnsi="Times New Roman" w:cs="Times New Roman"/>
          <w:sz w:val="24"/>
          <w:szCs w:val="24"/>
          <w:lang w:eastAsia="zh-CN"/>
        </w:rPr>
      </w:pPr>
      <w:r w:rsidRPr="007349CE">
        <w:rPr>
          <w:rFonts w:ascii="Times New Roman" w:eastAsia="Times New Roman" w:hAnsi="Times New Roman" w:cs="Times New Roman"/>
          <w:sz w:val="24"/>
          <w:szCs w:val="24"/>
          <w:lang w:eastAsia="zh-CN"/>
        </w:rPr>
        <w:t>Privitor la zgomotul produs de turbinele eoliene, i</w:t>
      </w:r>
      <w:r w:rsidR="0027052A" w:rsidRPr="007349CE">
        <w:rPr>
          <w:rFonts w:ascii="Times New Roman" w:eastAsia="Times New Roman" w:hAnsi="Times New Roman" w:cs="Times New Roman"/>
          <w:sz w:val="24"/>
          <w:szCs w:val="24"/>
          <w:lang w:eastAsia="zh-CN"/>
        </w:rPr>
        <w:t xml:space="preserve">n conformitate cu studiile efectuate de Daniel J. Alberts, </w:t>
      </w:r>
      <w:r w:rsidRPr="007349CE">
        <w:rPr>
          <w:rFonts w:ascii="Times New Roman" w:eastAsia="Times New Roman" w:hAnsi="Times New Roman" w:cs="Times New Roman"/>
          <w:sz w:val="24"/>
          <w:szCs w:val="24"/>
          <w:lang w:eastAsia="zh-CN"/>
        </w:rPr>
        <w:t xml:space="preserve">acest </w:t>
      </w:r>
      <w:r w:rsidR="0027052A" w:rsidRPr="007349CE">
        <w:rPr>
          <w:rFonts w:ascii="Times New Roman" w:eastAsia="Times New Roman" w:hAnsi="Times New Roman" w:cs="Times New Roman"/>
          <w:sz w:val="24"/>
          <w:szCs w:val="24"/>
          <w:lang w:eastAsia="zh-CN"/>
        </w:rPr>
        <w:t>zgomot este de doua tipuri: aerodinamic si mecanic. Sunetul aerodinamic este generat de trecerea palelor prin aer. Puterea sunetului aerodinamic este determinat de relatia dintre viteza palelor si viteza vantului.</w:t>
      </w:r>
    </w:p>
    <w:p w14:paraId="2CCBF84C" w14:textId="037F7D34" w:rsidR="0027052A" w:rsidRPr="007349CE" w:rsidRDefault="0027052A" w:rsidP="002F549D">
      <w:pPr>
        <w:shd w:val="clear" w:color="auto" w:fill="FFFFFF"/>
        <w:autoSpaceDE w:val="0"/>
        <w:autoSpaceDN w:val="0"/>
        <w:adjustRightInd w:val="0"/>
        <w:spacing w:after="0"/>
        <w:ind w:firstLine="709"/>
        <w:jc w:val="both"/>
        <w:rPr>
          <w:rFonts w:ascii="Times New Roman" w:eastAsia="Times New Roman" w:hAnsi="Times New Roman" w:cs="Times New Roman"/>
          <w:sz w:val="24"/>
          <w:szCs w:val="24"/>
          <w:lang w:eastAsia="zh-CN"/>
        </w:rPr>
      </w:pPr>
      <w:r w:rsidRPr="007349CE">
        <w:rPr>
          <w:rFonts w:ascii="Times New Roman" w:eastAsia="Times New Roman" w:hAnsi="Times New Roman" w:cs="Times New Roman"/>
          <w:sz w:val="24"/>
          <w:szCs w:val="24"/>
          <w:lang w:eastAsia="zh-CN"/>
        </w:rPr>
        <w:t>In functie de modelul turbinei si de viteza vantului, zgomotul aerodinamic poate semana cu un bazait, fasait, pulsatie si chiar ca un pocnet. Marea majoritate a zgomotelor radiaza perpendicular pe directia de rotatie a palelor. Zgomotul de la doua sau mai multe turbine se poate combina creand o oscilatie sau efectul de lovitura, efectul „Wa-wa”.</w:t>
      </w:r>
    </w:p>
    <w:p w14:paraId="66791E20" w14:textId="5BC61762" w:rsidR="0027052A" w:rsidRPr="007349CE" w:rsidRDefault="0027052A" w:rsidP="002F549D">
      <w:pPr>
        <w:shd w:val="clear" w:color="auto" w:fill="FFFFFF"/>
        <w:autoSpaceDE w:val="0"/>
        <w:autoSpaceDN w:val="0"/>
        <w:adjustRightInd w:val="0"/>
        <w:spacing w:after="0"/>
        <w:ind w:firstLine="709"/>
        <w:jc w:val="both"/>
        <w:rPr>
          <w:rFonts w:ascii="Times New Roman" w:eastAsia="Times New Roman" w:hAnsi="Times New Roman" w:cs="Times New Roman"/>
          <w:sz w:val="24"/>
          <w:szCs w:val="24"/>
          <w:lang w:eastAsia="zh-CN"/>
        </w:rPr>
      </w:pPr>
      <w:r w:rsidRPr="007349CE">
        <w:rPr>
          <w:rFonts w:ascii="Times New Roman" w:eastAsia="Times New Roman" w:hAnsi="Times New Roman" w:cs="Times New Roman"/>
          <w:sz w:val="24"/>
          <w:szCs w:val="24"/>
          <w:lang w:eastAsia="zh-CN"/>
        </w:rPr>
        <w:t>In conformitate cu studii efectuate de Asociatia Americana a Energiei Eoliene se apreciaza ca zgomotul produs de centralele eoliene se situeaza sub zgomotul produs in interiorul unui autovehicul, intr-o casa sau birou, la distante mai mari de 400 m.</w:t>
      </w:r>
    </w:p>
    <w:p w14:paraId="0DF014A3" w14:textId="183261D3" w:rsidR="00AB23F8" w:rsidRPr="007349CE" w:rsidRDefault="00F827D6" w:rsidP="002F549D">
      <w:pPr>
        <w:shd w:val="clear" w:color="auto" w:fill="FFFFFF"/>
        <w:autoSpaceDE w:val="0"/>
        <w:autoSpaceDN w:val="0"/>
        <w:adjustRightInd w:val="0"/>
        <w:spacing w:after="0"/>
        <w:ind w:firstLine="709"/>
        <w:jc w:val="both"/>
        <w:rPr>
          <w:rFonts w:ascii="Times New Roman" w:hAnsi="Times New Roman" w:cs="Times New Roman"/>
          <w:sz w:val="24"/>
          <w:szCs w:val="24"/>
        </w:rPr>
      </w:pPr>
      <w:r w:rsidRPr="007349CE">
        <w:rPr>
          <w:rFonts w:ascii="Times New Roman" w:eastAsia="Times New Roman" w:hAnsi="Times New Roman" w:cs="Times New Roman"/>
          <w:sz w:val="24"/>
          <w:szCs w:val="24"/>
          <w:lang w:eastAsia="zh-CN"/>
        </w:rPr>
        <w:t>Turbinele utilizate sunt dotate cu sisteme de reducere a zgomotului atasate de palele turbinei.</w:t>
      </w:r>
      <w:r w:rsidRPr="007349CE">
        <w:t xml:space="preserve"> </w:t>
      </w:r>
      <w:r w:rsidRPr="007349CE">
        <w:rPr>
          <w:rFonts w:ascii="Times New Roman" w:eastAsia="Times New Roman" w:hAnsi="Times New Roman" w:cs="Times New Roman"/>
          <w:sz w:val="24"/>
          <w:szCs w:val="24"/>
          <w:lang w:eastAsia="zh-CN"/>
        </w:rPr>
        <w:t>Scopul acestui sistem este de a limita zgomotul emis de oricare dintre turbinele funcționale și, prin urmare, de a se conforma cu reglementările locale privind emisiile de zgomot.</w:t>
      </w:r>
      <w:r w:rsidRPr="007349CE">
        <w:t xml:space="preserve"> </w:t>
      </w:r>
      <w:r w:rsidRPr="007349CE">
        <w:rPr>
          <w:rFonts w:ascii="Times New Roman" w:eastAsia="Times New Roman" w:hAnsi="Times New Roman" w:cs="Times New Roman"/>
          <w:sz w:val="24"/>
          <w:szCs w:val="24"/>
          <w:lang w:eastAsia="zh-CN"/>
        </w:rPr>
        <w:t>Controlul zgomotului se realizează prin reducerea puterii active și a vitezei de rotație a turbinei eoliene functie de viteza v</w:t>
      </w:r>
      <w:r w:rsidR="00A6564E" w:rsidRPr="007349CE">
        <w:rPr>
          <w:rFonts w:ascii="Times New Roman" w:eastAsia="Times New Roman" w:hAnsi="Times New Roman" w:cs="Times New Roman"/>
          <w:sz w:val="24"/>
          <w:szCs w:val="24"/>
          <w:lang w:eastAsia="zh-CN"/>
        </w:rPr>
        <w:t>a</w:t>
      </w:r>
      <w:r w:rsidRPr="007349CE">
        <w:rPr>
          <w:rFonts w:ascii="Times New Roman" w:eastAsia="Times New Roman" w:hAnsi="Times New Roman" w:cs="Times New Roman"/>
          <w:sz w:val="24"/>
          <w:szCs w:val="24"/>
          <w:lang w:eastAsia="zh-CN"/>
        </w:rPr>
        <w:t>ntului.</w:t>
      </w:r>
      <w:r w:rsidR="00AB23F8" w:rsidRPr="007349CE">
        <w:rPr>
          <w:rFonts w:ascii="Times New Roman" w:eastAsia="Times New Roman" w:hAnsi="Times New Roman" w:cs="Times New Roman"/>
          <w:sz w:val="24"/>
          <w:szCs w:val="24"/>
          <w:lang w:eastAsia="zh-CN"/>
        </w:rPr>
        <w:t xml:space="preserve"> </w:t>
      </w:r>
      <w:r w:rsidRPr="007349CE">
        <w:rPr>
          <w:rFonts w:ascii="Times New Roman" w:eastAsia="Times New Roman" w:hAnsi="Times New Roman" w:cs="Times New Roman"/>
          <w:sz w:val="24"/>
          <w:szCs w:val="24"/>
          <w:lang w:eastAsia="zh-CN"/>
        </w:rPr>
        <w:t>In tabelul de</w:t>
      </w:r>
      <w:r w:rsidR="00AB23F8" w:rsidRPr="007349CE">
        <w:rPr>
          <w:rFonts w:ascii="Times New Roman" w:eastAsia="Times New Roman" w:hAnsi="Times New Roman" w:cs="Times New Roman"/>
          <w:sz w:val="24"/>
          <w:szCs w:val="24"/>
          <w:lang w:eastAsia="zh-CN"/>
        </w:rPr>
        <w:t xml:space="preserve"> </w:t>
      </w:r>
      <w:r w:rsidRPr="007349CE">
        <w:rPr>
          <w:rFonts w:ascii="Times New Roman" w:eastAsia="Times New Roman" w:hAnsi="Times New Roman" w:cs="Times New Roman"/>
          <w:sz w:val="24"/>
          <w:szCs w:val="24"/>
          <w:lang w:eastAsia="zh-CN"/>
        </w:rPr>
        <w:t xml:space="preserve">mai jos sunt indicate </w:t>
      </w:r>
      <w:r w:rsidR="00AB23F8" w:rsidRPr="007349CE">
        <w:rPr>
          <w:rFonts w:ascii="Times New Roman" w:eastAsia="Times New Roman" w:hAnsi="Times New Roman" w:cs="Times New Roman"/>
          <w:sz w:val="24"/>
          <w:szCs w:val="24"/>
          <w:lang w:eastAsia="zh-CN"/>
        </w:rPr>
        <w:t>7 moduri de zgomot redus, pe l</w:t>
      </w:r>
      <w:r w:rsidR="00A6564E" w:rsidRPr="007349CE">
        <w:rPr>
          <w:rFonts w:ascii="Times New Roman" w:eastAsia="Times New Roman" w:hAnsi="Times New Roman" w:cs="Times New Roman"/>
          <w:sz w:val="24"/>
          <w:szCs w:val="24"/>
          <w:lang w:eastAsia="zh-CN"/>
        </w:rPr>
        <w:t>a</w:t>
      </w:r>
      <w:r w:rsidR="00AB23F8" w:rsidRPr="007349CE">
        <w:rPr>
          <w:rFonts w:ascii="Times New Roman" w:eastAsia="Times New Roman" w:hAnsi="Times New Roman" w:cs="Times New Roman"/>
          <w:sz w:val="24"/>
          <w:szCs w:val="24"/>
          <w:lang w:eastAsia="zh-CN"/>
        </w:rPr>
        <w:t>ngă cel de funcționare completă</w:t>
      </w:r>
      <w:r w:rsidR="008663F1" w:rsidRPr="007349CE">
        <w:rPr>
          <w:rFonts w:ascii="Times New Roman" w:hAnsi="Times New Roman" w:cs="Times New Roman"/>
          <w:sz w:val="24"/>
          <w:szCs w:val="24"/>
        </w:rPr>
        <w:t>.</w:t>
      </w:r>
    </w:p>
    <w:p w14:paraId="6A908A08" w14:textId="23A3227C" w:rsidR="0062120B" w:rsidRPr="007349CE" w:rsidRDefault="006847E3" w:rsidP="002F549D">
      <w:pPr>
        <w:shd w:val="clear" w:color="auto" w:fill="FFFFFF"/>
        <w:autoSpaceDE w:val="0"/>
        <w:autoSpaceDN w:val="0"/>
        <w:adjustRightInd w:val="0"/>
        <w:spacing w:after="0"/>
        <w:ind w:firstLine="709"/>
        <w:jc w:val="both"/>
        <w:rPr>
          <w:rFonts w:ascii="Times New Roman" w:eastAsia="Times New Roman" w:hAnsi="Times New Roman" w:cs="Times New Roman"/>
          <w:sz w:val="24"/>
          <w:szCs w:val="24"/>
          <w:lang w:eastAsia="zh-CN"/>
        </w:rPr>
      </w:pPr>
      <w:r w:rsidRPr="007349CE">
        <w:rPr>
          <w:rFonts w:ascii="Times New Roman" w:eastAsia="Times New Roman" w:hAnsi="Times New Roman" w:cs="Times New Roman"/>
          <w:sz w:val="24"/>
          <w:szCs w:val="24"/>
          <w:lang w:eastAsia="zh-CN"/>
        </w:rPr>
        <w:lastRenderedPageBreak/>
        <w:t>Pentru CEE Pestera 2 s-a efectuat un studiu de zgomot utilizand caracteristicule tehnice ale turbinelor propuse ale carei rezultate sunt atasate acestui memoriu tehnic. Harta de zgomot pentru proiectul propus este prezentata in continuare:</w:t>
      </w:r>
    </w:p>
    <w:p w14:paraId="39B0F06F" w14:textId="63D6AE1E" w:rsidR="0062120B" w:rsidRDefault="006847E3" w:rsidP="002F549D">
      <w:pPr>
        <w:shd w:val="clear" w:color="auto" w:fill="FFFFFF"/>
        <w:autoSpaceDE w:val="0"/>
        <w:autoSpaceDN w:val="0"/>
        <w:adjustRightInd w:val="0"/>
        <w:spacing w:after="0"/>
        <w:jc w:val="center"/>
        <w:rPr>
          <w:rFonts w:ascii="Times New Roman" w:hAnsi="Times New Roman" w:cs="Times New Roman"/>
          <w:color w:val="7030A0"/>
          <w:sz w:val="24"/>
          <w:szCs w:val="24"/>
        </w:rPr>
      </w:pPr>
      <w:r w:rsidRPr="006847E3">
        <w:rPr>
          <w:rFonts w:ascii="Times New Roman" w:hAnsi="Times New Roman" w:cs="Times New Roman"/>
          <w:noProof/>
          <w:color w:val="7030A0"/>
          <w:sz w:val="24"/>
          <w:szCs w:val="24"/>
        </w:rPr>
        <w:drawing>
          <wp:inline distT="0" distB="0" distL="0" distR="0" wp14:anchorId="3DE2A9C9" wp14:editId="2F2F27F3">
            <wp:extent cx="4730059" cy="525499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758843" cy="5286973"/>
                    </a:xfrm>
                    <a:prstGeom prst="rect">
                      <a:avLst/>
                    </a:prstGeom>
                  </pic:spPr>
                </pic:pic>
              </a:graphicData>
            </a:graphic>
          </wp:inline>
        </w:drawing>
      </w:r>
    </w:p>
    <w:p w14:paraId="38B2DB6D" w14:textId="62AB8EC2" w:rsidR="00AB23F8" w:rsidRPr="007349CE" w:rsidRDefault="00AB23F8" w:rsidP="002F549D">
      <w:pPr>
        <w:shd w:val="clear" w:color="auto" w:fill="FFFFFF"/>
        <w:autoSpaceDE w:val="0"/>
        <w:autoSpaceDN w:val="0"/>
        <w:adjustRightInd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Varianta optima a modului de reducere a zgomotului se va stabili la livrare</w:t>
      </w:r>
      <w:r w:rsidR="00F177DB" w:rsidRPr="007349CE">
        <w:rPr>
          <w:rFonts w:ascii="Times New Roman" w:hAnsi="Times New Roman" w:cs="Times New Roman"/>
          <w:sz w:val="24"/>
          <w:szCs w:val="24"/>
        </w:rPr>
        <w:t>a turbinelor eoliene</w:t>
      </w:r>
      <w:r w:rsidRPr="007349CE">
        <w:rPr>
          <w:rFonts w:ascii="Times New Roman" w:hAnsi="Times New Roman" w:cs="Times New Roman"/>
          <w:sz w:val="24"/>
          <w:szCs w:val="24"/>
        </w:rPr>
        <w:t>.</w:t>
      </w:r>
    </w:p>
    <w:p w14:paraId="34919496" w14:textId="776A43B8" w:rsidR="00DA3461" w:rsidRPr="007349CE" w:rsidRDefault="00DA3461" w:rsidP="002F549D">
      <w:pPr>
        <w:shd w:val="clear" w:color="auto" w:fill="FFFFFF"/>
        <w:autoSpaceDE w:val="0"/>
        <w:autoSpaceDN w:val="0"/>
        <w:adjustRightInd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In cadrul statii</w:t>
      </w:r>
      <w:r w:rsidR="00F177DB" w:rsidRPr="007349CE">
        <w:rPr>
          <w:rFonts w:ascii="Times New Roman" w:hAnsi="Times New Roman" w:cs="Times New Roman"/>
          <w:sz w:val="24"/>
          <w:szCs w:val="24"/>
        </w:rPr>
        <w:t>lor</w:t>
      </w:r>
      <w:r w:rsidRPr="007349CE">
        <w:rPr>
          <w:rFonts w:ascii="Times New Roman" w:hAnsi="Times New Roman" w:cs="Times New Roman"/>
          <w:sz w:val="24"/>
          <w:szCs w:val="24"/>
        </w:rPr>
        <w:t xml:space="preserve"> electrice, principalele surse de zgomot si vibratii sunt următoarele:</w:t>
      </w:r>
    </w:p>
    <w:p w14:paraId="4FFE0A52" w14:textId="77777777" w:rsidR="00DA3461" w:rsidRPr="007349CE" w:rsidRDefault="00DA3461" w:rsidP="002F549D">
      <w:pPr>
        <w:pStyle w:val="ListParagraph"/>
        <w:numPr>
          <w:ilvl w:val="1"/>
          <w:numId w:val="165"/>
        </w:numPr>
        <w:shd w:val="clear" w:color="auto" w:fill="FFFFFF"/>
        <w:tabs>
          <w:tab w:val="clear" w:pos="1440"/>
        </w:tabs>
        <w:autoSpaceDE w:val="0"/>
        <w:autoSpaceDN w:val="0"/>
        <w:adjustRightInd w:val="0"/>
        <w:spacing w:line="276" w:lineRule="auto"/>
        <w:ind w:left="709" w:hanging="338"/>
        <w:jc w:val="both"/>
        <w:rPr>
          <w:rFonts w:ascii="Times New Roman" w:hAnsi="Times New Roman"/>
          <w:sz w:val="24"/>
        </w:rPr>
      </w:pPr>
      <w:r w:rsidRPr="007349CE">
        <w:rPr>
          <w:rFonts w:ascii="Times New Roman" w:hAnsi="Times New Roman"/>
          <w:sz w:val="24"/>
        </w:rPr>
        <w:t xml:space="preserve">transformatoarele de putere şi bobinele de reactanţă din miez de fier, la care zgomotul este produs de vibraţiile miezului ca urmare a fenomenului de magnetostricţiune. </w:t>
      </w:r>
    </w:p>
    <w:p w14:paraId="5FDEBEBC" w14:textId="0AD40193" w:rsidR="00DA3461" w:rsidRPr="007349CE" w:rsidRDefault="00DA3461" w:rsidP="002F549D">
      <w:pPr>
        <w:pStyle w:val="ListParagraph"/>
        <w:numPr>
          <w:ilvl w:val="1"/>
          <w:numId w:val="165"/>
        </w:numPr>
        <w:shd w:val="clear" w:color="auto" w:fill="FFFFFF"/>
        <w:tabs>
          <w:tab w:val="clear" w:pos="1440"/>
        </w:tabs>
        <w:autoSpaceDE w:val="0"/>
        <w:autoSpaceDN w:val="0"/>
        <w:adjustRightInd w:val="0"/>
        <w:spacing w:line="276" w:lineRule="auto"/>
        <w:ind w:left="709" w:hanging="338"/>
        <w:jc w:val="both"/>
        <w:rPr>
          <w:rFonts w:ascii="Times New Roman" w:hAnsi="Times New Roman"/>
          <w:sz w:val="24"/>
        </w:rPr>
      </w:pPr>
      <w:r w:rsidRPr="007349CE">
        <w:rPr>
          <w:rFonts w:ascii="Times New Roman" w:hAnsi="Times New Roman"/>
          <w:sz w:val="24"/>
        </w:rPr>
        <w:t>grupu</w:t>
      </w:r>
      <w:r w:rsidR="00F177DB" w:rsidRPr="007349CE">
        <w:rPr>
          <w:rFonts w:ascii="Times New Roman" w:hAnsi="Times New Roman"/>
          <w:sz w:val="24"/>
        </w:rPr>
        <w:t>ri</w:t>
      </w:r>
      <w:r w:rsidRPr="007349CE">
        <w:rPr>
          <w:rFonts w:ascii="Times New Roman" w:hAnsi="Times New Roman"/>
          <w:sz w:val="24"/>
        </w:rPr>
        <w:t>l</w:t>
      </w:r>
      <w:r w:rsidR="00F177DB" w:rsidRPr="007349CE">
        <w:rPr>
          <w:rFonts w:ascii="Times New Roman" w:hAnsi="Times New Roman"/>
          <w:sz w:val="24"/>
        </w:rPr>
        <w:t>e</w:t>
      </w:r>
      <w:r w:rsidRPr="007349CE">
        <w:rPr>
          <w:rFonts w:ascii="Times New Roman" w:hAnsi="Times New Roman"/>
          <w:sz w:val="24"/>
        </w:rPr>
        <w:t xml:space="preserve"> electrogen</w:t>
      </w:r>
      <w:r w:rsidR="00F177DB" w:rsidRPr="007349CE">
        <w:rPr>
          <w:rFonts w:ascii="Times New Roman" w:hAnsi="Times New Roman"/>
          <w:sz w:val="24"/>
        </w:rPr>
        <w:t>e</w:t>
      </w:r>
      <w:r w:rsidRPr="007349CE">
        <w:rPr>
          <w:rFonts w:ascii="Times New Roman" w:hAnsi="Times New Roman"/>
          <w:sz w:val="24"/>
        </w:rPr>
        <w:t xml:space="preserve"> pentru alimentarea de siguranţă a serviciilor proprii. </w:t>
      </w:r>
    </w:p>
    <w:p w14:paraId="7F480F0E" w14:textId="77777777" w:rsidR="00DA3461" w:rsidRPr="007349CE" w:rsidRDefault="00DA3461" w:rsidP="002F549D">
      <w:pPr>
        <w:pStyle w:val="ListParagraph"/>
        <w:numPr>
          <w:ilvl w:val="1"/>
          <w:numId w:val="165"/>
        </w:numPr>
        <w:shd w:val="clear" w:color="auto" w:fill="FFFFFF"/>
        <w:tabs>
          <w:tab w:val="clear" w:pos="1440"/>
        </w:tabs>
        <w:autoSpaceDE w:val="0"/>
        <w:autoSpaceDN w:val="0"/>
        <w:adjustRightInd w:val="0"/>
        <w:spacing w:line="276" w:lineRule="auto"/>
        <w:ind w:left="709" w:hanging="338"/>
        <w:jc w:val="both"/>
        <w:rPr>
          <w:rFonts w:ascii="Times New Roman" w:hAnsi="Times New Roman"/>
          <w:sz w:val="24"/>
        </w:rPr>
      </w:pPr>
      <w:r w:rsidRPr="007349CE">
        <w:rPr>
          <w:rFonts w:ascii="Times New Roman" w:hAnsi="Times New Roman"/>
          <w:sz w:val="24"/>
        </w:rPr>
        <w:t xml:space="preserve">anumite activităţi din perioada desfăşurării lucrărilor de revizii – reparaţii (manipulări de materiale, prelucrări mecanice, transporturi, etc.). </w:t>
      </w:r>
    </w:p>
    <w:p w14:paraId="0A768759" w14:textId="77777777" w:rsidR="00DA3461" w:rsidRPr="007349CE" w:rsidRDefault="00DA3461" w:rsidP="002F549D">
      <w:pPr>
        <w:shd w:val="clear" w:color="auto" w:fill="FFFFFF"/>
        <w:autoSpaceDE w:val="0"/>
        <w:autoSpaceDN w:val="0"/>
        <w:adjustRightInd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Zgomotul produs de centralele si retelele electrice poate sa aiba caracter intermitent sau permanent.</w:t>
      </w:r>
    </w:p>
    <w:p w14:paraId="00330D2B" w14:textId="77777777" w:rsidR="00DA3461" w:rsidRPr="007349CE" w:rsidRDefault="00DA3461" w:rsidP="002F549D">
      <w:pPr>
        <w:shd w:val="clear" w:color="auto" w:fill="FFFFFF"/>
        <w:autoSpaceDE w:val="0"/>
        <w:autoSpaceDN w:val="0"/>
        <w:adjustRightInd w:val="0"/>
        <w:spacing w:after="0"/>
        <w:ind w:firstLine="709"/>
        <w:jc w:val="both"/>
        <w:rPr>
          <w:rFonts w:ascii="Times New Roman" w:hAnsi="Times New Roman" w:cs="Times New Roman"/>
          <w:sz w:val="24"/>
          <w:szCs w:val="24"/>
        </w:rPr>
      </w:pPr>
      <w:r w:rsidRPr="007349CE">
        <w:rPr>
          <w:rFonts w:ascii="Times New Roman" w:hAnsi="Times New Roman" w:cs="Times New Roman"/>
          <w:i/>
          <w:iCs/>
          <w:sz w:val="24"/>
          <w:szCs w:val="24"/>
        </w:rPr>
        <w:t>Zgomotele cu caracter intermitent</w:t>
      </w:r>
      <w:r w:rsidRPr="007349CE">
        <w:rPr>
          <w:rFonts w:ascii="Times New Roman" w:hAnsi="Times New Roman" w:cs="Times New Roman"/>
          <w:sz w:val="24"/>
          <w:szCs w:val="24"/>
        </w:rPr>
        <w:t xml:space="preserve"> sunt produse in centralele si retelele electrice de catre echipamente in unele etape ale functionarii lor. Conectarea si deconectarea intreruptorelor de inalta tensiune, a contactorilor electrici, sunt insotite intotdeauna si de zgomote.</w:t>
      </w:r>
    </w:p>
    <w:p w14:paraId="418CE810" w14:textId="77777777" w:rsidR="00DA3461" w:rsidRPr="007349CE" w:rsidRDefault="00DA3461" w:rsidP="002F549D">
      <w:pPr>
        <w:shd w:val="clear" w:color="auto" w:fill="FFFFFF"/>
        <w:autoSpaceDE w:val="0"/>
        <w:autoSpaceDN w:val="0"/>
        <w:adjustRightInd w:val="0"/>
        <w:spacing w:after="0"/>
        <w:ind w:firstLine="709"/>
        <w:jc w:val="both"/>
        <w:rPr>
          <w:rFonts w:ascii="Times New Roman" w:hAnsi="Times New Roman" w:cs="Times New Roman"/>
          <w:sz w:val="24"/>
          <w:szCs w:val="24"/>
        </w:rPr>
      </w:pPr>
      <w:r w:rsidRPr="007349CE">
        <w:rPr>
          <w:rFonts w:ascii="Times New Roman" w:hAnsi="Times New Roman" w:cs="Times New Roman"/>
          <w:i/>
          <w:iCs/>
          <w:sz w:val="24"/>
          <w:szCs w:val="24"/>
        </w:rPr>
        <w:t>Zgomotele cu caracter permanent</w:t>
      </w:r>
      <w:r w:rsidRPr="007349CE">
        <w:rPr>
          <w:rFonts w:ascii="Times New Roman" w:hAnsi="Times New Roman" w:cs="Times New Roman"/>
          <w:sz w:val="24"/>
          <w:szCs w:val="24"/>
        </w:rPr>
        <w:t xml:space="preserve"> se produc in centralele si retelele electrice pe toata durata functionarii instalatiilor.</w:t>
      </w:r>
    </w:p>
    <w:p w14:paraId="55AF858E" w14:textId="4FE2DD6A" w:rsidR="00DA3461" w:rsidRDefault="00DA3461" w:rsidP="002F549D">
      <w:pPr>
        <w:shd w:val="clear" w:color="auto" w:fill="FFFFFF"/>
        <w:autoSpaceDE w:val="0"/>
        <w:autoSpaceDN w:val="0"/>
        <w:adjustRightInd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În ceea ce priveşte vibraţiile, acestea sunt nesemnificative pentru mediu.</w:t>
      </w:r>
    </w:p>
    <w:p w14:paraId="4D550A71" w14:textId="77777777" w:rsidR="00F8565C" w:rsidRPr="007349CE" w:rsidRDefault="00F8565C" w:rsidP="002F549D">
      <w:pPr>
        <w:shd w:val="clear" w:color="auto" w:fill="FFFFFF"/>
        <w:autoSpaceDE w:val="0"/>
        <w:autoSpaceDN w:val="0"/>
        <w:adjustRightInd w:val="0"/>
        <w:spacing w:after="0"/>
        <w:ind w:firstLine="709"/>
        <w:jc w:val="both"/>
        <w:rPr>
          <w:rFonts w:ascii="Times New Roman" w:hAnsi="Times New Roman" w:cs="Times New Roman"/>
          <w:sz w:val="24"/>
          <w:szCs w:val="24"/>
        </w:rPr>
      </w:pPr>
    </w:p>
    <w:p w14:paraId="1ED9AC3A" w14:textId="77777777" w:rsidR="00DA3461" w:rsidRPr="007349CE" w:rsidRDefault="00DA3461" w:rsidP="002F549D">
      <w:pPr>
        <w:widowControl w:val="0"/>
        <w:autoSpaceDE w:val="0"/>
        <w:spacing w:after="0"/>
        <w:ind w:firstLine="709"/>
        <w:jc w:val="both"/>
        <w:rPr>
          <w:rFonts w:ascii="Times New Roman" w:hAnsi="Times New Roman" w:cs="Times New Roman"/>
          <w:b/>
          <w:sz w:val="24"/>
          <w:szCs w:val="24"/>
        </w:rPr>
      </w:pPr>
      <w:r w:rsidRPr="007349CE">
        <w:rPr>
          <w:rFonts w:ascii="Times New Roman" w:hAnsi="Times New Roman" w:cs="Times New Roman"/>
          <w:b/>
          <w:sz w:val="24"/>
          <w:szCs w:val="24"/>
        </w:rPr>
        <w:t>In perioada de dezafectare</w:t>
      </w:r>
    </w:p>
    <w:p w14:paraId="643AD7A3" w14:textId="195EB736" w:rsidR="00DA3461" w:rsidRPr="007349CE" w:rsidRDefault="00DA3461"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Având în vedere natura lucrărilor realizate prin proiect, se estimează ca în etapa de dezafectare sursele de zgomot și vibrații vor fi aceleași ca și în etapa de con</w:t>
      </w:r>
      <w:r w:rsidR="008208C5" w:rsidRPr="007349CE">
        <w:rPr>
          <w:rFonts w:ascii="Times New Roman" w:hAnsi="Times New Roman" w:cs="Times New Roman"/>
          <w:sz w:val="24"/>
          <w:szCs w:val="24"/>
        </w:rPr>
        <w:t>s</w:t>
      </w:r>
      <w:r w:rsidRPr="007349CE">
        <w:rPr>
          <w:rFonts w:ascii="Times New Roman" w:hAnsi="Times New Roman" w:cs="Times New Roman"/>
          <w:sz w:val="24"/>
          <w:szCs w:val="24"/>
        </w:rPr>
        <w:t>trucție.</w:t>
      </w:r>
    </w:p>
    <w:p w14:paraId="5F40F641" w14:textId="77777777" w:rsidR="00DA3461" w:rsidRPr="007349CE" w:rsidRDefault="00DA3461" w:rsidP="002F549D">
      <w:pPr>
        <w:shd w:val="clear" w:color="auto" w:fill="FFFFFF"/>
        <w:autoSpaceDE w:val="0"/>
        <w:autoSpaceDN w:val="0"/>
        <w:adjustRightInd w:val="0"/>
        <w:spacing w:after="0"/>
        <w:ind w:firstLine="709"/>
        <w:jc w:val="both"/>
        <w:rPr>
          <w:rFonts w:ascii="Times New Roman" w:hAnsi="Times New Roman" w:cs="Times New Roman"/>
          <w:sz w:val="24"/>
          <w:szCs w:val="24"/>
        </w:rPr>
      </w:pPr>
    </w:p>
    <w:p w14:paraId="5897D20A" w14:textId="527E7035" w:rsidR="00FF2F59" w:rsidRPr="007349CE" w:rsidRDefault="00E018DF" w:rsidP="002F549D">
      <w:pPr>
        <w:pStyle w:val="Heading3"/>
        <w:widowControl w:val="0"/>
        <w:shd w:val="clear" w:color="auto" w:fill="FFFFFF"/>
        <w:tabs>
          <w:tab w:val="left" w:pos="0"/>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r w:rsidRPr="007349CE">
        <w:rPr>
          <w:rFonts w:ascii="Times New Roman" w:hAnsi="Times New Roman" w:cs="Times New Roman"/>
          <w:sz w:val="24"/>
          <w:szCs w:val="24"/>
        </w:rPr>
        <w:t xml:space="preserve">- </w:t>
      </w:r>
      <w:bookmarkStart w:id="254" w:name="_Toc36047772"/>
      <w:bookmarkStart w:id="255" w:name="_Toc66265777"/>
      <w:bookmarkStart w:id="256" w:name="_Toc66266485"/>
      <w:r w:rsidR="00F8565C">
        <w:rPr>
          <w:rFonts w:ascii="Times New Roman" w:hAnsi="Times New Roman" w:cs="Times New Roman"/>
          <w:sz w:val="24"/>
          <w:szCs w:val="24"/>
        </w:rPr>
        <w:tab/>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men</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j</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rile si dot</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rile pentru protecti</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 xml:space="preserve"> impotriv</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 xml:space="preserve"> zgomotului si vibr</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tiilor</w:t>
      </w:r>
      <w:bookmarkEnd w:id="254"/>
      <w:bookmarkEnd w:id="255"/>
      <w:bookmarkEnd w:id="256"/>
    </w:p>
    <w:p w14:paraId="54477E06" w14:textId="4B16B08E" w:rsidR="00777002" w:rsidRPr="007349CE" w:rsidRDefault="00DE24FB" w:rsidP="002F549D">
      <w:pPr>
        <w:spacing w:after="0"/>
        <w:ind w:firstLine="709"/>
        <w:jc w:val="both"/>
        <w:rPr>
          <w:rFonts w:ascii="Times New Roman" w:hAnsi="Times New Roman" w:cs="Times New Roman"/>
          <w:b/>
          <w:sz w:val="24"/>
          <w:szCs w:val="24"/>
        </w:rPr>
      </w:pPr>
      <w:r w:rsidRPr="007349CE">
        <w:rPr>
          <w:rFonts w:ascii="Times New Roman" w:hAnsi="Times New Roman" w:cs="Times New Roman"/>
          <w:b/>
          <w:sz w:val="24"/>
          <w:szCs w:val="24"/>
        </w:rPr>
        <w:t>In timpul constructiei</w:t>
      </w:r>
      <w:r w:rsidR="00777002" w:rsidRPr="007349CE">
        <w:rPr>
          <w:rFonts w:ascii="Times New Roman" w:hAnsi="Times New Roman" w:cs="Times New Roman"/>
          <w:b/>
          <w:sz w:val="24"/>
          <w:szCs w:val="24"/>
        </w:rPr>
        <w:t xml:space="preserve"> </w:t>
      </w:r>
      <w:r w:rsidR="00777002" w:rsidRPr="007349CE">
        <w:rPr>
          <w:rFonts w:ascii="Times New Roman" w:hAnsi="Times New Roman" w:cs="Times New Roman"/>
          <w:sz w:val="24"/>
          <w:szCs w:val="24"/>
        </w:rPr>
        <w:t>se v</w:t>
      </w:r>
      <w:r w:rsidR="00F17E5C" w:rsidRPr="007349CE">
        <w:rPr>
          <w:rFonts w:ascii="Times New Roman" w:hAnsi="Times New Roman" w:cs="Times New Roman"/>
          <w:sz w:val="24"/>
          <w:szCs w:val="24"/>
        </w:rPr>
        <w:t>a</w:t>
      </w:r>
      <w:r w:rsidR="00777002" w:rsidRPr="007349CE">
        <w:rPr>
          <w:rFonts w:ascii="Times New Roman" w:hAnsi="Times New Roman" w:cs="Times New Roman"/>
          <w:sz w:val="24"/>
          <w:szCs w:val="24"/>
        </w:rPr>
        <w:t xml:space="preserve"> proced</w:t>
      </w:r>
      <w:r w:rsidR="00F17E5C" w:rsidRPr="007349CE">
        <w:rPr>
          <w:rFonts w:ascii="Times New Roman" w:hAnsi="Times New Roman" w:cs="Times New Roman"/>
          <w:sz w:val="24"/>
          <w:szCs w:val="24"/>
        </w:rPr>
        <w:t>a</w:t>
      </w:r>
      <w:r w:rsidR="00777002" w:rsidRPr="007349CE">
        <w:rPr>
          <w:rFonts w:ascii="Times New Roman" w:hAnsi="Times New Roman" w:cs="Times New Roman"/>
          <w:sz w:val="24"/>
          <w:szCs w:val="24"/>
        </w:rPr>
        <w:t xml:space="preserve"> l</w:t>
      </w:r>
      <w:r w:rsidR="00F17E5C" w:rsidRPr="007349CE">
        <w:rPr>
          <w:rFonts w:ascii="Times New Roman" w:hAnsi="Times New Roman" w:cs="Times New Roman"/>
          <w:sz w:val="24"/>
          <w:szCs w:val="24"/>
        </w:rPr>
        <w:t>a</w:t>
      </w:r>
      <w:r w:rsidR="00777002" w:rsidRPr="007349CE">
        <w:rPr>
          <w:rFonts w:ascii="Times New Roman" w:hAnsi="Times New Roman" w:cs="Times New Roman"/>
          <w:b/>
          <w:sz w:val="24"/>
          <w:szCs w:val="24"/>
        </w:rPr>
        <w:t xml:space="preserve"> :</w:t>
      </w:r>
    </w:p>
    <w:p w14:paraId="1AB2F00C" w14:textId="48190BCF" w:rsidR="00DE24FB" w:rsidRPr="007349CE" w:rsidRDefault="00777002" w:rsidP="002F549D">
      <w:pPr>
        <w:pStyle w:val="ListParagraph"/>
        <w:numPr>
          <w:ilvl w:val="0"/>
          <w:numId w:val="175"/>
        </w:numPr>
        <w:tabs>
          <w:tab w:val="left" w:pos="284"/>
        </w:tabs>
        <w:spacing w:line="276" w:lineRule="auto"/>
        <w:jc w:val="both"/>
        <w:rPr>
          <w:rFonts w:ascii="Times New Roman" w:hAnsi="Times New Roman"/>
          <w:sz w:val="24"/>
        </w:rPr>
      </w:pPr>
      <w:r w:rsidRPr="007349CE">
        <w:rPr>
          <w:rFonts w:ascii="Times New Roman" w:hAnsi="Times New Roman"/>
          <w:sz w:val="24"/>
        </w:rPr>
        <w:t>dot</w:t>
      </w:r>
      <w:r w:rsidR="00F17E5C" w:rsidRPr="007349CE">
        <w:rPr>
          <w:rFonts w:ascii="Times New Roman" w:hAnsi="Times New Roman"/>
          <w:sz w:val="24"/>
        </w:rPr>
        <w:t>a</w:t>
      </w:r>
      <w:r w:rsidRPr="007349CE">
        <w:rPr>
          <w:rFonts w:ascii="Times New Roman" w:hAnsi="Times New Roman"/>
          <w:sz w:val="24"/>
        </w:rPr>
        <w:t>re</w:t>
      </w:r>
      <w:r w:rsidR="00F17E5C" w:rsidRPr="007349CE">
        <w:rPr>
          <w:rFonts w:ascii="Times New Roman" w:hAnsi="Times New Roman"/>
          <w:sz w:val="24"/>
        </w:rPr>
        <w:t>a</w:t>
      </w:r>
      <w:r w:rsidRPr="007349CE">
        <w:rPr>
          <w:rFonts w:ascii="Times New Roman" w:hAnsi="Times New Roman"/>
          <w:sz w:val="24"/>
        </w:rPr>
        <w:t xml:space="preserve"> </w:t>
      </w:r>
      <w:r w:rsidR="00DE24FB" w:rsidRPr="007349CE">
        <w:rPr>
          <w:rFonts w:ascii="Times New Roman" w:hAnsi="Times New Roman"/>
          <w:sz w:val="24"/>
        </w:rPr>
        <w:t>util</w:t>
      </w:r>
      <w:r w:rsidR="00F17E5C" w:rsidRPr="007349CE">
        <w:rPr>
          <w:rFonts w:ascii="Times New Roman" w:hAnsi="Times New Roman"/>
          <w:sz w:val="24"/>
        </w:rPr>
        <w:t>a</w:t>
      </w:r>
      <w:r w:rsidR="00DE24FB" w:rsidRPr="007349CE">
        <w:rPr>
          <w:rFonts w:ascii="Times New Roman" w:hAnsi="Times New Roman"/>
          <w:sz w:val="24"/>
        </w:rPr>
        <w:t>jel</w:t>
      </w:r>
      <w:r w:rsidRPr="007349CE">
        <w:rPr>
          <w:rFonts w:ascii="Times New Roman" w:hAnsi="Times New Roman"/>
          <w:sz w:val="24"/>
        </w:rPr>
        <w:t>or</w:t>
      </w:r>
      <w:r w:rsidR="00DE24FB" w:rsidRPr="007349CE">
        <w:rPr>
          <w:rFonts w:ascii="Times New Roman" w:hAnsi="Times New Roman"/>
          <w:sz w:val="24"/>
        </w:rPr>
        <w:t xml:space="preserve"> cu </w:t>
      </w:r>
      <w:r w:rsidR="00F17E5C" w:rsidRPr="007349CE">
        <w:rPr>
          <w:rFonts w:ascii="Times New Roman" w:hAnsi="Times New Roman"/>
          <w:sz w:val="24"/>
        </w:rPr>
        <w:t>a</w:t>
      </w:r>
      <w:r w:rsidR="00DE24FB" w:rsidRPr="007349CE">
        <w:rPr>
          <w:rFonts w:ascii="Times New Roman" w:hAnsi="Times New Roman"/>
          <w:sz w:val="24"/>
        </w:rPr>
        <w:t>mortizo</w:t>
      </w:r>
      <w:r w:rsidR="00F17E5C" w:rsidRPr="007349CE">
        <w:rPr>
          <w:rFonts w:ascii="Times New Roman" w:hAnsi="Times New Roman"/>
          <w:sz w:val="24"/>
        </w:rPr>
        <w:t>a</w:t>
      </w:r>
      <w:r w:rsidR="00DE24FB" w:rsidRPr="007349CE">
        <w:rPr>
          <w:rFonts w:ascii="Times New Roman" w:hAnsi="Times New Roman"/>
          <w:sz w:val="24"/>
        </w:rPr>
        <w:t>re de zgomot, c</w:t>
      </w:r>
      <w:r w:rsidR="00F17E5C" w:rsidRPr="007349CE">
        <w:rPr>
          <w:rFonts w:ascii="Times New Roman" w:hAnsi="Times New Roman"/>
          <w:sz w:val="24"/>
        </w:rPr>
        <w:t>a</w:t>
      </w:r>
      <w:r w:rsidR="00DE24FB" w:rsidRPr="007349CE">
        <w:rPr>
          <w:rFonts w:ascii="Times New Roman" w:hAnsi="Times New Roman"/>
          <w:sz w:val="24"/>
        </w:rPr>
        <w:t>pt</w:t>
      </w:r>
      <w:r w:rsidR="00F17E5C" w:rsidRPr="007349CE">
        <w:rPr>
          <w:rFonts w:ascii="Times New Roman" w:hAnsi="Times New Roman"/>
          <w:sz w:val="24"/>
        </w:rPr>
        <w:t>a</w:t>
      </w:r>
      <w:r w:rsidR="00DE24FB" w:rsidRPr="007349CE">
        <w:rPr>
          <w:rFonts w:ascii="Times New Roman" w:hAnsi="Times New Roman"/>
          <w:sz w:val="24"/>
        </w:rPr>
        <w:t>to</w:t>
      </w:r>
      <w:r w:rsidR="00F17E5C" w:rsidRPr="007349CE">
        <w:rPr>
          <w:rFonts w:ascii="Times New Roman" w:hAnsi="Times New Roman"/>
          <w:sz w:val="24"/>
        </w:rPr>
        <w:t>a</w:t>
      </w:r>
      <w:r w:rsidR="00DE24FB" w:rsidRPr="007349CE">
        <w:rPr>
          <w:rFonts w:ascii="Times New Roman" w:hAnsi="Times New Roman"/>
          <w:sz w:val="24"/>
        </w:rPr>
        <w:t>re de zgomot, difuzo</w:t>
      </w:r>
      <w:r w:rsidR="00F17E5C" w:rsidRPr="007349CE">
        <w:rPr>
          <w:rFonts w:ascii="Times New Roman" w:hAnsi="Times New Roman"/>
          <w:sz w:val="24"/>
        </w:rPr>
        <w:t>a</w:t>
      </w:r>
      <w:r w:rsidR="00DE24FB" w:rsidRPr="007349CE">
        <w:rPr>
          <w:rFonts w:ascii="Times New Roman" w:hAnsi="Times New Roman"/>
          <w:sz w:val="24"/>
        </w:rPr>
        <w:t xml:space="preserve">re si </w:t>
      </w:r>
      <w:r w:rsidR="00F17E5C" w:rsidRPr="007349CE">
        <w:rPr>
          <w:rFonts w:ascii="Times New Roman" w:hAnsi="Times New Roman"/>
          <w:sz w:val="24"/>
        </w:rPr>
        <w:t>a</w:t>
      </w:r>
      <w:r w:rsidR="00EC2BAF" w:rsidRPr="007349CE">
        <w:rPr>
          <w:rFonts w:ascii="Times New Roman" w:hAnsi="Times New Roman"/>
          <w:sz w:val="24"/>
        </w:rPr>
        <w:t>mortizo</w:t>
      </w:r>
      <w:r w:rsidR="00F17E5C" w:rsidRPr="007349CE">
        <w:rPr>
          <w:rFonts w:ascii="Times New Roman" w:hAnsi="Times New Roman"/>
          <w:sz w:val="24"/>
        </w:rPr>
        <w:t>a</w:t>
      </w:r>
      <w:r w:rsidR="00EC2BAF" w:rsidRPr="007349CE">
        <w:rPr>
          <w:rFonts w:ascii="Times New Roman" w:hAnsi="Times New Roman"/>
          <w:sz w:val="24"/>
        </w:rPr>
        <w:t>re pentru ventil</w:t>
      </w:r>
      <w:r w:rsidR="00F17E5C" w:rsidRPr="007349CE">
        <w:rPr>
          <w:rFonts w:ascii="Times New Roman" w:hAnsi="Times New Roman"/>
          <w:sz w:val="24"/>
        </w:rPr>
        <w:t>a</w:t>
      </w:r>
      <w:r w:rsidR="00EC2BAF" w:rsidRPr="007349CE">
        <w:rPr>
          <w:rFonts w:ascii="Times New Roman" w:hAnsi="Times New Roman"/>
          <w:sz w:val="24"/>
        </w:rPr>
        <w:t>to</w:t>
      </w:r>
      <w:r w:rsidR="00F17E5C" w:rsidRPr="007349CE">
        <w:rPr>
          <w:rFonts w:ascii="Times New Roman" w:hAnsi="Times New Roman"/>
          <w:sz w:val="24"/>
        </w:rPr>
        <w:t>a</w:t>
      </w:r>
      <w:r w:rsidR="00EC2BAF" w:rsidRPr="007349CE">
        <w:rPr>
          <w:rFonts w:ascii="Times New Roman" w:hAnsi="Times New Roman"/>
          <w:sz w:val="24"/>
        </w:rPr>
        <w:t>re;</w:t>
      </w:r>
    </w:p>
    <w:p w14:paraId="03E6CDC8" w14:textId="40C4365A" w:rsidR="00D47020" w:rsidRPr="007349CE" w:rsidRDefault="00D47020" w:rsidP="002F549D">
      <w:pPr>
        <w:pStyle w:val="ListParagraph"/>
        <w:numPr>
          <w:ilvl w:val="0"/>
          <w:numId w:val="175"/>
        </w:numPr>
        <w:tabs>
          <w:tab w:val="left" w:pos="284"/>
        </w:tabs>
        <w:spacing w:line="276" w:lineRule="auto"/>
        <w:jc w:val="both"/>
        <w:rPr>
          <w:rFonts w:ascii="Times New Roman" w:hAnsi="Times New Roman"/>
          <w:sz w:val="24"/>
        </w:rPr>
      </w:pPr>
      <w:r w:rsidRPr="007349CE">
        <w:rPr>
          <w:rFonts w:ascii="Times New Roman" w:hAnsi="Times New Roman"/>
          <w:sz w:val="24"/>
        </w:rPr>
        <w:t xml:space="preserve">limitarea vitezei autoturismelor </w:t>
      </w:r>
      <w:r w:rsidR="00D05204" w:rsidRPr="007349CE">
        <w:rPr>
          <w:rFonts w:ascii="Times New Roman" w:hAnsi="Times New Roman"/>
          <w:sz w:val="24"/>
        </w:rPr>
        <w:t>s</w:t>
      </w:r>
      <w:r w:rsidRPr="007349CE">
        <w:rPr>
          <w:rFonts w:ascii="Times New Roman" w:hAnsi="Times New Roman"/>
          <w:sz w:val="24"/>
        </w:rPr>
        <w:t>i a vehiculelor grele pe drumul de acces;</w:t>
      </w:r>
    </w:p>
    <w:p w14:paraId="39631265" w14:textId="46EB5DB8" w:rsidR="00D47020" w:rsidRPr="007349CE" w:rsidRDefault="00D05204" w:rsidP="002F549D">
      <w:pPr>
        <w:pStyle w:val="ListParagraph"/>
        <w:numPr>
          <w:ilvl w:val="0"/>
          <w:numId w:val="175"/>
        </w:numPr>
        <w:tabs>
          <w:tab w:val="left" w:pos="284"/>
        </w:tabs>
        <w:spacing w:line="276" w:lineRule="auto"/>
        <w:jc w:val="both"/>
        <w:rPr>
          <w:rFonts w:ascii="Times New Roman" w:hAnsi="Times New Roman"/>
          <w:sz w:val="24"/>
        </w:rPr>
      </w:pPr>
      <w:r w:rsidRPr="007349CE">
        <w:rPr>
          <w:rFonts w:ascii="Times New Roman" w:hAnsi="Times New Roman"/>
          <w:sz w:val="24"/>
        </w:rPr>
        <w:t>i</w:t>
      </w:r>
      <w:r w:rsidR="00D47020" w:rsidRPr="007349CE">
        <w:rPr>
          <w:rFonts w:ascii="Times New Roman" w:hAnsi="Times New Roman"/>
          <w:sz w:val="24"/>
        </w:rPr>
        <w:t>ntreținerea corespunz</w:t>
      </w:r>
      <w:r w:rsidR="001E30A5" w:rsidRPr="007349CE">
        <w:rPr>
          <w:rFonts w:ascii="Times New Roman" w:hAnsi="Times New Roman"/>
          <w:sz w:val="24"/>
        </w:rPr>
        <w:t>a</w:t>
      </w:r>
      <w:r w:rsidR="00D47020" w:rsidRPr="007349CE">
        <w:rPr>
          <w:rFonts w:ascii="Times New Roman" w:hAnsi="Times New Roman"/>
          <w:sz w:val="24"/>
        </w:rPr>
        <w:t>toare a ma</w:t>
      </w:r>
      <w:r w:rsidRPr="007349CE">
        <w:rPr>
          <w:rFonts w:ascii="Times New Roman" w:hAnsi="Times New Roman"/>
          <w:sz w:val="24"/>
        </w:rPr>
        <w:t>s</w:t>
      </w:r>
      <w:r w:rsidR="00D47020" w:rsidRPr="007349CE">
        <w:rPr>
          <w:rFonts w:ascii="Times New Roman" w:hAnsi="Times New Roman"/>
          <w:sz w:val="24"/>
        </w:rPr>
        <w:t xml:space="preserve">inilor </w:t>
      </w:r>
      <w:r w:rsidRPr="007349CE">
        <w:rPr>
          <w:rFonts w:ascii="Times New Roman" w:hAnsi="Times New Roman"/>
          <w:sz w:val="24"/>
        </w:rPr>
        <w:t>s</w:t>
      </w:r>
      <w:r w:rsidR="00D47020" w:rsidRPr="007349CE">
        <w:rPr>
          <w:rFonts w:ascii="Times New Roman" w:hAnsi="Times New Roman"/>
          <w:sz w:val="24"/>
        </w:rPr>
        <w:t xml:space="preserve">i utilajelor </w:t>
      </w:r>
      <w:r w:rsidRPr="007349CE">
        <w:rPr>
          <w:rFonts w:ascii="Times New Roman" w:hAnsi="Times New Roman"/>
          <w:sz w:val="24"/>
        </w:rPr>
        <w:t>s</w:t>
      </w:r>
      <w:r w:rsidR="00D47020" w:rsidRPr="007349CE">
        <w:rPr>
          <w:rFonts w:ascii="Times New Roman" w:hAnsi="Times New Roman"/>
          <w:sz w:val="24"/>
        </w:rPr>
        <w:t>i restricționarea funcțion</w:t>
      </w:r>
      <w:r w:rsidR="001E30A5" w:rsidRPr="007349CE">
        <w:rPr>
          <w:rFonts w:ascii="Times New Roman" w:hAnsi="Times New Roman"/>
          <w:sz w:val="24"/>
        </w:rPr>
        <w:t>a</w:t>
      </w:r>
      <w:r w:rsidR="00D47020" w:rsidRPr="007349CE">
        <w:rPr>
          <w:rFonts w:ascii="Times New Roman" w:hAnsi="Times New Roman"/>
          <w:sz w:val="24"/>
        </w:rPr>
        <w:t xml:space="preserve">rii </w:t>
      </w:r>
      <w:r w:rsidRPr="007349CE">
        <w:rPr>
          <w:rFonts w:ascii="Times New Roman" w:hAnsi="Times New Roman"/>
          <w:sz w:val="24"/>
        </w:rPr>
        <w:t>i</w:t>
      </w:r>
      <w:r w:rsidR="00D47020" w:rsidRPr="007349CE">
        <w:rPr>
          <w:rFonts w:ascii="Times New Roman" w:hAnsi="Times New Roman"/>
          <w:sz w:val="24"/>
        </w:rPr>
        <w:t>n gol a</w:t>
      </w:r>
      <w:r w:rsidR="00F177DB" w:rsidRPr="007349CE">
        <w:rPr>
          <w:rFonts w:ascii="Times New Roman" w:hAnsi="Times New Roman"/>
          <w:sz w:val="24"/>
        </w:rPr>
        <w:t xml:space="preserve"> </w:t>
      </w:r>
      <w:r w:rsidR="00D47020" w:rsidRPr="007349CE">
        <w:rPr>
          <w:rFonts w:ascii="Times New Roman" w:hAnsi="Times New Roman"/>
          <w:sz w:val="24"/>
        </w:rPr>
        <w:t>acestora;</w:t>
      </w:r>
    </w:p>
    <w:p w14:paraId="2648BB2F" w14:textId="72B5931A" w:rsidR="008A0D33" w:rsidRPr="007349CE" w:rsidRDefault="00F17E5C" w:rsidP="002F549D">
      <w:pPr>
        <w:pStyle w:val="ListParagraph"/>
        <w:numPr>
          <w:ilvl w:val="0"/>
          <w:numId w:val="175"/>
        </w:numPr>
        <w:tabs>
          <w:tab w:val="left" w:pos="284"/>
        </w:tabs>
        <w:spacing w:line="276" w:lineRule="auto"/>
        <w:jc w:val="both"/>
        <w:rPr>
          <w:rFonts w:ascii="Times New Roman" w:hAnsi="Times New Roman"/>
          <w:sz w:val="24"/>
        </w:rPr>
      </w:pPr>
      <w:r w:rsidRPr="007349CE">
        <w:rPr>
          <w:rFonts w:ascii="Times New Roman" w:hAnsi="Times New Roman"/>
          <w:sz w:val="24"/>
        </w:rPr>
        <w:t>a</w:t>
      </w:r>
      <w:r w:rsidR="008A0D33" w:rsidRPr="007349CE">
        <w:rPr>
          <w:rFonts w:ascii="Times New Roman" w:hAnsi="Times New Roman"/>
          <w:sz w:val="24"/>
        </w:rPr>
        <w:t>legere</w:t>
      </w:r>
      <w:r w:rsidRPr="007349CE">
        <w:rPr>
          <w:rFonts w:ascii="Times New Roman" w:hAnsi="Times New Roman"/>
          <w:sz w:val="24"/>
        </w:rPr>
        <w:t>a</w:t>
      </w:r>
      <w:r w:rsidR="008A0D33" w:rsidRPr="007349CE">
        <w:rPr>
          <w:rFonts w:ascii="Times New Roman" w:hAnsi="Times New Roman"/>
          <w:sz w:val="24"/>
        </w:rPr>
        <w:t xml:space="preserve"> unor rute de tr</w:t>
      </w:r>
      <w:r w:rsidRPr="007349CE">
        <w:rPr>
          <w:rFonts w:ascii="Times New Roman" w:hAnsi="Times New Roman"/>
          <w:sz w:val="24"/>
        </w:rPr>
        <w:t>a</w:t>
      </w:r>
      <w:r w:rsidR="008A0D33" w:rsidRPr="007349CE">
        <w:rPr>
          <w:rFonts w:ascii="Times New Roman" w:hAnsi="Times New Roman"/>
          <w:sz w:val="24"/>
        </w:rPr>
        <w:t>nsport destin</w:t>
      </w:r>
      <w:r w:rsidRPr="007349CE">
        <w:rPr>
          <w:rFonts w:ascii="Times New Roman" w:hAnsi="Times New Roman"/>
          <w:sz w:val="24"/>
        </w:rPr>
        <w:t>a</w:t>
      </w:r>
      <w:r w:rsidR="008A0D33" w:rsidRPr="007349CE">
        <w:rPr>
          <w:rFonts w:ascii="Times New Roman" w:hAnsi="Times New Roman"/>
          <w:sz w:val="24"/>
        </w:rPr>
        <w:t>te tr</w:t>
      </w:r>
      <w:r w:rsidRPr="007349CE">
        <w:rPr>
          <w:rFonts w:ascii="Times New Roman" w:hAnsi="Times New Roman"/>
          <w:sz w:val="24"/>
        </w:rPr>
        <w:t>a</w:t>
      </w:r>
      <w:r w:rsidR="008A0D33" w:rsidRPr="007349CE">
        <w:rPr>
          <w:rFonts w:ascii="Times New Roman" w:hAnsi="Times New Roman"/>
          <w:sz w:val="24"/>
        </w:rPr>
        <w:t xml:space="preserve">nsporturilor rutiere grele, pentru </w:t>
      </w:r>
      <w:r w:rsidRPr="007349CE">
        <w:rPr>
          <w:rFonts w:ascii="Times New Roman" w:hAnsi="Times New Roman"/>
          <w:sz w:val="24"/>
        </w:rPr>
        <w:t>a</w:t>
      </w:r>
      <w:r w:rsidR="008A0D33" w:rsidRPr="007349CE">
        <w:rPr>
          <w:rFonts w:ascii="Times New Roman" w:hAnsi="Times New Roman"/>
          <w:sz w:val="24"/>
        </w:rPr>
        <w:t>provizion</w:t>
      </w:r>
      <w:r w:rsidRPr="007349CE">
        <w:rPr>
          <w:rFonts w:ascii="Times New Roman" w:hAnsi="Times New Roman"/>
          <w:sz w:val="24"/>
        </w:rPr>
        <w:t>a</w:t>
      </w:r>
      <w:r w:rsidR="008A0D33" w:rsidRPr="007349CE">
        <w:rPr>
          <w:rFonts w:ascii="Times New Roman" w:hAnsi="Times New Roman"/>
          <w:sz w:val="24"/>
        </w:rPr>
        <w:t>re</w:t>
      </w:r>
      <w:r w:rsidRPr="007349CE">
        <w:rPr>
          <w:rFonts w:ascii="Times New Roman" w:hAnsi="Times New Roman"/>
          <w:sz w:val="24"/>
        </w:rPr>
        <w:t>a</w:t>
      </w:r>
      <w:r w:rsidR="008A0D33" w:rsidRPr="007349CE">
        <w:rPr>
          <w:rFonts w:ascii="Times New Roman" w:hAnsi="Times New Roman"/>
          <w:sz w:val="24"/>
        </w:rPr>
        <w:t xml:space="preserve"> cu m</w:t>
      </w:r>
      <w:r w:rsidRPr="007349CE">
        <w:rPr>
          <w:rFonts w:ascii="Times New Roman" w:hAnsi="Times New Roman"/>
          <w:sz w:val="24"/>
        </w:rPr>
        <w:t>a</w:t>
      </w:r>
      <w:r w:rsidR="008A0D33" w:rsidRPr="007349CE">
        <w:rPr>
          <w:rFonts w:ascii="Times New Roman" w:hAnsi="Times New Roman"/>
          <w:sz w:val="24"/>
        </w:rPr>
        <w:t>teri</w:t>
      </w:r>
      <w:r w:rsidRPr="007349CE">
        <w:rPr>
          <w:rFonts w:ascii="Times New Roman" w:hAnsi="Times New Roman"/>
          <w:sz w:val="24"/>
        </w:rPr>
        <w:t>a</w:t>
      </w:r>
      <w:r w:rsidR="008A0D33" w:rsidRPr="007349CE">
        <w:rPr>
          <w:rFonts w:ascii="Times New Roman" w:hAnsi="Times New Roman"/>
          <w:sz w:val="24"/>
        </w:rPr>
        <w:t>le reduce semnific</w:t>
      </w:r>
      <w:r w:rsidRPr="007349CE">
        <w:rPr>
          <w:rFonts w:ascii="Times New Roman" w:hAnsi="Times New Roman"/>
          <w:sz w:val="24"/>
        </w:rPr>
        <w:t>a</w:t>
      </w:r>
      <w:r w:rsidR="008A0D33" w:rsidRPr="007349CE">
        <w:rPr>
          <w:rFonts w:ascii="Times New Roman" w:hAnsi="Times New Roman"/>
          <w:sz w:val="24"/>
        </w:rPr>
        <w:t>tiv imp</w:t>
      </w:r>
      <w:r w:rsidRPr="007349CE">
        <w:rPr>
          <w:rFonts w:ascii="Times New Roman" w:hAnsi="Times New Roman"/>
          <w:sz w:val="24"/>
        </w:rPr>
        <w:t>a</w:t>
      </w:r>
      <w:r w:rsidR="008A0D33" w:rsidRPr="007349CE">
        <w:rPr>
          <w:rFonts w:ascii="Times New Roman" w:hAnsi="Times New Roman"/>
          <w:sz w:val="24"/>
        </w:rPr>
        <w:t>ctul gener</w:t>
      </w:r>
      <w:r w:rsidRPr="007349CE">
        <w:rPr>
          <w:rFonts w:ascii="Times New Roman" w:hAnsi="Times New Roman"/>
          <w:sz w:val="24"/>
        </w:rPr>
        <w:t>a</w:t>
      </w:r>
      <w:r w:rsidR="008A0D33" w:rsidRPr="007349CE">
        <w:rPr>
          <w:rFonts w:ascii="Times New Roman" w:hAnsi="Times New Roman"/>
          <w:sz w:val="24"/>
        </w:rPr>
        <w:t>t de mijlo</w:t>
      </w:r>
      <w:r w:rsidRPr="007349CE">
        <w:rPr>
          <w:rFonts w:ascii="Times New Roman" w:hAnsi="Times New Roman"/>
          <w:sz w:val="24"/>
        </w:rPr>
        <w:t>a</w:t>
      </w:r>
      <w:r w:rsidR="008A0D33" w:rsidRPr="007349CE">
        <w:rPr>
          <w:rFonts w:ascii="Times New Roman" w:hAnsi="Times New Roman"/>
          <w:sz w:val="24"/>
        </w:rPr>
        <w:t>cele de tr</w:t>
      </w:r>
      <w:r w:rsidRPr="007349CE">
        <w:rPr>
          <w:rFonts w:ascii="Times New Roman" w:hAnsi="Times New Roman"/>
          <w:sz w:val="24"/>
        </w:rPr>
        <w:t>a</w:t>
      </w:r>
      <w:r w:rsidR="008A0D33" w:rsidRPr="007349CE">
        <w:rPr>
          <w:rFonts w:ascii="Times New Roman" w:hAnsi="Times New Roman"/>
          <w:sz w:val="24"/>
        </w:rPr>
        <w:t>nsport;</w:t>
      </w:r>
    </w:p>
    <w:p w14:paraId="319B3247" w14:textId="66621B66" w:rsidR="00411F26" w:rsidRPr="007349CE" w:rsidRDefault="00411F26" w:rsidP="002F549D">
      <w:pPr>
        <w:pStyle w:val="ListParagraph"/>
        <w:tabs>
          <w:tab w:val="left" w:pos="284"/>
        </w:tabs>
        <w:spacing w:line="276" w:lineRule="auto"/>
        <w:ind w:left="0"/>
        <w:jc w:val="both"/>
        <w:rPr>
          <w:rFonts w:ascii="Times New Roman" w:hAnsi="Times New Roman"/>
          <w:sz w:val="24"/>
        </w:rPr>
      </w:pPr>
    </w:p>
    <w:p w14:paraId="1BEBB6E8" w14:textId="3406426A" w:rsidR="00677482" w:rsidRPr="007349CE" w:rsidRDefault="00677482" w:rsidP="002F549D">
      <w:pPr>
        <w:spacing w:after="0"/>
        <w:ind w:firstLine="708"/>
        <w:jc w:val="both"/>
        <w:rPr>
          <w:rFonts w:ascii="Times New Roman" w:hAnsi="Times New Roman" w:cs="Times New Roman"/>
          <w:sz w:val="24"/>
          <w:szCs w:val="24"/>
        </w:rPr>
      </w:pPr>
      <w:r w:rsidRPr="007349CE">
        <w:rPr>
          <w:rFonts w:ascii="Times New Roman" w:hAnsi="Times New Roman" w:cs="Times New Roman"/>
          <w:b/>
          <w:bCs/>
          <w:sz w:val="24"/>
          <w:szCs w:val="24"/>
        </w:rPr>
        <w:t>In</w:t>
      </w:r>
      <w:r w:rsidR="00863D74" w:rsidRPr="007349CE">
        <w:rPr>
          <w:rFonts w:ascii="Times New Roman" w:hAnsi="Times New Roman" w:cs="Times New Roman"/>
          <w:b/>
          <w:bCs/>
          <w:sz w:val="24"/>
          <w:szCs w:val="24"/>
        </w:rPr>
        <w:t xml:space="preserve"> </w:t>
      </w:r>
      <w:r w:rsidR="00863D74" w:rsidRPr="007349CE">
        <w:rPr>
          <w:rFonts w:ascii="Times New Roman" w:hAnsi="Times New Roman" w:cs="Times New Roman"/>
          <w:b/>
          <w:sz w:val="24"/>
          <w:szCs w:val="24"/>
        </w:rPr>
        <w:t>timpul explo</w:t>
      </w:r>
      <w:r w:rsidR="00F17E5C" w:rsidRPr="007349CE">
        <w:rPr>
          <w:rFonts w:ascii="Times New Roman" w:hAnsi="Times New Roman" w:cs="Times New Roman"/>
          <w:b/>
          <w:sz w:val="24"/>
          <w:szCs w:val="24"/>
        </w:rPr>
        <w:t>a</w:t>
      </w:r>
      <w:r w:rsidR="00863D74" w:rsidRPr="007349CE">
        <w:rPr>
          <w:rFonts w:ascii="Times New Roman" w:hAnsi="Times New Roman" w:cs="Times New Roman"/>
          <w:b/>
          <w:sz w:val="24"/>
          <w:szCs w:val="24"/>
        </w:rPr>
        <w:t>t</w:t>
      </w:r>
      <w:r w:rsidR="00F17E5C" w:rsidRPr="007349CE">
        <w:rPr>
          <w:rFonts w:ascii="Times New Roman" w:hAnsi="Times New Roman" w:cs="Times New Roman"/>
          <w:b/>
          <w:sz w:val="24"/>
          <w:szCs w:val="24"/>
        </w:rPr>
        <w:t>a</w:t>
      </w:r>
      <w:r w:rsidR="00863D74" w:rsidRPr="007349CE">
        <w:rPr>
          <w:rFonts w:ascii="Times New Roman" w:hAnsi="Times New Roman" w:cs="Times New Roman"/>
          <w:b/>
          <w:sz w:val="24"/>
          <w:szCs w:val="24"/>
        </w:rPr>
        <w:t>rii</w:t>
      </w:r>
    </w:p>
    <w:p w14:paraId="3C89F47F" w14:textId="290A5C92" w:rsidR="0098216F" w:rsidRPr="007349CE" w:rsidRDefault="004930E2" w:rsidP="002F549D">
      <w:pPr>
        <w:spacing w:after="0"/>
        <w:ind w:firstLine="708"/>
        <w:jc w:val="both"/>
        <w:rPr>
          <w:rFonts w:ascii="Times New Roman" w:hAnsi="Times New Roman" w:cs="Times New Roman"/>
          <w:sz w:val="24"/>
          <w:szCs w:val="24"/>
        </w:rPr>
      </w:pPr>
      <w:r w:rsidRPr="007349CE">
        <w:rPr>
          <w:rFonts w:ascii="Times New Roman" w:hAnsi="Times New Roman" w:cs="Times New Roman"/>
          <w:sz w:val="24"/>
          <w:szCs w:val="24"/>
        </w:rPr>
        <w:t>Protecti</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impotriv</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zgomotului </w:t>
      </w:r>
      <w:r w:rsidR="0098216F" w:rsidRPr="007349CE">
        <w:rPr>
          <w:rFonts w:ascii="Times New Roman" w:hAnsi="Times New Roman" w:cs="Times New Roman"/>
          <w:sz w:val="24"/>
          <w:szCs w:val="24"/>
        </w:rPr>
        <w:t>se realizeaza prin eliminarea sau atenuarea zgomotului prin masuri care se aplica sursei care il produce, fiind modalitatea cea mai indicata pentru rezolvarea problemelor privind combaterea zgomotului.</w:t>
      </w:r>
    </w:p>
    <w:p w14:paraId="5E7146F6" w14:textId="0B1F55BB" w:rsidR="0098216F" w:rsidRPr="007349CE" w:rsidRDefault="0098216F" w:rsidP="002F549D">
      <w:pPr>
        <w:spacing w:after="0"/>
        <w:ind w:firstLine="709"/>
        <w:jc w:val="both"/>
        <w:rPr>
          <w:rFonts w:ascii="Times New Roman" w:eastAsia="Calibri" w:hAnsi="Times New Roman" w:cs="Times New Roman"/>
          <w:sz w:val="24"/>
          <w:szCs w:val="24"/>
          <w:lang w:eastAsia="en-US"/>
        </w:rPr>
      </w:pPr>
      <w:r w:rsidRPr="007349CE">
        <w:rPr>
          <w:rFonts w:ascii="Times New Roman" w:eastAsia="Calibri" w:hAnsi="Times New Roman" w:cs="Times New Roman"/>
          <w:sz w:val="24"/>
          <w:szCs w:val="24"/>
          <w:lang w:eastAsia="en-US"/>
        </w:rPr>
        <w:t>Dintre modalitatile de protectie aplicabile:</w:t>
      </w:r>
    </w:p>
    <w:p w14:paraId="184B3EFC" w14:textId="0CF2BD6D" w:rsidR="00AB23F8" w:rsidRPr="007349CE" w:rsidRDefault="00AB23F8" w:rsidP="002F549D">
      <w:pPr>
        <w:pStyle w:val="ListParagraph"/>
        <w:numPr>
          <w:ilvl w:val="0"/>
          <w:numId w:val="175"/>
        </w:numPr>
        <w:spacing w:line="276" w:lineRule="auto"/>
        <w:jc w:val="both"/>
        <w:rPr>
          <w:rFonts w:ascii="Times New Roman" w:eastAsia="Calibri" w:hAnsi="Times New Roman"/>
          <w:sz w:val="24"/>
          <w:lang w:eastAsia="en-US"/>
        </w:rPr>
      </w:pPr>
      <w:r w:rsidRPr="007349CE">
        <w:rPr>
          <w:rFonts w:ascii="Times New Roman" w:eastAsia="Calibri" w:hAnsi="Times New Roman"/>
          <w:sz w:val="24"/>
          <w:lang w:eastAsia="en-US"/>
        </w:rPr>
        <w:t xml:space="preserve">controlul zgomotului </w:t>
      </w:r>
      <w:r w:rsidR="007856D3" w:rsidRPr="007349CE">
        <w:rPr>
          <w:rFonts w:ascii="Times New Roman" w:eastAsia="Calibri" w:hAnsi="Times New Roman"/>
          <w:sz w:val="24"/>
          <w:lang w:eastAsia="en-US"/>
        </w:rPr>
        <w:t xml:space="preserve">la nivelul turbinei, </w:t>
      </w:r>
      <w:r w:rsidRPr="007349CE">
        <w:rPr>
          <w:rFonts w:ascii="Times New Roman" w:eastAsia="Calibri" w:hAnsi="Times New Roman"/>
          <w:sz w:val="24"/>
          <w:lang w:eastAsia="en-US"/>
        </w:rPr>
        <w:t>se realizează prin reducerea puterii active și a vitezei de rotație a turbinei eoliene functie de viteza v</w:t>
      </w:r>
      <w:r w:rsidR="00A6564E" w:rsidRPr="007349CE">
        <w:rPr>
          <w:rFonts w:ascii="Times New Roman" w:eastAsia="Calibri" w:hAnsi="Times New Roman"/>
          <w:sz w:val="24"/>
          <w:lang w:eastAsia="en-US"/>
        </w:rPr>
        <w:t>a</w:t>
      </w:r>
      <w:r w:rsidRPr="007349CE">
        <w:rPr>
          <w:rFonts w:ascii="Times New Roman" w:eastAsia="Calibri" w:hAnsi="Times New Roman"/>
          <w:sz w:val="24"/>
          <w:lang w:eastAsia="en-US"/>
        </w:rPr>
        <w:t>ntului;</w:t>
      </w:r>
    </w:p>
    <w:p w14:paraId="62B7C836" w14:textId="433EF2D7" w:rsidR="0098216F" w:rsidRPr="007349CE" w:rsidRDefault="0098216F" w:rsidP="002F549D">
      <w:pPr>
        <w:pStyle w:val="ListParagraph"/>
        <w:numPr>
          <w:ilvl w:val="0"/>
          <w:numId w:val="175"/>
        </w:numPr>
        <w:spacing w:line="276" w:lineRule="auto"/>
        <w:jc w:val="both"/>
        <w:rPr>
          <w:rFonts w:ascii="Times New Roman" w:eastAsia="Calibri" w:hAnsi="Times New Roman"/>
          <w:sz w:val="24"/>
          <w:lang w:eastAsia="en-US"/>
        </w:rPr>
      </w:pPr>
      <w:r w:rsidRPr="007349CE">
        <w:rPr>
          <w:rFonts w:ascii="Times New Roman" w:eastAsia="Calibri" w:hAnsi="Times New Roman"/>
          <w:sz w:val="24"/>
          <w:lang w:eastAsia="en-US"/>
        </w:rPr>
        <w:t>inlocuirea procedeelor tehnologice producatoare de zgomot accentuat cu altele</w:t>
      </w:r>
      <w:r w:rsidR="00885F3C" w:rsidRPr="007349CE">
        <w:rPr>
          <w:rFonts w:ascii="Times New Roman" w:eastAsia="Calibri" w:hAnsi="Times New Roman"/>
          <w:sz w:val="24"/>
          <w:lang w:eastAsia="en-US"/>
        </w:rPr>
        <w:t xml:space="preserve"> </w:t>
      </w:r>
      <w:r w:rsidRPr="007349CE">
        <w:rPr>
          <w:rFonts w:ascii="Times New Roman" w:eastAsia="Calibri" w:hAnsi="Times New Roman"/>
          <w:sz w:val="24"/>
          <w:lang w:eastAsia="en-US"/>
        </w:rPr>
        <w:t>cu zgomot mult redus;</w:t>
      </w:r>
    </w:p>
    <w:p w14:paraId="7A5C422B" w14:textId="6EECD476" w:rsidR="0098216F" w:rsidRPr="007349CE" w:rsidRDefault="0098216F" w:rsidP="002F549D">
      <w:pPr>
        <w:pStyle w:val="ListParagraph"/>
        <w:numPr>
          <w:ilvl w:val="0"/>
          <w:numId w:val="175"/>
        </w:numPr>
        <w:spacing w:line="276" w:lineRule="auto"/>
        <w:jc w:val="both"/>
        <w:rPr>
          <w:rFonts w:ascii="Times New Roman" w:eastAsia="Calibri" w:hAnsi="Times New Roman"/>
          <w:sz w:val="24"/>
          <w:lang w:eastAsia="en-US"/>
        </w:rPr>
      </w:pPr>
      <w:r w:rsidRPr="007349CE">
        <w:rPr>
          <w:rFonts w:ascii="Times New Roman" w:eastAsia="Calibri" w:hAnsi="Times New Roman"/>
          <w:sz w:val="24"/>
          <w:lang w:eastAsia="en-US"/>
        </w:rPr>
        <w:t>utilizarea de sisteme, dispozitive si mecanisme care genereaza un zgomot mai</w:t>
      </w:r>
      <w:r w:rsidR="00A53E22" w:rsidRPr="007349CE">
        <w:rPr>
          <w:rFonts w:ascii="Times New Roman" w:eastAsia="Calibri" w:hAnsi="Times New Roman"/>
          <w:sz w:val="24"/>
          <w:lang w:eastAsia="en-US"/>
        </w:rPr>
        <w:t xml:space="preserve"> </w:t>
      </w:r>
      <w:r w:rsidRPr="007349CE">
        <w:rPr>
          <w:rFonts w:ascii="Times New Roman" w:eastAsia="Calibri" w:hAnsi="Times New Roman"/>
          <w:sz w:val="24"/>
          <w:lang w:eastAsia="en-US"/>
        </w:rPr>
        <w:t>redus;</w:t>
      </w:r>
    </w:p>
    <w:p w14:paraId="585F4E7F" w14:textId="54C10B58" w:rsidR="0098216F" w:rsidRPr="007349CE" w:rsidRDefault="0098216F" w:rsidP="002F549D">
      <w:pPr>
        <w:pStyle w:val="ListParagraph"/>
        <w:numPr>
          <w:ilvl w:val="0"/>
          <w:numId w:val="175"/>
        </w:numPr>
        <w:spacing w:line="276" w:lineRule="auto"/>
        <w:jc w:val="both"/>
        <w:rPr>
          <w:rFonts w:ascii="Times New Roman" w:eastAsia="Calibri" w:hAnsi="Times New Roman"/>
          <w:sz w:val="24"/>
          <w:lang w:eastAsia="en-US"/>
        </w:rPr>
      </w:pPr>
      <w:r w:rsidRPr="007349CE">
        <w:rPr>
          <w:rFonts w:ascii="Times New Roman" w:eastAsia="Calibri" w:hAnsi="Times New Roman"/>
          <w:sz w:val="24"/>
          <w:lang w:eastAsia="en-US"/>
        </w:rPr>
        <w:t xml:space="preserve">utilizarea </w:t>
      </w:r>
      <w:r w:rsidR="007856D3" w:rsidRPr="007349CE">
        <w:rPr>
          <w:rFonts w:ascii="Times New Roman" w:eastAsia="Calibri" w:hAnsi="Times New Roman"/>
          <w:sz w:val="24"/>
          <w:lang w:eastAsia="en-US"/>
        </w:rPr>
        <w:t>acelor m</w:t>
      </w:r>
      <w:r w:rsidR="00F177DB" w:rsidRPr="007349CE">
        <w:rPr>
          <w:rFonts w:ascii="Times New Roman" w:eastAsia="Calibri" w:hAnsi="Times New Roman"/>
          <w:sz w:val="24"/>
          <w:lang w:eastAsia="en-US"/>
        </w:rPr>
        <w:t>a</w:t>
      </w:r>
      <w:r w:rsidR="007856D3" w:rsidRPr="007349CE">
        <w:rPr>
          <w:rFonts w:ascii="Times New Roman" w:eastAsia="Calibri" w:hAnsi="Times New Roman"/>
          <w:sz w:val="24"/>
          <w:lang w:eastAsia="en-US"/>
        </w:rPr>
        <w:t>sini si utilaje care folosesc</w:t>
      </w:r>
      <w:r w:rsidRPr="007349CE">
        <w:rPr>
          <w:rFonts w:ascii="Times New Roman" w:eastAsia="Calibri" w:hAnsi="Times New Roman"/>
          <w:sz w:val="24"/>
          <w:lang w:eastAsia="en-US"/>
        </w:rPr>
        <w:t xml:space="preserve"> materiale</w:t>
      </w:r>
      <w:r w:rsidR="00885F3C" w:rsidRPr="007349CE">
        <w:rPr>
          <w:rFonts w:ascii="Times New Roman" w:eastAsia="Calibri" w:hAnsi="Times New Roman"/>
          <w:sz w:val="24"/>
          <w:lang w:eastAsia="en-US"/>
        </w:rPr>
        <w:t xml:space="preserve"> a</w:t>
      </w:r>
      <w:r w:rsidRPr="007349CE">
        <w:rPr>
          <w:rFonts w:ascii="Times New Roman" w:eastAsia="Calibri" w:hAnsi="Times New Roman"/>
          <w:sz w:val="24"/>
          <w:lang w:eastAsia="en-US"/>
        </w:rPr>
        <w:t>decvate care au o capacitate mai</w:t>
      </w:r>
      <w:r w:rsidR="007856D3" w:rsidRPr="007349CE">
        <w:rPr>
          <w:rFonts w:ascii="Times New Roman" w:eastAsia="Calibri" w:hAnsi="Times New Roman"/>
          <w:sz w:val="24"/>
          <w:lang w:eastAsia="en-US"/>
        </w:rPr>
        <w:t xml:space="preserve"> </w:t>
      </w:r>
      <w:r w:rsidRPr="007349CE">
        <w:rPr>
          <w:rFonts w:ascii="Times New Roman" w:eastAsia="Calibri" w:hAnsi="Times New Roman"/>
          <w:sz w:val="24"/>
          <w:lang w:eastAsia="en-US"/>
        </w:rPr>
        <w:t>mare de amortizare a vibratiilor;</w:t>
      </w:r>
    </w:p>
    <w:p w14:paraId="5B534FA7" w14:textId="03217AAD" w:rsidR="0098216F" w:rsidRPr="007349CE" w:rsidRDefault="0098216F" w:rsidP="002F549D">
      <w:pPr>
        <w:pStyle w:val="ListParagraph"/>
        <w:numPr>
          <w:ilvl w:val="0"/>
          <w:numId w:val="175"/>
        </w:numPr>
        <w:spacing w:line="276" w:lineRule="auto"/>
        <w:jc w:val="both"/>
        <w:rPr>
          <w:rFonts w:ascii="Times New Roman" w:eastAsia="Calibri" w:hAnsi="Times New Roman"/>
          <w:sz w:val="24"/>
          <w:lang w:eastAsia="en-US"/>
        </w:rPr>
      </w:pPr>
      <w:r w:rsidRPr="007349CE">
        <w:rPr>
          <w:rFonts w:ascii="Times New Roman" w:eastAsia="Calibri" w:hAnsi="Times New Roman"/>
          <w:sz w:val="24"/>
          <w:lang w:eastAsia="en-US"/>
        </w:rPr>
        <w:t>utilizarea unor operatiuni care conduc la reducerea vibratiilor;</w:t>
      </w:r>
    </w:p>
    <w:p w14:paraId="0D8E1234" w14:textId="3A0E5D01" w:rsidR="0098216F" w:rsidRPr="007349CE" w:rsidRDefault="0098216F" w:rsidP="002F549D">
      <w:pPr>
        <w:pStyle w:val="ListParagraph"/>
        <w:numPr>
          <w:ilvl w:val="0"/>
          <w:numId w:val="175"/>
        </w:numPr>
        <w:spacing w:line="276" w:lineRule="auto"/>
        <w:jc w:val="both"/>
        <w:rPr>
          <w:rFonts w:ascii="Times New Roman" w:eastAsia="Calibri" w:hAnsi="Times New Roman"/>
          <w:sz w:val="24"/>
          <w:lang w:eastAsia="en-US"/>
        </w:rPr>
      </w:pPr>
      <w:r w:rsidRPr="007349CE">
        <w:rPr>
          <w:rFonts w:ascii="Times New Roman" w:eastAsia="Calibri" w:hAnsi="Times New Roman"/>
          <w:sz w:val="24"/>
          <w:lang w:eastAsia="en-US"/>
        </w:rPr>
        <w:t>directionarea surselor de zgomot astfel incat axa principala de radiatie a lor sa nu</w:t>
      </w:r>
      <w:r w:rsidR="00A53E22" w:rsidRPr="007349CE">
        <w:rPr>
          <w:rFonts w:ascii="Times New Roman" w:eastAsia="Calibri" w:hAnsi="Times New Roman"/>
          <w:sz w:val="24"/>
          <w:lang w:eastAsia="en-US"/>
        </w:rPr>
        <w:t xml:space="preserve"> </w:t>
      </w:r>
      <w:r w:rsidRPr="007349CE">
        <w:rPr>
          <w:rFonts w:ascii="Times New Roman" w:eastAsia="Calibri" w:hAnsi="Times New Roman"/>
          <w:sz w:val="24"/>
          <w:lang w:eastAsia="en-US"/>
        </w:rPr>
        <w:t>fie indreptata spre receptor</w:t>
      </w:r>
      <w:r w:rsidR="007856D3" w:rsidRPr="007349CE">
        <w:rPr>
          <w:rFonts w:ascii="Times New Roman" w:eastAsia="Calibri" w:hAnsi="Times New Roman"/>
          <w:sz w:val="24"/>
          <w:lang w:eastAsia="en-US"/>
        </w:rPr>
        <w:t>.</w:t>
      </w:r>
    </w:p>
    <w:p w14:paraId="690D1878" w14:textId="1FC256A5" w:rsidR="004930E2" w:rsidRPr="007349CE" w:rsidRDefault="00F17E5C" w:rsidP="002F549D">
      <w:pPr>
        <w:spacing w:after="0"/>
        <w:ind w:firstLine="708"/>
        <w:jc w:val="both"/>
        <w:rPr>
          <w:rFonts w:ascii="Times New Roman" w:hAnsi="Times New Roman" w:cs="Times New Roman"/>
          <w:sz w:val="24"/>
          <w:szCs w:val="24"/>
        </w:rPr>
      </w:pPr>
      <w:r w:rsidRPr="007349CE">
        <w:rPr>
          <w:rFonts w:ascii="Times New Roman" w:hAnsi="Times New Roman" w:cs="Times New Roman"/>
          <w:sz w:val="24"/>
          <w:szCs w:val="24"/>
        </w:rPr>
        <w:t>A</w:t>
      </w:r>
      <w:r w:rsidR="004930E2" w:rsidRPr="007349CE">
        <w:rPr>
          <w:rFonts w:ascii="Times New Roman" w:hAnsi="Times New Roman" w:cs="Times New Roman"/>
          <w:sz w:val="24"/>
          <w:szCs w:val="24"/>
        </w:rPr>
        <w:t>ctivit</w:t>
      </w:r>
      <w:r w:rsidRPr="007349CE">
        <w:rPr>
          <w:rFonts w:ascii="Times New Roman" w:hAnsi="Times New Roman" w:cs="Times New Roman"/>
          <w:sz w:val="24"/>
          <w:szCs w:val="24"/>
        </w:rPr>
        <w:t>a</w:t>
      </w:r>
      <w:r w:rsidR="004930E2" w:rsidRPr="007349CE">
        <w:rPr>
          <w:rFonts w:ascii="Times New Roman" w:hAnsi="Times New Roman" w:cs="Times New Roman"/>
          <w:sz w:val="24"/>
          <w:szCs w:val="24"/>
        </w:rPr>
        <w:t xml:space="preserve">tile de pe </w:t>
      </w:r>
      <w:r w:rsidRPr="007349CE">
        <w:rPr>
          <w:rFonts w:ascii="Times New Roman" w:hAnsi="Times New Roman" w:cs="Times New Roman"/>
          <w:sz w:val="24"/>
          <w:szCs w:val="24"/>
        </w:rPr>
        <w:t>a</w:t>
      </w:r>
      <w:r w:rsidR="004930E2" w:rsidRPr="007349CE">
        <w:rPr>
          <w:rFonts w:ascii="Times New Roman" w:hAnsi="Times New Roman" w:cs="Times New Roman"/>
          <w:sz w:val="24"/>
          <w:szCs w:val="24"/>
        </w:rPr>
        <w:t>mpl</w:t>
      </w:r>
      <w:r w:rsidRPr="007349CE">
        <w:rPr>
          <w:rFonts w:ascii="Times New Roman" w:hAnsi="Times New Roman" w:cs="Times New Roman"/>
          <w:sz w:val="24"/>
          <w:szCs w:val="24"/>
        </w:rPr>
        <w:t>a</w:t>
      </w:r>
      <w:r w:rsidR="004930E2" w:rsidRPr="007349CE">
        <w:rPr>
          <w:rFonts w:ascii="Times New Roman" w:hAnsi="Times New Roman" w:cs="Times New Roman"/>
          <w:sz w:val="24"/>
          <w:szCs w:val="24"/>
        </w:rPr>
        <w:t>s</w:t>
      </w:r>
      <w:r w:rsidRPr="007349CE">
        <w:rPr>
          <w:rFonts w:ascii="Times New Roman" w:hAnsi="Times New Roman" w:cs="Times New Roman"/>
          <w:sz w:val="24"/>
          <w:szCs w:val="24"/>
        </w:rPr>
        <w:t>a</w:t>
      </w:r>
      <w:r w:rsidR="004930E2" w:rsidRPr="007349CE">
        <w:rPr>
          <w:rFonts w:ascii="Times New Roman" w:hAnsi="Times New Roman" w:cs="Times New Roman"/>
          <w:sz w:val="24"/>
          <w:szCs w:val="24"/>
        </w:rPr>
        <w:t>ment nu trebuie s</w:t>
      </w:r>
      <w:r w:rsidRPr="007349CE">
        <w:rPr>
          <w:rFonts w:ascii="Times New Roman" w:hAnsi="Times New Roman" w:cs="Times New Roman"/>
          <w:sz w:val="24"/>
          <w:szCs w:val="24"/>
        </w:rPr>
        <w:t>a</w:t>
      </w:r>
      <w:r w:rsidR="004930E2" w:rsidRPr="007349CE">
        <w:rPr>
          <w:rFonts w:ascii="Times New Roman" w:hAnsi="Times New Roman" w:cs="Times New Roman"/>
          <w:sz w:val="24"/>
          <w:szCs w:val="24"/>
        </w:rPr>
        <w:t xml:space="preserve"> produc</w:t>
      </w:r>
      <w:r w:rsidRPr="007349CE">
        <w:rPr>
          <w:rFonts w:ascii="Times New Roman" w:hAnsi="Times New Roman" w:cs="Times New Roman"/>
          <w:sz w:val="24"/>
          <w:szCs w:val="24"/>
        </w:rPr>
        <w:t>a</w:t>
      </w:r>
      <w:r w:rsidR="004930E2" w:rsidRPr="007349CE">
        <w:rPr>
          <w:rFonts w:ascii="Times New Roman" w:hAnsi="Times New Roman" w:cs="Times New Roman"/>
          <w:sz w:val="24"/>
          <w:szCs w:val="24"/>
        </w:rPr>
        <w:t xml:space="preserve"> zgomote c</w:t>
      </w:r>
      <w:r w:rsidRPr="007349CE">
        <w:rPr>
          <w:rFonts w:ascii="Times New Roman" w:hAnsi="Times New Roman" w:cs="Times New Roman"/>
          <w:sz w:val="24"/>
          <w:szCs w:val="24"/>
        </w:rPr>
        <w:t>a</w:t>
      </w:r>
      <w:r w:rsidR="004930E2" w:rsidRPr="007349CE">
        <w:rPr>
          <w:rFonts w:ascii="Times New Roman" w:hAnsi="Times New Roman" w:cs="Times New Roman"/>
          <w:sz w:val="24"/>
          <w:szCs w:val="24"/>
        </w:rPr>
        <w:t>re s</w:t>
      </w:r>
      <w:r w:rsidRPr="007349CE">
        <w:rPr>
          <w:rFonts w:ascii="Times New Roman" w:hAnsi="Times New Roman" w:cs="Times New Roman"/>
          <w:sz w:val="24"/>
          <w:szCs w:val="24"/>
        </w:rPr>
        <w:t>a</w:t>
      </w:r>
      <w:r w:rsidR="004930E2" w:rsidRPr="007349CE">
        <w:rPr>
          <w:rFonts w:ascii="Times New Roman" w:hAnsi="Times New Roman" w:cs="Times New Roman"/>
          <w:sz w:val="24"/>
          <w:szCs w:val="24"/>
        </w:rPr>
        <w:t xml:space="preserve"> dep</w:t>
      </w:r>
      <w:r w:rsidRPr="007349CE">
        <w:rPr>
          <w:rFonts w:ascii="Times New Roman" w:hAnsi="Times New Roman" w:cs="Times New Roman"/>
          <w:sz w:val="24"/>
          <w:szCs w:val="24"/>
        </w:rPr>
        <w:t>a</w:t>
      </w:r>
      <w:r w:rsidR="004930E2" w:rsidRPr="007349CE">
        <w:rPr>
          <w:rFonts w:ascii="Times New Roman" w:hAnsi="Times New Roman" w:cs="Times New Roman"/>
          <w:sz w:val="24"/>
          <w:szCs w:val="24"/>
        </w:rPr>
        <w:t>se</w:t>
      </w:r>
      <w:r w:rsidRPr="007349CE">
        <w:rPr>
          <w:rFonts w:ascii="Times New Roman" w:hAnsi="Times New Roman" w:cs="Times New Roman"/>
          <w:sz w:val="24"/>
          <w:szCs w:val="24"/>
        </w:rPr>
        <w:t>a</w:t>
      </w:r>
      <w:r w:rsidR="004930E2" w:rsidRPr="007349CE">
        <w:rPr>
          <w:rFonts w:ascii="Times New Roman" w:hAnsi="Times New Roman" w:cs="Times New Roman"/>
          <w:sz w:val="24"/>
          <w:szCs w:val="24"/>
        </w:rPr>
        <w:t>sc</w:t>
      </w:r>
      <w:r w:rsidRPr="007349CE">
        <w:rPr>
          <w:rFonts w:ascii="Times New Roman" w:hAnsi="Times New Roman" w:cs="Times New Roman"/>
          <w:sz w:val="24"/>
          <w:szCs w:val="24"/>
        </w:rPr>
        <w:t>a</w:t>
      </w:r>
      <w:r w:rsidR="004930E2" w:rsidRPr="007349CE">
        <w:rPr>
          <w:rFonts w:ascii="Times New Roman" w:hAnsi="Times New Roman" w:cs="Times New Roman"/>
          <w:sz w:val="24"/>
          <w:szCs w:val="24"/>
        </w:rPr>
        <w:t xml:space="preserve"> limitele prev</w:t>
      </w:r>
      <w:r w:rsidRPr="007349CE">
        <w:rPr>
          <w:rFonts w:ascii="Times New Roman" w:hAnsi="Times New Roman" w:cs="Times New Roman"/>
          <w:sz w:val="24"/>
          <w:szCs w:val="24"/>
        </w:rPr>
        <w:t>a</w:t>
      </w:r>
      <w:r w:rsidR="004930E2" w:rsidRPr="007349CE">
        <w:rPr>
          <w:rFonts w:ascii="Times New Roman" w:hAnsi="Times New Roman" w:cs="Times New Roman"/>
          <w:sz w:val="24"/>
          <w:szCs w:val="24"/>
        </w:rPr>
        <w:t>zute in norm</w:t>
      </w:r>
      <w:r w:rsidRPr="007349CE">
        <w:rPr>
          <w:rFonts w:ascii="Times New Roman" w:hAnsi="Times New Roman" w:cs="Times New Roman"/>
          <w:sz w:val="24"/>
          <w:szCs w:val="24"/>
        </w:rPr>
        <w:t>a</w:t>
      </w:r>
      <w:r w:rsidR="004930E2" w:rsidRPr="007349CE">
        <w:rPr>
          <w:rFonts w:ascii="Times New Roman" w:hAnsi="Times New Roman" w:cs="Times New Roman"/>
          <w:sz w:val="24"/>
          <w:szCs w:val="24"/>
        </w:rPr>
        <w:t>tivele in vigo</w:t>
      </w:r>
      <w:r w:rsidRPr="007349CE">
        <w:rPr>
          <w:rFonts w:ascii="Times New Roman" w:hAnsi="Times New Roman" w:cs="Times New Roman"/>
          <w:sz w:val="24"/>
          <w:szCs w:val="24"/>
        </w:rPr>
        <w:t>a</w:t>
      </w:r>
      <w:r w:rsidR="004930E2" w:rsidRPr="007349CE">
        <w:rPr>
          <w:rFonts w:ascii="Times New Roman" w:hAnsi="Times New Roman" w:cs="Times New Roman"/>
          <w:sz w:val="24"/>
          <w:szCs w:val="24"/>
        </w:rPr>
        <w:t>re</w:t>
      </w:r>
      <w:r w:rsidR="00313A0B" w:rsidRPr="007349CE">
        <w:rPr>
          <w:rFonts w:ascii="Times New Roman" w:hAnsi="Times New Roman" w:cs="Times New Roman"/>
          <w:sz w:val="24"/>
          <w:szCs w:val="24"/>
        </w:rPr>
        <w:t>.</w:t>
      </w:r>
    </w:p>
    <w:p w14:paraId="4FCD0BDC" w14:textId="7AA00F35" w:rsidR="008A0D33" w:rsidRPr="007349CE" w:rsidRDefault="00F17E5C" w:rsidP="002F549D">
      <w:pPr>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A</w:t>
      </w:r>
      <w:r w:rsidR="008A0D33" w:rsidRPr="007349CE">
        <w:rPr>
          <w:rFonts w:ascii="Times New Roman" w:hAnsi="Times New Roman" w:cs="Times New Roman"/>
          <w:sz w:val="24"/>
          <w:szCs w:val="24"/>
        </w:rPr>
        <w:t>legere</w:t>
      </w:r>
      <w:r w:rsidRPr="007349CE">
        <w:rPr>
          <w:rFonts w:ascii="Times New Roman" w:hAnsi="Times New Roman" w:cs="Times New Roman"/>
          <w:sz w:val="24"/>
          <w:szCs w:val="24"/>
        </w:rPr>
        <w:t>a</w:t>
      </w:r>
      <w:r w:rsidR="008A0D33" w:rsidRPr="007349CE">
        <w:rPr>
          <w:rFonts w:ascii="Times New Roman" w:hAnsi="Times New Roman" w:cs="Times New Roman"/>
          <w:sz w:val="24"/>
          <w:szCs w:val="24"/>
        </w:rPr>
        <w:t xml:space="preserve"> unor rute de tr</w:t>
      </w:r>
      <w:r w:rsidRPr="007349CE">
        <w:rPr>
          <w:rFonts w:ascii="Times New Roman" w:hAnsi="Times New Roman" w:cs="Times New Roman"/>
          <w:sz w:val="24"/>
          <w:szCs w:val="24"/>
        </w:rPr>
        <w:t>a</w:t>
      </w:r>
      <w:r w:rsidR="008A0D33" w:rsidRPr="007349CE">
        <w:rPr>
          <w:rFonts w:ascii="Times New Roman" w:hAnsi="Times New Roman" w:cs="Times New Roman"/>
          <w:sz w:val="24"/>
          <w:szCs w:val="24"/>
        </w:rPr>
        <w:t>nsport destin</w:t>
      </w:r>
      <w:r w:rsidRPr="007349CE">
        <w:rPr>
          <w:rFonts w:ascii="Times New Roman" w:hAnsi="Times New Roman" w:cs="Times New Roman"/>
          <w:sz w:val="24"/>
          <w:szCs w:val="24"/>
        </w:rPr>
        <w:t>a</w:t>
      </w:r>
      <w:r w:rsidR="008A0D33" w:rsidRPr="007349CE">
        <w:rPr>
          <w:rFonts w:ascii="Times New Roman" w:hAnsi="Times New Roman" w:cs="Times New Roman"/>
          <w:sz w:val="24"/>
          <w:szCs w:val="24"/>
        </w:rPr>
        <w:t>te tr</w:t>
      </w:r>
      <w:r w:rsidRPr="007349CE">
        <w:rPr>
          <w:rFonts w:ascii="Times New Roman" w:hAnsi="Times New Roman" w:cs="Times New Roman"/>
          <w:sz w:val="24"/>
          <w:szCs w:val="24"/>
        </w:rPr>
        <w:t>a</w:t>
      </w:r>
      <w:r w:rsidR="008A0D33" w:rsidRPr="007349CE">
        <w:rPr>
          <w:rFonts w:ascii="Times New Roman" w:hAnsi="Times New Roman" w:cs="Times New Roman"/>
          <w:sz w:val="24"/>
          <w:szCs w:val="24"/>
        </w:rPr>
        <w:t xml:space="preserve">nsporturilor rutiere grele, pentru </w:t>
      </w:r>
      <w:r w:rsidRPr="007349CE">
        <w:rPr>
          <w:rFonts w:ascii="Times New Roman" w:hAnsi="Times New Roman" w:cs="Times New Roman"/>
          <w:sz w:val="24"/>
          <w:szCs w:val="24"/>
        </w:rPr>
        <w:t>a</w:t>
      </w:r>
      <w:r w:rsidR="008A0D33" w:rsidRPr="007349CE">
        <w:rPr>
          <w:rFonts w:ascii="Times New Roman" w:hAnsi="Times New Roman" w:cs="Times New Roman"/>
          <w:sz w:val="24"/>
          <w:szCs w:val="24"/>
        </w:rPr>
        <w:t>provizion</w:t>
      </w:r>
      <w:r w:rsidRPr="007349CE">
        <w:rPr>
          <w:rFonts w:ascii="Times New Roman" w:hAnsi="Times New Roman" w:cs="Times New Roman"/>
          <w:sz w:val="24"/>
          <w:szCs w:val="24"/>
        </w:rPr>
        <w:t>a</w:t>
      </w:r>
      <w:r w:rsidR="008A0D33" w:rsidRPr="007349CE">
        <w:rPr>
          <w:rFonts w:ascii="Times New Roman" w:hAnsi="Times New Roman" w:cs="Times New Roman"/>
          <w:sz w:val="24"/>
          <w:szCs w:val="24"/>
        </w:rPr>
        <w:t>re</w:t>
      </w:r>
      <w:r w:rsidRPr="007349CE">
        <w:rPr>
          <w:rFonts w:ascii="Times New Roman" w:hAnsi="Times New Roman" w:cs="Times New Roman"/>
          <w:sz w:val="24"/>
          <w:szCs w:val="24"/>
        </w:rPr>
        <w:t>a</w:t>
      </w:r>
      <w:r w:rsidR="008A0D33" w:rsidRPr="007349CE">
        <w:rPr>
          <w:rFonts w:ascii="Times New Roman" w:hAnsi="Times New Roman" w:cs="Times New Roman"/>
          <w:sz w:val="24"/>
          <w:szCs w:val="24"/>
        </w:rPr>
        <w:t xml:space="preserve"> cu m</w:t>
      </w:r>
      <w:r w:rsidRPr="007349CE">
        <w:rPr>
          <w:rFonts w:ascii="Times New Roman" w:hAnsi="Times New Roman" w:cs="Times New Roman"/>
          <w:sz w:val="24"/>
          <w:szCs w:val="24"/>
        </w:rPr>
        <w:t>a</w:t>
      </w:r>
      <w:r w:rsidR="008A0D33" w:rsidRPr="007349CE">
        <w:rPr>
          <w:rFonts w:ascii="Times New Roman" w:hAnsi="Times New Roman" w:cs="Times New Roman"/>
          <w:sz w:val="24"/>
          <w:szCs w:val="24"/>
        </w:rPr>
        <w:t>teri</w:t>
      </w:r>
      <w:r w:rsidRPr="007349CE">
        <w:rPr>
          <w:rFonts w:ascii="Times New Roman" w:hAnsi="Times New Roman" w:cs="Times New Roman"/>
          <w:sz w:val="24"/>
          <w:szCs w:val="24"/>
        </w:rPr>
        <w:t>a</w:t>
      </w:r>
      <w:r w:rsidR="008A0D33" w:rsidRPr="007349CE">
        <w:rPr>
          <w:rFonts w:ascii="Times New Roman" w:hAnsi="Times New Roman" w:cs="Times New Roman"/>
          <w:sz w:val="24"/>
          <w:szCs w:val="24"/>
        </w:rPr>
        <w:t>le reduce semnific</w:t>
      </w:r>
      <w:r w:rsidRPr="007349CE">
        <w:rPr>
          <w:rFonts w:ascii="Times New Roman" w:hAnsi="Times New Roman" w:cs="Times New Roman"/>
          <w:sz w:val="24"/>
          <w:szCs w:val="24"/>
        </w:rPr>
        <w:t>a</w:t>
      </w:r>
      <w:r w:rsidR="008A0D33" w:rsidRPr="007349CE">
        <w:rPr>
          <w:rFonts w:ascii="Times New Roman" w:hAnsi="Times New Roman" w:cs="Times New Roman"/>
          <w:sz w:val="24"/>
          <w:szCs w:val="24"/>
        </w:rPr>
        <w:t>tiv imp</w:t>
      </w:r>
      <w:r w:rsidRPr="007349CE">
        <w:rPr>
          <w:rFonts w:ascii="Times New Roman" w:hAnsi="Times New Roman" w:cs="Times New Roman"/>
          <w:sz w:val="24"/>
          <w:szCs w:val="24"/>
        </w:rPr>
        <w:t>a</w:t>
      </w:r>
      <w:r w:rsidR="008A0D33" w:rsidRPr="007349CE">
        <w:rPr>
          <w:rFonts w:ascii="Times New Roman" w:hAnsi="Times New Roman" w:cs="Times New Roman"/>
          <w:sz w:val="24"/>
          <w:szCs w:val="24"/>
        </w:rPr>
        <w:t>ctul gener</w:t>
      </w:r>
      <w:r w:rsidRPr="007349CE">
        <w:rPr>
          <w:rFonts w:ascii="Times New Roman" w:hAnsi="Times New Roman" w:cs="Times New Roman"/>
          <w:sz w:val="24"/>
          <w:szCs w:val="24"/>
        </w:rPr>
        <w:t>a</w:t>
      </w:r>
      <w:r w:rsidR="008A0D33" w:rsidRPr="007349CE">
        <w:rPr>
          <w:rFonts w:ascii="Times New Roman" w:hAnsi="Times New Roman" w:cs="Times New Roman"/>
          <w:sz w:val="24"/>
          <w:szCs w:val="24"/>
        </w:rPr>
        <w:t>t de mijlo</w:t>
      </w:r>
      <w:r w:rsidRPr="007349CE">
        <w:rPr>
          <w:rFonts w:ascii="Times New Roman" w:hAnsi="Times New Roman" w:cs="Times New Roman"/>
          <w:sz w:val="24"/>
          <w:szCs w:val="24"/>
        </w:rPr>
        <w:t>a</w:t>
      </w:r>
      <w:r w:rsidR="008A0D33" w:rsidRPr="007349CE">
        <w:rPr>
          <w:rFonts w:ascii="Times New Roman" w:hAnsi="Times New Roman" w:cs="Times New Roman"/>
          <w:sz w:val="24"/>
          <w:szCs w:val="24"/>
        </w:rPr>
        <w:t>cele de tr</w:t>
      </w:r>
      <w:r w:rsidRPr="007349CE">
        <w:rPr>
          <w:rFonts w:ascii="Times New Roman" w:hAnsi="Times New Roman" w:cs="Times New Roman"/>
          <w:sz w:val="24"/>
          <w:szCs w:val="24"/>
        </w:rPr>
        <w:t>a</w:t>
      </w:r>
      <w:r w:rsidR="008A0D33" w:rsidRPr="007349CE">
        <w:rPr>
          <w:rFonts w:ascii="Times New Roman" w:hAnsi="Times New Roman" w:cs="Times New Roman"/>
          <w:sz w:val="24"/>
          <w:szCs w:val="24"/>
        </w:rPr>
        <w:t xml:space="preserve">nsport. </w:t>
      </w:r>
    </w:p>
    <w:p w14:paraId="3BD2BB9F" w14:textId="131FB9B2" w:rsidR="00DA3461" w:rsidRPr="007349CE" w:rsidRDefault="00DA3461" w:rsidP="002F549D">
      <w:pPr>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Privitor la stati</w:t>
      </w:r>
      <w:r w:rsidR="00F177DB" w:rsidRPr="007349CE">
        <w:rPr>
          <w:rFonts w:ascii="Times New Roman" w:hAnsi="Times New Roman" w:cs="Times New Roman"/>
          <w:sz w:val="24"/>
          <w:szCs w:val="24"/>
        </w:rPr>
        <w:t xml:space="preserve">ile </w:t>
      </w:r>
      <w:r w:rsidRPr="007349CE">
        <w:rPr>
          <w:rFonts w:ascii="Times New Roman" w:hAnsi="Times New Roman" w:cs="Times New Roman"/>
          <w:sz w:val="24"/>
          <w:szCs w:val="24"/>
        </w:rPr>
        <w:t>electric</w:t>
      </w:r>
      <w:r w:rsidR="00F177DB" w:rsidRPr="007349CE">
        <w:rPr>
          <w:rFonts w:ascii="Times New Roman" w:hAnsi="Times New Roman" w:cs="Times New Roman"/>
          <w:sz w:val="24"/>
          <w:szCs w:val="24"/>
        </w:rPr>
        <w:t>e</w:t>
      </w:r>
      <w:r w:rsidRPr="007349CE">
        <w:rPr>
          <w:rFonts w:ascii="Times New Roman" w:hAnsi="Times New Roman" w:cs="Times New Roman"/>
          <w:sz w:val="24"/>
          <w:szCs w:val="24"/>
        </w:rPr>
        <w:t>, conform specificului amplasamentului, pentru ca nivelul de zgomot să fie cel acceptat, s-a avut in vedere păstrarea un</w:t>
      </w:r>
      <w:r w:rsidR="00F177DB" w:rsidRPr="007349CE">
        <w:rPr>
          <w:rFonts w:ascii="Times New Roman" w:hAnsi="Times New Roman" w:cs="Times New Roman"/>
          <w:sz w:val="24"/>
          <w:szCs w:val="24"/>
        </w:rPr>
        <w:t>or</w:t>
      </w:r>
      <w:r w:rsidRPr="007349CE">
        <w:rPr>
          <w:rFonts w:ascii="Times New Roman" w:hAnsi="Times New Roman" w:cs="Times New Roman"/>
          <w:sz w:val="24"/>
          <w:szCs w:val="24"/>
        </w:rPr>
        <w:t xml:space="preserve"> distanţe suficiente a investitii</w:t>
      </w:r>
      <w:r w:rsidR="00313A0B" w:rsidRPr="007349CE">
        <w:rPr>
          <w:rFonts w:ascii="Times New Roman" w:hAnsi="Times New Roman" w:cs="Times New Roman"/>
          <w:sz w:val="24"/>
          <w:szCs w:val="24"/>
        </w:rPr>
        <w:t>lor</w:t>
      </w:r>
      <w:r w:rsidRPr="007349CE">
        <w:rPr>
          <w:rFonts w:ascii="Times New Roman" w:hAnsi="Times New Roman" w:cs="Times New Roman"/>
          <w:sz w:val="24"/>
          <w:szCs w:val="24"/>
        </w:rPr>
        <w:t xml:space="preserve"> faţă de aşezările umane, diverse anexe gospodăreşti, monumente istorice şi de arhitectură şi alte aşezăminte de interes public, astfel amplasarea statii</w:t>
      </w:r>
      <w:r w:rsidR="0062120B" w:rsidRPr="007349CE">
        <w:rPr>
          <w:rFonts w:ascii="Times New Roman" w:hAnsi="Times New Roman" w:cs="Times New Roman"/>
          <w:sz w:val="24"/>
          <w:szCs w:val="24"/>
        </w:rPr>
        <w:t>lor</w:t>
      </w:r>
      <w:r w:rsidRPr="007349CE">
        <w:rPr>
          <w:rFonts w:ascii="Times New Roman" w:hAnsi="Times New Roman" w:cs="Times New Roman"/>
          <w:sz w:val="24"/>
          <w:szCs w:val="24"/>
        </w:rPr>
        <w:t xml:space="preserve"> s-a realizat la distant</w:t>
      </w:r>
      <w:r w:rsidR="0062120B" w:rsidRPr="007349CE">
        <w:rPr>
          <w:rFonts w:ascii="Times New Roman" w:hAnsi="Times New Roman" w:cs="Times New Roman"/>
          <w:sz w:val="24"/>
          <w:szCs w:val="24"/>
        </w:rPr>
        <w:t>e</w:t>
      </w:r>
      <w:r w:rsidRPr="007349CE">
        <w:rPr>
          <w:rFonts w:ascii="Times New Roman" w:hAnsi="Times New Roman" w:cs="Times New Roman"/>
          <w:sz w:val="24"/>
          <w:szCs w:val="24"/>
        </w:rPr>
        <w:t xml:space="preserve"> mar</w:t>
      </w:r>
      <w:r w:rsidR="0062120B" w:rsidRPr="007349CE">
        <w:rPr>
          <w:rFonts w:ascii="Times New Roman" w:hAnsi="Times New Roman" w:cs="Times New Roman"/>
          <w:sz w:val="24"/>
          <w:szCs w:val="24"/>
        </w:rPr>
        <w:t>i</w:t>
      </w:r>
      <w:r w:rsidRPr="007349CE">
        <w:rPr>
          <w:rFonts w:ascii="Times New Roman" w:hAnsi="Times New Roman" w:cs="Times New Roman"/>
          <w:sz w:val="24"/>
          <w:szCs w:val="24"/>
        </w:rPr>
        <w:t xml:space="preserve"> fata de zonele rezidentiale din localitatile invecinate – peste </w:t>
      </w:r>
      <w:r w:rsidR="00313A0B" w:rsidRPr="007349CE">
        <w:rPr>
          <w:rFonts w:ascii="Times New Roman" w:hAnsi="Times New Roman" w:cs="Times New Roman"/>
          <w:sz w:val="24"/>
          <w:szCs w:val="24"/>
        </w:rPr>
        <w:t>570</w:t>
      </w:r>
      <w:r w:rsidR="00F177DB" w:rsidRPr="007349CE">
        <w:rPr>
          <w:rFonts w:ascii="Times New Roman" w:hAnsi="Times New Roman" w:cs="Times New Roman"/>
          <w:sz w:val="24"/>
          <w:szCs w:val="24"/>
        </w:rPr>
        <w:t xml:space="preserve"> m</w:t>
      </w:r>
      <w:r w:rsidRPr="007349CE">
        <w:rPr>
          <w:rFonts w:ascii="Times New Roman" w:hAnsi="Times New Roman" w:cs="Times New Roman"/>
          <w:sz w:val="24"/>
          <w:szCs w:val="24"/>
        </w:rPr>
        <w:t xml:space="preserve"> fata de </w:t>
      </w:r>
      <w:r w:rsidR="00F177DB" w:rsidRPr="007349CE">
        <w:rPr>
          <w:rFonts w:ascii="Times New Roman" w:hAnsi="Times New Roman" w:cs="Times New Roman"/>
          <w:sz w:val="24"/>
          <w:szCs w:val="24"/>
        </w:rPr>
        <w:t>localitate</w:t>
      </w:r>
      <w:r w:rsidR="00313A0B" w:rsidRPr="007349CE">
        <w:rPr>
          <w:rFonts w:ascii="Times New Roman" w:hAnsi="Times New Roman" w:cs="Times New Roman"/>
          <w:sz w:val="24"/>
          <w:szCs w:val="24"/>
        </w:rPr>
        <w:t>a</w:t>
      </w:r>
      <w:r w:rsidR="00F177DB" w:rsidRPr="007349CE">
        <w:rPr>
          <w:rFonts w:ascii="Times New Roman" w:hAnsi="Times New Roman" w:cs="Times New Roman"/>
          <w:sz w:val="24"/>
          <w:szCs w:val="24"/>
        </w:rPr>
        <w:t xml:space="preserve"> </w:t>
      </w:r>
      <w:r w:rsidR="00313A0B" w:rsidRPr="007349CE">
        <w:rPr>
          <w:rFonts w:ascii="Times New Roman" w:hAnsi="Times New Roman" w:cs="Times New Roman"/>
          <w:sz w:val="24"/>
          <w:szCs w:val="24"/>
        </w:rPr>
        <w:t>Izvoru Mare</w:t>
      </w:r>
      <w:r w:rsidR="0062120B" w:rsidRPr="007349CE">
        <w:rPr>
          <w:rFonts w:ascii="Times New Roman" w:hAnsi="Times New Roman" w:cs="Times New Roman"/>
          <w:sz w:val="24"/>
          <w:szCs w:val="24"/>
        </w:rPr>
        <w:t xml:space="preserve"> – cea mai apropiata statie</w:t>
      </w:r>
      <w:r w:rsidR="00313A0B" w:rsidRPr="007349CE">
        <w:rPr>
          <w:rFonts w:ascii="Times New Roman" w:hAnsi="Times New Roman" w:cs="Times New Roman"/>
          <w:sz w:val="24"/>
          <w:szCs w:val="24"/>
        </w:rPr>
        <w:t>.</w:t>
      </w:r>
    </w:p>
    <w:p w14:paraId="1E7495B6" w14:textId="1B9C49A5" w:rsidR="00DA3461" w:rsidRPr="007349CE" w:rsidRDefault="00DA3461" w:rsidP="002F549D">
      <w:pPr>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Deoarece staţi</w:t>
      </w:r>
      <w:r w:rsidR="00313A0B" w:rsidRPr="007349CE">
        <w:rPr>
          <w:rFonts w:ascii="Times New Roman" w:hAnsi="Times New Roman" w:cs="Times New Roman"/>
          <w:sz w:val="24"/>
          <w:szCs w:val="24"/>
        </w:rPr>
        <w:t>ile</w:t>
      </w:r>
      <w:r w:rsidRPr="007349CE">
        <w:rPr>
          <w:rFonts w:ascii="Times New Roman" w:hAnsi="Times New Roman" w:cs="Times New Roman"/>
          <w:sz w:val="24"/>
          <w:szCs w:val="24"/>
        </w:rPr>
        <w:t xml:space="preserve"> electric</w:t>
      </w:r>
      <w:r w:rsidR="00313A0B" w:rsidRPr="007349CE">
        <w:rPr>
          <w:rFonts w:ascii="Times New Roman" w:hAnsi="Times New Roman" w:cs="Times New Roman"/>
          <w:sz w:val="24"/>
          <w:szCs w:val="24"/>
        </w:rPr>
        <w:t>e</w:t>
      </w:r>
      <w:r w:rsidRPr="007349CE">
        <w:rPr>
          <w:rFonts w:ascii="Times New Roman" w:hAnsi="Times New Roman" w:cs="Times New Roman"/>
          <w:sz w:val="24"/>
          <w:szCs w:val="24"/>
        </w:rPr>
        <w:t xml:space="preserve"> </w:t>
      </w:r>
      <w:r w:rsidR="00313A0B" w:rsidRPr="007349CE">
        <w:rPr>
          <w:rFonts w:ascii="Times New Roman" w:hAnsi="Times New Roman" w:cs="Times New Roman"/>
          <w:sz w:val="24"/>
          <w:szCs w:val="24"/>
        </w:rPr>
        <w:t>sunt</w:t>
      </w:r>
      <w:r w:rsidRPr="007349CE">
        <w:rPr>
          <w:rFonts w:ascii="Times New Roman" w:hAnsi="Times New Roman" w:cs="Times New Roman"/>
          <w:sz w:val="24"/>
          <w:szCs w:val="24"/>
        </w:rPr>
        <w:t xml:space="preserve"> amplasat</w:t>
      </w:r>
      <w:r w:rsidR="00313A0B" w:rsidRPr="007349CE">
        <w:rPr>
          <w:rFonts w:ascii="Times New Roman" w:hAnsi="Times New Roman" w:cs="Times New Roman"/>
          <w:sz w:val="24"/>
          <w:szCs w:val="24"/>
        </w:rPr>
        <w:t>e</w:t>
      </w:r>
      <w:r w:rsidRPr="007349CE">
        <w:rPr>
          <w:rFonts w:ascii="Times New Roman" w:hAnsi="Times New Roman" w:cs="Times New Roman"/>
          <w:sz w:val="24"/>
          <w:szCs w:val="24"/>
        </w:rPr>
        <w:t xml:space="preserve"> la distanţe de protecţie faţă zonele de locuit zgomotul produs se diminuează cu distanţa astfel nu sunt necesare alte măsuri de protecţie.</w:t>
      </w:r>
    </w:p>
    <w:p w14:paraId="560C41B1" w14:textId="7CF51997" w:rsidR="00852630" w:rsidRDefault="00852630" w:rsidP="002F549D">
      <w:pPr>
        <w:spacing w:after="0"/>
        <w:ind w:firstLine="709"/>
        <w:jc w:val="both"/>
        <w:rPr>
          <w:rFonts w:ascii="Times New Roman" w:hAnsi="Times New Roman" w:cs="Times New Roman"/>
          <w:color w:val="7030A0"/>
          <w:sz w:val="24"/>
          <w:szCs w:val="24"/>
        </w:rPr>
      </w:pPr>
    </w:p>
    <w:p w14:paraId="2F41071B" w14:textId="3DC36E48" w:rsidR="003201EA" w:rsidRPr="007349CE" w:rsidRDefault="00110C33" w:rsidP="002F549D">
      <w:pPr>
        <w:pStyle w:val="Heading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57" w:name="_Toc8295210"/>
      <w:bookmarkStart w:id="258" w:name="_Toc35520175"/>
      <w:bookmarkStart w:id="259" w:name="_Toc36047773"/>
      <w:bookmarkStart w:id="260" w:name="_Toc66265778"/>
      <w:bookmarkStart w:id="261" w:name="_Toc66266486"/>
      <w:r w:rsidRPr="007349CE">
        <w:rPr>
          <w:rFonts w:ascii="Times New Roman" w:hAnsi="Times New Roman" w:cs="Times New Roman"/>
          <w:sz w:val="24"/>
          <w:szCs w:val="24"/>
        </w:rPr>
        <w:lastRenderedPageBreak/>
        <w:t>VI.</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w:t>
      </w:r>
      <w:r w:rsidR="00371F86" w:rsidRPr="007349CE">
        <w:rPr>
          <w:rFonts w:ascii="Times New Roman" w:hAnsi="Times New Roman" w:cs="Times New Roman"/>
          <w:sz w:val="24"/>
          <w:szCs w:val="24"/>
        </w:rPr>
        <w:t>d</w:t>
      </w:r>
      <w:r w:rsidR="00ED3C73" w:rsidRPr="007349CE">
        <w:rPr>
          <w:rFonts w:ascii="Times New Roman" w:hAnsi="Times New Roman" w:cs="Times New Roman"/>
          <w:sz w:val="24"/>
          <w:szCs w:val="24"/>
        </w:rPr>
        <w:t xml:space="preserve">. </w:t>
      </w:r>
      <w:r w:rsidR="003201EA" w:rsidRPr="007349CE">
        <w:rPr>
          <w:rFonts w:ascii="Times New Roman" w:hAnsi="Times New Roman" w:cs="Times New Roman"/>
          <w:sz w:val="24"/>
          <w:szCs w:val="24"/>
        </w:rPr>
        <w:t>Protecti</w:t>
      </w:r>
      <w:r w:rsidR="00F17E5C" w:rsidRPr="007349CE">
        <w:rPr>
          <w:rFonts w:ascii="Times New Roman" w:hAnsi="Times New Roman" w:cs="Times New Roman"/>
          <w:sz w:val="24"/>
          <w:szCs w:val="24"/>
        </w:rPr>
        <w:t>a</w:t>
      </w:r>
      <w:r w:rsidR="003201EA" w:rsidRPr="007349CE">
        <w:rPr>
          <w:rFonts w:ascii="Times New Roman" w:hAnsi="Times New Roman" w:cs="Times New Roman"/>
          <w:sz w:val="24"/>
          <w:szCs w:val="24"/>
        </w:rPr>
        <w:t xml:space="preserve"> impotriv</w:t>
      </w:r>
      <w:r w:rsidR="00F17E5C" w:rsidRPr="007349CE">
        <w:rPr>
          <w:rFonts w:ascii="Times New Roman" w:hAnsi="Times New Roman" w:cs="Times New Roman"/>
          <w:sz w:val="24"/>
          <w:szCs w:val="24"/>
        </w:rPr>
        <w:t>a</w:t>
      </w:r>
      <w:r w:rsidR="003201EA" w:rsidRPr="007349CE">
        <w:rPr>
          <w:rFonts w:ascii="Times New Roman" w:hAnsi="Times New Roman" w:cs="Times New Roman"/>
          <w:sz w:val="24"/>
          <w:szCs w:val="24"/>
        </w:rPr>
        <w:t xml:space="preserve"> r</w:t>
      </w:r>
      <w:r w:rsidR="00F17E5C" w:rsidRPr="007349CE">
        <w:rPr>
          <w:rFonts w:ascii="Times New Roman" w:hAnsi="Times New Roman" w:cs="Times New Roman"/>
          <w:sz w:val="24"/>
          <w:szCs w:val="24"/>
        </w:rPr>
        <w:t>a</w:t>
      </w:r>
      <w:r w:rsidR="003201EA" w:rsidRPr="007349CE">
        <w:rPr>
          <w:rFonts w:ascii="Times New Roman" w:hAnsi="Times New Roman" w:cs="Times New Roman"/>
          <w:sz w:val="24"/>
          <w:szCs w:val="24"/>
        </w:rPr>
        <w:t>di</w:t>
      </w:r>
      <w:r w:rsidR="00F17E5C" w:rsidRPr="007349CE">
        <w:rPr>
          <w:rFonts w:ascii="Times New Roman" w:hAnsi="Times New Roman" w:cs="Times New Roman"/>
          <w:sz w:val="24"/>
          <w:szCs w:val="24"/>
        </w:rPr>
        <w:t>a</w:t>
      </w:r>
      <w:r w:rsidR="003201EA" w:rsidRPr="007349CE">
        <w:rPr>
          <w:rFonts w:ascii="Times New Roman" w:hAnsi="Times New Roman" w:cs="Times New Roman"/>
          <w:sz w:val="24"/>
          <w:szCs w:val="24"/>
        </w:rPr>
        <w:t>tiilor</w:t>
      </w:r>
      <w:bookmarkEnd w:id="257"/>
      <w:bookmarkEnd w:id="258"/>
      <w:bookmarkEnd w:id="259"/>
      <w:bookmarkEnd w:id="260"/>
      <w:bookmarkEnd w:id="261"/>
    </w:p>
    <w:p w14:paraId="6CBA6E8C" w14:textId="6CF1B1B0" w:rsidR="00FF2F59" w:rsidRPr="007349CE" w:rsidRDefault="009E670E" w:rsidP="00F8565C">
      <w:pPr>
        <w:pStyle w:val="Heading3"/>
        <w:widowControl w:val="0"/>
        <w:shd w:val="clear" w:color="auto" w:fill="FFFFFF"/>
        <w:tabs>
          <w:tab w:val="left" w:pos="0"/>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r w:rsidRPr="007349CE">
        <w:rPr>
          <w:rFonts w:ascii="Times New Roman" w:hAnsi="Times New Roman" w:cs="Times New Roman"/>
          <w:sz w:val="24"/>
          <w:szCs w:val="24"/>
        </w:rPr>
        <w:t xml:space="preserve">- </w:t>
      </w:r>
      <w:bookmarkStart w:id="262" w:name="_Toc66265779"/>
      <w:bookmarkStart w:id="263" w:name="_Toc66266487"/>
      <w:r w:rsidR="00F8565C">
        <w:rPr>
          <w:rFonts w:ascii="Times New Roman" w:hAnsi="Times New Roman" w:cs="Times New Roman"/>
          <w:sz w:val="24"/>
          <w:szCs w:val="24"/>
        </w:rPr>
        <w:tab/>
      </w:r>
      <w:r w:rsidR="00FF2F59" w:rsidRPr="007349CE">
        <w:rPr>
          <w:rFonts w:ascii="Times New Roman" w:hAnsi="Times New Roman" w:cs="Times New Roman"/>
          <w:sz w:val="24"/>
          <w:szCs w:val="24"/>
        </w:rPr>
        <w:t>sursele de r</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di</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tii</w:t>
      </w:r>
      <w:bookmarkEnd w:id="262"/>
      <w:bookmarkEnd w:id="263"/>
    </w:p>
    <w:p w14:paraId="094D8A7F" w14:textId="283C65F7" w:rsidR="00313A0B" w:rsidRPr="007349CE" w:rsidRDefault="00313A0B" w:rsidP="002F549D">
      <w:pPr>
        <w:spacing w:after="0"/>
        <w:ind w:firstLine="708"/>
        <w:jc w:val="both"/>
        <w:rPr>
          <w:rFonts w:ascii="Times New Roman" w:hAnsi="Times New Roman" w:cs="Times New Roman"/>
          <w:bCs/>
          <w:sz w:val="24"/>
          <w:szCs w:val="24"/>
        </w:rPr>
      </w:pPr>
      <w:r w:rsidRPr="007349CE">
        <w:rPr>
          <w:rFonts w:ascii="Times New Roman" w:hAnsi="Times New Roman" w:cs="Times New Roman"/>
          <w:bCs/>
          <w:sz w:val="24"/>
          <w:szCs w:val="24"/>
        </w:rPr>
        <w:t>Activitatea</w:t>
      </w:r>
      <w:r w:rsidR="00A73F1C" w:rsidRPr="007349CE">
        <w:rPr>
          <w:rFonts w:ascii="Times New Roman" w:hAnsi="Times New Roman" w:cs="Times New Roman"/>
          <w:bCs/>
          <w:sz w:val="24"/>
          <w:szCs w:val="24"/>
        </w:rPr>
        <w:t xml:space="preserve"> </w:t>
      </w:r>
      <w:r w:rsidRPr="007349CE">
        <w:rPr>
          <w:rFonts w:ascii="Times New Roman" w:hAnsi="Times New Roman" w:cs="Times New Roman"/>
          <w:bCs/>
          <w:sz w:val="24"/>
          <w:szCs w:val="24"/>
        </w:rPr>
        <w:t>nu implica, sub nici o forma, folosirea si manevrarea unor materiale care sa constituie surse de radiatii ionizante.</w:t>
      </w:r>
    </w:p>
    <w:p w14:paraId="7B018E97" w14:textId="7E597BAE" w:rsidR="00313A0B" w:rsidRPr="007349CE" w:rsidRDefault="00313A0B" w:rsidP="002F549D">
      <w:pPr>
        <w:spacing w:after="0"/>
        <w:ind w:firstLine="708"/>
        <w:jc w:val="both"/>
        <w:rPr>
          <w:rFonts w:ascii="Times New Roman" w:hAnsi="Times New Roman" w:cs="Times New Roman"/>
          <w:bCs/>
          <w:sz w:val="24"/>
          <w:szCs w:val="24"/>
        </w:rPr>
      </w:pPr>
      <w:r w:rsidRPr="007349CE">
        <w:rPr>
          <w:rFonts w:ascii="Times New Roman" w:hAnsi="Times New Roman" w:cs="Times New Roman"/>
          <w:bCs/>
          <w:sz w:val="24"/>
          <w:szCs w:val="24"/>
        </w:rPr>
        <w:t>În ceea ce privește emisiile de radiații neionizante ale turbinei, acestea au fost limitate la niveluri care nu au efecte adverse asupra oamenilor. Directiva Câmpuri Electromagnetice 2014/35/UE și Directiva Echipamente 1</w:t>
      </w:r>
      <w:r w:rsidRPr="007349CE">
        <w:rPr>
          <w:rFonts w:ascii="Times New Roman" w:hAnsi="Times New Roman" w:cs="Times New Roman"/>
          <w:bCs/>
          <w:i/>
          <w:iCs/>
          <w:sz w:val="24"/>
          <w:szCs w:val="24"/>
        </w:rPr>
        <w:t>.5.10 Cerințele esențiale de sănătate și siguranță</w:t>
      </w:r>
      <w:r w:rsidRPr="007349CE">
        <w:rPr>
          <w:rFonts w:ascii="Times New Roman" w:hAnsi="Times New Roman" w:cs="Times New Roman"/>
          <w:bCs/>
          <w:sz w:val="24"/>
          <w:szCs w:val="24"/>
        </w:rPr>
        <w:t xml:space="preserve"> sunt îndeplinite prin respectarea standardului armonizat EN 12198 (părțile 1, 2 și 3) </w:t>
      </w:r>
      <w:r w:rsidRPr="007349CE">
        <w:rPr>
          <w:rFonts w:ascii="Times New Roman" w:hAnsi="Times New Roman" w:cs="Times New Roman"/>
          <w:bCs/>
          <w:i/>
          <w:iCs/>
          <w:sz w:val="24"/>
          <w:szCs w:val="24"/>
        </w:rPr>
        <w:t>„Siguranța echipamentelor – Evaluarea și reducerea riscurilor care apar din radiațiile emise de echipamente”.</w:t>
      </w:r>
    </w:p>
    <w:p w14:paraId="4F76FC03" w14:textId="0FD8C014" w:rsidR="00EC2BAF" w:rsidRPr="007349CE" w:rsidRDefault="00B51E1F" w:rsidP="002F549D">
      <w:pPr>
        <w:spacing w:after="0"/>
        <w:ind w:firstLine="708"/>
        <w:jc w:val="both"/>
        <w:rPr>
          <w:rFonts w:ascii="Times New Roman" w:hAnsi="Times New Roman" w:cs="Times New Roman"/>
          <w:bCs/>
          <w:sz w:val="24"/>
          <w:szCs w:val="24"/>
        </w:rPr>
      </w:pPr>
      <w:r w:rsidRPr="007349CE">
        <w:rPr>
          <w:rFonts w:ascii="Times New Roman" w:hAnsi="Times New Roman" w:cs="Times New Roman"/>
          <w:bCs/>
          <w:sz w:val="24"/>
          <w:szCs w:val="24"/>
        </w:rPr>
        <w:t>Parcurile eoliene pot provoca interferente cu sistemele radar utilizate in controlului traficului aerian. Pentru evitarea acestor probleme se solicita aviz de la Autorit</w:t>
      </w:r>
      <w:r w:rsidR="00425579" w:rsidRPr="007349CE">
        <w:rPr>
          <w:rFonts w:ascii="Times New Roman" w:hAnsi="Times New Roman" w:cs="Times New Roman"/>
          <w:bCs/>
          <w:sz w:val="24"/>
          <w:szCs w:val="24"/>
        </w:rPr>
        <w:t>atea Aeronautica Civila Romana si se respecta prevederile acestuia coroborate cu legislatia in vigoare.</w:t>
      </w:r>
    </w:p>
    <w:p w14:paraId="460FE039" w14:textId="00DF79DB" w:rsidR="00B84F69" w:rsidRPr="007349CE" w:rsidRDefault="00B84F69" w:rsidP="002F549D">
      <w:pPr>
        <w:spacing w:after="0"/>
        <w:ind w:firstLine="708"/>
        <w:jc w:val="both"/>
        <w:rPr>
          <w:rFonts w:ascii="Times New Roman" w:hAnsi="Times New Roman" w:cs="Times New Roman"/>
          <w:bCs/>
          <w:sz w:val="24"/>
          <w:szCs w:val="24"/>
        </w:rPr>
      </w:pPr>
      <w:r w:rsidRPr="007349CE">
        <w:rPr>
          <w:rFonts w:ascii="Times New Roman" w:hAnsi="Times New Roman" w:cs="Times New Roman"/>
          <w:bCs/>
          <w:sz w:val="24"/>
          <w:szCs w:val="24"/>
        </w:rPr>
        <w:t>Campurile electromagnetice au efecte biologice</w:t>
      </w:r>
      <w:r w:rsidR="00C95837" w:rsidRPr="007349CE">
        <w:rPr>
          <w:rFonts w:ascii="Times New Roman" w:hAnsi="Times New Roman" w:cs="Times New Roman"/>
          <w:bCs/>
          <w:sz w:val="24"/>
          <w:szCs w:val="24"/>
        </w:rPr>
        <w:t xml:space="preserve"> </w:t>
      </w:r>
      <w:r w:rsidRPr="007349CE">
        <w:rPr>
          <w:rFonts w:ascii="Times New Roman" w:hAnsi="Times New Roman" w:cs="Times New Roman"/>
          <w:bCs/>
          <w:sz w:val="24"/>
          <w:szCs w:val="24"/>
        </w:rPr>
        <w:t>/ asupra sanatatii. Efectele biologice sunt reversibile si nu se cunoaste relevanta acestora in mentinerea starii de sanatate a organismului. Singurele efecte stabilite stiintific se refera la expunerea pe termen scurt: stimularea nervoasa si musculara la campuri de joasa frecventa si efectele termice determinate de absorbtia energiei de inalta frecventa. Nu s-a evidentiat pana in prezent nici un mecanism prin care campurile electromagnetice pot induce sau promova diferite tipuri de cancere, leucemii, afectiuni cardiovasculare, depresii, afectiuni neurodegenerative etc..</w:t>
      </w:r>
    </w:p>
    <w:p w14:paraId="440835CD" w14:textId="06FA0DA8" w:rsidR="00B84F69" w:rsidRPr="007349CE" w:rsidRDefault="00B84F69" w:rsidP="002F549D">
      <w:pPr>
        <w:spacing w:after="0"/>
        <w:ind w:firstLine="708"/>
        <w:jc w:val="both"/>
        <w:rPr>
          <w:rFonts w:ascii="Times New Roman" w:hAnsi="Times New Roman" w:cs="Times New Roman"/>
          <w:bCs/>
          <w:sz w:val="24"/>
          <w:szCs w:val="24"/>
        </w:rPr>
      </w:pPr>
      <w:r w:rsidRPr="007349CE">
        <w:rPr>
          <w:rFonts w:ascii="Times New Roman" w:hAnsi="Times New Roman" w:cs="Times New Roman"/>
          <w:bCs/>
          <w:sz w:val="24"/>
          <w:szCs w:val="24"/>
        </w:rPr>
        <w:t>Campurile de la stati</w:t>
      </w:r>
      <w:r w:rsidR="00313A0B" w:rsidRPr="007349CE">
        <w:rPr>
          <w:rFonts w:ascii="Times New Roman" w:hAnsi="Times New Roman" w:cs="Times New Roman"/>
          <w:bCs/>
          <w:sz w:val="24"/>
          <w:szCs w:val="24"/>
        </w:rPr>
        <w:t>ile</w:t>
      </w:r>
      <w:r w:rsidRPr="007349CE">
        <w:rPr>
          <w:rFonts w:ascii="Times New Roman" w:hAnsi="Times New Roman" w:cs="Times New Roman"/>
          <w:bCs/>
          <w:sz w:val="24"/>
          <w:szCs w:val="24"/>
        </w:rPr>
        <w:t xml:space="preserve"> de transformare sunt mai importante, pe cand cele ale turbinelor eoliene sunt in general mici, radiatia electromagnetica emisa fiind la nivelul palelor.</w:t>
      </w:r>
    </w:p>
    <w:p w14:paraId="56AE2AC8" w14:textId="479BD20F" w:rsidR="00B84F69" w:rsidRPr="007349CE" w:rsidRDefault="00B84F69" w:rsidP="002F549D">
      <w:pPr>
        <w:spacing w:after="0"/>
        <w:ind w:firstLine="708"/>
        <w:jc w:val="both"/>
        <w:rPr>
          <w:rFonts w:ascii="Times New Roman" w:hAnsi="Times New Roman" w:cs="Times New Roman"/>
          <w:bCs/>
          <w:sz w:val="24"/>
          <w:szCs w:val="24"/>
        </w:rPr>
      </w:pPr>
      <w:r w:rsidRPr="007349CE">
        <w:rPr>
          <w:rFonts w:ascii="Times New Roman" w:hAnsi="Times New Roman" w:cs="Times New Roman"/>
          <w:bCs/>
          <w:sz w:val="24"/>
          <w:szCs w:val="24"/>
        </w:rPr>
        <w:t>Av</w:t>
      </w:r>
      <w:r w:rsidR="00A6564E" w:rsidRPr="007349CE">
        <w:rPr>
          <w:rFonts w:ascii="Times New Roman" w:hAnsi="Times New Roman" w:cs="Times New Roman"/>
          <w:bCs/>
          <w:sz w:val="24"/>
          <w:szCs w:val="24"/>
        </w:rPr>
        <w:t>a</w:t>
      </w:r>
      <w:r w:rsidRPr="007349CE">
        <w:rPr>
          <w:rFonts w:ascii="Times New Roman" w:hAnsi="Times New Roman" w:cs="Times New Roman"/>
          <w:bCs/>
          <w:sz w:val="24"/>
          <w:szCs w:val="24"/>
        </w:rPr>
        <w:t xml:space="preserve">nd </w:t>
      </w:r>
      <w:r w:rsidR="00D05204" w:rsidRPr="007349CE">
        <w:rPr>
          <w:rFonts w:ascii="Times New Roman" w:hAnsi="Times New Roman" w:cs="Times New Roman"/>
          <w:bCs/>
          <w:sz w:val="24"/>
          <w:szCs w:val="24"/>
        </w:rPr>
        <w:t>i</w:t>
      </w:r>
      <w:r w:rsidRPr="007349CE">
        <w:rPr>
          <w:rFonts w:ascii="Times New Roman" w:hAnsi="Times New Roman" w:cs="Times New Roman"/>
          <w:bCs/>
          <w:sz w:val="24"/>
          <w:szCs w:val="24"/>
        </w:rPr>
        <w:t>n vedere c</w:t>
      </w:r>
      <w:r w:rsidR="001E30A5" w:rsidRPr="007349CE">
        <w:rPr>
          <w:rFonts w:ascii="Times New Roman" w:hAnsi="Times New Roman" w:cs="Times New Roman"/>
          <w:bCs/>
          <w:sz w:val="24"/>
          <w:szCs w:val="24"/>
        </w:rPr>
        <w:t>a</w:t>
      </w:r>
      <w:r w:rsidRPr="007349CE">
        <w:rPr>
          <w:rFonts w:ascii="Times New Roman" w:hAnsi="Times New Roman" w:cs="Times New Roman"/>
          <w:bCs/>
          <w:sz w:val="24"/>
          <w:szCs w:val="24"/>
        </w:rPr>
        <w:t xml:space="preserve"> radiația scade cu c</w:t>
      </w:r>
      <w:r w:rsidR="00A6564E" w:rsidRPr="007349CE">
        <w:rPr>
          <w:rFonts w:ascii="Times New Roman" w:hAnsi="Times New Roman" w:cs="Times New Roman"/>
          <w:bCs/>
          <w:sz w:val="24"/>
          <w:szCs w:val="24"/>
        </w:rPr>
        <w:t>a</w:t>
      </w:r>
      <w:r w:rsidRPr="007349CE">
        <w:rPr>
          <w:rFonts w:ascii="Times New Roman" w:hAnsi="Times New Roman" w:cs="Times New Roman"/>
          <w:bCs/>
          <w:sz w:val="24"/>
          <w:szCs w:val="24"/>
        </w:rPr>
        <w:t>t distanța faț</w:t>
      </w:r>
      <w:r w:rsidR="001E30A5" w:rsidRPr="007349CE">
        <w:rPr>
          <w:rFonts w:ascii="Times New Roman" w:hAnsi="Times New Roman" w:cs="Times New Roman"/>
          <w:bCs/>
          <w:sz w:val="24"/>
          <w:szCs w:val="24"/>
        </w:rPr>
        <w:t>a</w:t>
      </w:r>
      <w:r w:rsidRPr="007349CE">
        <w:rPr>
          <w:rFonts w:ascii="Times New Roman" w:hAnsi="Times New Roman" w:cs="Times New Roman"/>
          <w:bCs/>
          <w:sz w:val="24"/>
          <w:szCs w:val="24"/>
        </w:rPr>
        <w:t xml:space="preserve"> de surs</w:t>
      </w:r>
      <w:r w:rsidR="001E30A5" w:rsidRPr="007349CE">
        <w:rPr>
          <w:rFonts w:ascii="Times New Roman" w:hAnsi="Times New Roman" w:cs="Times New Roman"/>
          <w:bCs/>
          <w:sz w:val="24"/>
          <w:szCs w:val="24"/>
        </w:rPr>
        <w:t>a</w:t>
      </w:r>
      <w:r w:rsidRPr="007349CE">
        <w:rPr>
          <w:rFonts w:ascii="Times New Roman" w:hAnsi="Times New Roman" w:cs="Times New Roman"/>
          <w:bCs/>
          <w:sz w:val="24"/>
          <w:szCs w:val="24"/>
        </w:rPr>
        <w:t xml:space="preserve"> este mai mare, iar sursa de radiații electromagnetice este situat</w:t>
      </w:r>
      <w:r w:rsidR="001E30A5" w:rsidRPr="007349CE">
        <w:rPr>
          <w:rFonts w:ascii="Times New Roman" w:hAnsi="Times New Roman" w:cs="Times New Roman"/>
          <w:bCs/>
          <w:sz w:val="24"/>
          <w:szCs w:val="24"/>
        </w:rPr>
        <w:t>a</w:t>
      </w:r>
      <w:r w:rsidRPr="007349CE">
        <w:rPr>
          <w:rFonts w:ascii="Times New Roman" w:hAnsi="Times New Roman" w:cs="Times New Roman"/>
          <w:bCs/>
          <w:sz w:val="24"/>
          <w:szCs w:val="24"/>
        </w:rPr>
        <w:t xml:space="preserve"> la </w:t>
      </w:r>
      <w:r w:rsidR="00D05204" w:rsidRPr="007349CE">
        <w:rPr>
          <w:rFonts w:ascii="Times New Roman" w:hAnsi="Times New Roman" w:cs="Times New Roman"/>
          <w:bCs/>
          <w:sz w:val="24"/>
          <w:szCs w:val="24"/>
        </w:rPr>
        <w:t>i</w:t>
      </w:r>
      <w:r w:rsidRPr="007349CE">
        <w:rPr>
          <w:rFonts w:ascii="Times New Roman" w:hAnsi="Times New Roman" w:cs="Times New Roman"/>
          <w:bCs/>
          <w:sz w:val="24"/>
          <w:szCs w:val="24"/>
        </w:rPr>
        <w:t>n</w:t>
      </w:r>
      <w:r w:rsidR="001E30A5" w:rsidRPr="007349CE">
        <w:rPr>
          <w:rFonts w:ascii="Times New Roman" w:hAnsi="Times New Roman" w:cs="Times New Roman"/>
          <w:bCs/>
          <w:sz w:val="24"/>
          <w:szCs w:val="24"/>
        </w:rPr>
        <w:t>a</w:t>
      </w:r>
      <w:r w:rsidRPr="007349CE">
        <w:rPr>
          <w:rFonts w:ascii="Times New Roman" w:hAnsi="Times New Roman" w:cs="Times New Roman"/>
          <w:bCs/>
          <w:sz w:val="24"/>
          <w:szCs w:val="24"/>
        </w:rPr>
        <w:t>lțim</w:t>
      </w:r>
      <w:r w:rsidR="00313A0B" w:rsidRPr="007349CE">
        <w:rPr>
          <w:rFonts w:ascii="Times New Roman" w:hAnsi="Times New Roman" w:cs="Times New Roman"/>
          <w:bCs/>
          <w:sz w:val="24"/>
          <w:szCs w:val="24"/>
        </w:rPr>
        <w:t>i</w:t>
      </w:r>
      <w:r w:rsidRPr="007349CE">
        <w:rPr>
          <w:rFonts w:ascii="Times New Roman" w:hAnsi="Times New Roman" w:cs="Times New Roman"/>
          <w:bCs/>
          <w:sz w:val="24"/>
          <w:szCs w:val="24"/>
        </w:rPr>
        <w:t xml:space="preserve"> de </w:t>
      </w:r>
      <w:r w:rsidR="00313A0B" w:rsidRPr="007349CE">
        <w:rPr>
          <w:rFonts w:ascii="Times New Roman" w:hAnsi="Times New Roman" w:cs="Times New Roman"/>
          <w:bCs/>
          <w:sz w:val="24"/>
          <w:szCs w:val="24"/>
        </w:rPr>
        <w:t>2</w:t>
      </w:r>
      <w:r w:rsidRPr="007349CE">
        <w:rPr>
          <w:rFonts w:ascii="Times New Roman" w:hAnsi="Times New Roman" w:cs="Times New Roman"/>
          <w:bCs/>
          <w:sz w:val="24"/>
          <w:szCs w:val="24"/>
        </w:rPr>
        <w:t>50 m faț</w:t>
      </w:r>
      <w:r w:rsidR="001E30A5" w:rsidRPr="007349CE">
        <w:rPr>
          <w:rFonts w:ascii="Times New Roman" w:hAnsi="Times New Roman" w:cs="Times New Roman"/>
          <w:bCs/>
          <w:sz w:val="24"/>
          <w:szCs w:val="24"/>
        </w:rPr>
        <w:t>a</w:t>
      </w:r>
      <w:r w:rsidRPr="007349CE">
        <w:rPr>
          <w:rFonts w:ascii="Times New Roman" w:hAnsi="Times New Roman" w:cs="Times New Roman"/>
          <w:bCs/>
          <w:sz w:val="24"/>
          <w:szCs w:val="24"/>
        </w:rPr>
        <w:t xml:space="preserve"> de sol </w:t>
      </w:r>
      <w:r w:rsidR="00D05204" w:rsidRPr="007349CE">
        <w:rPr>
          <w:rFonts w:ascii="Times New Roman" w:hAnsi="Times New Roman" w:cs="Times New Roman"/>
          <w:bCs/>
          <w:sz w:val="24"/>
          <w:szCs w:val="24"/>
        </w:rPr>
        <w:t>s</w:t>
      </w:r>
      <w:r w:rsidRPr="007349CE">
        <w:rPr>
          <w:rFonts w:ascii="Times New Roman" w:hAnsi="Times New Roman" w:cs="Times New Roman"/>
          <w:bCs/>
          <w:sz w:val="24"/>
          <w:szCs w:val="24"/>
        </w:rPr>
        <w:t>i la distanț</w:t>
      </w:r>
      <w:r w:rsidR="00313A0B" w:rsidRPr="007349CE">
        <w:rPr>
          <w:rFonts w:ascii="Times New Roman" w:hAnsi="Times New Roman" w:cs="Times New Roman"/>
          <w:bCs/>
          <w:sz w:val="24"/>
          <w:szCs w:val="24"/>
        </w:rPr>
        <w:t>e</w:t>
      </w:r>
      <w:r w:rsidRPr="007349CE">
        <w:rPr>
          <w:rFonts w:ascii="Times New Roman" w:hAnsi="Times New Roman" w:cs="Times New Roman"/>
          <w:bCs/>
          <w:sz w:val="24"/>
          <w:szCs w:val="24"/>
        </w:rPr>
        <w:t xml:space="preserve"> mar</w:t>
      </w:r>
      <w:r w:rsidR="00313A0B" w:rsidRPr="007349CE">
        <w:rPr>
          <w:rFonts w:ascii="Times New Roman" w:hAnsi="Times New Roman" w:cs="Times New Roman"/>
          <w:bCs/>
          <w:sz w:val="24"/>
          <w:szCs w:val="24"/>
        </w:rPr>
        <w:t>i</w:t>
      </w:r>
      <w:r w:rsidRPr="007349CE">
        <w:rPr>
          <w:rFonts w:ascii="Times New Roman" w:hAnsi="Times New Roman" w:cs="Times New Roman"/>
          <w:bCs/>
          <w:sz w:val="24"/>
          <w:szCs w:val="24"/>
        </w:rPr>
        <w:t xml:space="preserve"> faț</w:t>
      </w:r>
      <w:r w:rsidR="001E30A5" w:rsidRPr="007349CE">
        <w:rPr>
          <w:rFonts w:ascii="Times New Roman" w:hAnsi="Times New Roman" w:cs="Times New Roman"/>
          <w:bCs/>
          <w:sz w:val="24"/>
          <w:szCs w:val="24"/>
        </w:rPr>
        <w:t>a</w:t>
      </w:r>
      <w:r w:rsidRPr="007349CE">
        <w:rPr>
          <w:rFonts w:ascii="Times New Roman" w:hAnsi="Times New Roman" w:cs="Times New Roman"/>
          <w:bCs/>
          <w:sz w:val="24"/>
          <w:szCs w:val="24"/>
        </w:rPr>
        <w:t xml:space="preserve"> de a</w:t>
      </w:r>
      <w:r w:rsidR="00D05204" w:rsidRPr="007349CE">
        <w:rPr>
          <w:rFonts w:ascii="Times New Roman" w:hAnsi="Times New Roman" w:cs="Times New Roman"/>
          <w:bCs/>
          <w:sz w:val="24"/>
          <w:szCs w:val="24"/>
        </w:rPr>
        <w:t>s</w:t>
      </w:r>
      <w:r w:rsidRPr="007349CE">
        <w:rPr>
          <w:rFonts w:ascii="Times New Roman" w:hAnsi="Times New Roman" w:cs="Times New Roman"/>
          <w:bCs/>
          <w:sz w:val="24"/>
          <w:szCs w:val="24"/>
        </w:rPr>
        <w:t>ez</w:t>
      </w:r>
      <w:r w:rsidR="001E30A5" w:rsidRPr="007349CE">
        <w:rPr>
          <w:rFonts w:ascii="Times New Roman" w:hAnsi="Times New Roman" w:cs="Times New Roman"/>
          <w:bCs/>
          <w:sz w:val="24"/>
          <w:szCs w:val="24"/>
        </w:rPr>
        <w:t>a</w:t>
      </w:r>
      <w:r w:rsidRPr="007349CE">
        <w:rPr>
          <w:rFonts w:ascii="Times New Roman" w:hAnsi="Times New Roman" w:cs="Times New Roman"/>
          <w:bCs/>
          <w:sz w:val="24"/>
          <w:szCs w:val="24"/>
        </w:rPr>
        <w:t>rile umane, se consider</w:t>
      </w:r>
      <w:r w:rsidR="001E30A5" w:rsidRPr="007349CE">
        <w:rPr>
          <w:rFonts w:ascii="Times New Roman" w:hAnsi="Times New Roman" w:cs="Times New Roman"/>
          <w:bCs/>
          <w:sz w:val="24"/>
          <w:szCs w:val="24"/>
        </w:rPr>
        <w:t>a</w:t>
      </w:r>
      <w:r w:rsidRPr="007349CE">
        <w:rPr>
          <w:rFonts w:ascii="Times New Roman" w:hAnsi="Times New Roman" w:cs="Times New Roman"/>
          <w:bCs/>
          <w:sz w:val="24"/>
          <w:szCs w:val="24"/>
        </w:rPr>
        <w:t xml:space="preserve"> c</w:t>
      </w:r>
      <w:r w:rsidR="001E30A5" w:rsidRPr="007349CE">
        <w:rPr>
          <w:rFonts w:ascii="Times New Roman" w:hAnsi="Times New Roman" w:cs="Times New Roman"/>
          <w:bCs/>
          <w:sz w:val="24"/>
          <w:szCs w:val="24"/>
        </w:rPr>
        <w:t>a</w:t>
      </w:r>
      <w:r w:rsidRPr="007349CE">
        <w:rPr>
          <w:rFonts w:ascii="Times New Roman" w:hAnsi="Times New Roman" w:cs="Times New Roman"/>
          <w:bCs/>
          <w:sz w:val="24"/>
          <w:szCs w:val="24"/>
        </w:rPr>
        <w:t xml:space="preserve"> impactul produs de radiațiile electromagnetice generate </w:t>
      </w:r>
      <w:r w:rsidR="00D05204" w:rsidRPr="007349CE">
        <w:rPr>
          <w:rFonts w:ascii="Times New Roman" w:hAnsi="Times New Roman" w:cs="Times New Roman"/>
          <w:bCs/>
          <w:sz w:val="24"/>
          <w:szCs w:val="24"/>
        </w:rPr>
        <w:t>i</w:t>
      </w:r>
      <w:r w:rsidRPr="007349CE">
        <w:rPr>
          <w:rFonts w:ascii="Times New Roman" w:hAnsi="Times New Roman" w:cs="Times New Roman"/>
          <w:bCs/>
          <w:sz w:val="24"/>
          <w:szCs w:val="24"/>
        </w:rPr>
        <w:t>n urma funcțion</w:t>
      </w:r>
      <w:r w:rsidR="001E30A5" w:rsidRPr="007349CE">
        <w:rPr>
          <w:rFonts w:ascii="Times New Roman" w:hAnsi="Times New Roman" w:cs="Times New Roman"/>
          <w:bCs/>
          <w:sz w:val="24"/>
          <w:szCs w:val="24"/>
        </w:rPr>
        <w:t>a</w:t>
      </w:r>
      <w:r w:rsidRPr="007349CE">
        <w:rPr>
          <w:rFonts w:ascii="Times New Roman" w:hAnsi="Times New Roman" w:cs="Times New Roman"/>
          <w:bCs/>
          <w:sz w:val="24"/>
          <w:szCs w:val="24"/>
        </w:rPr>
        <w:t>rii parcului eolian este nesemnificativ</w:t>
      </w:r>
    </w:p>
    <w:p w14:paraId="51E66A4F" w14:textId="6393C9FC" w:rsidR="00DA3461" w:rsidRPr="007349CE" w:rsidRDefault="00DA3461" w:rsidP="002F549D">
      <w:pPr>
        <w:spacing w:after="0"/>
        <w:ind w:firstLine="708"/>
        <w:jc w:val="both"/>
        <w:rPr>
          <w:rFonts w:ascii="Times New Roman" w:hAnsi="Times New Roman" w:cs="Times New Roman"/>
          <w:bCs/>
          <w:sz w:val="24"/>
          <w:szCs w:val="24"/>
        </w:rPr>
      </w:pPr>
      <w:r w:rsidRPr="007349CE">
        <w:rPr>
          <w:rFonts w:ascii="Times New Roman" w:hAnsi="Times New Roman" w:cs="Times New Roman"/>
          <w:bCs/>
          <w:sz w:val="24"/>
          <w:szCs w:val="24"/>
        </w:rPr>
        <w:t>De asemenea, stati</w:t>
      </w:r>
      <w:r w:rsidR="00313A0B" w:rsidRPr="007349CE">
        <w:rPr>
          <w:rFonts w:ascii="Times New Roman" w:hAnsi="Times New Roman" w:cs="Times New Roman"/>
          <w:bCs/>
          <w:sz w:val="24"/>
          <w:szCs w:val="24"/>
        </w:rPr>
        <w:t>ile</w:t>
      </w:r>
      <w:r w:rsidRPr="007349CE">
        <w:rPr>
          <w:rFonts w:ascii="Times New Roman" w:hAnsi="Times New Roman" w:cs="Times New Roman"/>
          <w:bCs/>
          <w:sz w:val="24"/>
          <w:szCs w:val="24"/>
        </w:rPr>
        <w:t xml:space="preserve"> electric</w:t>
      </w:r>
      <w:r w:rsidR="00313A0B" w:rsidRPr="007349CE">
        <w:rPr>
          <w:rFonts w:ascii="Times New Roman" w:hAnsi="Times New Roman" w:cs="Times New Roman"/>
          <w:bCs/>
          <w:sz w:val="24"/>
          <w:szCs w:val="24"/>
        </w:rPr>
        <w:t>e</w:t>
      </w:r>
      <w:r w:rsidRPr="007349CE">
        <w:rPr>
          <w:rFonts w:ascii="Times New Roman" w:hAnsi="Times New Roman" w:cs="Times New Roman"/>
          <w:bCs/>
          <w:sz w:val="24"/>
          <w:szCs w:val="24"/>
        </w:rPr>
        <w:t xml:space="preserve"> de pe amplasamentul proiectului </w:t>
      </w:r>
      <w:r w:rsidR="00313A0B" w:rsidRPr="007349CE">
        <w:rPr>
          <w:rFonts w:ascii="Times New Roman" w:hAnsi="Times New Roman" w:cs="Times New Roman"/>
          <w:bCs/>
          <w:sz w:val="24"/>
          <w:szCs w:val="24"/>
        </w:rPr>
        <w:t>sunt</w:t>
      </w:r>
      <w:r w:rsidRPr="007349CE">
        <w:rPr>
          <w:rFonts w:ascii="Times New Roman" w:hAnsi="Times New Roman" w:cs="Times New Roman"/>
          <w:bCs/>
          <w:sz w:val="24"/>
          <w:szCs w:val="24"/>
        </w:rPr>
        <w:t xml:space="preserve"> amplasat</w:t>
      </w:r>
      <w:r w:rsidR="00313A0B" w:rsidRPr="007349CE">
        <w:rPr>
          <w:rFonts w:ascii="Times New Roman" w:hAnsi="Times New Roman" w:cs="Times New Roman"/>
          <w:bCs/>
          <w:sz w:val="24"/>
          <w:szCs w:val="24"/>
        </w:rPr>
        <w:t>e</w:t>
      </w:r>
      <w:r w:rsidRPr="007349CE">
        <w:rPr>
          <w:rFonts w:ascii="Times New Roman" w:hAnsi="Times New Roman" w:cs="Times New Roman"/>
          <w:bCs/>
          <w:sz w:val="24"/>
          <w:szCs w:val="24"/>
        </w:rPr>
        <w:t xml:space="preserve"> la distante mari fata de zonele locuite din vecinatate, astfel ca se considera ca impactul produs de radiațiile electromagnetice generate in urma funcționarii </w:t>
      </w:r>
      <w:r w:rsidR="00313A0B" w:rsidRPr="007349CE">
        <w:rPr>
          <w:rFonts w:ascii="Times New Roman" w:hAnsi="Times New Roman" w:cs="Times New Roman"/>
          <w:bCs/>
          <w:sz w:val="24"/>
          <w:szCs w:val="24"/>
        </w:rPr>
        <w:t>acestora</w:t>
      </w:r>
      <w:r w:rsidRPr="007349CE">
        <w:rPr>
          <w:rFonts w:ascii="Times New Roman" w:hAnsi="Times New Roman" w:cs="Times New Roman"/>
          <w:bCs/>
          <w:sz w:val="24"/>
          <w:szCs w:val="24"/>
        </w:rPr>
        <w:t xml:space="preserve"> este nesemnificativ.</w:t>
      </w:r>
    </w:p>
    <w:p w14:paraId="0F8943ED" w14:textId="77777777" w:rsidR="00DA3461" w:rsidRPr="007349CE" w:rsidRDefault="00DA3461" w:rsidP="002F549D">
      <w:pPr>
        <w:spacing w:after="0"/>
        <w:ind w:firstLine="708"/>
        <w:jc w:val="both"/>
        <w:rPr>
          <w:rFonts w:ascii="Times New Roman" w:hAnsi="Times New Roman" w:cs="Times New Roman"/>
          <w:bCs/>
          <w:sz w:val="24"/>
          <w:szCs w:val="24"/>
        </w:rPr>
      </w:pPr>
      <w:r w:rsidRPr="007349CE">
        <w:rPr>
          <w:rFonts w:ascii="Times New Roman" w:hAnsi="Times New Roman" w:cs="Times New Roman"/>
          <w:bCs/>
          <w:sz w:val="24"/>
          <w:szCs w:val="24"/>
        </w:rPr>
        <w:t>Liniile electrice subterane nu sunt surse de radiatii electromagnetice, fiind ingropate in structura drumurilor publice</w:t>
      </w:r>
      <w:r w:rsidRPr="007349CE">
        <w:t xml:space="preserve"> </w:t>
      </w:r>
      <w:r w:rsidRPr="007349CE">
        <w:rPr>
          <w:rFonts w:ascii="Times New Roman" w:hAnsi="Times New Roman" w:cs="Times New Roman"/>
          <w:bCs/>
          <w:sz w:val="24"/>
          <w:szCs w:val="24"/>
        </w:rPr>
        <w:t>sau, acolo unde nu este posibil, pe terenurile proprietate sau cu drept de servitute.</w:t>
      </w:r>
    </w:p>
    <w:p w14:paraId="703DB756" w14:textId="1B037F98" w:rsidR="00DA3461" w:rsidRPr="007349CE" w:rsidRDefault="00DA3461" w:rsidP="002F549D">
      <w:pPr>
        <w:widowControl w:val="0"/>
        <w:autoSpaceDE w:val="0"/>
        <w:spacing w:after="0"/>
        <w:ind w:firstLine="709"/>
        <w:jc w:val="both"/>
        <w:rPr>
          <w:rFonts w:ascii="Times New Roman" w:hAnsi="Times New Roman" w:cs="Times New Roman"/>
          <w:b/>
          <w:sz w:val="24"/>
          <w:szCs w:val="24"/>
        </w:rPr>
      </w:pPr>
      <w:r w:rsidRPr="007349CE">
        <w:rPr>
          <w:rFonts w:ascii="Times New Roman" w:hAnsi="Times New Roman" w:cs="Times New Roman"/>
          <w:b/>
          <w:sz w:val="24"/>
          <w:szCs w:val="24"/>
        </w:rPr>
        <w:t>In perioada de dezafectare</w:t>
      </w:r>
      <w:r w:rsidRPr="007349CE">
        <w:rPr>
          <w:rFonts w:ascii="Times New Roman" w:hAnsi="Times New Roman" w:cs="Times New Roman"/>
          <w:sz w:val="24"/>
          <w:szCs w:val="24"/>
        </w:rPr>
        <w:t xml:space="preserve"> nu se vor folosi surse de radiatii.</w:t>
      </w:r>
    </w:p>
    <w:p w14:paraId="2EE0A6B2" w14:textId="77777777" w:rsidR="0098216F" w:rsidRPr="007349CE" w:rsidRDefault="0098216F" w:rsidP="002F549D">
      <w:pPr>
        <w:spacing w:after="0"/>
        <w:ind w:firstLine="708"/>
        <w:jc w:val="both"/>
        <w:rPr>
          <w:rFonts w:ascii="Times New Roman" w:hAnsi="Times New Roman" w:cs="Times New Roman"/>
          <w:bCs/>
          <w:sz w:val="24"/>
          <w:szCs w:val="24"/>
        </w:rPr>
      </w:pPr>
    </w:p>
    <w:p w14:paraId="42ED75B6" w14:textId="4B8BDC16" w:rsidR="00FF2F59" w:rsidRPr="007349CE" w:rsidRDefault="009E670E" w:rsidP="00F8565C">
      <w:pPr>
        <w:pStyle w:val="Heading3"/>
        <w:widowControl w:val="0"/>
        <w:shd w:val="clear" w:color="auto" w:fill="FFFFFF"/>
        <w:tabs>
          <w:tab w:val="left" w:pos="0"/>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r w:rsidRPr="007349CE">
        <w:rPr>
          <w:rFonts w:ascii="Times New Roman" w:hAnsi="Times New Roman" w:cs="Times New Roman"/>
          <w:sz w:val="24"/>
          <w:szCs w:val="24"/>
        </w:rPr>
        <w:t xml:space="preserve">- </w:t>
      </w:r>
      <w:bookmarkStart w:id="264" w:name="_Toc66265780"/>
      <w:bookmarkStart w:id="265" w:name="_Toc66266488"/>
      <w:r w:rsidR="00F8565C">
        <w:rPr>
          <w:rFonts w:ascii="Times New Roman" w:hAnsi="Times New Roman" w:cs="Times New Roman"/>
          <w:sz w:val="24"/>
          <w:szCs w:val="24"/>
        </w:rPr>
        <w:tab/>
      </w:r>
      <w:r w:rsidR="00F17E5C" w:rsidRPr="007349CE">
        <w:rPr>
          <w:rFonts w:ascii="Times New Roman" w:hAnsi="Times New Roman" w:cs="Times New Roman"/>
          <w:sz w:val="24"/>
          <w:szCs w:val="24"/>
        </w:rPr>
        <w:t>a</w:t>
      </w:r>
      <w:r w:rsidR="00462B62" w:rsidRPr="007349CE">
        <w:rPr>
          <w:rFonts w:ascii="Times New Roman" w:hAnsi="Times New Roman" w:cs="Times New Roman"/>
          <w:sz w:val="24"/>
          <w:szCs w:val="24"/>
        </w:rPr>
        <w:t>men</w:t>
      </w:r>
      <w:r w:rsidR="00F17E5C" w:rsidRPr="007349CE">
        <w:rPr>
          <w:rFonts w:ascii="Times New Roman" w:hAnsi="Times New Roman" w:cs="Times New Roman"/>
          <w:sz w:val="24"/>
          <w:szCs w:val="24"/>
        </w:rPr>
        <w:t>a</w:t>
      </w:r>
      <w:r w:rsidR="00462B62" w:rsidRPr="007349CE">
        <w:rPr>
          <w:rFonts w:ascii="Times New Roman" w:hAnsi="Times New Roman" w:cs="Times New Roman"/>
          <w:sz w:val="24"/>
          <w:szCs w:val="24"/>
        </w:rPr>
        <w:t>j</w:t>
      </w:r>
      <w:r w:rsidR="00F17E5C" w:rsidRPr="007349CE">
        <w:rPr>
          <w:rFonts w:ascii="Times New Roman" w:hAnsi="Times New Roman" w:cs="Times New Roman"/>
          <w:sz w:val="24"/>
          <w:szCs w:val="24"/>
        </w:rPr>
        <w:t>a</w:t>
      </w:r>
      <w:r w:rsidR="00462B62" w:rsidRPr="007349CE">
        <w:rPr>
          <w:rFonts w:ascii="Times New Roman" w:hAnsi="Times New Roman" w:cs="Times New Roman"/>
          <w:sz w:val="24"/>
          <w:szCs w:val="24"/>
        </w:rPr>
        <w:t>rile si dot</w:t>
      </w:r>
      <w:r w:rsidR="00F17E5C" w:rsidRPr="007349CE">
        <w:rPr>
          <w:rFonts w:ascii="Times New Roman" w:hAnsi="Times New Roman" w:cs="Times New Roman"/>
          <w:sz w:val="24"/>
          <w:szCs w:val="24"/>
        </w:rPr>
        <w:t>a</w:t>
      </w:r>
      <w:r w:rsidR="00462B62" w:rsidRPr="007349CE">
        <w:rPr>
          <w:rFonts w:ascii="Times New Roman" w:hAnsi="Times New Roman" w:cs="Times New Roman"/>
          <w:sz w:val="24"/>
          <w:szCs w:val="24"/>
        </w:rPr>
        <w:t>rile pentru protecti</w:t>
      </w:r>
      <w:r w:rsidR="00F17E5C" w:rsidRPr="007349CE">
        <w:rPr>
          <w:rFonts w:ascii="Times New Roman" w:hAnsi="Times New Roman" w:cs="Times New Roman"/>
          <w:sz w:val="24"/>
          <w:szCs w:val="24"/>
        </w:rPr>
        <w:t>a</w:t>
      </w:r>
      <w:r w:rsidR="00462B62" w:rsidRPr="007349CE">
        <w:rPr>
          <w:rFonts w:ascii="Times New Roman" w:hAnsi="Times New Roman" w:cs="Times New Roman"/>
          <w:sz w:val="24"/>
          <w:szCs w:val="24"/>
        </w:rPr>
        <w:t xml:space="preserve"> impotriv</w:t>
      </w:r>
      <w:r w:rsidR="00F17E5C" w:rsidRPr="007349CE">
        <w:rPr>
          <w:rFonts w:ascii="Times New Roman" w:hAnsi="Times New Roman" w:cs="Times New Roman"/>
          <w:sz w:val="24"/>
          <w:szCs w:val="24"/>
        </w:rPr>
        <w:t>a</w:t>
      </w:r>
      <w:r w:rsidR="00462B62" w:rsidRPr="007349CE">
        <w:rPr>
          <w:rFonts w:ascii="Times New Roman" w:hAnsi="Times New Roman" w:cs="Times New Roman"/>
          <w:sz w:val="24"/>
          <w:szCs w:val="24"/>
        </w:rPr>
        <w:t xml:space="preserve"> r</w:t>
      </w:r>
      <w:r w:rsidR="00F17E5C" w:rsidRPr="007349CE">
        <w:rPr>
          <w:rFonts w:ascii="Times New Roman" w:hAnsi="Times New Roman" w:cs="Times New Roman"/>
          <w:sz w:val="24"/>
          <w:szCs w:val="24"/>
        </w:rPr>
        <w:t>a</w:t>
      </w:r>
      <w:r w:rsidR="00462B62" w:rsidRPr="007349CE">
        <w:rPr>
          <w:rFonts w:ascii="Times New Roman" w:hAnsi="Times New Roman" w:cs="Times New Roman"/>
          <w:sz w:val="24"/>
          <w:szCs w:val="24"/>
        </w:rPr>
        <w:t>di</w:t>
      </w:r>
      <w:r w:rsidR="00F17E5C" w:rsidRPr="007349CE">
        <w:rPr>
          <w:rFonts w:ascii="Times New Roman" w:hAnsi="Times New Roman" w:cs="Times New Roman"/>
          <w:sz w:val="24"/>
          <w:szCs w:val="24"/>
        </w:rPr>
        <w:t>a</w:t>
      </w:r>
      <w:r w:rsidR="00462B62" w:rsidRPr="007349CE">
        <w:rPr>
          <w:rFonts w:ascii="Times New Roman" w:hAnsi="Times New Roman" w:cs="Times New Roman"/>
          <w:sz w:val="24"/>
          <w:szCs w:val="24"/>
        </w:rPr>
        <w:t>tiilor</w:t>
      </w:r>
      <w:bookmarkEnd w:id="264"/>
      <w:bookmarkEnd w:id="265"/>
    </w:p>
    <w:p w14:paraId="6747338C" w14:textId="3E1103E7" w:rsidR="00EA228F" w:rsidRDefault="00313A0B" w:rsidP="002F549D">
      <w:pPr>
        <w:spacing w:after="0"/>
        <w:ind w:firstLine="708"/>
        <w:jc w:val="both"/>
        <w:rPr>
          <w:rFonts w:ascii="Times New Roman" w:hAnsi="Times New Roman" w:cs="Times New Roman"/>
          <w:bCs/>
          <w:sz w:val="24"/>
          <w:szCs w:val="24"/>
        </w:rPr>
      </w:pPr>
      <w:r w:rsidRPr="007349CE">
        <w:rPr>
          <w:rFonts w:ascii="Times New Roman" w:hAnsi="Times New Roman" w:cs="Times New Roman"/>
          <w:bCs/>
          <w:sz w:val="24"/>
          <w:szCs w:val="24"/>
        </w:rPr>
        <w:t>Obiectivele investitiei</w:t>
      </w:r>
      <w:r w:rsidR="00572B69" w:rsidRPr="007349CE">
        <w:rPr>
          <w:rFonts w:ascii="Times New Roman" w:hAnsi="Times New Roman" w:cs="Times New Roman"/>
          <w:bCs/>
          <w:sz w:val="24"/>
          <w:szCs w:val="24"/>
        </w:rPr>
        <w:t xml:space="preserve"> sunt astfel proiectate </w:t>
      </w:r>
      <w:r w:rsidR="00D05204" w:rsidRPr="007349CE">
        <w:rPr>
          <w:rFonts w:ascii="Times New Roman" w:hAnsi="Times New Roman" w:cs="Times New Roman"/>
          <w:bCs/>
          <w:sz w:val="24"/>
          <w:szCs w:val="24"/>
        </w:rPr>
        <w:t>i</w:t>
      </w:r>
      <w:r w:rsidR="00572B69" w:rsidRPr="007349CE">
        <w:rPr>
          <w:rFonts w:ascii="Times New Roman" w:hAnsi="Times New Roman" w:cs="Times New Roman"/>
          <w:bCs/>
          <w:sz w:val="24"/>
          <w:szCs w:val="24"/>
        </w:rPr>
        <w:t>nc</w:t>
      </w:r>
      <w:r w:rsidR="00A6564E" w:rsidRPr="007349CE">
        <w:rPr>
          <w:rFonts w:ascii="Times New Roman" w:hAnsi="Times New Roman" w:cs="Times New Roman"/>
          <w:bCs/>
          <w:sz w:val="24"/>
          <w:szCs w:val="24"/>
        </w:rPr>
        <w:t>a</w:t>
      </w:r>
      <w:r w:rsidR="00572B69" w:rsidRPr="007349CE">
        <w:rPr>
          <w:rFonts w:ascii="Times New Roman" w:hAnsi="Times New Roman" w:cs="Times New Roman"/>
          <w:bCs/>
          <w:sz w:val="24"/>
          <w:szCs w:val="24"/>
        </w:rPr>
        <w:t>t s</w:t>
      </w:r>
      <w:r w:rsidR="001E30A5" w:rsidRPr="007349CE">
        <w:rPr>
          <w:rFonts w:ascii="Times New Roman" w:hAnsi="Times New Roman" w:cs="Times New Roman"/>
          <w:bCs/>
          <w:sz w:val="24"/>
          <w:szCs w:val="24"/>
        </w:rPr>
        <w:t>a</w:t>
      </w:r>
      <w:r w:rsidR="00572B69" w:rsidRPr="007349CE">
        <w:rPr>
          <w:rFonts w:ascii="Times New Roman" w:hAnsi="Times New Roman" w:cs="Times New Roman"/>
          <w:bCs/>
          <w:sz w:val="24"/>
          <w:szCs w:val="24"/>
        </w:rPr>
        <w:t xml:space="preserve"> nu se dep</w:t>
      </w:r>
      <w:r w:rsidR="001E30A5" w:rsidRPr="007349CE">
        <w:rPr>
          <w:rFonts w:ascii="Times New Roman" w:hAnsi="Times New Roman" w:cs="Times New Roman"/>
          <w:bCs/>
          <w:sz w:val="24"/>
          <w:szCs w:val="24"/>
        </w:rPr>
        <w:t>a</w:t>
      </w:r>
      <w:r w:rsidR="00D05204" w:rsidRPr="007349CE">
        <w:rPr>
          <w:rFonts w:ascii="Times New Roman" w:hAnsi="Times New Roman" w:cs="Times New Roman"/>
          <w:bCs/>
          <w:sz w:val="24"/>
          <w:szCs w:val="24"/>
        </w:rPr>
        <w:t>s</w:t>
      </w:r>
      <w:r w:rsidR="00572B69" w:rsidRPr="007349CE">
        <w:rPr>
          <w:rFonts w:ascii="Times New Roman" w:hAnsi="Times New Roman" w:cs="Times New Roman"/>
          <w:bCs/>
          <w:sz w:val="24"/>
          <w:szCs w:val="24"/>
        </w:rPr>
        <w:t>easc</w:t>
      </w:r>
      <w:r w:rsidR="001E30A5" w:rsidRPr="007349CE">
        <w:rPr>
          <w:rFonts w:ascii="Times New Roman" w:hAnsi="Times New Roman" w:cs="Times New Roman"/>
          <w:bCs/>
          <w:sz w:val="24"/>
          <w:szCs w:val="24"/>
        </w:rPr>
        <w:t>a</w:t>
      </w:r>
      <w:r w:rsidR="00572B69" w:rsidRPr="007349CE">
        <w:rPr>
          <w:rFonts w:ascii="Times New Roman" w:hAnsi="Times New Roman" w:cs="Times New Roman"/>
          <w:bCs/>
          <w:sz w:val="24"/>
          <w:szCs w:val="24"/>
        </w:rPr>
        <w:t xml:space="preserve"> valorile limit</w:t>
      </w:r>
      <w:r w:rsidR="001E30A5" w:rsidRPr="007349CE">
        <w:rPr>
          <w:rFonts w:ascii="Times New Roman" w:hAnsi="Times New Roman" w:cs="Times New Roman"/>
          <w:bCs/>
          <w:sz w:val="24"/>
          <w:szCs w:val="24"/>
        </w:rPr>
        <w:t>a</w:t>
      </w:r>
      <w:r w:rsidR="00572B69" w:rsidRPr="007349CE">
        <w:rPr>
          <w:rFonts w:ascii="Times New Roman" w:hAnsi="Times New Roman" w:cs="Times New Roman"/>
          <w:bCs/>
          <w:sz w:val="24"/>
          <w:szCs w:val="24"/>
        </w:rPr>
        <w:t xml:space="preserve"> de expunere la c</w:t>
      </w:r>
      <w:r w:rsidR="00A6564E" w:rsidRPr="007349CE">
        <w:rPr>
          <w:rFonts w:ascii="Times New Roman" w:hAnsi="Times New Roman" w:cs="Times New Roman"/>
          <w:bCs/>
          <w:sz w:val="24"/>
          <w:szCs w:val="24"/>
        </w:rPr>
        <w:t>a</w:t>
      </w:r>
      <w:r w:rsidR="00572B69" w:rsidRPr="007349CE">
        <w:rPr>
          <w:rFonts w:ascii="Times New Roman" w:hAnsi="Times New Roman" w:cs="Times New Roman"/>
          <w:bCs/>
          <w:sz w:val="24"/>
          <w:szCs w:val="24"/>
        </w:rPr>
        <w:t>mpuri electromagnetice, prev</w:t>
      </w:r>
      <w:r w:rsidR="001E30A5" w:rsidRPr="007349CE">
        <w:rPr>
          <w:rFonts w:ascii="Times New Roman" w:hAnsi="Times New Roman" w:cs="Times New Roman"/>
          <w:bCs/>
          <w:sz w:val="24"/>
          <w:szCs w:val="24"/>
        </w:rPr>
        <w:t>a</w:t>
      </w:r>
      <w:r w:rsidR="00572B69" w:rsidRPr="007349CE">
        <w:rPr>
          <w:rFonts w:ascii="Times New Roman" w:hAnsi="Times New Roman" w:cs="Times New Roman"/>
          <w:bCs/>
          <w:sz w:val="24"/>
          <w:szCs w:val="24"/>
        </w:rPr>
        <w:t>zute</w:t>
      </w:r>
      <w:r w:rsidR="00F62B46" w:rsidRPr="007349CE">
        <w:rPr>
          <w:rFonts w:ascii="Times New Roman" w:hAnsi="Times New Roman" w:cs="Times New Roman"/>
          <w:bCs/>
          <w:sz w:val="24"/>
          <w:szCs w:val="24"/>
        </w:rPr>
        <w:t xml:space="preserve"> </w:t>
      </w:r>
      <w:r w:rsidR="00D05204" w:rsidRPr="007349CE">
        <w:rPr>
          <w:rFonts w:ascii="Times New Roman" w:hAnsi="Times New Roman" w:cs="Times New Roman"/>
          <w:bCs/>
          <w:sz w:val="24"/>
          <w:szCs w:val="24"/>
        </w:rPr>
        <w:t>i</w:t>
      </w:r>
      <w:r w:rsidR="00F62B46" w:rsidRPr="007349CE">
        <w:rPr>
          <w:rFonts w:ascii="Times New Roman" w:hAnsi="Times New Roman" w:cs="Times New Roman"/>
          <w:bCs/>
          <w:sz w:val="24"/>
          <w:szCs w:val="24"/>
        </w:rPr>
        <w:t xml:space="preserve">n actele normative </w:t>
      </w:r>
      <w:r w:rsidR="00D05204" w:rsidRPr="007349CE">
        <w:rPr>
          <w:rFonts w:ascii="Times New Roman" w:hAnsi="Times New Roman" w:cs="Times New Roman"/>
          <w:bCs/>
          <w:sz w:val="24"/>
          <w:szCs w:val="24"/>
        </w:rPr>
        <w:t>i</w:t>
      </w:r>
      <w:r w:rsidR="00F62B46" w:rsidRPr="007349CE">
        <w:rPr>
          <w:rFonts w:ascii="Times New Roman" w:hAnsi="Times New Roman" w:cs="Times New Roman"/>
          <w:bCs/>
          <w:sz w:val="24"/>
          <w:szCs w:val="24"/>
        </w:rPr>
        <w:t>n vigoare, fiind situate in afara zonelor locuite</w:t>
      </w:r>
      <w:r w:rsidR="00E37823" w:rsidRPr="007349CE">
        <w:rPr>
          <w:rFonts w:ascii="Times New Roman" w:hAnsi="Times New Roman" w:cs="Times New Roman"/>
          <w:bCs/>
          <w:sz w:val="24"/>
          <w:szCs w:val="24"/>
        </w:rPr>
        <w:t xml:space="preserve"> si la distante considerabile fata de acestea</w:t>
      </w:r>
      <w:r w:rsidR="00F62B46" w:rsidRPr="007349CE">
        <w:rPr>
          <w:rFonts w:ascii="Times New Roman" w:hAnsi="Times New Roman" w:cs="Times New Roman"/>
          <w:bCs/>
          <w:sz w:val="24"/>
          <w:szCs w:val="24"/>
        </w:rPr>
        <w:t>.</w:t>
      </w:r>
    </w:p>
    <w:p w14:paraId="2DCF88C4" w14:textId="77777777" w:rsidR="001375F5" w:rsidRPr="007349CE" w:rsidRDefault="001375F5" w:rsidP="002F549D">
      <w:pPr>
        <w:spacing w:after="0"/>
        <w:ind w:firstLine="708"/>
        <w:jc w:val="both"/>
        <w:rPr>
          <w:rFonts w:ascii="Times New Roman" w:hAnsi="Times New Roman" w:cs="Times New Roman"/>
          <w:bCs/>
          <w:sz w:val="24"/>
          <w:szCs w:val="24"/>
        </w:rPr>
      </w:pPr>
    </w:p>
    <w:p w14:paraId="58B306B2" w14:textId="77777777" w:rsidR="006D60A1" w:rsidRDefault="006D60A1">
      <w:pPr>
        <w:rPr>
          <w:rFonts w:ascii="Times New Roman" w:eastAsia="Arial Unicode MS" w:hAnsi="Times New Roman" w:cs="Times New Roman"/>
          <w:b/>
          <w:bCs/>
          <w:sz w:val="24"/>
          <w:szCs w:val="24"/>
          <w:lang w:eastAsia="ar-SA"/>
        </w:rPr>
      </w:pPr>
      <w:bookmarkStart w:id="266" w:name="_Toc8295211"/>
      <w:bookmarkStart w:id="267" w:name="_Toc35520176"/>
      <w:bookmarkStart w:id="268" w:name="_Toc36047775"/>
      <w:bookmarkStart w:id="269" w:name="_Toc66265781"/>
      <w:bookmarkStart w:id="270" w:name="_Toc66266489"/>
      <w:r>
        <w:rPr>
          <w:rFonts w:ascii="Times New Roman" w:hAnsi="Times New Roman" w:cs="Times New Roman"/>
          <w:sz w:val="24"/>
          <w:szCs w:val="24"/>
        </w:rPr>
        <w:br w:type="page"/>
      </w:r>
    </w:p>
    <w:p w14:paraId="2AC992E0" w14:textId="35214724" w:rsidR="00624652" w:rsidRPr="007349CE" w:rsidRDefault="00110C33" w:rsidP="002F549D">
      <w:pPr>
        <w:pStyle w:val="Heading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r w:rsidRPr="007349CE">
        <w:rPr>
          <w:rFonts w:ascii="Times New Roman" w:hAnsi="Times New Roman" w:cs="Times New Roman"/>
          <w:sz w:val="24"/>
          <w:szCs w:val="24"/>
        </w:rPr>
        <w:lastRenderedPageBreak/>
        <w:t>VI.</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w:t>
      </w:r>
      <w:r w:rsidR="00371F86" w:rsidRPr="007349CE">
        <w:rPr>
          <w:rFonts w:ascii="Times New Roman" w:hAnsi="Times New Roman" w:cs="Times New Roman"/>
          <w:sz w:val="24"/>
          <w:szCs w:val="24"/>
        </w:rPr>
        <w:t>e</w:t>
      </w:r>
      <w:r w:rsidR="00D730C8" w:rsidRPr="007349CE">
        <w:rPr>
          <w:rFonts w:ascii="Times New Roman" w:hAnsi="Times New Roman" w:cs="Times New Roman"/>
          <w:sz w:val="24"/>
          <w:szCs w:val="24"/>
        </w:rPr>
        <w:t xml:space="preserve">. </w:t>
      </w:r>
      <w:r w:rsidR="00624652" w:rsidRPr="007349CE">
        <w:rPr>
          <w:rFonts w:ascii="Times New Roman" w:hAnsi="Times New Roman" w:cs="Times New Roman"/>
          <w:sz w:val="24"/>
          <w:szCs w:val="24"/>
        </w:rPr>
        <w:t>Protecti</w:t>
      </w:r>
      <w:r w:rsidR="00F17E5C" w:rsidRPr="007349CE">
        <w:rPr>
          <w:rFonts w:ascii="Times New Roman" w:hAnsi="Times New Roman" w:cs="Times New Roman"/>
          <w:sz w:val="24"/>
          <w:szCs w:val="24"/>
        </w:rPr>
        <w:t>a</w:t>
      </w:r>
      <w:r w:rsidR="00624652" w:rsidRPr="007349CE">
        <w:rPr>
          <w:rFonts w:ascii="Times New Roman" w:hAnsi="Times New Roman" w:cs="Times New Roman"/>
          <w:sz w:val="24"/>
          <w:szCs w:val="24"/>
        </w:rPr>
        <w:t xml:space="preserve"> solului si </w:t>
      </w:r>
      <w:r w:rsidR="00F17E5C" w:rsidRPr="007349CE">
        <w:rPr>
          <w:rFonts w:ascii="Times New Roman" w:hAnsi="Times New Roman" w:cs="Times New Roman"/>
          <w:sz w:val="24"/>
          <w:szCs w:val="24"/>
        </w:rPr>
        <w:t>a</w:t>
      </w:r>
      <w:r w:rsidR="00624652" w:rsidRPr="007349CE">
        <w:rPr>
          <w:rFonts w:ascii="Times New Roman" w:hAnsi="Times New Roman" w:cs="Times New Roman"/>
          <w:sz w:val="24"/>
          <w:szCs w:val="24"/>
        </w:rPr>
        <w:t xml:space="preserve"> subsolului</w:t>
      </w:r>
      <w:bookmarkEnd w:id="266"/>
      <w:bookmarkEnd w:id="267"/>
      <w:bookmarkEnd w:id="268"/>
      <w:bookmarkEnd w:id="269"/>
      <w:bookmarkEnd w:id="270"/>
    </w:p>
    <w:p w14:paraId="121457FF" w14:textId="686A43DC" w:rsidR="00FF2F59" w:rsidRPr="007349CE" w:rsidRDefault="009E670E" w:rsidP="00F8565C">
      <w:pPr>
        <w:pStyle w:val="Heading3"/>
        <w:widowControl w:val="0"/>
        <w:shd w:val="clear" w:color="auto" w:fill="FFFFFF"/>
        <w:tabs>
          <w:tab w:val="left" w:pos="0"/>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r w:rsidRPr="007349CE">
        <w:rPr>
          <w:rFonts w:ascii="Times New Roman" w:hAnsi="Times New Roman" w:cs="Times New Roman"/>
          <w:sz w:val="24"/>
          <w:szCs w:val="24"/>
        </w:rPr>
        <w:t xml:space="preserve">- </w:t>
      </w:r>
      <w:bookmarkStart w:id="271" w:name="_Toc36047776"/>
      <w:bookmarkStart w:id="272" w:name="_Toc66265782"/>
      <w:bookmarkStart w:id="273" w:name="_Toc66266490"/>
      <w:r w:rsidR="00F8565C">
        <w:rPr>
          <w:rFonts w:ascii="Times New Roman" w:hAnsi="Times New Roman" w:cs="Times New Roman"/>
          <w:sz w:val="24"/>
          <w:szCs w:val="24"/>
        </w:rPr>
        <w:tab/>
      </w:r>
      <w:r w:rsidR="00FF2F59" w:rsidRPr="007349CE">
        <w:rPr>
          <w:rFonts w:ascii="Times New Roman" w:hAnsi="Times New Roman" w:cs="Times New Roman"/>
          <w:sz w:val="24"/>
          <w:szCs w:val="24"/>
        </w:rPr>
        <w:t>sursele d</w:t>
      </w:r>
      <w:r w:rsidR="001B365E" w:rsidRPr="007349CE">
        <w:rPr>
          <w:rFonts w:ascii="Times New Roman" w:hAnsi="Times New Roman" w:cs="Times New Roman"/>
          <w:sz w:val="24"/>
          <w:szCs w:val="24"/>
        </w:rPr>
        <w:t>e polu</w:t>
      </w:r>
      <w:r w:rsidR="00F17E5C" w:rsidRPr="007349CE">
        <w:rPr>
          <w:rFonts w:ascii="Times New Roman" w:hAnsi="Times New Roman" w:cs="Times New Roman"/>
          <w:sz w:val="24"/>
          <w:szCs w:val="24"/>
        </w:rPr>
        <w:t>a</w:t>
      </w:r>
      <w:r w:rsidR="001B365E" w:rsidRPr="007349CE">
        <w:rPr>
          <w:rFonts w:ascii="Times New Roman" w:hAnsi="Times New Roman" w:cs="Times New Roman"/>
          <w:sz w:val="24"/>
          <w:szCs w:val="24"/>
        </w:rPr>
        <w:t>nti pentru sol, subsol,</w:t>
      </w:r>
      <w:r w:rsidR="00FF2F59" w:rsidRPr="007349CE">
        <w:rPr>
          <w:rFonts w:ascii="Times New Roman" w:hAnsi="Times New Roman" w:cs="Times New Roman"/>
          <w:sz w:val="24"/>
          <w:szCs w:val="24"/>
        </w:rPr>
        <w:t xml:space="preserve"> </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pe fre</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tice</w:t>
      </w:r>
      <w:r w:rsidR="001B365E" w:rsidRPr="007349CE">
        <w:rPr>
          <w:rFonts w:ascii="Times New Roman" w:hAnsi="Times New Roman" w:cs="Times New Roman"/>
          <w:sz w:val="24"/>
          <w:szCs w:val="24"/>
        </w:rPr>
        <w:t xml:space="preserve"> si de </w:t>
      </w:r>
      <w:r w:rsidR="00F17E5C" w:rsidRPr="007349CE">
        <w:rPr>
          <w:rFonts w:ascii="Times New Roman" w:hAnsi="Times New Roman" w:cs="Times New Roman"/>
          <w:sz w:val="24"/>
          <w:szCs w:val="24"/>
        </w:rPr>
        <w:t>a</w:t>
      </w:r>
      <w:r w:rsidR="001B365E" w:rsidRPr="007349CE">
        <w:rPr>
          <w:rFonts w:ascii="Times New Roman" w:hAnsi="Times New Roman" w:cs="Times New Roman"/>
          <w:sz w:val="24"/>
          <w:szCs w:val="24"/>
        </w:rPr>
        <w:t>d</w:t>
      </w:r>
      <w:r w:rsidR="00F17E5C" w:rsidRPr="007349CE">
        <w:rPr>
          <w:rFonts w:ascii="Times New Roman" w:hAnsi="Times New Roman" w:cs="Times New Roman"/>
          <w:sz w:val="24"/>
          <w:szCs w:val="24"/>
        </w:rPr>
        <w:t>a</w:t>
      </w:r>
      <w:r w:rsidR="001B365E" w:rsidRPr="007349CE">
        <w:rPr>
          <w:rFonts w:ascii="Times New Roman" w:hAnsi="Times New Roman" w:cs="Times New Roman"/>
          <w:sz w:val="24"/>
          <w:szCs w:val="24"/>
        </w:rPr>
        <w:t>ncime</w:t>
      </w:r>
      <w:bookmarkEnd w:id="271"/>
      <w:bookmarkEnd w:id="272"/>
      <w:bookmarkEnd w:id="273"/>
    </w:p>
    <w:p w14:paraId="030A3F00" w14:textId="43ADC33D" w:rsidR="00462B62" w:rsidRPr="007349CE" w:rsidRDefault="00462B62" w:rsidP="002F549D">
      <w:pPr>
        <w:spacing w:after="0"/>
        <w:ind w:firstLine="720"/>
        <w:jc w:val="both"/>
        <w:rPr>
          <w:rFonts w:ascii="Times New Roman" w:hAnsi="Times New Roman" w:cs="Times New Roman"/>
          <w:b/>
          <w:sz w:val="24"/>
          <w:szCs w:val="24"/>
        </w:rPr>
      </w:pPr>
      <w:r w:rsidRPr="007349CE">
        <w:rPr>
          <w:rFonts w:ascii="Times New Roman" w:hAnsi="Times New Roman" w:cs="Times New Roman"/>
          <w:b/>
          <w:sz w:val="24"/>
          <w:szCs w:val="24"/>
        </w:rPr>
        <w:t>In perio</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d</w:t>
      </w:r>
      <w:r w:rsidR="00F17E5C" w:rsidRPr="007349CE">
        <w:rPr>
          <w:rFonts w:ascii="Times New Roman" w:hAnsi="Times New Roman" w:cs="Times New Roman"/>
          <w:b/>
          <w:sz w:val="24"/>
          <w:szCs w:val="24"/>
        </w:rPr>
        <w:t>a</w:t>
      </w:r>
      <w:r w:rsidRPr="007349CE">
        <w:rPr>
          <w:rFonts w:ascii="Times New Roman" w:hAnsi="Times New Roman" w:cs="Times New Roman"/>
          <w:b/>
          <w:sz w:val="24"/>
          <w:szCs w:val="24"/>
        </w:rPr>
        <w:t xml:space="preserve"> de constructie</w:t>
      </w:r>
    </w:p>
    <w:p w14:paraId="4AB4D137" w14:textId="67BC162F" w:rsidR="00F32E3C" w:rsidRPr="007349CE" w:rsidRDefault="00F533B0" w:rsidP="002F549D">
      <w:pPr>
        <w:spacing w:after="0"/>
        <w:ind w:firstLine="720"/>
        <w:jc w:val="both"/>
        <w:rPr>
          <w:rFonts w:ascii="Times New Roman" w:hAnsi="Times New Roman" w:cs="Times New Roman"/>
          <w:sz w:val="24"/>
          <w:szCs w:val="24"/>
        </w:rPr>
      </w:pPr>
      <w:r w:rsidRPr="007349CE">
        <w:rPr>
          <w:rFonts w:ascii="Times New Roman" w:hAnsi="Times New Roman" w:cs="Times New Roman"/>
          <w:sz w:val="24"/>
          <w:szCs w:val="24"/>
        </w:rPr>
        <w:t>In 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drul lucr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rilor de constructii sursele de polu</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nti pentru sol-subsol sunt</w:t>
      </w:r>
      <w:r w:rsidR="00F32E3C" w:rsidRPr="007349CE">
        <w:rPr>
          <w:rFonts w:ascii="Times New Roman" w:hAnsi="Times New Roman" w:cs="Times New Roman"/>
          <w:sz w:val="24"/>
          <w:szCs w:val="24"/>
        </w:rPr>
        <w:t>:</w:t>
      </w:r>
    </w:p>
    <w:p w14:paraId="771A0279" w14:textId="3AC6DA17" w:rsidR="00F533B0" w:rsidRPr="007349CE" w:rsidRDefault="0099353F" w:rsidP="002F549D">
      <w:pPr>
        <w:spacing w:after="0"/>
        <w:ind w:firstLine="720"/>
        <w:jc w:val="both"/>
        <w:rPr>
          <w:rFonts w:ascii="Times New Roman" w:hAnsi="Times New Roman" w:cs="Times New Roman"/>
          <w:sz w:val="24"/>
          <w:szCs w:val="24"/>
        </w:rPr>
      </w:pPr>
      <w:r w:rsidRPr="007349CE">
        <w:rPr>
          <w:rFonts w:ascii="Times New Roman" w:hAnsi="Times New Roman" w:cs="Times New Roman"/>
          <w:sz w:val="24"/>
          <w:szCs w:val="24"/>
        </w:rPr>
        <w:t xml:space="preserve">- lucrarile de pregatire ce vor avea impact asupra solului prin indepartarea solului vegetal, amenajarea in vederea amplasarii obiectivelor pe amplasament; </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ctivit</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tile desf</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sur</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te m</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nifest</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 xml:space="preserve"> un imp</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 xml:space="preserve">ct fizic </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supr</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 xml:space="preserve"> solului/subsolului ce const</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u in lucr</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rile de exc</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v</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re</w:t>
      </w:r>
      <w:r w:rsidR="00F32E3C" w:rsidRPr="007349CE">
        <w:rPr>
          <w:rFonts w:ascii="Times New Roman" w:hAnsi="Times New Roman" w:cs="Times New Roman"/>
          <w:sz w:val="24"/>
          <w:szCs w:val="24"/>
        </w:rPr>
        <w:t>, nivel</w:t>
      </w:r>
      <w:r w:rsidR="00F17E5C" w:rsidRPr="007349CE">
        <w:rPr>
          <w:rFonts w:ascii="Times New Roman" w:hAnsi="Times New Roman" w:cs="Times New Roman"/>
          <w:sz w:val="24"/>
          <w:szCs w:val="24"/>
        </w:rPr>
        <w:t>a</w:t>
      </w:r>
      <w:r w:rsidR="00F32E3C" w:rsidRPr="007349CE">
        <w:rPr>
          <w:rFonts w:ascii="Times New Roman" w:hAnsi="Times New Roman" w:cs="Times New Roman"/>
          <w:sz w:val="24"/>
          <w:szCs w:val="24"/>
        </w:rPr>
        <w:t>re, comp</w:t>
      </w:r>
      <w:r w:rsidR="00F17E5C" w:rsidRPr="007349CE">
        <w:rPr>
          <w:rFonts w:ascii="Times New Roman" w:hAnsi="Times New Roman" w:cs="Times New Roman"/>
          <w:sz w:val="24"/>
          <w:szCs w:val="24"/>
        </w:rPr>
        <w:t>a</w:t>
      </w:r>
      <w:r w:rsidR="00F32E3C" w:rsidRPr="007349CE">
        <w:rPr>
          <w:rFonts w:ascii="Times New Roman" w:hAnsi="Times New Roman" w:cs="Times New Roman"/>
          <w:sz w:val="24"/>
          <w:szCs w:val="24"/>
        </w:rPr>
        <w:t>ct</w:t>
      </w:r>
      <w:r w:rsidR="00F17E5C" w:rsidRPr="007349CE">
        <w:rPr>
          <w:rFonts w:ascii="Times New Roman" w:hAnsi="Times New Roman" w:cs="Times New Roman"/>
          <w:sz w:val="24"/>
          <w:szCs w:val="24"/>
        </w:rPr>
        <w:t>a</w:t>
      </w:r>
      <w:r w:rsidR="00F32E3C" w:rsidRPr="007349CE">
        <w:rPr>
          <w:rFonts w:ascii="Times New Roman" w:hAnsi="Times New Roman" w:cs="Times New Roman"/>
          <w:sz w:val="24"/>
          <w:szCs w:val="24"/>
        </w:rPr>
        <w:t xml:space="preserve">re </w:t>
      </w:r>
      <w:r w:rsidR="00F17E5C" w:rsidRPr="007349CE">
        <w:rPr>
          <w:rFonts w:ascii="Times New Roman" w:hAnsi="Times New Roman" w:cs="Times New Roman"/>
          <w:sz w:val="24"/>
          <w:szCs w:val="24"/>
        </w:rPr>
        <w:t>a</w:t>
      </w:r>
      <w:r w:rsidR="00F32E3C" w:rsidRPr="007349CE">
        <w:rPr>
          <w:rFonts w:ascii="Times New Roman" w:hAnsi="Times New Roman" w:cs="Times New Roman"/>
          <w:sz w:val="24"/>
          <w:szCs w:val="24"/>
        </w:rPr>
        <w:t>ferente</w:t>
      </w:r>
      <w:r w:rsidR="00EC2BAF" w:rsidRPr="007349CE">
        <w:rPr>
          <w:rFonts w:ascii="Times New Roman" w:hAnsi="Times New Roman" w:cs="Times New Roman"/>
          <w:sz w:val="24"/>
          <w:szCs w:val="24"/>
        </w:rPr>
        <w:t xml:space="preserve"> proiectului</w:t>
      </w:r>
      <w:r w:rsidR="00F32E3C" w:rsidRPr="007349CE">
        <w:rPr>
          <w:rFonts w:ascii="Times New Roman" w:hAnsi="Times New Roman" w:cs="Times New Roman"/>
          <w:sz w:val="24"/>
          <w:szCs w:val="24"/>
        </w:rPr>
        <w:t>;</w:t>
      </w:r>
    </w:p>
    <w:p w14:paraId="1528DF9D" w14:textId="79A9822A" w:rsidR="00F32E3C" w:rsidRPr="007349CE" w:rsidRDefault="00F32E3C" w:rsidP="002F549D">
      <w:pPr>
        <w:spacing w:after="0"/>
        <w:ind w:firstLine="720"/>
        <w:jc w:val="both"/>
        <w:rPr>
          <w:rFonts w:ascii="Times New Roman" w:hAnsi="Times New Roman" w:cs="Times New Roman"/>
          <w:sz w:val="24"/>
          <w:szCs w:val="24"/>
        </w:rPr>
      </w:pPr>
      <w:r w:rsidRPr="007349CE">
        <w:rPr>
          <w:rFonts w:ascii="Times New Roman" w:hAnsi="Times New Roman" w:cs="Times New Roman"/>
          <w:sz w:val="24"/>
          <w:szCs w:val="24"/>
        </w:rPr>
        <w:t>- depozit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re</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necontrol</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si un m</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n</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gement defectu</w:t>
      </w:r>
      <w:r w:rsidR="00007612" w:rsidRPr="007349CE">
        <w:rPr>
          <w:rFonts w:ascii="Times New Roman" w:hAnsi="Times New Roman" w:cs="Times New Roman"/>
          <w:sz w:val="24"/>
          <w:szCs w:val="24"/>
        </w:rPr>
        <w:t>o</w:t>
      </w:r>
      <w:r w:rsidRPr="007349CE">
        <w:rPr>
          <w:rFonts w:ascii="Times New Roman" w:hAnsi="Times New Roman" w:cs="Times New Roman"/>
          <w:sz w:val="24"/>
          <w:szCs w:val="24"/>
        </w:rPr>
        <w:t xml:space="preserve">s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l deseurilor de pe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mpl</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s</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ment (deseuri din constructii, deseuri men</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jere);</w:t>
      </w:r>
    </w:p>
    <w:p w14:paraId="3BDDD079" w14:textId="2C6BD0DB" w:rsidR="00F533B0" w:rsidRPr="007349CE" w:rsidRDefault="00F32E3C" w:rsidP="002F549D">
      <w:pPr>
        <w:spacing w:after="0"/>
        <w:ind w:firstLine="720"/>
        <w:jc w:val="both"/>
        <w:rPr>
          <w:rFonts w:ascii="Times New Roman" w:hAnsi="Times New Roman" w:cs="Times New Roman"/>
          <w:sz w:val="24"/>
          <w:szCs w:val="24"/>
        </w:rPr>
      </w:pPr>
      <w:r w:rsidRPr="007349CE">
        <w:rPr>
          <w:rFonts w:ascii="Times New Roman" w:hAnsi="Times New Roman" w:cs="Times New Roman"/>
          <w:sz w:val="24"/>
          <w:szCs w:val="24"/>
        </w:rPr>
        <w:t>- potenti</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le</w:t>
      </w:r>
      <w:r w:rsidR="00F533B0" w:rsidRPr="007349CE">
        <w:rPr>
          <w:rFonts w:ascii="Times New Roman" w:hAnsi="Times New Roman" w:cs="Times New Roman"/>
          <w:sz w:val="24"/>
          <w:szCs w:val="24"/>
        </w:rPr>
        <w:t xml:space="preserve"> scurgeri </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ccident</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 xml:space="preserve">le de </w:t>
      </w:r>
      <w:r w:rsidR="009E07C3" w:rsidRPr="007349CE">
        <w:rPr>
          <w:rFonts w:ascii="Times New Roman" w:hAnsi="Times New Roman" w:cs="Times New Roman"/>
          <w:sz w:val="24"/>
          <w:szCs w:val="24"/>
        </w:rPr>
        <w:t>lubrefi</w:t>
      </w:r>
      <w:r w:rsidR="00F17E5C" w:rsidRPr="007349CE">
        <w:rPr>
          <w:rFonts w:ascii="Times New Roman" w:hAnsi="Times New Roman" w:cs="Times New Roman"/>
          <w:sz w:val="24"/>
          <w:szCs w:val="24"/>
        </w:rPr>
        <w:t>a</w:t>
      </w:r>
      <w:r w:rsidR="009E07C3" w:rsidRPr="007349CE">
        <w:rPr>
          <w:rFonts w:ascii="Times New Roman" w:hAnsi="Times New Roman" w:cs="Times New Roman"/>
          <w:sz w:val="24"/>
          <w:szCs w:val="24"/>
        </w:rPr>
        <w:t>n</w:t>
      </w:r>
      <w:r w:rsidR="00A47E43" w:rsidRPr="007349CE">
        <w:rPr>
          <w:rFonts w:ascii="Times New Roman" w:hAnsi="Times New Roman" w:cs="Times New Roman"/>
          <w:sz w:val="24"/>
          <w:szCs w:val="24"/>
        </w:rPr>
        <w:t>t</w:t>
      </w:r>
      <w:r w:rsidR="009E07C3" w:rsidRPr="007349CE">
        <w:rPr>
          <w:rFonts w:ascii="Times New Roman" w:hAnsi="Times New Roman" w:cs="Times New Roman"/>
          <w:sz w:val="24"/>
          <w:szCs w:val="24"/>
        </w:rPr>
        <w:t>i</w:t>
      </w:r>
      <w:r w:rsidR="00F533B0" w:rsidRPr="007349CE">
        <w:rPr>
          <w:rFonts w:ascii="Times New Roman" w:hAnsi="Times New Roman" w:cs="Times New Roman"/>
          <w:sz w:val="24"/>
          <w:szCs w:val="24"/>
        </w:rPr>
        <w:t>, c</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rbur</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nti s</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u subst</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nte chimice, d</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torit</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 xml:space="preserve"> function</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 xml:space="preserve">rii </w:t>
      </w:r>
      <w:r w:rsidRPr="007349CE">
        <w:rPr>
          <w:rFonts w:ascii="Times New Roman" w:hAnsi="Times New Roman" w:cs="Times New Roman"/>
          <w:sz w:val="24"/>
          <w:szCs w:val="24"/>
        </w:rPr>
        <w:t>defectu</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se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w:t>
      </w:r>
      <w:r w:rsidR="00F533B0" w:rsidRPr="007349CE">
        <w:rPr>
          <w:rFonts w:ascii="Times New Roman" w:hAnsi="Times New Roman" w:cs="Times New Roman"/>
          <w:sz w:val="24"/>
          <w:szCs w:val="24"/>
        </w:rPr>
        <w:t>util</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jelor si mijlo</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celor de tr</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nsport folosite in c</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drul org</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niz</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rii de s</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ntier s</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 xml:space="preserve">u </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 xml:space="preserve"> rep</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r</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tiilor, d</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c</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 xml:space="preserve"> </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ceste</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 xml:space="preserve"> sunt efectu</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 xml:space="preserve">te pe </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mpl</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s</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ment</w:t>
      </w:r>
      <w:r w:rsidRPr="007349CE">
        <w:rPr>
          <w:rFonts w:ascii="Times New Roman" w:hAnsi="Times New Roman" w:cs="Times New Roman"/>
          <w:sz w:val="24"/>
          <w:szCs w:val="24"/>
        </w:rPr>
        <w:t>;</w:t>
      </w:r>
    </w:p>
    <w:p w14:paraId="348DBE2A" w14:textId="5741A133" w:rsidR="00F32E3C" w:rsidRPr="007349CE" w:rsidRDefault="00F32E3C" w:rsidP="002F549D">
      <w:pPr>
        <w:spacing w:after="0"/>
        <w:ind w:firstLine="720"/>
        <w:jc w:val="both"/>
        <w:rPr>
          <w:rFonts w:ascii="Times New Roman" w:hAnsi="Times New Roman" w:cs="Times New Roman"/>
          <w:sz w:val="24"/>
          <w:szCs w:val="24"/>
        </w:rPr>
      </w:pPr>
      <w:r w:rsidRPr="007349CE">
        <w:rPr>
          <w:rFonts w:ascii="Times New Roman" w:hAnsi="Times New Roman" w:cs="Times New Roman"/>
          <w:sz w:val="24"/>
          <w:szCs w:val="24"/>
        </w:rPr>
        <w:t xml:space="preserv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ctivit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te</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de tr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nsport (scurgeri de m</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teri</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le de constructie, emisii in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tmosfer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si de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colo pe sol).</w:t>
      </w:r>
    </w:p>
    <w:p w14:paraId="65E780D1" w14:textId="397B42D7" w:rsidR="0030423F" w:rsidRPr="007349CE" w:rsidRDefault="0030423F"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Lucrarile prevazute au in vedere excavarea si depozitarea unor cantitati de pamant. Aceste depozite pot fi antrenate de apa meteorica si vant. Ca urmare a precipitatiilor, scurgerile de suprafata spala si antreneaza fractiuni de material sau mase de pamant.</w:t>
      </w:r>
    </w:p>
    <w:p w14:paraId="48C01310" w14:textId="0667920A" w:rsidR="0030423F" w:rsidRPr="007349CE" w:rsidRDefault="0030423F"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Traficul greu, specific santierului, determina diverse emisii de substante poluante in atmosfera (NOx, CO, etc.); vor rezulta si particule prin frecare si uzura (din calea de rulare, din pneuri) care pot ajunge in sol, subsol.</w:t>
      </w:r>
    </w:p>
    <w:p w14:paraId="7E2D6221" w14:textId="00F8DA9E" w:rsidR="00DA3461" w:rsidRPr="007349CE" w:rsidRDefault="00DA3461"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În cadrul organizarii de santier se vor utiliza construcţii uşoare tip baracă pentru depozitarea unor materiale de construcţii şi a unor echipamente / unelte utilizate, iar pentru personalul angrenat în constructia proiectului se vor monta toalete ecologice.</w:t>
      </w:r>
    </w:p>
    <w:p w14:paraId="5663E71B" w14:textId="0C42D288" w:rsidR="0030423F" w:rsidRPr="007349CE" w:rsidRDefault="0030423F"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O executie neingrijita a lucrarilor poate antrena pierderi de materiale si poluanti (pierderi de carburanti si produse petroliere de la utilajele de constructii si transport, care pot fi antrenati in sol).</w:t>
      </w:r>
    </w:p>
    <w:p w14:paraId="5A38B01D" w14:textId="4E921CB3" w:rsidR="00007612" w:rsidRPr="007349CE" w:rsidRDefault="00007612"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In conditiile respect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rii proiectului, </w:t>
      </w:r>
      <w:r w:rsidR="00DA3461" w:rsidRPr="007349CE">
        <w:rPr>
          <w:rFonts w:ascii="Times New Roman" w:hAnsi="Times New Roman" w:cs="Times New Roman"/>
          <w:sz w:val="24"/>
          <w:szCs w:val="24"/>
        </w:rPr>
        <w:t xml:space="preserve">atat in ceea ce priveste obiectivele propuse prin proiect cat si racordul la SEN al proiectului, </w:t>
      </w:r>
      <w:r w:rsidRPr="007349CE">
        <w:rPr>
          <w:rFonts w:ascii="Times New Roman" w:hAnsi="Times New Roman" w:cs="Times New Roman"/>
          <w:sz w:val="24"/>
          <w:szCs w:val="24"/>
        </w:rPr>
        <w:t>in perio</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d</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de constructie</w:t>
      </w:r>
      <w:r w:rsidRPr="007349CE">
        <w:rPr>
          <w:rFonts w:ascii="Times New Roman" w:hAnsi="Times New Roman" w:cs="Times New Roman"/>
          <w:b/>
          <w:sz w:val="24"/>
          <w:szCs w:val="24"/>
        </w:rPr>
        <w:t xml:space="preserve"> </w:t>
      </w:r>
      <w:r w:rsidRPr="007349CE">
        <w:rPr>
          <w:rFonts w:ascii="Times New Roman" w:hAnsi="Times New Roman" w:cs="Times New Roman"/>
          <w:sz w:val="24"/>
          <w:szCs w:val="24"/>
        </w:rPr>
        <w:t>nu vor fi polu</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ri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le solului si subsolului.</w:t>
      </w:r>
    </w:p>
    <w:p w14:paraId="21135B77" w14:textId="77777777" w:rsidR="00D02132" w:rsidRPr="007349CE" w:rsidRDefault="00D02132" w:rsidP="002F549D">
      <w:pPr>
        <w:widowControl w:val="0"/>
        <w:autoSpaceDE w:val="0"/>
        <w:spacing w:after="0"/>
        <w:ind w:firstLine="709"/>
        <w:jc w:val="both"/>
        <w:rPr>
          <w:rFonts w:ascii="Times New Roman" w:hAnsi="Times New Roman" w:cs="Times New Roman"/>
          <w:b/>
          <w:bCs/>
          <w:sz w:val="24"/>
          <w:szCs w:val="24"/>
        </w:rPr>
      </w:pPr>
    </w:p>
    <w:p w14:paraId="15C67548" w14:textId="21ED20E3" w:rsidR="00F533B0" w:rsidRPr="007349CE" w:rsidRDefault="00D73331"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b/>
          <w:bCs/>
          <w:sz w:val="24"/>
          <w:szCs w:val="24"/>
        </w:rPr>
        <w:t>I</w:t>
      </w:r>
      <w:r w:rsidR="0071026D" w:rsidRPr="007349CE">
        <w:rPr>
          <w:rFonts w:ascii="Times New Roman" w:hAnsi="Times New Roman" w:cs="Times New Roman"/>
          <w:b/>
          <w:bCs/>
          <w:sz w:val="24"/>
          <w:szCs w:val="24"/>
        </w:rPr>
        <w:t>n perio</w:t>
      </w:r>
      <w:r w:rsidR="00F17E5C" w:rsidRPr="007349CE">
        <w:rPr>
          <w:rFonts w:ascii="Times New Roman" w:hAnsi="Times New Roman" w:cs="Times New Roman"/>
          <w:b/>
          <w:bCs/>
          <w:sz w:val="24"/>
          <w:szCs w:val="24"/>
        </w:rPr>
        <w:t>a</w:t>
      </w:r>
      <w:r w:rsidR="0071026D" w:rsidRPr="007349CE">
        <w:rPr>
          <w:rFonts w:ascii="Times New Roman" w:hAnsi="Times New Roman" w:cs="Times New Roman"/>
          <w:b/>
          <w:bCs/>
          <w:sz w:val="24"/>
          <w:szCs w:val="24"/>
        </w:rPr>
        <w:t>d</w:t>
      </w:r>
      <w:r w:rsidR="00F17E5C" w:rsidRPr="007349CE">
        <w:rPr>
          <w:rFonts w:ascii="Times New Roman" w:hAnsi="Times New Roman" w:cs="Times New Roman"/>
          <w:b/>
          <w:bCs/>
          <w:sz w:val="24"/>
          <w:szCs w:val="24"/>
        </w:rPr>
        <w:t>a</w:t>
      </w:r>
      <w:r w:rsidR="0071026D" w:rsidRPr="007349CE">
        <w:rPr>
          <w:rFonts w:ascii="Times New Roman" w:hAnsi="Times New Roman" w:cs="Times New Roman"/>
          <w:b/>
          <w:bCs/>
          <w:sz w:val="24"/>
          <w:szCs w:val="24"/>
        </w:rPr>
        <w:t xml:space="preserve"> de </w:t>
      </w:r>
      <w:r w:rsidR="0071026D" w:rsidRPr="007349CE">
        <w:rPr>
          <w:rFonts w:ascii="Times New Roman" w:hAnsi="Times New Roman" w:cs="Times New Roman"/>
          <w:b/>
          <w:sz w:val="24"/>
          <w:szCs w:val="24"/>
        </w:rPr>
        <w:t>explo</w:t>
      </w:r>
      <w:r w:rsidR="00F17E5C" w:rsidRPr="007349CE">
        <w:rPr>
          <w:rFonts w:ascii="Times New Roman" w:hAnsi="Times New Roman" w:cs="Times New Roman"/>
          <w:b/>
          <w:sz w:val="24"/>
          <w:szCs w:val="24"/>
        </w:rPr>
        <w:t>a</w:t>
      </w:r>
      <w:r w:rsidR="0071026D" w:rsidRPr="007349CE">
        <w:rPr>
          <w:rFonts w:ascii="Times New Roman" w:hAnsi="Times New Roman" w:cs="Times New Roman"/>
          <w:b/>
          <w:sz w:val="24"/>
          <w:szCs w:val="24"/>
        </w:rPr>
        <w:t>t</w:t>
      </w:r>
      <w:r w:rsidR="00F17E5C" w:rsidRPr="007349CE">
        <w:rPr>
          <w:rFonts w:ascii="Times New Roman" w:hAnsi="Times New Roman" w:cs="Times New Roman"/>
          <w:b/>
          <w:sz w:val="24"/>
          <w:szCs w:val="24"/>
        </w:rPr>
        <w:t>a</w:t>
      </w:r>
      <w:r w:rsidR="0071026D" w:rsidRPr="007349CE">
        <w:rPr>
          <w:rFonts w:ascii="Times New Roman" w:hAnsi="Times New Roman" w:cs="Times New Roman"/>
          <w:b/>
          <w:sz w:val="24"/>
          <w:szCs w:val="24"/>
        </w:rPr>
        <w:t xml:space="preserve">re </w:t>
      </w:r>
      <w:r w:rsidR="00F533B0" w:rsidRPr="007349CE">
        <w:rPr>
          <w:rFonts w:ascii="Times New Roman" w:hAnsi="Times New Roman" w:cs="Times New Roman"/>
          <w:sz w:val="24"/>
          <w:szCs w:val="24"/>
        </w:rPr>
        <w:t>imp</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 xml:space="preserve">ctul </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supr</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 xml:space="preserve"> f</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ctorului de mediu sol–subsol po</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te fi gener</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t de:</w:t>
      </w:r>
    </w:p>
    <w:p w14:paraId="798E06F2" w14:textId="0994081A" w:rsidR="00F533B0" w:rsidRPr="007349CE" w:rsidRDefault="00F533B0"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w:t>
      </w:r>
      <w:r w:rsidR="009B1562" w:rsidRPr="007349CE">
        <w:rPr>
          <w:rFonts w:ascii="Times New Roman" w:hAnsi="Times New Roman" w:cs="Times New Roman"/>
          <w:sz w:val="24"/>
          <w:szCs w:val="24"/>
        </w:rPr>
        <w:t xml:space="preserve"> </w:t>
      </w:r>
      <w:r w:rsidR="00F17E5C" w:rsidRPr="007349CE">
        <w:rPr>
          <w:rFonts w:ascii="Times New Roman" w:hAnsi="Times New Roman" w:cs="Times New Roman"/>
          <w:sz w:val="24"/>
          <w:szCs w:val="24"/>
        </w:rPr>
        <w:t>a</w:t>
      </w:r>
      <w:r w:rsidR="00EC2BAF" w:rsidRPr="007349CE">
        <w:rPr>
          <w:rFonts w:ascii="Times New Roman" w:hAnsi="Times New Roman" w:cs="Times New Roman"/>
          <w:sz w:val="24"/>
          <w:szCs w:val="24"/>
        </w:rPr>
        <w:t>ctivit</w:t>
      </w:r>
      <w:r w:rsidR="00F17E5C" w:rsidRPr="007349CE">
        <w:rPr>
          <w:rFonts w:ascii="Times New Roman" w:hAnsi="Times New Roman" w:cs="Times New Roman"/>
          <w:sz w:val="24"/>
          <w:szCs w:val="24"/>
        </w:rPr>
        <w:t>a</w:t>
      </w:r>
      <w:r w:rsidR="00EC2BAF" w:rsidRPr="007349CE">
        <w:rPr>
          <w:rFonts w:ascii="Times New Roman" w:hAnsi="Times New Roman" w:cs="Times New Roman"/>
          <w:sz w:val="24"/>
          <w:szCs w:val="24"/>
        </w:rPr>
        <w:t xml:space="preserve">tile </w:t>
      </w:r>
      <w:r w:rsidR="00F17E5C" w:rsidRPr="007349CE">
        <w:rPr>
          <w:rFonts w:ascii="Times New Roman" w:hAnsi="Times New Roman" w:cs="Times New Roman"/>
          <w:sz w:val="24"/>
          <w:szCs w:val="24"/>
        </w:rPr>
        <w:t>a</w:t>
      </w:r>
      <w:r w:rsidR="00EC2BAF" w:rsidRPr="007349CE">
        <w:rPr>
          <w:rFonts w:ascii="Times New Roman" w:hAnsi="Times New Roman" w:cs="Times New Roman"/>
          <w:sz w:val="24"/>
          <w:szCs w:val="24"/>
        </w:rPr>
        <w:t xml:space="preserve">ferente </w:t>
      </w:r>
      <w:r w:rsidRPr="007349CE">
        <w:rPr>
          <w:rFonts w:ascii="Times New Roman" w:hAnsi="Times New Roman" w:cs="Times New Roman"/>
          <w:sz w:val="24"/>
          <w:szCs w:val="24"/>
        </w:rPr>
        <w:t>intretiner</w:t>
      </w:r>
      <w:r w:rsidR="00EC2BAF" w:rsidRPr="007349CE">
        <w:rPr>
          <w:rFonts w:ascii="Times New Roman" w:hAnsi="Times New Roman" w:cs="Times New Roman"/>
          <w:sz w:val="24"/>
          <w:szCs w:val="24"/>
        </w:rPr>
        <w:t>ii</w:t>
      </w:r>
      <w:r w:rsidRPr="007349CE">
        <w:rPr>
          <w:rFonts w:ascii="Times New Roman" w:hAnsi="Times New Roman" w:cs="Times New Roman"/>
          <w:sz w:val="24"/>
          <w:szCs w:val="24"/>
        </w:rPr>
        <w:t xml:space="preserve"> </w:t>
      </w:r>
      <w:r w:rsidR="00A6564E" w:rsidRPr="007349CE">
        <w:rPr>
          <w:rFonts w:ascii="Times New Roman" w:hAnsi="Times New Roman" w:cs="Times New Roman"/>
          <w:sz w:val="24"/>
          <w:szCs w:val="24"/>
        </w:rPr>
        <w:t>turbinelor si statii</w:t>
      </w:r>
      <w:r w:rsidR="0030423F" w:rsidRPr="007349CE">
        <w:rPr>
          <w:rFonts w:ascii="Times New Roman" w:hAnsi="Times New Roman" w:cs="Times New Roman"/>
          <w:sz w:val="24"/>
          <w:szCs w:val="24"/>
        </w:rPr>
        <w:t>lor</w:t>
      </w:r>
      <w:r w:rsidR="00A6564E" w:rsidRPr="007349CE">
        <w:rPr>
          <w:rFonts w:ascii="Times New Roman" w:hAnsi="Times New Roman" w:cs="Times New Roman"/>
          <w:sz w:val="24"/>
          <w:szCs w:val="24"/>
        </w:rPr>
        <w:t xml:space="preserve"> de transformare, drumurilor si platformelor</w:t>
      </w:r>
      <w:r w:rsidRPr="007349CE">
        <w:rPr>
          <w:rFonts w:ascii="Times New Roman" w:hAnsi="Times New Roman" w:cs="Times New Roman"/>
          <w:sz w:val="24"/>
          <w:szCs w:val="24"/>
        </w:rPr>
        <w:t xml:space="preserve"> prev</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zute prin proiect:</w:t>
      </w:r>
    </w:p>
    <w:p w14:paraId="69ED2FA6" w14:textId="77777777" w:rsidR="00A6564E" w:rsidRPr="007349CE" w:rsidRDefault="00F533B0"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w:t>
      </w:r>
      <w:r w:rsidR="009B1562" w:rsidRPr="007349CE">
        <w:rPr>
          <w:rFonts w:ascii="Times New Roman" w:hAnsi="Times New Roman" w:cs="Times New Roman"/>
          <w:sz w:val="24"/>
          <w:szCs w:val="24"/>
        </w:rPr>
        <w:t xml:space="preserve"> </w:t>
      </w:r>
      <w:r w:rsidRPr="007349CE">
        <w:rPr>
          <w:rFonts w:ascii="Times New Roman" w:hAnsi="Times New Roman" w:cs="Times New Roman"/>
          <w:sz w:val="24"/>
          <w:szCs w:val="24"/>
        </w:rPr>
        <w:t>posibile devers</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ri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ccident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le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le subst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ntelor utiliz</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te pentru intretinere</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w:t>
      </w:r>
      <w:r w:rsidR="00A6564E" w:rsidRPr="007349CE">
        <w:rPr>
          <w:rFonts w:ascii="Times New Roman" w:hAnsi="Times New Roman" w:cs="Times New Roman"/>
          <w:sz w:val="24"/>
          <w:szCs w:val="24"/>
        </w:rPr>
        <w:t>turbinelor si statiei de transformare;</w:t>
      </w:r>
    </w:p>
    <w:p w14:paraId="21F82ACF" w14:textId="726DA3DE" w:rsidR="00F533B0" w:rsidRPr="007349CE" w:rsidRDefault="00A6564E"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 xml:space="preserve">- scurgeri de la </w:t>
      </w:r>
      <w:r w:rsidR="00D02132" w:rsidRPr="007349CE">
        <w:rPr>
          <w:rFonts w:ascii="Times New Roman" w:hAnsi="Times New Roman" w:cs="Times New Roman"/>
          <w:sz w:val="24"/>
          <w:szCs w:val="24"/>
        </w:rPr>
        <w:t>a</w:t>
      </w:r>
      <w:r w:rsidRPr="007349CE">
        <w:rPr>
          <w:rFonts w:ascii="Times New Roman" w:hAnsi="Times New Roman" w:cs="Times New Roman"/>
          <w:sz w:val="24"/>
          <w:szCs w:val="24"/>
        </w:rPr>
        <w:t>utovehic</w:t>
      </w:r>
      <w:r w:rsidR="00D02132" w:rsidRPr="007349CE">
        <w:rPr>
          <w:rFonts w:ascii="Times New Roman" w:hAnsi="Times New Roman" w:cs="Times New Roman"/>
          <w:sz w:val="24"/>
          <w:szCs w:val="24"/>
        </w:rPr>
        <w:t>u</w:t>
      </w:r>
      <w:r w:rsidRPr="007349CE">
        <w:rPr>
          <w:rFonts w:ascii="Times New Roman" w:hAnsi="Times New Roman" w:cs="Times New Roman"/>
          <w:sz w:val="24"/>
          <w:szCs w:val="24"/>
        </w:rPr>
        <w:t>lele si utila</w:t>
      </w:r>
      <w:r w:rsidR="00D02132" w:rsidRPr="007349CE">
        <w:rPr>
          <w:rFonts w:ascii="Times New Roman" w:hAnsi="Times New Roman" w:cs="Times New Roman"/>
          <w:sz w:val="24"/>
          <w:szCs w:val="24"/>
        </w:rPr>
        <w:t>j</w:t>
      </w:r>
      <w:r w:rsidRPr="007349CE">
        <w:rPr>
          <w:rFonts w:ascii="Times New Roman" w:hAnsi="Times New Roman" w:cs="Times New Roman"/>
          <w:sz w:val="24"/>
          <w:szCs w:val="24"/>
        </w:rPr>
        <w:t xml:space="preserve">ele </w:t>
      </w:r>
      <w:r w:rsidR="00EA228F" w:rsidRPr="007349CE">
        <w:rPr>
          <w:rFonts w:ascii="Times New Roman" w:hAnsi="Times New Roman" w:cs="Times New Roman"/>
          <w:sz w:val="24"/>
          <w:szCs w:val="24"/>
        </w:rPr>
        <w:t>ce circula pe amplasament</w:t>
      </w:r>
      <w:r w:rsidR="00F533B0" w:rsidRPr="007349CE">
        <w:rPr>
          <w:rFonts w:ascii="Times New Roman" w:hAnsi="Times New Roman" w:cs="Times New Roman"/>
          <w:sz w:val="24"/>
          <w:szCs w:val="24"/>
        </w:rPr>
        <w:t xml:space="preserve"> (ulei de ungere) s</w:t>
      </w:r>
      <w:r w:rsidR="00F17E5C" w:rsidRPr="007349CE">
        <w:rPr>
          <w:rFonts w:ascii="Times New Roman" w:hAnsi="Times New Roman" w:cs="Times New Roman"/>
          <w:sz w:val="24"/>
          <w:szCs w:val="24"/>
        </w:rPr>
        <w:t>a</w:t>
      </w:r>
      <w:r w:rsidR="00F533B0" w:rsidRPr="007349CE">
        <w:rPr>
          <w:rFonts w:ascii="Times New Roman" w:hAnsi="Times New Roman" w:cs="Times New Roman"/>
          <w:sz w:val="24"/>
          <w:szCs w:val="24"/>
        </w:rPr>
        <w:t>u pierderi de produse petroliere</w:t>
      </w:r>
      <w:r w:rsidR="00EC2BAF" w:rsidRPr="007349CE">
        <w:rPr>
          <w:rFonts w:ascii="Times New Roman" w:hAnsi="Times New Roman" w:cs="Times New Roman"/>
          <w:sz w:val="24"/>
          <w:szCs w:val="24"/>
        </w:rPr>
        <w:t>;</w:t>
      </w:r>
      <w:r w:rsidR="00F533B0" w:rsidRPr="007349CE">
        <w:rPr>
          <w:rFonts w:ascii="Times New Roman" w:hAnsi="Times New Roman" w:cs="Times New Roman"/>
          <w:sz w:val="24"/>
          <w:szCs w:val="24"/>
        </w:rPr>
        <w:t xml:space="preserve"> </w:t>
      </w:r>
    </w:p>
    <w:p w14:paraId="102F8ED7" w14:textId="0C090AE8" w:rsidR="00462B62" w:rsidRPr="007349CE" w:rsidRDefault="00F533B0"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w:t>
      </w:r>
      <w:r w:rsidR="009B1562" w:rsidRPr="007349CE">
        <w:rPr>
          <w:rFonts w:ascii="Times New Roman" w:hAnsi="Times New Roman" w:cs="Times New Roman"/>
          <w:sz w:val="24"/>
          <w:szCs w:val="24"/>
        </w:rPr>
        <w:t xml:space="preserve"> </w:t>
      </w:r>
      <w:r w:rsidRPr="007349CE">
        <w:rPr>
          <w:rFonts w:ascii="Times New Roman" w:hAnsi="Times New Roman" w:cs="Times New Roman"/>
          <w:sz w:val="24"/>
          <w:szCs w:val="24"/>
        </w:rPr>
        <w:t>m</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n</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gem</w:t>
      </w:r>
      <w:r w:rsidR="009B1562" w:rsidRPr="007349CE">
        <w:rPr>
          <w:rFonts w:ascii="Times New Roman" w:hAnsi="Times New Roman" w:cs="Times New Roman"/>
          <w:sz w:val="24"/>
          <w:szCs w:val="24"/>
        </w:rPr>
        <w:t xml:space="preserve">entul defectuos </w:t>
      </w:r>
      <w:r w:rsidR="00F17E5C" w:rsidRPr="007349CE">
        <w:rPr>
          <w:rFonts w:ascii="Times New Roman" w:hAnsi="Times New Roman" w:cs="Times New Roman"/>
          <w:sz w:val="24"/>
          <w:szCs w:val="24"/>
        </w:rPr>
        <w:t>a</w:t>
      </w:r>
      <w:r w:rsidR="009B1562" w:rsidRPr="007349CE">
        <w:rPr>
          <w:rFonts w:ascii="Times New Roman" w:hAnsi="Times New Roman" w:cs="Times New Roman"/>
          <w:sz w:val="24"/>
          <w:szCs w:val="24"/>
        </w:rPr>
        <w:t>l deseurilor;</w:t>
      </w:r>
    </w:p>
    <w:p w14:paraId="22B2F111" w14:textId="64274CE8" w:rsidR="009B1562" w:rsidRPr="007349CE" w:rsidRDefault="009B1562"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 polu</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ri cu diverse subst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nte d</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tor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te efectelor unor fenomene meteorologice extreme</w:t>
      </w:r>
      <w:r w:rsidR="00A7794D" w:rsidRPr="007349CE">
        <w:rPr>
          <w:rFonts w:ascii="Times New Roman" w:hAnsi="Times New Roman" w:cs="Times New Roman"/>
          <w:sz w:val="24"/>
          <w:szCs w:val="24"/>
        </w:rPr>
        <w:t xml:space="preserve"> sau unor accidente</w:t>
      </w:r>
      <w:r w:rsidRPr="007349CE">
        <w:rPr>
          <w:rFonts w:ascii="Times New Roman" w:hAnsi="Times New Roman" w:cs="Times New Roman"/>
          <w:sz w:val="24"/>
          <w:szCs w:val="24"/>
        </w:rPr>
        <w:t>.</w:t>
      </w:r>
    </w:p>
    <w:p w14:paraId="2261C805" w14:textId="35D8E1B0" w:rsidR="00DA3461" w:rsidRPr="007349CE" w:rsidRDefault="00DA3461"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Ca posibile surse de poluare in timpul functionarii turbinelor si statii</w:t>
      </w:r>
      <w:r w:rsidR="0030423F" w:rsidRPr="007349CE">
        <w:rPr>
          <w:rFonts w:ascii="Times New Roman" w:hAnsi="Times New Roman" w:cs="Times New Roman"/>
          <w:sz w:val="24"/>
          <w:szCs w:val="24"/>
        </w:rPr>
        <w:t>lor</w:t>
      </w:r>
      <w:r w:rsidRPr="007349CE">
        <w:rPr>
          <w:rFonts w:ascii="Times New Roman" w:hAnsi="Times New Roman" w:cs="Times New Roman"/>
          <w:sz w:val="24"/>
          <w:szCs w:val="24"/>
        </w:rPr>
        <w:t xml:space="preserve"> electrice se pot considera posibilele deversari accidentale ale substantelor utilizate in functionarea turbinelor si statii</w:t>
      </w:r>
      <w:r w:rsidR="0030423F" w:rsidRPr="007349CE">
        <w:rPr>
          <w:rFonts w:ascii="Times New Roman" w:hAnsi="Times New Roman" w:cs="Times New Roman"/>
          <w:sz w:val="24"/>
          <w:szCs w:val="24"/>
        </w:rPr>
        <w:t>lor</w:t>
      </w:r>
      <w:r w:rsidRPr="007349CE">
        <w:rPr>
          <w:rFonts w:ascii="Times New Roman" w:hAnsi="Times New Roman" w:cs="Times New Roman"/>
          <w:sz w:val="24"/>
          <w:szCs w:val="24"/>
        </w:rPr>
        <w:t xml:space="preserve"> – uleiuri si/sau lubrefianti (respectiv scurgeri mai mici datorate neetanşeităţilor sau mai </w:t>
      </w:r>
      <w:r w:rsidRPr="007349CE">
        <w:rPr>
          <w:rFonts w:ascii="Times New Roman" w:hAnsi="Times New Roman" w:cs="Times New Roman"/>
          <w:sz w:val="24"/>
          <w:szCs w:val="24"/>
        </w:rPr>
        <w:lastRenderedPageBreak/>
        <w:t>mari datorate spargerii echipamentelor care conţin ulei). Avand in vedere faptul ca aceste substante sunt utilizate in sisteme sigilate, prevazute cu sisteme de colectare a scurgerilor sau a cantitatilor in exces, precum si conform protocoalelor de lucru impuse in colectarea si eliminarea acestora, pericolul aparitiei unor asemenea poluari este redus.</w:t>
      </w:r>
    </w:p>
    <w:p w14:paraId="52BE5445" w14:textId="1C433A64" w:rsidR="00DA3461" w:rsidRPr="007349CE" w:rsidRDefault="00DA3461"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Din activitatile de mentenanta, pot exista surse de poluare a solului si subsolului, reprezentate de particulele rezultate din gazele de esapament ale autovehiculelor ce asigura mentenanta. Avand in vedere periodicitatea activitatilor de mententanta se apreciaza ca impactul asupra solului si subsolului cauzat de particulele rezultate din gazele de esapament ale autovehicule lor ce asigura mentenanta este nesemnificativ, autovehiculele angrenate in activitatea de mentenanta fiind moderne, dotate cu filtre de particule si noxe.</w:t>
      </w:r>
    </w:p>
    <w:p w14:paraId="5122DEEF" w14:textId="529AA244" w:rsidR="0071026D" w:rsidRPr="007349CE" w:rsidRDefault="0071026D"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In conditiile respect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rii proiectului, in perio</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d</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de explo</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re</w:t>
      </w:r>
      <w:r w:rsidRPr="007349CE">
        <w:rPr>
          <w:rFonts w:ascii="Times New Roman" w:hAnsi="Times New Roman" w:cs="Times New Roman"/>
          <w:b/>
          <w:sz w:val="24"/>
          <w:szCs w:val="24"/>
        </w:rPr>
        <w:t xml:space="preserve"> </w:t>
      </w:r>
      <w:r w:rsidRPr="007349CE">
        <w:rPr>
          <w:rFonts w:ascii="Times New Roman" w:hAnsi="Times New Roman" w:cs="Times New Roman"/>
          <w:sz w:val="24"/>
          <w:szCs w:val="24"/>
        </w:rPr>
        <w:t>nu vor fi polu</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ri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ccident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le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le solului si subsolului.</w:t>
      </w:r>
    </w:p>
    <w:p w14:paraId="6E3479A4" w14:textId="77777777" w:rsidR="00DA3461" w:rsidRPr="007349CE" w:rsidRDefault="00DA3461" w:rsidP="002F549D">
      <w:pPr>
        <w:widowControl w:val="0"/>
        <w:autoSpaceDE w:val="0"/>
        <w:spacing w:after="0"/>
        <w:ind w:firstLine="709"/>
        <w:jc w:val="both"/>
        <w:rPr>
          <w:rFonts w:ascii="Times New Roman" w:hAnsi="Times New Roman" w:cs="Times New Roman"/>
          <w:sz w:val="24"/>
          <w:szCs w:val="24"/>
        </w:rPr>
      </w:pPr>
    </w:p>
    <w:p w14:paraId="6E2B7991" w14:textId="77777777" w:rsidR="00DA3461" w:rsidRPr="007349CE" w:rsidRDefault="00DA3461" w:rsidP="002F549D">
      <w:pPr>
        <w:widowControl w:val="0"/>
        <w:autoSpaceDE w:val="0"/>
        <w:spacing w:after="0"/>
        <w:ind w:firstLine="709"/>
        <w:jc w:val="both"/>
        <w:rPr>
          <w:rFonts w:ascii="Times New Roman" w:hAnsi="Times New Roman" w:cs="Times New Roman"/>
          <w:b/>
          <w:bCs/>
          <w:sz w:val="24"/>
          <w:szCs w:val="24"/>
        </w:rPr>
      </w:pPr>
      <w:r w:rsidRPr="007349CE">
        <w:rPr>
          <w:rFonts w:ascii="Times New Roman" w:hAnsi="Times New Roman" w:cs="Times New Roman"/>
          <w:b/>
          <w:bCs/>
          <w:sz w:val="24"/>
          <w:szCs w:val="24"/>
        </w:rPr>
        <w:t>In perioada de dezafectare</w:t>
      </w:r>
    </w:p>
    <w:p w14:paraId="114FE60B" w14:textId="056CF3D0" w:rsidR="00DA3461" w:rsidRPr="007349CE" w:rsidRDefault="00DA3461" w:rsidP="002F549D">
      <w:pPr>
        <w:widowControl w:val="0"/>
        <w:autoSpaceDE w:val="0"/>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Având în vedere natura lucrărilor realizate prin proiect, se estimează ca în etapa de dezafectare sursele de poluare ale solului si subsolului vor fi aceleași ca și în etapa de con</w:t>
      </w:r>
      <w:r w:rsidR="008208C5" w:rsidRPr="007349CE">
        <w:rPr>
          <w:rFonts w:ascii="Times New Roman" w:hAnsi="Times New Roman" w:cs="Times New Roman"/>
          <w:sz w:val="24"/>
          <w:szCs w:val="24"/>
        </w:rPr>
        <w:t>s</w:t>
      </w:r>
      <w:r w:rsidRPr="007349CE">
        <w:rPr>
          <w:rFonts w:ascii="Times New Roman" w:hAnsi="Times New Roman" w:cs="Times New Roman"/>
          <w:sz w:val="24"/>
          <w:szCs w:val="24"/>
        </w:rPr>
        <w:t>trucție.</w:t>
      </w:r>
    </w:p>
    <w:p w14:paraId="30CA8121" w14:textId="77777777" w:rsidR="00DA3461" w:rsidRPr="007349CE" w:rsidRDefault="00DA3461" w:rsidP="002F549D">
      <w:pPr>
        <w:widowControl w:val="0"/>
        <w:autoSpaceDE w:val="0"/>
        <w:spacing w:after="0"/>
        <w:ind w:firstLine="709"/>
        <w:jc w:val="both"/>
        <w:rPr>
          <w:rFonts w:ascii="Times New Roman" w:hAnsi="Times New Roman" w:cs="Times New Roman"/>
          <w:sz w:val="24"/>
          <w:szCs w:val="24"/>
        </w:rPr>
      </w:pPr>
    </w:p>
    <w:p w14:paraId="4A44F0B2" w14:textId="7C980AF4" w:rsidR="00FF2F59" w:rsidRPr="007349CE" w:rsidRDefault="00F8565C" w:rsidP="00F8565C">
      <w:pPr>
        <w:pStyle w:val="Heading3"/>
        <w:widowControl w:val="0"/>
        <w:shd w:val="clear" w:color="auto" w:fill="FFFFFF"/>
        <w:tabs>
          <w:tab w:val="left" w:pos="0"/>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bookmarkStart w:id="274" w:name="_Toc36047777"/>
      <w:bookmarkStart w:id="275" w:name="_Toc66265783"/>
      <w:bookmarkStart w:id="276" w:name="_Toc66266491"/>
      <w:r w:rsidR="00FF2F59" w:rsidRPr="007349CE">
        <w:rPr>
          <w:rFonts w:ascii="Times New Roman" w:hAnsi="Times New Roman" w:cs="Times New Roman"/>
          <w:sz w:val="24"/>
          <w:szCs w:val="24"/>
        </w:rPr>
        <w:t>lucr</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rile si dot</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rile pentru protecti</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 xml:space="preserve"> solului si </w:t>
      </w:r>
      <w:r w:rsidR="00F17E5C" w:rsidRPr="007349CE">
        <w:rPr>
          <w:rFonts w:ascii="Times New Roman" w:hAnsi="Times New Roman" w:cs="Times New Roman"/>
          <w:sz w:val="24"/>
          <w:szCs w:val="24"/>
        </w:rPr>
        <w:t>a</w:t>
      </w:r>
      <w:r w:rsidR="00FF2F59" w:rsidRPr="007349CE">
        <w:rPr>
          <w:rFonts w:ascii="Times New Roman" w:hAnsi="Times New Roman" w:cs="Times New Roman"/>
          <w:sz w:val="24"/>
          <w:szCs w:val="24"/>
        </w:rPr>
        <w:t xml:space="preserve"> subsolului.</w:t>
      </w:r>
      <w:bookmarkEnd w:id="274"/>
      <w:bookmarkEnd w:id="275"/>
      <w:bookmarkEnd w:id="276"/>
    </w:p>
    <w:p w14:paraId="1DBAD6C7" w14:textId="48347D8F" w:rsidR="0051222C" w:rsidRPr="007349CE" w:rsidRDefault="0051222C" w:rsidP="002F549D">
      <w:pPr>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 xml:space="preserve">Tehnologiile de executie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lucr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rilor vor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sigur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protecti</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f</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ctorului de mediu</w:t>
      </w:r>
      <w:r w:rsidR="00A73F1C" w:rsidRPr="007349CE">
        <w:rPr>
          <w:rFonts w:ascii="Times New Roman" w:hAnsi="Times New Roman" w:cs="Times New Roman"/>
          <w:sz w:val="24"/>
          <w:szCs w:val="24"/>
        </w:rPr>
        <w:t xml:space="preserve"> </w:t>
      </w:r>
      <w:r w:rsidRPr="007349CE">
        <w:rPr>
          <w:rFonts w:ascii="Times New Roman" w:hAnsi="Times New Roman" w:cs="Times New Roman"/>
          <w:sz w:val="24"/>
          <w:szCs w:val="24"/>
        </w:rPr>
        <w:t>„sol” si „subsol” impotriv</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polu</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rii.</w:t>
      </w:r>
    </w:p>
    <w:p w14:paraId="67A3E5CA" w14:textId="0F79C3CF" w:rsidR="00C728B3" w:rsidRPr="007349CE" w:rsidRDefault="00C728B3" w:rsidP="002F549D">
      <w:pPr>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Decopertarea stratului de sol fertil se va face cu depozitarea si protejarea acestuia. Solul fertil va fi reutilizat pentru refacerea terenului sau va fi depozitat in locurile indicate de primarie.</w:t>
      </w:r>
    </w:p>
    <w:p w14:paraId="1344B2E3" w14:textId="07E18753" w:rsidR="00C728B3" w:rsidRPr="007349CE" w:rsidRDefault="00C728B3" w:rsidP="002F549D">
      <w:pPr>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Se recomanda refolosirea, pe cat posibil, a materialului inert excavat, in aceeasi zona pentru refacerea solului - pentru a evita dezvoltarea speciilor invazive (alohtone) in zona;</w:t>
      </w:r>
    </w:p>
    <w:p w14:paraId="23CE6557" w14:textId="1EFDB6E2" w:rsidR="0051222C" w:rsidRPr="007349CE" w:rsidRDefault="0051222C" w:rsidP="002F549D">
      <w:pPr>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 xml:space="preserve">Vor fi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sigur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te dot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rile neces</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re in vedere</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interventiei in 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zul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p</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ritiei unei polu</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ri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ccident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le. </w:t>
      </w:r>
    </w:p>
    <w:p w14:paraId="1F048292" w14:textId="73688E43" w:rsidR="0051222C" w:rsidRPr="007349CE" w:rsidRDefault="0051222C" w:rsidP="002F549D">
      <w:pPr>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Mijlo</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celor de tr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nsport si util</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jele vor fi sp</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l</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te exclusiv in zone speci</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l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men</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j</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te pentru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stfel de oper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tiuni.</w:t>
      </w:r>
    </w:p>
    <w:p w14:paraId="3F08A9B2" w14:textId="77777777" w:rsidR="00C728B3" w:rsidRPr="007349CE" w:rsidRDefault="0051222C" w:rsidP="002F549D">
      <w:pPr>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Util</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jele si mijlo</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cele de tr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nsport vor folosi do</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 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ile de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cces st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bilite conform proiectului, evit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nd supr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fetele nep</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v</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te.</w:t>
      </w:r>
      <w:r w:rsidR="00C728B3" w:rsidRPr="007349CE">
        <w:rPr>
          <w:rFonts w:ascii="Times New Roman" w:hAnsi="Times New Roman" w:cs="Times New Roman"/>
          <w:sz w:val="24"/>
          <w:szCs w:val="24"/>
        </w:rPr>
        <w:t xml:space="preserve"> </w:t>
      </w:r>
    </w:p>
    <w:p w14:paraId="0B11D14A" w14:textId="1A97724D" w:rsidR="0051222C" w:rsidRPr="007349CE" w:rsidRDefault="00C728B3" w:rsidP="002F549D">
      <w:pPr>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Constructorul va mentine caile de acces libere, curate si care sa impiedice producerea unor accidente.</w:t>
      </w:r>
    </w:p>
    <w:p w14:paraId="4596CAD7" w14:textId="2085D1D8" w:rsidR="0051222C" w:rsidRPr="007349CE" w:rsidRDefault="0051222C" w:rsidP="002F549D">
      <w:pPr>
        <w:spacing w:after="0"/>
        <w:ind w:firstLine="708"/>
        <w:jc w:val="both"/>
        <w:rPr>
          <w:rFonts w:ascii="Times New Roman" w:hAnsi="Times New Roman" w:cs="Times New Roman"/>
          <w:sz w:val="24"/>
          <w:szCs w:val="24"/>
        </w:rPr>
      </w:pPr>
      <w:r w:rsidRPr="007349CE">
        <w:rPr>
          <w:rFonts w:ascii="Times New Roman" w:hAnsi="Times New Roman" w:cs="Times New Roman"/>
          <w:sz w:val="24"/>
          <w:szCs w:val="24"/>
        </w:rPr>
        <w:t>Util</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jele si mijlo</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cele de tr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nsport vor fi verific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te periodic in vedere</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evit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rii posibilit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tii de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p</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ritie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scurgerilor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ccident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le 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urm</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re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unor defectiuni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le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cestor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 si pentru minimiz</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re</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emisiilor in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tmosfer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w:t>
      </w:r>
    </w:p>
    <w:p w14:paraId="3151DD69" w14:textId="642D3CBC" w:rsidR="000930A3" w:rsidRPr="007349CE" w:rsidRDefault="0051222C" w:rsidP="002F549D">
      <w:pPr>
        <w:spacing w:after="0"/>
        <w:ind w:firstLine="708"/>
        <w:jc w:val="both"/>
        <w:rPr>
          <w:rFonts w:ascii="Times New Roman" w:hAnsi="Times New Roman" w:cs="Times New Roman"/>
          <w:sz w:val="24"/>
          <w:szCs w:val="24"/>
        </w:rPr>
      </w:pPr>
      <w:r w:rsidRPr="007349CE">
        <w:rPr>
          <w:rFonts w:ascii="Times New Roman" w:hAnsi="Times New Roman" w:cs="Times New Roman"/>
          <w:sz w:val="24"/>
          <w:szCs w:val="24"/>
        </w:rPr>
        <w:t>Rep</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tiile </w:t>
      </w:r>
      <w:r w:rsidR="003633D6" w:rsidRPr="007349CE">
        <w:rPr>
          <w:rFonts w:ascii="Times New Roman" w:hAnsi="Times New Roman" w:cs="Times New Roman"/>
          <w:sz w:val="24"/>
          <w:szCs w:val="24"/>
        </w:rPr>
        <w:t>si intretinere</w:t>
      </w:r>
      <w:r w:rsidR="00F17E5C" w:rsidRPr="007349CE">
        <w:rPr>
          <w:rFonts w:ascii="Times New Roman" w:hAnsi="Times New Roman" w:cs="Times New Roman"/>
          <w:sz w:val="24"/>
          <w:szCs w:val="24"/>
        </w:rPr>
        <w:t>a</w:t>
      </w:r>
      <w:r w:rsidR="003633D6" w:rsidRPr="007349CE">
        <w:rPr>
          <w:rFonts w:ascii="Times New Roman" w:hAnsi="Times New Roman" w:cs="Times New Roman"/>
          <w:sz w:val="24"/>
          <w:szCs w:val="24"/>
        </w:rPr>
        <w:t xml:space="preserve"> </w:t>
      </w:r>
      <w:r w:rsidRPr="007349CE">
        <w:rPr>
          <w:rFonts w:ascii="Times New Roman" w:hAnsi="Times New Roman" w:cs="Times New Roman"/>
          <w:sz w:val="24"/>
          <w:szCs w:val="24"/>
        </w:rPr>
        <w:t>util</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jelor / mijlo</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celor de tr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nsport 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re deservesc s</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ntierul se f</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c in locuri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utoriz</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te</w:t>
      </w:r>
      <w:r w:rsidR="00C728B3" w:rsidRPr="007349CE">
        <w:rPr>
          <w:rFonts w:ascii="Times New Roman" w:hAnsi="Times New Roman" w:cs="Times New Roman"/>
          <w:sz w:val="24"/>
          <w:szCs w:val="24"/>
        </w:rPr>
        <w:t>,</w:t>
      </w:r>
      <w:r w:rsidRPr="007349CE">
        <w:rPr>
          <w:rFonts w:ascii="Times New Roman" w:hAnsi="Times New Roman" w:cs="Times New Roman"/>
          <w:sz w:val="24"/>
          <w:szCs w:val="24"/>
        </w:rPr>
        <w:t xml:space="preserve"> in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f</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mpl</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s</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mentului. </w:t>
      </w:r>
    </w:p>
    <w:p w14:paraId="367FDAD4" w14:textId="361DB9B7" w:rsidR="00C728B3" w:rsidRPr="007349CE" w:rsidRDefault="00C728B3" w:rsidP="002F549D">
      <w:pPr>
        <w:spacing w:after="0"/>
        <w:ind w:firstLine="708"/>
        <w:jc w:val="both"/>
        <w:rPr>
          <w:rFonts w:ascii="Times New Roman" w:hAnsi="Times New Roman" w:cs="Times New Roman"/>
          <w:sz w:val="24"/>
          <w:szCs w:val="24"/>
        </w:rPr>
      </w:pPr>
      <w:r w:rsidRPr="007349CE">
        <w:rPr>
          <w:rFonts w:ascii="Times New Roman" w:hAnsi="Times New Roman" w:cs="Times New Roman"/>
          <w:sz w:val="24"/>
          <w:szCs w:val="24"/>
        </w:rPr>
        <w:t>Este interzisa amplasarea unor depozite temporare de carburanti si lubrefianti in zone neamenajate de unde se pot produce pierderi pe sol.</w:t>
      </w:r>
    </w:p>
    <w:p w14:paraId="0AB49AB7" w14:textId="77777777" w:rsidR="00C728B3" w:rsidRPr="007349CE" w:rsidRDefault="00C728B3" w:rsidP="002F549D">
      <w:pPr>
        <w:spacing w:after="0"/>
        <w:ind w:firstLine="708"/>
        <w:jc w:val="both"/>
        <w:rPr>
          <w:rFonts w:ascii="Times New Roman" w:hAnsi="Times New Roman" w:cs="Times New Roman"/>
          <w:sz w:val="24"/>
          <w:szCs w:val="24"/>
        </w:rPr>
      </w:pPr>
      <w:r w:rsidRPr="007349CE">
        <w:rPr>
          <w:rFonts w:ascii="Times New Roman" w:hAnsi="Times New Roman" w:cs="Times New Roman"/>
          <w:sz w:val="24"/>
          <w:szCs w:val="24"/>
        </w:rPr>
        <w:t>Depozitarea materialelor trebuie sa asigure securitatea depozitelor, manipularea adecvata si eficienta, toate acestea in scopul de a evita pierderile si poluarea accidentala.</w:t>
      </w:r>
    </w:p>
    <w:p w14:paraId="279C1227" w14:textId="77777777" w:rsidR="00C728B3" w:rsidRPr="007349CE" w:rsidRDefault="00C728B3" w:rsidP="002F549D">
      <w:pPr>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 xml:space="preserve">Vor fi amenajate spatii speciale pentru colectarea si stocarea temporara a deseurilor, provenite de pe amplasament (ambalaje ale materialelor de constructii, deseuri provenite din resturi ale materialelor de constructii), astfel incat deseurile nu vor fi niciodata depozitate direct pe sol. </w:t>
      </w:r>
    </w:p>
    <w:p w14:paraId="29711845" w14:textId="77777777" w:rsidR="00C728B3" w:rsidRPr="007349CE" w:rsidRDefault="00C728B3" w:rsidP="002F549D">
      <w:pPr>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lastRenderedPageBreak/>
        <w:t>Toate deseurile vor fi eliminate controlat de pe amplasament in baza contractelor incheiate cu firme specializate.</w:t>
      </w:r>
    </w:p>
    <w:p w14:paraId="72BCC816" w14:textId="77777777" w:rsidR="00C728B3" w:rsidRPr="007349CE" w:rsidRDefault="00C728B3" w:rsidP="002F549D">
      <w:pPr>
        <w:spacing w:after="0"/>
        <w:ind w:firstLine="709"/>
        <w:jc w:val="both"/>
        <w:rPr>
          <w:rFonts w:ascii="Times New Roman" w:hAnsi="Times New Roman" w:cs="Times New Roman"/>
          <w:sz w:val="24"/>
          <w:szCs w:val="24"/>
        </w:rPr>
      </w:pPr>
      <w:r w:rsidRPr="007349CE">
        <w:rPr>
          <w:rFonts w:ascii="Times New Roman" w:hAnsi="Times New Roman" w:cs="Times New Roman"/>
          <w:sz w:val="24"/>
          <w:szCs w:val="24"/>
        </w:rPr>
        <w:t>Se va respecta managementul deseurilor.</w:t>
      </w:r>
    </w:p>
    <w:p w14:paraId="4E8FA151" w14:textId="77777777" w:rsidR="00C728B3" w:rsidRPr="007349CE" w:rsidRDefault="00FC521C" w:rsidP="002F549D">
      <w:pPr>
        <w:autoSpaceDE w:val="0"/>
        <w:autoSpaceDN w:val="0"/>
        <w:adjustRightInd w:val="0"/>
        <w:spacing w:after="0"/>
        <w:ind w:firstLine="720"/>
        <w:jc w:val="both"/>
        <w:rPr>
          <w:rFonts w:ascii="Times New Roman" w:eastAsia="Calibri" w:hAnsi="Times New Roman" w:cs="Times New Roman"/>
          <w:sz w:val="24"/>
          <w:szCs w:val="24"/>
          <w:lang w:eastAsia="en-US"/>
        </w:rPr>
      </w:pPr>
      <w:r w:rsidRPr="007349CE">
        <w:rPr>
          <w:rFonts w:ascii="Times New Roman" w:eastAsia="Calibri" w:hAnsi="Times New Roman" w:cs="Times New Roman"/>
          <w:sz w:val="24"/>
          <w:szCs w:val="24"/>
          <w:lang w:eastAsia="en-US"/>
        </w:rPr>
        <w:t>Liniile electrice subterane</w:t>
      </w:r>
      <w:r w:rsidR="00C728B3" w:rsidRPr="007349CE">
        <w:rPr>
          <w:rFonts w:ascii="Times New Roman" w:eastAsia="Calibri" w:hAnsi="Times New Roman" w:cs="Times New Roman"/>
          <w:sz w:val="24"/>
          <w:szCs w:val="24"/>
          <w:lang w:eastAsia="en-US"/>
        </w:rPr>
        <w:t xml:space="preserve"> </w:t>
      </w:r>
      <w:r w:rsidRPr="007349CE">
        <w:rPr>
          <w:rFonts w:ascii="Times New Roman" w:eastAsia="Calibri" w:hAnsi="Times New Roman" w:cs="Times New Roman"/>
          <w:sz w:val="24"/>
          <w:szCs w:val="24"/>
          <w:lang w:eastAsia="en-US"/>
        </w:rPr>
        <w:t xml:space="preserve">vor fi amplasate in structura drumurilor </w:t>
      </w:r>
      <w:r w:rsidR="004A715E" w:rsidRPr="007349CE">
        <w:rPr>
          <w:rFonts w:ascii="Times New Roman" w:eastAsia="Calibri" w:hAnsi="Times New Roman" w:cs="Times New Roman"/>
          <w:sz w:val="24"/>
          <w:szCs w:val="24"/>
          <w:lang w:eastAsia="en-US"/>
        </w:rPr>
        <w:t xml:space="preserve">publice </w:t>
      </w:r>
      <w:r w:rsidRPr="007349CE">
        <w:rPr>
          <w:rFonts w:ascii="Times New Roman" w:eastAsia="Calibri" w:hAnsi="Times New Roman" w:cs="Times New Roman"/>
          <w:sz w:val="24"/>
          <w:szCs w:val="24"/>
          <w:lang w:eastAsia="en-US"/>
        </w:rPr>
        <w:t xml:space="preserve">sau, acolo unde nu este posibil, pe terenurile proprietate sau cu drept de servitute. </w:t>
      </w:r>
    </w:p>
    <w:p w14:paraId="738DB963" w14:textId="40DF38B7" w:rsidR="00FC521C" w:rsidRPr="007349CE" w:rsidRDefault="00FC521C" w:rsidP="002F549D">
      <w:pPr>
        <w:autoSpaceDE w:val="0"/>
        <w:autoSpaceDN w:val="0"/>
        <w:adjustRightInd w:val="0"/>
        <w:spacing w:after="0"/>
        <w:ind w:firstLine="720"/>
        <w:jc w:val="both"/>
        <w:rPr>
          <w:rFonts w:ascii="Times New Roman" w:hAnsi="Times New Roman" w:cs="Times New Roman"/>
          <w:sz w:val="24"/>
          <w:szCs w:val="24"/>
        </w:rPr>
      </w:pPr>
      <w:r w:rsidRPr="007349CE">
        <w:rPr>
          <w:rFonts w:ascii="Times New Roman" w:eastAsia="Calibri" w:hAnsi="Times New Roman" w:cs="Times New Roman"/>
          <w:sz w:val="24"/>
          <w:szCs w:val="24"/>
          <w:lang w:eastAsia="en-US"/>
        </w:rPr>
        <w:t>Pentru a se limita impactul asupra factorului de mediu sol-subsol, nu se vor afecta suprafete de teren suplimentare fata de cele prevazute prin proiect.</w:t>
      </w:r>
    </w:p>
    <w:p w14:paraId="1F59D5A7" w14:textId="40017A11" w:rsidR="008A03EE" w:rsidRPr="007349CE" w:rsidRDefault="00FF2F59" w:rsidP="002F549D">
      <w:pPr>
        <w:spacing w:after="0"/>
        <w:ind w:firstLine="708"/>
        <w:jc w:val="both"/>
        <w:rPr>
          <w:rFonts w:ascii="Times New Roman" w:hAnsi="Times New Roman" w:cs="Times New Roman"/>
          <w:sz w:val="24"/>
          <w:szCs w:val="24"/>
        </w:rPr>
      </w:pPr>
      <w:r w:rsidRPr="007349CE">
        <w:rPr>
          <w:rFonts w:ascii="Times New Roman" w:hAnsi="Times New Roman" w:cs="Times New Roman"/>
          <w:sz w:val="24"/>
          <w:szCs w:val="24"/>
        </w:rPr>
        <w:t>In c</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zul respect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rii tehnologiilor de executie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 lucr</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 xml:space="preserve">rilor </w:t>
      </w:r>
      <w:r w:rsidR="009B1562" w:rsidRPr="007349CE">
        <w:rPr>
          <w:rFonts w:ascii="Times New Roman" w:hAnsi="Times New Roman" w:cs="Times New Roman"/>
          <w:sz w:val="24"/>
          <w:szCs w:val="24"/>
        </w:rPr>
        <w:t>f</w:t>
      </w:r>
      <w:r w:rsidR="00F17E5C" w:rsidRPr="007349CE">
        <w:rPr>
          <w:rFonts w:ascii="Times New Roman" w:hAnsi="Times New Roman" w:cs="Times New Roman"/>
          <w:sz w:val="24"/>
          <w:szCs w:val="24"/>
        </w:rPr>
        <w:t>a</w:t>
      </w:r>
      <w:r w:rsidR="009B1562" w:rsidRPr="007349CE">
        <w:rPr>
          <w:rFonts w:ascii="Times New Roman" w:hAnsi="Times New Roman" w:cs="Times New Roman"/>
          <w:sz w:val="24"/>
          <w:szCs w:val="24"/>
        </w:rPr>
        <w:t>ctorii de mediu</w:t>
      </w:r>
      <w:r w:rsidR="00A73F1C" w:rsidRPr="007349CE">
        <w:rPr>
          <w:rFonts w:ascii="Times New Roman" w:hAnsi="Times New Roman" w:cs="Times New Roman"/>
          <w:sz w:val="24"/>
          <w:szCs w:val="24"/>
        </w:rPr>
        <w:t xml:space="preserve"> </w:t>
      </w:r>
      <w:r w:rsidRPr="007349CE">
        <w:rPr>
          <w:rFonts w:ascii="Times New Roman" w:hAnsi="Times New Roman" w:cs="Times New Roman"/>
          <w:sz w:val="24"/>
          <w:szCs w:val="24"/>
        </w:rPr>
        <w:t xml:space="preserve">„sol” si „subsol” nu </w:t>
      </w:r>
      <w:r w:rsidR="009B1562" w:rsidRPr="007349CE">
        <w:rPr>
          <w:rFonts w:ascii="Times New Roman" w:hAnsi="Times New Roman" w:cs="Times New Roman"/>
          <w:sz w:val="24"/>
          <w:szCs w:val="24"/>
        </w:rPr>
        <w:t>vor</w:t>
      </w:r>
      <w:r w:rsidRPr="007349CE">
        <w:rPr>
          <w:rFonts w:ascii="Times New Roman" w:hAnsi="Times New Roman" w:cs="Times New Roman"/>
          <w:sz w:val="24"/>
          <w:szCs w:val="24"/>
        </w:rPr>
        <w:t xml:space="preserve"> fi </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fect</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t</w:t>
      </w:r>
      <w:r w:rsidR="009B1562" w:rsidRPr="007349CE">
        <w:rPr>
          <w:rFonts w:ascii="Times New Roman" w:hAnsi="Times New Roman" w:cs="Times New Roman"/>
          <w:sz w:val="24"/>
          <w:szCs w:val="24"/>
        </w:rPr>
        <w:t>i</w:t>
      </w:r>
      <w:r w:rsidRPr="007349CE">
        <w:rPr>
          <w:rFonts w:ascii="Times New Roman" w:hAnsi="Times New Roman" w:cs="Times New Roman"/>
          <w:sz w:val="24"/>
          <w:szCs w:val="24"/>
        </w:rPr>
        <w:t xml:space="preserve"> de polu</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re.</w:t>
      </w:r>
      <w:r w:rsidR="008F6EA6" w:rsidRPr="007349CE">
        <w:rPr>
          <w:rFonts w:ascii="Times New Roman" w:hAnsi="Times New Roman" w:cs="Times New Roman"/>
          <w:sz w:val="24"/>
          <w:szCs w:val="24"/>
        </w:rPr>
        <w:t xml:space="preserve"> </w:t>
      </w:r>
    </w:p>
    <w:p w14:paraId="5A3F1962" w14:textId="77777777" w:rsidR="00DA3461" w:rsidRPr="007349CE" w:rsidRDefault="00DA3461" w:rsidP="002F549D">
      <w:pPr>
        <w:spacing w:after="0"/>
        <w:ind w:firstLine="708"/>
        <w:jc w:val="both"/>
        <w:rPr>
          <w:rFonts w:ascii="Times New Roman" w:hAnsi="Times New Roman" w:cs="Times New Roman"/>
          <w:sz w:val="24"/>
          <w:szCs w:val="24"/>
        </w:rPr>
      </w:pPr>
    </w:p>
    <w:p w14:paraId="41BDBA2A" w14:textId="77777777" w:rsidR="00DA3461" w:rsidRPr="007349CE" w:rsidRDefault="00DA3461" w:rsidP="002F549D">
      <w:pPr>
        <w:spacing w:after="0"/>
        <w:ind w:firstLine="708"/>
        <w:jc w:val="both"/>
        <w:rPr>
          <w:rFonts w:ascii="Times New Roman" w:hAnsi="Times New Roman" w:cs="Times New Roman"/>
          <w:b/>
          <w:sz w:val="24"/>
          <w:szCs w:val="24"/>
        </w:rPr>
      </w:pPr>
      <w:r w:rsidRPr="007349CE">
        <w:rPr>
          <w:rFonts w:ascii="Times New Roman" w:hAnsi="Times New Roman" w:cs="Times New Roman"/>
          <w:b/>
          <w:bCs/>
          <w:sz w:val="24"/>
          <w:szCs w:val="24"/>
        </w:rPr>
        <w:t xml:space="preserve">In perioada de </w:t>
      </w:r>
      <w:r w:rsidRPr="007349CE">
        <w:rPr>
          <w:rFonts w:ascii="Times New Roman" w:hAnsi="Times New Roman" w:cs="Times New Roman"/>
          <w:b/>
          <w:sz w:val="24"/>
          <w:szCs w:val="24"/>
        </w:rPr>
        <w:t xml:space="preserve">exploatare </w:t>
      </w:r>
    </w:p>
    <w:p w14:paraId="269BB6E0" w14:textId="487D85A7" w:rsidR="00DA3461" w:rsidRPr="007349CE" w:rsidRDefault="00DA3461" w:rsidP="002F549D">
      <w:pPr>
        <w:spacing w:after="0"/>
        <w:ind w:firstLine="708"/>
        <w:jc w:val="both"/>
        <w:rPr>
          <w:rFonts w:ascii="Times New Roman" w:hAnsi="Times New Roman" w:cs="Times New Roman"/>
          <w:sz w:val="24"/>
          <w:szCs w:val="24"/>
        </w:rPr>
      </w:pPr>
      <w:r w:rsidRPr="007349CE">
        <w:rPr>
          <w:rFonts w:ascii="Times New Roman" w:hAnsi="Times New Roman" w:cs="Times New Roman"/>
          <w:sz w:val="24"/>
          <w:szCs w:val="24"/>
        </w:rPr>
        <w:t>Activitatea de intretinere a turbinelor eoliene precum si activitatile desfasurate in cadrul statii</w:t>
      </w:r>
      <w:r w:rsidR="00C728B3" w:rsidRPr="007349CE">
        <w:rPr>
          <w:rFonts w:ascii="Times New Roman" w:hAnsi="Times New Roman" w:cs="Times New Roman"/>
          <w:sz w:val="24"/>
          <w:szCs w:val="24"/>
        </w:rPr>
        <w:t>lor</w:t>
      </w:r>
      <w:r w:rsidRPr="007349CE">
        <w:rPr>
          <w:rFonts w:ascii="Times New Roman" w:hAnsi="Times New Roman" w:cs="Times New Roman"/>
          <w:sz w:val="24"/>
          <w:szCs w:val="24"/>
        </w:rPr>
        <w:t xml:space="preserve"> electrice trebuie sa se desfasoare corespunzator, conform protocoalelor de lucru impuse de producator pentru a se evita posibilitatea producerii unor accidente.</w:t>
      </w:r>
    </w:p>
    <w:p w14:paraId="3EC36C24" w14:textId="77777777" w:rsidR="00DA3461" w:rsidRPr="007349CE" w:rsidRDefault="00DA3461" w:rsidP="002F549D">
      <w:pPr>
        <w:spacing w:after="0"/>
        <w:ind w:firstLine="708"/>
        <w:jc w:val="both"/>
        <w:rPr>
          <w:rFonts w:ascii="Times New Roman" w:hAnsi="Times New Roman" w:cs="Times New Roman"/>
          <w:sz w:val="24"/>
          <w:szCs w:val="24"/>
        </w:rPr>
      </w:pPr>
      <w:r w:rsidRPr="007349CE">
        <w:rPr>
          <w:rFonts w:ascii="Times New Roman" w:hAnsi="Times New Roman" w:cs="Times New Roman"/>
          <w:sz w:val="24"/>
          <w:szCs w:val="24"/>
        </w:rPr>
        <w:t>Se recomanda monitorizarea modului de functionare a turbinelor eoliene, depistarea si reabilitarea de urgenta a celor cu probleme tehnice.</w:t>
      </w:r>
    </w:p>
    <w:p w14:paraId="6A1886D4" w14:textId="0036BE20" w:rsidR="00DA3461" w:rsidRPr="007349CE" w:rsidRDefault="00DA3461" w:rsidP="002F549D">
      <w:pPr>
        <w:spacing w:after="0"/>
        <w:ind w:firstLine="708"/>
        <w:jc w:val="both"/>
        <w:rPr>
          <w:rFonts w:ascii="Times New Roman" w:hAnsi="Times New Roman" w:cs="Times New Roman"/>
          <w:sz w:val="24"/>
          <w:szCs w:val="24"/>
        </w:rPr>
      </w:pPr>
      <w:r w:rsidRPr="007349CE">
        <w:rPr>
          <w:rFonts w:ascii="Times New Roman" w:hAnsi="Times New Roman" w:cs="Times New Roman"/>
          <w:sz w:val="24"/>
          <w:szCs w:val="24"/>
        </w:rPr>
        <w:t>Poluarile accidentale cu ulei pe suprafeţe reduse care pot apare în activitatea de exploatare a statii</w:t>
      </w:r>
      <w:r w:rsidR="00C728B3" w:rsidRPr="007349CE">
        <w:rPr>
          <w:rFonts w:ascii="Times New Roman" w:hAnsi="Times New Roman" w:cs="Times New Roman"/>
          <w:sz w:val="24"/>
          <w:szCs w:val="24"/>
        </w:rPr>
        <w:t>lor</w:t>
      </w:r>
      <w:r w:rsidRPr="007349CE">
        <w:rPr>
          <w:rFonts w:ascii="Times New Roman" w:hAnsi="Times New Roman" w:cs="Times New Roman"/>
          <w:sz w:val="24"/>
          <w:szCs w:val="24"/>
        </w:rPr>
        <w:t>, vor fi îndepartate de personalul staţii</w:t>
      </w:r>
      <w:r w:rsidR="00C728B3" w:rsidRPr="007349CE">
        <w:rPr>
          <w:rFonts w:ascii="Times New Roman" w:hAnsi="Times New Roman" w:cs="Times New Roman"/>
          <w:sz w:val="24"/>
          <w:szCs w:val="24"/>
        </w:rPr>
        <w:t>lor</w:t>
      </w:r>
      <w:r w:rsidRPr="007349CE">
        <w:rPr>
          <w:rFonts w:ascii="Times New Roman" w:hAnsi="Times New Roman" w:cs="Times New Roman"/>
          <w:sz w:val="24"/>
          <w:szCs w:val="24"/>
        </w:rPr>
        <w:t xml:space="preserve"> cu ajutorul materialelor absorbante biodegradabile.</w:t>
      </w:r>
    </w:p>
    <w:p w14:paraId="49F9667B" w14:textId="77777777" w:rsidR="00DA3461" w:rsidRPr="007349CE" w:rsidRDefault="00DA3461" w:rsidP="002F549D">
      <w:pPr>
        <w:spacing w:after="0"/>
        <w:ind w:firstLine="708"/>
        <w:jc w:val="both"/>
        <w:rPr>
          <w:rFonts w:ascii="Times New Roman" w:hAnsi="Times New Roman" w:cs="Times New Roman"/>
          <w:sz w:val="24"/>
          <w:szCs w:val="24"/>
        </w:rPr>
      </w:pPr>
      <w:r w:rsidRPr="007349CE">
        <w:rPr>
          <w:rFonts w:ascii="Times New Roman" w:hAnsi="Times New Roman" w:cs="Times New Roman"/>
          <w:sz w:val="24"/>
          <w:szCs w:val="24"/>
        </w:rPr>
        <w:t>Beneficiarul va urmari in mod obligatoriu evitarea prin orice mijloace a posibilitatilor de umezire prelungita a terenului din apropierea constructiei. Umezirea prelungita cu infiltrarea apei in teren poate avea consecinte grave asupra fundatiei si implicit a zonei din jurul acesteia.</w:t>
      </w:r>
    </w:p>
    <w:p w14:paraId="7FDD52FF" w14:textId="623EEE0A" w:rsidR="00DA3461" w:rsidRPr="007349CE" w:rsidRDefault="00DA3461" w:rsidP="002F549D">
      <w:pPr>
        <w:spacing w:after="0"/>
        <w:ind w:firstLine="708"/>
        <w:jc w:val="both"/>
        <w:rPr>
          <w:rFonts w:ascii="Times New Roman" w:hAnsi="Times New Roman" w:cs="Times New Roman"/>
          <w:sz w:val="24"/>
          <w:szCs w:val="24"/>
        </w:rPr>
      </w:pPr>
      <w:r w:rsidRPr="007349CE">
        <w:rPr>
          <w:rFonts w:ascii="Times New Roman" w:hAnsi="Times New Roman" w:cs="Times New Roman"/>
          <w:sz w:val="24"/>
          <w:szCs w:val="24"/>
        </w:rPr>
        <w:t>Pentru activitatile de mentenanta se vor utiliza autoturisme moderne, dotate cu filtre de particule si noxe, care vor avea un impact nesemnificativ asupra mediului.</w:t>
      </w:r>
    </w:p>
    <w:p w14:paraId="233EE641" w14:textId="4AC9C859" w:rsidR="00C728B3" w:rsidRPr="007349CE" w:rsidRDefault="00C728B3" w:rsidP="002F549D">
      <w:pPr>
        <w:spacing w:after="0"/>
        <w:ind w:firstLine="708"/>
        <w:jc w:val="both"/>
        <w:rPr>
          <w:rFonts w:ascii="Times New Roman" w:hAnsi="Times New Roman" w:cs="Times New Roman"/>
          <w:sz w:val="24"/>
          <w:szCs w:val="24"/>
        </w:rPr>
      </w:pPr>
      <w:r w:rsidRPr="007349CE">
        <w:rPr>
          <w:rFonts w:ascii="Times New Roman" w:hAnsi="Times New Roman" w:cs="Times New Roman"/>
          <w:sz w:val="24"/>
          <w:szCs w:val="24"/>
        </w:rPr>
        <w:t>Gestionarea deseurilor produse</w:t>
      </w:r>
      <w:r w:rsidR="00A950C6" w:rsidRPr="007349CE">
        <w:rPr>
          <w:rFonts w:ascii="Times New Roman" w:hAnsi="Times New Roman" w:cs="Times New Roman"/>
          <w:sz w:val="24"/>
          <w:szCs w:val="24"/>
        </w:rPr>
        <w:t xml:space="preserve"> in etapa functionarii,</w:t>
      </w:r>
      <w:r w:rsidRPr="007349CE">
        <w:rPr>
          <w:rFonts w:ascii="Times New Roman" w:hAnsi="Times New Roman" w:cs="Times New Roman"/>
          <w:sz w:val="24"/>
          <w:szCs w:val="24"/>
        </w:rPr>
        <w:t xml:space="preserve"> conform cerinelor legale si a celor mai bune practici, prin: colectarea selectiva a deseurilor la surse, depozitarea deseurilor in containere speciale, amplasate pe platformele special amenajate pe suprafete protejate si eliminarea deseurilor prin operatori autorizati.</w:t>
      </w:r>
    </w:p>
    <w:p w14:paraId="1612BE58" w14:textId="3A17CB6F" w:rsidR="003045D0" w:rsidRPr="007349CE" w:rsidRDefault="003045D0" w:rsidP="002F549D">
      <w:pPr>
        <w:spacing w:after="0"/>
        <w:ind w:firstLine="708"/>
        <w:jc w:val="both"/>
        <w:rPr>
          <w:rFonts w:ascii="Times New Roman" w:hAnsi="Times New Roman" w:cs="Times New Roman"/>
          <w:sz w:val="24"/>
          <w:szCs w:val="24"/>
        </w:rPr>
      </w:pPr>
    </w:p>
    <w:p w14:paraId="3DE437A4" w14:textId="77777777" w:rsidR="00A950C6" w:rsidRPr="007349CE" w:rsidRDefault="00A950C6" w:rsidP="002F549D">
      <w:pPr>
        <w:spacing w:after="0"/>
        <w:ind w:firstLine="708"/>
        <w:jc w:val="both"/>
        <w:rPr>
          <w:rFonts w:ascii="Times New Roman" w:hAnsi="Times New Roman" w:cs="Times New Roman"/>
          <w:sz w:val="24"/>
          <w:szCs w:val="24"/>
        </w:rPr>
      </w:pPr>
    </w:p>
    <w:p w14:paraId="73CE065B" w14:textId="1C02B228" w:rsidR="00040708" w:rsidRPr="007349CE" w:rsidRDefault="00110C33" w:rsidP="002F549D">
      <w:pPr>
        <w:pStyle w:val="Heading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77" w:name="_Toc8295212"/>
      <w:bookmarkStart w:id="278" w:name="_Toc35520177"/>
      <w:bookmarkStart w:id="279" w:name="_Toc36047778"/>
      <w:bookmarkStart w:id="280" w:name="_Toc66265784"/>
      <w:bookmarkStart w:id="281" w:name="_Toc66266492"/>
      <w:r w:rsidRPr="007349CE">
        <w:rPr>
          <w:rFonts w:ascii="Times New Roman" w:hAnsi="Times New Roman" w:cs="Times New Roman"/>
          <w:sz w:val="24"/>
          <w:szCs w:val="24"/>
        </w:rPr>
        <w:t>VI.</w:t>
      </w:r>
      <w:r w:rsidR="00F17E5C" w:rsidRPr="007349CE">
        <w:rPr>
          <w:rFonts w:ascii="Times New Roman" w:hAnsi="Times New Roman" w:cs="Times New Roman"/>
          <w:sz w:val="24"/>
          <w:szCs w:val="24"/>
        </w:rPr>
        <w:t>A</w:t>
      </w:r>
      <w:r w:rsidRPr="007349CE">
        <w:rPr>
          <w:rFonts w:ascii="Times New Roman" w:hAnsi="Times New Roman" w:cs="Times New Roman"/>
          <w:sz w:val="24"/>
          <w:szCs w:val="24"/>
        </w:rPr>
        <w:t>.</w:t>
      </w:r>
      <w:r w:rsidR="00371F86" w:rsidRPr="007349CE">
        <w:rPr>
          <w:rFonts w:ascii="Times New Roman" w:hAnsi="Times New Roman" w:cs="Times New Roman"/>
          <w:sz w:val="24"/>
          <w:szCs w:val="24"/>
        </w:rPr>
        <w:t>f</w:t>
      </w:r>
      <w:r w:rsidR="00BC29BA" w:rsidRPr="007349CE">
        <w:rPr>
          <w:rFonts w:ascii="Times New Roman" w:hAnsi="Times New Roman" w:cs="Times New Roman"/>
          <w:sz w:val="24"/>
          <w:szCs w:val="24"/>
        </w:rPr>
        <w:t xml:space="preserve">. </w:t>
      </w:r>
      <w:r w:rsidR="00040708" w:rsidRPr="007349CE">
        <w:rPr>
          <w:rFonts w:ascii="Times New Roman" w:hAnsi="Times New Roman" w:cs="Times New Roman"/>
          <w:sz w:val="24"/>
          <w:szCs w:val="24"/>
        </w:rPr>
        <w:t>Protecti</w:t>
      </w:r>
      <w:r w:rsidR="00F17E5C" w:rsidRPr="007349CE">
        <w:rPr>
          <w:rFonts w:ascii="Times New Roman" w:hAnsi="Times New Roman" w:cs="Times New Roman"/>
          <w:sz w:val="24"/>
          <w:szCs w:val="24"/>
        </w:rPr>
        <w:t>a</w:t>
      </w:r>
      <w:r w:rsidR="00040708" w:rsidRPr="007349CE">
        <w:rPr>
          <w:rFonts w:ascii="Times New Roman" w:hAnsi="Times New Roman" w:cs="Times New Roman"/>
          <w:sz w:val="24"/>
          <w:szCs w:val="24"/>
        </w:rPr>
        <w:t xml:space="preserve"> ecosistemelor terestre si </w:t>
      </w:r>
      <w:r w:rsidR="00F17E5C" w:rsidRPr="007349CE">
        <w:rPr>
          <w:rFonts w:ascii="Times New Roman" w:hAnsi="Times New Roman" w:cs="Times New Roman"/>
          <w:sz w:val="24"/>
          <w:szCs w:val="24"/>
        </w:rPr>
        <w:t>a</w:t>
      </w:r>
      <w:r w:rsidR="00040708" w:rsidRPr="007349CE">
        <w:rPr>
          <w:rFonts w:ascii="Times New Roman" w:hAnsi="Times New Roman" w:cs="Times New Roman"/>
          <w:sz w:val="24"/>
          <w:szCs w:val="24"/>
        </w:rPr>
        <w:t>cv</w:t>
      </w:r>
      <w:r w:rsidR="00F17E5C" w:rsidRPr="007349CE">
        <w:rPr>
          <w:rFonts w:ascii="Times New Roman" w:hAnsi="Times New Roman" w:cs="Times New Roman"/>
          <w:sz w:val="24"/>
          <w:szCs w:val="24"/>
        </w:rPr>
        <w:t>a</w:t>
      </w:r>
      <w:r w:rsidR="00040708" w:rsidRPr="007349CE">
        <w:rPr>
          <w:rFonts w:ascii="Times New Roman" w:hAnsi="Times New Roman" w:cs="Times New Roman"/>
          <w:sz w:val="24"/>
          <w:szCs w:val="24"/>
        </w:rPr>
        <w:t>tice</w:t>
      </w:r>
      <w:bookmarkEnd w:id="277"/>
      <w:bookmarkEnd w:id="278"/>
      <w:bookmarkEnd w:id="279"/>
      <w:bookmarkEnd w:id="280"/>
      <w:bookmarkEnd w:id="281"/>
    </w:p>
    <w:p w14:paraId="41D6D2D6" w14:textId="4AB5AEBA" w:rsidR="00FF2F59" w:rsidRPr="00D56117" w:rsidRDefault="00F8565C" w:rsidP="00F8565C">
      <w:pPr>
        <w:pStyle w:val="Heading3"/>
        <w:widowControl w:val="0"/>
        <w:shd w:val="clear" w:color="auto" w:fill="FFFFFF"/>
        <w:tabs>
          <w:tab w:val="left" w:pos="0"/>
        </w:tabs>
        <w:suppressAutoHyphens w:val="0"/>
        <w:autoSpaceDE w:val="0"/>
        <w:autoSpaceDN w:val="0"/>
        <w:adjustRightInd w:val="0"/>
        <w:spacing w:line="276" w:lineRule="auto"/>
        <w:ind w:left="360" w:right="-7"/>
        <w:contextualSpacing/>
        <w:jc w:val="both"/>
        <w:rPr>
          <w:rFonts w:ascii="Times New Roman" w:hAnsi="Times New Roman" w:cs="Times New Roman"/>
          <w:sz w:val="24"/>
          <w:szCs w:val="24"/>
        </w:rPr>
      </w:pPr>
      <w:r>
        <w:rPr>
          <w:rFonts w:ascii="Times New Roman" w:hAnsi="Times New Roman" w:cs="Times New Roman"/>
          <w:sz w:val="24"/>
          <w:szCs w:val="24"/>
        </w:rPr>
        <w:t>-</w:t>
      </w:r>
      <w:bookmarkStart w:id="282" w:name="_Toc36047779"/>
      <w:bookmarkStart w:id="283" w:name="_Toc66265785"/>
      <w:bookmarkStart w:id="284" w:name="_Toc66266493"/>
      <w:r>
        <w:rPr>
          <w:rFonts w:ascii="Times New Roman" w:hAnsi="Times New Roman" w:cs="Times New Roman"/>
          <w:sz w:val="24"/>
          <w:szCs w:val="24"/>
        </w:rPr>
        <w:tab/>
      </w:r>
      <w:r w:rsidR="00FF2F59" w:rsidRPr="00D56117">
        <w:rPr>
          <w:rFonts w:ascii="Times New Roman" w:hAnsi="Times New Roman" w:cs="Times New Roman"/>
          <w:sz w:val="24"/>
          <w:szCs w:val="24"/>
        </w:rPr>
        <w:t>identific</w:t>
      </w:r>
      <w:r w:rsidR="00F17E5C" w:rsidRPr="00D56117">
        <w:rPr>
          <w:rFonts w:ascii="Times New Roman" w:hAnsi="Times New Roman" w:cs="Times New Roman"/>
          <w:sz w:val="24"/>
          <w:szCs w:val="24"/>
        </w:rPr>
        <w:t>a</w:t>
      </w:r>
      <w:r w:rsidR="00FF2F59" w:rsidRPr="00D56117">
        <w:rPr>
          <w:rFonts w:ascii="Times New Roman" w:hAnsi="Times New Roman" w:cs="Times New Roman"/>
          <w:sz w:val="24"/>
          <w:szCs w:val="24"/>
        </w:rPr>
        <w:t>re</w:t>
      </w:r>
      <w:r w:rsidR="00F17E5C" w:rsidRPr="00D56117">
        <w:rPr>
          <w:rFonts w:ascii="Times New Roman" w:hAnsi="Times New Roman" w:cs="Times New Roman"/>
          <w:sz w:val="24"/>
          <w:szCs w:val="24"/>
        </w:rPr>
        <w:t>a</w:t>
      </w:r>
      <w:r w:rsidR="00FF2F59" w:rsidRPr="00D56117">
        <w:rPr>
          <w:rFonts w:ascii="Times New Roman" w:hAnsi="Times New Roman" w:cs="Times New Roman"/>
          <w:sz w:val="24"/>
          <w:szCs w:val="24"/>
        </w:rPr>
        <w:t xml:space="preserve"> </w:t>
      </w:r>
      <w:r w:rsidR="00F17E5C" w:rsidRPr="00D56117">
        <w:rPr>
          <w:rFonts w:ascii="Times New Roman" w:hAnsi="Times New Roman" w:cs="Times New Roman"/>
          <w:sz w:val="24"/>
          <w:szCs w:val="24"/>
        </w:rPr>
        <w:t>a</w:t>
      </w:r>
      <w:r w:rsidR="00FF2F59" w:rsidRPr="00D56117">
        <w:rPr>
          <w:rFonts w:ascii="Times New Roman" w:hAnsi="Times New Roman" w:cs="Times New Roman"/>
          <w:sz w:val="24"/>
          <w:szCs w:val="24"/>
        </w:rPr>
        <w:t>re</w:t>
      </w:r>
      <w:r w:rsidR="00F17E5C" w:rsidRPr="00D56117">
        <w:rPr>
          <w:rFonts w:ascii="Times New Roman" w:hAnsi="Times New Roman" w:cs="Times New Roman"/>
          <w:sz w:val="24"/>
          <w:szCs w:val="24"/>
        </w:rPr>
        <w:t>a</w:t>
      </w:r>
      <w:r w:rsidR="00FF2F59" w:rsidRPr="00D56117">
        <w:rPr>
          <w:rFonts w:ascii="Times New Roman" w:hAnsi="Times New Roman" w:cs="Times New Roman"/>
          <w:sz w:val="24"/>
          <w:szCs w:val="24"/>
        </w:rPr>
        <w:t xml:space="preserve">lelor sensibile ce pot fi </w:t>
      </w:r>
      <w:r w:rsidR="00F17E5C" w:rsidRPr="00D56117">
        <w:rPr>
          <w:rFonts w:ascii="Times New Roman" w:hAnsi="Times New Roman" w:cs="Times New Roman"/>
          <w:sz w:val="24"/>
          <w:szCs w:val="24"/>
        </w:rPr>
        <w:t>a</w:t>
      </w:r>
      <w:r w:rsidR="00FF2F59" w:rsidRPr="00D56117">
        <w:rPr>
          <w:rFonts w:ascii="Times New Roman" w:hAnsi="Times New Roman" w:cs="Times New Roman"/>
          <w:sz w:val="24"/>
          <w:szCs w:val="24"/>
        </w:rPr>
        <w:t>fect</w:t>
      </w:r>
      <w:r w:rsidR="00F17E5C" w:rsidRPr="00D56117">
        <w:rPr>
          <w:rFonts w:ascii="Times New Roman" w:hAnsi="Times New Roman" w:cs="Times New Roman"/>
          <w:sz w:val="24"/>
          <w:szCs w:val="24"/>
        </w:rPr>
        <w:t>a</w:t>
      </w:r>
      <w:r w:rsidR="00FF2F59" w:rsidRPr="00D56117">
        <w:rPr>
          <w:rFonts w:ascii="Times New Roman" w:hAnsi="Times New Roman" w:cs="Times New Roman"/>
          <w:sz w:val="24"/>
          <w:szCs w:val="24"/>
        </w:rPr>
        <w:t>te de proiect;</w:t>
      </w:r>
      <w:bookmarkEnd w:id="282"/>
      <w:bookmarkEnd w:id="283"/>
      <w:bookmarkEnd w:id="284"/>
    </w:p>
    <w:p w14:paraId="6D1AFBBF" w14:textId="77777777" w:rsidR="00C1613B" w:rsidRPr="009C2453" w:rsidRDefault="00C1613B" w:rsidP="00C1613B">
      <w:pPr>
        <w:pStyle w:val="ListParagraph"/>
        <w:widowControl w:val="0"/>
        <w:autoSpaceDE w:val="0"/>
        <w:spacing w:line="276" w:lineRule="auto"/>
        <w:ind w:left="0" w:firstLine="709"/>
        <w:jc w:val="both"/>
        <w:rPr>
          <w:rFonts w:ascii="Times New Roman" w:hAnsi="Times New Roman"/>
          <w:sz w:val="24"/>
        </w:rPr>
      </w:pPr>
      <w:bookmarkStart w:id="285" w:name="_Toc36047780"/>
      <w:bookmarkStart w:id="286" w:name="_Toc66265786"/>
      <w:bookmarkStart w:id="287" w:name="_Toc66266494"/>
      <w:r w:rsidRPr="009C2453">
        <w:rPr>
          <w:rFonts w:ascii="Times New Roman" w:hAnsi="Times New Roman"/>
          <w:sz w:val="24"/>
        </w:rPr>
        <w:t xml:space="preserve">Zona studiata a proiectului nu este inclusa in nici o arie naturala protejata, fiind situata la o distanta de peste 100 m fata de </w:t>
      </w:r>
      <w:r w:rsidRPr="009C2453">
        <w:rPr>
          <w:rFonts w:ascii="Times New Roman" w:eastAsia="Calibri" w:hAnsi="Times New Roman"/>
          <w:sz w:val="24"/>
          <w:lang w:eastAsia="en-US"/>
        </w:rPr>
        <w:t>ROSCI0353 Pestera – Deleni si de peste 3 km fata de ROSPA0001 Aliman – Adamclisi</w:t>
      </w:r>
      <w:r w:rsidRPr="009C2453">
        <w:rPr>
          <w:rFonts w:ascii="Times New Roman" w:hAnsi="Times New Roman"/>
          <w:sz w:val="24"/>
        </w:rPr>
        <w:t>.</w:t>
      </w:r>
    </w:p>
    <w:p w14:paraId="73E7AD13" w14:textId="46C2550A" w:rsidR="00137C6B" w:rsidRPr="009C2453" w:rsidRDefault="00137C6B" w:rsidP="002F549D">
      <w:pPr>
        <w:pStyle w:val="ListParagraph"/>
        <w:widowControl w:val="0"/>
        <w:autoSpaceDE w:val="0"/>
        <w:spacing w:line="276" w:lineRule="auto"/>
        <w:ind w:left="0" w:firstLine="709"/>
        <w:jc w:val="both"/>
        <w:rPr>
          <w:rFonts w:ascii="Times New Roman" w:hAnsi="Times New Roman"/>
          <w:sz w:val="24"/>
        </w:rPr>
      </w:pPr>
      <w:r w:rsidRPr="009C2453">
        <w:rPr>
          <w:rFonts w:ascii="Times New Roman" w:hAnsi="Times New Roman"/>
          <w:sz w:val="24"/>
        </w:rPr>
        <w:t xml:space="preserve">Distantele aproximative masurate in linie dreapta de la </w:t>
      </w:r>
      <w:r w:rsidR="00F57928" w:rsidRPr="009C2453">
        <w:rPr>
          <w:rFonts w:ascii="Times New Roman" w:hAnsi="Times New Roman"/>
          <w:sz w:val="24"/>
        </w:rPr>
        <w:t>turbinele eoliene</w:t>
      </w:r>
      <w:r w:rsidRPr="009C2453">
        <w:rPr>
          <w:rFonts w:ascii="Times New Roman" w:hAnsi="Times New Roman"/>
          <w:sz w:val="24"/>
        </w:rPr>
        <w:t xml:space="preserve"> pana la cele mai </w:t>
      </w:r>
      <w:r w:rsidR="003D1D55" w:rsidRPr="009C2453">
        <w:rPr>
          <w:rFonts w:ascii="Times New Roman" w:hAnsi="Times New Roman"/>
          <w:sz w:val="24"/>
        </w:rPr>
        <w:t>apropiate</w:t>
      </w:r>
      <w:r w:rsidRPr="009C2453">
        <w:rPr>
          <w:rFonts w:ascii="Times New Roman" w:hAnsi="Times New Roman"/>
          <w:sz w:val="24"/>
        </w:rPr>
        <w:t xml:space="preserve"> arii naturale protejate de interes comunitar sunt:</w:t>
      </w:r>
    </w:p>
    <w:p w14:paraId="35E5362C" w14:textId="77777777" w:rsidR="00A950C6" w:rsidRPr="009C2453" w:rsidRDefault="00A950C6" w:rsidP="002F549D">
      <w:pPr>
        <w:pStyle w:val="ListParagraph"/>
        <w:numPr>
          <w:ilvl w:val="0"/>
          <w:numId w:val="163"/>
        </w:numPr>
        <w:autoSpaceDE w:val="0"/>
        <w:autoSpaceDN w:val="0"/>
        <w:adjustRightInd w:val="0"/>
        <w:spacing w:line="276" w:lineRule="auto"/>
        <w:ind w:left="851"/>
        <w:jc w:val="both"/>
        <w:rPr>
          <w:rFonts w:ascii="Times New Roman" w:eastAsia="Calibri" w:hAnsi="Times New Roman"/>
          <w:sz w:val="24"/>
          <w:lang w:eastAsia="en-US"/>
        </w:rPr>
      </w:pPr>
      <w:r w:rsidRPr="009C2453">
        <w:rPr>
          <w:rFonts w:ascii="Times New Roman" w:eastAsia="Calibri" w:hAnsi="Times New Roman"/>
          <w:sz w:val="24"/>
          <w:lang w:eastAsia="en-US"/>
        </w:rPr>
        <w:t>3,34 km pana la ROSPA0001 Aliman – Adamclisi (de la turbina T60)</w:t>
      </w:r>
    </w:p>
    <w:p w14:paraId="355C014A" w14:textId="77777777" w:rsidR="00A950C6" w:rsidRPr="007349CE" w:rsidRDefault="00A950C6" w:rsidP="002F549D">
      <w:pPr>
        <w:pStyle w:val="ListParagraph"/>
        <w:numPr>
          <w:ilvl w:val="0"/>
          <w:numId w:val="163"/>
        </w:numPr>
        <w:autoSpaceDE w:val="0"/>
        <w:autoSpaceDN w:val="0"/>
        <w:adjustRightInd w:val="0"/>
        <w:spacing w:line="276" w:lineRule="auto"/>
        <w:ind w:left="851"/>
        <w:jc w:val="both"/>
        <w:rPr>
          <w:rFonts w:ascii="Times New Roman" w:eastAsia="Calibri" w:hAnsi="Times New Roman"/>
          <w:sz w:val="24"/>
          <w:lang w:eastAsia="en-US"/>
        </w:rPr>
      </w:pPr>
      <w:r w:rsidRPr="007349CE">
        <w:rPr>
          <w:rFonts w:ascii="Times New Roman" w:eastAsia="Calibri" w:hAnsi="Times New Roman"/>
          <w:sz w:val="24"/>
          <w:lang w:eastAsia="en-US"/>
        </w:rPr>
        <w:t>aprox. 280 m pana la ROSCI0353 Pestera – Deleni (de la turbina T5)</w:t>
      </w:r>
    </w:p>
    <w:p w14:paraId="25AA47E1" w14:textId="77777777" w:rsidR="00A950C6" w:rsidRPr="007349CE" w:rsidRDefault="00A950C6" w:rsidP="002F549D">
      <w:pPr>
        <w:pStyle w:val="ListParagraph"/>
        <w:autoSpaceDE w:val="0"/>
        <w:autoSpaceDN w:val="0"/>
        <w:adjustRightInd w:val="0"/>
        <w:spacing w:line="276" w:lineRule="auto"/>
        <w:ind w:left="851"/>
        <w:jc w:val="both"/>
        <w:rPr>
          <w:rFonts w:ascii="Times New Roman" w:eastAsia="Calibri" w:hAnsi="Times New Roman"/>
          <w:sz w:val="24"/>
          <w:lang w:eastAsia="en-US"/>
        </w:rPr>
      </w:pPr>
    </w:p>
    <w:p w14:paraId="10944DF8" w14:textId="77777777" w:rsidR="00A950C6" w:rsidRPr="007349CE" w:rsidRDefault="00A950C6" w:rsidP="002F549D">
      <w:pPr>
        <w:autoSpaceDE w:val="0"/>
        <w:autoSpaceDN w:val="0"/>
        <w:adjustRightInd w:val="0"/>
        <w:spacing w:after="0"/>
        <w:jc w:val="center"/>
        <w:rPr>
          <w:rFonts w:ascii="Times New Roman" w:eastAsia="Times New Roman" w:hAnsi="Times New Roman" w:cs="Times New Roman"/>
          <w:i/>
          <w:sz w:val="24"/>
          <w:szCs w:val="24"/>
          <w:lang w:eastAsia="zh-CN"/>
        </w:rPr>
      </w:pPr>
      <w:r w:rsidRPr="007349CE">
        <w:rPr>
          <w:rFonts w:ascii="Arial" w:hAnsi="Arial" w:cs="Arial"/>
          <w:noProof/>
        </w:rPr>
        <w:lastRenderedPageBreak/>
        <w:drawing>
          <wp:inline distT="0" distB="0" distL="0" distR="0" wp14:anchorId="6A76A83C" wp14:editId="5982548D">
            <wp:extent cx="5953125" cy="3228562"/>
            <wp:effectExtent l="0" t="0" r="0" b="0"/>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964742" cy="3234862"/>
                    </a:xfrm>
                    <a:prstGeom prst="rect">
                      <a:avLst/>
                    </a:prstGeom>
                    <a:noFill/>
                    <a:ln>
                      <a:noFill/>
                    </a:ln>
                  </pic:spPr>
                </pic:pic>
              </a:graphicData>
            </a:graphic>
          </wp:inline>
        </w:drawing>
      </w:r>
    </w:p>
    <w:p w14:paraId="247FE4A8" w14:textId="77777777" w:rsidR="00A950C6" w:rsidRPr="007349CE" w:rsidRDefault="00A950C6" w:rsidP="002F549D">
      <w:pPr>
        <w:autoSpaceDE w:val="0"/>
        <w:autoSpaceDN w:val="0"/>
        <w:adjustRightInd w:val="0"/>
        <w:spacing w:after="0" w:line="240" w:lineRule="auto"/>
        <w:jc w:val="center"/>
        <w:rPr>
          <w:rFonts w:ascii="Times New Roman" w:eastAsia="Times New Roman" w:hAnsi="Times New Roman" w:cs="Times New Roman"/>
          <w:i/>
          <w:sz w:val="24"/>
          <w:szCs w:val="24"/>
          <w:lang w:eastAsia="zh-CN"/>
        </w:rPr>
      </w:pPr>
      <w:r w:rsidRPr="007349CE">
        <w:rPr>
          <w:rFonts w:ascii="Times New Roman" w:eastAsia="Times New Roman" w:hAnsi="Times New Roman" w:cs="Times New Roman"/>
          <w:i/>
          <w:sz w:val="24"/>
          <w:szCs w:val="24"/>
          <w:lang w:eastAsia="zh-CN"/>
        </w:rPr>
        <w:t>Amplasarea parcului eolian in raport cu ariile naturale protejate</w:t>
      </w:r>
    </w:p>
    <w:p w14:paraId="5973D865" w14:textId="77777777" w:rsidR="00A950C6" w:rsidRPr="007349CE" w:rsidRDefault="00A950C6" w:rsidP="002F549D">
      <w:pPr>
        <w:autoSpaceDE w:val="0"/>
        <w:autoSpaceDN w:val="0"/>
        <w:adjustRightInd w:val="0"/>
        <w:spacing w:after="0" w:line="240" w:lineRule="auto"/>
        <w:jc w:val="center"/>
        <w:rPr>
          <w:rFonts w:ascii="Times New Roman" w:eastAsia="Times New Roman" w:hAnsi="Times New Roman" w:cs="Times New Roman"/>
          <w:i/>
          <w:sz w:val="24"/>
          <w:szCs w:val="24"/>
          <w:lang w:eastAsia="zh-CN"/>
        </w:rPr>
      </w:pPr>
      <w:r w:rsidRPr="007349CE">
        <w:rPr>
          <w:rFonts w:ascii="Times New Roman" w:eastAsia="Times New Roman" w:hAnsi="Times New Roman" w:cs="Times New Roman"/>
          <w:i/>
          <w:sz w:val="24"/>
          <w:szCs w:val="24"/>
          <w:lang w:eastAsia="zh-CN"/>
        </w:rPr>
        <w:t>(hasura albastra – ROSPA0001 Aliman-Adamclisi;</w:t>
      </w:r>
    </w:p>
    <w:p w14:paraId="4C4192F3" w14:textId="77777777" w:rsidR="00A950C6" w:rsidRPr="007349CE" w:rsidRDefault="00A950C6" w:rsidP="002F549D">
      <w:pPr>
        <w:autoSpaceDE w:val="0"/>
        <w:autoSpaceDN w:val="0"/>
        <w:adjustRightInd w:val="0"/>
        <w:spacing w:after="0" w:line="240" w:lineRule="auto"/>
        <w:jc w:val="center"/>
        <w:rPr>
          <w:rFonts w:ascii="Times New Roman" w:eastAsia="Times New Roman" w:hAnsi="Times New Roman" w:cs="Times New Roman"/>
          <w:i/>
          <w:sz w:val="24"/>
          <w:szCs w:val="24"/>
          <w:lang w:eastAsia="zh-CN"/>
        </w:rPr>
      </w:pPr>
      <w:r w:rsidRPr="007349CE">
        <w:rPr>
          <w:rFonts w:ascii="Times New Roman" w:eastAsia="Times New Roman" w:hAnsi="Times New Roman" w:cs="Times New Roman"/>
          <w:i/>
          <w:sz w:val="24"/>
          <w:szCs w:val="24"/>
          <w:lang w:eastAsia="zh-CN"/>
        </w:rPr>
        <w:t>hasura maro – ROSCI0353 Pestera – Deleni)</w:t>
      </w:r>
    </w:p>
    <w:p w14:paraId="0AAF6293" w14:textId="77777777" w:rsidR="00A950C6" w:rsidRPr="009C2453" w:rsidRDefault="00A950C6" w:rsidP="002F549D">
      <w:pPr>
        <w:autoSpaceDE w:val="0"/>
        <w:autoSpaceDN w:val="0"/>
        <w:adjustRightInd w:val="0"/>
        <w:spacing w:after="0"/>
        <w:ind w:firstLine="720"/>
        <w:jc w:val="both"/>
        <w:rPr>
          <w:rFonts w:ascii="Times New Roman" w:eastAsia="Times New Roman" w:hAnsi="Times New Roman" w:cs="Times New Roman"/>
          <w:i/>
          <w:sz w:val="24"/>
          <w:szCs w:val="24"/>
          <w:lang w:eastAsia="zh-CN"/>
        </w:rPr>
      </w:pPr>
    </w:p>
    <w:p w14:paraId="3A31F015" w14:textId="28452F76" w:rsidR="00187504" w:rsidRPr="009C2453" w:rsidRDefault="00187504" w:rsidP="002F549D">
      <w:pPr>
        <w:autoSpaceDE w:val="0"/>
        <w:autoSpaceDN w:val="0"/>
        <w:adjustRightInd w:val="0"/>
        <w:spacing w:after="0"/>
        <w:ind w:firstLine="720"/>
        <w:jc w:val="both"/>
        <w:rPr>
          <w:b/>
          <w:highlight w:val="green"/>
        </w:rPr>
      </w:pPr>
      <w:r w:rsidRPr="009C2453">
        <w:rPr>
          <w:rFonts w:ascii="Times New Roman" w:eastAsia="Calibri" w:hAnsi="Times New Roman" w:cs="Times New Roman"/>
          <w:sz w:val="24"/>
          <w:szCs w:val="24"/>
          <w:lang w:eastAsia="en-US"/>
        </w:rPr>
        <w:t xml:space="preserve">Traseul liniei electrice subterane in lungime de aprox. 14 km, ce va face transferul de energie electrica de la noua statie de transformare din cadrul parcului eolian catre statia electrica existenta </w:t>
      </w:r>
      <w:r w:rsidRPr="009C2453">
        <w:rPr>
          <w:rFonts w:ascii="Times New Roman" w:eastAsia="Calibri" w:hAnsi="Times New Roman"/>
          <w:sz w:val="24"/>
          <w:lang w:eastAsia="en-US"/>
        </w:rPr>
        <w:t xml:space="preserve">400 kV </w:t>
      </w:r>
      <w:r w:rsidRPr="009C2453">
        <w:rPr>
          <w:rFonts w:ascii="Times New Roman" w:eastAsia="Calibri" w:hAnsi="Times New Roman" w:cs="Times New Roman"/>
          <w:sz w:val="24"/>
          <w:szCs w:val="24"/>
          <w:lang w:eastAsia="en-US"/>
        </w:rPr>
        <w:t>Medgidia Sud nu se suprapune cu nicio arie protejata, fiind amplasat in cel mai apropiat punct la o distanta de peste 197 m fata de ROSCI0353 Pestera – Deleni.</w:t>
      </w:r>
      <w:r w:rsidR="00865377" w:rsidRPr="009C2453">
        <w:rPr>
          <w:rFonts w:ascii="Times New Roman" w:eastAsia="Calibri" w:hAnsi="Times New Roman" w:cs="Times New Roman"/>
          <w:sz w:val="24"/>
          <w:szCs w:val="24"/>
          <w:lang w:eastAsia="en-US"/>
        </w:rPr>
        <w:t xml:space="preserve"> </w:t>
      </w:r>
    </w:p>
    <w:p w14:paraId="4BE7F302" w14:textId="0FA3F7B7" w:rsidR="0062120B" w:rsidRPr="009C2453" w:rsidRDefault="001375F5" w:rsidP="002F549D">
      <w:pPr>
        <w:autoSpaceDE w:val="0"/>
        <w:autoSpaceDN w:val="0"/>
        <w:adjustRightInd w:val="0"/>
        <w:spacing w:after="0"/>
        <w:ind w:left="-284"/>
        <w:jc w:val="center"/>
        <w:rPr>
          <w:rFonts w:ascii="Times New Roman" w:eastAsia="Calibri" w:hAnsi="Times New Roman" w:cs="Times New Roman"/>
          <w:sz w:val="24"/>
          <w:szCs w:val="24"/>
          <w:highlight w:val="cyan"/>
          <w:lang w:eastAsia="en-US"/>
        </w:rPr>
      </w:pPr>
      <w:r w:rsidRPr="009C2453">
        <w:rPr>
          <w:rFonts w:ascii="Times New Roman" w:eastAsia="Calibri" w:hAnsi="Times New Roman" w:cs="Times New Roman"/>
          <w:noProof/>
          <w:sz w:val="24"/>
          <w:szCs w:val="24"/>
          <w:lang w:eastAsia="en-US"/>
        </w:rPr>
        <w:drawing>
          <wp:inline distT="0" distB="0" distL="0" distR="0" wp14:anchorId="2062F3E9" wp14:editId="64CCEB35">
            <wp:extent cx="5381625" cy="2939879"/>
            <wp:effectExtent l="0" t="0" r="0" b="0"/>
            <wp:docPr id="26" name="Picture 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10;&#10;Description automatically generated"/>
                    <pic:cNvPicPr/>
                  </pic:nvPicPr>
                  <pic:blipFill rotWithShape="1">
                    <a:blip r:embed="rId42" cstate="screen">
                      <a:extLst>
                        <a:ext uri="{28A0092B-C50C-407E-A947-70E740481C1C}">
                          <a14:useLocalDpi xmlns:a14="http://schemas.microsoft.com/office/drawing/2010/main"/>
                        </a:ext>
                      </a:extLst>
                    </a:blip>
                    <a:srcRect r="5410"/>
                    <a:stretch/>
                  </pic:blipFill>
                  <pic:spPr bwMode="auto">
                    <a:xfrm>
                      <a:off x="0" y="0"/>
                      <a:ext cx="5406265" cy="2953339"/>
                    </a:xfrm>
                    <a:prstGeom prst="rect">
                      <a:avLst/>
                    </a:prstGeom>
                    <a:ln>
                      <a:noFill/>
                    </a:ln>
                    <a:extLst>
                      <a:ext uri="{53640926-AAD7-44D8-BBD7-CCE9431645EC}">
                        <a14:shadowObscured xmlns:a14="http://schemas.microsoft.com/office/drawing/2010/main"/>
                      </a:ext>
                    </a:extLst>
                  </pic:spPr>
                </pic:pic>
              </a:graphicData>
            </a:graphic>
          </wp:inline>
        </w:drawing>
      </w:r>
    </w:p>
    <w:p w14:paraId="0E333E3F" w14:textId="77777777" w:rsidR="00A950C6" w:rsidRPr="009C2453" w:rsidRDefault="00F45378" w:rsidP="002F549D">
      <w:pPr>
        <w:autoSpaceDE w:val="0"/>
        <w:autoSpaceDN w:val="0"/>
        <w:adjustRightInd w:val="0"/>
        <w:spacing w:after="0"/>
        <w:jc w:val="center"/>
        <w:rPr>
          <w:rFonts w:ascii="Times New Roman" w:eastAsia="Times New Roman" w:hAnsi="Times New Roman" w:cs="Times New Roman"/>
          <w:i/>
          <w:sz w:val="24"/>
          <w:szCs w:val="24"/>
          <w:lang w:eastAsia="zh-CN"/>
        </w:rPr>
      </w:pPr>
      <w:r w:rsidRPr="009C2453">
        <w:rPr>
          <w:rFonts w:ascii="Times New Roman" w:eastAsia="Times New Roman" w:hAnsi="Times New Roman" w:cs="Times New Roman"/>
          <w:i/>
          <w:sz w:val="24"/>
          <w:szCs w:val="24"/>
          <w:lang w:eastAsia="zh-CN"/>
        </w:rPr>
        <w:t>Traseul lini</w:t>
      </w:r>
      <w:r w:rsidR="007F7E8F" w:rsidRPr="009C2453">
        <w:rPr>
          <w:rFonts w:ascii="Times New Roman" w:eastAsia="Times New Roman" w:hAnsi="Times New Roman" w:cs="Times New Roman"/>
          <w:i/>
          <w:sz w:val="24"/>
          <w:szCs w:val="24"/>
          <w:lang w:eastAsia="zh-CN"/>
        </w:rPr>
        <w:t>ei</w:t>
      </w:r>
      <w:r w:rsidRPr="009C2453">
        <w:rPr>
          <w:rFonts w:ascii="Times New Roman" w:eastAsia="Times New Roman" w:hAnsi="Times New Roman" w:cs="Times New Roman"/>
          <w:i/>
          <w:sz w:val="24"/>
          <w:szCs w:val="24"/>
          <w:lang w:eastAsia="zh-CN"/>
        </w:rPr>
        <w:t xml:space="preserve"> electrice de la </w:t>
      </w:r>
      <w:r w:rsidR="00A950C6" w:rsidRPr="009C2453">
        <w:rPr>
          <w:rFonts w:ascii="Times New Roman" w:eastAsia="Times New Roman" w:hAnsi="Times New Roman" w:cs="Times New Roman"/>
          <w:i/>
          <w:sz w:val="24"/>
          <w:szCs w:val="24"/>
          <w:lang w:eastAsia="zh-CN"/>
        </w:rPr>
        <w:t>parcul eolian</w:t>
      </w:r>
      <w:r w:rsidR="00DA3461" w:rsidRPr="009C2453">
        <w:rPr>
          <w:rFonts w:ascii="Times New Roman" w:eastAsia="Times New Roman" w:hAnsi="Times New Roman" w:cs="Times New Roman"/>
          <w:i/>
          <w:sz w:val="24"/>
          <w:szCs w:val="24"/>
          <w:lang w:eastAsia="zh-CN"/>
        </w:rPr>
        <w:t xml:space="preserve"> </w:t>
      </w:r>
      <w:r w:rsidRPr="009C2453">
        <w:rPr>
          <w:rFonts w:ascii="Times New Roman" w:eastAsia="Times New Roman" w:hAnsi="Times New Roman" w:cs="Times New Roman"/>
          <w:i/>
          <w:sz w:val="24"/>
          <w:szCs w:val="24"/>
          <w:lang w:eastAsia="zh-CN"/>
        </w:rPr>
        <w:t xml:space="preserve">pana la statia </w:t>
      </w:r>
      <w:r w:rsidR="00A950C6" w:rsidRPr="009C2453">
        <w:rPr>
          <w:rFonts w:ascii="Times New Roman" w:eastAsia="Times New Roman" w:hAnsi="Times New Roman" w:cs="Times New Roman"/>
          <w:i/>
          <w:sz w:val="24"/>
          <w:szCs w:val="24"/>
          <w:lang w:eastAsia="zh-CN"/>
        </w:rPr>
        <w:t xml:space="preserve">400 kV Medgidia Sud, </w:t>
      </w:r>
    </w:p>
    <w:p w14:paraId="1A9F7A9B" w14:textId="78C73B1A" w:rsidR="00F45378" w:rsidRPr="009F7BD2" w:rsidRDefault="00F45378" w:rsidP="002F549D">
      <w:pPr>
        <w:autoSpaceDE w:val="0"/>
        <w:autoSpaceDN w:val="0"/>
        <w:adjustRightInd w:val="0"/>
        <w:spacing w:after="0"/>
        <w:jc w:val="center"/>
        <w:rPr>
          <w:rFonts w:ascii="Times New Roman" w:eastAsia="Times New Roman" w:hAnsi="Times New Roman" w:cs="Times New Roman"/>
          <w:i/>
          <w:sz w:val="24"/>
          <w:szCs w:val="24"/>
          <w:lang w:eastAsia="zh-CN"/>
        </w:rPr>
      </w:pPr>
      <w:r w:rsidRPr="009F7BD2">
        <w:rPr>
          <w:rFonts w:ascii="Times New Roman" w:eastAsia="Times New Roman" w:hAnsi="Times New Roman" w:cs="Times New Roman"/>
          <w:i/>
          <w:sz w:val="24"/>
          <w:szCs w:val="24"/>
          <w:lang w:eastAsia="zh-CN"/>
        </w:rPr>
        <w:t>fata de ariile protejate.</w:t>
      </w:r>
    </w:p>
    <w:p w14:paraId="732F4913" w14:textId="77777777" w:rsidR="00F45378" w:rsidRPr="009F7BD2" w:rsidRDefault="00F45378" w:rsidP="002F549D">
      <w:pPr>
        <w:autoSpaceDE w:val="0"/>
        <w:autoSpaceDN w:val="0"/>
        <w:adjustRightInd w:val="0"/>
        <w:spacing w:after="0"/>
        <w:jc w:val="center"/>
        <w:rPr>
          <w:rFonts w:ascii="Times New Roman" w:eastAsia="Calibri" w:hAnsi="Times New Roman" w:cs="Times New Roman"/>
          <w:sz w:val="24"/>
          <w:szCs w:val="24"/>
          <w:lang w:eastAsia="en-US"/>
        </w:rPr>
      </w:pPr>
    </w:p>
    <w:p w14:paraId="2FB76094" w14:textId="6DCB81B5" w:rsidR="00FF2F59" w:rsidRPr="009F7BD2" w:rsidRDefault="005467F1" w:rsidP="00F8565C">
      <w:pPr>
        <w:pStyle w:val="Heading3"/>
        <w:widowControl w:val="0"/>
        <w:shd w:val="clear" w:color="auto" w:fill="FFFFFF"/>
        <w:tabs>
          <w:tab w:val="left" w:pos="0"/>
        </w:tabs>
        <w:suppressAutoHyphens w:val="0"/>
        <w:autoSpaceDE w:val="0"/>
        <w:autoSpaceDN w:val="0"/>
        <w:adjustRightInd w:val="0"/>
        <w:spacing w:line="276" w:lineRule="auto"/>
        <w:ind w:left="709" w:right="-7" w:hanging="349"/>
        <w:contextualSpacing/>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sidR="00FF2F59" w:rsidRPr="009F7BD2">
        <w:rPr>
          <w:rFonts w:ascii="Times New Roman" w:hAnsi="Times New Roman" w:cs="Times New Roman"/>
          <w:sz w:val="24"/>
          <w:szCs w:val="24"/>
        </w:rPr>
        <w:t>lucr</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rile, dot</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rile si m</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surile pentru protecti</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 xml:space="preserve"> biodiversit</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tii, monumentelor n</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 xml:space="preserve">turii si </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riilor protej</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te.</w:t>
      </w:r>
      <w:bookmarkEnd w:id="285"/>
      <w:bookmarkEnd w:id="286"/>
      <w:bookmarkEnd w:id="287"/>
    </w:p>
    <w:p w14:paraId="54B41DA4" w14:textId="64D1ECA3" w:rsidR="00E605D2" w:rsidRPr="009F7BD2" w:rsidRDefault="00137C6B" w:rsidP="002F549D">
      <w:pPr>
        <w:spacing w:after="0"/>
        <w:ind w:firstLine="708"/>
        <w:jc w:val="both"/>
        <w:rPr>
          <w:rFonts w:ascii="Times New Roman" w:hAnsi="Times New Roman" w:cs="Times New Roman"/>
          <w:sz w:val="24"/>
          <w:szCs w:val="24"/>
        </w:rPr>
      </w:pPr>
      <w:r w:rsidRPr="009F7BD2">
        <w:rPr>
          <w:rFonts w:ascii="Times New Roman" w:hAnsi="Times New Roman" w:cs="Times New Roman"/>
          <w:sz w:val="24"/>
          <w:szCs w:val="24"/>
        </w:rPr>
        <w:t xml:space="preserve">Avand in vedere </w:t>
      </w:r>
      <w:r w:rsidR="00A950C6" w:rsidRPr="009F7BD2">
        <w:rPr>
          <w:rFonts w:ascii="Times New Roman" w:hAnsi="Times New Roman" w:cs="Times New Roman"/>
          <w:sz w:val="24"/>
          <w:szCs w:val="24"/>
        </w:rPr>
        <w:t xml:space="preserve">faptul ca proiectul este situat in totalitate in afara </w:t>
      </w:r>
      <w:r w:rsidRPr="009F7BD2">
        <w:rPr>
          <w:rFonts w:ascii="Times New Roman" w:hAnsi="Times New Roman" w:cs="Times New Roman"/>
          <w:sz w:val="24"/>
          <w:szCs w:val="24"/>
        </w:rPr>
        <w:t>ariil</w:t>
      </w:r>
      <w:r w:rsidR="00A950C6" w:rsidRPr="009F7BD2">
        <w:rPr>
          <w:rFonts w:ascii="Times New Roman" w:hAnsi="Times New Roman" w:cs="Times New Roman"/>
          <w:sz w:val="24"/>
          <w:szCs w:val="24"/>
        </w:rPr>
        <w:t>or</w:t>
      </w:r>
      <w:r w:rsidRPr="009F7BD2">
        <w:rPr>
          <w:rFonts w:ascii="Times New Roman" w:hAnsi="Times New Roman" w:cs="Times New Roman"/>
          <w:sz w:val="24"/>
          <w:szCs w:val="24"/>
        </w:rPr>
        <w:t xml:space="preserve"> </w:t>
      </w:r>
      <w:r w:rsidR="000349DC" w:rsidRPr="009F7BD2">
        <w:rPr>
          <w:rFonts w:ascii="Times New Roman" w:hAnsi="Times New Roman" w:cs="Times New Roman"/>
          <w:sz w:val="24"/>
          <w:szCs w:val="24"/>
        </w:rPr>
        <w:t xml:space="preserve">naturale protejate, nu sunt necesare lucrari si dotari </w:t>
      </w:r>
      <w:r w:rsidR="00A950C6" w:rsidRPr="009F7BD2">
        <w:rPr>
          <w:rFonts w:ascii="Times New Roman" w:hAnsi="Times New Roman" w:cs="Times New Roman"/>
          <w:sz w:val="24"/>
          <w:szCs w:val="24"/>
        </w:rPr>
        <w:t xml:space="preserve">speciale </w:t>
      </w:r>
      <w:r w:rsidR="000349DC" w:rsidRPr="009F7BD2">
        <w:rPr>
          <w:rFonts w:ascii="Times New Roman" w:hAnsi="Times New Roman" w:cs="Times New Roman"/>
          <w:sz w:val="24"/>
          <w:szCs w:val="24"/>
        </w:rPr>
        <w:t>pentru protectia acestora.</w:t>
      </w:r>
      <w:r w:rsidR="00E605D2" w:rsidRPr="009F7BD2">
        <w:rPr>
          <w:rFonts w:ascii="Times New Roman" w:hAnsi="Times New Roman" w:cs="Times New Roman"/>
          <w:sz w:val="24"/>
          <w:szCs w:val="24"/>
        </w:rPr>
        <w:t xml:space="preserve"> </w:t>
      </w:r>
    </w:p>
    <w:p w14:paraId="5F4B655B" w14:textId="093F32FB" w:rsidR="00137C6B" w:rsidRPr="009F7BD2" w:rsidRDefault="00E605D2" w:rsidP="002F549D">
      <w:pPr>
        <w:spacing w:after="0"/>
        <w:ind w:firstLine="708"/>
        <w:jc w:val="both"/>
        <w:rPr>
          <w:rFonts w:ascii="Times New Roman" w:hAnsi="Times New Roman" w:cs="Times New Roman"/>
          <w:sz w:val="24"/>
          <w:szCs w:val="24"/>
        </w:rPr>
      </w:pPr>
      <w:r w:rsidRPr="009F7BD2">
        <w:rPr>
          <w:rFonts w:ascii="Times New Roman" w:hAnsi="Times New Roman" w:cs="Times New Roman"/>
          <w:sz w:val="24"/>
          <w:szCs w:val="24"/>
        </w:rPr>
        <w:lastRenderedPageBreak/>
        <w:t xml:space="preserve">De asemenea, dat fiind ca racordul la SEN se face in afara ariilor naturale protejate, in structura drumurilor </w:t>
      </w:r>
      <w:r w:rsidR="008449C6" w:rsidRPr="009F7BD2">
        <w:rPr>
          <w:rFonts w:ascii="Times New Roman" w:hAnsi="Times New Roman" w:cs="Times New Roman"/>
          <w:sz w:val="24"/>
          <w:szCs w:val="24"/>
        </w:rPr>
        <w:t>publice</w:t>
      </w:r>
      <w:r w:rsidRPr="009F7BD2">
        <w:rPr>
          <w:rFonts w:ascii="Times New Roman" w:hAnsi="Times New Roman" w:cs="Times New Roman"/>
          <w:sz w:val="24"/>
          <w:szCs w:val="24"/>
        </w:rPr>
        <w:t xml:space="preserve"> existente, </w:t>
      </w:r>
      <w:r w:rsidR="00DA3461" w:rsidRPr="009F7BD2">
        <w:rPr>
          <w:rFonts w:ascii="Times New Roman" w:hAnsi="Times New Roman" w:cs="Times New Roman"/>
          <w:sz w:val="24"/>
          <w:szCs w:val="24"/>
        </w:rPr>
        <w:t xml:space="preserve">sau acolo unde nu este posibil, pe terenurile proprietate sau cu drept de servitute, </w:t>
      </w:r>
      <w:r w:rsidRPr="009F7BD2">
        <w:rPr>
          <w:rFonts w:ascii="Times New Roman" w:hAnsi="Times New Roman" w:cs="Times New Roman"/>
          <w:sz w:val="24"/>
          <w:szCs w:val="24"/>
        </w:rPr>
        <w:t>nu va exista impact asupra ariilor naturale protejate.</w:t>
      </w:r>
    </w:p>
    <w:p w14:paraId="15995BC7" w14:textId="77777777" w:rsidR="00AA1393" w:rsidRPr="009F7BD2" w:rsidRDefault="00AA1393" w:rsidP="002F549D">
      <w:pPr>
        <w:spacing w:after="0"/>
        <w:ind w:firstLine="708"/>
        <w:jc w:val="both"/>
        <w:rPr>
          <w:rFonts w:ascii="Times New Roman" w:hAnsi="Times New Roman" w:cs="Times New Roman"/>
          <w:b/>
          <w:bCs/>
          <w:sz w:val="24"/>
          <w:szCs w:val="24"/>
        </w:rPr>
      </w:pPr>
      <w:r w:rsidRPr="009F7BD2">
        <w:rPr>
          <w:rFonts w:ascii="Times New Roman" w:hAnsi="Times New Roman" w:cs="Times New Roman"/>
          <w:b/>
          <w:bCs/>
          <w:sz w:val="24"/>
          <w:szCs w:val="24"/>
        </w:rPr>
        <w:t>In perioada de constructie</w:t>
      </w:r>
    </w:p>
    <w:p w14:paraId="678086A9" w14:textId="64EA8B95" w:rsidR="00A950C6" w:rsidRPr="009F7BD2" w:rsidRDefault="00AA1393" w:rsidP="002F549D">
      <w:pPr>
        <w:spacing w:after="0"/>
        <w:ind w:firstLine="708"/>
        <w:jc w:val="both"/>
        <w:rPr>
          <w:rFonts w:ascii="Times New Roman" w:hAnsi="Times New Roman" w:cs="Times New Roman"/>
          <w:sz w:val="24"/>
          <w:szCs w:val="24"/>
        </w:rPr>
      </w:pPr>
      <w:r w:rsidRPr="009F7BD2">
        <w:rPr>
          <w:rFonts w:ascii="Times New Roman" w:hAnsi="Times New Roman" w:cs="Times New Roman"/>
          <w:sz w:val="24"/>
          <w:szCs w:val="24"/>
        </w:rPr>
        <w:t>S</w:t>
      </w:r>
      <w:r w:rsidR="00A950C6" w:rsidRPr="009F7BD2">
        <w:rPr>
          <w:rFonts w:ascii="Times New Roman" w:hAnsi="Times New Roman" w:cs="Times New Roman"/>
          <w:sz w:val="24"/>
          <w:szCs w:val="24"/>
        </w:rPr>
        <w:t xml:space="preserve">e recomanda sa se acorde importanta reducerii poluarii prin masurile prezentate la capitolul apa, aer, sol-subsol si biodiversitate. </w:t>
      </w:r>
    </w:p>
    <w:p w14:paraId="69568EF0" w14:textId="48E2CCB4" w:rsidR="00AA1393" w:rsidRPr="009F7BD2" w:rsidRDefault="00AA1393" w:rsidP="002F549D">
      <w:pPr>
        <w:spacing w:after="0"/>
        <w:ind w:firstLine="708"/>
        <w:jc w:val="both"/>
        <w:rPr>
          <w:rFonts w:ascii="Times New Roman" w:hAnsi="Times New Roman" w:cs="Times New Roman"/>
          <w:sz w:val="24"/>
          <w:szCs w:val="24"/>
        </w:rPr>
      </w:pPr>
      <w:r w:rsidRPr="009F7BD2">
        <w:rPr>
          <w:rFonts w:ascii="Times New Roman" w:hAnsi="Times New Roman" w:cs="Times New Roman"/>
          <w:sz w:val="24"/>
          <w:szCs w:val="24"/>
        </w:rPr>
        <w:t>Mentionam cateva masuri de reducere a impactului pentru perioada de constructie:</w:t>
      </w:r>
    </w:p>
    <w:p w14:paraId="4F6227A5" w14:textId="1D289756" w:rsidR="00AA1393" w:rsidRPr="009F7BD2" w:rsidRDefault="00AA1393" w:rsidP="002F549D">
      <w:pPr>
        <w:pStyle w:val="ListParagraph"/>
        <w:numPr>
          <w:ilvl w:val="0"/>
          <w:numId w:val="147"/>
        </w:numPr>
        <w:suppressAutoHyphens w:val="0"/>
        <w:spacing w:line="276" w:lineRule="auto"/>
        <w:jc w:val="both"/>
        <w:rPr>
          <w:rFonts w:ascii="Times New Roman" w:hAnsi="Times New Roman"/>
          <w:noProof/>
          <w:sz w:val="24"/>
          <w:lang w:val="it-IT"/>
        </w:rPr>
      </w:pPr>
      <w:r w:rsidRPr="009F7BD2">
        <w:rPr>
          <w:rFonts w:ascii="Times New Roman" w:hAnsi="Times New Roman"/>
          <w:noProof/>
          <w:sz w:val="24"/>
          <w:lang w:val="it-IT"/>
        </w:rPr>
        <w:t>utilajele de constructie si mijloacele de transport vor tranzita zona prevazuta prin plan, pe trasee bine stabilite, fara afectarea unor suprafete suplimentare de teren</w:t>
      </w:r>
    </w:p>
    <w:p w14:paraId="0397C5D4" w14:textId="0CACF2CA" w:rsidR="00AA1393" w:rsidRPr="009F7BD2" w:rsidRDefault="00AA1393" w:rsidP="002F549D">
      <w:pPr>
        <w:pStyle w:val="ListParagraph"/>
        <w:numPr>
          <w:ilvl w:val="0"/>
          <w:numId w:val="147"/>
        </w:numPr>
        <w:suppressAutoHyphens w:val="0"/>
        <w:spacing w:line="276" w:lineRule="auto"/>
        <w:jc w:val="both"/>
        <w:rPr>
          <w:rFonts w:ascii="Times New Roman" w:hAnsi="Times New Roman"/>
          <w:noProof/>
          <w:sz w:val="24"/>
          <w:lang w:val="it-IT"/>
        </w:rPr>
      </w:pPr>
      <w:r w:rsidRPr="009F7BD2">
        <w:rPr>
          <w:rFonts w:ascii="Times New Roman" w:hAnsi="Times New Roman"/>
          <w:noProof/>
          <w:sz w:val="24"/>
          <w:lang w:val="it-IT"/>
        </w:rPr>
        <w:t xml:space="preserve">pentru a se evita afectarea vegetatiei ca urmare a pulberilor antrenate in aer si care ulterior se vor depune pe organele vegetative aeriene ale plantelor, transportul materialelor de constructii se va face pe cat posibil acoperit, iar drumurile vor fi udate periodic in timpul sezonului cald; </w:t>
      </w:r>
    </w:p>
    <w:p w14:paraId="7072D471" w14:textId="7F4D81BF" w:rsidR="00AA1393" w:rsidRPr="009F7BD2" w:rsidRDefault="00AA1393" w:rsidP="002F549D">
      <w:pPr>
        <w:pStyle w:val="ListParagraph"/>
        <w:numPr>
          <w:ilvl w:val="0"/>
          <w:numId w:val="147"/>
        </w:numPr>
        <w:spacing w:line="276" w:lineRule="auto"/>
        <w:jc w:val="both"/>
        <w:rPr>
          <w:rFonts w:ascii="Times New Roman" w:eastAsia="Calibri" w:hAnsi="Times New Roman"/>
          <w:sz w:val="24"/>
          <w:lang w:eastAsia="en-US"/>
        </w:rPr>
      </w:pPr>
      <w:r w:rsidRPr="009F7BD2">
        <w:rPr>
          <w:rFonts w:ascii="Times New Roman" w:eastAsia="Calibri" w:hAnsi="Times New Roman"/>
          <w:sz w:val="24"/>
          <w:lang w:eastAsia="en-US"/>
        </w:rPr>
        <w:t xml:space="preserve">interzicerea capturarii, izgonirii si distrugerii speciilor de reptile, pasari si mamifere de catre personalul aferent santierului; </w:t>
      </w:r>
    </w:p>
    <w:p w14:paraId="004CF25C" w14:textId="1F966B56" w:rsidR="00AA1393" w:rsidRPr="009F7BD2" w:rsidRDefault="00AA1393" w:rsidP="002F549D">
      <w:pPr>
        <w:pStyle w:val="ListParagraph"/>
        <w:numPr>
          <w:ilvl w:val="0"/>
          <w:numId w:val="147"/>
        </w:numPr>
        <w:spacing w:line="276" w:lineRule="auto"/>
        <w:jc w:val="both"/>
        <w:rPr>
          <w:rFonts w:ascii="Times New Roman" w:eastAsia="Calibri" w:hAnsi="Times New Roman"/>
          <w:sz w:val="24"/>
          <w:lang w:eastAsia="en-US"/>
        </w:rPr>
      </w:pPr>
      <w:r w:rsidRPr="009F7BD2">
        <w:rPr>
          <w:rFonts w:ascii="Times New Roman" w:eastAsia="Calibri" w:hAnsi="Times New Roman"/>
          <w:sz w:val="24"/>
          <w:lang w:eastAsia="en-US"/>
        </w:rPr>
        <w:t>desfasurarea activitatilor din cadrul perimetrului pe suprafetele strict necesare fara ocuparea de terenuri suplimentare;</w:t>
      </w:r>
    </w:p>
    <w:p w14:paraId="481E59A7" w14:textId="126571C4" w:rsidR="00AA1393" w:rsidRPr="009F7BD2" w:rsidRDefault="00AA1393" w:rsidP="002F549D">
      <w:pPr>
        <w:pStyle w:val="ListParagraph"/>
        <w:numPr>
          <w:ilvl w:val="0"/>
          <w:numId w:val="147"/>
        </w:numPr>
        <w:spacing w:line="276" w:lineRule="auto"/>
        <w:jc w:val="both"/>
        <w:rPr>
          <w:rFonts w:ascii="Times New Roman" w:eastAsia="Calibri" w:hAnsi="Times New Roman"/>
          <w:sz w:val="24"/>
          <w:lang w:eastAsia="en-US"/>
        </w:rPr>
      </w:pPr>
      <w:r w:rsidRPr="009F7BD2">
        <w:rPr>
          <w:rFonts w:ascii="Times New Roman" w:eastAsia="Calibri" w:hAnsi="Times New Roman"/>
          <w:sz w:val="24"/>
          <w:lang w:eastAsia="en-US"/>
        </w:rPr>
        <w:t>combustibilii, vopselurile, uleiurile si in general toate substantele cu potential nociv, vor fi stocate in rezervoare sau containere inchise;</w:t>
      </w:r>
    </w:p>
    <w:p w14:paraId="4B24EBFD" w14:textId="12725B1E" w:rsidR="00AA1393" w:rsidRPr="009F7BD2" w:rsidRDefault="00AA1393" w:rsidP="002F549D">
      <w:pPr>
        <w:pStyle w:val="ListParagraph"/>
        <w:numPr>
          <w:ilvl w:val="0"/>
          <w:numId w:val="147"/>
        </w:numPr>
        <w:spacing w:line="276" w:lineRule="auto"/>
        <w:ind w:left="709" w:hanging="425"/>
        <w:jc w:val="both"/>
        <w:rPr>
          <w:rFonts w:ascii="Times New Roman" w:eastAsia="Calibri" w:hAnsi="Times New Roman"/>
          <w:sz w:val="24"/>
          <w:lang w:eastAsia="en-US"/>
        </w:rPr>
      </w:pPr>
      <w:r w:rsidRPr="009F7BD2">
        <w:rPr>
          <w:rFonts w:ascii="Times New Roman" w:eastAsia="Calibri" w:hAnsi="Times New Roman"/>
          <w:sz w:val="24"/>
          <w:lang w:eastAsia="en-US"/>
        </w:rPr>
        <w:t>in cazul poluarilor accidentale acestea vor fi eliminate prin aplicarea materialelor absorbante care vor fi inlaturate de pe amplasament prin societati autorizate in gestionarea acestor tipuri de deseuri periculoase;</w:t>
      </w:r>
    </w:p>
    <w:p w14:paraId="7D4D9583" w14:textId="77777777" w:rsidR="00AA1393" w:rsidRPr="009F7BD2" w:rsidRDefault="00AA1393" w:rsidP="002F549D">
      <w:pPr>
        <w:widowControl w:val="0"/>
        <w:numPr>
          <w:ilvl w:val="0"/>
          <w:numId w:val="147"/>
        </w:numPr>
        <w:spacing w:after="0"/>
        <w:ind w:left="709" w:hanging="425"/>
        <w:contextualSpacing/>
        <w:jc w:val="both"/>
        <w:rPr>
          <w:rFonts w:ascii="Times New Roman" w:eastAsia="Times New Roman" w:hAnsi="Times New Roman" w:cs="Times New Roman"/>
          <w:sz w:val="24"/>
          <w:szCs w:val="24"/>
          <w:lang w:eastAsia="en-US"/>
        </w:rPr>
      </w:pPr>
      <w:r w:rsidRPr="009F7BD2">
        <w:rPr>
          <w:rFonts w:ascii="Times New Roman" w:eastAsia="Times New Roman" w:hAnsi="Times New Roman" w:cs="Times New Roman"/>
          <w:sz w:val="24"/>
          <w:szCs w:val="24"/>
          <w:lang w:eastAsia="en-US"/>
        </w:rPr>
        <w:t xml:space="preserve">se va asigura un sistem de gestionare a materialelor necesare executiei lucrarilor in conditii corespunzatoare </w:t>
      </w:r>
    </w:p>
    <w:p w14:paraId="627E17A8" w14:textId="1FFF4CB4" w:rsidR="00AA1393" w:rsidRPr="009F7BD2" w:rsidRDefault="00AA1393" w:rsidP="002F549D">
      <w:pPr>
        <w:widowControl w:val="0"/>
        <w:numPr>
          <w:ilvl w:val="0"/>
          <w:numId w:val="147"/>
        </w:numPr>
        <w:spacing w:after="0"/>
        <w:ind w:left="709" w:hanging="425"/>
        <w:contextualSpacing/>
        <w:jc w:val="both"/>
        <w:rPr>
          <w:rFonts w:ascii="Times New Roman" w:eastAsia="Times New Roman" w:hAnsi="Times New Roman" w:cs="Times New Roman"/>
          <w:sz w:val="24"/>
          <w:szCs w:val="24"/>
          <w:lang w:eastAsia="en-US"/>
        </w:rPr>
      </w:pPr>
      <w:r w:rsidRPr="009F7BD2">
        <w:rPr>
          <w:rFonts w:ascii="Times New Roman" w:eastAsia="Times New Roman" w:hAnsi="Times New Roman" w:cs="Times New Roman"/>
          <w:sz w:val="24"/>
          <w:szCs w:val="24"/>
          <w:lang w:eastAsia="en-US"/>
        </w:rPr>
        <w:t>depozitarea materialelor de constructie se va face numai in zonele prevazute prin proiect din cadrul organizarii de santier si a punctelor de lucru, fara afectarea unor suprafete suplimentare;</w:t>
      </w:r>
    </w:p>
    <w:p w14:paraId="1A5E8491" w14:textId="77777777" w:rsidR="00AA1393" w:rsidRPr="009F7BD2" w:rsidRDefault="00AA1393" w:rsidP="002F549D">
      <w:pPr>
        <w:widowControl w:val="0"/>
        <w:numPr>
          <w:ilvl w:val="0"/>
          <w:numId w:val="147"/>
        </w:numPr>
        <w:spacing w:after="0"/>
        <w:ind w:left="709" w:hanging="425"/>
        <w:contextualSpacing/>
        <w:jc w:val="both"/>
        <w:rPr>
          <w:rFonts w:ascii="Times New Roman" w:eastAsia="Times New Roman" w:hAnsi="Times New Roman" w:cs="Times New Roman"/>
          <w:sz w:val="24"/>
          <w:szCs w:val="24"/>
          <w:lang w:eastAsia="en-US"/>
        </w:rPr>
      </w:pPr>
      <w:r w:rsidRPr="009F7BD2">
        <w:rPr>
          <w:rFonts w:ascii="Times New Roman" w:eastAsia="Times New Roman" w:hAnsi="Times New Roman" w:cs="Times New Roman"/>
          <w:sz w:val="24"/>
          <w:szCs w:val="24"/>
          <w:lang w:eastAsia="en-US"/>
        </w:rPr>
        <w:t>utilajele vor fi periodic verificate din punct de vedere tehnic in vederea evitarii eventualelor defectiuni tehnice cu repercusiuni asupra factorilor de mediu;</w:t>
      </w:r>
    </w:p>
    <w:p w14:paraId="37105DCE" w14:textId="77777777" w:rsidR="00AA1393" w:rsidRPr="009F7BD2" w:rsidRDefault="00AA1393" w:rsidP="002F549D">
      <w:pPr>
        <w:widowControl w:val="0"/>
        <w:numPr>
          <w:ilvl w:val="0"/>
          <w:numId w:val="147"/>
        </w:numPr>
        <w:spacing w:after="0"/>
        <w:ind w:left="709" w:hanging="425"/>
        <w:jc w:val="both"/>
        <w:rPr>
          <w:rFonts w:ascii="Times New Roman" w:eastAsia="Times New Roman" w:hAnsi="Times New Roman" w:cs="Times New Roman"/>
          <w:sz w:val="24"/>
          <w:szCs w:val="24"/>
          <w:lang w:val="it-IT" w:eastAsia="en-US"/>
        </w:rPr>
      </w:pPr>
      <w:r w:rsidRPr="009F7BD2">
        <w:rPr>
          <w:rFonts w:ascii="Times New Roman" w:eastAsia="Times New Roman" w:hAnsi="Times New Roman" w:cs="Times New Roman"/>
          <w:sz w:val="24"/>
          <w:szCs w:val="24"/>
          <w:lang w:val="it-IT" w:eastAsia="en-US"/>
        </w:rPr>
        <w:t xml:space="preserve">utilajele de constructii se vor alimenta cu carburanti numai in zone special amenajate fara a se contamina solul cu produse petroliere; </w:t>
      </w:r>
    </w:p>
    <w:p w14:paraId="09EB8B58" w14:textId="77777777" w:rsidR="00AA1393" w:rsidRPr="009F7BD2" w:rsidRDefault="00AA1393" w:rsidP="002F549D">
      <w:pPr>
        <w:widowControl w:val="0"/>
        <w:numPr>
          <w:ilvl w:val="0"/>
          <w:numId w:val="147"/>
        </w:numPr>
        <w:spacing w:after="0"/>
        <w:ind w:left="709" w:hanging="425"/>
        <w:jc w:val="both"/>
        <w:rPr>
          <w:rFonts w:ascii="Times New Roman" w:eastAsia="Times New Roman" w:hAnsi="Times New Roman" w:cs="Times New Roman"/>
          <w:sz w:val="24"/>
          <w:szCs w:val="24"/>
          <w:lang w:val="it-IT" w:eastAsia="en-US"/>
        </w:rPr>
      </w:pPr>
      <w:r w:rsidRPr="009F7BD2">
        <w:rPr>
          <w:rFonts w:ascii="Times New Roman" w:eastAsia="Times New Roman" w:hAnsi="Times New Roman" w:cs="Times New Roman"/>
          <w:sz w:val="24"/>
          <w:szCs w:val="24"/>
          <w:lang w:val="it-IT" w:eastAsia="en-US"/>
        </w:rPr>
        <w:t>nivelele de zgomot si vibratii, precum si noxele emise de mijloacele auto, respectiv utililaje trebuie sa se incadreze in limitele impuse de legislatia in vigoare;</w:t>
      </w:r>
    </w:p>
    <w:p w14:paraId="2C4D6AD7" w14:textId="77777777" w:rsidR="00AA1393" w:rsidRPr="009F7BD2" w:rsidRDefault="00AA1393" w:rsidP="002F549D">
      <w:pPr>
        <w:widowControl w:val="0"/>
        <w:numPr>
          <w:ilvl w:val="0"/>
          <w:numId w:val="147"/>
        </w:numPr>
        <w:spacing w:after="0"/>
        <w:ind w:left="709" w:hanging="425"/>
        <w:contextualSpacing/>
        <w:jc w:val="both"/>
        <w:rPr>
          <w:rFonts w:ascii="Times New Roman" w:eastAsia="Times New Roman" w:hAnsi="Times New Roman" w:cs="Times New Roman"/>
          <w:sz w:val="24"/>
          <w:szCs w:val="24"/>
          <w:lang w:val="it-IT" w:eastAsia="en-US"/>
        </w:rPr>
      </w:pPr>
      <w:r w:rsidRPr="009F7BD2">
        <w:rPr>
          <w:rFonts w:ascii="Times New Roman" w:eastAsia="Times New Roman" w:hAnsi="Times New Roman" w:cs="Times New Roman"/>
          <w:sz w:val="24"/>
          <w:szCs w:val="24"/>
          <w:lang w:val="it-IT" w:eastAsia="en-US"/>
        </w:rPr>
        <w:t xml:space="preserve">procesele tehnologice care produc mult praf, cum este cazul umpluturilor de pamant, vor fi reduse in perioadele cu vant puternic; </w:t>
      </w:r>
    </w:p>
    <w:p w14:paraId="3108729A" w14:textId="77777777" w:rsidR="00AA1393" w:rsidRPr="009F7BD2" w:rsidRDefault="00AA1393" w:rsidP="002F549D">
      <w:pPr>
        <w:widowControl w:val="0"/>
        <w:numPr>
          <w:ilvl w:val="0"/>
          <w:numId w:val="147"/>
        </w:numPr>
        <w:spacing w:after="0"/>
        <w:ind w:left="709" w:hanging="425"/>
        <w:contextualSpacing/>
        <w:jc w:val="both"/>
        <w:rPr>
          <w:rFonts w:ascii="Times New Roman" w:eastAsia="Times New Roman" w:hAnsi="Times New Roman" w:cs="Times New Roman"/>
          <w:sz w:val="24"/>
          <w:szCs w:val="24"/>
          <w:lang w:val="it-IT" w:eastAsia="en-US"/>
        </w:rPr>
      </w:pPr>
      <w:r w:rsidRPr="009F7BD2">
        <w:rPr>
          <w:rFonts w:ascii="Times New Roman" w:eastAsia="Times New Roman" w:hAnsi="Times New Roman" w:cs="Times New Roman"/>
          <w:sz w:val="24"/>
          <w:szCs w:val="24"/>
          <w:lang w:val="it-IT" w:eastAsia="en-US"/>
        </w:rPr>
        <w:t>deseurile rezultate din activitatea zilnica desfasurata in cadrul organizarilor de santier si a punctelor de lucru sunt colectate in pubele tipizate amplasate in locuri special destinate acestui scop;</w:t>
      </w:r>
    </w:p>
    <w:p w14:paraId="2C215623" w14:textId="77777777" w:rsidR="00AA1393" w:rsidRPr="009F7BD2" w:rsidRDefault="00AA1393" w:rsidP="002F549D">
      <w:pPr>
        <w:widowControl w:val="0"/>
        <w:numPr>
          <w:ilvl w:val="0"/>
          <w:numId w:val="147"/>
        </w:numPr>
        <w:spacing w:after="0"/>
        <w:ind w:left="709" w:hanging="425"/>
        <w:contextualSpacing/>
        <w:jc w:val="both"/>
        <w:rPr>
          <w:rFonts w:ascii="Times New Roman" w:eastAsia="Times New Roman" w:hAnsi="Times New Roman" w:cs="Times New Roman"/>
          <w:sz w:val="24"/>
          <w:szCs w:val="24"/>
          <w:lang w:val="fr-FR" w:eastAsia="en-US"/>
        </w:rPr>
      </w:pPr>
      <w:proofErr w:type="spellStart"/>
      <w:proofErr w:type="gramStart"/>
      <w:r w:rsidRPr="009F7BD2">
        <w:rPr>
          <w:rFonts w:ascii="Times New Roman" w:eastAsia="Times New Roman" w:hAnsi="Times New Roman" w:cs="Times New Roman"/>
          <w:sz w:val="24"/>
          <w:szCs w:val="24"/>
          <w:lang w:val="fr-FR" w:eastAsia="en-US"/>
        </w:rPr>
        <w:t>colectarea</w:t>
      </w:r>
      <w:proofErr w:type="spellEnd"/>
      <w:proofErr w:type="gramEnd"/>
      <w:r w:rsidRPr="009F7BD2">
        <w:rPr>
          <w:rFonts w:ascii="Times New Roman" w:eastAsia="Times New Roman" w:hAnsi="Times New Roman" w:cs="Times New Roman"/>
          <w:sz w:val="24"/>
          <w:szCs w:val="24"/>
          <w:lang w:val="fr-FR" w:eastAsia="en-US"/>
        </w:rPr>
        <w:t xml:space="preserve"> </w:t>
      </w:r>
      <w:proofErr w:type="spellStart"/>
      <w:r w:rsidRPr="009F7BD2">
        <w:rPr>
          <w:rFonts w:ascii="Times New Roman" w:eastAsia="Times New Roman" w:hAnsi="Times New Roman" w:cs="Times New Roman"/>
          <w:sz w:val="24"/>
          <w:szCs w:val="24"/>
          <w:lang w:val="fr-FR" w:eastAsia="en-US"/>
        </w:rPr>
        <w:t>selectiva</w:t>
      </w:r>
      <w:proofErr w:type="spellEnd"/>
      <w:r w:rsidRPr="009F7BD2">
        <w:rPr>
          <w:rFonts w:ascii="Times New Roman" w:eastAsia="Times New Roman" w:hAnsi="Times New Roman" w:cs="Times New Roman"/>
          <w:sz w:val="24"/>
          <w:szCs w:val="24"/>
          <w:lang w:val="fr-FR" w:eastAsia="en-US"/>
        </w:rPr>
        <w:t xml:space="preserve"> a </w:t>
      </w:r>
      <w:proofErr w:type="spellStart"/>
      <w:r w:rsidRPr="009F7BD2">
        <w:rPr>
          <w:rFonts w:ascii="Times New Roman" w:eastAsia="Times New Roman" w:hAnsi="Times New Roman" w:cs="Times New Roman"/>
          <w:sz w:val="24"/>
          <w:szCs w:val="24"/>
          <w:lang w:val="fr-FR" w:eastAsia="en-US"/>
        </w:rPr>
        <w:t>deseurilor</w:t>
      </w:r>
      <w:proofErr w:type="spellEnd"/>
      <w:r w:rsidRPr="009F7BD2">
        <w:rPr>
          <w:rFonts w:ascii="Times New Roman" w:eastAsia="Times New Roman" w:hAnsi="Times New Roman" w:cs="Times New Roman"/>
          <w:sz w:val="24"/>
          <w:szCs w:val="24"/>
          <w:lang w:val="fr-FR" w:eastAsia="en-US"/>
        </w:rPr>
        <w:t xml:space="preserve"> si </w:t>
      </w:r>
      <w:proofErr w:type="spellStart"/>
      <w:r w:rsidRPr="009F7BD2">
        <w:rPr>
          <w:rFonts w:ascii="Times New Roman" w:eastAsia="Times New Roman" w:hAnsi="Times New Roman" w:cs="Times New Roman"/>
          <w:sz w:val="24"/>
          <w:szCs w:val="24"/>
          <w:lang w:val="fr-FR" w:eastAsia="en-US"/>
        </w:rPr>
        <w:t>eliminarea</w:t>
      </w:r>
      <w:proofErr w:type="spellEnd"/>
      <w:r w:rsidRPr="009F7BD2">
        <w:rPr>
          <w:rFonts w:ascii="Times New Roman" w:eastAsia="Times New Roman" w:hAnsi="Times New Roman" w:cs="Times New Roman"/>
          <w:sz w:val="24"/>
          <w:szCs w:val="24"/>
          <w:lang w:val="fr-FR" w:eastAsia="en-US"/>
        </w:rPr>
        <w:t xml:space="preserve"> </w:t>
      </w:r>
      <w:proofErr w:type="spellStart"/>
      <w:r w:rsidRPr="009F7BD2">
        <w:rPr>
          <w:rFonts w:ascii="Times New Roman" w:eastAsia="Times New Roman" w:hAnsi="Times New Roman" w:cs="Times New Roman"/>
          <w:sz w:val="24"/>
          <w:szCs w:val="24"/>
          <w:lang w:val="fr-FR" w:eastAsia="en-US"/>
        </w:rPr>
        <w:t>acestora</w:t>
      </w:r>
      <w:proofErr w:type="spellEnd"/>
      <w:r w:rsidRPr="009F7BD2">
        <w:rPr>
          <w:rFonts w:ascii="Times New Roman" w:eastAsia="Times New Roman" w:hAnsi="Times New Roman" w:cs="Times New Roman"/>
          <w:sz w:val="24"/>
          <w:szCs w:val="24"/>
          <w:lang w:val="fr-FR" w:eastAsia="en-US"/>
        </w:rPr>
        <w:t xml:space="preserve"> de </w:t>
      </w:r>
      <w:proofErr w:type="spellStart"/>
      <w:r w:rsidRPr="009F7BD2">
        <w:rPr>
          <w:rFonts w:ascii="Times New Roman" w:eastAsia="Times New Roman" w:hAnsi="Times New Roman" w:cs="Times New Roman"/>
          <w:sz w:val="24"/>
          <w:szCs w:val="24"/>
          <w:lang w:val="fr-FR" w:eastAsia="en-US"/>
        </w:rPr>
        <w:t>pe</w:t>
      </w:r>
      <w:proofErr w:type="spellEnd"/>
      <w:r w:rsidRPr="009F7BD2">
        <w:rPr>
          <w:rFonts w:ascii="Times New Roman" w:eastAsia="Times New Roman" w:hAnsi="Times New Roman" w:cs="Times New Roman"/>
          <w:sz w:val="24"/>
          <w:szCs w:val="24"/>
          <w:lang w:val="fr-FR" w:eastAsia="en-US"/>
        </w:rPr>
        <w:t xml:space="preserve"> </w:t>
      </w:r>
      <w:proofErr w:type="spellStart"/>
      <w:r w:rsidRPr="009F7BD2">
        <w:rPr>
          <w:rFonts w:ascii="Times New Roman" w:eastAsia="Times New Roman" w:hAnsi="Times New Roman" w:cs="Times New Roman"/>
          <w:sz w:val="24"/>
          <w:szCs w:val="24"/>
          <w:lang w:val="fr-FR" w:eastAsia="en-US"/>
        </w:rPr>
        <w:t>amplasament</w:t>
      </w:r>
      <w:proofErr w:type="spellEnd"/>
      <w:r w:rsidRPr="009F7BD2">
        <w:rPr>
          <w:rFonts w:ascii="Times New Roman" w:eastAsia="Times New Roman" w:hAnsi="Times New Roman" w:cs="Times New Roman"/>
          <w:sz w:val="24"/>
          <w:szCs w:val="24"/>
          <w:lang w:val="fr-FR" w:eastAsia="en-US"/>
        </w:rPr>
        <w:t xml:space="preserve"> </w:t>
      </w:r>
      <w:proofErr w:type="spellStart"/>
      <w:r w:rsidRPr="009F7BD2">
        <w:rPr>
          <w:rFonts w:ascii="Times New Roman" w:eastAsia="Times New Roman" w:hAnsi="Times New Roman" w:cs="Times New Roman"/>
          <w:sz w:val="24"/>
          <w:szCs w:val="24"/>
          <w:lang w:val="fr-FR" w:eastAsia="en-US"/>
        </w:rPr>
        <w:t>prin</w:t>
      </w:r>
      <w:proofErr w:type="spellEnd"/>
      <w:r w:rsidRPr="009F7BD2">
        <w:rPr>
          <w:rFonts w:ascii="Times New Roman" w:eastAsia="Times New Roman" w:hAnsi="Times New Roman" w:cs="Times New Roman"/>
          <w:sz w:val="24"/>
          <w:szCs w:val="24"/>
          <w:lang w:val="fr-FR" w:eastAsia="en-US"/>
        </w:rPr>
        <w:t xml:space="preserve"> </w:t>
      </w:r>
      <w:proofErr w:type="spellStart"/>
      <w:r w:rsidRPr="009F7BD2">
        <w:rPr>
          <w:rFonts w:ascii="Times New Roman" w:eastAsia="Times New Roman" w:hAnsi="Times New Roman" w:cs="Times New Roman"/>
          <w:sz w:val="24"/>
          <w:szCs w:val="24"/>
          <w:lang w:val="fr-FR" w:eastAsia="en-US"/>
        </w:rPr>
        <w:t>societati</w:t>
      </w:r>
      <w:proofErr w:type="spellEnd"/>
      <w:r w:rsidRPr="009F7BD2">
        <w:rPr>
          <w:rFonts w:ascii="Times New Roman" w:eastAsia="Times New Roman" w:hAnsi="Times New Roman" w:cs="Times New Roman"/>
          <w:sz w:val="24"/>
          <w:szCs w:val="24"/>
          <w:lang w:val="fr-FR" w:eastAsia="en-US"/>
        </w:rPr>
        <w:t xml:space="preserve"> </w:t>
      </w:r>
      <w:proofErr w:type="spellStart"/>
      <w:r w:rsidRPr="009F7BD2">
        <w:rPr>
          <w:rFonts w:ascii="Times New Roman" w:eastAsia="Times New Roman" w:hAnsi="Times New Roman" w:cs="Times New Roman"/>
          <w:sz w:val="24"/>
          <w:szCs w:val="24"/>
          <w:lang w:val="fr-FR" w:eastAsia="en-US"/>
        </w:rPr>
        <w:t>specializate</w:t>
      </w:r>
      <w:proofErr w:type="spellEnd"/>
      <w:r w:rsidRPr="009F7BD2">
        <w:rPr>
          <w:rFonts w:ascii="Times New Roman" w:eastAsia="Times New Roman" w:hAnsi="Times New Roman" w:cs="Times New Roman"/>
          <w:sz w:val="24"/>
          <w:szCs w:val="24"/>
          <w:lang w:val="fr-FR" w:eastAsia="en-US"/>
        </w:rPr>
        <w:t>;</w:t>
      </w:r>
    </w:p>
    <w:p w14:paraId="15F24E8A" w14:textId="77777777" w:rsidR="00AA1393" w:rsidRPr="009F7BD2" w:rsidRDefault="00AA1393" w:rsidP="002F549D">
      <w:pPr>
        <w:numPr>
          <w:ilvl w:val="0"/>
          <w:numId w:val="147"/>
        </w:numPr>
        <w:spacing w:after="0"/>
        <w:ind w:left="709" w:hanging="425"/>
        <w:contextualSpacing/>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amplasamentul organizarii de santier si traseul drumului de acces sa nu afecteze zone suplimentare, altele decat cele prevazute prin proiect;</w:t>
      </w:r>
    </w:p>
    <w:p w14:paraId="0BBBC519" w14:textId="77777777" w:rsidR="00AA1393" w:rsidRPr="009F7BD2" w:rsidRDefault="00AA1393" w:rsidP="002F549D">
      <w:pPr>
        <w:numPr>
          <w:ilvl w:val="0"/>
          <w:numId w:val="147"/>
        </w:numPr>
        <w:spacing w:after="0"/>
        <w:ind w:left="709" w:hanging="425"/>
        <w:contextualSpacing/>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traficul de santier si functionarea utilajelor se va limita la traseele si programul de lucru specificate;</w:t>
      </w:r>
    </w:p>
    <w:p w14:paraId="3D851611" w14:textId="77777777" w:rsidR="00AA1393" w:rsidRPr="009F7BD2" w:rsidRDefault="00AA1393" w:rsidP="002F549D">
      <w:pPr>
        <w:numPr>
          <w:ilvl w:val="0"/>
          <w:numId w:val="147"/>
        </w:numPr>
        <w:spacing w:after="0"/>
        <w:ind w:left="709" w:hanging="425"/>
        <w:contextualSpacing/>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se va proceda la stropirea periodica a spatiilor de manevra;</w:t>
      </w:r>
    </w:p>
    <w:p w14:paraId="35AC56AE" w14:textId="77777777" w:rsidR="00AA1393" w:rsidRPr="009F7BD2" w:rsidRDefault="00AA1393" w:rsidP="002F549D">
      <w:pPr>
        <w:widowControl w:val="0"/>
        <w:numPr>
          <w:ilvl w:val="0"/>
          <w:numId w:val="147"/>
        </w:numPr>
        <w:spacing w:after="0"/>
        <w:ind w:left="709" w:hanging="425"/>
        <w:contextualSpacing/>
        <w:jc w:val="both"/>
        <w:rPr>
          <w:rFonts w:ascii="Times New Roman" w:eastAsia="Times New Roman" w:hAnsi="Times New Roman" w:cs="Times New Roman"/>
          <w:sz w:val="24"/>
          <w:szCs w:val="24"/>
          <w:lang w:val="fr-FR" w:eastAsia="en-US"/>
        </w:rPr>
      </w:pPr>
      <w:proofErr w:type="spellStart"/>
      <w:proofErr w:type="gramStart"/>
      <w:r w:rsidRPr="009F7BD2">
        <w:rPr>
          <w:rFonts w:ascii="Times New Roman" w:eastAsia="Times New Roman" w:hAnsi="Times New Roman" w:cs="Times New Roman"/>
          <w:sz w:val="24"/>
          <w:szCs w:val="24"/>
          <w:lang w:val="fr-FR" w:eastAsia="en-US"/>
        </w:rPr>
        <w:t>colectarea</w:t>
      </w:r>
      <w:proofErr w:type="spellEnd"/>
      <w:proofErr w:type="gramEnd"/>
      <w:r w:rsidRPr="009F7BD2">
        <w:rPr>
          <w:rFonts w:ascii="Times New Roman" w:eastAsia="Times New Roman" w:hAnsi="Times New Roman" w:cs="Times New Roman"/>
          <w:sz w:val="24"/>
          <w:szCs w:val="24"/>
          <w:lang w:val="fr-FR" w:eastAsia="en-US"/>
        </w:rPr>
        <w:t xml:space="preserve"> </w:t>
      </w:r>
      <w:proofErr w:type="spellStart"/>
      <w:r w:rsidRPr="009F7BD2">
        <w:rPr>
          <w:rFonts w:ascii="Times New Roman" w:eastAsia="Times New Roman" w:hAnsi="Times New Roman" w:cs="Times New Roman"/>
          <w:sz w:val="24"/>
          <w:szCs w:val="24"/>
          <w:lang w:val="fr-FR" w:eastAsia="en-US"/>
        </w:rPr>
        <w:t>deseurilor</w:t>
      </w:r>
      <w:proofErr w:type="spellEnd"/>
      <w:r w:rsidRPr="009F7BD2">
        <w:rPr>
          <w:rFonts w:ascii="Times New Roman" w:eastAsia="Times New Roman" w:hAnsi="Times New Roman" w:cs="Times New Roman"/>
          <w:sz w:val="24"/>
          <w:szCs w:val="24"/>
          <w:lang w:val="fr-FR" w:eastAsia="en-US"/>
        </w:rPr>
        <w:t xml:space="preserve"> </w:t>
      </w:r>
      <w:proofErr w:type="spellStart"/>
      <w:r w:rsidRPr="009F7BD2">
        <w:rPr>
          <w:rFonts w:ascii="Times New Roman" w:eastAsia="Times New Roman" w:hAnsi="Times New Roman" w:cs="Times New Roman"/>
          <w:sz w:val="24"/>
          <w:szCs w:val="24"/>
          <w:lang w:val="fr-FR" w:eastAsia="en-US"/>
        </w:rPr>
        <w:t>rezultate</w:t>
      </w:r>
      <w:proofErr w:type="spellEnd"/>
      <w:r w:rsidRPr="009F7BD2">
        <w:rPr>
          <w:rFonts w:ascii="Times New Roman" w:eastAsia="Times New Roman" w:hAnsi="Times New Roman" w:cs="Times New Roman"/>
          <w:sz w:val="24"/>
          <w:szCs w:val="24"/>
          <w:lang w:val="fr-FR" w:eastAsia="en-US"/>
        </w:rPr>
        <w:t xml:space="preserve"> in </w:t>
      </w:r>
      <w:proofErr w:type="spellStart"/>
      <w:r w:rsidRPr="009F7BD2">
        <w:rPr>
          <w:rFonts w:ascii="Times New Roman" w:eastAsia="Times New Roman" w:hAnsi="Times New Roman" w:cs="Times New Roman"/>
          <w:sz w:val="24"/>
          <w:szCs w:val="24"/>
          <w:lang w:val="fr-FR" w:eastAsia="en-US"/>
        </w:rPr>
        <w:t>perioada</w:t>
      </w:r>
      <w:proofErr w:type="spellEnd"/>
      <w:r w:rsidRPr="009F7BD2">
        <w:rPr>
          <w:rFonts w:ascii="Times New Roman" w:eastAsia="Times New Roman" w:hAnsi="Times New Roman" w:cs="Times New Roman"/>
          <w:sz w:val="24"/>
          <w:szCs w:val="24"/>
          <w:lang w:val="fr-FR" w:eastAsia="en-US"/>
        </w:rPr>
        <w:t xml:space="preserve"> de </w:t>
      </w:r>
      <w:proofErr w:type="spellStart"/>
      <w:r w:rsidRPr="009F7BD2">
        <w:rPr>
          <w:rFonts w:ascii="Times New Roman" w:eastAsia="Times New Roman" w:hAnsi="Times New Roman" w:cs="Times New Roman"/>
          <w:sz w:val="24"/>
          <w:szCs w:val="24"/>
          <w:lang w:val="fr-FR" w:eastAsia="en-US"/>
        </w:rPr>
        <w:t>mentenenta</w:t>
      </w:r>
      <w:proofErr w:type="spellEnd"/>
      <w:r w:rsidRPr="009F7BD2">
        <w:rPr>
          <w:rFonts w:ascii="Times New Roman" w:eastAsia="Times New Roman" w:hAnsi="Times New Roman" w:cs="Times New Roman"/>
          <w:sz w:val="24"/>
          <w:szCs w:val="24"/>
          <w:lang w:val="fr-FR" w:eastAsia="en-US"/>
        </w:rPr>
        <w:t xml:space="preserve"> </w:t>
      </w:r>
      <w:proofErr w:type="spellStart"/>
      <w:r w:rsidRPr="009F7BD2">
        <w:rPr>
          <w:rFonts w:ascii="Times New Roman" w:eastAsia="Times New Roman" w:hAnsi="Times New Roman" w:cs="Times New Roman"/>
          <w:sz w:val="24"/>
          <w:szCs w:val="24"/>
          <w:lang w:val="fr-FR" w:eastAsia="en-US"/>
        </w:rPr>
        <w:t>prin</w:t>
      </w:r>
      <w:proofErr w:type="spellEnd"/>
      <w:r w:rsidRPr="009F7BD2">
        <w:rPr>
          <w:rFonts w:ascii="Times New Roman" w:eastAsia="Times New Roman" w:hAnsi="Times New Roman" w:cs="Times New Roman"/>
          <w:sz w:val="24"/>
          <w:szCs w:val="24"/>
          <w:lang w:val="fr-FR" w:eastAsia="en-US"/>
        </w:rPr>
        <w:t xml:space="preserve"> </w:t>
      </w:r>
      <w:proofErr w:type="spellStart"/>
      <w:r w:rsidRPr="009F7BD2">
        <w:rPr>
          <w:rFonts w:ascii="Times New Roman" w:eastAsia="Times New Roman" w:hAnsi="Times New Roman" w:cs="Times New Roman"/>
          <w:sz w:val="24"/>
          <w:szCs w:val="24"/>
          <w:lang w:val="fr-FR" w:eastAsia="en-US"/>
        </w:rPr>
        <w:t>inlaturarea</w:t>
      </w:r>
      <w:proofErr w:type="spellEnd"/>
      <w:r w:rsidRPr="009F7BD2">
        <w:rPr>
          <w:rFonts w:ascii="Times New Roman" w:eastAsia="Times New Roman" w:hAnsi="Times New Roman" w:cs="Times New Roman"/>
          <w:sz w:val="24"/>
          <w:szCs w:val="24"/>
          <w:lang w:val="fr-FR" w:eastAsia="en-US"/>
        </w:rPr>
        <w:t xml:space="preserve"> </w:t>
      </w:r>
      <w:proofErr w:type="spellStart"/>
      <w:r w:rsidRPr="009F7BD2">
        <w:rPr>
          <w:rFonts w:ascii="Times New Roman" w:eastAsia="Times New Roman" w:hAnsi="Times New Roman" w:cs="Times New Roman"/>
          <w:sz w:val="24"/>
          <w:szCs w:val="24"/>
          <w:lang w:val="fr-FR" w:eastAsia="en-US"/>
        </w:rPr>
        <w:t>acestora</w:t>
      </w:r>
      <w:proofErr w:type="spellEnd"/>
      <w:r w:rsidRPr="009F7BD2">
        <w:rPr>
          <w:rFonts w:ascii="Times New Roman" w:eastAsia="Times New Roman" w:hAnsi="Times New Roman" w:cs="Times New Roman"/>
          <w:sz w:val="24"/>
          <w:szCs w:val="24"/>
          <w:lang w:val="fr-FR" w:eastAsia="en-US"/>
        </w:rPr>
        <w:t xml:space="preserve"> de </w:t>
      </w:r>
      <w:proofErr w:type="spellStart"/>
      <w:r w:rsidRPr="009F7BD2">
        <w:rPr>
          <w:rFonts w:ascii="Times New Roman" w:eastAsia="Times New Roman" w:hAnsi="Times New Roman" w:cs="Times New Roman"/>
          <w:sz w:val="24"/>
          <w:szCs w:val="24"/>
          <w:lang w:val="fr-FR" w:eastAsia="en-US"/>
        </w:rPr>
        <w:t>pe</w:t>
      </w:r>
      <w:proofErr w:type="spellEnd"/>
      <w:r w:rsidRPr="009F7BD2">
        <w:rPr>
          <w:rFonts w:ascii="Times New Roman" w:eastAsia="Times New Roman" w:hAnsi="Times New Roman" w:cs="Times New Roman"/>
          <w:sz w:val="24"/>
          <w:szCs w:val="24"/>
          <w:lang w:val="fr-FR" w:eastAsia="en-US"/>
        </w:rPr>
        <w:t xml:space="preserve"> </w:t>
      </w:r>
      <w:proofErr w:type="spellStart"/>
      <w:r w:rsidRPr="009F7BD2">
        <w:rPr>
          <w:rFonts w:ascii="Times New Roman" w:eastAsia="Times New Roman" w:hAnsi="Times New Roman" w:cs="Times New Roman"/>
          <w:sz w:val="24"/>
          <w:szCs w:val="24"/>
          <w:lang w:val="fr-FR" w:eastAsia="en-US"/>
        </w:rPr>
        <w:lastRenderedPageBreak/>
        <w:t>suprafata</w:t>
      </w:r>
      <w:proofErr w:type="spellEnd"/>
      <w:r w:rsidRPr="009F7BD2">
        <w:rPr>
          <w:rFonts w:ascii="Times New Roman" w:eastAsia="Times New Roman" w:hAnsi="Times New Roman" w:cs="Times New Roman"/>
          <w:sz w:val="24"/>
          <w:szCs w:val="24"/>
          <w:lang w:val="fr-FR" w:eastAsia="en-US"/>
        </w:rPr>
        <w:t xml:space="preserve"> </w:t>
      </w:r>
      <w:proofErr w:type="spellStart"/>
      <w:r w:rsidRPr="009F7BD2">
        <w:rPr>
          <w:rFonts w:ascii="Times New Roman" w:eastAsia="Times New Roman" w:hAnsi="Times New Roman" w:cs="Times New Roman"/>
          <w:sz w:val="24"/>
          <w:szCs w:val="24"/>
          <w:lang w:val="fr-FR" w:eastAsia="en-US"/>
        </w:rPr>
        <w:t>obiectivului</w:t>
      </w:r>
      <w:proofErr w:type="spellEnd"/>
      <w:r w:rsidRPr="009F7BD2">
        <w:rPr>
          <w:rFonts w:ascii="Times New Roman" w:eastAsia="Times New Roman" w:hAnsi="Times New Roman" w:cs="Times New Roman"/>
          <w:sz w:val="24"/>
          <w:szCs w:val="24"/>
          <w:lang w:val="fr-FR" w:eastAsia="en-US"/>
        </w:rPr>
        <w:t>;</w:t>
      </w:r>
    </w:p>
    <w:p w14:paraId="2F861625" w14:textId="77777777" w:rsidR="00AA1393" w:rsidRPr="009F7BD2" w:rsidRDefault="00AA1393" w:rsidP="002F549D">
      <w:pPr>
        <w:widowControl w:val="0"/>
        <w:numPr>
          <w:ilvl w:val="0"/>
          <w:numId w:val="147"/>
        </w:numPr>
        <w:spacing w:after="0"/>
        <w:ind w:left="709" w:hanging="425"/>
        <w:contextualSpacing/>
        <w:jc w:val="both"/>
        <w:rPr>
          <w:rFonts w:ascii="Times New Roman" w:eastAsia="Times New Roman" w:hAnsi="Times New Roman" w:cs="Times New Roman"/>
          <w:sz w:val="24"/>
          <w:szCs w:val="24"/>
          <w:lang w:val="it-IT" w:eastAsia="en-US"/>
        </w:rPr>
      </w:pPr>
      <w:r w:rsidRPr="009F7BD2">
        <w:rPr>
          <w:rFonts w:ascii="Times New Roman" w:eastAsia="Times New Roman" w:hAnsi="Times New Roman" w:cs="Times New Roman"/>
          <w:sz w:val="24"/>
          <w:szCs w:val="24"/>
          <w:lang w:val="it-IT" w:eastAsia="en-US"/>
        </w:rPr>
        <w:t>liniile electrice subterane vor respecta traseul stabilit prin proiect, fara a afecta suprafete suplimentare de teren.</w:t>
      </w:r>
    </w:p>
    <w:p w14:paraId="451702CA" w14:textId="77777777" w:rsidR="00AA1393" w:rsidRPr="009F7BD2" w:rsidRDefault="00AA1393" w:rsidP="002F549D">
      <w:pPr>
        <w:spacing w:after="0"/>
        <w:ind w:firstLine="708"/>
        <w:jc w:val="both"/>
        <w:rPr>
          <w:rFonts w:ascii="Times New Roman" w:hAnsi="Times New Roman" w:cs="Times New Roman"/>
          <w:sz w:val="24"/>
          <w:szCs w:val="24"/>
        </w:rPr>
      </w:pPr>
    </w:p>
    <w:p w14:paraId="4F609F76" w14:textId="77777777" w:rsidR="00AA1393" w:rsidRPr="009F7BD2" w:rsidRDefault="00AA1393" w:rsidP="002F549D">
      <w:pPr>
        <w:spacing w:after="0"/>
        <w:ind w:firstLine="708"/>
        <w:jc w:val="both"/>
        <w:rPr>
          <w:rFonts w:ascii="Times New Roman" w:hAnsi="Times New Roman" w:cs="Times New Roman"/>
          <w:b/>
          <w:bCs/>
          <w:sz w:val="24"/>
          <w:szCs w:val="24"/>
        </w:rPr>
      </w:pPr>
      <w:r w:rsidRPr="009F7BD2">
        <w:rPr>
          <w:rFonts w:ascii="Times New Roman" w:hAnsi="Times New Roman" w:cs="Times New Roman"/>
          <w:b/>
          <w:bCs/>
          <w:sz w:val="24"/>
          <w:szCs w:val="24"/>
        </w:rPr>
        <w:t>In perioada de exploatare</w:t>
      </w:r>
    </w:p>
    <w:p w14:paraId="28E86217" w14:textId="3FD3E45E" w:rsidR="00AA1393" w:rsidRPr="009F7BD2" w:rsidRDefault="00AA1393" w:rsidP="002F549D">
      <w:pPr>
        <w:spacing w:after="0"/>
        <w:ind w:firstLine="708"/>
        <w:jc w:val="both"/>
        <w:rPr>
          <w:rFonts w:ascii="Times New Roman" w:hAnsi="Times New Roman" w:cs="Times New Roman"/>
          <w:sz w:val="24"/>
          <w:szCs w:val="24"/>
        </w:rPr>
      </w:pPr>
      <w:bookmarkStart w:id="288" w:name="_Hlk31972440"/>
      <w:r w:rsidRPr="009F7BD2">
        <w:rPr>
          <w:rFonts w:ascii="Times New Roman" w:hAnsi="Times New Roman" w:cs="Times New Roman"/>
          <w:sz w:val="24"/>
          <w:szCs w:val="24"/>
        </w:rPr>
        <w:t>Mentionam cateva masuri de reducere a impactului pentru perioada de exploatare a investitiei analizate:</w:t>
      </w:r>
    </w:p>
    <w:p w14:paraId="42142359" w14:textId="7C7E6D5E" w:rsidR="00AA1393" w:rsidRPr="009F7BD2" w:rsidRDefault="00AA1393" w:rsidP="002F549D">
      <w:pPr>
        <w:widowControl w:val="0"/>
        <w:numPr>
          <w:ilvl w:val="0"/>
          <w:numId w:val="147"/>
        </w:numPr>
        <w:spacing w:after="0"/>
        <w:ind w:left="709" w:hanging="425"/>
        <w:contextualSpacing/>
        <w:jc w:val="both"/>
        <w:rPr>
          <w:rFonts w:ascii="Times New Roman" w:eastAsia="Calibri" w:hAnsi="Times New Roman" w:cs="Times New Roman"/>
          <w:sz w:val="24"/>
          <w:szCs w:val="24"/>
          <w:lang w:eastAsia="en-US"/>
        </w:rPr>
      </w:pPr>
      <w:r w:rsidRPr="009F7BD2">
        <w:rPr>
          <w:rFonts w:ascii="Times New Roman" w:eastAsia="Calibri" w:hAnsi="Times New Roman" w:cs="Times New Roman"/>
          <w:sz w:val="24"/>
          <w:szCs w:val="24"/>
          <w:lang w:eastAsia="en-US"/>
        </w:rPr>
        <w:t>colectarea periodica a deseurilor de ambalaje si mai ales menajere prin inlaturarea acestora pentru a nu atrage speciile de fauna</w:t>
      </w:r>
    </w:p>
    <w:p w14:paraId="7607CD9D" w14:textId="05DE73FB" w:rsidR="00AA1393" w:rsidRPr="009F7BD2" w:rsidRDefault="00AA1393" w:rsidP="002F549D">
      <w:pPr>
        <w:widowControl w:val="0"/>
        <w:numPr>
          <w:ilvl w:val="0"/>
          <w:numId w:val="147"/>
        </w:numPr>
        <w:spacing w:after="0"/>
        <w:ind w:left="709" w:hanging="425"/>
        <w:contextualSpacing/>
        <w:jc w:val="both"/>
        <w:rPr>
          <w:rFonts w:ascii="Times New Roman" w:eastAsia="Calibri" w:hAnsi="Times New Roman" w:cs="Times New Roman"/>
          <w:sz w:val="24"/>
          <w:szCs w:val="24"/>
          <w:lang w:eastAsia="en-US"/>
        </w:rPr>
      </w:pPr>
      <w:r w:rsidRPr="009F7BD2">
        <w:rPr>
          <w:rFonts w:ascii="Times New Roman" w:eastAsia="Times New Roman" w:hAnsi="Times New Roman" w:cs="Times New Roman"/>
          <w:sz w:val="24"/>
          <w:szCs w:val="24"/>
          <w:lang w:val="it-IT" w:eastAsia="en-US"/>
        </w:rPr>
        <w:t xml:space="preserve">utilizarea utilajelor si tehnicilor performante, mai silentioase si cat mai nepoluante posibil; </w:t>
      </w:r>
    </w:p>
    <w:p w14:paraId="59F6EAEC" w14:textId="4FFA0D02" w:rsidR="00AA1393" w:rsidRPr="009F7BD2" w:rsidRDefault="00AA1393" w:rsidP="002F549D">
      <w:pPr>
        <w:widowControl w:val="0"/>
        <w:numPr>
          <w:ilvl w:val="0"/>
          <w:numId w:val="147"/>
        </w:numPr>
        <w:spacing w:after="0"/>
        <w:ind w:left="709" w:hanging="425"/>
        <w:contextualSpacing/>
        <w:jc w:val="both"/>
        <w:rPr>
          <w:rFonts w:ascii="Times New Roman" w:eastAsia="Times New Roman" w:hAnsi="Times New Roman" w:cs="Times New Roman"/>
          <w:sz w:val="24"/>
          <w:szCs w:val="24"/>
          <w:lang w:eastAsia="en-US"/>
        </w:rPr>
      </w:pPr>
      <w:r w:rsidRPr="009F7BD2">
        <w:rPr>
          <w:rFonts w:ascii="Times New Roman" w:eastAsia="Times New Roman" w:hAnsi="Times New Roman" w:cs="Times New Roman"/>
          <w:sz w:val="24"/>
          <w:szCs w:val="24"/>
          <w:lang w:eastAsia="en-US"/>
        </w:rPr>
        <w:t>activitatea de intretinere a turbinelor trebuie sa se desfasoare corespunzator, pentru a se evita posibilitatea unor deversari accidentale de ulei de transformator, ulei de ungere; echipamentele vor fi periodic verificate din punct de vedere tehnic in vederea evitarii eventualelor defectiuni tehnice cu repercusiuni asupra factorilor de mediu;</w:t>
      </w:r>
    </w:p>
    <w:p w14:paraId="24680842" w14:textId="77777777" w:rsidR="00AA1393" w:rsidRPr="009F7BD2" w:rsidRDefault="00AA1393" w:rsidP="002F549D">
      <w:pPr>
        <w:pStyle w:val="ListParagraph"/>
        <w:numPr>
          <w:ilvl w:val="0"/>
          <w:numId w:val="147"/>
        </w:numPr>
        <w:spacing w:line="276" w:lineRule="auto"/>
        <w:ind w:left="709" w:hanging="425"/>
        <w:jc w:val="both"/>
        <w:rPr>
          <w:rFonts w:ascii="Times New Roman" w:eastAsia="Calibri" w:hAnsi="Times New Roman"/>
          <w:sz w:val="24"/>
          <w:lang w:eastAsia="en-US"/>
        </w:rPr>
      </w:pPr>
      <w:r w:rsidRPr="009F7BD2">
        <w:rPr>
          <w:rFonts w:ascii="Times New Roman" w:eastAsia="Calibri" w:hAnsi="Times New Roman"/>
          <w:sz w:val="24"/>
          <w:lang w:eastAsia="en-US"/>
        </w:rPr>
        <w:t>in cazul poluarilor accidentale acestea vor fi eliminate prin aplicarea materialelor absorbante care vor fi inlaturate de pe amplasament prin societati autorizate in gestionarea acestor tipuri de deseuri periculoase;</w:t>
      </w:r>
    </w:p>
    <w:p w14:paraId="5B47B063" w14:textId="7BAB5845" w:rsidR="00AA1393" w:rsidRPr="009F7BD2" w:rsidRDefault="00AA1393" w:rsidP="002F549D">
      <w:pPr>
        <w:widowControl w:val="0"/>
        <w:numPr>
          <w:ilvl w:val="0"/>
          <w:numId w:val="147"/>
        </w:numPr>
        <w:spacing w:after="0"/>
        <w:ind w:left="709" w:hanging="425"/>
        <w:jc w:val="both"/>
        <w:rPr>
          <w:rFonts w:ascii="Times New Roman" w:eastAsia="Times New Roman" w:hAnsi="Times New Roman" w:cs="Times New Roman"/>
          <w:sz w:val="24"/>
          <w:szCs w:val="24"/>
          <w:lang w:val="it-IT" w:eastAsia="en-US"/>
        </w:rPr>
      </w:pPr>
      <w:r w:rsidRPr="009F7BD2">
        <w:rPr>
          <w:rFonts w:ascii="Times New Roman" w:eastAsia="Times New Roman" w:hAnsi="Times New Roman" w:cs="Times New Roman"/>
          <w:sz w:val="24"/>
          <w:szCs w:val="24"/>
          <w:lang w:val="it-IT" w:eastAsia="en-US"/>
        </w:rPr>
        <w:t>nivelele de zgomot si vibratii, precum si noxele emise de mijloacele auto, respectiv utililaje trebuie sa se incadreze in limitele impuse de legislatia in vigoare</w:t>
      </w:r>
    </w:p>
    <w:p w14:paraId="2C7D0A7C" w14:textId="6C5F73C9" w:rsidR="00AA1393" w:rsidRPr="009F7BD2" w:rsidRDefault="00AA1393" w:rsidP="002F549D">
      <w:pPr>
        <w:pStyle w:val="Normal0"/>
        <w:numPr>
          <w:ilvl w:val="0"/>
          <w:numId w:val="147"/>
        </w:numPr>
        <w:suppressAutoHyphens w:val="0"/>
        <w:autoSpaceDN w:val="0"/>
        <w:adjustRightInd w:val="0"/>
        <w:spacing w:line="276" w:lineRule="auto"/>
        <w:jc w:val="both"/>
        <w:rPr>
          <w:rFonts w:ascii="Times New Roman" w:hAnsi="Times New Roman" w:cs="Times New Roman"/>
          <w:lang w:val="it-IT"/>
        </w:rPr>
      </w:pPr>
      <w:r w:rsidRPr="009F7BD2">
        <w:rPr>
          <w:rFonts w:ascii="Times New Roman" w:hAnsi="Times New Roman" w:cs="Times New Roman"/>
          <w:lang w:val="ro-RO"/>
        </w:rPr>
        <w:t xml:space="preserve">turbinele trebuie sa fie semnalizate pe timpul noptii cu lumina intermitenta, cu intervale mari de timp intre doua aprinderi consecutive. </w:t>
      </w:r>
      <w:r w:rsidRPr="009F7BD2">
        <w:rPr>
          <w:rFonts w:ascii="Times New Roman" w:hAnsi="Times New Roman" w:cs="Times New Roman"/>
          <w:lang w:val="it-IT"/>
        </w:rPr>
        <w:t>Aceste turbine sunt mai usor de recunoscut de catre pasari, in cazul folosirii luminii intermitente in defavoarea celei continue.</w:t>
      </w:r>
    </w:p>
    <w:p w14:paraId="7766594E" w14:textId="24E9DDFB" w:rsidR="00AA1393" w:rsidRPr="009F7BD2" w:rsidRDefault="00AA1393" w:rsidP="002F549D">
      <w:pPr>
        <w:widowControl w:val="0"/>
        <w:numPr>
          <w:ilvl w:val="0"/>
          <w:numId w:val="147"/>
        </w:numPr>
        <w:spacing w:after="0"/>
        <w:jc w:val="both"/>
        <w:rPr>
          <w:rFonts w:ascii="Times New Roman" w:eastAsia="Times New Roman" w:hAnsi="Times New Roman" w:cs="Times New Roman"/>
          <w:sz w:val="24"/>
          <w:szCs w:val="24"/>
          <w:lang w:val="it-IT" w:eastAsia="en-US"/>
        </w:rPr>
      </w:pPr>
      <w:r w:rsidRPr="009F7BD2">
        <w:rPr>
          <w:rFonts w:ascii="Times New Roman" w:hAnsi="Times New Roman"/>
          <w:sz w:val="24"/>
          <w:szCs w:val="24"/>
          <w:lang w:val="it-IT"/>
        </w:rPr>
        <w:t>pentru diminuarea posibilelor accidente/coliziuni ale pasarilor cu centralele eoliene, se recomanda vopsirea varfurilor palelor in culori vii pentru a creea un efect de contrast usor detectabil de catre pasari si semnalizarea pe timp de noapte a turnurilor centralelor eoliene cu lumina intermitenta rosie cu intervale mari de timp intre doua aprinderi consecutive. Respectarea acestor masuri la nivelul intregului ansamblu de turbine eoliene le va face mai usor de observat de catre pasari, chiar si in conditii meteo extreme.</w:t>
      </w:r>
    </w:p>
    <w:p w14:paraId="22ABEBEE" w14:textId="77777777" w:rsidR="00EA228F" w:rsidRPr="009F7BD2" w:rsidRDefault="00EA228F" w:rsidP="002F549D">
      <w:pPr>
        <w:widowControl w:val="0"/>
        <w:spacing w:after="0"/>
        <w:contextualSpacing/>
        <w:jc w:val="both"/>
        <w:rPr>
          <w:rFonts w:ascii="Times New Roman" w:eastAsia="Times New Roman" w:hAnsi="Times New Roman" w:cs="Times New Roman"/>
          <w:sz w:val="24"/>
          <w:szCs w:val="24"/>
          <w:lang w:val="it-IT" w:eastAsia="en-US"/>
        </w:rPr>
      </w:pPr>
    </w:p>
    <w:p w14:paraId="097335F9" w14:textId="46F6AB09" w:rsidR="00960C68" w:rsidRPr="009F7BD2" w:rsidRDefault="00110C33" w:rsidP="002F549D">
      <w:pPr>
        <w:pStyle w:val="Heading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289" w:name="_Toc8295213"/>
      <w:bookmarkStart w:id="290" w:name="_Toc35520178"/>
      <w:bookmarkStart w:id="291" w:name="_Toc36047781"/>
      <w:bookmarkStart w:id="292" w:name="_Toc66265787"/>
      <w:bookmarkStart w:id="293" w:name="_Toc66266495"/>
      <w:bookmarkEnd w:id="288"/>
      <w:r w:rsidRPr="009F7BD2">
        <w:rPr>
          <w:rFonts w:ascii="Times New Roman" w:hAnsi="Times New Roman" w:cs="Times New Roman"/>
          <w:sz w:val="24"/>
          <w:szCs w:val="24"/>
        </w:rPr>
        <w:t>VI.</w:t>
      </w:r>
      <w:r w:rsidR="00F17E5C" w:rsidRPr="009F7BD2">
        <w:rPr>
          <w:rFonts w:ascii="Times New Roman" w:hAnsi="Times New Roman" w:cs="Times New Roman"/>
          <w:sz w:val="24"/>
          <w:szCs w:val="24"/>
        </w:rPr>
        <w:t>A</w:t>
      </w:r>
      <w:r w:rsidRPr="009F7BD2">
        <w:rPr>
          <w:rFonts w:ascii="Times New Roman" w:hAnsi="Times New Roman" w:cs="Times New Roman"/>
          <w:sz w:val="24"/>
          <w:szCs w:val="24"/>
        </w:rPr>
        <w:t>.</w:t>
      </w:r>
      <w:r w:rsidR="00371F86" w:rsidRPr="009F7BD2">
        <w:rPr>
          <w:rFonts w:ascii="Times New Roman" w:hAnsi="Times New Roman" w:cs="Times New Roman"/>
          <w:sz w:val="24"/>
          <w:szCs w:val="24"/>
        </w:rPr>
        <w:t>g</w:t>
      </w:r>
      <w:r w:rsidR="00433122" w:rsidRPr="009F7BD2">
        <w:rPr>
          <w:rFonts w:ascii="Times New Roman" w:hAnsi="Times New Roman" w:cs="Times New Roman"/>
          <w:sz w:val="24"/>
          <w:szCs w:val="24"/>
        </w:rPr>
        <w:t xml:space="preserve">. </w:t>
      </w:r>
      <w:r w:rsidR="00960C68" w:rsidRPr="009F7BD2">
        <w:rPr>
          <w:rFonts w:ascii="Times New Roman" w:hAnsi="Times New Roman" w:cs="Times New Roman"/>
          <w:sz w:val="24"/>
          <w:szCs w:val="24"/>
        </w:rPr>
        <w:t>Protecti</w:t>
      </w:r>
      <w:r w:rsidR="00F17E5C" w:rsidRPr="009F7BD2">
        <w:rPr>
          <w:rFonts w:ascii="Times New Roman" w:hAnsi="Times New Roman" w:cs="Times New Roman"/>
          <w:sz w:val="24"/>
          <w:szCs w:val="24"/>
        </w:rPr>
        <w:t>a</w:t>
      </w:r>
      <w:r w:rsidR="00960C68" w:rsidRPr="009F7BD2">
        <w:rPr>
          <w:rFonts w:ascii="Times New Roman" w:hAnsi="Times New Roman" w:cs="Times New Roman"/>
          <w:sz w:val="24"/>
          <w:szCs w:val="24"/>
        </w:rPr>
        <w:t xml:space="preserve"> </w:t>
      </w:r>
      <w:r w:rsidR="00F17E5C" w:rsidRPr="009F7BD2">
        <w:rPr>
          <w:rFonts w:ascii="Times New Roman" w:hAnsi="Times New Roman" w:cs="Times New Roman"/>
          <w:sz w:val="24"/>
          <w:szCs w:val="24"/>
        </w:rPr>
        <w:t>a</w:t>
      </w:r>
      <w:r w:rsidR="00960C68" w:rsidRPr="009F7BD2">
        <w:rPr>
          <w:rFonts w:ascii="Times New Roman" w:hAnsi="Times New Roman" w:cs="Times New Roman"/>
          <w:sz w:val="24"/>
          <w:szCs w:val="24"/>
        </w:rPr>
        <w:t>sez</w:t>
      </w:r>
      <w:r w:rsidR="00F17E5C" w:rsidRPr="009F7BD2">
        <w:rPr>
          <w:rFonts w:ascii="Times New Roman" w:hAnsi="Times New Roman" w:cs="Times New Roman"/>
          <w:sz w:val="24"/>
          <w:szCs w:val="24"/>
        </w:rPr>
        <w:t>a</w:t>
      </w:r>
      <w:r w:rsidR="00960C68" w:rsidRPr="009F7BD2">
        <w:rPr>
          <w:rFonts w:ascii="Times New Roman" w:hAnsi="Times New Roman" w:cs="Times New Roman"/>
          <w:sz w:val="24"/>
          <w:szCs w:val="24"/>
        </w:rPr>
        <w:t>rilor um</w:t>
      </w:r>
      <w:r w:rsidR="00F17E5C" w:rsidRPr="009F7BD2">
        <w:rPr>
          <w:rFonts w:ascii="Times New Roman" w:hAnsi="Times New Roman" w:cs="Times New Roman"/>
          <w:sz w:val="24"/>
          <w:szCs w:val="24"/>
        </w:rPr>
        <w:t>a</w:t>
      </w:r>
      <w:r w:rsidR="00960C68" w:rsidRPr="009F7BD2">
        <w:rPr>
          <w:rFonts w:ascii="Times New Roman" w:hAnsi="Times New Roman" w:cs="Times New Roman"/>
          <w:sz w:val="24"/>
          <w:szCs w:val="24"/>
        </w:rPr>
        <w:t xml:space="preserve">ne si </w:t>
      </w:r>
      <w:r w:rsidR="00F17E5C" w:rsidRPr="009F7BD2">
        <w:rPr>
          <w:rFonts w:ascii="Times New Roman" w:hAnsi="Times New Roman" w:cs="Times New Roman"/>
          <w:sz w:val="24"/>
          <w:szCs w:val="24"/>
        </w:rPr>
        <w:t>a</w:t>
      </w:r>
      <w:r w:rsidR="00960C68" w:rsidRPr="009F7BD2">
        <w:rPr>
          <w:rFonts w:ascii="Times New Roman" w:hAnsi="Times New Roman" w:cs="Times New Roman"/>
          <w:sz w:val="24"/>
          <w:szCs w:val="24"/>
        </w:rPr>
        <w:t xml:space="preserve"> </w:t>
      </w:r>
      <w:r w:rsidR="00F17E5C" w:rsidRPr="009F7BD2">
        <w:rPr>
          <w:rFonts w:ascii="Times New Roman" w:hAnsi="Times New Roman" w:cs="Times New Roman"/>
          <w:sz w:val="24"/>
          <w:szCs w:val="24"/>
        </w:rPr>
        <w:t>a</w:t>
      </w:r>
      <w:r w:rsidR="00960C68" w:rsidRPr="009F7BD2">
        <w:rPr>
          <w:rFonts w:ascii="Times New Roman" w:hAnsi="Times New Roman" w:cs="Times New Roman"/>
          <w:sz w:val="24"/>
          <w:szCs w:val="24"/>
        </w:rPr>
        <w:t>ltor obiective de interes public</w:t>
      </w:r>
      <w:bookmarkEnd w:id="289"/>
      <w:bookmarkEnd w:id="290"/>
      <w:bookmarkEnd w:id="291"/>
      <w:bookmarkEnd w:id="292"/>
      <w:bookmarkEnd w:id="293"/>
    </w:p>
    <w:p w14:paraId="23EA37E6" w14:textId="6178D243" w:rsidR="00FF2F59" w:rsidRPr="009C2453" w:rsidRDefault="009E670E" w:rsidP="00F8565C">
      <w:pPr>
        <w:pStyle w:val="Heading3"/>
        <w:widowControl w:val="0"/>
        <w:shd w:val="clear" w:color="auto" w:fill="FFFFFF"/>
        <w:tabs>
          <w:tab w:val="left" w:pos="0"/>
        </w:tabs>
        <w:suppressAutoHyphens w:val="0"/>
        <w:autoSpaceDE w:val="0"/>
        <w:autoSpaceDN w:val="0"/>
        <w:adjustRightInd w:val="0"/>
        <w:spacing w:line="276" w:lineRule="auto"/>
        <w:ind w:left="709" w:right="-7" w:hanging="349"/>
        <w:contextualSpacing/>
        <w:jc w:val="both"/>
        <w:rPr>
          <w:rFonts w:ascii="Times New Roman" w:hAnsi="Times New Roman" w:cs="Times New Roman"/>
          <w:sz w:val="24"/>
          <w:szCs w:val="24"/>
        </w:rPr>
      </w:pPr>
      <w:r w:rsidRPr="009F7BD2">
        <w:rPr>
          <w:rFonts w:ascii="Times New Roman" w:hAnsi="Times New Roman" w:cs="Times New Roman"/>
          <w:sz w:val="24"/>
          <w:szCs w:val="24"/>
        </w:rPr>
        <w:t xml:space="preserve">- </w:t>
      </w:r>
      <w:bookmarkStart w:id="294" w:name="_Toc36047782"/>
      <w:bookmarkStart w:id="295" w:name="_Toc66265788"/>
      <w:bookmarkStart w:id="296" w:name="_Toc66266496"/>
      <w:r w:rsidR="00F8565C">
        <w:rPr>
          <w:rFonts w:ascii="Times New Roman" w:hAnsi="Times New Roman" w:cs="Times New Roman"/>
          <w:sz w:val="24"/>
          <w:szCs w:val="24"/>
        </w:rPr>
        <w:tab/>
      </w:r>
      <w:r w:rsidR="00FF2F59" w:rsidRPr="009F7BD2">
        <w:rPr>
          <w:rFonts w:ascii="Times New Roman" w:hAnsi="Times New Roman" w:cs="Times New Roman"/>
          <w:sz w:val="24"/>
          <w:szCs w:val="24"/>
        </w:rPr>
        <w:t>identific</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re</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 xml:space="preserve"> obiectivelor de interes public, dist</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nt</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 xml:space="preserve"> f</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t</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 xml:space="preserve"> de </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sez</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rile um</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ne, respectiv f</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t</w:t>
      </w:r>
      <w:r w:rsidR="00F17E5C" w:rsidRPr="009F7BD2">
        <w:rPr>
          <w:rFonts w:ascii="Times New Roman" w:hAnsi="Times New Roman" w:cs="Times New Roman"/>
          <w:sz w:val="24"/>
          <w:szCs w:val="24"/>
        </w:rPr>
        <w:t>a</w:t>
      </w:r>
      <w:r w:rsidR="00FF2F59" w:rsidRPr="009F7BD2">
        <w:rPr>
          <w:rFonts w:ascii="Times New Roman" w:hAnsi="Times New Roman" w:cs="Times New Roman"/>
          <w:sz w:val="24"/>
          <w:szCs w:val="24"/>
        </w:rPr>
        <w:t xml:space="preserve"> de monumente </w:t>
      </w:r>
      <w:r w:rsidR="00FF2F59" w:rsidRPr="009C2453">
        <w:rPr>
          <w:rFonts w:ascii="Times New Roman" w:hAnsi="Times New Roman" w:cs="Times New Roman"/>
          <w:sz w:val="24"/>
          <w:szCs w:val="24"/>
        </w:rPr>
        <w:t xml:space="preserve">istorice si de </w:t>
      </w:r>
      <w:r w:rsidR="00F17E5C" w:rsidRPr="009C2453">
        <w:rPr>
          <w:rFonts w:ascii="Times New Roman" w:hAnsi="Times New Roman" w:cs="Times New Roman"/>
          <w:sz w:val="24"/>
          <w:szCs w:val="24"/>
        </w:rPr>
        <w:t>a</w:t>
      </w:r>
      <w:r w:rsidR="00FF2F59" w:rsidRPr="009C2453">
        <w:rPr>
          <w:rFonts w:ascii="Times New Roman" w:hAnsi="Times New Roman" w:cs="Times New Roman"/>
          <w:sz w:val="24"/>
          <w:szCs w:val="24"/>
        </w:rPr>
        <w:t>rhitectur</w:t>
      </w:r>
      <w:r w:rsidR="00F17E5C" w:rsidRPr="009C2453">
        <w:rPr>
          <w:rFonts w:ascii="Times New Roman" w:hAnsi="Times New Roman" w:cs="Times New Roman"/>
          <w:sz w:val="24"/>
          <w:szCs w:val="24"/>
        </w:rPr>
        <w:t>a</w:t>
      </w:r>
      <w:r w:rsidR="00FF2F59" w:rsidRPr="009C2453">
        <w:rPr>
          <w:rFonts w:ascii="Times New Roman" w:hAnsi="Times New Roman" w:cs="Times New Roman"/>
          <w:sz w:val="24"/>
          <w:szCs w:val="24"/>
        </w:rPr>
        <w:t xml:space="preserve">, </w:t>
      </w:r>
      <w:r w:rsidR="00F17E5C" w:rsidRPr="009C2453">
        <w:rPr>
          <w:rFonts w:ascii="Times New Roman" w:hAnsi="Times New Roman" w:cs="Times New Roman"/>
          <w:sz w:val="24"/>
          <w:szCs w:val="24"/>
        </w:rPr>
        <w:t>a</w:t>
      </w:r>
      <w:r w:rsidR="00FF2F59" w:rsidRPr="009C2453">
        <w:rPr>
          <w:rFonts w:ascii="Times New Roman" w:hAnsi="Times New Roman" w:cs="Times New Roman"/>
          <w:sz w:val="24"/>
          <w:szCs w:val="24"/>
        </w:rPr>
        <w:t xml:space="preserve">lte zone </w:t>
      </w:r>
      <w:r w:rsidR="00F17E5C" w:rsidRPr="009C2453">
        <w:rPr>
          <w:rFonts w:ascii="Times New Roman" w:hAnsi="Times New Roman" w:cs="Times New Roman"/>
          <w:sz w:val="24"/>
          <w:szCs w:val="24"/>
        </w:rPr>
        <w:t>a</w:t>
      </w:r>
      <w:r w:rsidR="00FF2F59" w:rsidRPr="009C2453">
        <w:rPr>
          <w:rFonts w:ascii="Times New Roman" w:hAnsi="Times New Roman" w:cs="Times New Roman"/>
          <w:sz w:val="24"/>
          <w:szCs w:val="24"/>
        </w:rPr>
        <w:t>supr</w:t>
      </w:r>
      <w:r w:rsidR="00F17E5C" w:rsidRPr="009C2453">
        <w:rPr>
          <w:rFonts w:ascii="Times New Roman" w:hAnsi="Times New Roman" w:cs="Times New Roman"/>
          <w:sz w:val="24"/>
          <w:szCs w:val="24"/>
        </w:rPr>
        <w:t>a</w:t>
      </w:r>
      <w:r w:rsidR="00FF2F59" w:rsidRPr="009C2453">
        <w:rPr>
          <w:rFonts w:ascii="Times New Roman" w:hAnsi="Times New Roman" w:cs="Times New Roman"/>
          <w:sz w:val="24"/>
          <w:szCs w:val="24"/>
        </w:rPr>
        <w:t xml:space="preserve"> c</w:t>
      </w:r>
      <w:r w:rsidR="00F17E5C" w:rsidRPr="009C2453">
        <w:rPr>
          <w:rFonts w:ascii="Times New Roman" w:hAnsi="Times New Roman" w:cs="Times New Roman"/>
          <w:sz w:val="24"/>
          <w:szCs w:val="24"/>
        </w:rPr>
        <w:t>a</w:t>
      </w:r>
      <w:r w:rsidR="00FF2F59" w:rsidRPr="009C2453">
        <w:rPr>
          <w:rFonts w:ascii="Times New Roman" w:hAnsi="Times New Roman" w:cs="Times New Roman"/>
          <w:sz w:val="24"/>
          <w:szCs w:val="24"/>
        </w:rPr>
        <w:t>ror</w:t>
      </w:r>
      <w:r w:rsidR="00F17E5C" w:rsidRPr="009C2453">
        <w:rPr>
          <w:rFonts w:ascii="Times New Roman" w:hAnsi="Times New Roman" w:cs="Times New Roman"/>
          <w:sz w:val="24"/>
          <w:szCs w:val="24"/>
        </w:rPr>
        <w:t>a</w:t>
      </w:r>
      <w:r w:rsidR="00FF2F59" w:rsidRPr="009C2453">
        <w:rPr>
          <w:rFonts w:ascii="Times New Roman" w:hAnsi="Times New Roman" w:cs="Times New Roman"/>
          <w:sz w:val="24"/>
          <w:szCs w:val="24"/>
        </w:rPr>
        <w:t xml:space="preserve"> exist</w:t>
      </w:r>
      <w:r w:rsidR="00F17E5C" w:rsidRPr="009C2453">
        <w:rPr>
          <w:rFonts w:ascii="Times New Roman" w:hAnsi="Times New Roman" w:cs="Times New Roman"/>
          <w:sz w:val="24"/>
          <w:szCs w:val="24"/>
        </w:rPr>
        <w:t>a</w:t>
      </w:r>
      <w:r w:rsidR="00FF2F59" w:rsidRPr="009C2453">
        <w:rPr>
          <w:rFonts w:ascii="Times New Roman" w:hAnsi="Times New Roman" w:cs="Times New Roman"/>
          <w:sz w:val="24"/>
          <w:szCs w:val="24"/>
        </w:rPr>
        <w:t xml:space="preserve"> instituit un regim de restrictie, zone de interes tr</w:t>
      </w:r>
      <w:r w:rsidR="00F17E5C" w:rsidRPr="009C2453">
        <w:rPr>
          <w:rFonts w:ascii="Times New Roman" w:hAnsi="Times New Roman" w:cs="Times New Roman"/>
          <w:sz w:val="24"/>
          <w:szCs w:val="24"/>
        </w:rPr>
        <w:t>a</w:t>
      </w:r>
      <w:r w:rsidR="00FF2F59" w:rsidRPr="009C2453">
        <w:rPr>
          <w:rFonts w:ascii="Times New Roman" w:hAnsi="Times New Roman" w:cs="Times New Roman"/>
          <w:sz w:val="24"/>
          <w:szCs w:val="24"/>
        </w:rPr>
        <w:t>dition</w:t>
      </w:r>
      <w:r w:rsidR="00F17E5C" w:rsidRPr="009C2453">
        <w:rPr>
          <w:rFonts w:ascii="Times New Roman" w:hAnsi="Times New Roman" w:cs="Times New Roman"/>
          <w:sz w:val="24"/>
          <w:szCs w:val="24"/>
        </w:rPr>
        <w:t>a</w:t>
      </w:r>
      <w:r w:rsidR="00FF2F59" w:rsidRPr="009C2453">
        <w:rPr>
          <w:rFonts w:ascii="Times New Roman" w:hAnsi="Times New Roman" w:cs="Times New Roman"/>
          <w:sz w:val="24"/>
          <w:szCs w:val="24"/>
        </w:rPr>
        <w:t>l etc.;</w:t>
      </w:r>
      <w:bookmarkEnd w:id="294"/>
      <w:bookmarkEnd w:id="295"/>
      <w:bookmarkEnd w:id="296"/>
    </w:p>
    <w:p w14:paraId="7E195DC7" w14:textId="64D506E5" w:rsidR="006E242F" w:rsidRPr="009C2453" w:rsidRDefault="001273EF" w:rsidP="002F549D">
      <w:pPr>
        <w:spacing w:after="0"/>
        <w:ind w:firstLine="720"/>
        <w:jc w:val="both"/>
        <w:rPr>
          <w:rFonts w:ascii="Times New Roman" w:eastAsia="Times New Roman" w:hAnsi="Times New Roman" w:cs="Times New Roman"/>
          <w:bCs/>
          <w:iCs/>
          <w:sz w:val="24"/>
          <w:szCs w:val="24"/>
        </w:rPr>
      </w:pPr>
      <w:r w:rsidRPr="009C2453">
        <w:rPr>
          <w:rFonts w:ascii="Times New Roman" w:eastAsia="Times New Roman" w:hAnsi="Times New Roman" w:cs="Times New Roman"/>
          <w:bCs/>
          <w:iCs/>
          <w:sz w:val="24"/>
          <w:szCs w:val="24"/>
        </w:rPr>
        <w:t>Distantele de la cele mai apropiate turbine eoliene pana la zonele din localitatile invecinate sunt urmatoarele:</w:t>
      </w:r>
      <w:r w:rsidR="00BE42CD" w:rsidRPr="009C2453">
        <w:rPr>
          <w:rFonts w:ascii="Times New Roman" w:eastAsia="Times New Roman" w:hAnsi="Times New Roman" w:cs="Times New Roman"/>
          <w:bCs/>
          <w:iCs/>
          <w:sz w:val="24"/>
          <w:szCs w:val="24"/>
        </w:rPr>
        <w:t xml:space="preserve"> </w:t>
      </w:r>
    </w:p>
    <w:p w14:paraId="675CE566" w14:textId="77777777" w:rsidR="001273EF" w:rsidRPr="009C2453" w:rsidRDefault="001273EF" w:rsidP="001273EF">
      <w:pPr>
        <w:pStyle w:val="ListParagraph"/>
        <w:widowControl w:val="0"/>
        <w:numPr>
          <w:ilvl w:val="0"/>
          <w:numId w:val="190"/>
        </w:numPr>
        <w:autoSpaceDE w:val="0"/>
        <w:spacing w:line="276" w:lineRule="auto"/>
        <w:ind w:left="709"/>
        <w:jc w:val="both"/>
        <w:rPr>
          <w:rFonts w:ascii="Times New Roman" w:hAnsi="Times New Roman"/>
          <w:bCs/>
          <w:iCs/>
          <w:sz w:val="24"/>
        </w:rPr>
      </w:pPr>
      <w:r w:rsidRPr="009C2453">
        <w:rPr>
          <w:rFonts w:ascii="Times New Roman" w:hAnsi="Times New Roman"/>
          <w:bCs/>
          <w:iCs/>
          <w:sz w:val="24"/>
        </w:rPr>
        <w:t>T34 – 783,25 m – distanta este masurata fata de fostul sediu SMA (IAS) care nu functioneaza in prezent</w:t>
      </w:r>
    </w:p>
    <w:p w14:paraId="71D95B3C" w14:textId="77777777" w:rsidR="001273EF" w:rsidRPr="009C2453" w:rsidRDefault="001273EF" w:rsidP="001273EF">
      <w:pPr>
        <w:pStyle w:val="ListParagraph"/>
        <w:widowControl w:val="0"/>
        <w:numPr>
          <w:ilvl w:val="0"/>
          <w:numId w:val="190"/>
        </w:numPr>
        <w:autoSpaceDE w:val="0"/>
        <w:spacing w:line="276" w:lineRule="auto"/>
        <w:ind w:left="709"/>
        <w:jc w:val="both"/>
        <w:rPr>
          <w:rFonts w:ascii="Times New Roman" w:hAnsi="Times New Roman"/>
          <w:bCs/>
          <w:iCs/>
          <w:sz w:val="24"/>
        </w:rPr>
      </w:pPr>
      <w:r w:rsidRPr="009C2453">
        <w:rPr>
          <w:rFonts w:ascii="Times New Roman" w:hAnsi="Times New Roman"/>
          <w:bCs/>
          <w:iCs/>
          <w:sz w:val="24"/>
        </w:rPr>
        <w:t>T6 – 937 m – distanta este masurata fata de limita curti intravilan</w:t>
      </w:r>
    </w:p>
    <w:p w14:paraId="3A8DFD31" w14:textId="6E6AB774" w:rsidR="001273EF" w:rsidRPr="009C2453" w:rsidRDefault="001273EF" w:rsidP="001273EF">
      <w:pPr>
        <w:pStyle w:val="ListParagraph"/>
        <w:widowControl w:val="0"/>
        <w:numPr>
          <w:ilvl w:val="0"/>
          <w:numId w:val="190"/>
        </w:numPr>
        <w:autoSpaceDE w:val="0"/>
        <w:spacing w:line="276" w:lineRule="auto"/>
        <w:ind w:left="709"/>
        <w:jc w:val="both"/>
        <w:rPr>
          <w:rFonts w:ascii="Times New Roman" w:hAnsi="Times New Roman"/>
          <w:bCs/>
          <w:iCs/>
          <w:sz w:val="24"/>
        </w:rPr>
      </w:pPr>
      <w:r w:rsidRPr="009C2453">
        <w:rPr>
          <w:rFonts w:ascii="Times New Roman" w:hAnsi="Times New Roman"/>
          <w:bCs/>
          <w:iCs/>
          <w:sz w:val="24"/>
        </w:rPr>
        <w:t>T45 – 618</w:t>
      </w:r>
      <w:r w:rsidR="005269E0" w:rsidRPr="009C2453">
        <w:rPr>
          <w:rFonts w:ascii="Times New Roman" w:hAnsi="Times New Roman"/>
          <w:bCs/>
          <w:iCs/>
          <w:sz w:val="24"/>
        </w:rPr>
        <w:t>,</w:t>
      </w:r>
      <w:r w:rsidRPr="009C2453">
        <w:rPr>
          <w:rFonts w:ascii="Times New Roman" w:hAnsi="Times New Roman"/>
          <w:bCs/>
          <w:iCs/>
          <w:sz w:val="24"/>
        </w:rPr>
        <w:t>64 m – distanta este masurata fata de gradini cu solare, nu este zona rezidentiala</w:t>
      </w:r>
    </w:p>
    <w:p w14:paraId="743705F5" w14:textId="79DC7E93" w:rsidR="001273EF" w:rsidRPr="009C2453" w:rsidRDefault="001273EF" w:rsidP="001273EF">
      <w:pPr>
        <w:pStyle w:val="ListParagraph"/>
        <w:widowControl w:val="0"/>
        <w:numPr>
          <w:ilvl w:val="0"/>
          <w:numId w:val="190"/>
        </w:numPr>
        <w:autoSpaceDE w:val="0"/>
        <w:spacing w:line="276" w:lineRule="auto"/>
        <w:ind w:left="709"/>
        <w:jc w:val="both"/>
        <w:rPr>
          <w:rFonts w:ascii="Times New Roman" w:hAnsi="Times New Roman"/>
          <w:bCs/>
          <w:iCs/>
          <w:sz w:val="24"/>
        </w:rPr>
      </w:pPr>
      <w:r w:rsidRPr="009C2453">
        <w:rPr>
          <w:rFonts w:ascii="Times New Roman" w:hAnsi="Times New Roman"/>
          <w:bCs/>
          <w:iCs/>
          <w:sz w:val="24"/>
        </w:rPr>
        <w:t>T17 – 826</w:t>
      </w:r>
      <w:r w:rsidR="005269E0" w:rsidRPr="009C2453">
        <w:rPr>
          <w:rFonts w:ascii="Times New Roman" w:hAnsi="Times New Roman"/>
          <w:bCs/>
          <w:iCs/>
          <w:sz w:val="24"/>
        </w:rPr>
        <w:t>,</w:t>
      </w:r>
      <w:r w:rsidRPr="009C2453">
        <w:rPr>
          <w:rFonts w:ascii="Times New Roman" w:hAnsi="Times New Roman"/>
          <w:bCs/>
          <w:iCs/>
          <w:sz w:val="24"/>
        </w:rPr>
        <w:t>22 m – distanta este masurata fata de ferma de animale FULGA, nu este zona rezidentiala</w:t>
      </w:r>
    </w:p>
    <w:p w14:paraId="32DD6B93" w14:textId="21D3333B" w:rsidR="001273EF" w:rsidRPr="009C2453" w:rsidRDefault="001273EF" w:rsidP="001273EF">
      <w:pPr>
        <w:pStyle w:val="ListParagraph"/>
        <w:widowControl w:val="0"/>
        <w:numPr>
          <w:ilvl w:val="0"/>
          <w:numId w:val="190"/>
        </w:numPr>
        <w:autoSpaceDE w:val="0"/>
        <w:spacing w:line="276" w:lineRule="auto"/>
        <w:ind w:left="709"/>
        <w:jc w:val="both"/>
        <w:rPr>
          <w:rFonts w:ascii="Times New Roman" w:hAnsi="Times New Roman"/>
          <w:sz w:val="24"/>
        </w:rPr>
      </w:pPr>
      <w:r w:rsidRPr="009C2453">
        <w:rPr>
          <w:rFonts w:ascii="Times New Roman" w:hAnsi="Times New Roman"/>
          <w:bCs/>
          <w:iCs/>
          <w:sz w:val="24"/>
        </w:rPr>
        <w:t>T38 – 977</w:t>
      </w:r>
      <w:r w:rsidR="005269E0" w:rsidRPr="009C2453">
        <w:rPr>
          <w:rFonts w:ascii="Times New Roman" w:hAnsi="Times New Roman"/>
          <w:bCs/>
          <w:iCs/>
          <w:sz w:val="24"/>
        </w:rPr>
        <w:t>,</w:t>
      </w:r>
      <w:r w:rsidRPr="009C2453">
        <w:rPr>
          <w:rFonts w:ascii="Times New Roman" w:hAnsi="Times New Roman"/>
          <w:bCs/>
          <w:iCs/>
          <w:sz w:val="24"/>
        </w:rPr>
        <w:t>73 m distanta este masurata fata de sat Veteranu care este nelocuit. In prezent functioneaza doar o ferma de animale</w:t>
      </w:r>
    </w:p>
    <w:p w14:paraId="1B594B00" w14:textId="3CCBDAB9" w:rsidR="00F57928" w:rsidRPr="009C2453" w:rsidRDefault="00F57928" w:rsidP="002F549D">
      <w:pPr>
        <w:widowControl w:val="0"/>
        <w:autoSpaceDE w:val="0"/>
        <w:spacing w:after="0"/>
        <w:ind w:firstLine="709"/>
        <w:jc w:val="both"/>
        <w:rPr>
          <w:rFonts w:ascii="Times New Roman" w:hAnsi="Times New Roman" w:cs="Times New Roman"/>
          <w:sz w:val="24"/>
          <w:szCs w:val="24"/>
        </w:rPr>
      </w:pPr>
      <w:r w:rsidRPr="009C2453">
        <w:rPr>
          <w:rFonts w:ascii="Times New Roman" w:hAnsi="Times New Roman" w:cs="Times New Roman"/>
          <w:sz w:val="24"/>
          <w:szCs w:val="24"/>
        </w:rPr>
        <w:t>Restul de turbine eoliene sunt amplasate peste 1000 m fata de cele mai apropiate locuinte.</w:t>
      </w:r>
    </w:p>
    <w:p w14:paraId="64704C8F" w14:textId="77777777" w:rsidR="009C2453" w:rsidRPr="009C2453" w:rsidRDefault="009C2453">
      <w:pPr>
        <w:rPr>
          <w:rFonts w:ascii="Times New Roman" w:hAnsi="Times New Roman" w:cs="Times New Roman"/>
          <w:sz w:val="24"/>
          <w:szCs w:val="24"/>
        </w:rPr>
      </w:pPr>
      <w:r w:rsidRPr="009C2453">
        <w:rPr>
          <w:rFonts w:ascii="Times New Roman" w:hAnsi="Times New Roman" w:cs="Times New Roman"/>
          <w:sz w:val="24"/>
          <w:szCs w:val="24"/>
        </w:rPr>
        <w:br w:type="page"/>
      </w:r>
    </w:p>
    <w:p w14:paraId="48D243A9" w14:textId="6BB045BD" w:rsidR="006E242F" w:rsidRPr="00EA667D" w:rsidRDefault="006E242F" w:rsidP="002F549D">
      <w:pPr>
        <w:widowControl w:val="0"/>
        <w:autoSpaceDE w:val="0"/>
        <w:spacing w:after="0"/>
        <w:ind w:firstLine="709"/>
        <w:jc w:val="both"/>
        <w:rPr>
          <w:rFonts w:ascii="Times New Roman" w:hAnsi="Times New Roman" w:cs="Times New Roman"/>
          <w:sz w:val="24"/>
          <w:szCs w:val="24"/>
        </w:rPr>
      </w:pPr>
      <w:r w:rsidRPr="00EA667D">
        <w:rPr>
          <w:rFonts w:ascii="Times New Roman" w:hAnsi="Times New Roman" w:cs="Times New Roman"/>
          <w:sz w:val="24"/>
          <w:szCs w:val="24"/>
        </w:rPr>
        <w:lastRenderedPageBreak/>
        <w:t>Daca se vor aplica masurile prevazute de producator si daca se vor respecta conditiile specificate de proiectant, functionarea Parcului eolian PESTERA 2 nu va polua fonic zonele invecinate</w:t>
      </w:r>
      <w:r w:rsidR="007349CE" w:rsidRPr="00EA667D">
        <w:rPr>
          <w:rFonts w:ascii="Times New Roman" w:hAnsi="Times New Roman" w:cs="Times New Roman"/>
          <w:sz w:val="24"/>
          <w:szCs w:val="24"/>
        </w:rPr>
        <w:t>.</w:t>
      </w:r>
    </w:p>
    <w:p w14:paraId="4D0C0673" w14:textId="3FBD54C6" w:rsidR="001A32BE" w:rsidRPr="00EA667D" w:rsidRDefault="001A32BE" w:rsidP="002F549D">
      <w:pPr>
        <w:widowControl w:val="0"/>
        <w:autoSpaceDE w:val="0"/>
        <w:spacing w:after="0"/>
        <w:ind w:firstLine="709"/>
        <w:jc w:val="both"/>
        <w:rPr>
          <w:rFonts w:ascii="Times New Roman" w:hAnsi="Times New Roman" w:cs="Times New Roman"/>
          <w:sz w:val="24"/>
          <w:szCs w:val="24"/>
        </w:rPr>
      </w:pPr>
      <w:r w:rsidRPr="00EA667D">
        <w:rPr>
          <w:rFonts w:ascii="Times New Roman" w:hAnsi="Times New Roman" w:cs="Times New Roman"/>
          <w:sz w:val="24"/>
          <w:szCs w:val="24"/>
        </w:rPr>
        <w:t>In cazul descoperirii unor obiective arheologice construirea va fi posibila dupa obținerea descarcarii de sarcina arheologica sau a avizului de specialitate.</w:t>
      </w:r>
    </w:p>
    <w:p w14:paraId="2A5895CF" w14:textId="272A73EA" w:rsidR="005A4BFA" w:rsidRPr="00EA667D" w:rsidRDefault="005A4BFA" w:rsidP="002F549D">
      <w:pPr>
        <w:spacing w:after="0"/>
        <w:ind w:firstLine="709"/>
        <w:jc w:val="both"/>
        <w:rPr>
          <w:rFonts w:ascii="Times New Roman" w:hAnsi="Times New Roman" w:cs="Times New Roman"/>
          <w:sz w:val="24"/>
          <w:szCs w:val="24"/>
        </w:rPr>
      </w:pPr>
      <w:r w:rsidRPr="00EA667D">
        <w:rPr>
          <w:rFonts w:ascii="Times New Roman" w:hAnsi="Times New Roman" w:cs="Times New Roman"/>
          <w:sz w:val="24"/>
          <w:szCs w:val="24"/>
        </w:rPr>
        <w:t>Privitor la statiile electrice, conform specificului amplasamentului, pentru ca nivelul de zgomot să fie cel acceptat, s-a avut in vedere păstrarea unor distanţe suficiente a investitiilor faţă de aşezările umane, diverse anexe gospodăreşti, monumente istorice şi de arhitectură şi alte aşezăminte de interes public, astfel amplasarea statiilor s-a realizat la distante mari fata de zonele rezidentiale din localitatile invecinate – peste 570 m fata de localitatea Izvoru Mare – cea mai apropiata statie.</w:t>
      </w:r>
      <w:r w:rsidR="00EA667D" w:rsidRPr="00EA667D">
        <w:rPr>
          <w:rFonts w:ascii="Times New Roman" w:hAnsi="Times New Roman" w:cs="Times New Roman"/>
          <w:sz w:val="24"/>
          <w:szCs w:val="24"/>
        </w:rPr>
        <w:t xml:space="preserve"> </w:t>
      </w:r>
      <w:r w:rsidRPr="00EA667D">
        <w:rPr>
          <w:rFonts w:ascii="Times New Roman" w:hAnsi="Times New Roman" w:cs="Times New Roman"/>
          <w:sz w:val="24"/>
          <w:szCs w:val="24"/>
        </w:rPr>
        <w:t>Deoarece staţiile electrice sunt amplasate la distanţe de protecţie faţă zonele de locuit zgomotul produs se diminuează cu distanţa astfel nu sunt necesare alte măsuri de protecţie.</w:t>
      </w:r>
    </w:p>
    <w:p w14:paraId="5BF40A70" w14:textId="437F480C" w:rsidR="0062120B" w:rsidRPr="00EA667D" w:rsidRDefault="001A32BE" w:rsidP="002F549D">
      <w:pPr>
        <w:widowControl w:val="0"/>
        <w:autoSpaceDE w:val="0"/>
        <w:spacing w:after="0"/>
        <w:ind w:firstLine="709"/>
        <w:jc w:val="both"/>
        <w:rPr>
          <w:rFonts w:ascii="Times New Roman" w:hAnsi="Times New Roman" w:cs="Times New Roman"/>
          <w:sz w:val="24"/>
          <w:szCs w:val="24"/>
          <w:highlight w:val="cyan"/>
        </w:rPr>
      </w:pPr>
      <w:r w:rsidRPr="00EA667D">
        <w:rPr>
          <w:rFonts w:ascii="Times New Roman" w:hAnsi="Times New Roman" w:cs="Times New Roman"/>
          <w:bCs/>
          <w:sz w:val="24"/>
          <w:szCs w:val="24"/>
        </w:rPr>
        <w:t>Liniile electrice subterane nu sunt surse de zgomot sau radiatii electromagnetice, fiind ingropate in structura drumurilor publice</w:t>
      </w:r>
      <w:r w:rsidRPr="00EA667D">
        <w:t xml:space="preserve"> </w:t>
      </w:r>
      <w:r w:rsidRPr="00EA667D">
        <w:rPr>
          <w:rFonts w:ascii="Times New Roman" w:hAnsi="Times New Roman" w:cs="Times New Roman"/>
          <w:bCs/>
          <w:sz w:val="24"/>
          <w:szCs w:val="24"/>
        </w:rPr>
        <w:t>sau, acolo unde nu este posibil, pe terenurile proprietate sau cu drept de servitute, si nu vor afecta asezarile umane sau alte obiective de interes public.</w:t>
      </w:r>
    </w:p>
    <w:p w14:paraId="087F28A7" w14:textId="0D12B439" w:rsidR="006847E3" w:rsidRDefault="006847E3" w:rsidP="002F549D">
      <w:pPr>
        <w:widowControl w:val="0"/>
        <w:autoSpaceDE w:val="0"/>
        <w:spacing w:after="0"/>
        <w:ind w:firstLine="709"/>
        <w:jc w:val="both"/>
        <w:rPr>
          <w:rFonts w:ascii="Times New Roman" w:hAnsi="Times New Roman" w:cs="Times New Roman"/>
          <w:sz w:val="24"/>
          <w:szCs w:val="24"/>
          <w:highlight w:val="cyan"/>
        </w:rPr>
      </w:pPr>
      <w:r w:rsidRPr="006847E3">
        <w:rPr>
          <w:rFonts w:ascii="Times New Roman" w:hAnsi="Times New Roman" w:cs="Times New Roman"/>
          <w:noProof/>
          <w:sz w:val="24"/>
          <w:szCs w:val="24"/>
        </w:rPr>
        <w:drawing>
          <wp:inline distT="0" distB="0" distL="0" distR="0" wp14:anchorId="78CF0552" wp14:editId="5BC2AB6D">
            <wp:extent cx="5306992" cy="6045427"/>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11627" cy="6050707"/>
                    </a:xfrm>
                    <a:prstGeom prst="rect">
                      <a:avLst/>
                    </a:prstGeom>
                  </pic:spPr>
                </pic:pic>
              </a:graphicData>
            </a:graphic>
          </wp:inline>
        </w:drawing>
      </w:r>
    </w:p>
    <w:p w14:paraId="555A7EE6" w14:textId="4D0A3ED9" w:rsidR="00687C35" w:rsidRPr="00EA667D" w:rsidRDefault="005A4BFA" w:rsidP="002F549D">
      <w:pPr>
        <w:spacing w:after="0"/>
        <w:ind w:firstLine="709"/>
        <w:jc w:val="both"/>
        <w:rPr>
          <w:rFonts w:ascii="Times New Roman" w:hAnsi="Times New Roman" w:cs="Times New Roman"/>
          <w:sz w:val="24"/>
          <w:szCs w:val="24"/>
        </w:rPr>
      </w:pPr>
      <w:r w:rsidRPr="00EA667D">
        <w:rPr>
          <w:rFonts w:ascii="Times New Roman" w:hAnsi="Times New Roman" w:cs="Times New Roman"/>
          <w:sz w:val="24"/>
          <w:szCs w:val="24"/>
        </w:rPr>
        <w:lastRenderedPageBreak/>
        <w:t>In cadrul studiului de umbrire efectuat s-a realizat calculul orelor anuale de impact al pâlpâirii umbrelor generate de turbinele eoliene pentru zon</w:t>
      </w:r>
      <w:r w:rsidR="0047412C">
        <w:rPr>
          <w:rFonts w:ascii="Times New Roman" w:hAnsi="Times New Roman" w:cs="Times New Roman"/>
          <w:sz w:val="24"/>
          <w:szCs w:val="24"/>
        </w:rPr>
        <w:t>a</w:t>
      </w:r>
      <w:r w:rsidRPr="00EA667D">
        <w:rPr>
          <w:rFonts w:ascii="Times New Roman" w:hAnsi="Times New Roman" w:cs="Times New Roman"/>
          <w:sz w:val="24"/>
          <w:szCs w:val="24"/>
        </w:rPr>
        <w:t xml:space="preserve"> parcului eolian.</w:t>
      </w:r>
    </w:p>
    <w:p w14:paraId="79AEA4C9" w14:textId="77777777" w:rsidR="005A4BFA" w:rsidRPr="00174CA5" w:rsidRDefault="005A4BFA" w:rsidP="002F549D">
      <w:pPr>
        <w:shd w:val="clear" w:color="auto" w:fill="FFFFFF"/>
        <w:spacing w:after="0"/>
        <w:ind w:firstLine="720"/>
        <w:jc w:val="center"/>
        <w:rPr>
          <w:rFonts w:ascii="Times New Roman" w:eastAsia="Times New Roman" w:hAnsi="Times New Roman" w:cs="Times New Roman"/>
          <w:sz w:val="24"/>
          <w:szCs w:val="24"/>
          <w:highlight w:val="cyan"/>
        </w:rPr>
      </w:pPr>
    </w:p>
    <w:p w14:paraId="2512A8EA" w14:textId="6927FD08" w:rsidR="00FF2F59" w:rsidRPr="006D5B15" w:rsidRDefault="009E670E" w:rsidP="00F8565C">
      <w:pPr>
        <w:pStyle w:val="Heading3"/>
        <w:widowControl w:val="0"/>
        <w:shd w:val="clear" w:color="auto" w:fill="FFFFFF"/>
        <w:tabs>
          <w:tab w:val="left" w:pos="0"/>
        </w:tabs>
        <w:suppressAutoHyphens w:val="0"/>
        <w:autoSpaceDE w:val="0"/>
        <w:autoSpaceDN w:val="0"/>
        <w:adjustRightInd w:val="0"/>
        <w:spacing w:line="276" w:lineRule="auto"/>
        <w:ind w:left="709" w:right="-7" w:hanging="349"/>
        <w:contextualSpacing/>
        <w:jc w:val="both"/>
        <w:rPr>
          <w:rFonts w:ascii="Times New Roman" w:hAnsi="Times New Roman" w:cs="Times New Roman"/>
          <w:sz w:val="24"/>
          <w:szCs w:val="24"/>
        </w:rPr>
      </w:pPr>
      <w:r w:rsidRPr="006D5B15">
        <w:rPr>
          <w:rFonts w:ascii="Times New Roman" w:hAnsi="Times New Roman" w:cs="Times New Roman"/>
          <w:sz w:val="24"/>
          <w:szCs w:val="24"/>
        </w:rPr>
        <w:t xml:space="preserve">- </w:t>
      </w:r>
      <w:bookmarkStart w:id="297" w:name="_Toc36047783"/>
      <w:bookmarkStart w:id="298" w:name="_Toc66265789"/>
      <w:bookmarkStart w:id="299" w:name="_Toc66266497"/>
      <w:r w:rsidR="00F8565C">
        <w:rPr>
          <w:rFonts w:ascii="Times New Roman" w:hAnsi="Times New Roman" w:cs="Times New Roman"/>
          <w:sz w:val="24"/>
          <w:szCs w:val="24"/>
        </w:rPr>
        <w:tab/>
      </w:r>
      <w:r w:rsidR="00FF2F59" w:rsidRPr="006D5B15">
        <w:rPr>
          <w:rFonts w:ascii="Times New Roman" w:hAnsi="Times New Roman" w:cs="Times New Roman"/>
          <w:sz w:val="24"/>
          <w:szCs w:val="24"/>
        </w:rPr>
        <w:t>lucr</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rile, dot</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rile si m</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surile pentru protecti</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sez</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rilor um</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 xml:space="preserve">ne si </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 xml:space="preserve"> obiectivelor protej</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te si/s</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u de interes public.</w:t>
      </w:r>
      <w:bookmarkEnd w:id="297"/>
      <w:bookmarkEnd w:id="298"/>
      <w:bookmarkEnd w:id="299"/>
    </w:p>
    <w:p w14:paraId="134587F2" w14:textId="77777777" w:rsidR="007A44FC" w:rsidRPr="00EA667D" w:rsidRDefault="007A44FC" w:rsidP="002F549D">
      <w:pPr>
        <w:spacing w:after="0"/>
        <w:ind w:firstLine="709"/>
        <w:jc w:val="both"/>
        <w:rPr>
          <w:rFonts w:ascii="Times New Roman" w:hAnsi="Times New Roman" w:cs="Times New Roman"/>
          <w:b/>
          <w:sz w:val="24"/>
          <w:szCs w:val="24"/>
        </w:rPr>
      </w:pPr>
      <w:r w:rsidRPr="00EA667D">
        <w:rPr>
          <w:rFonts w:ascii="Times New Roman" w:hAnsi="Times New Roman" w:cs="Times New Roman"/>
          <w:b/>
          <w:sz w:val="24"/>
          <w:szCs w:val="24"/>
        </w:rPr>
        <w:t>In timpul constructiei</w:t>
      </w:r>
    </w:p>
    <w:p w14:paraId="6D7CFB6B" w14:textId="5BF6E2A7" w:rsidR="007A44FC" w:rsidRPr="00EA667D" w:rsidRDefault="007A44FC" w:rsidP="002F549D">
      <w:pPr>
        <w:spacing w:after="0"/>
        <w:ind w:firstLine="709"/>
        <w:jc w:val="both"/>
        <w:rPr>
          <w:rFonts w:ascii="Times New Roman" w:hAnsi="Times New Roman" w:cs="Times New Roman"/>
          <w:sz w:val="24"/>
          <w:szCs w:val="24"/>
        </w:rPr>
      </w:pPr>
      <w:r w:rsidRPr="00EA667D">
        <w:rPr>
          <w:rFonts w:ascii="Times New Roman" w:hAnsi="Times New Roman" w:cs="Times New Roman"/>
          <w:sz w:val="24"/>
          <w:szCs w:val="24"/>
        </w:rPr>
        <w:t>Se vor lua in considerare si urmatoarele masuri suplimentare pentru protectia asezarilor umane:</w:t>
      </w:r>
    </w:p>
    <w:p w14:paraId="6EC63406" w14:textId="77777777" w:rsidR="007A44FC" w:rsidRPr="00EA667D" w:rsidRDefault="007A44FC" w:rsidP="002F549D">
      <w:pPr>
        <w:numPr>
          <w:ilvl w:val="0"/>
          <w:numId w:val="5"/>
        </w:numPr>
        <w:spacing w:after="0"/>
        <w:ind w:left="709"/>
        <w:jc w:val="both"/>
        <w:rPr>
          <w:rFonts w:ascii="Times New Roman" w:hAnsi="Times New Roman" w:cs="Times New Roman"/>
          <w:sz w:val="24"/>
          <w:szCs w:val="24"/>
        </w:rPr>
      </w:pPr>
      <w:r w:rsidRPr="00EA667D">
        <w:rPr>
          <w:rFonts w:ascii="Times New Roman" w:hAnsi="Times New Roman" w:cs="Times New Roman"/>
          <w:sz w:val="24"/>
          <w:szCs w:val="24"/>
        </w:rPr>
        <w:t>alegerea unor echipamente de munca adecvate, care sa emita, tinand seama de natura activitatii desfasurate, cel mai mic nivel de zgomot posibil;</w:t>
      </w:r>
    </w:p>
    <w:p w14:paraId="44C6C9A2" w14:textId="77777777" w:rsidR="007A44FC" w:rsidRPr="00EA667D" w:rsidRDefault="007A44FC" w:rsidP="002F549D">
      <w:pPr>
        <w:numPr>
          <w:ilvl w:val="0"/>
          <w:numId w:val="5"/>
        </w:numPr>
        <w:spacing w:after="0"/>
        <w:ind w:left="709"/>
        <w:jc w:val="both"/>
        <w:rPr>
          <w:rFonts w:ascii="Times New Roman" w:hAnsi="Times New Roman" w:cs="Times New Roman"/>
          <w:sz w:val="24"/>
          <w:szCs w:val="24"/>
        </w:rPr>
      </w:pPr>
      <w:r w:rsidRPr="00EA667D">
        <w:rPr>
          <w:rFonts w:ascii="Times New Roman" w:hAnsi="Times New Roman" w:cs="Times New Roman"/>
          <w:sz w:val="24"/>
          <w:szCs w:val="24"/>
        </w:rPr>
        <w:t>informarea si instruirea personalului privind utilizarea corecta a echipamentelor de lucru in scopul reducerii expunerii minime la zgomot;</w:t>
      </w:r>
    </w:p>
    <w:p w14:paraId="193224A5" w14:textId="77777777" w:rsidR="007A44FC" w:rsidRPr="00EA667D" w:rsidRDefault="007A44FC" w:rsidP="002F549D">
      <w:pPr>
        <w:numPr>
          <w:ilvl w:val="0"/>
          <w:numId w:val="5"/>
        </w:numPr>
        <w:spacing w:after="0"/>
        <w:ind w:left="709"/>
        <w:jc w:val="both"/>
        <w:rPr>
          <w:rFonts w:ascii="Times New Roman" w:hAnsi="Times New Roman" w:cs="Times New Roman"/>
          <w:sz w:val="24"/>
          <w:szCs w:val="24"/>
        </w:rPr>
      </w:pPr>
      <w:r w:rsidRPr="00EA667D">
        <w:rPr>
          <w:rFonts w:ascii="Times New Roman" w:hAnsi="Times New Roman" w:cs="Times New Roman"/>
          <w:sz w:val="24"/>
          <w:szCs w:val="24"/>
        </w:rPr>
        <w:t>organizarea muncii astfel incat sa se reduca zgomotul prin limitarea duratei si intensitatii expunerii, prin stabilirea unor pauze suficiente de odihna in timpul programului de lucru;</w:t>
      </w:r>
    </w:p>
    <w:p w14:paraId="33B48AC9" w14:textId="77777777" w:rsidR="007A44FC" w:rsidRPr="00EA667D" w:rsidRDefault="007A44FC" w:rsidP="002F549D">
      <w:pPr>
        <w:numPr>
          <w:ilvl w:val="0"/>
          <w:numId w:val="5"/>
        </w:numPr>
        <w:spacing w:after="0"/>
        <w:ind w:left="709"/>
        <w:jc w:val="both"/>
        <w:rPr>
          <w:rFonts w:ascii="Times New Roman" w:hAnsi="Times New Roman" w:cs="Times New Roman"/>
          <w:sz w:val="24"/>
          <w:szCs w:val="24"/>
        </w:rPr>
      </w:pPr>
      <w:r w:rsidRPr="00EA667D">
        <w:rPr>
          <w:rFonts w:ascii="Times New Roman" w:hAnsi="Times New Roman" w:cs="Times New Roman"/>
          <w:sz w:val="24"/>
          <w:szCs w:val="24"/>
        </w:rPr>
        <w:t>dotarea utilajelor cu amortizoare de zgomot, captatoare de zgomot, difuzoare si amortizoare pentru ventilatoare;</w:t>
      </w:r>
    </w:p>
    <w:p w14:paraId="303D0761" w14:textId="77777777" w:rsidR="007A44FC" w:rsidRPr="00EA667D" w:rsidRDefault="007A44FC" w:rsidP="002F549D">
      <w:pPr>
        <w:numPr>
          <w:ilvl w:val="0"/>
          <w:numId w:val="5"/>
        </w:numPr>
        <w:spacing w:after="0"/>
        <w:ind w:left="709"/>
        <w:jc w:val="both"/>
        <w:rPr>
          <w:rFonts w:ascii="Times New Roman" w:hAnsi="Times New Roman" w:cs="Times New Roman"/>
          <w:sz w:val="24"/>
          <w:szCs w:val="24"/>
        </w:rPr>
      </w:pPr>
      <w:r w:rsidRPr="00EA667D">
        <w:rPr>
          <w:rFonts w:ascii="Times New Roman" w:hAnsi="Times New Roman" w:cs="Times New Roman"/>
          <w:sz w:val="24"/>
          <w:szCs w:val="24"/>
        </w:rPr>
        <w:t>oprirea motoarelor mijloacelor de transport si ale utilajelor in pauzele de activitate;</w:t>
      </w:r>
    </w:p>
    <w:p w14:paraId="3050DD38" w14:textId="77777777" w:rsidR="007A44FC" w:rsidRPr="00EA667D" w:rsidRDefault="007A44FC" w:rsidP="002F549D">
      <w:pPr>
        <w:numPr>
          <w:ilvl w:val="0"/>
          <w:numId w:val="5"/>
        </w:numPr>
        <w:spacing w:after="0"/>
        <w:ind w:left="709"/>
        <w:jc w:val="both"/>
        <w:rPr>
          <w:rFonts w:ascii="Times New Roman" w:hAnsi="Times New Roman" w:cs="Times New Roman"/>
          <w:sz w:val="24"/>
          <w:szCs w:val="24"/>
        </w:rPr>
      </w:pPr>
      <w:r w:rsidRPr="00EA667D">
        <w:rPr>
          <w:rFonts w:ascii="Times New Roman" w:hAnsi="Times New Roman" w:cs="Times New Roman"/>
          <w:sz w:val="24"/>
          <w:szCs w:val="24"/>
        </w:rPr>
        <w:t>respectarea tehnologiei de lucru propuse in cadrul proiectului pentru evitarea expunerii la socuri si vibratii;</w:t>
      </w:r>
    </w:p>
    <w:p w14:paraId="2943840A" w14:textId="77777777" w:rsidR="007A44FC" w:rsidRPr="00EA667D" w:rsidRDefault="007A44FC" w:rsidP="002F549D">
      <w:pPr>
        <w:numPr>
          <w:ilvl w:val="0"/>
          <w:numId w:val="5"/>
        </w:numPr>
        <w:spacing w:after="0"/>
        <w:ind w:left="709"/>
        <w:jc w:val="both"/>
        <w:rPr>
          <w:rFonts w:ascii="Times New Roman" w:hAnsi="Times New Roman" w:cs="Times New Roman"/>
          <w:sz w:val="24"/>
          <w:szCs w:val="24"/>
        </w:rPr>
      </w:pPr>
      <w:r w:rsidRPr="00EA667D">
        <w:rPr>
          <w:rFonts w:ascii="Times New Roman" w:hAnsi="Times New Roman" w:cs="Times New Roman"/>
          <w:sz w:val="24"/>
          <w:szCs w:val="24"/>
        </w:rPr>
        <w:t>imprejmuirea zonelor de lucru.</w:t>
      </w:r>
    </w:p>
    <w:p w14:paraId="1E2D2D2E" w14:textId="77777777" w:rsidR="007A44FC" w:rsidRPr="00EA667D" w:rsidRDefault="007A44FC" w:rsidP="002F549D">
      <w:pPr>
        <w:spacing w:after="0"/>
        <w:ind w:firstLine="708"/>
        <w:jc w:val="both"/>
        <w:rPr>
          <w:rFonts w:ascii="Times New Roman" w:hAnsi="Times New Roman" w:cs="Times New Roman"/>
          <w:b/>
          <w:sz w:val="24"/>
          <w:szCs w:val="24"/>
        </w:rPr>
      </w:pPr>
    </w:p>
    <w:p w14:paraId="462B045E" w14:textId="77777777" w:rsidR="007A44FC" w:rsidRPr="009C2453" w:rsidRDefault="007A44FC" w:rsidP="002F549D">
      <w:pPr>
        <w:spacing w:after="0"/>
        <w:ind w:firstLine="708"/>
        <w:jc w:val="both"/>
        <w:rPr>
          <w:rFonts w:ascii="Times New Roman" w:hAnsi="Times New Roman" w:cs="Times New Roman"/>
          <w:b/>
          <w:sz w:val="24"/>
          <w:szCs w:val="24"/>
        </w:rPr>
      </w:pPr>
      <w:r w:rsidRPr="00EA667D">
        <w:rPr>
          <w:rFonts w:ascii="Times New Roman" w:hAnsi="Times New Roman" w:cs="Times New Roman"/>
          <w:b/>
          <w:sz w:val="24"/>
          <w:szCs w:val="24"/>
        </w:rPr>
        <w:t>In timpul exploatarii</w:t>
      </w:r>
    </w:p>
    <w:p w14:paraId="7B536F00" w14:textId="0EA1D290" w:rsidR="007A44FC" w:rsidRPr="009C2453" w:rsidRDefault="007A44FC" w:rsidP="002F549D">
      <w:pPr>
        <w:spacing w:after="0"/>
        <w:ind w:firstLine="708"/>
        <w:jc w:val="both"/>
        <w:rPr>
          <w:rFonts w:ascii="Times New Roman" w:hAnsi="Times New Roman" w:cs="Times New Roman"/>
          <w:sz w:val="24"/>
          <w:szCs w:val="24"/>
        </w:rPr>
      </w:pPr>
      <w:r w:rsidRPr="009C2453">
        <w:rPr>
          <w:rFonts w:ascii="Times New Roman" w:hAnsi="Times New Roman" w:cs="Times New Roman"/>
          <w:sz w:val="24"/>
          <w:szCs w:val="24"/>
        </w:rPr>
        <w:t xml:space="preserve">Activitatea desfasurata presupune exploatarea turbinelor </w:t>
      </w:r>
      <w:r w:rsidR="006D5B15" w:rsidRPr="009C2453">
        <w:rPr>
          <w:rFonts w:ascii="Times New Roman" w:hAnsi="Times New Roman" w:cs="Times New Roman"/>
          <w:sz w:val="24"/>
          <w:szCs w:val="24"/>
        </w:rPr>
        <w:t xml:space="preserve">eoliene </w:t>
      </w:r>
      <w:r w:rsidRPr="009C2453">
        <w:rPr>
          <w:rFonts w:ascii="Times New Roman" w:hAnsi="Times New Roman" w:cs="Times New Roman"/>
          <w:sz w:val="24"/>
          <w:szCs w:val="24"/>
        </w:rPr>
        <w:t>in buna stare de functionare, neimpunandu-se masuri suplimentare fata de cele impuse de fabricant si proiectant.</w:t>
      </w:r>
    </w:p>
    <w:p w14:paraId="4AD63F92" w14:textId="79FCDA04" w:rsidR="007A44FC" w:rsidRPr="009C2453" w:rsidRDefault="006D5B15" w:rsidP="002F549D">
      <w:pPr>
        <w:spacing w:after="0"/>
        <w:ind w:firstLine="709"/>
        <w:jc w:val="both"/>
        <w:rPr>
          <w:rFonts w:ascii="Times New Roman" w:hAnsi="Times New Roman" w:cs="Times New Roman"/>
          <w:sz w:val="24"/>
          <w:szCs w:val="24"/>
        </w:rPr>
      </w:pPr>
      <w:bookmarkStart w:id="300" w:name="_Hlk112248188"/>
      <w:r w:rsidRPr="009C2453">
        <w:rPr>
          <w:rFonts w:ascii="Times New Roman" w:hAnsi="Times New Roman" w:cs="Times New Roman"/>
          <w:sz w:val="24"/>
          <w:szCs w:val="24"/>
        </w:rPr>
        <w:t>Prin amplasarea turbinelor eoliene la distant</w:t>
      </w:r>
      <w:r w:rsidR="001273EF" w:rsidRPr="009C2453">
        <w:rPr>
          <w:rFonts w:ascii="Times New Roman" w:hAnsi="Times New Roman" w:cs="Times New Roman"/>
          <w:sz w:val="24"/>
          <w:szCs w:val="24"/>
        </w:rPr>
        <w:t>a</w:t>
      </w:r>
      <w:r w:rsidRPr="009C2453">
        <w:rPr>
          <w:rFonts w:ascii="Times New Roman" w:hAnsi="Times New Roman" w:cs="Times New Roman"/>
          <w:sz w:val="24"/>
          <w:szCs w:val="24"/>
        </w:rPr>
        <w:t xml:space="preserve"> fata de </w:t>
      </w:r>
      <w:r w:rsidR="001273EF" w:rsidRPr="009C2453">
        <w:rPr>
          <w:rFonts w:ascii="Times New Roman" w:hAnsi="Times New Roman" w:cs="Times New Roman"/>
          <w:sz w:val="24"/>
          <w:szCs w:val="24"/>
        </w:rPr>
        <w:t>zonele</w:t>
      </w:r>
      <w:r w:rsidRPr="009C2453">
        <w:rPr>
          <w:rFonts w:ascii="Times New Roman" w:hAnsi="Times New Roman" w:cs="Times New Roman"/>
          <w:sz w:val="24"/>
          <w:szCs w:val="24"/>
        </w:rPr>
        <w:t xml:space="preserve"> locuite, s</w:t>
      </w:r>
      <w:r w:rsidR="007A44FC" w:rsidRPr="009C2453">
        <w:rPr>
          <w:rFonts w:ascii="Times New Roman" w:hAnsi="Times New Roman" w:cs="Times New Roman"/>
          <w:sz w:val="24"/>
          <w:szCs w:val="24"/>
        </w:rPr>
        <w:t>e apreciaza ca impactul asupra asezarilor umane va fi unul minim, atat zgomotul cat si fenomenul de umbrire/licarire nu vor afecta locuitorii, astfel nu sunt necesare alte măsuri de protecţie a asezarilor umane si a obiectivelor protejate si/sau de interes public.</w:t>
      </w:r>
      <w:r w:rsidR="00865377" w:rsidRPr="009C2453">
        <w:rPr>
          <w:rFonts w:ascii="Times New Roman" w:eastAsia="Times New Roman" w:hAnsi="Times New Roman" w:cs="Times New Roman"/>
          <w:bCs/>
          <w:iCs/>
          <w:sz w:val="24"/>
          <w:szCs w:val="24"/>
        </w:rPr>
        <w:t xml:space="preserve"> </w:t>
      </w:r>
    </w:p>
    <w:p w14:paraId="1851A586" w14:textId="600E9AEA" w:rsidR="007A44FC" w:rsidRPr="009C2453" w:rsidRDefault="007A44FC" w:rsidP="002F549D">
      <w:pPr>
        <w:spacing w:after="0"/>
        <w:ind w:firstLine="709"/>
        <w:jc w:val="both"/>
        <w:rPr>
          <w:rFonts w:ascii="Times New Roman" w:hAnsi="Times New Roman" w:cs="Times New Roman"/>
          <w:sz w:val="24"/>
          <w:szCs w:val="24"/>
        </w:rPr>
      </w:pPr>
      <w:r w:rsidRPr="009C2453">
        <w:rPr>
          <w:rFonts w:ascii="Times New Roman" w:hAnsi="Times New Roman" w:cs="Times New Roman"/>
          <w:sz w:val="24"/>
          <w:szCs w:val="24"/>
        </w:rPr>
        <w:t>Privitor la statiile electrice, deoarece acestea sunt amplasate la distanţe de protecţie faţă zonele de locuit, zgomotul produs se diminuează cu distanţa astfel nu sunt necesare alte măsuri de protecţie.</w:t>
      </w:r>
      <w:bookmarkEnd w:id="300"/>
    </w:p>
    <w:p w14:paraId="0F47C539" w14:textId="77777777" w:rsidR="007A44FC" w:rsidRPr="009C2453" w:rsidRDefault="007A44FC" w:rsidP="002F549D">
      <w:pPr>
        <w:spacing w:after="0"/>
        <w:ind w:firstLine="708"/>
        <w:jc w:val="both"/>
        <w:rPr>
          <w:rFonts w:ascii="Times New Roman" w:hAnsi="Times New Roman" w:cs="Times New Roman"/>
          <w:sz w:val="24"/>
          <w:szCs w:val="24"/>
        </w:rPr>
      </w:pPr>
    </w:p>
    <w:p w14:paraId="4F65D062" w14:textId="77777777" w:rsidR="007A44FC" w:rsidRPr="00EA667D" w:rsidRDefault="007A44FC" w:rsidP="002F549D">
      <w:pPr>
        <w:widowControl w:val="0"/>
        <w:autoSpaceDE w:val="0"/>
        <w:spacing w:after="0"/>
        <w:ind w:firstLine="709"/>
        <w:jc w:val="both"/>
        <w:rPr>
          <w:rFonts w:ascii="Times New Roman" w:hAnsi="Times New Roman" w:cs="Times New Roman"/>
          <w:b/>
          <w:sz w:val="24"/>
          <w:szCs w:val="24"/>
        </w:rPr>
      </w:pPr>
      <w:r w:rsidRPr="00EA667D">
        <w:rPr>
          <w:rFonts w:ascii="Times New Roman" w:hAnsi="Times New Roman" w:cs="Times New Roman"/>
          <w:b/>
          <w:sz w:val="24"/>
          <w:szCs w:val="24"/>
        </w:rPr>
        <w:t>In perioada de dezafectare</w:t>
      </w:r>
    </w:p>
    <w:p w14:paraId="0FF80DAE" w14:textId="7FF3F31E" w:rsidR="007A44FC" w:rsidRPr="00EA667D" w:rsidRDefault="007A44FC" w:rsidP="002F549D">
      <w:pPr>
        <w:widowControl w:val="0"/>
        <w:autoSpaceDE w:val="0"/>
        <w:spacing w:after="0"/>
        <w:ind w:firstLine="709"/>
        <w:jc w:val="both"/>
        <w:rPr>
          <w:rFonts w:ascii="Times New Roman" w:hAnsi="Times New Roman" w:cs="Times New Roman"/>
          <w:sz w:val="24"/>
          <w:szCs w:val="24"/>
        </w:rPr>
      </w:pPr>
      <w:r w:rsidRPr="00EA667D">
        <w:rPr>
          <w:rFonts w:ascii="Times New Roman" w:hAnsi="Times New Roman" w:cs="Times New Roman"/>
          <w:sz w:val="24"/>
          <w:szCs w:val="24"/>
        </w:rPr>
        <w:t>Având în vedere natura lucrărilor realizate prin proiect, se estimează ca în etapa de dezafectare lucrarile, dotarile si masurile pentru protectia asezarilor umane si a obiectivelor protejate si/sau de interes public vor fi aceleași ca și în etapa de construcție.</w:t>
      </w:r>
    </w:p>
    <w:p w14:paraId="2775129F" w14:textId="51581CDA" w:rsidR="00E605D2" w:rsidRPr="008029AF" w:rsidRDefault="00E605D2" w:rsidP="002F549D">
      <w:pPr>
        <w:spacing w:after="0"/>
        <w:ind w:firstLine="708"/>
        <w:jc w:val="both"/>
        <w:rPr>
          <w:rFonts w:ascii="Times New Roman" w:hAnsi="Times New Roman" w:cs="Times New Roman"/>
          <w:sz w:val="24"/>
          <w:szCs w:val="24"/>
        </w:rPr>
      </w:pPr>
    </w:p>
    <w:p w14:paraId="3C57AEC9" w14:textId="77777777" w:rsidR="00E605D2" w:rsidRPr="005E4AC7" w:rsidRDefault="00E605D2" w:rsidP="002F549D">
      <w:pPr>
        <w:spacing w:after="0"/>
        <w:ind w:firstLine="708"/>
        <w:jc w:val="both"/>
        <w:rPr>
          <w:rFonts w:ascii="Times New Roman" w:hAnsi="Times New Roman" w:cs="Times New Roman"/>
          <w:color w:val="7030A0"/>
          <w:sz w:val="24"/>
          <w:szCs w:val="24"/>
        </w:rPr>
      </w:pPr>
    </w:p>
    <w:p w14:paraId="290383B0" w14:textId="5F2EEA6F" w:rsidR="00994284" w:rsidRPr="006D5B15" w:rsidRDefault="00110C33" w:rsidP="002F549D">
      <w:pPr>
        <w:pStyle w:val="Heading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bookmarkStart w:id="301" w:name="_Toc8295214"/>
      <w:bookmarkStart w:id="302" w:name="_Toc35520179"/>
      <w:bookmarkStart w:id="303" w:name="_Toc36047784"/>
      <w:bookmarkStart w:id="304" w:name="_Toc66265790"/>
      <w:bookmarkStart w:id="305" w:name="_Toc66266498"/>
      <w:r w:rsidRPr="006D5B15">
        <w:rPr>
          <w:rFonts w:ascii="Times New Roman" w:hAnsi="Times New Roman" w:cs="Times New Roman"/>
          <w:sz w:val="24"/>
          <w:szCs w:val="24"/>
        </w:rPr>
        <w:t>VI.</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w:t>
      </w:r>
      <w:r w:rsidR="00371F86" w:rsidRPr="006D5B15">
        <w:rPr>
          <w:rFonts w:ascii="Times New Roman" w:hAnsi="Times New Roman" w:cs="Times New Roman"/>
          <w:sz w:val="24"/>
          <w:szCs w:val="24"/>
        </w:rPr>
        <w:t>h</w:t>
      </w:r>
      <w:r w:rsidR="00FC364B" w:rsidRPr="006D5B15">
        <w:rPr>
          <w:rFonts w:ascii="Times New Roman" w:hAnsi="Times New Roman" w:cs="Times New Roman"/>
          <w:sz w:val="24"/>
          <w:szCs w:val="24"/>
        </w:rPr>
        <w:t xml:space="preserve">. </w:t>
      </w:r>
      <w:r w:rsidR="004C332D" w:rsidRPr="006D5B15">
        <w:rPr>
          <w:rFonts w:ascii="Times New Roman" w:hAnsi="Times New Roman" w:cs="Times New Roman"/>
          <w:sz w:val="24"/>
          <w:szCs w:val="24"/>
        </w:rPr>
        <w:t>Prevenire</w:t>
      </w:r>
      <w:r w:rsidR="00F17E5C" w:rsidRPr="006D5B15">
        <w:rPr>
          <w:rFonts w:ascii="Times New Roman" w:hAnsi="Times New Roman" w:cs="Times New Roman"/>
          <w:sz w:val="24"/>
          <w:szCs w:val="24"/>
        </w:rPr>
        <w:t>a</w:t>
      </w:r>
      <w:r w:rsidR="004C332D" w:rsidRPr="006D5B15">
        <w:rPr>
          <w:rFonts w:ascii="Times New Roman" w:hAnsi="Times New Roman" w:cs="Times New Roman"/>
          <w:sz w:val="24"/>
          <w:szCs w:val="24"/>
        </w:rPr>
        <w:t xml:space="preserve"> si gestion</w:t>
      </w:r>
      <w:r w:rsidR="00F17E5C" w:rsidRPr="006D5B15">
        <w:rPr>
          <w:rFonts w:ascii="Times New Roman" w:hAnsi="Times New Roman" w:cs="Times New Roman"/>
          <w:sz w:val="24"/>
          <w:szCs w:val="24"/>
        </w:rPr>
        <w:t>a</w:t>
      </w:r>
      <w:r w:rsidR="004C332D"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004C332D" w:rsidRPr="006D5B15">
        <w:rPr>
          <w:rFonts w:ascii="Times New Roman" w:hAnsi="Times New Roman" w:cs="Times New Roman"/>
          <w:sz w:val="24"/>
          <w:szCs w:val="24"/>
        </w:rPr>
        <w:t xml:space="preserve"> deseurilor gener</w:t>
      </w:r>
      <w:r w:rsidR="00F17E5C" w:rsidRPr="006D5B15">
        <w:rPr>
          <w:rFonts w:ascii="Times New Roman" w:hAnsi="Times New Roman" w:cs="Times New Roman"/>
          <w:sz w:val="24"/>
          <w:szCs w:val="24"/>
        </w:rPr>
        <w:t>a</w:t>
      </w:r>
      <w:r w:rsidR="004C332D" w:rsidRPr="006D5B15">
        <w:rPr>
          <w:rFonts w:ascii="Times New Roman" w:hAnsi="Times New Roman" w:cs="Times New Roman"/>
          <w:sz w:val="24"/>
          <w:szCs w:val="24"/>
        </w:rPr>
        <w:t xml:space="preserve">te pe </w:t>
      </w:r>
      <w:r w:rsidR="00F17E5C" w:rsidRPr="006D5B15">
        <w:rPr>
          <w:rFonts w:ascii="Times New Roman" w:hAnsi="Times New Roman" w:cs="Times New Roman"/>
          <w:sz w:val="24"/>
          <w:szCs w:val="24"/>
        </w:rPr>
        <w:t>a</w:t>
      </w:r>
      <w:r w:rsidR="004C332D" w:rsidRPr="006D5B15">
        <w:rPr>
          <w:rFonts w:ascii="Times New Roman" w:hAnsi="Times New Roman" w:cs="Times New Roman"/>
          <w:sz w:val="24"/>
          <w:szCs w:val="24"/>
        </w:rPr>
        <w:t>mpl</w:t>
      </w:r>
      <w:r w:rsidR="00F17E5C" w:rsidRPr="006D5B15">
        <w:rPr>
          <w:rFonts w:ascii="Times New Roman" w:hAnsi="Times New Roman" w:cs="Times New Roman"/>
          <w:sz w:val="24"/>
          <w:szCs w:val="24"/>
        </w:rPr>
        <w:t>a</w:t>
      </w:r>
      <w:r w:rsidR="004C332D" w:rsidRPr="006D5B15">
        <w:rPr>
          <w:rFonts w:ascii="Times New Roman" w:hAnsi="Times New Roman" w:cs="Times New Roman"/>
          <w:sz w:val="24"/>
          <w:szCs w:val="24"/>
        </w:rPr>
        <w:t>s</w:t>
      </w:r>
      <w:r w:rsidR="00F17E5C" w:rsidRPr="006D5B15">
        <w:rPr>
          <w:rFonts w:ascii="Times New Roman" w:hAnsi="Times New Roman" w:cs="Times New Roman"/>
          <w:sz w:val="24"/>
          <w:szCs w:val="24"/>
        </w:rPr>
        <w:t>a</w:t>
      </w:r>
      <w:r w:rsidR="004C332D" w:rsidRPr="006D5B15">
        <w:rPr>
          <w:rFonts w:ascii="Times New Roman" w:hAnsi="Times New Roman" w:cs="Times New Roman"/>
          <w:sz w:val="24"/>
          <w:szCs w:val="24"/>
        </w:rPr>
        <w:t>ment in timpul re</w:t>
      </w:r>
      <w:r w:rsidR="00F17E5C" w:rsidRPr="006D5B15">
        <w:rPr>
          <w:rFonts w:ascii="Times New Roman" w:hAnsi="Times New Roman" w:cs="Times New Roman"/>
          <w:sz w:val="24"/>
          <w:szCs w:val="24"/>
        </w:rPr>
        <w:t>a</w:t>
      </w:r>
      <w:r w:rsidR="004C332D" w:rsidRPr="006D5B15">
        <w:rPr>
          <w:rFonts w:ascii="Times New Roman" w:hAnsi="Times New Roman" w:cs="Times New Roman"/>
          <w:sz w:val="24"/>
          <w:szCs w:val="24"/>
        </w:rPr>
        <w:t>liz</w:t>
      </w:r>
      <w:r w:rsidR="00F17E5C" w:rsidRPr="006D5B15">
        <w:rPr>
          <w:rFonts w:ascii="Times New Roman" w:hAnsi="Times New Roman" w:cs="Times New Roman"/>
          <w:sz w:val="24"/>
          <w:szCs w:val="24"/>
        </w:rPr>
        <w:t>a</w:t>
      </w:r>
      <w:r w:rsidR="004C332D" w:rsidRPr="006D5B15">
        <w:rPr>
          <w:rFonts w:ascii="Times New Roman" w:hAnsi="Times New Roman" w:cs="Times New Roman"/>
          <w:sz w:val="24"/>
          <w:szCs w:val="24"/>
        </w:rPr>
        <w:t>rii proiectului/in timpul explo</w:t>
      </w:r>
      <w:r w:rsidR="00F17E5C" w:rsidRPr="006D5B15">
        <w:rPr>
          <w:rFonts w:ascii="Times New Roman" w:hAnsi="Times New Roman" w:cs="Times New Roman"/>
          <w:sz w:val="24"/>
          <w:szCs w:val="24"/>
        </w:rPr>
        <w:t>a</w:t>
      </w:r>
      <w:r w:rsidR="004C332D" w:rsidRPr="006D5B15">
        <w:rPr>
          <w:rFonts w:ascii="Times New Roman" w:hAnsi="Times New Roman" w:cs="Times New Roman"/>
          <w:sz w:val="24"/>
          <w:szCs w:val="24"/>
        </w:rPr>
        <w:t>t</w:t>
      </w:r>
      <w:r w:rsidR="00F17E5C" w:rsidRPr="006D5B15">
        <w:rPr>
          <w:rFonts w:ascii="Times New Roman" w:hAnsi="Times New Roman" w:cs="Times New Roman"/>
          <w:sz w:val="24"/>
          <w:szCs w:val="24"/>
        </w:rPr>
        <w:t>a</w:t>
      </w:r>
      <w:r w:rsidR="004C332D" w:rsidRPr="006D5B15">
        <w:rPr>
          <w:rFonts w:ascii="Times New Roman" w:hAnsi="Times New Roman" w:cs="Times New Roman"/>
          <w:sz w:val="24"/>
          <w:szCs w:val="24"/>
        </w:rPr>
        <w:t>rii, inclusiv elimin</w:t>
      </w:r>
      <w:r w:rsidR="00F17E5C" w:rsidRPr="006D5B15">
        <w:rPr>
          <w:rFonts w:ascii="Times New Roman" w:hAnsi="Times New Roman" w:cs="Times New Roman"/>
          <w:sz w:val="24"/>
          <w:szCs w:val="24"/>
        </w:rPr>
        <w:t>a</w:t>
      </w:r>
      <w:r w:rsidR="004C332D"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bookmarkEnd w:id="301"/>
      <w:bookmarkEnd w:id="302"/>
      <w:bookmarkEnd w:id="303"/>
      <w:bookmarkEnd w:id="304"/>
      <w:bookmarkEnd w:id="305"/>
    </w:p>
    <w:p w14:paraId="06DFC012" w14:textId="4DC2308E" w:rsidR="00FF2F59" w:rsidRPr="006D5B15" w:rsidRDefault="009E670E" w:rsidP="00F8565C">
      <w:pPr>
        <w:pStyle w:val="Heading3"/>
        <w:widowControl w:val="0"/>
        <w:shd w:val="clear" w:color="auto" w:fill="FFFFFF"/>
        <w:tabs>
          <w:tab w:val="left" w:pos="0"/>
        </w:tabs>
        <w:suppressAutoHyphens w:val="0"/>
        <w:autoSpaceDE w:val="0"/>
        <w:autoSpaceDN w:val="0"/>
        <w:adjustRightInd w:val="0"/>
        <w:spacing w:line="276" w:lineRule="auto"/>
        <w:ind w:left="709" w:right="-7" w:hanging="349"/>
        <w:contextualSpacing/>
        <w:jc w:val="both"/>
        <w:rPr>
          <w:rFonts w:ascii="Times New Roman" w:hAnsi="Times New Roman" w:cs="Times New Roman"/>
          <w:sz w:val="24"/>
          <w:szCs w:val="24"/>
        </w:rPr>
      </w:pPr>
      <w:r w:rsidRPr="006D5B15">
        <w:rPr>
          <w:rFonts w:ascii="Times New Roman" w:hAnsi="Times New Roman" w:cs="Times New Roman"/>
          <w:sz w:val="24"/>
          <w:szCs w:val="24"/>
        </w:rPr>
        <w:t xml:space="preserve">- </w:t>
      </w:r>
      <w:bookmarkStart w:id="306" w:name="_Toc36047785"/>
      <w:bookmarkStart w:id="307" w:name="_Toc66265791"/>
      <w:bookmarkStart w:id="308" w:name="_Toc66266499"/>
      <w:r w:rsidR="00F8565C">
        <w:rPr>
          <w:rFonts w:ascii="Times New Roman" w:hAnsi="Times New Roman" w:cs="Times New Roman"/>
          <w:sz w:val="24"/>
          <w:szCs w:val="24"/>
        </w:rPr>
        <w:tab/>
      </w:r>
      <w:r w:rsidR="009F3370" w:rsidRPr="006D5B15">
        <w:rPr>
          <w:rFonts w:ascii="Times New Roman" w:hAnsi="Times New Roman" w:cs="Times New Roman"/>
          <w:sz w:val="24"/>
          <w:szCs w:val="24"/>
        </w:rPr>
        <w:t>list</w:t>
      </w:r>
      <w:r w:rsidR="00F17E5C" w:rsidRPr="006D5B15">
        <w:rPr>
          <w:rFonts w:ascii="Times New Roman" w:hAnsi="Times New Roman" w:cs="Times New Roman"/>
          <w:sz w:val="24"/>
          <w:szCs w:val="24"/>
        </w:rPr>
        <w:t>a</w:t>
      </w:r>
      <w:r w:rsidR="009F3370" w:rsidRPr="006D5B15">
        <w:rPr>
          <w:rFonts w:ascii="Times New Roman" w:hAnsi="Times New Roman" w:cs="Times New Roman"/>
          <w:sz w:val="24"/>
          <w:szCs w:val="24"/>
        </w:rPr>
        <w:t xml:space="preserve"> de</w:t>
      </w:r>
      <w:r w:rsidR="00D73331" w:rsidRPr="006D5B15">
        <w:rPr>
          <w:rFonts w:ascii="Times New Roman" w:hAnsi="Times New Roman" w:cs="Times New Roman"/>
          <w:sz w:val="24"/>
          <w:szCs w:val="24"/>
        </w:rPr>
        <w:t>s</w:t>
      </w:r>
      <w:r w:rsidR="009F3370" w:rsidRPr="006D5B15">
        <w:rPr>
          <w:rFonts w:ascii="Times New Roman" w:hAnsi="Times New Roman" w:cs="Times New Roman"/>
          <w:sz w:val="24"/>
          <w:szCs w:val="24"/>
        </w:rPr>
        <w:t>eurilor (cl</w:t>
      </w:r>
      <w:r w:rsidR="00F17E5C" w:rsidRPr="006D5B15">
        <w:rPr>
          <w:rFonts w:ascii="Times New Roman" w:hAnsi="Times New Roman" w:cs="Times New Roman"/>
          <w:sz w:val="24"/>
          <w:szCs w:val="24"/>
        </w:rPr>
        <w:t>a</w:t>
      </w:r>
      <w:r w:rsidR="009F3370" w:rsidRPr="006D5B15">
        <w:rPr>
          <w:rFonts w:ascii="Times New Roman" w:hAnsi="Times New Roman" w:cs="Times New Roman"/>
          <w:sz w:val="24"/>
          <w:szCs w:val="24"/>
        </w:rPr>
        <w:t>sific</w:t>
      </w:r>
      <w:r w:rsidR="00F17E5C" w:rsidRPr="006D5B15">
        <w:rPr>
          <w:rFonts w:ascii="Times New Roman" w:hAnsi="Times New Roman" w:cs="Times New Roman"/>
          <w:sz w:val="24"/>
          <w:szCs w:val="24"/>
        </w:rPr>
        <w:t>a</w:t>
      </w:r>
      <w:r w:rsidR="009F3370" w:rsidRPr="006D5B15">
        <w:rPr>
          <w:rFonts w:ascii="Times New Roman" w:hAnsi="Times New Roman" w:cs="Times New Roman"/>
          <w:sz w:val="24"/>
          <w:szCs w:val="24"/>
        </w:rPr>
        <w:t xml:space="preserve">te </w:t>
      </w:r>
      <w:r w:rsidR="00D73331" w:rsidRPr="006D5B15">
        <w:rPr>
          <w:rFonts w:ascii="Times New Roman" w:hAnsi="Times New Roman" w:cs="Times New Roman"/>
          <w:sz w:val="24"/>
          <w:szCs w:val="24"/>
        </w:rPr>
        <w:t>s</w:t>
      </w:r>
      <w:r w:rsidR="009F3370" w:rsidRPr="006D5B15">
        <w:rPr>
          <w:rFonts w:ascii="Times New Roman" w:hAnsi="Times New Roman" w:cs="Times New Roman"/>
          <w:sz w:val="24"/>
          <w:szCs w:val="24"/>
        </w:rPr>
        <w:t>i codific</w:t>
      </w:r>
      <w:r w:rsidR="00F17E5C" w:rsidRPr="006D5B15">
        <w:rPr>
          <w:rFonts w:ascii="Times New Roman" w:hAnsi="Times New Roman" w:cs="Times New Roman"/>
          <w:sz w:val="24"/>
          <w:szCs w:val="24"/>
        </w:rPr>
        <w:t>a</w:t>
      </w:r>
      <w:r w:rsidR="009F3370" w:rsidRPr="006D5B15">
        <w:rPr>
          <w:rFonts w:ascii="Times New Roman" w:hAnsi="Times New Roman" w:cs="Times New Roman"/>
          <w:sz w:val="24"/>
          <w:szCs w:val="24"/>
        </w:rPr>
        <w:t xml:space="preserve">te </w:t>
      </w:r>
      <w:r w:rsidR="00D73331" w:rsidRPr="006D5B15">
        <w:rPr>
          <w:rFonts w:ascii="Times New Roman" w:hAnsi="Times New Roman" w:cs="Times New Roman"/>
          <w:sz w:val="24"/>
          <w:szCs w:val="24"/>
        </w:rPr>
        <w:t>i</w:t>
      </w:r>
      <w:r w:rsidR="009F3370" w:rsidRPr="006D5B15">
        <w:rPr>
          <w:rFonts w:ascii="Times New Roman" w:hAnsi="Times New Roman" w:cs="Times New Roman"/>
          <w:sz w:val="24"/>
          <w:szCs w:val="24"/>
        </w:rPr>
        <w:t>n conformit</w:t>
      </w:r>
      <w:r w:rsidR="00F17E5C" w:rsidRPr="006D5B15">
        <w:rPr>
          <w:rFonts w:ascii="Times New Roman" w:hAnsi="Times New Roman" w:cs="Times New Roman"/>
          <w:sz w:val="24"/>
          <w:szCs w:val="24"/>
        </w:rPr>
        <w:t>a</w:t>
      </w:r>
      <w:r w:rsidR="009F3370" w:rsidRPr="006D5B15">
        <w:rPr>
          <w:rFonts w:ascii="Times New Roman" w:hAnsi="Times New Roman" w:cs="Times New Roman"/>
          <w:sz w:val="24"/>
          <w:szCs w:val="24"/>
        </w:rPr>
        <w:t>te cu prevederile legisl</w:t>
      </w:r>
      <w:r w:rsidR="00F17E5C" w:rsidRPr="006D5B15">
        <w:rPr>
          <w:rFonts w:ascii="Times New Roman" w:hAnsi="Times New Roman" w:cs="Times New Roman"/>
          <w:sz w:val="24"/>
          <w:szCs w:val="24"/>
        </w:rPr>
        <w:t>a</w:t>
      </w:r>
      <w:r w:rsidR="00D73331" w:rsidRPr="006D5B15">
        <w:rPr>
          <w:rFonts w:ascii="Times New Roman" w:hAnsi="Times New Roman" w:cs="Times New Roman"/>
          <w:sz w:val="24"/>
          <w:szCs w:val="24"/>
        </w:rPr>
        <w:t>t</w:t>
      </w:r>
      <w:r w:rsidR="009F3370" w:rsidRPr="006D5B15">
        <w:rPr>
          <w:rFonts w:ascii="Times New Roman" w:hAnsi="Times New Roman" w:cs="Times New Roman"/>
          <w:sz w:val="24"/>
          <w:szCs w:val="24"/>
        </w:rPr>
        <w:t xml:space="preserve">iei europene </w:t>
      </w:r>
      <w:r w:rsidR="00D73331" w:rsidRPr="006D5B15">
        <w:rPr>
          <w:rFonts w:ascii="Times New Roman" w:hAnsi="Times New Roman" w:cs="Times New Roman"/>
          <w:sz w:val="24"/>
          <w:szCs w:val="24"/>
        </w:rPr>
        <w:t>s</w:t>
      </w:r>
      <w:r w:rsidR="009F3370" w:rsidRPr="006D5B15">
        <w:rPr>
          <w:rFonts w:ascii="Times New Roman" w:hAnsi="Times New Roman" w:cs="Times New Roman"/>
          <w:sz w:val="24"/>
          <w:szCs w:val="24"/>
        </w:rPr>
        <w:t>i n</w:t>
      </w:r>
      <w:r w:rsidR="00F17E5C" w:rsidRPr="006D5B15">
        <w:rPr>
          <w:rFonts w:ascii="Times New Roman" w:hAnsi="Times New Roman" w:cs="Times New Roman"/>
          <w:sz w:val="24"/>
          <w:szCs w:val="24"/>
        </w:rPr>
        <w:t>a</w:t>
      </w:r>
      <w:r w:rsidR="00D73331" w:rsidRPr="006D5B15">
        <w:rPr>
          <w:rFonts w:ascii="Times New Roman" w:hAnsi="Times New Roman" w:cs="Times New Roman"/>
          <w:sz w:val="24"/>
          <w:szCs w:val="24"/>
        </w:rPr>
        <w:t>t</w:t>
      </w:r>
      <w:r w:rsidR="009F3370" w:rsidRPr="006D5B15">
        <w:rPr>
          <w:rFonts w:ascii="Times New Roman" w:hAnsi="Times New Roman" w:cs="Times New Roman"/>
          <w:sz w:val="24"/>
          <w:szCs w:val="24"/>
        </w:rPr>
        <w:t>ion</w:t>
      </w:r>
      <w:r w:rsidR="00F17E5C" w:rsidRPr="006D5B15">
        <w:rPr>
          <w:rFonts w:ascii="Times New Roman" w:hAnsi="Times New Roman" w:cs="Times New Roman"/>
          <w:sz w:val="24"/>
          <w:szCs w:val="24"/>
        </w:rPr>
        <w:t>a</w:t>
      </w:r>
      <w:r w:rsidR="009F3370" w:rsidRPr="006D5B15">
        <w:rPr>
          <w:rFonts w:ascii="Times New Roman" w:hAnsi="Times New Roman" w:cs="Times New Roman"/>
          <w:sz w:val="24"/>
          <w:szCs w:val="24"/>
        </w:rPr>
        <w:t>le privind de</w:t>
      </w:r>
      <w:r w:rsidR="00D73331" w:rsidRPr="006D5B15">
        <w:rPr>
          <w:rFonts w:ascii="Times New Roman" w:hAnsi="Times New Roman" w:cs="Times New Roman"/>
          <w:sz w:val="24"/>
          <w:szCs w:val="24"/>
        </w:rPr>
        <w:t>s</w:t>
      </w:r>
      <w:r w:rsidR="009F3370" w:rsidRPr="006D5B15">
        <w:rPr>
          <w:rFonts w:ascii="Times New Roman" w:hAnsi="Times New Roman" w:cs="Times New Roman"/>
          <w:sz w:val="24"/>
          <w:szCs w:val="24"/>
        </w:rPr>
        <w:t>eurile), c</w:t>
      </w:r>
      <w:r w:rsidR="00F17E5C" w:rsidRPr="006D5B15">
        <w:rPr>
          <w:rFonts w:ascii="Times New Roman" w:hAnsi="Times New Roman" w:cs="Times New Roman"/>
          <w:sz w:val="24"/>
          <w:szCs w:val="24"/>
        </w:rPr>
        <w:t>a</w:t>
      </w:r>
      <w:r w:rsidR="009F3370" w:rsidRPr="006D5B15">
        <w:rPr>
          <w:rFonts w:ascii="Times New Roman" w:hAnsi="Times New Roman" w:cs="Times New Roman"/>
          <w:sz w:val="24"/>
          <w:szCs w:val="24"/>
        </w:rPr>
        <w:t>ntit</w:t>
      </w:r>
      <w:r w:rsidR="00F17E5C" w:rsidRPr="006D5B15">
        <w:rPr>
          <w:rFonts w:ascii="Times New Roman" w:hAnsi="Times New Roman" w:cs="Times New Roman"/>
          <w:sz w:val="24"/>
          <w:szCs w:val="24"/>
        </w:rPr>
        <w:t>a</w:t>
      </w:r>
      <w:r w:rsidR="00D73331" w:rsidRPr="006D5B15">
        <w:rPr>
          <w:rFonts w:ascii="Times New Roman" w:hAnsi="Times New Roman" w:cs="Times New Roman"/>
          <w:sz w:val="24"/>
          <w:szCs w:val="24"/>
        </w:rPr>
        <w:t>t</w:t>
      </w:r>
      <w:r w:rsidR="009F3370" w:rsidRPr="006D5B15">
        <w:rPr>
          <w:rFonts w:ascii="Times New Roman" w:hAnsi="Times New Roman" w:cs="Times New Roman"/>
          <w:sz w:val="24"/>
          <w:szCs w:val="24"/>
        </w:rPr>
        <w:t>i de de</w:t>
      </w:r>
      <w:r w:rsidR="00D73331" w:rsidRPr="006D5B15">
        <w:rPr>
          <w:rFonts w:ascii="Times New Roman" w:hAnsi="Times New Roman" w:cs="Times New Roman"/>
          <w:sz w:val="24"/>
          <w:szCs w:val="24"/>
        </w:rPr>
        <w:t>s</w:t>
      </w:r>
      <w:r w:rsidR="009F3370" w:rsidRPr="006D5B15">
        <w:rPr>
          <w:rFonts w:ascii="Times New Roman" w:hAnsi="Times New Roman" w:cs="Times New Roman"/>
          <w:sz w:val="24"/>
          <w:szCs w:val="24"/>
        </w:rPr>
        <w:t>euri gener</w:t>
      </w:r>
      <w:r w:rsidR="00F17E5C" w:rsidRPr="006D5B15">
        <w:rPr>
          <w:rFonts w:ascii="Times New Roman" w:hAnsi="Times New Roman" w:cs="Times New Roman"/>
          <w:sz w:val="24"/>
          <w:szCs w:val="24"/>
        </w:rPr>
        <w:t>a</w:t>
      </w:r>
      <w:r w:rsidR="009F3370" w:rsidRPr="006D5B15">
        <w:rPr>
          <w:rFonts w:ascii="Times New Roman" w:hAnsi="Times New Roman" w:cs="Times New Roman"/>
          <w:sz w:val="24"/>
          <w:szCs w:val="24"/>
        </w:rPr>
        <w:t>te</w:t>
      </w:r>
      <w:r w:rsidR="00FF2F59" w:rsidRPr="006D5B15">
        <w:rPr>
          <w:rFonts w:ascii="Times New Roman" w:hAnsi="Times New Roman" w:cs="Times New Roman"/>
          <w:sz w:val="24"/>
          <w:szCs w:val="24"/>
        </w:rPr>
        <w:t>;</w:t>
      </w:r>
      <w:bookmarkEnd w:id="306"/>
      <w:bookmarkEnd w:id="307"/>
      <w:bookmarkEnd w:id="308"/>
    </w:p>
    <w:p w14:paraId="50D830CE" w14:textId="03C7B762" w:rsidR="00FF2F59" w:rsidRPr="006D5B15" w:rsidRDefault="00FF2F59" w:rsidP="002F549D">
      <w:pPr>
        <w:spacing w:after="0"/>
        <w:ind w:firstLine="709"/>
        <w:jc w:val="both"/>
        <w:rPr>
          <w:rFonts w:ascii="Times New Roman" w:hAnsi="Times New Roman" w:cs="Times New Roman"/>
          <w:sz w:val="24"/>
          <w:szCs w:val="24"/>
        </w:rPr>
      </w:pPr>
      <w:r w:rsidRPr="006D5B15">
        <w:rPr>
          <w:rFonts w:ascii="Times New Roman" w:hAnsi="Times New Roman" w:cs="Times New Roman"/>
          <w:b/>
          <w:sz w:val="24"/>
          <w:szCs w:val="24"/>
        </w:rPr>
        <w:t>In perio</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d</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 xml:space="preserve"> lucr</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rilor de constructie</w:t>
      </w:r>
      <w:r w:rsidRPr="006D5B15">
        <w:rPr>
          <w:rFonts w:ascii="Times New Roman" w:hAnsi="Times New Roman" w:cs="Times New Roman"/>
          <w:sz w:val="24"/>
          <w:szCs w:val="24"/>
        </w:rPr>
        <w:t>, 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jorit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eurilor de construc</w:t>
      </w:r>
      <w:r w:rsidR="00D73331" w:rsidRPr="006D5B15">
        <w:rPr>
          <w:rFonts w:ascii="Times New Roman" w:hAnsi="Times New Roman" w:cs="Times New Roman"/>
          <w:sz w:val="24"/>
          <w:szCs w:val="24"/>
        </w:rPr>
        <w:t>t</w:t>
      </w:r>
      <w:r w:rsidRPr="006D5B15">
        <w:rPr>
          <w:rFonts w:ascii="Times New Roman" w:hAnsi="Times New Roman" w:cs="Times New Roman"/>
          <w:sz w:val="24"/>
          <w:szCs w:val="24"/>
        </w:rPr>
        <w:t>ie vor fi de</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 xml:space="preserve">euri inerte,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stfel, </w:t>
      </w:r>
      <w:r w:rsidR="00D73331" w:rsidRPr="006D5B15">
        <w:rPr>
          <w:rFonts w:ascii="Times New Roman" w:hAnsi="Times New Roman" w:cs="Times New Roman"/>
          <w:sz w:val="24"/>
          <w:szCs w:val="24"/>
        </w:rPr>
        <w:t>i</w:t>
      </w:r>
      <w:r w:rsidRPr="006D5B15">
        <w:rPr>
          <w:rFonts w:ascii="Times New Roman" w:hAnsi="Times New Roman" w:cs="Times New Roman"/>
          <w:sz w:val="24"/>
          <w:szCs w:val="24"/>
        </w:rPr>
        <w:t>n condi</w:t>
      </w:r>
      <w:r w:rsidR="00D73331" w:rsidRPr="006D5B15">
        <w:rPr>
          <w:rFonts w:ascii="Times New Roman" w:hAnsi="Times New Roman" w:cs="Times New Roman"/>
          <w:sz w:val="24"/>
          <w:szCs w:val="24"/>
        </w:rPr>
        <w:t>t</w:t>
      </w:r>
      <w:r w:rsidRPr="006D5B15">
        <w:rPr>
          <w:rFonts w:ascii="Times New Roman" w:hAnsi="Times New Roman" w:cs="Times New Roman"/>
          <w:sz w:val="24"/>
          <w:szCs w:val="24"/>
        </w:rPr>
        <w:t>iile gestion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rii conforme cu cerin</w:t>
      </w:r>
      <w:r w:rsidR="00D73331" w:rsidRPr="006D5B15">
        <w:rPr>
          <w:rFonts w:ascii="Times New Roman" w:hAnsi="Times New Roman" w:cs="Times New Roman"/>
          <w:sz w:val="24"/>
          <w:szCs w:val="24"/>
        </w:rPr>
        <w:t>t</w:t>
      </w:r>
      <w:r w:rsidRPr="006D5B15">
        <w:rPr>
          <w:rFonts w:ascii="Times New Roman" w:hAnsi="Times New Roman" w:cs="Times New Roman"/>
          <w:sz w:val="24"/>
          <w:szCs w:val="24"/>
        </w:rPr>
        <w:t>ele leg</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le </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 xml:space="preserve">i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plic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rii de 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suri de minimiz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 elimin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re vor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ve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un imp</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ct rel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tiv redus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supr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mediului.</w:t>
      </w:r>
    </w:p>
    <w:p w14:paraId="10D52681" w14:textId="698D868B" w:rsidR="00FF2F59" w:rsidRPr="006D5B15" w:rsidRDefault="00FF2F59" w:rsidP="002F549D">
      <w:pPr>
        <w:spacing w:after="0"/>
        <w:ind w:firstLine="709"/>
        <w:jc w:val="both"/>
        <w:rPr>
          <w:rFonts w:ascii="Times New Roman" w:hAnsi="Times New Roman" w:cs="Times New Roman"/>
          <w:sz w:val="24"/>
          <w:szCs w:val="24"/>
        </w:rPr>
      </w:pPr>
      <w:r w:rsidRPr="006D5B15">
        <w:rPr>
          <w:rFonts w:ascii="Times New Roman" w:hAnsi="Times New Roman" w:cs="Times New Roman"/>
          <w:sz w:val="24"/>
          <w:szCs w:val="24"/>
        </w:rPr>
        <w:lastRenderedPageBreak/>
        <w:t>Imp</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ctul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soci</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 de</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eurilor de construc</w:t>
      </w:r>
      <w:r w:rsidR="00D73331" w:rsidRPr="006D5B15">
        <w:rPr>
          <w:rFonts w:ascii="Times New Roman" w:hAnsi="Times New Roman" w:cs="Times New Roman"/>
          <w:sz w:val="24"/>
          <w:szCs w:val="24"/>
        </w:rPr>
        <w:t>t</w:t>
      </w:r>
      <w:r w:rsidRPr="006D5B15">
        <w:rPr>
          <w:rFonts w:ascii="Times New Roman" w:hAnsi="Times New Roman" w:cs="Times New Roman"/>
          <w:sz w:val="24"/>
          <w:szCs w:val="24"/>
        </w:rPr>
        <w:t>ie se 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nifest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stfel:</w:t>
      </w:r>
    </w:p>
    <w:p w14:paraId="5C32EA45" w14:textId="25F88E1B" w:rsidR="00FF2F59" w:rsidRPr="006D5B15" w:rsidRDefault="00FF2F59" w:rsidP="002F549D">
      <w:pPr>
        <w:numPr>
          <w:ilvl w:val="1"/>
          <w:numId w:val="3"/>
        </w:numPr>
        <w:spacing w:after="0"/>
        <w:ind w:left="709" w:hanging="425"/>
        <w:jc w:val="both"/>
        <w:rPr>
          <w:rFonts w:ascii="Times New Roman" w:hAnsi="Times New Roman" w:cs="Times New Roman"/>
          <w:sz w:val="24"/>
          <w:szCs w:val="24"/>
        </w:rPr>
      </w:pPr>
      <w:r w:rsidRPr="006D5B15">
        <w:rPr>
          <w:rFonts w:ascii="Times New Roman" w:hAnsi="Times New Roman" w:cs="Times New Roman"/>
          <w:sz w:val="24"/>
          <w:szCs w:val="24"/>
        </w:rPr>
        <w:t>imp</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ctul vizu</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 – se disipe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D73331" w:rsidRPr="006D5B15">
        <w:rPr>
          <w:rFonts w:ascii="Times New Roman" w:hAnsi="Times New Roman" w:cs="Times New Roman"/>
          <w:sz w:val="24"/>
          <w:szCs w:val="24"/>
        </w:rPr>
        <w:t>i</w:t>
      </w:r>
      <w:r w:rsidRPr="006D5B15">
        <w:rPr>
          <w:rFonts w:ascii="Times New Roman" w:hAnsi="Times New Roman" w:cs="Times New Roman"/>
          <w:sz w:val="24"/>
          <w:szCs w:val="24"/>
        </w:rPr>
        <w:t xml:space="preserve">n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mblul gener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l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l </w:t>
      </w:r>
      <w:r w:rsidR="00CB2BEE" w:rsidRPr="006D5B15">
        <w:rPr>
          <w:rFonts w:ascii="Times New Roman" w:hAnsi="Times New Roman" w:cs="Times New Roman"/>
          <w:sz w:val="24"/>
          <w:szCs w:val="24"/>
        </w:rPr>
        <w:t>zonei de implement</w:t>
      </w:r>
      <w:r w:rsidR="00F17E5C" w:rsidRPr="006D5B15">
        <w:rPr>
          <w:rFonts w:ascii="Times New Roman" w:hAnsi="Times New Roman" w:cs="Times New Roman"/>
          <w:sz w:val="24"/>
          <w:szCs w:val="24"/>
        </w:rPr>
        <w:t>a</w:t>
      </w:r>
      <w:r w:rsidR="00CB2BEE" w:rsidRPr="006D5B15">
        <w:rPr>
          <w:rFonts w:ascii="Times New Roman" w:hAnsi="Times New Roman" w:cs="Times New Roman"/>
          <w:sz w:val="24"/>
          <w:szCs w:val="24"/>
        </w:rPr>
        <w:t xml:space="preserve">re </w:t>
      </w:r>
      <w:r w:rsidR="00F17E5C" w:rsidRPr="006D5B15">
        <w:rPr>
          <w:rFonts w:ascii="Times New Roman" w:hAnsi="Times New Roman" w:cs="Times New Roman"/>
          <w:sz w:val="24"/>
          <w:szCs w:val="24"/>
        </w:rPr>
        <w:t>a</w:t>
      </w:r>
      <w:r w:rsidR="00CB2BEE" w:rsidRPr="006D5B15">
        <w:rPr>
          <w:rFonts w:ascii="Times New Roman" w:hAnsi="Times New Roman" w:cs="Times New Roman"/>
          <w:sz w:val="24"/>
          <w:szCs w:val="24"/>
        </w:rPr>
        <w:t xml:space="preserve"> proiectului</w:t>
      </w:r>
      <w:r w:rsidR="008441B4" w:rsidRPr="006D5B15">
        <w:rPr>
          <w:rFonts w:ascii="Times New Roman" w:hAnsi="Times New Roman" w:cs="Times New Roman"/>
          <w:sz w:val="24"/>
          <w:szCs w:val="24"/>
        </w:rPr>
        <w:t>;</w:t>
      </w:r>
    </w:p>
    <w:p w14:paraId="285236E1" w14:textId="6CC587BD" w:rsidR="00FF2F59" w:rsidRPr="006D5B15" w:rsidRDefault="00FF2F59" w:rsidP="002F549D">
      <w:pPr>
        <w:numPr>
          <w:ilvl w:val="1"/>
          <w:numId w:val="3"/>
        </w:numPr>
        <w:spacing w:after="0"/>
        <w:ind w:left="709" w:hanging="425"/>
        <w:jc w:val="both"/>
        <w:rPr>
          <w:rFonts w:ascii="Times New Roman" w:hAnsi="Times New Roman" w:cs="Times New Roman"/>
          <w:sz w:val="24"/>
          <w:szCs w:val="24"/>
        </w:rPr>
      </w:pPr>
      <w:r w:rsidRPr="006D5B15">
        <w:rPr>
          <w:rFonts w:ascii="Times New Roman" w:hAnsi="Times New Roman" w:cs="Times New Roman"/>
          <w:sz w:val="24"/>
          <w:szCs w:val="24"/>
        </w:rPr>
        <w:t>imp</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ctul </w:t>
      </w:r>
      <w:r w:rsidR="008441B4" w:rsidRPr="006D5B15">
        <w:rPr>
          <w:rFonts w:ascii="Times New Roman" w:hAnsi="Times New Roman" w:cs="Times New Roman"/>
          <w:sz w:val="24"/>
          <w:szCs w:val="24"/>
        </w:rPr>
        <w:t>d</w:t>
      </w:r>
      <w:r w:rsidR="00F17E5C" w:rsidRPr="006D5B15">
        <w:rPr>
          <w:rFonts w:ascii="Times New Roman" w:hAnsi="Times New Roman" w:cs="Times New Roman"/>
          <w:sz w:val="24"/>
          <w:szCs w:val="24"/>
        </w:rPr>
        <w:t>a</w:t>
      </w:r>
      <w:r w:rsidR="008441B4" w:rsidRPr="006D5B15">
        <w:rPr>
          <w:rFonts w:ascii="Times New Roman" w:hAnsi="Times New Roman" w:cs="Times New Roman"/>
          <w:sz w:val="24"/>
          <w:szCs w:val="24"/>
        </w:rPr>
        <w:t>tor</w:t>
      </w:r>
      <w:r w:rsidR="00F17E5C" w:rsidRPr="006D5B15">
        <w:rPr>
          <w:rFonts w:ascii="Times New Roman" w:hAnsi="Times New Roman" w:cs="Times New Roman"/>
          <w:sz w:val="24"/>
          <w:szCs w:val="24"/>
        </w:rPr>
        <w:t>a</w:t>
      </w:r>
      <w:r w:rsidR="008441B4" w:rsidRPr="006D5B15">
        <w:rPr>
          <w:rFonts w:ascii="Times New Roman" w:hAnsi="Times New Roman" w:cs="Times New Roman"/>
          <w:sz w:val="24"/>
          <w:szCs w:val="24"/>
        </w:rPr>
        <w:t>t</w:t>
      </w:r>
      <w:r w:rsidRPr="006D5B15">
        <w:rPr>
          <w:rFonts w:ascii="Times New Roman" w:hAnsi="Times New Roman" w:cs="Times New Roman"/>
          <w:sz w:val="24"/>
          <w:szCs w:val="24"/>
        </w:rPr>
        <w:t xml:space="preserve"> depozit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w:t>
      </w:r>
      <w:r w:rsidR="008441B4" w:rsidRPr="006D5B15">
        <w:rPr>
          <w:rFonts w:ascii="Times New Roman" w:hAnsi="Times New Roman" w:cs="Times New Roman"/>
          <w:sz w:val="24"/>
          <w:szCs w:val="24"/>
        </w:rPr>
        <w:t>ii</w:t>
      </w:r>
      <w:r w:rsidRPr="006D5B15">
        <w:rPr>
          <w:rFonts w:ascii="Times New Roman" w:hAnsi="Times New Roman" w:cs="Times New Roman"/>
          <w:sz w:val="24"/>
          <w:szCs w:val="24"/>
        </w:rPr>
        <w:t xml:space="preserve"> tempor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w:t>
      </w:r>
      <w:r w:rsidR="008441B4" w:rsidRPr="006D5B15">
        <w:rPr>
          <w:rFonts w:ascii="Times New Roman" w:hAnsi="Times New Roman" w:cs="Times New Roman"/>
          <w:sz w:val="24"/>
          <w:szCs w:val="24"/>
        </w:rPr>
        <w:t>e</w:t>
      </w:r>
      <w:r w:rsidRPr="006D5B15">
        <w:rPr>
          <w:rFonts w:ascii="Times New Roman" w:hAnsi="Times New Roman" w:cs="Times New Roman"/>
          <w:sz w:val="24"/>
          <w:szCs w:val="24"/>
        </w:rPr>
        <w:t xml:space="preserve"> </w:t>
      </w:r>
      <w:r w:rsidR="00B66BD1" w:rsidRPr="006D5B15">
        <w:rPr>
          <w:rFonts w:ascii="Times New Roman" w:hAnsi="Times New Roman" w:cs="Times New Roman"/>
          <w:sz w:val="24"/>
          <w:szCs w:val="24"/>
        </w:rPr>
        <w:t xml:space="preserve">necorespunzatoare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eurilor de construc</w:t>
      </w:r>
      <w:r w:rsidR="00D73331" w:rsidRPr="006D5B15">
        <w:rPr>
          <w:rFonts w:ascii="Times New Roman" w:hAnsi="Times New Roman" w:cs="Times New Roman"/>
          <w:sz w:val="24"/>
          <w:szCs w:val="24"/>
        </w:rPr>
        <w:t>t</w:t>
      </w:r>
      <w:r w:rsidRPr="006D5B15">
        <w:rPr>
          <w:rFonts w:ascii="Times New Roman" w:hAnsi="Times New Roman" w:cs="Times New Roman"/>
          <w:sz w:val="24"/>
          <w:szCs w:val="24"/>
        </w:rPr>
        <w:t>ii</w:t>
      </w:r>
      <w:r w:rsidR="003C6DFF" w:rsidRPr="006D5B15">
        <w:rPr>
          <w:rFonts w:ascii="Times New Roman" w:hAnsi="Times New Roman" w:cs="Times New Roman"/>
          <w:sz w:val="24"/>
          <w:szCs w:val="24"/>
        </w:rPr>
        <w:t>-montaj</w:t>
      </w:r>
      <w:r w:rsidR="007D55B8" w:rsidRPr="006D5B15">
        <w:rPr>
          <w:rFonts w:ascii="Times New Roman" w:hAnsi="Times New Roman" w:cs="Times New Roman"/>
          <w:sz w:val="24"/>
          <w:szCs w:val="24"/>
        </w:rPr>
        <w:t>,</w:t>
      </w:r>
      <w:r w:rsidRPr="006D5B15">
        <w:rPr>
          <w:rFonts w:ascii="Times New Roman" w:hAnsi="Times New Roman" w:cs="Times New Roman"/>
          <w:sz w:val="24"/>
          <w:szCs w:val="24"/>
        </w:rPr>
        <w:t xml:space="preserve"> </w:t>
      </w:r>
      <w:r w:rsidR="008441B4" w:rsidRPr="006D5B15">
        <w:rPr>
          <w:rFonts w:ascii="Times New Roman" w:hAnsi="Times New Roman" w:cs="Times New Roman"/>
          <w:sz w:val="24"/>
          <w:szCs w:val="24"/>
        </w:rPr>
        <w:t>d</w:t>
      </w:r>
      <w:r w:rsidR="00F17E5C" w:rsidRPr="006D5B15">
        <w:rPr>
          <w:rFonts w:ascii="Times New Roman" w:hAnsi="Times New Roman" w:cs="Times New Roman"/>
          <w:sz w:val="24"/>
          <w:szCs w:val="24"/>
        </w:rPr>
        <w:t>a</w:t>
      </w:r>
      <w:r w:rsidR="008441B4" w:rsidRPr="006D5B15">
        <w:rPr>
          <w:rFonts w:ascii="Times New Roman" w:hAnsi="Times New Roman" w:cs="Times New Roman"/>
          <w:sz w:val="24"/>
          <w:szCs w:val="24"/>
        </w:rPr>
        <w:t>c</w:t>
      </w:r>
      <w:r w:rsidR="00F17E5C" w:rsidRPr="006D5B15">
        <w:rPr>
          <w:rFonts w:ascii="Times New Roman" w:hAnsi="Times New Roman" w:cs="Times New Roman"/>
          <w:sz w:val="24"/>
          <w:szCs w:val="24"/>
        </w:rPr>
        <w:t>a</w:t>
      </w:r>
      <w:r w:rsidR="008441B4" w:rsidRPr="006D5B15">
        <w:rPr>
          <w:rFonts w:ascii="Times New Roman" w:hAnsi="Times New Roman" w:cs="Times New Roman"/>
          <w:sz w:val="24"/>
          <w:szCs w:val="24"/>
        </w:rPr>
        <w:t xml:space="preserve"> depozit</w:t>
      </w:r>
      <w:r w:rsidR="00F17E5C" w:rsidRPr="006D5B15">
        <w:rPr>
          <w:rFonts w:ascii="Times New Roman" w:hAnsi="Times New Roman" w:cs="Times New Roman"/>
          <w:sz w:val="24"/>
          <w:szCs w:val="24"/>
        </w:rPr>
        <w:t>a</w:t>
      </w:r>
      <w:r w:rsidR="008441B4"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008441B4" w:rsidRPr="006D5B15">
        <w:rPr>
          <w:rFonts w:ascii="Times New Roman" w:hAnsi="Times New Roman" w:cs="Times New Roman"/>
          <w:sz w:val="24"/>
          <w:szCs w:val="24"/>
        </w:rPr>
        <w:t xml:space="preserve"> </w:t>
      </w:r>
      <w:r w:rsidRPr="006D5B15">
        <w:rPr>
          <w:rFonts w:ascii="Times New Roman" w:hAnsi="Times New Roman" w:cs="Times New Roman"/>
          <w:sz w:val="24"/>
          <w:szCs w:val="24"/>
        </w:rPr>
        <w:t>nu se 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f</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ce direct </w:t>
      </w:r>
      <w:r w:rsidR="00D73331" w:rsidRPr="006D5B15">
        <w:rPr>
          <w:rFonts w:ascii="Times New Roman" w:hAnsi="Times New Roman" w:cs="Times New Roman"/>
          <w:sz w:val="24"/>
          <w:szCs w:val="24"/>
        </w:rPr>
        <w:t>i</w:t>
      </w:r>
      <w:r w:rsidRPr="006D5B15">
        <w:rPr>
          <w:rFonts w:ascii="Times New Roman" w:hAnsi="Times New Roman" w:cs="Times New Roman"/>
          <w:sz w:val="24"/>
          <w:szCs w:val="24"/>
        </w:rPr>
        <w:t>n recipien</w:t>
      </w:r>
      <w:r w:rsidR="00D73331" w:rsidRPr="006D5B15">
        <w:rPr>
          <w:rFonts w:ascii="Times New Roman" w:hAnsi="Times New Roman" w:cs="Times New Roman"/>
          <w:sz w:val="24"/>
          <w:szCs w:val="24"/>
        </w:rPr>
        <w:t>t</w:t>
      </w:r>
      <w:r w:rsidRPr="006D5B15">
        <w:rPr>
          <w:rFonts w:ascii="Times New Roman" w:hAnsi="Times New Roman" w:cs="Times New Roman"/>
          <w:sz w:val="24"/>
          <w:szCs w:val="24"/>
        </w:rPr>
        <w:t>i speci</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li 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u nu este posibil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cont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ineriz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008441B4" w:rsidRPr="006D5B15">
        <w:rPr>
          <w:rFonts w:ascii="Times New Roman" w:hAnsi="Times New Roman" w:cs="Times New Roman"/>
          <w:sz w:val="24"/>
          <w:szCs w:val="24"/>
        </w:rPr>
        <w:t>.</w:t>
      </w:r>
    </w:p>
    <w:p w14:paraId="059FB93D" w14:textId="6CFFEC2A" w:rsidR="004B51F2" w:rsidRPr="006D5B15" w:rsidRDefault="00FF2F59" w:rsidP="002F549D">
      <w:pPr>
        <w:spacing w:after="0"/>
        <w:ind w:firstLine="709"/>
        <w:jc w:val="both"/>
        <w:rPr>
          <w:rFonts w:ascii="Times New Roman" w:hAnsi="Times New Roman" w:cs="Times New Roman"/>
          <w:sz w:val="24"/>
          <w:szCs w:val="24"/>
        </w:rPr>
      </w:pPr>
      <w:r w:rsidRPr="006D5B15">
        <w:rPr>
          <w:rFonts w:ascii="Times New Roman" w:hAnsi="Times New Roman" w:cs="Times New Roman"/>
          <w:sz w:val="24"/>
          <w:szCs w:val="24"/>
        </w:rPr>
        <w:t>In continu</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sunt prezent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princip</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lele tipuri de de</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euri ce pot fi gener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te </w:t>
      </w:r>
      <w:r w:rsidR="00D73331" w:rsidRPr="006D5B15">
        <w:rPr>
          <w:rFonts w:ascii="Times New Roman" w:hAnsi="Times New Roman" w:cs="Times New Roman"/>
          <w:sz w:val="24"/>
          <w:szCs w:val="24"/>
        </w:rPr>
        <w:t>i</w:t>
      </w:r>
      <w:r w:rsidRPr="006D5B15">
        <w:rPr>
          <w:rFonts w:ascii="Times New Roman" w:hAnsi="Times New Roman" w:cs="Times New Roman"/>
          <w:sz w:val="24"/>
          <w:szCs w:val="24"/>
        </w:rPr>
        <w:t>n et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p</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 construc</w:t>
      </w:r>
      <w:r w:rsidR="00D73331" w:rsidRPr="006D5B15">
        <w:rPr>
          <w:rFonts w:ascii="Times New Roman" w:hAnsi="Times New Roman" w:cs="Times New Roman"/>
          <w:sz w:val="24"/>
          <w:szCs w:val="24"/>
        </w:rPr>
        <w:t>t</w:t>
      </w:r>
      <w:r w:rsidRPr="006D5B15">
        <w:rPr>
          <w:rFonts w:ascii="Times New Roman" w:hAnsi="Times New Roman" w:cs="Times New Roman"/>
          <w:sz w:val="24"/>
          <w:szCs w:val="24"/>
        </w:rPr>
        <w:t xml:space="preserve">ie </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i op</w:t>
      </w:r>
      <w:r w:rsidR="00D73331" w:rsidRPr="006D5B15">
        <w:rPr>
          <w:rFonts w:ascii="Times New Roman" w:hAnsi="Times New Roman" w:cs="Times New Roman"/>
          <w:sz w:val="24"/>
          <w:szCs w:val="24"/>
        </w:rPr>
        <w:t>t</w:t>
      </w:r>
      <w:r w:rsidRPr="006D5B15">
        <w:rPr>
          <w:rFonts w:ascii="Times New Roman" w:hAnsi="Times New Roman" w:cs="Times New Roman"/>
          <w:sz w:val="24"/>
          <w:szCs w:val="24"/>
        </w:rPr>
        <w:t>iunile de gestion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 posibil 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lorific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bil </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i/s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u posibil de elimin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w:t>
      </w:r>
    </w:p>
    <w:p w14:paraId="3113FB3F" w14:textId="77777777" w:rsidR="00DA316D" w:rsidRPr="006D5B15" w:rsidRDefault="00DA316D" w:rsidP="002F549D">
      <w:pPr>
        <w:spacing w:after="0"/>
        <w:ind w:firstLine="709"/>
        <w:jc w:val="both"/>
        <w:rPr>
          <w:rFonts w:ascii="Times New Roman" w:hAnsi="Times New Roman" w:cs="Times New Roman"/>
          <w:sz w:val="24"/>
          <w:szCs w:val="24"/>
        </w:rPr>
      </w:pPr>
    </w:p>
    <w:p w14:paraId="1511839C" w14:textId="218E7938" w:rsidR="007D55B8" w:rsidRPr="006D5B15" w:rsidRDefault="0032596E" w:rsidP="002F549D">
      <w:pPr>
        <w:spacing w:after="0"/>
        <w:ind w:firstLine="709"/>
        <w:jc w:val="center"/>
        <w:rPr>
          <w:rFonts w:ascii="Times New Roman" w:hAnsi="Times New Roman" w:cs="Times New Roman"/>
          <w:i/>
          <w:sz w:val="24"/>
          <w:szCs w:val="24"/>
        </w:rPr>
      </w:pPr>
      <w:r w:rsidRPr="006D5B15">
        <w:rPr>
          <w:rFonts w:ascii="Times New Roman" w:hAnsi="Times New Roman" w:cs="Times New Roman"/>
          <w:i/>
          <w:sz w:val="24"/>
          <w:szCs w:val="24"/>
        </w:rPr>
        <w:t>Deseuri ce pot fi gener</w:t>
      </w:r>
      <w:r w:rsidR="00F17E5C" w:rsidRPr="006D5B15">
        <w:rPr>
          <w:rFonts w:ascii="Times New Roman" w:hAnsi="Times New Roman" w:cs="Times New Roman"/>
          <w:i/>
          <w:sz w:val="24"/>
          <w:szCs w:val="24"/>
        </w:rPr>
        <w:t>a</w:t>
      </w:r>
      <w:r w:rsidRPr="006D5B15">
        <w:rPr>
          <w:rFonts w:ascii="Times New Roman" w:hAnsi="Times New Roman" w:cs="Times New Roman"/>
          <w:i/>
          <w:sz w:val="24"/>
          <w:szCs w:val="24"/>
        </w:rPr>
        <w:t>te in et</w:t>
      </w:r>
      <w:r w:rsidR="00F17E5C" w:rsidRPr="006D5B15">
        <w:rPr>
          <w:rFonts w:ascii="Times New Roman" w:hAnsi="Times New Roman" w:cs="Times New Roman"/>
          <w:i/>
          <w:sz w:val="24"/>
          <w:szCs w:val="24"/>
        </w:rPr>
        <w:t>a</w:t>
      </w:r>
      <w:r w:rsidRPr="006D5B15">
        <w:rPr>
          <w:rFonts w:ascii="Times New Roman" w:hAnsi="Times New Roman" w:cs="Times New Roman"/>
          <w:i/>
          <w:sz w:val="24"/>
          <w:szCs w:val="24"/>
        </w:rPr>
        <w:t>p</w:t>
      </w:r>
      <w:r w:rsidR="00F17E5C" w:rsidRPr="006D5B15">
        <w:rPr>
          <w:rFonts w:ascii="Times New Roman" w:hAnsi="Times New Roman" w:cs="Times New Roman"/>
          <w:i/>
          <w:sz w:val="24"/>
          <w:szCs w:val="24"/>
        </w:rPr>
        <w:t>a</w:t>
      </w:r>
      <w:r w:rsidRPr="006D5B15">
        <w:rPr>
          <w:rFonts w:ascii="Times New Roman" w:hAnsi="Times New Roman" w:cs="Times New Roman"/>
          <w:i/>
          <w:sz w:val="24"/>
          <w:szCs w:val="24"/>
        </w:rPr>
        <w:t xml:space="preserve"> de constructie</w:t>
      </w:r>
    </w:p>
    <w:tbl>
      <w:tblPr>
        <w:tblW w:w="963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678"/>
        <w:gridCol w:w="1701"/>
        <w:gridCol w:w="1134"/>
        <w:gridCol w:w="1134"/>
        <w:gridCol w:w="992"/>
      </w:tblGrid>
      <w:tr w:rsidR="006D5B15" w:rsidRPr="006D5B15" w14:paraId="49992F3B" w14:textId="097AE6BC" w:rsidTr="001948F0">
        <w:trPr>
          <w:trHeight w:val="509"/>
          <w:tblHeader/>
        </w:trPr>
        <w:tc>
          <w:tcPr>
            <w:tcW w:w="4678" w:type="dxa"/>
            <w:vMerge w:val="restart"/>
            <w:vAlign w:val="center"/>
            <w:hideMark/>
          </w:tcPr>
          <w:p w14:paraId="35207A4D" w14:textId="77777777" w:rsidR="001948F0" w:rsidRPr="006D5B15" w:rsidRDefault="001948F0" w:rsidP="002F549D">
            <w:pPr>
              <w:autoSpaceDE w:val="0"/>
              <w:spacing w:after="0"/>
              <w:rPr>
                <w:rFonts w:ascii="Times New Roman" w:eastAsia="Calibri" w:hAnsi="Times New Roman" w:cs="Times New Roman"/>
                <w:b/>
                <w:spacing w:val="-1"/>
                <w:sz w:val="24"/>
                <w:szCs w:val="24"/>
                <w:lang w:eastAsia="ar-SA"/>
              </w:rPr>
            </w:pPr>
            <w:r w:rsidRPr="006D5B15">
              <w:rPr>
                <w:rFonts w:ascii="Times New Roman" w:eastAsia="Calibri" w:hAnsi="Times New Roman" w:cs="Times New Roman"/>
                <w:b/>
                <w:spacing w:val="-1"/>
                <w:sz w:val="24"/>
                <w:szCs w:val="24"/>
                <w:lang w:eastAsia="ar-SA"/>
              </w:rPr>
              <w:t>Denumirea</w:t>
            </w:r>
            <w:r w:rsidRPr="006D5B15">
              <w:rPr>
                <w:rFonts w:ascii="Times New Roman" w:eastAsia="Calibri" w:hAnsi="Times New Roman" w:cs="Times New Roman"/>
                <w:b/>
                <w:spacing w:val="13"/>
                <w:sz w:val="24"/>
                <w:szCs w:val="24"/>
                <w:lang w:eastAsia="ar-SA"/>
              </w:rPr>
              <w:t xml:space="preserve"> </w:t>
            </w:r>
            <w:r w:rsidRPr="006D5B15">
              <w:rPr>
                <w:rFonts w:ascii="Times New Roman" w:eastAsia="Calibri" w:hAnsi="Times New Roman" w:cs="Times New Roman"/>
                <w:b/>
                <w:spacing w:val="-2"/>
                <w:sz w:val="24"/>
                <w:szCs w:val="24"/>
                <w:lang w:eastAsia="ar-SA"/>
              </w:rPr>
              <w:t>deseului</w:t>
            </w:r>
          </w:p>
        </w:tc>
        <w:tc>
          <w:tcPr>
            <w:tcW w:w="1701" w:type="dxa"/>
            <w:vMerge w:val="restart"/>
            <w:vAlign w:val="center"/>
            <w:hideMark/>
          </w:tcPr>
          <w:p w14:paraId="3A00BE81" w14:textId="5334DC71" w:rsidR="001948F0" w:rsidRPr="006D5B15" w:rsidRDefault="001948F0" w:rsidP="002F549D">
            <w:pPr>
              <w:autoSpaceDE w:val="0"/>
              <w:spacing w:after="0"/>
              <w:jc w:val="center"/>
              <w:rPr>
                <w:rFonts w:ascii="Times New Roman" w:eastAsia="Calibri" w:hAnsi="Times New Roman" w:cs="Times New Roman"/>
                <w:b/>
                <w:spacing w:val="-1"/>
                <w:sz w:val="24"/>
                <w:szCs w:val="24"/>
                <w:lang w:eastAsia="ar-SA"/>
              </w:rPr>
            </w:pPr>
            <w:r w:rsidRPr="006D5B15">
              <w:rPr>
                <w:rFonts w:ascii="Times New Roman" w:eastAsia="Calibri" w:hAnsi="Times New Roman" w:cs="Times New Roman"/>
                <w:b/>
                <w:spacing w:val="-1"/>
                <w:sz w:val="24"/>
                <w:szCs w:val="24"/>
                <w:lang w:eastAsia="ar-SA"/>
              </w:rPr>
              <w:t>Cod</w:t>
            </w:r>
            <w:r w:rsidRPr="006D5B15">
              <w:rPr>
                <w:rFonts w:ascii="Times New Roman" w:eastAsia="Calibri" w:hAnsi="Times New Roman" w:cs="Times New Roman"/>
                <w:b/>
                <w:spacing w:val="17"/>
                <w:sz w:val="24"/>
                <w:szCs w:val="24"/>
                <w:lang w:eastAsia="ar-SA"/>
              </w:rPr>
              <w:t xml:space="preserve"> </w:t>
            </w:r>
            <w:r w:rsidRPr="006D5B15">
              <w:rPr>
                <w:rFonts w:ascii="Times New Roman" w:eastAsia="Calibri" w:hAnsi="Times New Roman" w:cs="Times New Roman"/>
                <w:b/>
                <w:spacing w:val="-3"/>
                <w:sz w:val="24"/>
                <w:szCs w:val="24"/>
                <w:lang w:eastAsia="ar-SA"/>
              </w:rPr>
              <w:t>deseu</w:t>
            </w:r>
          </w:p>
        </w:tc>
        <w:tc>
          <w:tcPr>
            <w:tcW w:w="1134" w:type="dxa"/>
            <w:vMerge w:val="restart"/>
            <w:vAlign w:val="center"/>
          </w:tcPr>
          <w:p w14:paraId="3C88601D" w14:textId="38AE56CD" w:rsidR="001948F0" w:rsidRPr="006D5B15" w:rsidRDefault="001948F0" w:rsidP="002F549D">
            <w:pPr>
              <w:autoSpaceDE w:val="0"/>
              <w:spacing w:after="0"/>
              <w:jc w:val="center"/>
              <w:rPr>
                <w:rFonts w:ascii="Times New Roman" w:eastAsia="Calibri" w:hAnsi="Times New Roman" w:cs="Times New Roman"/>
                <w:b/>
                <w:spacing w:val="-1"/>
                <w:sz w:val="20"/>
                <w:szCs w:val="20"/>
                <w:lang w:eastAsia="ar-SA"/>
              </w:rPr>
            </w:pPr>
            <w:r w:rsidRPr="006D5B15">
              <w:rPr>
                <w:rFonts w:ascii="Times New Roman" w:eastAsia="Calibri" w:hAnsi="Times New Roman" w:cs="Times New Roman"/>
                <w:b/>
                <w:spacing w:val="-1"/>
                <w:sz w:val="20"/>
                <w:szCs w:val="20"/>
                <w:lang w:eastAsia="ar-SA"/>
              </w:rPr>
              <w:t>Starea fizica (Solid-S, Lichid- L, Semisolid-SS</w:t>
            </w:r>
          </w:p>
        </w:tc>
        <w:tc>
          <w:tcPr>
            <w:tcW w:w="2126" w:type="dxa"/>
            <w:gridSpan w:val="2"/>
            <w:vAlign w:val="center"/>
          </w:tcPr>
          <w:p w14:paraId="4AF26980" w14:textId="48ED1AD6" w:rsidR="001948F0" w:rsidRPr="006D5B15" w:rsidRDefault="001948F0" w:rsidP="002F549D">
            <w:pPr>
              <w:autoSpaceDE w:val="0"/>
              <w:spacing w:after="0"/>
              <w:jc w:val="center"/>
              <w:rPr>
                <w:rFonts w:ascii="Times New Roman" w:eastAsia="Calibri" w:hAnsi="Times New Roman" w:cs="Times New Roman"/>
                <w:b/>
                <w:spacing w:val="-1"/>
                <w:lang w:eastAsia="ar-SA"/>
              </w:rPr>
            </w:pPr>
            <w:r w:rsidRPr="006D5B15">
              <w:rPr>
                <w:rFonts w:ascii="Times New Roman" w:eastAsia="Calibri" w:hAnsi="Times New Roman" w:cs="Times New Roman"/>
                <w:b/>
                <w:spacing w:val="-1"/>
                <w:lang w:eastAsia="ar-SA"/>
              </w:rPr>
              <w:t>Optiuni de gestionare</w:t>
            </w:r>
          </w:p>
        </w:tc>
      </w:tr>
      <w:tr w:rsidR="006D5B15" w:rsidRPr="006D5B15" w14:paraId="66F10450" w14:textId="50C63DF9" w:rsidTr="001948F0">
        <w:trPr>
          <w:trHeight w:val="509"/>
          <w:tblHeader/>
        </w:trPr>
        <w:tc>
          <w:tcPr>
            <w:tcW w:w="4678" w:type="dxa"/>
            <w:vMerge/>
            <w:vAlign w:val="center"/>
            <w:hideMark/>
          </w:tcPr>
          <w:p w14:paraId="14B5D882" w14:textId="77777777" w:rsidR="001948F0" w:rsidRPr="006D5B15" w:rsidRDefault="001948F0" w:rsidP="002F549D">
            <w:pPr>
              <w:spacing w:after="0"/>
              <w:rPr>
                <w:rFonts w:ascii="Times New Roman" w:eastAsia="Calibri" w:hAnsi="Times New Roman" w:cs="Times New Roman"/>
                <w:b/>
                <w:spacing w:val="-1"/>
                <w:sz w:val="24"/>
                <w:szCs w:val="24"/>
                <w:lang w:eastAsia="ar-SA"/>
              </w:rPr>
            </w:pPr>
          </w:p>
        </w:tc>
        <w:tc>
          <w:tcPr>
            <w:tcW w:w="1701" w:type="dxa"/>
            <w:vMerge/>
            <w:vAlign w:val="center"/>
            <w:hideMark/>
          </w:tcPr>
          <w:p w14:paraId="1F3FA030" w14:textId="77777777" w:rsidR="001948F0" w:rsidRPr="006D5B15" w:rsidRDefault="001948F0" w:rsidP="002F549D">
            <w:pPr>
              <w:spacing w:after="0"/>
              <w:jc w:val="center"/>
              <w:rPr>
                <w:rFonts w:ascii="Times New Roman" w:eastAsia="Calibri" w:hAnsi="Times New Roman" w:cs="Times New Roman"/>
                <w:b/>
                <w:spacing w:val="-1"/>
                <w:sz w:val="24"/>
                <w:szCs w:val="24"/>
                <w:lang w:eastAsia="ar-SA"/>
              </w:rPr>
            </w:pPr>
          </w:p>
        </w:tc>
        <w:tc>
          <w:tcPr>
            <w:tcW w:w="1134" w:type="dxa"/>
            <w:vMerge/>
            <w:vAlign w:val="center"/>
          </w:tcPr>
          <w:p w14:paraId="54019B50" w14:textId="77777777" w:rsidR="001948F0" w:rsidRPr="006D5B15" w:rsidRDefault="001948F0" w:rsidP="002F549D">
            <w:pPr>
              <w:spacing w:after="0"/>
              <w:jc w:val="center"/>
              <w:rPr>
                <w:rFonts w:ascii="Times New Roman" w:eastAsia="Calibri" w:hAnsi="Times New Roman" w:cs="Times New Roman"/>
                <w:b/>
                <w:spacing w:val="-1"/>
                <w:lang w:eastAsia="ar-SA"/>
              </w:rPr>
            </w:pPr>
          </w:p>
        </w:tc>
        <w:tc>
          <w:tcPr>
            <w:tcW w:w="1134" w:type="dxa"/>
            <w:vAlign w:val="center"/>
          </w:tcPr>
          <w:p w14:paraId="18C07E37" w14:textId="101040F8" w:rsidR="001948F0" w:rsidRPr="006D5B15" w:rsidRDefault="001948F0" w:rsidP="002F549D">
            <w:pPr>
              <w:spacing w:after="0"/>
              <w:jc w:val="center"/>
              <w:rPr>
                <w:rFonts w:ascii="Times New Roman" w:eastAsia="Calibri" w:hAnsi="Times New Roman" w:cs="Times New Roman"/>
                <w:b/>
                <w:spacing w:val="-1"/>
                <w:lang w:eastAsia="ar-SA"/>
              </w:rPr>
            </w:pPr>
            <w:r w:rsidRPr="006D5B15">
              <w:rPr>
                <w:rFonts w:ascii="Times New Roman" w:eastAsia="Calibri" w:hAnsi="Times New Roman" w:cs="Times New Roman"/>
                <w:b/>
                <w:spacing w:val="-1"/>
                <w:lang w:eastAsia="ar-SA"/>
              </w:rPr>
              <w:t>Posibil valorificabil</w:t>
            </w:r>
          </w:p>
        </w:tc>
        <w:tc>
          <w:tcPr>
            <w:tcW w:w="992" w:type="dxa"/>
            <w:vAlign w:val="center"/>
          </w:tcPr>
          <w:p w14:paraId="60445791" w14:textId="5A991E9E" w:rsidR="001948F0" w:rsidRPr="006D5B15" w:rsidRDefault="001948F0" w:rsidP="002F549D">
            <w:pPr>
              <w:spacing w:after="0"/>
              <w:jc w:val="center"/>
              <w:rPr>
                <w:rFonts w:ascii="Times New Roman" w:eastAsia="Calibri" w:hAnsi="Times New Roman" w:cs="Times New Roman"/>
                <w:b/>
                <w:spacing w:val="-1"/>
                <w:lang w:eastAsia="ar-SA"/>
              </w:rPr>
            </w:pPr>
            <w:r w:rsidRPr="006D5B15">
              <w:rPr>
                <w:rFonts w:ascii="Times New Roman" w:eastAsia="Calibri" w:hAnsi="Times New Roman" w:cs="Times New Roman"/>
                <w:b/>
                <w:spacing w:val="-1"/>
                <w:lang w:eastAsia="ar-SA"/>
              </w:rPr>
              <w:t>Posibil de eliminat</w:t>
            </w:r>
          </w:p>
        </w:tc>
      </w:tr>
      <w:tr w:rsidR="006D5B15" w:rsidRPr="006D5B15" w14:paraId="0F34A28D" w14:textId="38E034E9" w:rsidTr="001948F0">
        <w:trPr>
          <w:trHeight w:val="20"/>
        </w:trPr>
        <w:tc>
          <w:tcPr>
            <w:tcW w:w="4678" w:type="dxa"/>
            <w:vAlign w:val="center"/>
          </w:tcPr>
          <w:p w14:paraId="473F57B7" w14:textId="77777777" w:rsidR="001948F0" w:rsidRPr="006D5B15" w:rsidRDefault="001948F0" w:rsidP="002F549D">
            <w:pPr>
              <w:spacing w:after="0"/>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sz w:val="24"/>
                <w:szCs w:val="24"/>
                <w:lang w:eastAsia="ar-SA"/>
              </w:rPr>
              <w:t>uleiuri hidraulice minerale clorinate</w:t>
            </w:r>
          </w:p>
        </w:tc>
        <w:tc>
          <w:tcPr>
            <w:tcW w:w="1701" w:type="dxa"/>
            <w:vAlign w:val="center"/>
          </w:tcPr>
          <w:p w14:paraId="6414DB79" w14:textId="77777777"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sz w:val="24"/>
                <w:szCs w:val="24"/>
                <w:lang w:eastAsia="ar-SA"/>
              </w:rPr>
              <w:t>13 01 09*</w:t>
            </w:r>
          </w:p>
        </w:tc>
        <w:tc>
          <w:tcPr>
            <w:tcW w:w="1134" w:type="dxa"/>
            <w:vAlign w:val="center"/>
          </w:tcPr>
          <w:p w14:paraId="6E686C8B" w14:textId="378D86EE"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L</w:t>
            </w:r>
          </w:p>
        </w:tc>
        <w:tc>
          <w:tcPr>
            <w:tcW w:w="1134" w:type="dxa"/>
            <w:vAlign w:val="center"/>
          </w:tcPr>
          <w:p w14:paraId="1F8E484D" w14:textId="4B7E1800"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c>
          <w:tcPr>
            <w:tcW w:w="992" w:type="dxa"/>
            <w:vAlign w:val="center"/>
          </w:tcPr>
          <w:p w14:paraId="0C5AA351" w14:textId="3F6B930A"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r>
      <w:tr w:rsidR="006D5B15" w:rsidRPr="006D5B15" w14:paraId="3A46A203" w14:textId="0C3817A5" w:rsidTr="001948F0">
        <w:trPr>
          <w:trHeight w:val="20"/>
        </w:trPr>
        <w:tc>
          <w:tcPr>
            <w:tcW w:w="4678" w:type="dxa"/>
            <w:vAlign w:val="center"/>
          </w:tcPr>
          <w:p w14:paraId="714CBCC8" w14:textId="77777777" w:rsidR="001948F0" w:rsidRPr="006D5B15" w:rsidRDefault="001948F0" w:rsidP="002F549D">
            <w:pPr>
              <w:spacing w:after="0"/>
              <w:rPr>
                <w:rFonts w:ascii="Times New Roman" w:eastAsia="Arial" w:hAnsi="Times New Roman" w:cs="Times New Roman"/>
                <w:sz w:val="24"/>
                <w:szCs w:val="24"/>
                <w:lang w:eastAsia="ar-SA"/>
              </w:rPr>
            </w:pPr>
            <w:r w:rsidRPr="006D5B15">
              <w:rPr>
                <w:rFonts w:ascii="Times New Roman" w:eastAsia="Arial" w:hAnsi="Times New Roman" w:cs="Times New Roman"/>
                <w:sz w:val="24"/>
                <w:szCs w:val="24"/>
                <w:lang w:eastAsia="ar-SA"/>
              </w:rPr>
              <w:t>uleiuri minerale hidraulice neclorinate</w:t>
            </w:r>
          </w:p>
        </w:tc>
        <w:tc>
          <w:tcPr>
            <w:tcW w:w="1701" w:type="dxa"/>
            <w:vAlign w:val="center"/>
          </w:tcPr>
          <w:p w14:paraId="27F34263" w14:textId="77777777"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sz w:val="24"/>
                <w:szCs w:val="24"/>
                <w:lang w:eastAsia="ar-SA"/>
              </w:rPr>
              <w:t>13 01 10*</w:t>
            </w:r>
          </w:p>
        </w:tc>
        <w:tc>
          <w:tcPr>
            <w:tcW w:w="1134" w:type="dxa"/>
            <w:vAlign w:val="center"/>
          </w:tcPr>
          <w:p w14:paraId="53D4008A" w14:textId="1CF4B4B6"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L</w:t>
            </w:r>
          </w:p>
        </w:tc>
        <w:tc>
          <w:tcPr>
            <w:tcW w:w="1134" w:type="dxa"/>
            <w:vAlign w:val="center"/>
          </w:tcPr>
          <w:p w14:paraId="19F1EF3F" w14:textId="72C567EE"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c>
          <w:tcPr>
            <w:tcW w:w="992" w:type="dxa"/>
            <w:vAlign w:val="center"/>
          </w:tcPr>
          <w:p w14:paraId="5EEFD7C7" w14:textId="1A31100C"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r>
      <w:tr w:rsidR="006D5B15" w:rsidRPr="006D5B15" w14:paraId="7400E788" w14:textId="3235C808" w:rsidTr="001948F0">
        <w:trPr>
          <w:trHeight w:val="20"/>
        </w:trPr>
        <w:tc>
          <w:tcPr>
            <w:tcW w:w="4678" w:type="dxa"/>
            <w:vAlign w:val="center"/>
          </w:tcPr>
          <w:p w14:paraId="42C222F5" w14:textId="71E86C1B" w:rsidR="001948F0" w:rsidRPr="006D5B15" w:rsidRDefault="001948F0" w:rsidP="002F549D">
            <w:pPr>
              <w:spacing w:after="0"/>
              <w:rPr>
                <w:rFonts w:ascii="Times New Roman" w:eastAsia="Calibri" w:hAnsi="Times New Roman" w:cs="Times New Roman"/>
                <w:spacing w:val="-1"/>
                <w:sz w:val="24"/>
                <w:szCs w:val="24"/>
                <w:lang w:eastAsia="ar-SA"/>
              </w:rPr>
            </w:pPr>
            <w:r w:rsidRPr="006D5B15">
              <w:rPr>
                <w:rFonts w:ascii="Times New Roman" w:eastAsia="Arial" w:hAnsi="Times New Roman" w:cs="Times New Roman"/>
                <w:sz w:val="24"/>
                <w:szCs w:val="24"/>
                <w:lang w:eastAsia="ar-SA"/>
              </w:rPr>
              <w:t>uleiuri minerale neclorurate de motor, de transmisie si de ungere</w:t>
            </w:r>
          </w:p>
        </w:tc>
        <w:tc>
          <w:tcPr>
            <w:tcW w:w="1701" w:type="dxa"/>
            <w:vAlign w:val="center"/>
          </w:tcPr>
          <w:p w14:paraId="2CC3F0FD" w14:textId="77777777"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sz w:val="24"/>
                <w:szCs w:val="24"/>
                <w:lang w:eastAsia="ar-SA"/>
              </w:rPr>
              <w:t>13 02 05*</w:t>
            </w:r>
          </w:p>
        </w:tc>
        <w:tc>
          <w:tcPr>
            <w:tcW w:w="1134" w:type="dxa"/>
            <w:vAlign w:val="center"/>
          </w:tcPr>
          <w:p w14:paraId="4831325C" w14:textId="67415621"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L</w:t>
            </w:r>
          </w:p>
        </w:tc>
        <w:tc>
          <w:tcPr>
            <w:tcW w:w="1134" w:type="dxa"/>
            <w:vAlign w:val="center"/>
          </w:tcPr>
          <w:p w14:paraId="0D6068DC" w14:textId="50920B8D"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c>
          <w:tcPr>
            <w:tcW w:w="992" w:type="dxa"/>
            <w:vAlign w:val="center"/>
          </w:tcPr>
          <w:p w14:paraId="5447B378" w14:textId="0DD1F8B7"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r>
      <w:tr w:rsidR="006D5B15" w:rsidRPr="006D5B15" w14:paraId="264BCD2C" w14:textId="5DBCF741" w:rsidTr="001948F0">
        <w:trPr>
          <w:trHeight w:val="20"/>
        </w:trPr>
        <w:tc>
          <w:tcPr>
            <w:tcW w:w="4678" w:type="dxa"/>
            <w:vAlign w:val="center"/>
          </w:tcPr>
          <w:p w14:paraId="61BF5380" w14:textId="77777777" w:rsidR="001948F0" w:rsidRPr="006D5B15" w:rsidRDefault="001948F0" w:rsidP="002F549D">
            <w:pPr>
              <w:autoSpaceDE w:val="0"/>
              <w:spacing w:after="0"/>
              <w:rPr>
                <w:rFonts w:ascii="Times New Roman" w:eastAsia="Calibri" w:hAnsi="Times New Roman" w:cs="Times New Roman"/>
                <w:spacing w:val="-1"/>
                <w:sz w:val="24"/>
                <w:szCs w:val="24"/>
                <w:lang w:eastAsia="ar-SA"/>
              </w:rPr>
            </w:pPr>
            <w:r w:rsidRPr="006D5B15">
              <w:rPr>
                <w:rFonts w:ascii="Times New Roman" w:eastAsia="Arial" w:hAnsi="Times New Roman" w:cs="Times New Roman"/>
                <w:sz w:val="24"/>
                <w:szCs w:val="24"/>
                <w:lang w:eastAsia="ar-SA"/>
              </w:rPr>
              <w:t>alte uleiuri de motor, de transmisie si de ungere</w:t>
            </w:r>
          </w:p>
        </w:tc>
        <w:tc>
          <w:tcPr>
            <w:tcW w:w="1701" w:type="dxa"/>
            <w:vAlign w:val="center"/>
          </w:tcPr>
          <w:p w14:paraId="03F34286" w14:textId="77777777"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sz w:val="24"/>
                <w:szCs w:val="24"/>
                <w:lang w:eastAsia="ar-SA"/>
              </w:rPr>
              <w:t>13 02 08*</w:t>
            </w:r>
          </w:p>
        </w:tc>
        <w:tc>
          <w:tcPr>
            <w:tcW w:w="1134" w:type="dxa"/>
            <w:vAlign w:val="center"/>
          </w:tcPr>
          <w:p w14:paraId="35134570" w14:textId="4B3F4BD0"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L</w:t>
            </w:r>
          </w:p>
        </w:tc>
        <w:tc>
          <w:tcPr>
            <w:tcW w:w="1134" w:type="dxa"/>
            <w:vAlign w:val="center"/>
          </w:tcPr>
          <w:p w14:paraId="084C9932" w14:textId="564C4167"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c>
          <w:tcPr>
            <w:tcW w:w="992" w:type="dxa"/>
            <w:vAlign w:val="center"/>
          </w:tcPr>
          <w:p w14:paraId="356671B3" w14:textId="4675FA43"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r>
      <w:tr w:rsidR="006D5B15" w:rsidRPr="006D5B15" w14:paraId="11215431" w14:textId="3624A7E2" w:rsidTr="001948F0">
        <w:trPr>
          <w:trHeight w:val="20"/>
        </w:trPr>
        <w:tc>
          <w:tcPr>
            <w:tcW w:w="4678" w:type="dxa"/>
            <w:vAlign w:val="center"/>
          </w:tcPr>
          <w:p w14:paraId="450AD731" w14:textId="77777777" w:rsidR="001948F0" w:rsidRPr="006D5B15" w:rsidRDefault="001948F0" w:rsidP="002F549D">
            <w:pPr>
              <w:autoSpaceDE w:val="0"/>
              <w:spacing w:after="0"/>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sz w:val="24"/>
                <w:szCs w:val="24"/>
                <w:lang w:eastAsia="ar-SA"/>
              </w:rPr>
              <w:t>alte uleiuri hidraulice</w:t>
            </w:r>
          </w:p>
        </w:tc>
        <w:tc>
          <w:tcPr>
            <w:tcW w:w="1701" w:type="dxa"/>
            <w:vAlign w:val="center"/>
          </w:tcPr>
          <w:p w14:paraId="4BEE5435" w14:textId="77777777"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sz w:val="24"/>
                <w:szCs w:val="24"/>
                <w:lang w:eastAsia="ar-SA"/>
              </w:rPr>
              <w:t>13 01 13*</w:t>
            </w:r>
          </w:p>
        </w:tc>
        <w:tc>
          <w:tcPr>
            <w:tcW w:w="1134" w:type="dxa"/>
            <w:vAlign w:val="center"/>
          </w:tcPr>
          <w:p w14:paraId="39E3CC28" w14:textId="370EC11F"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L</w:t>
            </w:r>
          </w:p>
        </w:tc>
        <w:tc>
          <w:tcPr>
            <w:tcW w:w="1134" w:type="dxa"/>
            <w:vAlign w:val="center"/>
          </w:tcPr>
          <w:p w14:paraId="2844D9FA" w14:textId="4C138180"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c>
          <w:tcPr>
            <w:tcW w:w="992" w:type="dxa"/>
            <w:vAlign w:val="center"/>
          </w:tcPr>
          <w:p w14:paraId="37496A5C" w14:textId="235BF108"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r>
      <w:tr w:rsidR="006D5B15" w:rsidRPr="006D5B15" w14:paraId="62ABD4DB" w14:textId="16821C6C" w:rsidTr="001948F0">
        <w:trPr>
          <w:trHeight w:val="20"/>
        </w:trPr>
        <w:tc>
          <w:tcPr>
            <w:tcW w:w="4678" w:type="dxa"/>
            <w:vAlign w:val="center"/>
          </w:tcPr>
          <w:p w14:paraId="46A79499" w14:textId="77777777" w:rsidR="001948F0" w:rsidRPr="006D5B15" w:rsidRDefault="001948F0" w:rsidP="002F549D">
            <w:pPr>
              <w:autoSpaceDE w:val="0"/>
              <w:spacing w:after="0"/>
              <w:rPr>
                <w:rFonts w:ascii="Times New Roman" w:eastAsia="Calibri" w:hAnsi="Times New Roman" w:cs="Times New Roman"/>
                <w:spacing w:val="-1"/>
                <w:sz w:val="24"/>
                <w:szCs w:val="24"/>
                <w:lang w:eastAsia="ar-SA"/>
              </w:rPr>
            </w:pPr>
            <w:r w:rsidRPr="006D5B15">
              <w:rPr>
                <w:rFonts w:ascii="Times New Roman" w:eastAsia="Calibri" w:hAnsi="Times New Roman" w:cs="Times New Roman"/>
                <w:sz w:val="24"/>
                <w:szCs w:val="24"/>
                <w:lang w:eastAsia="ar-SA"/>
              </w:rPr>
              <w:t>ambalaje</w:t>
            </w:r>
            <w:r w:rsidRPr="006D5B15">
              <w:rPr>
                <w:rFonts w:ascii="Times New Roman" w:eastAsia="Calibri" w:hAnsi="Times New Roman" w:cs="Times New Roman"/>
                <w:spacing w:val="-5"/>
                <w:sz w:val="24"/>
                <w:szCs w:val="24"/>
                <w:lang w:eastAsia="ar-SA"/>
              </w:rPr>
              <w:t xml:space="preserve"> </w:t>
            </w:r>
            <w:r w:rsidRPr="006D5B15">
              <w:rPr>
                <w:rFonts w:ascii="Times New Roman" w:eastAsia="Calibri" w:hAnsi="Times New Roman" w:cs="Times New Roman"/>
                <w:sz w:val="24"/>
                <w:szCs w:val="24"/>
                <w:lang w:eastAsia="ar-SA"/>
              </w:rPr>
              <w:t>de</w:t>
            </w:r>
            <w:r w:rsidRPr="006D5B15">
              <w:rPr>
                <w:rFonts w:ascii="Times New Roman" w:eastAsia="Calibri" w:hAnsi="Times New Roman" w:cs="Times New Roman"/>
                <w:spacing w:val="-5"/>
                <w:sz w:val="24"/>
                <w:szCs w:val="24"/>
                <w:lang w:eastAsia="ar-SA"/>
              </w:rPr>
              <w:t xml:space="preserve"> </w:t>
            </w:r>
            <w:r w:rsidRPr="006D5B15">
              <w:rPr>
                <w:rFonts w:ascii="Times New Roman" w:eastAsia="Calibri" w:hAnsi="Times New Roman" w:cs="Times New Roman"/>
                <w:spacing w:val="-1"/>
                <w:sz w:val="24"/>
                <w:szCs w:val="24"/>
                <w:lang w:eastAsia="ar-SA"/>
              </w:rPr>
              <w:t>hartie</w:t>
            </w:r>
            <w:r w:rsidRPr="006D5B15">
              <w:rPr>
                <w:rFonts w:ascii="Times New Roman" w:eastAsia="Calibri" w:hAnsi="Times New Roman" w:cs="Times New Roman"/>
                <w:spacing w:val="-2"/>
                <w:sz w:val="24"/>
                <w:szCs w:val="24"/>
                <w:lang w:eastAsia="ar-SA"/>
              </w:rPr>
              <w:t xml:space="preserve"> </w:t>
            </w:r>
            <w:r w:rsidRPr="006D5B15">
              <w:rPr>
                <w:rFonts w:ascii="Times New Roman" w:eastAsia="Calibri" w:hAnsi="Times New Roman" w:cs="Times New Roman"/>
                <w:spacing w:val="-3"/>
                <w:sz w:val="24"/>
                <w:szCs w:val="24"/>
                <w:lang w:eastAsia="ar-SA"/>
              </w:rPr>
              <w:t>si</w:t>
            </w:r>
            <w:r w:rsidRPr="006D5B15">
              <w:rPr>
                <w:rFonts w:ascii="Times New Roman" w:eastAsia="Calibri" w:hAnsi="Times New Roman" w:cs="Times New Roman"/>
                <w:spacing w:val="5"/>
                <w:sz w:val="24"/>
                <w:szCs w:val="24"/>
                <w:lang w:eastAsia="ar-SA"/>
              </w:rPr>
              <w:t xml:space="preserve"> </w:t>
            </w:r>
            <w:r w:rsidRPr="006D5B15">
              <w:rPr>
                <w:rFonts w:ascii="Times New Roman" w:eastAsia="Calibri" w:hAnsi="Times New Roman" w:cs="Times New Roman"/>
                <w:spacing w:val="-2"/>
                <w:sz w:val="24"/>
                <w:szCs w:val="24"/>
                <w:lang w:eastAsia="ar-SA"/>
              </w:rPr>
              <w:t>carton</w:t>
            </w:r>
          </w:p>
        </w:tc>
        <w:tc>
          <w:tcPr>
            <w:tcW w:w="1701" w:type="dxa"/>
            <w:vAlign w:val="center"/>
          </w:tcPr>
          <w:p w14:paraId="25FC7F49"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sz w:val="24"/>
                <w:szCs w:val="24"/>
                <w:lang w:eastAsia="ar-SA"/>
              </w:rPr>
              <w:t>15</w:t>
            </w:r>
            <w:r w:rsidRPr="006D5B15">
              <w:rPr>
                <w:rFonts w:ascii="Times New Roman" w:eastAsia="Calibri" w:hAnsi="Times New Roman" w:cs="Times New Roman"/>
                <w:sz w:val="24"/>
                <w:szCs w:val="24"/>
                <w:lang w:eastAsia="ar-SA"/>
              </w:rPr>
              <w:t xml:space="preserve"> </w:t>
            </w:r>
            <w:r w:rsidRPr="006D5B15">
              <w:rPr>
                <w:rFonts w:ascii="Times New Roman" w:eastAsia="Calibri" w:hAnsi="Times New Roman" w:cs="Times New Roman"/>
                <w:spacing w:val="-1"/>
                <w:sz w:val="24"/>
                <w:szCs w:val="24"/>
                <w:lang w:eastAsia="ar-SA"/>
              </w:rPr>
              <w:t>01</w:t>
            </w:r>
            <w:r w:rsidRPr="006D5B15">
              <w:rPr>
                <w:rFonts w:ascii="Times New Roman" w:eastAsia="Calibri" w:hAnsi="Times New Roman" w:cs="Times New Roman"/>
                <w:sz w:val="24"/>
                <w:szCs w:val="24"/>
                <w:lang w:eastAsia="ar-SA"/>
              </w:rPr>
              <w:t xml:space="preserve"> </w:t>
            </w:r>
            <w:r w:rsidRPr="006D5B15">
              <w:rPr>
                <w:rFonts w:ascii="Times New Roman" w:eastAsia="Calibri" w:hAnsi="Times New Roman" w:cs="Times New Roman"/>
                <w:spacing w:val="-1"/>
                <w:sz w:val="24"/>
                <w:szCs w:val="24"/>
                <w:lang w:eastAsia="ar-SA"/>
              </w:rPr>
              <w:t>01</w:t>
            </w:r>
          </w:p>
        </w:tc>
        <w:tc>
          <w:tcPr>
            <w:tcW w:w="1134" w:type="dxa"/>
            <w:vAlign w:val="center"/>
          </w:tcPr>
          <w:p w14:paraId="1426FEEB" w14:textId="193A781B"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4B23B200" w14:textId="731E6020"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c>
          <w:tcPr>
            <w:tcW w:w="992" w:type="dxa"/>
            <w:vAlign w:val="center"/>
          </w:tcPr>
          <w:p w14:paraId="18891C46" w14:textId="746B1579"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p>
        </w:tc>
      </w:tr>
      <w:tr w:rsidR="006D5B15" w:rsidRPr="006D5B15" w14:paraId="51524C3E" w14:textId="5F0E7661" w:rsidTr="001948F0">
        <w:trPr>
          <w:trHeight w:val="20"/>
        </w:trPr>
        <w:tc>
          <w:tcPr>
            <w:tcW w:w="4678" w:type="dxa"/>
            <w:vAlign w:val="center"/>
          </w:tcPr>
          <w:p w14:paraId="7511BE61" w14:textId="77777777" w:rsidR="001948F0" w:rsidRPr="006D5B15" w:rsidRDefault="001948F0" w:rsidP="002F549D">
            <w:pPr>
              <w:autoSpaceDE w:val="0"/>
              <w:spacing w:after="0"/>
              <w:rPr>
                <w:rFonts w:ascii="Times New Roman" w:eastAsia="Calibri" w:hAnsi="Times New Roman" w:cs="Times New Roman"/>
                <w:spacing w:val="-1"/>
                <w:sz w:val="24"/>
                <w:szCs w:val="24"/>
                <w:lang w:eastAsia="ar-SA"/>
              </w:rPr>
            </w:pPr>
            <w:r w:rsidRPr="006D5B15">
              <w:rPr>
                <w:rFonts w:ascii="Times New Roman" w:eastAsia="Calibri" w:hAnsi="Times New Roman" w:cs="Times New Roman"/>
                <w:sz w:val="24"/>
                <w:szCs w:val="24"/>
                <w:lang w:eastAsia="ar-SA"/>
              </w:rPr>
              <w:t>ambalaje</w:t>
            </w:r>
            <w:r w:rsidRPr="006D5B15">
              <w:rPr>
                <w:rFonts w:ascii="Times New Roman" w:eastAsia="Calibri" w:hAnsi="Times New Roman" w:cs="Times New Roman"/>
                <w:spacing w:val="-5"/>
                <w:sz w:val="24"/>
                <w:szCs w:val="24"/>
                <w:lang w:eastAsia="ar-SA"/>
              </w:rPr>
              <w:t xml:space="preserve"> </w:t>
            </w:r>
            <w:r w:rsidRPr="006D5B15">
              <w:rPr>
                <w:rFonts w:ascii="Times New Roman" w:eastAsia="Calibri" w:hAnsi="Times New Roman" w:cs="Times New Roman"/>
                <w:spacing w:val="-1"/>
                <w:sz w:val="24"/>
                <w:szCs w:val="24"/>
                <w:lang w:eastAsia="ar-SA"/>
              </w:rPr>
              <w:t>de materiale plastice</w:t>
            </w:r>
          </w:p>
        </w:tc>
        <w:tc>
          <w:tcPr>
            <w:tcW w:w="1701" w:type="dxa"/>
            <w:vAlign w:val="center"/>
          </w:tcPr>
          <w:p w14:paraId="44C193DD"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sz w:val="24"/>
                <w:szCs w:val="24"/>
                <w:lang w:eastAsia="ar-SA"/>
              </w:rPr>
              <w:t>15</w:t>
            </w:r>
            <w:r w:rsidRPr="006D5B15">
              <w:rPr>
                <w:rFonts w:ascii="Times New Roman" w:eastAsia="Calibri" w:hAnsi="Times New Roman" w:cs="Times New Roman"/>
                <w:sz w:val="24"/>
                <w:szCs w:val="24"/>
                <w:lang w:eastAsia="ar-SA"/>
              </w:rPr>
              <w:t xml:space="preserve"> </w:t>
            </w:r>
            <w:r w:rsidRPr="006D5B15">
              <w:rPr>
                <w:rFonts w:ascii="Times New Roman" w:eastAsia="Calibri" w:hAnsi="Times New Roman" w:cs="Times New Roman"/>
                <w:spacing w:val="-1"/>
                <w:sz w:val="24"/>
                <w:szCs w:val="24"/>
                <w:lang w:eastAsia="ar-SA"/>
              </w:rPr>
              <w:t>01</w:t>
            </w:r>
            <w:r w:rsidRPr="006D5B15">
              <w:rPr>
                <w:rFonts w:ascii="Times New Roman" w:eastAsia="Calibri" w:hAnsi="Times New Roman" w:cs="Times New Roman"/>
                <w:sz w:val="24"/>
                <w:szCs w:val="24"/>
                <w:lang w:eastAsia="ar-SA"/>
              </w:rPr>
              <w:t xml:space="preserve"> </w:t>
            </w:r>
            <w:r w:rsidRPr="006D5B15">
              <w:rPr>
                <w:rFonts w:ascii="Times New Roman" w:eastAsia="Calibri" w:hAnsi="Times New Roman" w:cs="Times New Roman"/>
                <w:spacing w:val="-1"/>
                <w:sz w:val="24"/>
                <w:szCs w:val="24"/>
                <w:lang w:eastAsia="ar-SA"/>
              </w:rPr>
              <w:t>02</w:t>
            </w:r>
          </w:p>
        </w:tc>
        <w:tc>
          <w:tcPr>
            <w:tcW w:w="1134" w:type="dxa"/>
            <w:vAlign w:val="center"/>
          </w:tcPr>
          <w:p w14:paraId="365DC78A" w14:textId="6F5A8DEE"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7F9E13D7" w14:textId="0003C94B"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c>
          <w:tcPr>
            <w:tcW w:w="992" w:type="dxa"/>
            <w:vAlign w:val="center"/>
          </w:tcPr>
          <w:p w14:paraId="48E055FB" w14:textId="33708B55"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p>
        </w:tc>
      </w:tr>
      <w:tr w:rsidR="006D5B15" w:rsidRPr="006D5B15" w14:paraId="6F5B2420" w14:textId="614F69DB" w:rsidTr="001948F0">
        <w:trPr>
          <w:trHeight w:val="20"/>
        </w:trPr>
        <w:tc>
          <w:tcPr>
            <w:tcW w:w="4678" w:type="dxa"/>
            <w:vAlign w:val="center"/>
          </w:tcPr>
          <w:p w14:paraId="5D43C0E3"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ambalaje de lemn</w:t>
            </w:r>
          </w:p>
        </w:tc>
        <w:tc>
          <w:tcPr>
            <w:tcW w:w="1701" w:type="dxa"/>
            <w:vAlign w:val="center"/>
          </w:tcPr>
          <w:p w14:paraId="0B4BA08E" w14:textId="77777777"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z w:val="24"/>
                <w:szCs w:val="24"/>
                <w:lang w:eastAsia="ar-SA"/>
              </w:rPr>
              <w:t>15 01 03</w:t>
            </w:r>
          </w:p>
        </w:tc>
        <w:tc>
          <w:tcPr>
            <w:tcW w:w="1134" w:type="dxa"/>
            <w:vAlign w:val="center"/>
          </w:tcPr>
          <w:p w14:paraId="54163637" w14:textId="2C4DF00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46641B27" w14:textId="44FE15B6"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992" w:type="dxa"/>
            <w:vAlign w:val="center"/>
          </w:tcPr>
          <w:p w14:paraId="3E9CD113" w14:textId="6E6C28BF"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4D5E0B51" w14:textId="210D8991" w:rsidTr="001948F0">
        <w:trPr>
          <w:trHeight w:val="20"/>
        </w:trPr>
        <w:tc>
          <w:tcPr>
            <w:tcW w:w="4678" w:type="dxa"/>
            <w:vAlign w:val="center"/>
          </w:tcPr>
          <w:p w14:paraId="1685D6D7"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ambalaje metalice</w:t>
            </w:r>
          </w:p>
        </w:tc>
        <w:tc>
          <w:tcPr>
            <w:tcW w:w="1701" w:type="dxa"/>
            <w:vAlign w:val="center"/>
          </w:tcPr>
          <w:p w14:paraId="278FA949"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15 01 04</w:t>
            </w:r>
          </w:p>
        </w:tc>
        <w:tc>
          <w:tcPr>
            <w:tcW w:w="1134" w:type="dxa"/>
            <w:vAlign w:val="center"/>
          </w:tcPr>
          <w:p w14:paraId="4AAA72A6" w14:textId="6293AE43"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06B55375" w14:textId="569118E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992" w:type="dxa"/>
            <w:vAlign w:val="center"/>
          </w:tcPr>
          <w:p w14:paraId="1F6333FA" w14:textId="09727313"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147556DF" w14:textId="3BCDCF6B" w:rsidTr="001948F0">
        <w:trPr>
          <w:trHeight w:val="20"/>
        </w:trPr>
        <w:tc>
          <w:tcPr>
            <w:tcW w:w="4678" w:type="dxa"/>
            <w:vAlign w:val="center"/>
          </w:tcPr>
          <w:p w14:paraId="2BE50C4D"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ambalaje amestecate</w:t>
            </w:r>
          </w:p>
        </w:tc>
        <w:tc>
          <w:tcPr>
            <w:tcW w:w="1701" w:type="dxa"/>
            <w:vAlign w:val="center"/>
          </w:tcPr>
          <w:p w14:paraId="0D15B2B4"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15 01 06</w:t>
            </w:r>
          </w:p>
        </w:tc>
        <w:tc>
          <w:tcPr>
            <w:tcW w:w="1134" w:type="dxa"/>
            <w:vAlign w:val="center"/>
          </w:tcPr>
          <w:p w14:paraId="14357E91" w14:textId="17754A96"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01670AEE" w14:textId="09BB08DA"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992" w:type="dxa"/>
            <w:vAlign w:val="center"/>
          </w:tcPr>
          <w:p w14:paraId="619B0E4A" w14:textId="754F61C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694F5E02" w14:textId="14802598" w:rsidTr="001948F0">
        <w:trPr>
          <w:trHeight w:val="20"/>
        </w:trPr>
        <w:tc>
          <w:tcPr>
            <w:tcW w:w="4678" w:type="dxa"/>
            <w:vAlign w:val="center"/>
          </w:tcPr>
          <w:p w14:paraId="74925451"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ambalaje care contin reziduuri sau sunt contaminate cu substante periculoase</w:t>
            </w:r>
          </w:p>
        </w:tc>
        <w:tc>
          <w:tcPr>
            <w:tcW w:w="1701" w:type="dxa"/>
            <w:vAlign w:val="center"/>
          </w:tcPr>
          <w:p w14:paraId="2CB9A72E"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15 01 10*</w:t>
            </w:r>
          </w:p>
        </w:tc>
        <w:tc>
          <w:tcPr>
            <w:tcW w:w="1134" w:type="dxa"/>
            <w:vAlign w:val="center"/>
          </w:tcPr>
          <w:p w14:paraId="71DA433B" w14:textId="674F5B0D"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4A2FFF00" w14:textId="63453A4B"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c>
          <w:tcPr>
            <w:tcW w:w="992" w:type="dxa"/>
            <w:vAlign w:val="center"/>
          </w:tcPr>
          <w:p w14:paraId="132F039A" w14:textId="6A64E2FA"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r>
      <w:tr w:rsidR="006D5B15" w:rsidRPr="006D5B15" w14:paraId="0E7F3422" w14:textId="0DA9D416" w:rsidTr="001948F0">
        <w:trPr>
          <w:trHeight w:val="20"/>
        </w:trPr>
        <w:tc>
          <w:tcPr>
            <w:tcW w:w="4678" w:type="dxa"/>
            <w:vAlign w:val="center"/>
          </w:tcPr>
          <w:p w14:paraId="24D66BD0" w14:textId="77777777" w:rsidR="001948F0" w:rsidRPr="006D5B15" w:rsidRDefault="001948F0" w:rsidP="002F549D">
            <w:pPr>
              <w:autoSpaceDE w:val="0"/>
              <w:spacing w:after="0"/>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sz w:val="24"/>
                <w:szCs w:val="24"/>
                <w:lang w:eastAsia="ar-SA"/>
              </w:rPr>
              <w:t>beton</w:t>
            </w:r>
          </w:p>
        </w:tc>
        <w:tc>
          <w:tcPr>
            <w:tcW w:w="1701" w:type="dxa"/>
            <w:vAlign w:val="center"/>
          </w:tcPr>
          <w:p w14:paraId="50F2D26B"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sz w:val="24"/>
                <w:szCs w:val="24"/>
                <w:lang w:eastAsia="ar-SA"/>
              </w:rPr>
              <w:t>17</w:t>
            </w:r>
            <w:r w:rsidRPr="006D5B15">
              <w:rPr>
                <w:rFonts w:ascii="Times New Roman" w:eastAsia="Calibri" w:hAnsi="Times New Roman" w:cs="Times New Roman"/>
                <w:sz w:val="24"/>
                <w:szCs w:val="24"/>
                <w:lang w:eastAsia="ar-SA"/>
              </w:rPr>
              <w:t xml:space="preserve"> </w:t>
            </w:r>
            <w:r w:rsidRPr="006D5B15">
              <w:rPr>
                <w:rFonts w:ascii="Times New Roman" w:eastAsia="Calibri" w:hAnsi="Times New Roman" w:cs="Times New Roman"/>
                <w:spacing w:val="-1"/>
                <w:sz w:val="24"/>
                <w:szCs w:val="24"/>
                <w:lang w:eastAsia="ar-SA"/>
              </w:rPr>
              <w:t>01</w:t>
            </w:r>
            <w:r w:rsidRPr="006D5B15">
              <w:rPr>
                <w:rFonts w:ascii="Times New Roman" w:eastAsia="Calibri" w:hAnsi="Times New Roman" w:cs="Times New Roman"/>
                <w:sz w:val="24"/>
                <w:szCs w:val="24"/>
                <w:lang w:eastAsia="ar-SA"/>
              </w:rPr>
              <w:t xml:space="preserve"> </w:t>
            </w:r>
            <w:r w:rsidRPr="006D5B15">
              <w:rPr>
                <w:rFonts w:ascii="Times New Roman" w:eastAsia="Calibri" w:hAnsi="Times New Roman" w:cs="Times New Roman"/>
                <w:spacing w:val="-1"/>
                <w:sz w:val="24"/>
                <w:szCs w:val="24"/>
                <w:lang w:eastAsia="ar-SA"/>
              </w:rPr>
              <w:t>01</w:t>
            </w:r>
          </w:p>
        </w:tc>
        <w:tc>
          <w:tcPr>
            <w:tcW w:w="1134" w:type="dxa"/>
            <w:vAlign w:val="center"/>
          </w:tcPr>
          <w:p w14:paraId="35DC6911" w14:textId="3B64882F"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4811297E" w14:textId="1AC9341D"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c>
          <w:tcPr>
            <w:tcW w:w="992" w:type="dxa"/>
            <w:vAlign w:val="center"/>
          </w:tcPr>
          <w:p w14:paraId="4739F8C1" w14:textId="2E5683F5"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p>
        </w:tc>
      </w:tr>
      <w:tr w:rsidR="006D5B15" w:rsidRPr="006D5B15" w14:paraId="221C4F3B" w14:textId="1608D6C3" w:rsidTr="001948F0">
        <w:trPr>
          <w:trHeight w:val="20"/>
        </w:trPr>
        <w:tc>
          <w:tcPr>
            <w:tcW w:w="4678" w:type="dxa"/>
            <w:vAlign w:val="center"/>
          </w:tcPr>
          <w:p w14:paraId="40FFA6FC" w14:textId="7B4F4258" w:rsidR="001948F0" w:rsidRPr="006D5B15" w:rsidRDefault="001948F0" w:rsidP="002F549D">
            <w:pPr>
              <w:autoSpaceDE w:val="0"/>
              <w:spacing w:after="0"/>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sz w:val="24"/>
                <w:szCs w:val="24"/>
                <w:lang w:eastAsia="ar-SA"/>
              </w:rPr>
              <w:t>deseuri din constructii si demolari (inclusiv pamant excavat din amplasamente contaminate);</w:t>
            </w:r>
          </w:p>
        </w:tc>
        <w:tc>
          <w:tcPr>
            <w:tcW w:w="1701" w:type="dxa"/>
            <w:vAlign w:val="center"/>
          </w:tcPr>
          <w:p w14:paraId="2AB5F8F3" w14:textId="77777777"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sz w:val="24"/>
                <w:szCs w:val="24"/>
                <w:lang w:eastAsia="ar-SA"/>
              </w:rPr>
              <w:t>17 01 02</w:t>
            </w:r>
          </w:p>
        </w:tc>
        <w:tc>
          <w:tcPr>
            <w:tcW w:w="1134" w:type="dxa"/>
            <w:vAlign w:val="center"/>
          </w:tcPr>
          <w:p w14:paraId="0F43B955" w14:textId="1A30E18E"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01EC6711" w14:textId="6049CF23"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c>
          <w:tcPr>
            <w:tcW w:w="992" w:type="dxa"/>
            <w:vAlign w:val="center"/>
          </w:tcPr>
          <w:p w14:paraId="6C23B7BA" w14:textId="5571984B"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p>
        </w:tc>
      </w:tr>
      <w:tr w:rsidR="006D5B15" w:rsidRPr="006D5B15" w14:paraId="4626954F" w14:textId="314C3FF3" w:rsidTr="001948F0">
        <w:trPr>
          <w:trHeight w:val="20"/>
        </w:trPr>
        <w:tc>
          <w:tcPr>
            <w:tcW w:w="4678" w:type="dxa"/>
            <w:vAlign w:val="center"/>
          </w:tcPr>
          <w:p w14:paraId="331852D1"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amestecuri de beton, caramizi, tigle si produse ceramice, altele decat cele specificate la 17 01 06</w:t>
            </w:r>
          </w:p>
        </w:tc>
        <w:tc>
          <w:tcPr>
            <w:tcW w:w="1701" w:type="dxa"/>
            <w:vAlign w:val="center"/>
          </w:tcPr>
          <w:p w14:paraId="472DE13C"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17 01 07</w:t>
            </w:r>
          </w:p>
        </w:tc>
        <w:tc>
          <w:tcPr>
            <w:tcW w:w="1134" w:type="dxa"/>
            <w:vAlign w:val="center"/>
          </w:tcPr>
          <w:p w14:paraId="3DDBB8AB" w14:textId="0A9C67A8"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1630402A" w14:textId="2D4147C3"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992" w:type="dxa"/>
            <w:vAlign w:val="center"/>
          </w:tcPr>
          <w:p w14:paraId="553E1DF9" w14:textId="653AA74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1D154C9C" w14:textId="4B10CB59" w:rsidTr="001948F0">
        <w:trPr>
          <w:trHeight w:val="20"/>
        </w:trPr>
        <w:tc>
          <w:tcPr>
            <w:tcW w:w="4678" w:type="dxa"/>
            <w:vAlign w:val="center"/>
          </w:tcPr>
          <w:p w14:paraId="513AE1B9"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lemn</w:t>
            </w:r>
          </w:p>
        </w:tc>
        <w:tc>
          <w:tcPr>
            <w:tcW w:w="1701" w:type="dxa"/>
            <w:vAlign w:val="center"/>
          </w:tcPr>
          <w:p w14:paraId="5AF250DE"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17 02 01</w:t>
            </w:r>
          </w:p>
        </w:tc>
        <w:tc>
          <w:tcPr>
            <w:tcW w:w="1134" w:type="dxa"/>
            <w:vAlign w:val="center"/>
          </w:tcPr>
          <w:p w14:paraId="3F4932DB" w14:textId="3C6AD25E"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1052680A" w14:textId="69152169"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992" w:type="dxa"/>
            <w:vAlign w:val="center"/>
          </w:tcPr>
          <w:p w14:paraId="5E55F2C4" w14:textId="541A4EEB"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4EC5BD8E" w14:textId="224F3673" w:rsidTr="001948F0">
        <w:trPr>
          <w:trHeight w:val="20"/>
        </w:trPr>
        <w:tc>
          <w:tcPr>
            <w:tcW w:w="4678" w:type="dxa"/>
            <w:vAlign w:val="center"/>
          </w:tcPr>
          <w:p w14:paraId="5528CF18"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sticla</w:t>
            </w:r>
          </w:p>
        </w:tc>
        <w:tc>
          <w:tcPr>
            <w:tcW w:w="1701" w:type="dxa"/>
            <w:vAlign w:val="center"/>
          </w:tcPr>
          <w:p w14:paraId="199D9E11"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17 02 02</w:t>
            </w:r>
          </w:p>
        </w:tc>
        <w:tc>
          <w:tcPr>
            <w:tcW w:w="1134" w:type="dxa"/>
            <w:vAlign w:val="center"/>
          </w:tcPr>
          <w:p w14:paraId="4C8B43CD" w14:textId="6AAF9B00"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490B0112" w14:textId="6DDA3161"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992" w:type="dxa"/>
            <w:vAlign w:val="center"/>
          </w:tcPr>
          <w:p w14:paraId="53E8AD2C" w14:textId="446DF2DE"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4230E08B" w14:textId="20485132" w:rsidTr="001948F0">
        <w:trPr>
          <w:trHeight w:val="20"/>
        </w:trPr>
        <w:tc>
          <w:tcPr>
            <w:tcW w:w="4678" w:type="dxa"/>
            <w:vAlign w:val="center"/>
          </w:tcPr>
          <w:p w14:paraId="1305C017"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materiale plastice</w:t>
            </w:r>
          </w:p>
        </w:tc>
        <w:tc>
          <w:tcPr>
            <w:tcW w:w="1701" w:type="dxa"/>
            <w:vAlign w:val="center"/>
          </w:tcPr>
          <w:p w14:paraId="5EA6DB1D"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17 02 03</w:t>
            </w:r>
          </w:p>
        </w:tc>
        <w:tc>
          <w:tcPr>
            <w:tcW w:w="1134" w:type="dxa"/>
            <w:vAlign w:val="center"/>
          </w:tcPr>
          <w:p w14:paraId="5913EBF9" w14:textId="66A54308"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75CA8CD7" w14:textId="6D09803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992" w:type="dxa"/>
            <w:vAlign w:val="center"/>
          </w:tcPr>
          <w:p w14:paraId="115FA756" w14:textId="4634E1E3"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73BEAC24" w14:textId="1DA33C40" w:rsidTr="001948F0">
        <w:trPr>
          <w:trHeight w:val="20"/>
        </w:trPr>
        <w:tc>
          <w:tcPr>
            <w:tcW w:w="4678" w:type="dxa"/>
            <w:vAlign w:val="center"/>
          </w:tcPr>
          <w:p w14:paraId="7BC5CF56" w14:textId="7ABA6D4B"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cupru, bronz, alama (cupru)</w:t>
            </w:r>
          </w:p>
        </w:tc>
        <w:tc>
          <w:tcPr>
            <w:tcW w:w="1701" w:type="dxa"/>
            <w:vAlign w:val="center"/>
          </w:tcPr>
          <w:p w14:paraId="6EB01265" w14:textId="5CFFBF98"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17 04 01</w:t>
            </w:r>
          </w:p>
        </w:tc>
        <w:tc>
          <w:tcPr>
            <w:tcW w:w="1134" w:type="dxa"/>
            <w:vAlign w:val="center"/>
          </w:tcPr>
          <w:p w14:paraId="6BCF1654" w14:textId="2088B6EB"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28AD3E4B" w14:textId="37DE0F71"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992" w:type="dxa"/>
            <w:vAlign w:val="center"/>
          </w:tcPr>
          <w:p w14:paraId="1A4B2AF6" w14:textId="768A09F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50940358" w14:textId="50BBCC53" w:rsidTr="001948F0">
        <w:trPr>
          <w:trHeight w:val="20"/>
        </w:trPr>
        <w:tc>
          <w:tcPr>
            <w:tcW w:w="4678" w:type="dxa"/>
            <w:vAlign w:val="center"/>
          </w:tcPr>
          <w:p w14:paraId="43BAE8A5" w14:textId="3F6F11AF"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aluminiu</w:t>
            </w:r>
          </w:p>
        </w:tc>
        <w:tc>
          <w:tcPr>
            <w:tcW w:w="1701" w:type="dxa"/>
            <w:vAlign w:val="center"/>
          </w:tcPr>
          <w:p w14:paraId="747BE884" w14:textId="23062D89"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17 04 02</w:t>
            </w:r>
          </w:p>
        </w:tc>
        <w:tc>
          <w:tcPr>
            <w:tcW w:w="1134" w:type="dxa"/>
            <w:vAlign w:val="center"/>
          </w:tcPr>
          <w:p w14:paraId="2D866288" w14:textId="5D03331F"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1F0066ED" w14:textId="5ECD1AA1"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992" w:type="dxa"/>
            <w:vAlign w:val="center"/>
          </w:tcPr>
          <w:p w14:paraId="4F9A6564" w14:textId="193B9CF0"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765656D3" w14:textId="713093FA" w:rsidTr="001948F0">
        <w:trPr>
          <w:trHeight w:val="20"/>
        </w:trPr>
        <w:tc>
          <w:tcPr>
            <w:tcW w:w="4678" w:type="dxa"/>
            <w:vAlign w:val="center"/>
            <w:hideMark/>
          </w:tcPr>
          <w:p w14:paraId="68231BBF" w14:textId="77777777" w:rsidR="001948F0" w:rsidRPr="006D5B15" w:rsidRDefault="001948F0" w:rsidP="002F549D">
            <w:pPr>
              <w:autoSpaceDE w:val="0"/>
              <w:spacing w:after="0"/>
              <w:rPr>
                <w:rFonts w:ascii="Times New Roman" w:eastAsia="Calibri" w:hAnsi="Times New Roman" w:cs="Times New Roman"/>
                <w:spacing w:val="-1"/>
                <w:sz w:val="24"/>
                <w:szCs w:val="24"/>
                <w:lang w:eastAsia="ar-SA"/>
              </w:rPr>
            </w:pPr>
            <w:r w:rsidRPr="006D5B15">
              <w:rPr>
                <w:rFonts w:ascii="Times New Roman" w:eastAsia="Calibri" w:hAnsi="Times New Roman" w:cs="Times New Roman"/>
                <w:sz w:val="24"/>
                <w:szCs w:val="24"/>
                <w:lang w:eastAsia="ar-SA"/>
              </w:rPr>
              <w:t>fier</w:t>
            </w:r>
            <w:r w:rsidRPr="006D5B15">
              <w:rPr>
                <w:rFonts w:ascii="Times New Roman" w:eastAsia="Calibri" w:hAnsi="Times New Roman" w:cs="Times New Roman"/>
                <w:spacing w:val="-3"/>
                <w:sz w:val="24"/>
                <w:szCs w:val="24"/>
                <w:lang w:eastAsia="ar-SA"/>
              </w:rPr>
              <w:t xml:space="preserve"> si</w:t>
            </w:r>
            <w:r w:rsidRPr="006D5B15">
              <w:rPr>
                <w:rFonts w:ascii="Times New Roman" w:eastAsia="Calibri" w:hAnsi="Times New Roman" w:cs="Times New Roman"/>
                <w:spacing w:val="5"/>
                <w:sz w:val="24"/>
                <w:szCs w:val="24"/>
                <w:lang w:eastAsia="ar-SA"/>
              </w:rPr>
              <w:t xml:space="preserve"> </w:t>
            </w:r>
            <w:r w:rsidRPr="006D5B15">
              <w:rPr>
                <w:rFonts w:ascii="Times New Roman" w:eastAsia="Calibri" w:hAnsi="Times New Roman" w:cs="Times New Roman"/>
                <w:spacing w:val="-2"/>
                <w:sz w:val="24"/>
                <w:szCs w:val="24"/>
                <w:lang w:eastAsia="ar-SA"/>
              </w:rPr>
              <w:t>otel</w:t>
            </w:r>
          </w:p>
        </w:tc>
        <w:tc>
          <w:tcPr>
            <w:tcW w:w="1701" w:type="dxa"/>
            <w:vAlign w:val="center"/>
            <w:hideMark/>
          </w:tcPr>
          <w:p w14:paraId="25EC53C4"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sz w:val="24"/>
                <w:szCs w:val="24"/>
                <w:lang w:eastAsia="ar-SA"/>
              </w:rPr>
              <w:t>17</w:t>
            </w:r>
            <w:r w:rsidRPr="006D5B15">
              <w:rPr>
                <w:rFonts w:ascii="Times New Roman" w:eastAsia="Calibri" w:hAnsi="Times New Roman" w:cs="Times New Roman"/>
                <w:sz w:val="24"/>
                <w:szCs w:val="24"/>
                <w:lang w:eastAsia="ar-SA"/>
              </w:rPr>
              <w:t xml:space="preserve"> </w:t>
            </w:r>
            <w:r w:rsidRPr="006D5B15">
              <w:rPr>
                <w:rFonts w:ascii="Times New Roman" w:eastAsia="Calibri" w:hAnsi="Times New Roman" w:cs="Times New Roman"/>
                <w:spacing w:val="-1"/>
                <w:sz w:val="24"/>
                <w:szCs w:val="24"/>
                <w:lang w:eastAsia="ar-SA"/>
              </w:rPr>
              <w:t>04</w:t>
            </w:r>
            <w:r w:rsidRPr="006D5B15">
              <w:rPr>
                <w:rFonts w:ascii="Times New Roman" w:eastAsia="Calibri" w:hAnsi="Times New Roman" w:cs="Times New Roman"/>
                <w:sz w:val="24"/>
                <w:szCs w:val="24"/>
                <w:lang w:eastAsia="ar-SA"/>
              </w:rPr>
              <w:t xml:space="preserve"> </w:t>
            </w:r>
            <w:r w:rsidRPr="006D5B15">
              <w:rPr>
                <w:rFonts w:ascii="Times New Roman" w:eastAsia="Calibri" w:hAnsi="Times New Roman" w:cs="Times New Roman"/>
                <w:spacing w:val="-1"/>
                <w:sz w:val="24"/>
                <w:szCs w:val="24"/>
                <w:lang w:eastAsia="ar-SA"/>
              </w:rPr>
              <w:t>05</w:t>
            </w:r>
          </w:p>
        </w:tc>
        <w:tc>
          <w:tcPr>
            <w:tcW w:w="1134" w:type="dxa"/>
            <w:vAlign w:val="center"/>
          </w:tcPr>
          <w:p w14:paraId="73BA093F" w14:textId="7D8381AE"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6199DC9F" w14:textId="3912DF55"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c>
          <w:tcPr>
            <w:tcW w:w="992" w:type="dxa"/>
            <w:vAlign w:val="center"/>
          </w:tcPr>
          <w:p w14:paraId="6FA9D82D" w14:textId="6D794D5D"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p>
        </w:tc>
      </w:tr>
      <w:tr w:rsidR="006D5B15" w:rsidRPr="006D5B15" w14:paraId="384F0ABF" w14:textId="61D72803" w:rsidTr="001948F0">
        <w:trPr>
          <w:trHeight w:val="20"/>
        </w:trPr>
        <w:tc>
          <w:tcPr>
            <w:tcW w:w="4678" w:type="dxa"/>
            <w:vAlign w:val="center"/>
            <w:hideMark/>
          </w:tcPr>
          <w:p w14:paraId="694DC793"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amestecuri metalice</w:t>
            </w:r>
          </w:p>
        </w:tc>
        <w:tc>
          <w:tcPr>
            <w:tcW w:w="1701" w:type="dxa"/>
            <w:vAlign w:val="center"/>
            <w:hideMark/>
          </w:tcPr>
          <w:p w14:paraId="67EE3408"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17 04 07</w:t>
            </w:r>
          </w:p>
        </w:tc>
        <w:tc>
          <w:tcPr>
            <w:tcW w:w="1134" w:type="dxa"/>
            <w:vAlign w:val="center"/>
          </w:tcPr>
          <w:p w14:paraId="31018124" w14:textId="240E81BE"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4B15C44D" w14:textId="5B9422E6"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992" w:type="dxa"/>
            <w:vAlign w:val="center"/>
          </w:tcPr>
          <w:p w14:paraId="1626EA10" w14:textId="66B1B912"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75AADDB0" w14:textId="6DEE1BA9" w:rsidTr="001948F0">
        <w:trPr>
          <w:trHeight w:val="20"/>
        </w:trPr>
        <w:tc>
          <w:tcPr>
            <w:tcW w:w="4678" w:type="dxa"/>
            <w:vAlign w:val="center"/>
          </w:tcPr>
          <w:p w14:paraId="4B5C142F"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cabluri cu continut de ulei, gudron si alte substante periculoase</w:t>
            </w:r>
          </w:p>
        </w:tc>
        <w:tc>
          <w:tcPr>
            <w:tcW w:w="1701" w:type="dxa"/>
            <w:vAlign w:val="center"/>
          </w:tcPr>
          <w:p w14:paraId="267F1DE7"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17 04 10*</w:t>
            </w:r>
          </w:p>
        </w:tc>
        <w:tc>
          <w:tcPr>
            <w:tcW w:w="1134" w:type="dxa"/>
            <w:vAlign w:val="center"/>
          </w:tcPr>
          <w:p w14:paraId="7B27FB46" w14:textId="5D0BB954"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52C720C5" w14:textId="21C41A0C"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c>
          <w:tcPr>
            <w:tcW w:w="992" w:type="dxa"/>
            <w:vAlign w:val="center"/>
          </w:tcPr>
          <w:p w14:paraId="62A816E8" w14:textId="25D1BB50"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r>
      <w:tr w:rsidR="006D5B15" w:rsidRPr="006D5B15" w14:paraId="6B84F03C" w14:textId="6583AD80" w:rsidTr="001948F0">
        <w:trPr>
          <w:trHeight w:val="20"/>
        </w:trPr>
        <w:tc>
          <w:tcPr>
            <w:tcW w:w="4678" w:type="dxa"/>
            <w:vAlign w:val="center"/>
          </w:tcPr>
          <w:p w14:paraId="3707A0AC"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cabluri, altele decat cele specificate la 17 04 10</w:t>
            </w:r>
          </w:p>
        </w:tc>
        <w:tc>
          <w:tcPr>
            <w:tcW w:w="1701" w:type="dxa"/>
            <w:vAlign w:val="center"/>
          </w:tcPr>
          <w:p w14:paraId="3AABCA84"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17 04 11</w:t>
            </w:r>
          </w:p>
        </w:tc>
        <w:tc>
          <w:tcPr>
            <w:tcW w:w="1134" w:type="dxa"/>
            <w:vAlign w:val="center"/>
          </w:tcPr>
          <w:p w14:paraId="690E8A1E" w14:textId="7A0B9FD6"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25060548" w14:textId="2AFFC24A"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992" w:type="dxa"/>
            <w:vAlign w:val="center"/>
          </w:tcPr>
          <w:p w14:paraId="07A404EF" w14:textId="3C41026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22430184" w14:textId="3A5DFAD9" w:rsidTr="001948F0">
        <w:trPr>
          <w:trHeight w:val="20"/>
        </w:trPr>
        <w:tc>
          <w:tcPr>
            <w:tcW w:w="4678" w:type="dxa"/>
            <w:vAlign w:val="center"/>
          </w:tcPr>
          <w:p w14:paraId="6601162C"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pamant si pietre, altele decat cele specificate la 17 05 03</w:t>
            </w:r>
          </w:p>
        </w:tc>
        <w:tc>
          <w:tcPr>
            <w:tcW w:w="1701" w:type="dxa"/>
            <w:vAlign w:val="center"/>
          </w:tcPr>
          <w:p w14:paraId="52BC70DF"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17 05 04</w:t>
            </w:r>
          </w:p>
        </w:tc>
        <w:tc>
          <w:tcPr>
            <w:tcW w:w="1134" w:type="dxa"/>
            <w:vAlign w:val="center"/>
          </w:tcPr>
          <w:p w14:paraId="3727D8E7" w14:textId="30CD59F0"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31A000BE" w14:textId="510029D9"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992" w:type="dxa"/>
            <w:vAlign w:val="center"/>
          </w:tcPr>
          <w:p w14:paraId="426D2F3F" w14:textId="0E52459F"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r>
      <w:tr w:rsidR="006D5B15" w:rsidRPr="006D5B15" w14:paraId="05D54647" w14:textId="71BA6A9C" w:rsidTr="001948F0">
        <w:trPr>
          <w:trHeight w:val="20"/>
        </w:trPr>
        <w:tc>
          <w:tcPr>
            <w:tcW w:w="4678" w:type="dxa"/>
            <w:vAlign w:val="center"/>
          </w:tcPr>
          <w:p w14:paraId="7F9DEB02"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hartie si carton</w:t>
            </w:r>
          </w:p>
        </w:tc>
        <w:tc>
          <w:tcPr>
            <w:tcW w:w="1701" w:type="dxa"/>
            <w:vAlign w:val="center"/>
          </w:tcPr>
          <w:p w14:paraId="684DA58F"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20 01 01</w:t>
            </w:r>
          </w:p>
        </w:tc>
        <w:tc>
          <w:tcPr>
            <w:tcW w:w="1134" w:type="dxa"/>
            <w:vAlign w:val="center"/>
          </w:tcPr>
          <w:p w14:paraId="679EF979" w14:textId="2E6CAB08"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31C33C8B" w14:textId="19EA1D36"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992" w:type="dxa"/>
            <w:vAlign w:val="center"/>
          </w:tcPr>
          <w:p w14:paraId="1798E400" w14:textId="6249515D"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1FDB8C0C" w14:textId="5F6F9B41" w:rsidTr="001948F0">
        <w:trPr>
          <w:trHeight w:val="20"/>
        </w:trPr>
        <w:tc>
          <w:tcPr>
            <w:tcW w:w="4678" w:type="dxa"/>
            <w:vAlign w:val="center"/>
          </w:tcPr>
          <w:p w14:paraId="61F5D7C6"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lastRenderedPageBreak/>
              <w:t>sticla</w:t>
            </w:r>
          </w:p>
        </w:tc>
        <w:tc>
          <w:tcPr>
            <w:tcW w:w="1701" w:type="dxa"/>
            <w:vAlign w:val="center"/>
          </w:tcPr>
          <w:p w14:paraId="2F63B9CC"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20 01 02</w:t>
            </w:r>
          </w:p>
        </w:tc>
        <w:tc>
          <w:tcPr>
            <w:tcW w:w="1134" w:type="dxa"/>
            <w:vAlign w:val="center"/>
          </w:tcPr>
          <w:p w14:paraId="14A1D6BE" w14:textId="456F6926"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70893DDC" w14:textId="5E21AA0C"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992" w:type="dxa"/>
            <w:vAlign w:val="center"/>
          </w:tcPr>
          <w:p w14:paraId="57A402D9" w14:textId="29F67F95"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7F52CFC5" w14:textId="4A0E30CC" w:rsidTr="001948F0">
        <w:trPr>
          <w:trHeight w:val="20"/>
        </w:trPr>
        <w:tc>
          <w:tcPr>
            <w:tcW w:w="4678" w:type="dxa"/>
            <w:vAlign w:val="center"/>
          </w:tcPr>
          <w:p w14:paraId="44986008"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materiale textile</w:t>
            </w:r>
          </w:p>
        </w:tc>
        <w:tc>
          <w:tcPr>
            <w:tcW w:w="1701" w:type="dxa"/>
            <w:vAlign w:val="center"/>
          </w:tcPr>
          <w:p w14:paraId="24A8EB2C"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20 01 11</w:t>
            </w:r>
          </w:p>
        </w:tc>
        <w:tc>
          <w:tcPr>
            <w:tcW w:w="1134" w:type="dxa"/>
            <w:vAlign w:val="center"/>
          </w:tcPr>
          <w:p w14:paraId="6F4FAF4A" w14:textId="4C8586FE"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7B50BD8C" w14:textId="3998A90C"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992" w:type="dxa"/>
            <w:vAlign w:val="center"/>
          </w:tcPr>
          <w:p w14:paraId="1D72E684" w14:textId="5C170CBE"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59ACC4E2" w14:textId="5C0218B6" w:rsidTr="001948F0">
        <w:trPr>
          <w:trHeight w:val="20"/>
        </w:trPr>
        <w:tc>
          <w:tcPr>
            <w:tcW w:w="4678" w:type="dxa"/>
            <w:vAlign w:val="center"/>
          </w:tcPr>
          <w:p w14:paraId="26F9C223"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solventi</w:t>
            </w:r>
          </w:p>
        </w:tc>
        <w:tc>
          <w:tcPr>
            <w:tcW w:w="1701" w:type="dxa"/>
            <w:vAlign w:val="center"/>
          </w:tcPr>
          <w:p w14:paraId="56997F12"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20 01 13*</w:t>
            </w:r>
          </w:p>
        </w:tc>
        <w:tc>
          <w:tcPr>
            <w:tcW w:w="1134" w:type="dxa"/>
            <w:vAlign w:val="center"/>
          </w:tcPr>
          <w:p w14:paraId="4CFE8DC7" w14:textId="309A04FB"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L</w:t>
            </w:r>
          </w:p>
        </w:tc>
        <w:tc>
          <w:tcPr>
            <w:tcW w:w="1134" w:type="dxa"/>
            <w:vAlign w:val="center"/>
          </w:tcPr>
          <w:p w14:paraId="6F13141C" w14:textId="5F048F69"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c>
          <w:tcPr>
            <w:tcW w:w="992" w:type="dxa"/>
            <w:vAlign w:val="center"/>
          </w:tcPr>
          <w:p w14:paraId="577AF840" w14:textId="1FBDDFEF"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r>
      <w:tr w:rsidR="006D5B15" w:rsidRPr="006D5B15" w14:paraId="4B115AB0" w14:textId="23928BF0" w:rsidTr="001948F0">
        <w:trPr>
          <w:trHeight w:val="20"/>
        </w:trPr>
        <w:tc>
          <w:tcPr>
            <w:tcW w:w="4678" w:type="dxa"/>
            <w:vAlign w:val="center"/>
          </w:tcPr>
          <w:p w14:paraId="5409E8CB"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materiale plastice</w:t>
            </w:r>
          </w:p>
        </w:tc>
        <w:tc>
          <w:tcPr>
            <w:tcW w:w="1701" w:type="dxa"/>
            <w:vAlign w:val="center"/>
          </w:tcPr>
          <w:p w14:paraId="1B3493A8"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20 01 39</w:t>
            </w:r>
          </w:p>
        </w:tc>
        <w:tc>
          <w:tcPr>
            <w:tcW w:w="1134" w:type="dxa"/>
            <w:vAlign w:val="center"/>
          </w:tcPr>
          <w:p w14:paraId="666E9FBC" w14:textId="5244A9FE"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355FB461" w14:textId="2F3A4AC5"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992" w:type="dxa"/>
            <w:vAlign w:val="center"/>
          </w:tcPr>
          <w:p w14:paraId="480F441D" w14:textId="49F77566"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21D76520" w14:textId="0CB4E2C8" w:rsidTr="001948F0">
        <w:trPr>
          <w:trHeight w:val="20"/>
        </w:trPr>
        <w:tc>
          <w:tcPr>
            <w:tcW w:w="4678" w:type="dxa"/>
            <w:vAlign w:val="center"/>
          </w:tcPr>
          <w:p w14:paraId="73D0F6CA" w14:textId="15190D3A"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 xml:space="preserve"> metale</w:t>
            </w:r>
          </w:p>
        </w:tc>
        <w:tc>
          <w:tcPr>
            <w:tcW w:w="1701" w:type="dxa"/>
            <w:vAlign w:val="center"/>
          </w:tcPr>
          <w:p w14:paraId="32988FF4"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20 01 40</w:t>
            </w:r>
          </w:p>
        </w:tc>
        <w:tc>
          <w:tcPr>
            <w:tcW w:w="1134" w:type="dxa"/>
            <w:vAlign w:val="center"/>
          </w:tcPr>
          <w:p w14:paraId="4AF5600C" w14:textId="6A5324B5"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5F4A4C9E" w14:textId="12B415FD"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992" w:type="dxa"/>
            <w:vAlign w:val="center"/>
          </w:tcPr>
          <w:p w14:paraId="126CC8C2" w14:textId="3397BD6A"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61331BAF" w14:textId="725E737F" w:rsidTr="001948F0">
        <w:trPr>
          <w:trHeight w:val="20"/>
        </w:trPr>
        <w:tc>
          <w:tcPr>
            <w:tcW w:w="4678" w:type="dxa"/>
            <w:vAlign w:val="center"/>
          </w:tcPr>
          <w:p w14:paraId="5F4F3C2A" w14:textId="602E9F1A"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 xml:space="preserve"> deseuri municipale amestecate</w:t>
            </w:r>
          </w:p>
        </w:tc>
        <w:tc>
          <w:tcPr>
            <w:tcW w:w="1701" w:type="dxa"/>
            <w:vAlign w:val="center"/>
          </w:tcPr>
          <w:p w14:paraId="7DC3F24B"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20 03 01</w:t>
            </w:r>
          </w:p>
        </w:tc>
        <w:tc>
          <w:tcPr>
            <w:tcW w:w="1134" w:type="dxa"/>
            <w:vAlign w:val="center"/>
          </w:tcPr>
          <w:p w14:paraId="401732BE" w14:textId="21BC4369"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134" w:type="dxa"/>
            <w:vAlign w:val="center"/>
          </w:tcPr>
          <w:p w14:paraId="47B354D5" w14:textId="42729050"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c>
          <w:tcPr>
            <w:tcW w:w="992" w:type="dxa"/>
            <w:vAlign w:val="center"/>
          </w:tcPr>
          <w:p w14:paraId="2C81B1BE" w14:textId="4E72C4F9"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r>
    </w:tbl>
    <w:p w14:paraId="2F8C44F5" w14:textId="118C7066" w:rsidR="00FF2F59" w:rsidRPr="006D5B15" w:rsidRDefault="00FF2F59" w:rsidP="002F549D">
      <w:pPr>
        <w:spacing w:after="0"/>
        <w:ind w:firstLine="709"/>
        <w:jc w:val="both"/>
        <w:rPr>
          <w:rFonts w:ascii="Times New Roman" w:hAnsi="Times New Roman" w:cs="Times New Roman"/>
        </w:rPr>
      </w:pPr>
      <w:r w:rsidRPr="006D5B15">
        <w:rPr>
          <w:rFonts w:ascii="Times New Roman" w:hAnsi="Times New Roman" w:cs="Times New Roman"/>
        </w:rPr>
        <w:t>Deseurile m</w:t>
      </w:r>
      <w:r w:rsidR="00F17E5C" w:rsidRPr="006D5B15">
        <w:rPr>
          <w:rFonts w:ascii="Times New Roman" w:hAnsi="Times New Roman" w:cs="Times New Roman"/>
        </w:rPr>
        <w:t>a</w:t>
      </w:r>
      <w:r w:rsidRPr="006D5B15">
        <w:rPr>
          <w:rFonts w:ascii="Times New Roman" w:hAnsi="Times New Roman" w:cs="Times New Roman"/>
        </w:rPr>
        <w:t>rc</w:t>
      </w:r>
      <w:r w:rsidR="00F17E5C" w:rsidRPr="006D5B15">
        <w:rPr>
          <w:rFonts w:ascii="Times New Roman" w:hAnsi="Times New Roman" w:cs="Times New Roman"/>
        </w:rPr>
        <w:t>a</w:t>
      </w:r>
      <w:r w:rsidRPr="006D5B15">
        <w:rPr>
          <w:rFonts w:ascii="Times New Roman" w:hAnsi="Times New Roman" w:cs="Times New Roman"/>
        </w:rPr>
        <w:t>te cu * sunt deseuri periculo</w:t>
      </w:r>
      <w:r w:rsidR="00F17E5C" w:rsidRPr="006D5B15">
        <w:rPr>
          <w:rFonts w:ascii="Times New Roman" w:hAnsi="Times New Roman" w:cs="Times New Roman"/>
        </w:rPr>
        <w:t>a</w:t>
      </w:r>
      <w:r w:rsidRPr="006D5B15">
        <w:rPr>
          <w:rFonts w:ascii="Times New Roman" w:hAnsi="Times New Roman" w:cs="Times New Roman"/>
        </w:rPr>
        <w:t>se</w:t>
      </w:r>
      <w:r w:rsidRPr="006D5B15">
        <w:rPr>
          <w:rFonts w:ascii="Times New Roman" w:hAnsi="Times New Roman" w:cs="Times New Roman"/>
          <w:spacing w:val="-1"/>
        </w:rPr>
        <w:t xml:space="preserve"> </w:t>
      </w:r>
      <w:r w:rsidRPr="006D5B15">
        <w:rPr>
          <w:rFonts w:ascii="Times New Roman" w:hAnsi="Times New Roman" w:cs="Times New Roman"/>
        </w:rPr>
        <w:t>c</w:t>
      </w:r>
      <w:r w:rsidR="00F17E5C" w:rsidRPr="006D5B15">
        <w:rPr>
          <w:rFonts w:ascii="Times New Roman" w:hAnsi="Times New Roman" w:cs="Times New Roman"/>
        </w:rPr>
        <w:t>a</w:t>
      </w:r>
      <w:r w:rsidRPr="006D5B15">
        <w:rPr>
          <w:rFonts w:ascii="Times New Roman" w:hAnsi="Times New Roman" w:cs="Times New Roman"/>
        </w:rPr>
        <w:t>re prezint</w:t>
      </w:r>
      <w:r w:rsidR="00F17E5C" w:rsidRPr="006D5B15">
        <w:rPr>
          <w:rFonts w:ascii="Times New Roman" w:hAnsi="Times New Roman" w:cs="Times New Roman"/>
        </w:rPr>
        <w:t>a</w:t>
      </w:r>
      <w:r w:rsidRPr="006D5B15">
        <w:rPr>
          <w:rFonts w:ascii="Times New Roman" w:hAnsi="Times New Roman" w:cs="Times New Roman"/>
        </w:rPr>
        <w:t xml:space="preserve"> un</w:t>
      </w:r>
      <w:r w:rsidR="00F17E5C" w:rsidRPr="006D5B15">
        <w:rPr>
          <w:rFonts w:ascii="Times New Roman" w:hAnsi="Times New Roman" w:cs="Times New Roman"/>
        </w:rPr>
        <w:t>a</w:t>
      </w:r>
      <w:r w:rsidRPr="006D5B15">
        <w:rPr>
          <w:rFonts w:ascii="Times New Roman" w:hAnsi="Times New Roman" w:cs="Times New Roman"/>
        </w:rPr>
        <w:t xml:space="preserve"> s</w:t>
      </w:r>
      <w:r w:rsidR="00F17E5C" w:rsidRPr="006D5B15">
        <w:rPr>
          <w:rFonts w:ascii="Times New Roman" w:hAnsi="Times New Roman" w:cs="Times New Roman"/>
        </w:rPr>
        <w:t>a</w:t>
      </w:r>
      <w:r w:rsidRPr="006D5B15">
        <w:rPr>
          <w:rFonts w:ascii="Times New Roman" w:hAnsi="Times New Roman" w:cs="Times New Roman"/>
        </w:rPr>
        <w:t>u m</w:t>
      </w:r>
      <w:r w:rsidR="00F17E5C" w:rsidRPr="006D5B15">
        <w:rPr>
          <w:rFonts w:ascii="Times New Roman" w:hAnsi="Times New Roman" w:cs="Times New Roman"/>
        </w:rPr>
        <w:t>a</w:t>
      </w:r>
      <w:r w:rsidRPr="006D5B15">
        <w:rPr>
          <w:rFonts w:ascii="Times New Roman" w:hAnsi="Times New Roman" w:cs="Times New Roman"/>
        </w:rPr>
        <w:t>i multe propriet</w:t>
      </w:r>
      <w:r w:rsidR="00F17E5C" w:rsidRPr="006D5B15">
        <w:rPr>
          <w:rFonts w:ascii="Times New Roman" w:hAnsi="Times New Roman" w:cs="Times New Roman"/>
        </w:rPr>
        <w:t>a</w:t>
      </w:r>
      <w:r w:rsidRPr="006D5B15">
        <w:rPr>
          <w:rFonts w:ascii="Times New Roman" w:hAnsi="Times New Roman" w:cs="Times New Roman"/>
        </w:rPr>
        <w:t>ti periculo</w:t>
      </w:r>
      <w:r w:rsidR="00F17E5C" w:rsidRPr="006D5B15">
        <w:rPr>
          <w:rFonts w:ascii="Times New Roman" w:hAnsi="Times New Roman" w:cs="Times New Roman"/>
        </w:rPr>
        <w:t>a</w:t>
      </w:r>
      <w:r w:rsidRPr="006D5B15">
        <w:rPr>
          <w:rFonts w:ascii="Times New Roman" w:hAnsi="Times New Roman" w:cs="Times New Roman"/>
        </w:rPr>
        <w:t>se mention</w:t>
      </w:r>
      <w:r w:rsidR="00F17E5C" w:rsidRPr="006D5B15">
        <w:rPr>
          <w:rFonts w:ascii="Times New Roman" w:hAnsi="Times New Roman" w:cs="Times New Roman"/>
        </w:rPr>
        <w:t>a</w:t>
      </w:r>
      <w:r w:rsidRPr="006D5B15">
        <w:rPr>
          <w:rFonts w:ascii="Times New Roman" w:hAnsi="Times New Roman" w:cs="Times New Roman"/>
        </w:rPr>
        <w:t xml:space="preserve">te </w:t>
      </w:r>
      <w:r w:rsidR="00D73331" w:rsidRPr="006D5B15">
        <w:rPr>
          <w:rFonts w:ascii="Times New Roman" w:hAnsi="Times New Roman" w:cs="Times New Roman"/>
        </w:rPr>
        <w:t>i</w:t>
      </w:r>
      <w:r w:rsidRPr="006D5B15">
        <w:rPr>
          <w:rFonts w:ascii="Times New Roman" w:hAnsi="Times New Roman" w:cs="Times New Roman"/>
        </w:rPr>
        <w:t xml:space="preserve">n </w:t>
      </w:r>
      <w:r w:rsidR="00F17E5C" w:rsidRPr="006D5B15">
        <w:rPr>
          <w:rFonts w:ascii="Times New Roman" w:hAnsi="Times New Roman" w:cs="Times New Roman"/>
        </w:rPr>
        <w:t>A</w:t>
      </w:r>
      <w:r w:rsidRPr="006D5B15">
        <w:rPr>
          <w:rFonts w:ascii="Times New Roman" w:hAnsi="Times New Roman" w:cs="Times New Roman"/>
        </w:rPr>
        <w:t>NEX</w:t>
      </w:r>
      <w:r w:rsidR="00F17E5C" w:rsidRPr="006D5B15">
        <w:rPr>
          <w:rFonts w:ascii="Times New Roman" w:hAnsi="Times New Roman" w:cs="Times New Roman"/>
        </w:rPr>
        <w:t>A</w:t>
      </w:r>
      <w:r w:rsidRPr="006D5B15">
        <w:rPr>
          <w:rFonts w:ascii="Times New Roman" w:hAnsi="Times New Roman" w:cs="Times New Roman"/>
        </w:rPr>
        <w:t xml:space="preserve"> Nr. 4 - Propriet</w:t>
      </w:r>
      <w:r w:rsidR="00F17E5C" w:rsidRPr="006D5B15">
        <w:rPr>
          <w:rFonts w:ascii="Times New Roman" w:hAnsi="Times New Roman" w:cs="Times New Roman"/>
        </w:rPr>
        <w:t>a</w:t>
      </w:r>
      <w:r w:rsidRPr="006D5B15">
        <w:rPr>
          <w:rFonts w:ascii="Times New Roman" w:hAnsi="Times New Roman" w:cs="Times New Roman"/>
        </w:rPr>
        <w:t xml:space="preserve">ti </w:t>
      </w:r>
      <w:r w:rsidR="00F17E5C" w:rsidRPr="006D5B15">
        <w:rPr>
          <w:rFonts w:ascii="Times New Roman" w:hAnsi="Times New Roman" w:cs="Times New Roman"/>
        </w:rPr>
        <w:t>a</w:t>
      </w:r>
      <w:r w:rsidRPr="006D5B15">
        <w:rPr>
          <w:rFonts w:ascii="Times New Roman" w:hAnsi="Times New Roman" w:cs="Times New Roman"/>
        </w:rPr>
        <w:t>le de</w:t>
      </w:r>
      <w:r w:rsidR="00D73331" w:rsidRPr="006D5B15">
        <w:rPr>
          <w:rFonts w:ascii="Times New Roman" w:hAnsi="Times New Roman" w:cs="Times New Roman"/>
        </w:rPr>
        <w:t>s</w:t>
      </w:r>
      <w:r w:rsidRPr="006D5B15">
        <w:rPr>
          <w:rFonts w:ascii="Times New Roman" w:hAnsi="Times New Roman" w:cs="Times New Roman"/>
        </w:rPr>
        <w:t>eurilor c</w:t>
      </w:r>
      <w:r w:rsidR="00F17E5C" w:rsidRPr="006D5B15">
        <w:rPr>
          <w:rFonts w:ascii="Times New Roman" w:hAnsi="Times New Roman" w:cs="Times New Roman"/>
        </w:rPr>
        <w:t>a</w:t>
      </w:r>
      <w:r w:rsidRPr="006D5B15">
        <w:rPr>
          <w:rFonts w:ascii="Times New Roman" w:hAnsi="Times New Roman" w:cs="Times New Roman"/>
        </w:rPr>
        <w:t>re f</w:t>
      </w:r>
      <w:r w:rsidR="00F17E5C" w:rsidRPr="006D5B15">
        <w:rPr>
          <w:rFonts w:ascii="Times New Roman" w:hAnsi="Times New Roman" w:cs="Times New Roman"/>
        </w:rPr>
        <w:t>a</w:t>
      </w:r>
      <w:r w:rsidRPr="006D5B15">
        <w:rPr>
          <w:rFonts w:ascii="Times New Roman" w:hAnsi="Times New Roman" w:cs="Times New Roman"/>
        </w:rPr>
        <w:t>c c</w:t>
      </w:r>
      <w:r w:rsidR="00F17E5C" w:rsidRPr="006D5B15">
        <w:rPr>
          <w:rFonts w:ascii="Times New Roman" w:hAnsi="Times New Roman" w:cs="Times New Roman"/>
        </w:rPr>
        <w:t>a</w:t>
      </w:r>
      <w:r w:rsidRPr="006D5B15">
        <w:rPr>
          <w:rFonts w:ascii="Times New Roman" w:hAnsi="Times New Roman" w:cs="Times New Roman"/>
        </w:rPr>
        <w:t xml:space="preserve"> </w:t>
      </w:r>
      <w:r w:rsidR="00F17E5C" w:rsidRPr="006D5B15">
        <w:rPr>
          <w:rFonts w:ascii="Times New Roman" w:hAnsi="Times New Roman" w:cs="Times New Roman"/>
        </w:rPr>
        <w:t>a</w:t>
      </w:r>
      <w:r w:rsidRPr="006D5B15">
        <w:rPr>
          <w:rFonts w:ascii="Times New Roman" w:hAnsi="Times New Roman" w:cs="Times New Roman"/>
        </w:rPr>
        <w:t>ceste</w:t>
      </w:r>
      <w:r w:rsidR="00F17E5C" w:rsidRPr="006D5B15">
        <w:rPr>
          <w:rFonts w:ascii="Times New Roman" w:hAnsi="Times New Roman" w:cs="Times New Roman"/>
        </w:rPr>
        <w:t>a</w:t>
      </w:r>
      <w:r w:rsidRPr="006D5B15">
        <w:rPr>
          <w:rFonts w:ascii="Times New Roman" w:hAnsi="Times New Roman" w:cs="Times New Roman"/>
        </w:rPr>
        <w:t xml:space="preserve"> s</w:t>
      </w:r>
      <w:r w:rsidR="00F17E5C" w:rsidRPr="006D5B15">
        <w:rPr>
          <w:rFonts w:ascii="Times New Roman" w:hAnsi="Times New Roman" w:cs="Times New Roman"/>
        </w:rPr>
        <w:t>a</w:t>
      </w:r>
      <w:r w:rsidRPr="006D5B15">
        <w:rPr>
          <w:rFonts w:ascii="Times New Roman" w:hAnsi="Times New Roman" w:cs="Times New Roman"/>
        </w:rPr>
        <w:t xml:space="preserve"> fie periculo</w:t>
      </w:r>
      <w:r w:rsidR="00F17E5C" w:rsidRPr="006D5B15">
        <w:rPr>
          <w:rFonts w:ascii="Times New Roman" w:hAnsi="Times New Roman" w:cs="Times New Roman"/>
        </w:rPr>
        <w:t>a</w:t>
      </w:r>
      <w:r w:rsidRPr="006D5B15">
        <w:rPr>
          <w:rFonts w:ascii="Times New Roman" w:hAnsi="Times New Roman" w:cs="Times New Roman"/>
        </w:rPr>
        <w:t>se l</w:t>
      </w:r>
      <w:r w:rsidR="00F17E5C" w:rsidRPr="006D5B15">
        <w:rPr>
          <w:rFonts w:ascii="Times New Roman" w:hAnsi="Times New Roman" w:cs="Times New Roman"/>
        </w:rPr>
        <w:t>a</w:t>
      </w:r>
      <w:r w:rsidRPr="006D5B15">
        <w:rPr>
          <w:rFonts w:ascii="Times New Roman" w:hAnsi="Times New Roman" w:cs="Times New Roman"/>
        </w:rPr>
        <w:t xml:space="preserve"> </w:t>
      </w:r>
      <w:r w:rsidR="00DC57C1" w:rsidRPr="006D5B15">
        <w:rPr>
          <w:rFonts w:ascii="Times New Roman" w:hAnsi="Times New Roman" w:cs="Times New Roman"/>
        </w:rPr>
        <w:t>ORDONAN</w:t>
      </w:r>
      <w:r w:rsidR="002730D5" w:rsidRPr="006D5B15">
        <w:rPr>
          <w:rFonts w:ascii="Times New Roman" w:hAnsi="Times New Roman" w:cs="Times New Roman"/>
        </w:rPr>
        <w:t>T</w:t>
      </w:r>
      <w:r w:rsidR="00EE4DBA" w:rsidRPr="006D5B15">
        <w:rPr>
          <w:rFonts w:ascii="Times New Roman" w:hAnsi="Times New Roman" w:cs="Times New Roman"/>
        </w:rPr>
        <w:t>A</w:t>
      </w:r>
      <w:r w:rsidR="00DC57C1" w:rsidRPr="006D5B15">
        <w:rPr>
          <w:rFonts w:ascii="Times New Roman" w:hAnsi="Times New Roman" w:cs="Times New Roman"/>
        </w:rPr>
        <w:t xml:space="preserve"> DE URGEN</w:t>
      </w:r>
      <w:r w:rsidR="002730D5" w:rsidRPr="006D5B15">
        <w:rPr>
          <w:rFonts w:ascii="Times New Roman" w:hAnsi="Times New Roman" w:cs="Times New Roman"/>
        </w:rPr>
        <w:t>T</w:t>
      </w:r>
      <w:r w:rsidR="00EE4DBA" w:rsidRPr="006D5B15">
        <w:rPr>
          <w:rFonts w:ascii="Times New Roman" w:hAnsi="Times New Roman" w:cs="Times New Roman"/>
        </w:rPr>
        <w:t>A</w:t>
      </w:r>
      <w:r w:rsidR="00DC57C1" w:rsidRPr="006D5B15">
        <w:rPr>
          <w:rFonts w:ascii="Times New Roman" w:hAnsi="Times New Roman" w:cs="Times New Roman"/>
        </w:rPr>
        <w:t xml:space="preserve"> nr. 92 din 19 august 2021 privind regimul de</w:t>
      </w:r>
      <w:r w:rsidR="002730D5" w:rsidRPr="006D5B15">
        <w:rPr>
          <w:rFonts w:ascii="Times New Roman" w:hAnsi="Times New Roman" w:cs="Times New Roman"/>
        </w:rPr>
        <w:t>s</w:t>
      </w:r>
      <w:r w:rsidR="00DC57C1" w:rsidRPr="006D5B15">
        <w:rPr>
          <w:rFonts w:ascii="Times New Roman" w:hAnsi="Times New Roman" w:cs="Times New Roman"/>
        </w:rPr>
        <w:t>eurilor</w:t>
      </w:r>
    </w:p>
    <w:p w14:paraId="333E32F0" w14:textId="35D4D73E" w:rsidR="00967546" w:rsidRPr="006D5B15" w:rsidRDefault="007936D5" w:rsidP="002F549D">
      <w:pPr>
        <w:spacing w:after="0"/>
        <w:ind w:firstLine="709"/>
        <w:jc w:val="both"/>
        <w:rPr>
          <w:rFonts w:ascii="Times New Roman" w:hAnsi="Times New Roman" w:cs="Times New Roman"/>
        </w:rPr>
      </w:pPr>
      <w:r w:rsidRPr="006D5B15">
        <w:rPr>
          <w:rFonts w:ascii="Times New Roman" w:hAnsi="Times New Roman" w:cs="Times New Roman"/>
        </w:rPr>
        <w:t xml:space="preserve">** </w:t>
      </w:r>
      <w:r w:rsidR="00967546" w:rsidRPr="006D5B15">
        <w:rPr>
          <w:rFonts w:ascii="Times New Roman" w:hAnsi="Times New Roman" w:cs="Times New Roman"/>
        </w:rPr>
        <w:t>C</w:t>
      </w:r>
      <w:r w:rsidR="00F17E5C" w:rsidRPr="006D5B15">
        <w:rPr>
          <w:rFonts w:ascii="Times New Roman" w:hAnsi="Times New Roman" w:cs="Times New Roman"/>
        </w:rPr>
        <w:t>a</w:t>
      </w:r>
      <w:r w:rsidR="00967546" w:rsidRPr="006D5B15">
        <w:rPr>
          <w:rFonts w:ascii="Times New Roman" w:hAnsi="Times New Roman" w:cs="Times New Roman"/>
        </w:rPr>
        <w:t>ntit</w:t>
      </w:r>
      <w:r w:rsidR="00F17E5C" w:rsidRPr="006D5B15">
        <w:rPr>
          <w:rFonts w:ascii="Times New Roman" w:hAnsi="Times New Roman" w:cs="Times New Roman"/>
        </w:rPr>
        <w:t>a</w:t>
      </w:r>
      <w:r w:rsidR="00967546" w:rsidRPr="006D5B15">
        <w:rPr>
          <w:rFonts w:ascii="Times New Roman" w:hAnsi="Times New Roman" w:cs="Times New Roman"/>
        </w:rPr>
        <w:t xml:space="preserve">tile de deseuri </w:t>
      </w:r>
      <w:r w:rsidR="00C37133" w:rsidRPr="006D5B15">
        <w:rPr>
          <w:rFonts w:ascii="Times New Roman" w:hAnsi="Times New Roman" w:cs="Times New Roman"/>
        </w:rPr>
        <w:t>vor fi cu</w:t>
      </w:r>
      <w:r w:rsidR="00F17E5C" w:rsidRPr="006D5B15">
        <w:rPr>
          <w:rFonts w:ascii="Times New Roman" w:hAnsi="Times New Roman" w:cs="Times New Roman"/>
        </w:rPr>
        <w:t>a</w:t>
      </w:r>
      <w:r w:rsidR="00C37133" w:rsidRPr="006D5B15">
        <w:rPr>
          <w:rFonts w:ascii="Times New Roman" w:hAnsi="Times New Roman" w:cs="Times New Roman"/>
        </w:rPr>
        <w:t>ntific</w:t>
      </w:r>
      <w:r w:rsidR="00F17E5C" w:rsidRPr="006D5B15">
        <w:rPr>
          <w:rFonts w:ascii="Times New Roman" w:hAnsi="Times New Roman" w:cs="Times New Roman"/>
        </w:rPr>
        <w:t>a</w:t>
      </w:r>
      <w:r w:rsidR="00C37133" w:rsidRPr="006D5B15">
        <w:rPr>
          <w:rFonts w:ascii="Times New Roman" w:hAnsi="Times New Roman" w:cs="Times New Roman"/>
        </w:rPr>
        <w:t>te l</w:t>
      </w:r>
      <w:r w:rsidR="00F17E5C" w:rsidRPr="006D5B15">
        <w:rPr>
          <w:rFonts w:ascii="Times New Roman" w:hAnsi="Times New Roman" w:cs="Times New Roman"/>
        </w:rPr>
        <w:t>a</w:t>
      </w:r>
      <w:r w:rsidR="00C37133" w:rsidRPr="006D5B15">
        <w:rPr>
          <w:rFonts w:ascii="Times New Roman" w:hAnsi="Times New Roman" w:cs="Times New Roman"/>
        </w:rPr>
        <w:t xml:space="preserve"> momentul re</w:t>
      </w:r>
      <w:r w:rsidR="00F17E5C" w:rsidRPr="006D5B15">
        <w:rPr>
          <w:rFonts w:ascii="Times New Roman" w:hAnsi="Times New Roman" w:cs="Times New Roman"/>
        </w:rPr>
        <w:t>a</w:t>
      </w:r>
      <w:r w:rsidR="00C37133" w:rsidRPr="006D5B15">
        <w:rPr>
          <w:rFonts w:ascii="Times New Roman" w:hAnsi="Times New Roman" w:cs="Times New Roman"/>
        </w:rPr>
        <w:t>liz</w:t>
      </w:r>
      <w:r w:rsidR="00F17E5C" w:rsidRPr="006D5B15">
        <w:rPr>
          <w:rFonts w:ascii="Times New Roman" w:hAnsi="Times New Roman" w:cs="Times New Roman"/>
        </w:rPr>
        <w:t>a</w:t>
      </w:r>
      <w:r w:rsidR="00C37133" w:rsidRPr="006D5B15">
        <w:rPr>
          <w:rFonts w:ascii="Times New Roman" w:hAnsi="Times New Roman" w:cs="Times New Roman"/>
        </w:rPr>
        <w:t xml:space="preserve">rii proiectului </w:t>
      </w:r>
    </w:p>
    <w:p w14:paraId="3D7BEF1B" w14:textId="77777777" w:rsidR="005E4AC7" w:rsidRPr="006D5B15" w:rsidRDefault="005E4AC7" w:rsidP="002F549D">
      <w:pPr>
        <w:spacing w:after="0"/>
        <w:ind w:firstLine="709"/>
        <w:jc w:val="both"/>
        <w:rPr>
          <w:rFonts w:ascii="Times New Roman" w:hAnsi="Times New Roman" w:cs="Times New Roman"/>
          <w:sz w:val="24"/>
          <w:szCs w:val="24"/>
        </w:rPr>
      </w:pPr>
    </w:p>
    <w:p w14:paraId="7A3AD405" w14:textId="0587956B" w:rsidR="00FF2032" w:rsidRPr="006D5B15" w:rsidRDefault="00FF2032" w:rsidP="002F549D">
      <w:pPr>
        <w:spacing w:after="0"/>
        <w:ind w:firstLine="709"/>
        <w:jc w:val="both"/>
        <w:rPr>
          <w:rFonts w:ascii="Times New Roman" w:hAnsi="Times New Roman" w:cs="Times New Roman"/>
          <w:sz w:val="24"/>
          <w:szCs w:val="24"/>
        </w:rPr>
      </w:pPr>
      <w:r w:rsidRPr="006D5B15">
        <w:rPr>
          <w:rFonts w:ascii="Times New Roman" w:hAnsi="Times New Roman" w:cs="Times New Roman"/>
          <w:sz w:val="24"/>
          <w:szCs w:val="24"/>
        </w:rPr>
        <w:t>Tr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nsportul de</w:t>
      </w:r>
      <w:r w:rsidR="007D55B8" w:rsidRPr="006D5B15">
        <w:rPr>
          <w:rFonts w:ascii="Times New Roman" w:hAnsi="Times New Roman" w:cs="Times New Roman"/>
          <w:sz w:val="24"/>
          <w:szCs w:val="24"/>
        </w:rPr>
        <w:t>s</w:t>
      </w:r>
      <w:r w:rsidRPr="006D5B15">
        <w:rPr>
          <w:rFonts w:ascii="Times New Roman" w:hAnsi="Times New Roman" w:cs="Times New Roman"/>
          <w:sz w:val="24"/>
          <w:szCs w:val="24"/>
        </w:rPr>
        <w:t>eurilor rezult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te din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ctivit</w:t>
      </w:r>
      <w:r w:rsidR="00F17E5C" w:rsidRPr="006D5B15">
        <w:rPr>
          <w:rFonts w:ascii="Times New Roman" w:hAnsi="Times New Roman" w:cs="Times New Roman"/>
          <w:sz w:val="24"/>
          <w:szCs w:val="24"/>
        </w:rPr>
        <w:t>a</w:t>
      </w:r>
      <w:r w:rsidR="007D55B8" w:rsidRPr="006D5B15">
        <w:rPr>
          <w:rFonts w:ascii="Times New Roman" w:hAnsi="Times New Roman" w:cs="Times New Roman"/>
          <w:sz w:val="24"/>
          <w:szCs w:val="24"/>
        </w:rPr>
        <w:t>t</w:t>
      </w:r>
      <w:r w:rsidRPr="006D5B15">
        <w:rPr>
          <w:rFonts w:ascii="Times New Roman" w:hAnsi="Times New Roman" w:cs="Times New Roman"/>
          <w:sz w:val="24"/>
          <w:szCs w:val="24"/>
        </w:rPr>
        <w:t>ile de construc</w:t>
      </w:r>
      <w:r w:rsidR="007D55B8" w:rsidRPr="006D5B15">
        <w:rPr>
          <w:rFonts w:ascii="Times New Roman" w:hAnsi="Times New Roman" w:cs="Times New Roman"/>
          <w:sz w:val="24"/>
          <w:szCs w:val="24"/>
        </w:rPr>
        <w:t>t</w:t>
      </w:r>
      <w:r w:rsidRPr="006D5B15">
        <w:rPr>
          <w:rFonts w:ascii="Times New Roman" w:hAnsi="Times New Roman" w:cs="Times New Roman"/>
          <w:sz w:val="24"/>
          <w:szCs w:val="24"/>
        </w:rPr>
        <w:t>ii 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conform proiectului se 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7D55B8" w:rsidRPr="006D5B15">
        <w:rPr>
          <w:rFonts w:ascii="Times New Roman" w:hAnsi="Times New Roman" w:cs="Times New Roman"/>
          <w:sz w:val="24"/>
          <w:szCs w:val="24"/>
        </w:rPr>
        <w:t>i</w:t>
      </w:r>
      <w:r w:rsidRPr="006D5B15">
        <w:rPr>
          <w:rFonts w:ascii="Times New Roman" w:hAnsi="Times New Roman" w:cs="Times New Roman"/>
          <w:sz w:val="24"/>
          <w:szCs w:val="24"/>
        </w:rPr>
        <w:t>n conformit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cu prevederile HG nr. 1061/2008 privind tr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nsportul de</w:t>
      </w:r>
      <w:r w:rsidR="007D55B8" w:rsidRPr="006D5B15">
        <w:rPr>
          <w:rFonts w:ascii="Times New Roman" w:hAnsi="Times New Roman" w:cs="Times New Roman"/>
          <w:sz w:val="24"/>
          <w:szCs w:val="24"/>
        </w:rPr>
        <w:t>s</w:t>
      </w:r>
      <w:r w:rsidRPr="006D5B15">
        <w:rPr>
          <w:rFonts w:ascii="Times New Roman" w:hAnsi="Times New Roman" w:cs="Times New Roman"/>
          <w:sz w:val="24"/>
          <w:szCs w:val="24"/>
        </w:rPr>
        <w:t>eurilor periculo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se </w:t>
      </w:r>
      <w:r w:rsidR="007D55B8" w:rsidRPr="006D5B15">
        <w:rPr>
          <w:rFonts w:ascii="Times New Roman" w:hAnsi="Times New Roman" w:cs="Times New Roman"/>
          <w:sz w:val="24"/>
          <w:szCs w:val="24"/>
        </w:rPr>
        <w:t>s</w:t>
      </w:r>
      <w:r w:rsidRPr="006D5B15">
        <w:rPr>
          <w:rFonts w:ascii="Times New Roman" w:hAnsi="Times New Roman" w:cs="Times New Roman"/>
          <w:sz w:val="24"/>
          <w:szCs w:val="24"/>
        </w:rPr>
        <w:t>i nepericulo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se pe teritoriul Rom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niei.</w:t>
      </w:r>
    </w:p>
    <w:p w14:paraId="26045BC2" w14:textId="77777777" w:rsidR="005E4AC7" w:rsidRPr="006D5B15" w:rsidRDefault="005E4AC7" w:rsidP="002F549D">
      <w:pPr>
        <w:spacing w:after="0"/>
        <w:ind w:firstLine="709"/>
        <w:jc w:val="both"/>
        <w:rPr>
          <w:rFonts w:ascii="Times New Roman" w:hAnsi="Times New Roman" w:cs="Times New Roman"/>
          <w:sz w:val="24"/>
          <w:szCs w:val="24"/>
        </w:rPr>
      </w:pPr>
    </w:p>
    <w:p w14:paraId="6E35EC67" w14:textId="669A809E" w:rsidR="00B66BD1" w:rsidRPr="006D5B15" w:rsidRDefault="00FF2F59" w:rsidP="002F549D">
      <w:pPr>
        <w:widowControl w:val="0"/>
        <w:autoSpaceDE w:val="0"/>
        <w:spacing w:after="0"/>
        <w:ind w:firstLine="720"/>
        <w:jc w:val="both"/>
        <w:rPr>
          <w:rFonts w:ascii="Times New Roman" w:hAnsi="Times New Roman" w:cs="Times New Roman"/>
          <w:sz w:val="24"/>
          <w:szCs w:val="24"/>
        </w:rPr>
      </w:pPr>
      <w:r w:rsidRPr="006D5B15">
        <w:rPr>
          <w:rFonts w:ascii="Times New Roman" w:hAnsi="Times New Roman" w:cs="Times New Roman"/>
          <w:b/>
          <w:bCs/>
          <w:sz w:val="24"/>
          <w:szCs w:val="24"/>
        </w:rPr>
        <w:t>In timpul explo</w:t>
      </w:r>
      <w:r w:rsidR="00F17E5C" w:rsidRPr="006D5B15">
        <w:rPr>
          <w:rFonts w:ascii="Times New Roman" w:hAnsi="Times New Roman" w:cs="Times New Roman"/>
          <w:b/>
          <w:bCs/>
          <w:sz w:val="24"/>
          <w:szCs w:val="24"/>
        </w:rPr>
        <w:t>a</w:t>
      </w:r>
      <w:r w:rsidRPr="006D5B15">
        <w:rPr>
          <w:rFonts w:ascii="Times New Roman" w:hAnsi="Times New Roman" w:cs="Times New Roman"/>
          <w:b/>
          <w:bCs/>
          <w:sz w:val="24"/>
          <w:szCs w:val="24"/>
        </w:rPr>
        <w:t>t</w:t>
      </w:r>
      <w:r w:rsidR="00F17E5C" w:rsidRPr="006D5B15">
        <w:rPr>
          <w:rFonts w:ascii="Times New Roman" w:hAnsi="Times New Roman" w:cs="Times New Roman"/>
          <w:b/>
          <w:bCs/>
          <w:sz w:val="24"/>
          <w:szCs w:val="24"/>
        </w:rPr>
        <w:t>a</w:t>
      </w:r>
      <w:r w:rsidRPr="006D5B15">
        <w:rPr>
          <w:rFonts w:ascii="Times New Roman" w:hAnsi="Times New Roman" w:cs="Times New Roman"/>
          <w:b/>
          <w:bCs/>
          <w:sz w:val="24"/>
          <w:szCs w:val="24"/>
        </w:rPr>
        <w:t>rii,</w:t>
      </w:r>
      <w:r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nd in vedere specificul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ctivit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tii ce se 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desf</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sur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pe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mpl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ment, deseurile rezult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vor fi reprezent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te </w:t>
      </w:r>
      <w:r w:rsidR="007F006D" w:rsidRPr="006D5B15">
        <w:rPr>
          <w:rFonts w:ascii="Times New Roman" w:hAnsi="Times New Roman" w:cs="Times New Roman"/>
          <w:sz w:val="24"/>
          <w:szCs w:val="24"/>
        </w:rPr>
        <w:t>de</w:t>
      </w:r>
      <w:r w:rsidR="0093577F" w:rsidRPr="006D5B15">
        <w:rPr>
          <w:rFonts w:ascii="Times New Roman" w:hAnsi="Times New Roman" w:cs="Times New Roman"/>
          <w:sz w:val="24"/>
          <w:szCs w:val="24"/>
        </w:rPr>
        <w:t xml:space="preserve"> deseurile gener</w:t>
      </w:r>
      <w:r w:rsidR="00F17E5C" w:rsidRPr="006D5B15">
        <w:rPr>
          <w:rFonts w:ascii="Times New Roman" w:hAnsi="Times New Roman" w:cs="Times New Roman"/>
          <w:sz w:val="24"/>
          <w:szCs w:val="24"/>
        </w:rPr>
        <w:t>a</w:t>
      </w:r>
      <w:r w:rsidR="0093577F" w:rsidRPr="006D5B15">
        <w:rPr>
          <w:rFonts w:ascii="Times New Roman" w:hAnsi="Times New Roman" w:cs="Times New Roman"/>
          <w:sz w:val="24"/>
          <w:szCs w:val="24"/>
        </w:rPr>
        <w:t>te do</w:t>
      </w:r>
      <w:r w:rsidR="00F17E5C" w:rsidRPr="006D5B15">
        <w:rPr>
          <w:rFonts w:ascii="Times New Roman" w:hAnsi="Times New Roman" w:cs="Times New Roman"/>
          <w:sz w:val="24"/>
          <w:szCs w:val="24"/>
        </w:rPr>
        <w:t>a</w:t>
      </w:r>
      <w:r w:rsidR="0093577F" w:rsidRPr="006D5B15">
        <w:rPr>
          <w:rFonts w:ascii="Times New Roman" w:hAnsi="Times New Roman" w:cs="Times New Roman"/>
          <w:sz w:val="24"/>
          <w:szCs w:val="24"/>
        </w:rPr>
        <w:t>r in timpul oper</w:t>
      </w:r>
      <w:r w:rsidR="00F17E5C" w:rsidRPr="006D5B15">
        <w:rPr>
          <w:rFonts w:ascii="Times New Roman" w:hAnsi="Times New Roman" w:cs="Times New Roman"/>
          <w:sz w:val="24"/>
          <w:szCs w:val="24"/>
        </w:rPr>
        <w:t>a</w:t>
      </w:r>
      <w:r w:rsidR="0093577F" w:rsidRPr="006D5B15">
        <w:rPr>
          <w:rFonts w:ascii="Times New Roman" w:hAnsi="Times New Roman" w:cs="Times New Roman"/>
          <w:sz w:val="24"/>
          <w:szCs w:val="24"/>
        </w:rPr>
        <w:t xml:space="preserve">tiunilor de </w:t>
      </w:r>
      <w:r w:rsidR="00B66BD1" w:rsidRPr="006D5B15">
        <w:rPr>
          <w:rFonts w:ascii="Times New Roman" w:hAnsi="Times New Roman" w:cs="Times New Roman"/>
          <w:sz w:val="24"/>
          <w:szCs w:val="24"/>
        </w:rPr>
        <w:t>functionare si mentenanta ale parcului eolian.</w:t>
      </w:r>
    </w:p>
    <w:p w14:paraId="50451A58" w14:textId="06107FDC" w:rsidR="00DA316D" w:rsidRPr="006D5B15" w:rsidRDefault="00DA316D" w:rsidP="002F549D">
      <w:pPr>
        <w:widowControl w:val="0"/>
        <w:autoSpaceDE w:val="0"/>
        <w:spacing w:after="0"/>
        <w:ind w:firstLine="720"/>
        <w:jc w:val="both"/>
        <w:rPr>
          <w:rFonts w:ascii="Times New Roman" w:hAnsi="Times New Roman" w:cs="Times New Roman"/>
          <w:sz w:val="24"/>
          <w:szCs w:val="24"/>
        </w:rPr>
      </w:pPr>
    </w:p>
    <w:p w14:paraId="630BCD88" w14:textId="40ABDBD1" w:rsidR="00B66BD1" w:rsidRPr="006D5B15" w:rsidRDefault="00B66BD1" w:rsidP="002F549D">
      <w:pPr>
        <w:widowControl w:val="0"/>
        <w:autoSpaceDE w:val="0"/>
        <w:autoSpaceDN w:val="0"/>
        <w:adjustRightInd w:val="0"/>
        <w:spacing w:after="0"/>
        <w:ind w:firstLine="570"/>
        <w:jc w:val="both"/>
        <w:rPr>
          <w:rFonts w:ascii="Times New Roman" w:eastAsia="Times New Roman" w:hAnsi="Times New Roman" w:cs="Times New Roman"/>
          <w:i/>
          <w:sz w:val="24"/>
          <w:szCs w:val="24"/>
          <w:lang w:eastAsia="en-US"/>
        </w:rPr>
      </w:pPr>
      <w:r w:rsidRPr="006D5B15">
        <w:rPr>
          <w:rFonts w:ascii="Times New Roman" w:eastAsia="Times New Roman" w:hAnsi="Times New Roman" w:cs="Times New Roman"/>
          <w:i/>
          <w:sz w:val="24"/>
          <w:szCs w:val="24"/>
          <w:lang w:eastAsia="en-US"/>
        </w:rPr>
        <w:t>Principalele tipuri de deseuri rezultate in timpul functionarii obiectivului</w:t>
      </w:r>
      <w:r w:rsidR="00DA3461" w:rsidRPr="006D5B15">
        <w:rPr>
          <w:rFonts w:ascii="Times New Roman" w:eastAsia="Times New Roman" w:hAnsi="Times New Roman" w:cs="Times New Roman"/>
          <w:i/>
          <w:sz w:val="24"/>
          <w:szCs w:val="24"/>
          <w:lang w:eastAsia="en-US"/>
        </w:rPr>
        <w:t xml:space="preserve"> (turbine eoliene, statie electrica)</w:t>
      </w:r>
      <w:r w:rsidRPr="006D5B15">
        <w:rPr>
          <w:rFonts w:ascii="Times New Roman" w:eastAsia="Times New Roman" w:hAnsi="Times New Roman" w:cs="Times New Roman"/>
          <w:i/>
          <w:sz w:val="24"/>
          <w:szCs w:val="24"/>
          <w:lang w:eastAsia="en-US"/>
        </w:rPr>
        <w:t>:</w:t>
      </w:r>
    </w:p>
    <w:tbl>
      <w:tblPr>
        <w:tblW w:w="949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1"/>
        <w:gridCol w:w="1563"/>
        <w:gridCol w:w="1346"/>
        <w:gridCol w:w="1346"/>
        <w:gridCol w:w="1346"/>
      </w:tblGrid>
      <w:tr w:rsidR="006D5B15" w:rsidRPr="006D5B15" w14:paraId="1F7A34C3" w14:textId="7CA3DFD2" w:rsidTr="001948F0">
        <w:trPr>
          <w:tblHeader/>
        </w:trPr>
        <w:tc>
          <w:tcPr>
            <w:tcW w:w="3891" w:type="dxa"/>
            <w:vMerge w:val="restart"/>
            <w:shd w:val="clear" w:color="auto" w:fill="auto"/>
            <w:vAlign w:val="center"/>
          </w:tcPr>
          <w:p w14:paraId="56D8B345" w14:textId="77777777" w:rsidR="001948F0" w:rsidRPr="006D5B15" w:rsidRDefault="001948F0" w:rsidP="002F549D">
            <w:pPr>
              <w:autoSpaceDE w:val="0"/>
              <w:spacing w:after="0"/>
              <w:jc w:val="center"/>
              <w:rPr>
                <w:rFonts w:ascii="Times New Roman" w:eastAsia="Calibri" w:hAnsi="Times New Roman" w:cs="Times New Roman"/>
                <w:b/>
                <w:sz w:val="24"/>
                <w:szCs w:val="24"/>
                <w:lang w:eastAsia="ar-SA"/>
              </w:rPr>
            </w:pPr>
            <w:r w:rsidRPr="006D5B15">
              <w:rPr>
                <w:rFonts w:ascii="Times New Roman" w:eastAsia="Calibri" w:hAnsi="Times New Roman" w:cs="Times New Roman"/>
                <w:b/>
                <w:sz w:val="24"/>
                <w:szCs w:val="24"/>
                <w:lang w:eastAsia="ar-SA"/>
              </w:rPr>
              <w:t>Denumirea deseului</w:t>
            </w:r>
          </w:p>
        </w:tc>
        <w:tc>
          <w:tcPr>
            <w:tcW w:w="1563" w:type="dxa"/>
            <w:vMerge w:val="restart"/>
            <w:shd w:val="clear" w:color="auto" w:fill="auto"/>
            <w:vAlign w:val="center"/>
          </w:tcPr>
          <w:p w14:paraId="5262483D" w14:textId="22C1CAF8" w:rsidR="001948F0" w:rsidRPr="006D5B15" w:rsidRDefault="001948F0" w:rsidP="002F549D">
            <w:pPr>
              <w:autoSpaceDE w:val="0"/>
              <w:spacing w:after="0"/>
              <w:jc w:val="center"/>
              <w:rPr>
                <w:rFonts w:ascii="Times New Roman" w:eastAsia="Calibri" w:hAnsi="Times New Roman" w:cs="Times New Roman"/>
                <w:b/>
                <w:sz w:val="24"/>
                <w:szCs w:val="24"/>
                <w:lang w:eastAsia="ar-SA"/>
              </w:rPr>
            </w:pPr>
            <w:r w:rsidRPr="006D5B15">
              <w:rPr>
                <w:rFonts w:ascii="Times New Roman" w:eastAsia="Calibri" w:hAnsi="Times New Roman" w:cs="Times New Roman"/>
                <w:b/>
                <w:sz w:val="24"/>
                <w:szCs w:val="24"/>
                <w:lang w:eastAsia="ar-SA"/>
              </w:rPr>
              <w:t>Cod deseu</w:t>
            </w:r>
          </w:p>
        </w:tc>
        <w:tc>
          <w:tcPr>
            <w:tcW w:w="1346" w:type="dxa"/>
            <w:vMerge w:val="restart"/>
            <w:vAlign w:val="center"/>
          </w:tcPr>
          <w:p w14:paraId="23726681" w14:textId="42984B17" w:rsidR="001948F0" w:rsidRPr="006D5B15" w:rsidRDefault="001948F0" w:rsidP="002F549D">
            <w:pPr>
              <w:autoSpaceDE w:val="0"/>
              <w:spacing w:after="0"/>
              <w:jc w:val="center"/>
              <w:rPr>
                <w:rFonts w:ascii="Times New Roman" w:eastAsia="Calibri" w:hAnsi="Times New Roman" w:cs="Times New Roman"/>
                <w:b/>
                <w:sz w:val="24"/>
                <w:szCs w:val="24"/>
                <w:lang w:eastAsia="ar-SA"/>
              </w:rPr>
            </w:pPr>
            <w:r w:rsidRPr="006D5B15">
              <w:rPr>
                <w:rFonts w:ascii="Times New Roman" w:eastAsia="Calibri" w:hAnsi="Times New Roman" w:cs="Times New Roman"/>
                <w:b/>
                <w:spacing w:val="-1"/>
                <w:sz w:val="20"/>
                <w:szCs w:val="20"/>
                <w:lang w:eastAsia="ar-SA"/>
              </w:rPr>
              <w:t>Starea fizica (Solid-S, Lichid- L, Semisolid-SS</w:t>
            </w:r>
          </w:p>
        </w:tc>
        <w:tc>
          <w:tcPr>
            <w:tcW w:w="2692" w:type="dxa"/>
            <w:gridSpan w:val="2"/>
            <w:vAlign w:val="center"/>
          </w:tcPr>
          <w:p w14:paraId="35CE6EC1" w14:textId="076AA6B6" w:rsidR="001948F0" w:rsidRPr="006D5B15" w:rsidRDefault="001948F0" w:rsidP="002F549D">
            <w:pPr>
              <w:autoSpaceDE w:val="0"/>
              <w:spacing w:after="0"/>
              <w:jc w:val="center"/>
              <w:rPr>
                <w:rFonts w:ascii="Times New Roman" w:eastAsia="Calibri" w:hAnsi="Times New Roman" w:cs="Times New Roman"/>
                <w:b/>
                <w:sz w:val="24"/>
                <w:szCs w:val="24"/>
                <w:lang w:eastAsia="ar-SA"/>
              </w:rPr>
            </w:pPr>
            <w:r w:rsidRPr="006D5B15">
              <w:rPr>
                <w:rFonts w:ascii="Times New Roman" w:eastAsia="Calibri" w:hAnsi="Times New Roman" w:cs="Times New Roman"/>
                <w:b/>
                <w:sz w:val="24"/>
                <w:szCs w:val="24"/>
                <w:lang w:eastAsia="ar-SA"/>
              </w:rPr>
              <w:t>Optiuni de gestionare</w:t>
            </w:r>
          </w:p>
        </w:tc>
      </w:tr>
      <w:tr w:rsidR="006D5B15" w:rsidRPr="006D5B15" w14:paraId="3CF9B18C" w14:textId="4B7BB881" w:rsidTr="001948F0">
        <w:tc>
          <w:tcPr>
            <w:tcW w:w="3891" w:type="dxa"/>
            <w:vMerge/>
            <w:vAlign w:val="center"/>
          </w:tcPr>
          <w:p w14:paraId="2E46E632" w14:textId="6A005E36" w:rsidR="001948F0" w:rsidRPr="006D5B15" w:rsidRDefault="001948F0" w:rsidP="002F549D">
            <w:pPr>
              <w:spacing w:after="0"/>
              <w:rPr>
                <w:rFonts w:ascii="Times New Roman" w:eastAsia="Calibri" w:hAnsi="Times New Roman" w:cs="Times New Roman"/>
                <w:spacing w:val="-1"/>
                <w:sz w:val="24"/>
                <w:szCs w:val="24"/>
                <w:lang w:eastAsia="ar-SA"/>
              </w:rPr>
            </w:pPr>
          </w:p>
        </w:tc>
        <w:tc>
          <w:tcPr>
            <w:tcW w:w="1563" w:type="dxa"/>
            <w:vMerge/>
            <w:vAlign w:val="center"/>
          </w:tcPr>
          <w:p w14:paraId="70F9DF55" w14:textId="55F31884"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p>
        </w:tc>
        <w:tc>
          <w:tcPr>
            <w:tcW w:w="1346" w:type="dxa"/>
            <w:vMerge/>
            <w:vAlign w:val="center"/>
          </w:tcPr>
          <w:p w14:paraId="1D4E9F49" w14:textId="77777777"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p>
        </w:tc>
        <w:tc>
          <w:tcPr>
            <w:tcW w:w="1346" w:type="dxa"/>
            <w:vAlign w:val="center"/>
          </w:tcPr>
          <w:p w14:paraId="7F9C8A72" w14:textId="53D28826"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b/>
                <w:spacing w:val="-1"/>
                <w:lang w:eastAsia="ar-SA"/>
              </w:rPr>
              <w:t>Posibil valorificabil</w:t>
            </w:r>
          </w:p>
        </w:tc>
        <w:tc>
          <w:tcPr>
            <w:tcW w:w="1346" w:type="dxa"/>
            <w:vAlign w:val="center"/>
          </w:tcPr>
          <w:p w14:paraId="64621742" w14:textId="4EBDF0DF"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b/>
                <w:spacing w:val="-1"/>
                <w:lang w:eastAsia="ar-SA"/>
              </w:rPr>
              <w:t>Posibil de eliminat</w:t>
            </w:r>
          </w:p>
        </w:tc>
      </w:tr>
      <w:tr w:rsidR="006D5B15" w:rsidRPr="006D5B15" w14:paraId="30CE9696" w14:textId="77777777" w:rsidTr="001948F0">
        <w:tc>
          <w:tcPr>
            <w:tcW w:w="3891" w:type="dxa"/>
            <w:vAlign w:val="center"/>
          </w:tcPr>
          <w:p w14:paraId="322FB6B6" w14:textId="042B9592" w:rsidR="001948F0" w:rsidRPr="006D5B15" w:rsidRDefault="001948F0" w:rsidP="002F549D">
            <w:pPr>
              <w:spacing w:after="0"/>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sz w:val="24"/>
                <w:szCs w:val="24"/>
                <w:lang w:eastAsia="ar-SA"/>
              </w:rPr>
              <w:t>uleiuri hidraulice minerale clorinate</w:t>
            </w:r>
          </w:p>
        </w:tc>
        <w:tc>
          <w:tcPr>
            <w:tcW w:w="1563" w:type="dxa"/>
            <w:vAlign w:val="center"/>
          </w:tcPr>
          <w:p w14:paraId="6B812D18" w14:textId="1715C600"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sz w:val="24"/>
                <w:szCs w:val="24"/>
                <w:lang w:eastAsia="ar-SA"/>
              </w:rPr>
              <w:t>13 01 09*</w:t>
            </w:r>
          </w:p>
        </w:tc>
        <w:tc>
          <w:tcPr>
            <w:tcW w:w="1346" w:type="dxa"/>
            <w:vAlign w:val="center"/>
          </w:tcPr>
          <w:p w14:paraId="55ABEEC6" w14:textId="6472BB70"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L</w:t>
            </w:r>
          </w:p>
        </w:tc>
        <w:tc>
          <w:tcPr>
            <w:tcW w:w="1346" w:type="dxa"/>
            <w:vAlign w:val="center"/>
          </w:tcPr>
          <w:p w14:paraId="3FF401EA" w14:textId="208DA576"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c>
          <w:tcPr>
            <w:tcW w:w="1346" w:type="dxa"/>
            <w:vAlign w:val="center"/>
          </w:tcPr>
          <w:p w14:paraId="0EFA3BA3" w14:textId="75115750"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r>
      <w:tr w:rsidR="006D5B15" w:rsidRPr="006D5B15" w14:paraId="60DF0690" w14:textId="22233C7C" w:rsidTr="001948F0">
        <w:tc>
          <w:tcPr>
            <w:tcW w:w="3891" w:type="dxa"/>
            <w:vAlign w:val="center"/>
          </w:tcPr>
          <w:p w14:paraId="521D1077" w14:textId="77777777" w:rsidR="001948F0" w:rsidRPr="006D5B15" w:rsidRDefault="001948F0" w:rsidP="002F549D">
            <w:pPr>
              <w:spacing w:after="0"/>
              <w:rPr>
                <w:rFonts w:ascii="Times New Roman" w:eastAsia="Arial" w:hAnsi="Times New Roman" w:cs="Times New Roman"/>
                <w:sz w:val="24"/>
                <w:szCs w:val="24"/>
                <w:lang w:eastAsia="ar-SA"/>
              </w:rPr>
            </w:pPr>
            <w:r w:rsidRPr="006D5B15">
              <w:rPr>
                <w:rFonts w:ascii="Times New Roman" w:eastAsia="Arial" w:hAnsi="Times New Roman" w:cs="Times New Roman"/>
                <w:sz w:val="24"/>
                <w:szCs w:val="24"/>
                <w:lang w:eastAsia="ar-SA"/>
              </w:rPr>
              <w:t>uleiuri minerale hidraulice neclorinate</w:t>
            </w:r>
          </w:p>
        </w:tc>
        <w:tc>
          <w:tcPr>
            <w:tcW w:w="1563" w:type="dxa"/>
            <w:vAlign w:val="center"/>
          </w:tcPr>
          <w:p w14:paraId="400D7F72" w14:textId="77777777"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sz w:val="24"/>
                <w:szCs w:val="24"/>
                <w:lang w:eastAsia="ar-SA"/>
              </w:rPr>
              <w:t>13 01 10*</w:t>
            </w:r>
          </w:p>
        </w:tc>
        <w:tc>
          <w:tcPr>
            <w:tcW w:w="1346" w:type="dxa"/>
            <w:vAlign w:val="center"/>
          </w:tcPr>
          <w:p w14:paraId="26637BEE" w14:textId="1D584529"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L</w:t>
            </w:r>
          </w:p>
        </w:tc>
        <w:tc>
          <w:tcPr>
            <w:tcW w:w="1346" w:type="dxa"/>
            <w:vAlign w:val="center"/>
          </w:tcPr>
          <w:p w14:paraId="27000E74" w14:textId="5E61FD73"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c>
          <w:tcPr>
            <w:tcW w:w="1346" w:type="dxa"/>
            <w:vAlign w:val="center"/>
          </w:tcPr>
          <w:p w14:paraId="3CD41E0A" w14:textId="70451086"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pacing w:val="-1"/>
                <w:lang w:eastAsia="ar-SA"/>
              </w:rPr>
              <w:t>X</w:t>
            </w:r>
          </w:p>
        </w:tc>
      </w:tr>
      <w:tr w:rsidR="006D5B15" w:rsidRPr="006D5B15" w14:paraId="51E31FF0" w14:textId="77777777" w:rsidTr="001948F0">
        <w:tc>
          <w:tcPr>
            <w:tcW w:w="3891" w:type="dxa"/>
            <w:vAlign w:val="center"/>
          </w:tcPr>
          <w:p w14:paraId="6750E15C" w14:textId="5A807240" w:rsidR="001948F0" w:rsidRPr="006D5B15" w:rsidRDefault="001948F0" w:rsidP="002F549D">
            <w:pPr>
              <w:spacing w:after="0"/>
              <w:rPr>
                <w:rFonts w:ascii="Times New Roman" w:eastAsia="Arial" w:hAnsi="Times New Roman" w:cs="Times New Roman"/>
                <w:sz w:val="24"/>
                <w:szCs w:val="24"/>
                <w:lang w:eastAsia="ar-SA"/>
              </w:rPr>
            </w:pPr>
            <w:r w:rsidRPr="006D5B15">
              <w:rPr>
                <w:rFonts w:ascii="Times New Roman" w:eastAsia="Calibri" w:hAnsi="Times New Roman" w:cs="Times New Roman"/>
                <w:sz w:val="24"/>
                <w:szCs w:val="24"/>
                <w:lang w:eastAsia="ar-SA"/>
              </w:rPr>
              <w:t>alte uleiuri hidraulice</w:t>
            </w:r>
          </w:p>
        </w:tc>
        <w:tc>
          <w:tcPr>
            <w:tcW w:w="1563" w:type="dxa"/>
            <w:vAlign w:val="center"/>
          </w:tcPr>
          <w:p w14:paraId="24E2691B" w14:textId="0CABE0C9" w:rsidR="001948F0" w:rsidRPr="006D5B15" w:rsidRDefault="001948F0" w:rsidP="002F549D">
            <w:pPr>
              <w:autoSpaceDE w:val="0"/>
              <w:spacing w:after="0"/>
              <w:jc w:val="center"/>
              <w:rPr>
                <w:rFonts w:ascii="Times New Roman" w:eastAsia="Calibri" w:hAnsi="Times New Roman" w:cs="Times New Roman"/>
                <w:spacing w:val="-1"/>
                <w:sz w:val="24"/>
                <w:szCs w:val="24"/>
                <w:lang w:eastAsia="ar-SA"/>
              </w:rPr>
            </w:pPr>
            <w:r w:rsidRPr="006D5B15">
              <w:rPr>
                <w:rFonts w:ascii="Times New Roman" w:eastAsia="Calibri" w:hAnsi="Times New Roman" w:cs="Times New Roman"/>
                <w:sz w:val="24"/>
                <w:szCs w:val="24"/>
                <w:lang w:eastAsia="ar-SA"/>
              </w:rPr>
              <w:t>13 01 13*</w:t>
            </w:r>
          </w:p>
        </w:tc>
        <w:tc>
          <w:tcPr>
            <w:tcW w:w="1346" w:type="dxa"/>
            <w:vAlign w:val="center"/>
          </w:tcPr>
          <w:p w14:paraId="1CE6ECC1" w14:textId="38DB4933" w:rsidR="001948F0" w:rsidRPr="006D5B15" w:rsidRDefault="001948F0" w:rsidP="002F549D">
            <w:pPr>
              <w:autoSpaceDE w:val="0"/>
              <w:spacing w:after="0"/>
              <w:jc w:val="center"/>
              <w:rPr>
                <w:rFonts w:ascii="Times New Roman" w:eastAsia="Calibri" w:hAnsi="Times New Roman" w:cs="Times New Roman"/>
                <w:spacing w:val="-1"/>
                <w:lang w:eastAsia="ar-SA"/>
              </w:rPr>
            </w:pPr>
            <w:r w:rsidRPr="006D5B15">
              <w:rPr>
                <w:rFonts w:ascii="Times New Roman" w:eastAsia="Calibri" w:hAnsi="Times New Roman" w:cs="Times New Roman"/>
                <w:spacing w:val="-1"/>
                <w:lang w:eastAsia="ar-SA"/>
              </w:rPr>
              <w:t>L</w:t>
            </w:r>
          </w:p>
        </w:tc>
        <w:tc>
          <w:tcPr>
            <w:tcW w:w="1346" w:type="dxa"/>
            <w:vAlign w:val="center"/>
          </w:tcPr>
          <w:p w14:paraId="62156793" w14:textId="4F93FC9F" w:rsidR="001948F0" w:rsidRPr="006D5B15" w:rsidRDefault="001948F0" w:rsidP="002F549D">
            <w:pPr>
              <w:autoSpaceDE w:val="0"/>
              <w:spacing w:after="0"/>
              <w:jc w:val="center"/>
              <w:rPr>
                <w:rFonts w:ascii="Times New Roman" w:eastAsia="Calibri" w:hAnsi="Times New Roman" w:cs="Times New Roman"/>
                <w:spacing w:val="-1"/>
                <w:lang w:eastAsia="ar-SA"/>
              </w:rPr>
            </w:pPr>
            <w:r w:rsidRPr="006D5B15">
              <w:rPr>
                <w:rFonts w:ascii="Times New Roman" w:eastAsia="Calibri" w:hAnsi="Times New Roman" w:cs="Times New Roman"/>
                <w:spacing w:val="-1"/>
                <w:lang w:eastAsia="ar-SA"/>
              </w:rPr>
              <w:t>X</w:t>
            </w:r>
          </w:p>
        </w:tc>
        <w:tc>
          <w:tcPr>
            <w:tcW w:w="1346" w:type="dxa"/>
            <w:vAlign w:val="center"/>
          </w:tcPr>
          <w:p w14:paraId="6A336CD5" w14:textId="7B4F4A75" w:rsidR="001948F0" w:rsidRPr="006D5B15" w:rsidRDefault="001948F0" w:rsidP="002F549D">
            <w:pPr>
              <w:autoSpaceDE w:val="0"/>
              <w:spacing w:after="0"/>
              <w:jc w:val="center"/>
              <w:rPr>
                <w:rFonts w:ascii="Times New Roman" w:eastAsia="Calibri" w:hAnsi="Times New Roman" w:cs="Times New Roman"/>
                <w:spacing w:val="-1"/>
                <w:lang w:eastAsia="ar-SA"/>
              </w:rPr>
            </w:pPr>
            <w:r w:rsidRPr="006D5B15">
              <w:rPr>
                <w:rFonts w:ascii="Times New Roman" w:eastAsia="Calibri" w:hAnsi="Times New Roman" w:cs="Times New Roman"/>
                <w:spacing w:val="-1"/>
                <w:lang w:eastAsia="ar-SA"/>
              </w:rPr>
              <w:t>X</w:t>
            </w:r>
          </w:p>
        </w:tc>
      </w:tr>
      <w:tr w:rsidR="006D5B15" w:rsidRPr="006D5B15" w14:paraId="0D13DCBC" w14:textId="50948E2D" w:rsidTr="001948F0">
        <w:tc>
          <w:tcPr>
            <w:tcW w:w="3891" w:type="dxa"/>
            <w:shd w:val="clear" w:color="auto" w:fill="auto"/>
            <w:vAlign w:val="center"/>
          </w:tcPr>
          <w:p w14:paraId="6ED71B79" w14:textId="3C719CDF"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uleiuri minerale clorurate de motor, de transmisie si de ungere</w:t>
            </w:r>
          </w:p>
        </w:tc>
        <w:tc>
          <w:tcPr>
            <w:tcW w:w="1563" w:type="dxa"/>
            <w:shd w:val="clear" w:color="auto" w:fill="auto"/>
            <w:vAlign w:val="center"/>
          </w:tcPr>
          <w:p w14:paraId="4D45E29F"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13 02 04*</w:t>
            </w:r>
          </w:p>
        </w:tc>
        <w:tc>
          <w:tcPr>
            <w:tcW w:w="1346" w:type="dxa"/>
            <w:vAlign w:val="center"/>
          </w:tcPr>
          <w:p w14:paraId="21E0A374" w14:textId="1BC7B81E"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L</w:t>
            </w:r>
          </w:p>
        </w:tc>
        <w:tc>
          <w:tcPr>
            <w:tcW w:w="1346" w:type="dxa"/>
            <w:vAlign w:val="center"/>
          </w:tcPr>
          <w:p w14:paraId="6DB5578C" w14:textId="57EF16BC"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X</w:t>
            </w:r>
          </w:p>
        </w:tc>
        <w:tc>
          <w:tcPr>
            <w:tcW w:w="1346" w:type="dxa"/>
            <w:vAlign w:val="center"/>
          </w:tcPr>
          <w:p w14:paraId="6E1F3CF2" w14:textId="0A482136"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X</w:t>
            </w:r>
          </w:p>
        </w:tc>
      </w:tr>
      <w:tr w:rsidR="006D5B15" w:rsidRPr="006D5B15" w14:paraId="71E019DF" w14:textId="77777777" w:rsidTr="001948F0">
        <w:tc>
          <w:tcPr>
            <w:tcW w:w="3891" w:type="dxa"/>
            <w:shd w:val="clear" w:color="auto" w:fill="auto"/>
            <w:vAlign w:val="center"/>
          </w:tcPr>
          <w:p w14:paraId="6E3C8267" w14:textId="3228A7FC"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Arial" w:hAnsi="Times New Roman" w:cs="Times New Roman"/>
                <w:sz w:val="24"/>
                <w:szCs w:val="24"/>
                <w:lang w:eastAsia="ar-SA"/>
              </w:rPr>
              <w:t>uleiuri minerale neclorurate de motor, de transmisie si de ungere</w:t>
            </w:r>
          </w:p>
        </w:tc>
        <w:tc>
          <w:tcPr>
            <w:tcW w:w="1563" w:type="dxa"/>
            <w:shd w:val="clear" w:color="auto" w:fill="auto"/>
            <w:vAlign w:val="center"/>
          </w:tcPr>
          <w:p w14:paraId="2263ABA5" w14:textId="5CC12D1C"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sz w:val="24"/>
                <w:szCs w:val="24"/>
                <w:lang w:eastAsia="ar-SA"/>
              </w:rPr>
              <w:t>13 02 05*</w:t>
            </w:r>
          </w:p>
        </w:tc>
        <w:tc>
          <w:tcPr>
            <w:tcW w:w="1346" w:type="dxa"/>
            <w:vAlign w:val="center"/>
          </w:tcPr>
          <w:p w14:paraId="64BCA717" w14:textId="79EC7EB5"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L</w:t>
            </w:r>
          </w:p>
        </w:tc>
        <w:tc>
          <w:tcPr>
            <w:tcW w:w="1346" w:type="dxa"/>
            <w:vAlign w:val="center"/>
          </w:tcPr>
          <w:p w14:paraId="34630881" w14:textId="00C5E968"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X</w:t>
            </w:r>
          </w:p>
        </w:tc>
        <w:tc>
          <w:tcPr>
            <w:tcW w:w="1346" w:type="dxa"/>
            <w:vAlign w:val="center"/>
          </w:tcPr>
          <w:p w14:paraId="564A0CF6" w14:textId="4397F3CD"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X</w:t>
            </w:r>
          </w:p>
        </w:tc>
      </w:tr>
      <w:tr w:rsidR="006D5B15" w:rsidRPr="006D5B15" w14:paraId="04CC51D8" w14:textId="3F71FFA2" w:rsidTr="001948F0">
        <w:tc>
          <w:tcPr>
            <w:tcW w:w="3891" w:type="dxa"/>
            <w:shd w:val="clear" w:color="auto" w:fill="auto"/>
            <w:vAlign w:val="center"/>
          </w:tcPr>
          <w:p w14:paraId="4036777B"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alte uleiuri de motor, de transmisie si de ungere</w:t>
            </w:r>
          </w:p>
        </w:tc>
        <w:tc>
          <w:tcPr>
            <w:tcW w:w="1563" w:type="dxa"/>
            <w:shd w:val="clear" w:color="auto" w:fill="auto"/>
            <w:vAlign w:val="center"/>
          </w:tcPr>
          <w:p w14:paraId="04928A32"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13 02 08*</w:t>
            </w:r>
          </w:p>
        </w:tc>
        <w:tc>
          <w:tcPr>
            <w:tcW w:w="1346" w:type="dxa"/>
            <w:vAlign w:val="center"/>
          </w:tcPr>
          <w:p w14:paraId="7BB05204" w14:textId="781DA8A6"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L</w:t>
            </w:r>
          </w:p>
        </w:tc>
        <w:tc>
          <w:tcPr>
            <w:tcW w:w="1346" w:type="dxa"/>
            <w:vAlign w:val="center"/>
          </w:tcPr>
          <w:p w14:paraId="6E03C40B" w14:textId="24DBD7F3"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X</w:t>
            </w:r>
          </w:p>
        </w:tc>
        <w:tc>
          <w:tcPr>
            <w:tcW w:w="1346" w:type="dxa"/>
            <w:vAlign w:val="center"/>
          </w:tcPr>
          <w:p w14:paraId="1368BD1A" w14:textId="20F851A2"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X</w:t>
            </w:r>
          </w:p>
        </w:tc>
      </w:tr>
      <w:tr w:rsidR="006D5B15" w:rsidRPr="006D5B15" w14:paraId="608778EF" w14:textId="342B3A5B" w:rsidTr="001948F0">
        <w:tc>
          <w:tcPr>
            <w:tcW w:w="3891" w:type="dxa"/>
            <w:shd w:val="clear" w:color="auto" w:fill="auto"/>
            <w:vAlign w:val="center"/>
          </w:tcPr>
          <w:p w14:paraId="2D6C8F5B"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ambalaje de hartie si carton</w:t>
            </w:r>
          </w:p>
        </w:tc>
        <w:tc>
          <w:tcPr>
            <w:tcW w:w="1563" w:type="dxa"/>
            <w:shd w:val="clear" w:color="auto" w:fill="auto"/>
            <w:vAlign w:val="center"/>
          </w:tcPr>
          <w:p w14:paraId="38C45F44"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15 01 01</w:t>
            </w:r>
          </w:p>
        </w:tc>
        <w:tc>
          <w:tcPr>
            <w:tcW w:w="1346" w:type="dxa"/>
            <w:vAlign w:val="center"/>
          </w:tcPr>
          <w:p w14:paraId="68B918F4" w14:textId="031BB901"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7C1BFD3D" w14:textId="59951BCD"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X</w:t>
            </w:r>
          </w:p>
        </w:tc>
        <w:tc>
          <w:tcPr>
            <w:tcW w:w="1346" w:type="dxa"/>
            <w:vAlign w:val="center"/>
          </w:tcPr>
          <w:p w14:paraId="796A7977"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41FE6F8E" w14:textId="04C2C438" w:rsidTr="001948F0">
        <w:tc>
          <w:tcPr>
            <w:tcW w:w="3891" w:type="dxa"/>
            <w:shd w:val="clear" w:color="auto" w:fill="auto"/>
            <w:vAlign w:val="center"/>
          </w:tcPr>
          <w:p w14:paraId="483762BB" w14:textId="51BF2D3A"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ambalaje de materiale plastice</w:t>
            </w:r>
          </w:p>
        </w:tc>
        <w:tc>
          <w:tcPr>
            <w:tcW w:w="1563" w:type="dxa"/>
            <w:shd w:val="clear" w:color="auto" w:fill="auto"/>
            <w:vAlign w:val="center"/>
          </w:tcPr>
          <w:p w14:paraId="0FD38E15"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15 01 02</w:t>
            </w:r>
          </w:p>
        </w:tc>
        <w:tc>
          <w:tcPr>
            <w:tcW w:w="1346" w:type="dxa"/>
            <w:vAlign w:val="center"/>
          </w:tcPr>
          <w:p w14:paraId="1C16A09F" w14:textId="48586968"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1BE70799" w14:textId="02D094C6"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X</w:t>
            </w:r>
          </w:p>
        </w:tc>
        <w:tc>
          <w:tcPr>
            <w:tcW w:w="1346" w:type="dxa"/>
            <w:vAlign w:val="center"/>
          </w:tcPr>
          <w:p w14:paraId="3EEE40BB"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51FD6058" w14:textId="55361C1A" w:rsidTr="001948F0">
        <w:tc>
          <w:tcPr>
            <w:tcW w:w="3891" w:type="dxa"/>
            <w:shd w:val="clear" w:color="auto" w:fill="auto"/>
            <w:vAlign w:val="center"/>
          </w:tcPr>
          <w:p w14:paraId="590A6FB4" w14:textId="2E36DA9F"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ambalaje de lemn</w:t>
            </w:r>
          </w:p>
        </w:tc>
        <w:tc>
          <w:tcPr>
            <w:tcW w:w="1563" w:type="dxa"/>
            <w:shd w:val="clear" w:color="auto" w:fill="auto"/>
            <w:vAlign w:val="center"/>
          </w:tcPr>
          <w:p w14:paraId="006C336C"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15 01 03</w:t>
            </w:r>
          </w:p>
        </w:tc>
        <w:tc>
          <w:tcPr>
            <w:tcW w:w="1346" w:type="dxa"/>
            <w:vAlign w:val="center"/>
          </w:tcPr>
          <w:p w14:paraId="08CC585B" w14:textId="16E8292E"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75AF0800" w14:textId="6380747F"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1346" w:type="dxa"/>
            <w:vAlign w:val="center"/>
          </w:tcPr>
          <w:p w14:paraId="17E0E6F1"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792D1F05" w14:textId="2A0868B2" w:rsidTr="001948F0">
        <w:tc>
          <w:tcPr>
            <w:tcW w:w="3891" w:type="dxa"/>
            <w:shd w:val="clear" w:color="auto" w:fill="auto"/>
            <w:vAlign w:val="center"/>
          </w:tcPr>
          <w:p w14:paraId="0065ECF6" w14:textId="096DC35B"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ambalaje metalice</w:t>
            </w:r>
          </w:p>
        </w:tc>
        <w:tc>
          <w:tcPr>
            <w:tcW w:w="1563" w:type="dxa"/>
            <w:shd w:val="clear" w:color="auto" w:fill="auto"/>
            <w:vAlign w:val="center"/>
          </w:tcPr>
          <w:p w14:paraId="614041E7"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15 01 04</w:t>
            </w:r>
          </w:p>
        </w:tc>
        <w:tc>
          <w:tcPr>
            <w:tcW w:w="1346" w:type="dxa"/>
            <w:vAlign w:val="center"/>
          </w:tcPr>
          <w:p w14:paraId="4BF93742" w14:textId="5202121D"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750BBA16" w14:textId="347DC48B"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1346" w:type="dxa"/>
            <w:vAlign w:val="center"/>
          </w:tcPr>
          <w:p w14:paraId="1FA53089"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18D56A0D" w14:textId="1F43B045" w:rsidTr="001948F0">
        <w:tc>
          <w:tcPr>
            <w:tcW w:w="3891" w:type="dxa"/>
            <w:shd w:val="clear" w:color="auto" w:fill="auto"/>
            <w:vAlign w:val="center"/>
          </w:tcPr>
          <w:p w14:paraId="530C04D1" w14:textId="52EC395F"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ambalaje de materiale compozite</w:t>
            </w:r>
          </w:p>
        </w:tc>
        <w:tc>
          <w:tcPr>
            <w:tcW w:w="1563" w:type="dxa"/>
            <w:shd w:val="clear" w:color="auto" w:fill="auto"/>
            <w:vAlign w:val="center"/>
          </w:tcPr>
          <w:p w14:paraId="0F21A576"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15 01 05</w:t>
            </w:r>
          </w:p>
        </w:tc>
        <w:tc>
          <w:tcPr>
            <w:tcW w:w="1346" w:type="dxa"/>
            <w:vAlign w:val="center"/>
          </w:tcPr>
          <w:p w14:paraId="7F316231" w14:textId="265B7F5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2BB5C531" w14:textId="1F30EDA5"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1346" w:type="dxa"/>
            <w:vAlign w:val="center"/>
          </w:tcPr>
          <w:p w14:paraId="02CDF8E6"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344F89C2" w14:textId="32D23B04" w:rsidTr="001948F0">
        <w:tc>
          <w:tcPr>
            <w:tcW w:w="3891" w:type="dxa"/>
            <w:shd w:val="clear" w:color="auto" w:fill="auto"/>
            <w:vAlign w:val="center"/>
          </w:tcPr>
          <w:p w14:paraId="4E522174" w14:textId="4B61DE02"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ambalaje amestecate</w:t>
            </w:r>
          </w:p>
        </w:tc>
        <w:tc>
          <w:tcPr>
            <w:tcW w:w="1563" w:type="dxa"/>
            <w:shd w:val="clear" w:color="auto" w:fill="auto"/>
            <w:vAlign w:val="center"/>
          </w:tcPr>
          <w:p w14:paraId="3FDA49D7"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15 01 06</w:t>
            </w:r>
          </w:p>
        </w:tc>
        <w:tc>
          <w:tcPr>
            <w:tcW w:w="1346" w:type="dxa"/>
            <w:vAlign w:val="center"/>
          </w:tcPr>
          <w:p w14:paraId="6490257D" w14:textId="33199FE5"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6D631C59" w14:textId="7917DC92"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1346" w:type="dxa"/>
            <w:vAlign w:val="center"/>
          </w:tcPr>
          <w:p w14:paraId="462EC96B"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06A71AA5" w14:textId="0BF1EADC" w:rsidTr="001948F0">
        <w:tc>
          <w:tcPr>
            <w:tcW w:w="3891" w:type="dxa"/>
            <w:shd w:val="clear" w:color="auto" w:fill="auto"/>
            <w:vAlign w:val="center"/>
          </w:tcPr>
          <w:p w14:paraId="6A64AA58" w14:textId="048ECD2B"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lastRenderedPageBreak/>
              <w:t>ambalaje care contin reziduuri sau sunt contaminate cu substante periculoase</w:t>
            </w:r>
          </w:p>
        </w:tc>
        <w:tc>
          <w:tcPr>
            <w:tcW w:w="1563" w:type="dxa"/>
            <w:shd w:val="clear" w:color="auto" w:fill="auto"/>
            <w:vAlign w:val="center"/>
          </w:tcPr>
          <w:p w14:paraId="32E7EE20"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15 01 10*</w:t>
            </w:r>
          </w:p>
        </w:tc>
        <w:tc>
          <w:tcPr>
            <w:tcW w:w="1346" w:type="dxa"/>
            <w:vAlign w:val="center"/>
          </w:tcPr>
          <w:p w14:paraId="25110A0C" w14:textId="730BB4AF"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4A1F8B20"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c>
          <w:tcPr>
            <w:tcW w:w="1346" w:type="dxa"/>
            <w:vAlign w:val="center"/>
          </w:tcPr>
          <w:p w14:paraId="5ACBBD5B" w14:textId="231F9B28"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r>
      <w:tr w:rsidR="006D5B15" w:rsidRPr="006D5B15" w14:paraId="17B34AB2" w14:textId="552C382E" w:rsidTr="001948F0">
        <w:tc>
          <w:tcPr>
            <w:tcW w:w="3891" w:type="dxa"/>
            <w:shd w:val="clear" w:color="auto" w:fill="auto"/>
            <w:vAlign w:val="center"/>
          </w:tcPr>
          <w:p w14:paraId="53B5D753"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anvelope uzate</w:t>
            </w:r>
          </w:p>
        </w:tc>
        <w:tc>
          <w:tcPr>
            <w:tcW w:w="1563" w:type="dxa"/>
            <w:shd w:val="clear" w:color="auto" w:fill="auto"/>
            <w:vAlign w:val="center"/>
          </w:tcPr>
          <w:p w14:paraId="02126B84"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16 01 03</w:t>
            </w:r>
          </w:p>
        </w:tc>
        <w:tc>
          <w:tcPr>
            <w:tcW w:w="1346" w:type="dxa"/>
            <w:vAlign w:val="center"/>
          </w:tcPr>
          <w:p w14:paraId="3F271136" w14:textId="73ECB8E8"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427C82FA" w14:textId="5B7E9A02"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1346" w:type="dxa"/>
            <w:vAlign w:val="center"/>
          </w:tcPr>
          <w:p w14:paraId="1C741AAC" w14:textId="1B3B0F96" w:rsidR="001948F0" w:rsidRPr="006D5B15" w:rsidRDefault="001948F0" w:rsidP="002F549D">
            <w:pPr>
              <w:autoSpaceDE w:val="0"/>
              <w:spacing w:after="0"/>
              <w:jc w:val="center"/>
              <w:rPr>
                <w:rFonts w:ascii="Times New Roman" w:eastAsia="Calibri" w:hAnsi="Times New Roman" w:cs="Times New Roman"/>
                <w:lang w:eastAsia="ar-SA"/>
              </w:rPr>
            </w:pPr>
          </w:p>
        </w:tc>
      </w:tr>
      <w:tr w:rsidR="006D5B15" w:rsidRPr="006D5B15" w14:paraId="01700ADD" w14:textId="2D3009C8" w:rsidTr="001948F0">
        <w:tc>
          <w:tcPr>
            <w:tcW w:w="3891" w:type="dxa"/>
            <w:shd w:val="clear" w:color="auto" w:fill="auto"/>
            <w:vAlign w:val="center"/>
          </w:tcPr>
          <w:p w14:paraId="5BE53938" w14:textId="140AF681"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cupru, bronz, alama (cupru)</w:t>
            </w:r>
          </w:p>
        </w:tc>
        <w:tc>
          <w:tcPr>
            <w:tcW w:w="1563" w:type="dxa"/>
            <w:shd w:val="clear" w:color="auto" w:fill="auto"/>
            <w:vAlign w:val="center"/>
          </w:tcPr>
          <w:p w14:paraId="03D0EF11" w14:textId="039F70FC"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17 04 01</w:t>
            </w:r>
          </w:p>
        </w:tc>
        <w:tc>
          <w:tcPr>
            <w:tcW w:w="1346" w:type="dxa"/>
            <w:vAlign w:val="center"/>
          </w:tcPr>
          <w:p w14:paraId="28746ECB" w14:textId="49CDAD39"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12B2DF70" w14:textId="727B49C2"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1346" w:type="dxa"/>
            <w:vAlign w:val="center"/>
          </w:tcPr>
          <w:p w14:paraId="26F41A92"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091C0E7E" w14:textId="7DAC0F81" w:rsidTr="001948F0">
        <w:tc>
          <w:tcPr>
            <w:tcW w:w="3891" w:type="dxa"/>
            <w:shd w:val="clear" w:color="auto" w:fill="auto"/>
            <w:vAlign w:val="center"/>
          </w:tcPr>
          <w:p w14:paraId="21AC407F" w14:textId="16BE16EA"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aluminiu</w:t>
            </w:r>
          </w:p>
        </w:tc>
        <w:tc>
          <w:tcPr>
            <w:tcW w:w="1563" w:type="dxa"/>
            <w:shd w:val="clear" w:color="auto" w:fill="auto"/>
            <w:vAlign w:val="center"/>
          </w:tcPr>
          <w:p w14:paraId="68330A39" w14:textId="1581DEA9"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17 04 02</w:t>
            </w:r>
          </w:p>
        </w:tc>
        <w:tc>
          <w:tcPr>
            <w:tcW w:w="1346" w:type="dxa"/>
            <w:vAlign w:val="center"/>
          </w:tcPr>
          <w:p w14:paraId="2BB4D4F9" w14:textId="7EC98073"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770274DC" w14:textId="1351A80D"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1346" w:type="dxa"/>
            <w:vAlign w:val="center"/>
          </w:tcPr>
          <w:p w14:paraId="4CDBB81B"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6AD69D76" w14:textId="2432C18C" w:rsidTr="001948F0">
        <w:tc>
          <w:tcPr>
            <w:tcW w:w="3891" w:type="dxa"/>
            <w:shd w:val="clear" w:color="auto" w:fill="auto"/>
            <w:vAlign w:val="center"/>
          </w:tcPr>
          <w:p w14:paraId="54455ACB"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amestecuri metalice</w:t>
            </w:r>
          </w:p>
        </w:tc>
        <w:tc>
          <w:tcPr>
            <w:tcW w:w="1563" w:type="dxa"/>
            <w:shd w:val="clear" w:color="auto" w:fill="auto"/>
            <w:vAlign w:val="center"/>
          </w:tcPr>
          <w:p w14:paraId="03B8FD35" w14:textId="49255DB8"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17 04 07</w:t>
            </w:r>
          </w:p>
        </w:tc>
        <w:tc>
          <w:tcPr>
            <w:tcW w:w="1346" w:type="dxa"/>
            <w:vAlign w:val="center"/>
          </w:tcPr>
          <w:p w14:paraId="6C148AE4" w14:textId="3CAC38A0"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1B67BAE4" w14:textId="3605394D"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1346" w:type="dxa"/>
            <w:vAlign w:val="center"/>
          </w:tcPr>
          <w:p w14:paraId="4A37D440"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54D2E2D5" w14:textId="5AD68486" w:rsidTr="001948F0">
        <w:tc>
          <w:tcPr>
            <w:tcW w:w="3891" w:type="dxa"/>
            <w:shd w:val="clear" w:color="auto" w:fill="auto"/>
            <w:vAlign w:val="center"/>
          </w:tcPr>
          <w:p w14:paraId="4663B572" w14:textId="552FE1CC"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deseuri metalice contaminate cu substanţe periculoase</w:t>
            </w:r>
          </w:p>
        </w:tc>
        <w:tc>
          <w:tcPr>
            <w:tcW w:w="1563" w:type="dxa"/>
            <w:shd w:val="clear" w:color="auto" w:fill="auto"/>
            <w:vAlign w:val="center"/>
          </w:tcPr>
          <w:p w14:paraId="7A34C0BC"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17 04 09*</w:t>
            </w:r>
          </w:p>
        </w:tc>
        <w:tc>
          <w:tcPr>
            <w:tcW w:w="1346" w:type="dxa"/>
            <w:vAlign w:val="center"/>
          </w:tcPr>
          <w:p w14:paraId="75A973B1" w14:textId="1AE8AD64"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4FA248D3"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c>
          <w:tcPr>
            <w:tcW w:w="1346" w:type="dxa"/>
            <w:vAlign w:val="center"/>
          </w:tcPr>
          <w:p w14:paraId="72A6EA62" w14:textId="6B509ADC"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r>
      <w:tr w:rsidR="006D5B15" w:rsidRPr="006D5B15" w14:paraId="67A843B9" w14:textId="087AAC6A" w:rsidTr="001948F0">
        <w:tc>
          <w:tcPr>
            <w:tcW w:w="3891" w:type="dxa"/>
            <w:shd w:val="clear" w:color="auto" w:fill="auto"/>
            <w:vAlign w:val="center"/>
          </w:tcPr>
          <w:p w14:paraId="3954ED01"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cabluri cu conţinut de ulei, gudron sau alte substanţe periculoase</w:t>
            </w:r>
          </w:p>
        </w:tc>
        <w:tc>
          <w:tcPr>
            <w:tcW w:w="1563" w:type="dxa"/>
            <w:shd w:val="clear" w:color="auto" w:fill="auto"/>
            <w:vAlign w:val="center"/>
          </w:tcPr>
          <w:p w14:paraId="0A152139"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17 04 10*</w:t>
            </w:r>
          </w:p>
        </w:tc>
        <w:tc>
          <w:tcPr>
            <w:tcW w:w="1346" w:type="dxa"/>
            <w:vAlign w:val="center"/>
          </w:tcPr>
          <w:p w14:paraId="1BA34A08" w14:textId="50FCF01C"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23C07B65"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c>
          <w:tcPr>
            <w:tcW w:w="1346" w:type="dxa"/>
            <w:vAlign w:val="center"/>
          </w:tcPr>
          <w:p w14:paraId="653506E4" w14:textId="129454BE"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r>
      <w:tr w:rsidR="006D5B15" w:rsidRPr="006D5B15" w14:paraId="3E6BD2A2" w14:textId="3E56555C" w:rsidTr="001948F0">
        <w:tc>
          <w:tcPr>
            <w:tcW w:w="3891" w:type="dxa"/>
            <w:shd w:val="clear" w:color="auto" w:fill="auto"/>
            <w:vAlign w:val="center"/>
          </w:tcPr>
          <w:p w14:paraId="3D3AFD01" w14:textId="01A6B05C"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cabluri, altele decat cele specificate la 17 04 10</w:t>
            </w:r>
          </w:p>
        </w:tc>
        <w:tc>
          <w:tcPr>
            <w:tcW w:w="1563" w:type="dxa"/>
            <w:shd w:val="clear" w:color="auto" w:fill="auto"/>
            <w:vAlign w:val="center"/>
          </w:tcPr>
          <w:p w14:paraId="1B08DF50" w14:textId="398938FB"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17 04 11</w:t>
            </w:r>
          </w:p>
        </w:tc>
        <w:tc>
          <w:tcPr>
            <w:tcW w:w="1346" w:type="dxa"/>
            <w:vAlign w:val="center"/>
          </w:tcPr>
          <w:p w14:paraId="78763A00" w14:textId="3ED7FF0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07EF13C8" w14:textId="7F5F7D1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1346" w:type="dxa"/>
            <w:vAlign w:val="center"/>
          </w:tcPr>
          <w:p w14:paraId="11157FEB"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624F1717" w14:textId="7E80AEA4" w:rsidTr="001948F0">
        <w:tc>
          <w:tcPr>
            <w:tcW w:w="3891" w:type="dxa"/>
            <w:shd w:val="clear" w:color="auto" w:fill="auto"/>
            <w:vAlign w:val="center"/>
          </w:tcPr>
          <w:p w14:paraId="1F23A499" w14:textId="7561A74F"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hartie si carton</w:t>
            </w:r>
          </w:p>
        </w:tc>
        <w:tc>
          <w:tcPr>
            <w:tcW w:w="1563" w:type="dxa"/>
            <w:shd w:val="clear" w:color="auto" w:fill="auto"/>
            <w:vAlign w:val="center"/>
          </w:tcPr>
          <w:p w14:paraId="356E44B8"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20 01 01</w:t>
            </w:r>
          </w:p>
        </w:tc>
        <w:tc>
          <w:tcPr>
            <w:tcW w:w="1346" w:type="dxa"/>
            <w:vAlign w:val="center"/>
          </w:tcPr>
          <w:p w14:paraId="45D843D7" w14:textId="2514D623"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75E42102" w14:textId="2B67CB04"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1346" w:type="dxa"/>
            <w:vAlign w:val="center"/>
          </w:tcPr>
          <w:p w14:paraId="29B8C7FC"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11567D11" w14:textId="30DCD282" w:rsidTr="001948F0">
        <w:tc>
          <w:tcPr>
            <w:tcW w:w="3891" w:type="dxa"/>
            <w:shd w:val="clear" w:color="auto" w:fill="auto"/>
            <w:vAlign w:val="center"/>
          </w:tcPr>
          <w:p w14:paraId="0F35BBCE" w14:textId="3E5C86D9"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sticla</w:t>
            </w:r>
          </w:p>
        </w:tc>
        <w:tc>
          <w:tcPr>
            <w:tcW w:w="1563" w:type="dxa"/>
            <w:shd w:val="clear" w:color="auto" w:fill="auto"/>
            <w:vAlign w:val="center"/>
          </w:tcPr>
          <w:p w14:paraId="1B727746"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20 01 02</w:t>
            </w:r>
          </w:p>
        </w:tc>
        <w:tc>
          <w:tcPr>
            <w:tcW w:w="1346" w:type="dxa"/>
            <w:vAlign w:val="center"/>
          </w:tcPr>
          <w:p w14:paraId="25DBBA4C" w14:textId="47E42B2C"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03EA7FA9" w14:textId="17592535"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1346" w:type="dxa"/>
            <w:vAlign w:val="center"/>
          </w:tcPr>
          <w:p w14:paraId="22849567"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74A65590" w14:textId="53645188" w:rsidTr="001948F0">
        <w:tc>
          <w:tcPr>
            <w:tcW w:w="3891" w:type="dxa"/>
            <w:shd w:val="clear" w:color="auto" w:fill="auto"/>
            <w:vAlign w:val="center"/>
          </w:tcPr>
          <w:p w14:paraId="3E08B757" w14:textId="7EAE0420"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materiale textile</w:t>
            </w:r>
          </w:p>
        </w:tc>
        <w:tc>
          <w:tcPr>
            <w:tcW w:w="1563" w:type="dxa"/>
            <w:shd w:val="clear" w:color="auto" w:fill="auto"/>
            <w:vAlign w:val="center"/>
          </w:tcPr>
          <w:p w14:paraId="6F6E46FD"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20 01 11</w:t>
            </w:r>
          </w:p>
        </w:tc>
        <w:tc>
          <w:tcPr>
            <w:tcW w:w="1346" w:type="dxa"/>
            <w:vAlign w:val="center"/>
          </w:tcPr>
          <w:p w14:paraId="42DFCB50" w14:textId="51F51D26"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1013C993" w14:textId="436C0BCD"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1346" w:type="dxa"/>
            <w:vAlign w:val="center"/>
          </w:tcPr>
          <w:p w14:paraId="4A98A253"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0C513F0A" w14:textId="5C9834C6" w:rsidTr="001948F0">
        <w:tc>
          <w:tcPr>
            <w:tcW w:w="3891" w:type="dxa"/>
            <w:shd w:val="clear" w:color="auto" w:fill="auto"/>
            <w:vAlign w:val="center"/>
          </w:tcPr>
          <w:p w14:paraId="2C2D66AE"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solventi</w:t>
            </w:r>
          </w:p>
        </w:tc>
        <w:tc>
          <w:tcPr>
            <w:tcW w:w="1563" w:type="dxa"/>
            <w:shd w:val="clear" w:color="auto" w:fill="auto"/>
            <w:vAlign w:val="center"/>
          </w:tcPr>
          <w:p w14:paraId="64C8F44E"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20 01 13*</w:t>
            </w:r>
          </w:p>
        </w:tc>
        <w:tc>
          <w:tcPr>
            <w:tcW w:w="1346" w:type="dxa"/>
            <w:vAlign w:val="center"/>
          </w:tcPr>
          <w:p w14:paraId="52A58F8E" w14:textId="230D9EE0"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L</w:t>
            </w:r>
          </w:p>
        </w:tc>
        <w:tc>
          <w:tcPr>
            <w:tcW w:w="1346" w:type="dxa"/>
            <w:vAlign w:val="center"/>
          </w:tcPr>
          <w:p w14:paraId="53722896"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c>
          <w:tcPr>
            <w:tcW w:w="1346" w:type="dxa"/>
            <w:vAlign w:val="center"/>
          </w:tcPr>
          <w:p w14:paraId="562D7BFA" w14:textId="5C94C453"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r>
      <w:tr w:rsidR="006D5B15" w:rsidRPr="006D5B15" w14:paraId="10FFC81B" w14:textId="29F9FCD0" w:rsidTr="001948F0">
        <w:tc>
          <w:tcPr>
            <w:tcW w:w="3891" w:type="dxa"/>
            <w:shd w:val="clear" w:color="auto" w:fill="auto"/>
            <w:vAlign w:val="center"/>
          </w:tcPr>
          <w:p w14:paraId="23EC08EC"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metale</w:t>
            </w:r>
          </w:p>
        </w:tc>
        <w:tc>
          <w:tcPr>
            <w:tcW w:w="1563" w:type="dxa"/>
            <w:shd w:val="clear" w:color="auto" w:fill="auto"/>
            <w:vAlign w:val="center"/>
          </w:tcPr>
          <w:p w14:paraId="311F189B"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20 01 40</w:t>
            </w:r>
          </w:p>
        </w:tc>
        <w:tc>
          <w:tcPr>
            <w:tcW w:w="1346" w:type="dxa"/>
            <w:vAlign w:val="center"/>
          </w:tcPr>
          <w:p w14:paraId="57B722BC" w14:textId="2D4DE914"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5AE68B29" w14:textId="20F36FCC"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c>
          <w:tcPr>
            <w:tcW w:w="1346" w:type="dxa"/>
            <w:vAlign w:val="center"/>
          </w:tcPr>
          <w:p w14:paraId="76648CFA"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r>
      <w:tr w:rsidR="006D5B15" w:rsidRPr="006D5B15" w14:paraId="5BE2FD64" w14:textId="0A8155B9" w:rsidTr="001948F0">
        <w:tc>
          <w:tcPr>
            <w:tcW w:w="3891" w:type="dxa"/>
            <w:shd w:val="clear" w:color="auto" w:fill="auto"/>
            <w:vAlign w:val="center"/>
          </w:tcPr>
          <w:p w14:paraId="3FAC6676" w14:textId="77777777" w:rsidR="001948F0" w:rsidRPr="006D5B15" w:rsidRDefault="001948F0" w:rsidP="002F549D">
            <w:pPr>
              <w:autoSpaceDE w:val="0"/>
              <w:spacing w:after="0"/>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deseuri municipale amestecate</w:t>
            </w:r>
          </w:p>
        </w:tc>
        <w:tc>
          <w:tcPr>
            <w:tcW w:w="1563" w:type="dxa"/>
            <w:shd w:val="clear" w:color="auto" w:fill="auto"/>
            <w:vAlign w:val="center"/>
          </w:tcPr>
          <w:p w14:paraId="53E38E9D"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z w:val="24"/>
                <w:szCs w:val="24"/>
                <w:lang w:eastAsia="ar-SA"/>
              </w:rPr>
              <w:t>20 03 01</w:t>
            </w:r>
          </w:p>
        </w:tc>
        <w:tc>
          <w:tcPr>
            <w:tcW w:w="1346" w:type="dxa"/>
            <w:vAlign w:val="center"/>
          </w:tcPr>
          <w:p w14:paraId="002B771E" w14:textId="36149C2F"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spacing w:val="-1"/>
                <w:lang w:eastAsia="ar-SA"/>
              </w:rPr>
              <w:t>S</w:t>
            </w:r>
          </w:p>
        </w:tc>
        <w:tc>
          <w:tcPr>
            <w:tcW w:w="1346" w:type="dxa"/>
            <w:vAlign w:val="center"/>
          </w:tcPr>
          <w:p w14:paraId="0C933965" w14:textId="77777777" w:rsidR="001948F0" w:rsidRPr="006D5B15" w:rsidRDefault="001948F0" w:rsidP="002F549D">
            <w:pPr>
              <w:autoSpaceDE w:val="0"/>
              <w:spacing w:after="0"/>
              <w:jc w:val="center"/>
              <w:rPr>
                <w:rFonts w:ascii="Times New Roman" w:eastAsia="Calibri" w:hAnsi="Times New Roman" w:cs="Times New Roman"/>
                <w:sz w:val="24"/>
                <w:szCs w:val="24"/>
                <w:lang w:eastAsia="ar-SA"/>
              </w:rPr>
            </w:pPr>
          </w:p>
        </w:tc>
        <w:tc>
          <w:tcPr>
            <w:tcW w:w="1346" w:type="dxa"/>
            <w:vAlign w:val="center"/>
          </w:tcPr>
          <w:p w14:paraId="1EC25A46" w14:textId="4FB87DF5" w:rsidR="001948F0" w:rsidRPr="006D5B15" w:rsidRDefault="001948F0" w:rsidP="002F549D">
            <w:pPr>
              <w:autoSpaceDE w:val="0"/>
              <w:spacing w:after="0"/>
              <w:jc w:val="center"/>
              <w:rPr>
                <w:rFonts w:ascii="Times New Roman" w:eastAsia="Calibri" w:hAnsi="Times New Roman" w:cs="Times New Roman"/>
                <w:sz w:val="24"/>
                <w:szCs w:val="24"/>
                <w:lang w:eastAsia="ar-SA"/>
              </w:rPr>
            </w:pPr>
            <w:r w:rsidRPr="006D5B15">
              <w:rPr>
                <w:rFonts w:ascii="Times New Roman" w:eastAsia="Calibri" w:hAnsi="Times New Roman" w:cs="Times New Roman"/>
                <w:lang w:eastAsia="ar-SA"/>
              </w:rPr>
              <w:t>X</w:t>
            </w:r>
          </w:p>
        </w:tc>
      </w:tr>
    </w:tbl>
    <w:p w14:paraId="566F34E6" w14:textId="55C91E50" w:rsidR="007936D5" w:rsidRPr="006D5B15" w:rsidRDefault="007936D5" w:rsidP="002F549D">
      <w:pPr>
        <w:spacing w:after="0"/>
        <w:ind w:firstLine="709"/>
        <w:jc w:val="both"/>
        <w:rPr>
          <w:rFonts w:ascii="Times New Roman" w:hAnsi="Times New Roman" w:cs="Times New Roman"/>
        </w:rPr>
      </w:pPr>
      <w:r w:rsidRPr="006D5B15">
        <w:rPr>
          <w:rFonts w:ascii="Times New Roman" w:hAnsi="Times New Roman" w:cs="Times New Roman"/>
        </w:rPr>
        <w:t>Deseurile m</w:t>
      </w:r>
      <w:r w:rsidR="00F17E5C" w:rsidRPr="006D5B15">
        <w:rPr>
          <w:rFonts w:ascii="Times New Roman" w:hAnsi="Times New Roman" w:cs="Times New Roman"/>
        </w:rPr>
        <w:t>a</w:t>
      </w:r>
      <w:r w:rsidRPr="006D5B15">
        <w:rPr>
          <w:rFonts w:ascii="Times New Roman" w:hAnsi="Times New Roman" w:cs="Times New Roman"/>
        </w:rPr>
        <w:t>rc</w:t>
      </w:r>
      <w:r w:rsidR="00F17E5C" w:rsidRPr="006D5B15">
        <w:rPr>
          <w:rFonts w:ascii="Times New Roman" w:hAnsi="Times New Roman" w:cs="Times New Roman"/>
        </w:rPr>
        <w:t>a</w:t>
      </w:r>
      <w:r w:rsidRPr="006D5B15">
        <w:rPr>
          <w:rFonts w:ascii="Times New Roman" w:hAnsi="Times New Roman" w:cs="Times New Roman"/>
        </w:rPr>
        <w:t>te cu * sunt deseuri periculo</w:t>
      </w:r>
      <w:r w:rsidR="00F17E5C" w:rsidRPr="006D5B15">
        <w:rPr>
          <w:rFonts w:ascii="Times New Roman" w:hAnsi="Times New Roman" w:cs="Times New Roman"/>
        </w:rPr>
        <w:t>a</w:t>
      </w:r>
      <w:r w:rsidRPr="006D5B15">
        <w:rPr>
          <w:rFonts w:ascii="Times New Roman" w:hAnsi="Times New Roman" w:cs="Times New Roman"/>
        </w:rPr>
        <w:t>se</w:t>
      </w:r>
      <w:r w:rsidRPr="006D5B15">
        <w:rPr>
          <w:rFonts w:ascii="Times New Roman" w:hAnsi="Times New Roman" w:cs="Times New Roman"/>
          <w:spacing w:val="-1"/>
        </w:rPr>
        <w:t xml:space="preserve"> </w:t>
      </w:r>
      <w:r w:rsidRPr="006D5B15">
        <w:rPr>
          <w:rFonts w:ascii="Times New Roman" w:hAnsi="Times New Roman" w:cs="Times New Roman"/>
        </w:rPr>
        <w:t>c</w:t>
      </w:r>
      <w:r w:rsidR="00F17E5C" w:rsidRPr="006D5B15">
        <w:rPr>
          <w:rFonts w:ascii="Times New Roman" w:hAnsi="Times New Roman" w:cs="Times New Roman"/>
        </w:rPr>
        <w:t>a</w:t>
      </w:r>
      <w:r w:rsidRPr="006D5B15">
        <w:rPr>
          <w:rFonts w:ascii="Times New Roman" w:hAnsi="Times New Roman" w:cs="Times New Roman"/>
        </w:rPr>
        <w:t>re prezint</w:t>
      </w:r>
      <w:r w:rsidR="00F17E5C" w:rsidRPr="006D5B15">
        <w:rPr>
          <w:rFonts w:ascii="Times New Roman" w:hAnsi="Times New Roman" w:cs="Times New Roman"/>
        </w:rPr>
        <w:t>a</w:t>
      </w:r>
      <w:r w:rsidRPr="006D5B15">
        <w:rPr>
          <w:rFonts w:ascii="Times New Roman" w:hAnsi="Times New Roman" w:cs="Times New Roman"/>
        </w:rPr>
        <w:t xml:space="preserve"> un</w:t>
      </w:r>
      <w:r w:rsidR="00F17E5C" w:rsidRPr="006D5B15">
        <w:rPr>
          <w:rFonts w:ascii="Times New Roman" w:hAnsi="Times New Roman" w:cs="Times New Roman"/>
        </w:rPr>
        <w:t>a</w:t>
      </w:r>
      <w:r w:rsidRPr="006D5B15">
        <w:rPr>
          <w:rFonts w:ascii="Times New Roman" w:hAnsi="Times New Roman" w:cs="Times New Roman"/>
        </w:rPr>
        <w:t xml:space="preserve"> s</w:t>
      </w:r>
      <w:r w:rsidR="00F17E5C" w:rsidRPr="006D5B15">
        <w:rPr>
          <w:rFonts w:ascii="Times New Roman" w:hAnsi="Times New Roman" w:cs="Times New Roman"/>
        </w:rPr>
        <w:t>a</w:t>
      </w:r>
      <w:r w:rsidRPr="006D5B15">
        <w:rPr>
          <w:rFonts w:ascii="Times New Roman" w:hAnsi="Times New Roman" w:cs="Times New Roman"/>
        </w:rPr>
        <w:t>u m</w:t>
      </w:r>
      <w:r w:rsidR="00F17E5C" w:rsidRPr="006D5B15">
        <w:rPr>
          <w:rFonts w:ascii="Times New Roman" w:hAnsi="Times New Roman" w:cs="Times New Roman"/>
        </w:rPr>
        <w:t>a</w:t>
      </w:r>
      <w:r w:rsidRPr="006D5B15">
        <w:rPr>
          <w:rFonts w:ascii="Times New Roman" w:hAnsi="Times New Roman" w:cs="Times New Roman"/>
        </w:rPr>
        <w:t>i multe propriet</w:t>
      </w:r>
      <w:r w:rsidR="00F17E5C" w:rsidRPr="006D5B15">
        <w:rPr>
          <w:rFonts w:ascii="Times New Roman" w:hAnsi="Times New Roman" w:cs="Times New Roman"/>
        </w:rPr>
        <w:t>a</w:t>
      </w:r>
      <w:r w:rsidRPr="006D5B15">
        <w:rPr>
          <w:rFonts w:ascii="Times New Roman" w:hAnsi="Times New Roman" w:cs="Times New Roman"/>
        </w:rPr>
        <w:t>ti periculo</w:t>
      </w:r>
      <w:r w:rsidR="00F17E5C" w:rsidRPr="006D5B15">
        <w:rPr>
          <w:rFonts w:ascii="Times New Roman" w:hAnsi="Times New Roman" w:cs="Times New Roman"/>
        </w:rPr>
        <w:t>a</w:t>
      </w:r>
      <w:r w:rsidRPr="006D5B15">
        <w:rPr>
          <w:rFonts w:ascii="Times New Roman" w:hAnsi="Times New Roman" w:cs="Times New Roman"/>
        </w:rPr>
        <w:t>se mention</w:t>
      </w:r>
      <w:r w:rsidR="00F17E5C" w:rsidRPr="006D5B15">
        <w:rPr>
          <w:rFonts w:ascii="Times New Roman" w:hAnsi="Times New Roman" w:cs="Times New Roman"/>
        </w:rPr>
        <w:t>a</w:t>
      </w:r>
      <w:r w:rsidRPr="006D5B15">
        <w:rPr>
          <w:rFonts w:ascii="Times New Roman" w:hAnsi="Times New Roman" w:cs="Times New Roman"/>
        </w:rPr>
        <w:t xml:space="preserve">te in </w:t>
      </w:r>
      <w:r w:rsidR="00F17E5C" w:rsidRPr="006D5B15">
        <w:rPr>
          <w:rFonts w:ascii="Times New Roman" w:hAnsi="Times New Roman" w:cs="Times New Roman"/>
        </w:rPr>
        <w:t>A</w:t>
      </w:r>
      <w:r w:rsidRPr="006D5B15">
        <w:rPr>
          <w:rFonts w:ascii="Times New Roman" w:hAnsi="Times New Roman" w:cs="Times New Roman"/>
        </w:rPr>
        <w:t>NEX</w:t>
      </w:r>
      <w:r w:rsidR="00F17E5C" w:rsidRPr="006D5B15">
        <w:rPr>
          <w:rFonts w:ascii="Times New Roman" w:hAnsi="Times New Roman" w:cs="Times New Roman"/>
        </w:rPr>
        <w:t>A</w:t>
      </w:r>
      <w:r w:rsidRPr="006D5B15">
        <w:rPr>
          <w:rFonts w:ascii="Times New Roman" w:hAnsi="Times New Roman" w:cs="Times New Roman"/>
        </w:rPr>
        <w:t xml:space="preserve"> Nr. 4 - Propriet</w:t>
      </w:r>
      <w:r w:rsidR="00F17E5C" w:rsidRPr="006D5B15">
        <w:rPr>
          <w:rFonts w:ascii="Times New Roman" w:hAnsi="Times New Roman" w:cs="Times New Roman"/>
        </w:rPr>
        <w:t>a</w:t>
      </w:r>
      <w:r w:rsidRPr="006D5B15">
        <w:rPr>
          <w:rFonts w:ascii="Times New Roman" w:hAnsi="Times New Roman" w:cs="Times New Roman"/>
        </w:rPr>
        <w:t xml:space="preserve">ti </w:t>
      </w:r>
      <w:r w:rsidR="00F17E5C" w:rsidRPr="006D5B15">
        <w:rPr>
          <w:rFonts w:ascii="Times New Roman" w:hAnsi="Times New Roman" w:cs="Times New Roman"/>
        </w:rPr>
        <w:t>a</w:t>
      </w:r>
      <w:r w:rsidRPr="006D5B15">
        <w:rPr>
          <w:rFonts w:ascii="Times New Roman" w:hAnsi="Times New Roman" w:cs="Times New Roman"/>
        </w:rPr>
        <w:t>le deseurilor c</w:t>
      </w:r>
      <w:r w:rsidR="00F17E5C" w:rsidRPr="006D5B15">
        <w:rPr>
          <w:rFonts w:ascii="Times New Roman" w:hAnsi="Times New Roman" w:cs="Times New Roman"/>
        </w:rPr>
        <w:t>a</w:t>
      </w:r>
      <w:r w:rsidRPr="006D5B15">
        <w:rPr>
          <w:rFonts w:ascii="Times New Roman" w:hAnsi="Times New Roman" w:cs="Times New Roman"/>
        </w:rPr>
        <w:t>re f</w:t>
      </w:r>
      <w:r w:rsidR="00F17E5C" w:rsidRPr="006D5B15">
        <w:rPr>
          <w:rFonts w:ascii="Times New Roman" w:hAnsi="Times New Roman" w:cs="Times New Roman"/>
        </w:rPr>
        <w:t>a</w:t>
      </w:r>
      <w:r w:rsidRPr="006D5B15">
        <w:rPr>
          <w:rFonts w:ascii="Times New Roman" w:hAnsi="Times New Roman" w:cs="Times New Roman"/>
        </w:rPr>
        <w:t>c c</w:t>
      </w:r>
      <w:r w:rsidR="00F17E5C" w:rsidRPr="006D5B15">
        <w:rPr>
          <w:rFonts w:ascii="Times New Roman" w:hAnsi="Times New Roman" w:cs="Times New Roman"/>
        </w:rPr>
        <w:t>a</w:t>
      </w:r>
      <w:r w:rsidRPr="006D5B15">
        <w:rPr>
          <w:rFonts w:ascii="Times New Roman" w:hAnsi="Times New Roman" w:cs="Times New Roman"/>
        </w:rPr>
        <w:t xml:space="preserve"> </w:t>
      </w:r>
      <w:r w:rsidR="00F17E5C" w:rsidRPr="006D5B15">
        <w:rPr>
          <w:rFonts w:ascii="Times New Roman" w:hAnsi="Times New Roman" w:cs="Times New Roman"/>
        </w:rPr>
        <w:t>a</w:t>
      </w:r>
      <w:r w:rsidRPr="006D5B15">
        <w:rPr>
          <w:rFonts w:ascii="Times New Roman" w:hAnsi="Times New Roman" w:cs="Times New Roman"/>
        </w:rPr>
        <w:t>ceste</w:t>
      </w:r>
      <w:r w:rsidR="00F17E5C" w:rsidRPr="006D5B15">
        <w:rPr>
          <w:rFonts w:ascii="Times New Roman" w:hAnsi="Times New Roman" w:cs="Times New Roman"/>
        </w:rPr>
        <w:t>a</w:t>
      </w:r>
      <w:r w:rsidRPr="006D5B15">
        <w:rPr>
          <w:rFonts w:ascii="Times New Roman" w:hAnsi="Times New Roman" w:cs="Times New Roman"/>
        </w:rPr>
        <w:t xml:space="preserve"> s</w:t>
      </w:r>
      <w:r w:rsidR="00F17E5C" w:rsidRPr="006D5B15">
        <w:rPr>
          <w:rFonts w:ascii="Times New Roman" w:hAnsi="Times New Roman" w:cs="Times New Roman"/>
        </w:rPr>
        <w:t>a</w:t>
      </w:r>
      <w:r w:rsidRPr="006D5B15">
        <w:rPr>
          <w:rFonts w:ascii="Times New Roman" w:hAnsi="Times New Roman" w:cs="Times New Roman"/>
        </w:rPr>
        <w:t xml:space="preserve"> fie periculo</w:t>
      </w:r>
      <w:r w:rsidR="00F17E5C" w:rsidRPr="006D5B15">
        <w:rPr>
          <w:rFonts w:ascii="Times New Roman" w:hAnsi="Times New Roman" w:cs="Times New Roman"/>
        </w:rPr>
        <w:t>a</w:t>
      </w:r>
      <w:r w:rsidRPr="006D5B15">
        <w:rPr>
          <w:rFonts w:ascii="Times New Roman" w:hAnsi="Times New Roman" w:cs="Times New Roman"/>
        </w:rPr>
        <w:t>se l</w:t>
      </w:r>
      <w:r w:rsidR="00F17E5C" w:rsidRPr="006D5B15">
        <w:rPr>
          <w:rFonts w:ascii="Times New Roman" w:hAnsi="Times New Roman" w:cs="Times New Roman"/>
        </w:rPr>
        <w:t>a</w:t>
      </w:r>
      <w:r w:rsidRPr="006D5B15">
        <w:rPr>
          <w:rFonts w:ascii="Times New Roman" w:hAnsi="Times New Roman" w:cs="Times New Roman"/>
        </w:rPr>
        <w:t xml:space="preserve"> </w:t>
      </w:r>
      <w:r w:rsidR="00DC57C1" w:rsidRPr="006D5B15">
        <w:rPr>
          <w:rFonts w:ascii="Times New Roman" w:hAnsi="Times New Roman" w:cs="Times New Roman"/>
        </w:rPr>
        <w:t>ORDONAN</w:t>
      </w:r>
      <w:r w:rsidR="002730D5" w:rsidRPr="006D5B15">
        <w:rPr>
          <w:rFonts w:ascii="Times New Roman" w:hAnsi="Times New Roman" w:cs="Times New Roman"/>
        </w:rPr>
        <w:t>T</w:t>
      </w:r>
      <w:r w:rsidR="00EE4DBA" w:rsidRPr="006D5B15">
        <w:rPr>
          <w:rFonts w:ascii="Times New Roman" w:hAnsi="Times New Roman" w:cs="Times New Roman"/>
        </w:rPr>
        <w:t>A</w:t>
      </w:r>
      <w:r w:rsidR="00DC57C1" w:rsidRPr="006D5B15">
        <w:rPr>
          <w:rFonts w:ascii="Times New Roman" w:hAnsi="Times New Roman" w:cs="Times New Roman"/>
        </w:rPr>
        <w:t xml:space="preserve"> DE URGEN</w:t>
      </w:r>
      <w:r w:rsidR="002730D5" w:rsidRPr="006D5B15">
        <w:rPr>
          <w:rFonts w:ascii="Times New Roman" w:hAnsi="Times New Roman" w:cs="Times New Roman"/>
        </w:rPr>
        <w:t>T</w:t>
      </w:r>
      <w:r w:rsidR="00EE4DBA" w:rsidRPr="006D5B15">
        <w:rPr>
          <w:rFonts w:ascii="Times New Roman" w:hAnsi="Times New Roman" w:cs="Times New Roman"/>
        </w:rPr>
        <w:t>A</w:t>
      </w:r>
      <w:r w:rsidR="00DC57C1" w:rsidRPr="006D5B15">
        <w:rPr>
          <w:rFonts w:ascii="Times New Roman" w:hAnsi="Times New Roman" w:cs="Times New Roman"/>
        </w:rPr>
        <w:t xml:space="preserve"> nr. 92 din 19 august 2021 privind regimul de</w:t>
      </w:r>
      <w:r w:rsidR="002730D5" w:rsidRPr="006D5B15">
        <w:rPr>
          <w:rFonts w:ascii="Times New Roman" w:hAnsi="Times New Roman" w:cs="Times New Roman"/>
        </w:rPr>
        <w:t>s</w:t>
      </w:r>
      <w:r w:rsidR="00DC57C1" w:rsidRPr="006D5B15">
        <w:rPr>
          <w:rFonts w:ascii="Times New Roman" w:hAnsi="Times New Roman" w:cs="Times New Roman"/>
        </w:rPr>
        <w:t>eurilor</w:t>
      </w:r>
    </w:p>
    <w:p w14:paraId="6BCACA6B" w14:textId="52EF5037" w:rsidR="007D55B8" w:rsidRPr="006D5B15" w:rsidRDefault="007936D5" w:rsidP="002F549D">
      <w:pPr>
        <w:spacing w:after="0"/>
        <w:ind w:firstLine="720"/>
        <w:jc w:val="both"/>
        <w:rPr>
          <w:rFonts w:ascii="Times New Roman" w:eastAsia="Calibri" w:hAnsi="Times New Roman" w:cs="Times New Roman"/>
          <w:lang w:eastAsia="en-US"/>
        </w:rPr>
      </w:pPr>
      <w:r w:rsidRPr="006D5B15">
        <w:rPr>
          <w:rFonts w:ascii="Times New Roman" w:eastAsia="Calibri" w:hAnsi="Times New Roman" w:cs="Times New Roman"/>
          <w:lang w:eastAsia="en-US"/>
        </w:rPr>
        <w:t xml:space="preserve">** </w:t>
      </w:r>
      <w:r w:rsidR="007D55B8" w:rsidRPr="006D5B15">
        <w:rPr>
          <w:rFonts w:ascii="Times New Roman" w:eastAsia="Calibri" w:hAnsi="Times New Roman" w:cs="Times New Roman"/>
          <w:lang w:eastAsia="en-US"/>
        </w:rPr>
        <w:t>C</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ntit</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tile estim</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 xml:space="preserve">te depind de </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mplo</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re</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 xml:space="preserve"> </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ctivit</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tii, num</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 xml:space="preserve">rul de </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ng</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j</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ti, se v</w:t>
      </w:r>
      <w:r w:rsidR="0032596E" w:rsidRPr="006D5B15">
        <w:rPr>
          <w:rFonts w:ascii="Times New Roman" w:eastAsia="Calibri" w:hAnsi="Times New Roman" w:cs="Times New Roman"/>
          <w:lang w:eastAsia="en-US"/>
        </w:rPr>
        <w:t>or</w:t>
      </w:r>
      <w:r w:rsidR="007D55B8" w:rsidRPr="006D5B15">
        <w:rPr>
          <w:rFonts w:ascii="Times New Roman" w:eastAsia="Calibri" w:hAnsi="Times New Roman" w:cs="Times New Roman"/>
          <w:lang w:eastAsia="en-US"/>
        </w:rPr>
        <w:t xml:space="preserve"> st</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bili l</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 xml:space="preserve"> momentul efectu</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riii r</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port</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rilor c</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 xml:space="preserve">tre </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utorit</w:t>
      </w:r>
      <w:r w:rsidR="00F17E5C" w:rsidRPr="006D5B15">
        <w:rPr>
          <w:rFonts w:ascii="Times New Roman" w:eastAsia="Calibri" w:hAnsi="Times New Roman" w:cs="Times New Roman"/>
          <w:lang w:eastAsia="en-US"/>
        </w:rPr>
        <w:t>a</w:t>
      </w:r>
      <w:r w:rsidR="007D55B8" w:rsidRPr="006D5B15">
        <w:rPr>
          <w:rFonts w:ascii="Times New Roman" w:eastAsia="Calibri" w:hAnsi="Times New Roman" w:cs="Times New Roman"/>
          <w:lang w:eastAsia="en-US"/>
        </w:rPr>
        <w:t>ti.</w:t>
      </w:r>
    </w:p>
    <w:p w14:paraId="67460DAD" w14:textId="77777777" w:rsidR="005E4AC7" w:rsidRPr="006D5B15" w:rsidRDefault="005E4AC7" w:rsidP="002F549D">
      <w:pPr>
        <w:spacing w:after="0"/>
        <w:ind w:firstLine="720"/>
        <w:jc w:val="both"/>
        <w:rPr>
          <w:rFonts w:ascii="Times New Roman" w:eastAsia="Calibri" w:hAnsi="Times New Roman" w:cs="Times New Roman"/>
          <w:sz w:val="24"/>
          <w:szCs w:val="24"/>
          <w:lang w:eastAsia="en-US"/>
        </w:rPr>
      </w:pPr>
    </w:p>
    <w:p w14:paraId="07F9B7C8" w14:textId="094D379F" w:rsidR="00814650" w:rsidRPr="006D5B15" w:rsidRDefault="00814650" w:rsidP="002F549D">
      <w:pPr>
        <w:spacing w:after="0"/>
        <w:ind w:firstLine="720"/>
        <w:jc w:val="both"/>
        <w:rPr>
          <w:rFonts w:ascii="Times New Roman" w:eastAsia="Calibri" w:hAnsi="Times New Roman" w:cs="Times New Roman"/>
          <w:sz w:val="24"/>
          <w:szCs w:val="24"/>
          <w:lang w:eastAsia="en-US"/>
        </w:rPr>
      </w:pPr>
      <w:r w:rsidRPr="006D5B15">
        <w:rPr>
          <w:rFonts w:ascii="Times New Roman" w:eastAsia="Calibri" w:hAnsi="Times New Roman" w:cs="Times New Roman"/>
          <w:sz w:val="24"/>
          <w:szCs w:val="24"/>
          <w:lang w:eastAsia="en-US"/>
        </w:rPr>
        <w:t>Deseurile men</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jere</w:t>
      </w:r>
      <w:r w:rsidR="00DA3461" w:rsidRPr="006D5B15">
        <w:rPr>
          <w:rFonts w:ascii="Times New Roman" w:eastAsia="Calibri" w:hAnsi="Times New Roman" w:cs="Times New Roman"/>
          <w:sz w:val="24"/>
          <w:szCs w:val="24"/>
          <w:lang w:eastAsia="en-US"/>
        </w:rPr>
        <w:t>, provenite atat de la mentenanta turbinelor eoliene cat si a statii</w:t>
      </w:r>
      <w:r w:rsidR="005E4AC7" w:rsidRPr="006D5B15">
        <w:rPr>
          <w:rFonts w:ascii="Times New Roman" w:eastAsia="Calibri" w:hAnsi="Times New Roman" w:cs="Times New Roman"/>
          <w:sz w:val="24"/>
          <w:szCs w:val="24"/>
          <w:lang w:eastAsia="en-US"/>
        </w:rPr>
        <w:t>lor</w:t>
      </w:r>
      <w:r w:rsidR="00DA3461" w:rsidRPr="006D5B15">
        <w:rPr>
          <w:rFonts w:ascii="Times New Roman" w:eastAsia="Calibri" w:hAnsi="Times New Roman" w:cs="Times New Roman"/>
          <w:sz w:val="24"/>
          <w:szCs w:val="24"/>
          <w:lang w:eastAsia="en-US"/>
        </w:rPr>
        <w:t xml:space="preserve"> electrice,</w:t>
      </w:r>
      <w:r w:rsidRPr="006D5B15">
        <w:rPr>
          <w:rFonts w:ascii="Times New Roman" w:eastAsia="Calibri" w:hAnsi="Times New Roman" w:cs="Times New Roman"/>
          <w:sz w:val="24"/>
          <w:szCs w:val="24"/>
          <w:lang w:eastAsia="en-US"/>
        </w:rPr>
        <w:t xml:space="preserve"> vor fi colect</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te in pubele si ev</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cu</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te</w:t>
      </w:r>
      <w:r w:rsidR="00A73F1C" w:rsidRPr="006D5B15">
        <w:rPr>
          <w:rFonts w:ascii="Times New Roman" w:eastAsia="Calibri" w:hAnsi="Times New Roman" w:cs="Times New Roman"/>
          <w:sz w:val="24"/>
          <w:szCs w:val="24"/>
          <w:lang w:eastAsia="en-US"/>
        </w:rPr>
        <w:t xml:space="preserve"> </w:t>
      </w:r>
      <w:r w:rsidRPr="006D5B15">
        <w:rPr>
          <w:rFonts w:ascii="Times New Roman" w:eastAsia="Calibri" w:hAnsi="Times New Roman" w:cs="Times New Roman"/>
          <w:sz w:val="24"/>
          <w:szCs w:val="24"/>
          <w:lang w:eastAsia="en-US"/>
        </w:rPr>
        <w:t>de c</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tre o firm</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 xml:space="preserve"> de s</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lubrit</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 xml:space="preserve">te </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utoriz</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t</w:t>
      </w:r>
      <w:r w:rsidR="00F17E5C" w:rsidRPr="006D5B15">
        <w:rPr>
          <w:rFonts w:ascii="Times New Roman" w:eastAsia="Calibri" w:hAnsi="Times New Roman" w:cs="Times New Roman"/>
          <w:sz w:val="24"/>
          <w:szCs w:val="24"/>
          <w:lang w:eastAsia="en-US"/>
        </w:rPr>
        <w:t>a</w:t>
      </w:r>
      <w:r w:rsidR="00DA3461" w:rsidRPr="006D5B15">
        <w:rPr>
          <w:rFonts w:ascii="Times New Roman" w:eastAsia="Calibri" w:hAnsi="Times New Roman" w:cs="Times New Roman"/>
          <w:sz w:val="24"/>
          <w:szCs w:val="24"/>
          <w:lang w:eastAsia="en-US"/>
        </w:rPr>
        <w:t xml:space="preserve"> (cu care se va incheia contract in acest sens)</w:t>
      </w:r>
      <w:r w:rsidR="00A73F1C" w:rsidRPr="006D5B15">
        <w:rPr>
          <w:rFonts w:ascii="Times New Roman" w:eastAsia="Calibri" w:hAnsi="Times New Roman" w:cs="Times New Roman"/>
          <w:sz w:val="24"/>
          <w:szCs w:val="24"/>
          <w:lang w:eastAsia="en-US"/>
        </w:rPr>
        <w:t xml:space="preserve"> </w:t>
      </w:r>
      <w:r w:rsidRPr="006D5B15">
        <w:rPr>
          <w:rFonts w:ascii="Times New Roman" w:eastAsia="Calibri" w:hAnsi="Times New Roman" w:cs="Times New Roman"/>
          <w:sz w:val="24"/>
          <w:szCs w:val="24"/>
          <w:lang w:eastAsia="en-US"/>
        </w:rPr>
        <w:t>i</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r deseurile recicl</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bile</w:t>
      </w:r>
      <w:r w:rsidR="005E4AC7" w:rsidRPr="006D5B15">
        <w:rPr>
          <w:rFonts w:ascii="Times New Roman" w:eastAsia="Calibri" w:hAnsi="Times New Roman" w:cs="Times New Roman"/>
          <w:sz w:val="24"/>
          <w:szCs w:val="24"/>
          <w:lang w:eastAsia="en-US"/>
        </w:rPr>
        <w:t xml:space="preserve"> vor fi</w:t>
      </w:r>
      <w:r w:rsidRPr="006D5B15">
        <w:rPr>
          <w:rFonts w:ascii="Times New Roman" w:eastAsia="Calibri" w:hAnsi="Times New Roman" w:cs="Times New Roman"/>
          <w:sz w:val="24"/>
          <w:szCs w:val="24"/>
          <w:lang w:eastAsia="en-US"/>
        </w:rPr>
        <w:t xml:space="preserve"> colect</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te selectiv si v</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lorific</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 xml:space="preserve">te prin intermediul </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 xml:space="preserve">gentilor economici </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utoriz</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ti</w:t>
      </w:r>
      <w:r w:rsidR="005E4AC7" w:rsidRPr="006D5B15">
        <w:rPr>
          <w:rFonts w:ascii="Times New Roman" w:eastAsia="Calibri" w:hAnsi="Times New Roman" w:cs="Times New Roman"/>
          <w:sz w:val="24"/>
          <w:szCs w:val="24"/>
          <w:lang w:eastAsia="en-US"/>
        </w:rPr>
        <w:t>,</w:t>
      </w:r>
      <w:r w:rsidRPr="006D5B15">
        <w:rPr>
          <w:rFonts w:ascii="Times New Roman" w:eastAsia="Calibri" w:hAnsi="Times New Roman" w:cs="Times New Roman"/>
          <w:sz w:val="24"/>
          <w:szCs w:val="24"/>
          <w:lang w:eastAsia="en-US"/>
        </w:rPr>
        <w:t xml:space="preserve"> </w:t>
      </w:r>
      <w:r w:rsidR="00DA3461" w:rsidRPr="006D5B15">
        <w:rPr>
          <w:rFonts w:ascii="Times New Roman" w:eastAsia="Calibri" w:hAnsi="Times New Roman" w:cs="Times New Roman"/>
          <w:sz w:val="24"/>
          <w:szCs w:val="24"/>
          <w:lang w:eastAsia="en-US"/>
        </w:rPr>
        <w:t xml:space="preserve">contractati </w:t>
      </w:r>
      <w:r w:rsidRPr="006D5B15">
        <w:rPr>
          <w:rFonts w:ascii="Times New Roman" w:eastAsia="Calibri" w:hAnsi="Times New Roman" w:cs="Times New Roman"/>
          <w:sz w:val="24"/>
          <w:szCs w:val="24"/>
          <w:lang w:eastAsia="en-US"/>
        </w:rPr>
        <w:t xml:space="preserve">pentru </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 xml:space="preserve">stfel de </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ctivit</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ti.</w:t>
      </w:r>
    </w:p>
    <w:p w14:paraId="12EE5EBF" w14:textId="25E63BC1" w:rsidR="00CD4201" w:rsidRPr="006D5B15" w:rsidRDefault="00CD4201" w:rsidP="002F549D">
      <w:pPr>
        <w:spacing w:after="0"/>
        <w:ind w:firstLine="720"/>
        <w:jc w:val="both"/>
        <w:rPr>
          <w:rFonts w:ascii="Times New Roman" w:eastAsia="Calibri" w:hAnsi="Times New Roman" w:cs="Times New Roman"/>
          <w:sz w:val="24"/>
          <w:szCs w:val="24"/>
          <w:lang w:eastAsia="en-US"/>
        </w:rPr>
      </w:pPr>
      <w:r w:rsidRPr="006D5B15">
        <w:rPr>
          <w:rFonts w:ascii="Times New Roman" w:eastAsia="Calibri" w:hAnsi="Times New Roman" w:cs="Times New Roman"/>
          <w:sz w:val="24"/>
          <w:szCs w:val="24"/>
          <w:lang w:eastAsia="en-US"/>
        </w:rPr>
        <w:t>Uleiurile vor fi colectate si predate in vederea valorificarii/eliminarii catre firme autorizate.</w:t>
      </w:r>
    </w:p>
    <w:p w14:paraId="73AB3796" w14:textId="75CA0571" w:rsidR="00DA3461" w:rsidRPr="006D5B15" w:rsidRDefault="00DA3461" w:rsidP="002F549D">
      <w:pPr>
        <w:spacing w:after="0"/>
        <w:ind w:firstLine="720"/>
        <w:jc w:val="both"/>
        <w:rPr>
          <w:rFonts w:ascii="Times New Roman" w:eastAsia="Calibri" w:hAnsi="Times New Roman" w:cs="Times New Roman"/>
          <w:sz w:val="24"/>
          <w:szCs w:val="24"/>
          <w:lang w:eastAsia="en-US"/>
        </w:rPr>
      </w:pPr>
      <w:r w:rsidRPr="006D5B15">
        <w:rPr>
          <w:rFonts w:ascii="Times New Roman" w:eastAsia="Calibri" w:hAnsi="Times New Roman" w:cs="Times New Roman"/>
          <w:sz w:val="24"/>
          <w:szCs w:val="24"/>
          <w:lang w:eastAsia="en-US"/>
        </w:rPr>
        <w:t>Eventualele deşeuri metalice neferoase provenite de la stati</w:t>
      </w:r>
      <w:r w:rsidR="005E4AC7" w:rsidRPr="006D5B15">
        <w:rPr>
          <w:rFonts w:ascii="Times New Roman" w:eastAsia="Calibri" w:hAnsi="Times New Roman" w:cs="Times New Roman"/>
          <w:sz w:val="24"/>
          <w:szCs w:val="24"/>
          <w:lang w:eastAsia="en-US"/>
        </w:rPr>
        <w:t>ile</w:t>
      </w:r>
      <w:r w:rsidRPr="006D5B15">
        <w:rPr>
          <w:rFonts w:ascii="Times New Roman" w:eastAsia="Calibri" w:hAnsi="Times New Roman" w:cs="Times New Roman"/>
          <w:sz w:val="24"/>
          <w:szCs w:val="24"/>
          <w:lang w:eastAsia="en-US"/>
        </w:rPr>
        <w:t xml:space="preserve"> electric</w:t>
      </w:r>
      <w:r w:rsidR="005E4AC7" w:rsidRPr="006D5B15">
        <w:rPr>
          <w:rFonts w:ascii="Times New Roman" w:eastAsia="Calibri" w:hAnsi="Times New Roman" w:cs="Times New Roman"/>
          <w:sz w:val="24"/>
          <w:szCs w:val="24"/>
          <w:lang w:eastAsia="en-US"/>
        </w:rPr>
        <w:t>e</w:t>
      </w:r>
      <w:r w:rsidRPr="006D5B15">
        <w:rPr>
          <w:rFonts w:ascii="Times New Roman" w:eastAsia="Calibri" w:hAnsi="Times New Roman" w:cs="Times New Roman"/>
          <w:sz w:val="24"/>
          <w:szCs w:val="24"/>
          <w:lang w:eastAsia="en-US"/>
        </w:rPr>
        <w:t xml:space="preserve"> (sau dupa caz de la LES) se colecteaza selectiv în spati</w:t>
      </w:r>
      <w:r w:rsidR="005E4AC7" w:rsidRPr="006D5B15">
        <w:rPr>
          <w:rFonts w:ascii="Times New Roman" w:eastAsia="Calibri" w:hAnsi="Times New Roman" w:cs="Times New Roman"/>
          <w:sz w:val="24"/>
          <w:szCs w:val="24"/>
          <w:lang w:eastAsia="en-US"/>
        </w:rPr>
        <w:t>i</w:t>
      </w:r>
      <w:r w:rsidRPr="006D5B15">
        <w:rPr>
          <w:rFonts w:ascii="Times New Roman" w:eastAsia="Calibri" w:hAnsi="Times New Roman" w:cs="Times New Roman"/>
          <w:sz w:val="24"/>
          <w:szCs w:val="24"/>
          <w:lang w:eastAsia="en-US"/>
        </w:rPr>
        <w:t xml:space="preserve"> amenajat</w:t>
      </w:r>
      <w:r w:rsidR="005E4AC7" w:rsidRPr="006D5B15">
        <w:rPr>
          <w:rFonts w:ascii="Times New Roman" w:eastAsia="Calibri" w:hAnsi="Times New Roman" w:cs="Times New Roman"/>
          <w:sz w:val="24"/>
          <w:szCs w:val="24"/>
          <w:lang w:eastAsia="en-US"/>
        </w:rPr>
        <w:t>e</w:t>
      </w:r>
      <w:r w:rsidRPr="006D5B15">
        <w:rPr>
          <w:rFonts w:ascii="Times New Roman" w:eastAsia="Calibri" w:hAnsi="Times New Roman" w:cs="Times New Roman"/>
          <w:sz w:val="24"/>
          <w:szCs w:val="24"/>
          <w:lang w:eastAsia="en-US"/>
        </w:rPr>
        <w:t xml:space="preserve"> şi se valorifica prin societati specializate.</w:t>
      </w:r>
    </w:p>
    <w:p w14:paraId="0C8F2E83" w14:textId="7DB068A3" w:rsidR="00CD4201" w:rsidRPr="006D5B15" w:rsidRDefault="00EC5C1E" w:rsidP="002F549D">
      <w:pPr>
        <w:spacing w:after="0"/>
        <w:ind w:firstLine="720"/>
        <w:jc w:val="both"/>
        <w:rPr>
          <w:rFonts w:ascii="Times New Roman" w:eastAsia="Calibri" w:hAnsi="Times New Roman" w:cs="Times New Roman"/>
          <w:sz w:val="24"/>
          <w:szCs w:val="24"/>
          <w:lang w:eastAsia="en-US"/>
        </w:rPr>
      </w:pPr>
      <w:r w:rsidRPr="006D5B15">
        <w:rPr>
          <w:rFonts w:ascii="Times New Roman" w:eastAsia="Calibri" w:hAnsi="Times New Roman" w:cs="Times New Roman"/>
          <w:sz w:val="24"/>
          <w:szCs w:val="24"/>
          <w:lang w:eastAsia="en-US"/>
        </w:rPr>
        <w:t>In situatia in care vor fi descoperite in zona obiectivelor proiectului c</w:t>
      </w:r>
      <w:r w:rsidR="00CD4201" w:rsidRPr="006D5B15">
        <w:rPr>
          <w:rFonts w:ascii="Times New Roman" w:eastAsia="Calibri" w:hAnsi="Times New Roman" w:cs="Times New Roman"/>
          <w:sz w:val="24"/>
          <w:szCs w:val="24"/>
          <w:lang w:eastAsia="en-US"/>
        </w:rPr>
        <w:t>arcase de animale moarte</w:t>
      </w:r>
      <w:r w:rsidRPr="006D5B15">
        <w:rPr>
          <w:rFonts w:ascii="Times New Roman" w:eastAsia="Calibri" w:hAnsi="Times New Roman" w:cs="Times New Roman"/>
          <w:sz w:val="24"/>
          <w:szCs w:val="24"/>
          <w:lang w:eastAsia="en-US"/>
        </w:rPr>
        <w:t xml:space="preserve">, acestea </w:t>
      </w:r>
      <w:r w:rsidR="00CD4201" w:rsidRPr="006D5B15">
        <w:rPr>
          <w:rFonts w:ascii="Times New Roman" w:eastAsia="Calibri" w:hAnsi="Times New Roman" w:cs="Times New Roman"/>
          <w:sz w:val="24"/>
          <w:szCs w:val="24"/>
          <w:lang w:eastAsia="en-US"/>
        </w:rPr>
        <w:t xml:space="preserve">vor fi </w:t>
      </w:r>
      <w:r w:rsidR="009126FC" w:rsidRPr="006D5B15">
        <w:rPr>
          <w:rFonts w:ascii="Times New Roman" w:eastAsia="Calibri" w:hAnsi="Times New Roman" w:cs="Times New Roman"/>
          <w:sz w:val="24"/>
          <w:szCs w:val="24"/>
          <w:lang w:eastAsia="en-US"/>
        </w:rPr>
        <w:t>colectate si indepartate de pe amplasament respectand prevederile privind monitorizarea biodiversitatii.</w:t>
      </w:r>
    </w:p>
    <w:p w14:paraId="4A4D67A9" w14:textId="04147D3C" w:rsidR="00DC57C1" w:rsidRPr="006D5B15" w:rsidRDefault="00FF2032" w:rsidP="002F549D">
      <w:pPr>
        <w:spacing w:after="0"/>
        <w:ind w:firstLine="720"/>
        <w:jc w:val="both"/>
        <w:rPr>
          <w:rFonts w:ascii="Times New Roman" w:eastAsia="Calibri" w:hAnsi="Times New Roman" w:cs="Times New Roman"/>
          <w:sz w:val="24"/>
          <w:szCs w:val="24"/>
          <w:lang w:eastAsia="en-US"/>
        </w:rPr>
      </w:pPr>
      <w:r w:rsidRPr="006D5B15">
        <w:rPr>
          <w:rFonts w:ascii="Times New Roman" w:eastAsia="Calibri" w:hAnsi="Times New Roman" w:cs="Times New Roman"/>
          <w:sz w:val="24"/>
          <w:szCs w:val="24"/>
          <w:lang w:eastAsia="en-US"/>
        </w:rPr>
        <w:t>Tr</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nsportul/m</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nipul</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re</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 xml:space="preserve"> de</w:t>
      </w:r>
      <w:r w:rsidR="007D55B8" w:rsidRPr="006D5B15">
        <w:rPr>
          <w:rFonts w:ascii="Times New Roman" w:eastAsia="Calibri" w:hAnsi="Times New Roman" w:cs="Times New Roman"/>
          <w:sz w:val="24"/>
          <w:szCs w:val="24"/>
          <w:lang w:eastAsia="en-US"/>
        </w:rPr>
        <w:t>s</w:t>
      </w:r>
      <w:r w:rsidRPr="006D5B15">
        <w:rPr>
          <w:rFonts w:ascii="Times New Roman" w:eastAsia="Calibri" w:hAnsi="Times New Roman" w:cs="Times New Roman"/>
          <w:sz w:val="24"/>
          <w:szCs w:val="24"/>
          <w:lang w:eastAsia="en-US"/>
        </w:rPr>
        <w:t>eurilor se v</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 xml:space="preserve"> re</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liz</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 xml:space="preserve"> de c</w:t>
      </w:r>
      <w:r w:rsidR="00F17E5C" w:rsidRPr="006D5B15">
        <w:rPr>
          <w:rFonts w:ascii="Times New Roman" w:eastAsia="Calibri" w:hAnsi="Times New Roman" w:cs="Times New Roman"/>
          <w:sz w:val="24"/>
          <w:szCs w:val="24"/>
          <w:lang w:eastAsia="en-US"/>
        </w:rPr>
        <w:t>a</w:t>
      </w:r>
      <w:r w:rsidRPr="006D5B15">
        <w:rPr>
          <w:rFonts w:ascii="Times New Roman" w:eastAsia="Calibri" w:hAnsi="Times New Roman" w:cs="Times New Roman"/>
          <w:sz w:val="24"/>
          <w:szCs w:val="24"/>
          <w:lang w:eastAsia="en-US"/>
        </w:rPr>
        <w:t xml:space="preserve">tre </w:t>
      </w:r>
      <w:r w:rsidR="00DC57C1" w:rsidRPr="006D5B15">
        <w:rPr>
          <w:rFonts w:ascii="Times New Roman" w:eastAsia="Calibri" w:hAnsi="Times New Roman" w:cs="Times New Roman"/>
          <w:sz w:val="24"/>
          <w:szCs w:val="24"/>
          <w:lang w:eastAsia="en-US"/>
        </w:rPr>
        <w:t xml:space="preserve">firme de salubritate </w:t>
      </w:r>
      <w:r w:rsidR="00B66BD1" w:rsidRPr="006D5B15">
        <w:rPr>
          <w:rFonts w:ascii="Times New Roman" w:eastAsia="Calibri" w:hAnsi="Times New Roman" w:cs="Times New Roman"/>
          <w:sz w:val="24"/>
          <w:szCs w:val="24"/>
          <w:lang w:eastAsia="en-US"/>
        </w:rPr>
        <w:t>autorizate</w:t>
      </w:r>
      <w:r w:rsidR="00DC57C1" w:rsidRPr="006D5B15">
        <w:rPr>
          <w:rFonts w:ascii="Times New Roman" w:eastAsia="Calibri" w:hAnsi="Times New Roman" w:cs="Times New Roman"/>
          <w:sz w:val="24"/>
          <w:szCs w:val="24"/>
          <w:lang w:eastAsia="en-US"/>
        </w:rPr>
        <w:t>.</w:t>
      </w:r>
    </w:p>
    <w:p w14:paraId="776787FC" w14:textId="213AE4B9" w:rsidR="00DC57C1" w:rsidRPr="006D5B15" w:rsidRDefault="00DA3461" w:rsidP="002F549D">
      <w:pPr>
        <w:spacing w:after="0"/>
        <w:ind w:firstLine="720"/>
        <w:jc w:val="both"/>
        <w:rPr>
          <w:rFonts w:ascii="Times New Roman" w:eastAsia="Calibri" w:hAnsi="Times New Roman" w:cs="Times New Roman"/>
          <w:sz w:val="24"/>
          <w:szCs w:val="24"/>
          <w:lang w:eastAsia="en-US"/>
        </w:rPr>
      </w:pPr>
      <w:r w:rsidRPr="006D5B15">
        <w:rPr>
          <w:rFonts w:ascii="Times New Roman" w:eastAsia="Calibri" w:hAnsi="Times New Roman" w:cs="Times New Roman"/>
          <w:sz w:val="24"/>
          <w:szCs w:val="24"/>
          <w:lang w:eastAsia="en-US"/>
        </w:rPr>
        <w:t>Conform</w:t>
      </w:r>
      <w:r w:rsidRPr="006D5B15">
        <w:rPr>
          <w:rFonts w:ascii="Times New Roman" w:eastAsia="Calibri" w:hAnsi="Times New Roman" w:cs="Times New Roman"/>
          <w:i/>
          <w:iCs/>
          <w:sz w:val="24"/>
          <w:szCs w:val="24"/>
          <w:lang w:eastAsia="en-US"/>
        </w:rPr>
        <w:t xml:space="preserve"> HG nr. 856/2002 privind evidența gestiunii deșeurilor și pentru aprobarea listei cuprinzând deșeurile, inclusiv deșeurile periculoase</w:t>
      </w:r>
      <w:r w:rsidRPr="006D5B15">
        <w:rPr>
          <w:rFonts w:ascii="Times New Roman" w:eastAsia="Calibri" w:hAnsi="Times New Roman" w:cs="Times New Roman"/>
          <w:sz w:val="24"/>
          <w:szCs w:val="24"/>
          <w:lang w:eastAsia="en-US"/>
        </w:rPr>
        <w:t xml:space="preserve">, </w:t>
      </w:r>
      <w:r w:rsidR="001948F0" w:rsidRPr="006D5B15">
        <w:rPr>
          <w:rFonts w:ascii="Times New Roman" w:eastAsia="Calibri" w:hAnsi="Times New Roman" w:cs="Times New Roman"/>
          <w:sz w:val="24"/>
          <w:szCs w:val="24"/>
          <w:lang w:eastAsia="en-US"/>
        </w:rPr>
        <w:t xml:space="preserve">cu modificarile si completarile ulterioare, </w:t>
      </w:r>
      <w:r w:rsidRPr="006D5B15">
        <w:rPr>
          <w:rFonts w:ascii="Times New Roman" w:eastAsia="Calibri" w:hAnsi="Times New Roman" w:cs="Times New Roman"/>
          <w:sz w:val="24"/>
          <w:szCs w:val="24"/>
          <w:lang w:eastAsia="en-US"/>
        </w:rPr>
        <w:t>Antreprenorul, in calitate de generator de deșeuri, are obligația să realizeze o evidență lunară a gestiunii deșeurilor în conformitate cu prevederile Anexei 1 a acestei HG, pentru fiecare tip de deșeu.</w:t>
      </w:r>
    </w:p>
    <w:p w14:paraId="3A8DAB8C" w14:textId="77777777" w:rsidR="00DA3461" w:rsidRPr="006D5B15" w:rsidRDefault="00DA3461" w:rsidP="002F549D">
      <w:pPr>
        <w:spacing w:after="0"/>
        <w:ind w:firstLine="720"/>
        <w:jc w:val="both"/>
        <w:rPr>
          <w:rFonts w:ascii="Times New Roman" w:eastAsia="Calibri" w:hAnsi="Times New Roman" w:cs="Times New Roman"/>
          <w:sz w:val="24"/>
          <w:szCs w:val="24"/>
          <w:lang w:eastAsia="en-US"/>
        </w:rPr>
      </w:pPr>
    </w:p>
    <w:p w14:paraId="47487CD4" w14:textId="07F2E745" w:rsidR="00020B08" w:rsidRPr="006D5B15" w:rsidRDefault="009E670E" w:rsidP="00F8565C">
      <w:pPr>
        <w:pStyle w:val="Heading3"/>
        <w:widowControl w:val="0"/>
        <w:shd w:val="clear" w:color="auto" w:fill="FFFFFF"/>
        <w:tabs>
          <w:tab w:val="left" w:pos="0"/>
        </w:tabs>
        <w:suppressAutoHyphens w:val="0"/>
        <w:autoSpaceDE w:val="0"/>
        <w:autoSpaceDN w:val="0"/>
        <w:adjustRightInd w:val="0"/>
        <w:spacing w:line="276" w:lineRule="auto"/>
        <w:ind w:left="709" w:right="-7" w:hanging="349"/>
        <w:contextualSpacing/>
        <w:jc w:val="both"/>
        <w:rPr>
          <w:rFonts w:ascii="Times New Roman" w:hAnsi="Times New Roman" w:cs="Times New Roman"/>
          <w:sz w:val="24"/>
          <w:szCs w:val="24"/>
        </w:rPr>
      </w:pPr>
      <w:r w:rsidRPr="006D5B15">
        <w:rPr>
          <w:rFonts w:ascii="Times New Roman" w:hAnsi="Times New Roman" w:cs="Times New Roman"/>
          <w:sz w:val="24"/>
          <w:szCs w:val="24"/>
        </w:rPr>
        <w:lastRenderedPageBreak/>
        <w:t xml:space="preserve">- </w:t>
      </w:r>
      <w:bookmarkStart w:id="309" w:name="_Toc36047786"/>
      <w:bookmarkStart w:id="310" w:name="_Toc66265792"/>
      <w:bookmarkStart w:id="311" w:name="_Toc66266500"/>
      <w:r w:rsidR="00F8565C">
        <w:rPr>
          <w:rFonts w:ascii="Times New Roman" w:hAnsi="Times New Roman" w:cs="Times New Roman"/>
          <w:sz w:val="24"/>
          <w:szCs w:val="24"/>
        </w:rPr>
        <w:tab/>
      </w:r>
      <w:r w:rsidR="00020B08" w:rsidRPr="006D5B15">
        <w:rPr>
          <w:rFonts w:ascii="Times New Roman" w:hAnsi="Times New Roman" w:cs="Times New Roman"/>
          <w:sz w:val="24"/>
          <w:szCs w:val="24"/>
        </w:rPr>
        <w:t>progr</w:t>
      </w:r>
      <w:r w:rsidR="00F17E5C" w:rsidRPr="006D5B15">
        <w:rPr>
          <w:rFonts w:ascii="Times New Roman" w:hAnsi="Times New Roman" w:cs="Times New Roman"/>
          <w:sz w:val="24"/>
          <w:szCs w:val="24"/>
        </w:rPr>
        <w:t>a</w:t>
      </w:r>
      <w:r w:rsidR="00020B08" w:rsidRPr="006D5B15">
        <w:rPr>
          <w:rFonts w:ascii="Times New Roman" w:hAnsi="Times New Roman" w:cs="Times New Roman"/>
          <w:sz w:val="24"/>
          <w:szCs w:val="24"/>
        </w:rPr>
        <w:t xml:space="preserve">mul de prevenire si reducere </w:t>
      </w:r>
      <w:r w:rsidR="00F17E5C" w:rsidRPr="006D5B15">
        <w:rPr>
          <w:rFonts w:ascii="Times New Roman" w:hAnsi="Times New Roman" w:cs="Times New Roman"/>
          <w:sz w:val="24"/>
          <w:szCs w:val="24"/>
        </w:rPr>
        <w:t>a</w:t>
      </w:r>
      <w:r w:rsidR="00020B08" w:rsidRPr="006D5B15">
        <w:rPr>
          <w:rFonts w:ascii="Times New Roman" w:hAnsi="Times New Roman" w:cs="Times New Roman"/>
          <w:sz w:val="24"/>
          <w:szCs w:val="24"/>
        </w:rPr>
        <w:t xml:space="preserve"> c</w:t>
      </w:r>
      <w:r w:rsidR="00F17E5C" w:rsidRPr="006D5B15">
        <w:rPr>
          <w:rFonts w:ascii="Times New Roman" w:hAnsi="Times New Roman" w:cs="Times New Roman"/>
          <w:sz w:val="24"/>
          <w:szCs w:val="24"/>
        </w:rPr>
        <w:t>a</w:t>
      </w:r>
      <w:r w:rsidR="00020B08" w:rsidRPr="006D5B15">
        <w:rPr>
          <w:rFonts w:ascii="Times New Roman" w:hAnsi="Times New Roman" w:cs="Times New Roman"/>
          <w:sz w:val="24"/>
          <w:szCs w:val="24"/>
        </w:rPr>
        <w:t>ntit</w:t>
      </w:r>
      <w:r w:rsidR="00F17E5C" w:rsidRPr="006D5B15">
        <w:rPr>
          <w:rFonts w:ascii="Times New Roman" w:hAnsi="Times New Roman" w:cs="Times New Roman"/>
          <w:sz w:val="24"/>
          <w:szCs w:val="24"/>
        </w:rPr>
        <w:t>a</w:t>
      </w:r>
      <w:r w:rsidR="00020B08" w:rsidRPr="006D5B15">
        <w:rPr>
          <w:rFonts w:ascii="Times New Roman" w:hAnsi="Times New Roman" w:cs="Times New Roman"/>
          <w:sz w:val="24"/>
          <w:szCs w:val="24"/>
        </w:rPr>
        <w:t>tilor de deseuri gener</w:t>
      </w:r>
      <w:r w:rsidR="00F17E5C" w:rsidRPr="006D5B15">
        <w:rPr>
          <w:rFonts w:ascii="Times New Roman" w:hAnsi="Times New Roman" w:cs="Times New Roman"/>
          <w:sz w:val="24"/>
          <w:szCs w:val="24"/>
        </w:rPr>
        <w:t>a</w:t>
      </w:r>
      <w:r w:rsidR="00020B08" w:rsidRPr="006D5B15">
        <w:rPr>
          <w:rFonts w:ascii="Times New Roman" w:hAnsi="Times New Roman" w:cs="Times New Roman"/>
          <w:sz w:val="24"/>
          <w:szCs w:val="24"/>
        </w:rPr>
        <w:t>te;</w:t>
      </w:r>
      <w:bookmarkEnd w:id="309"/>
      <w:bookmarkEnd w:id="310"/>
      <w:bookmarkEnd w:id="311"/>
    </w:p>
    <w:p w14:paraId="42E9B93E" w14:textId="0219D84D" w:rsidR="00020B08" w:rsidRPr="006D5B15" w:rsidRDefault="00F17E5C" w:rsidP="002F549D">
      <w:pPr>
        <w:widowControl w:val="0"/>
        <w:autoSpaceDE w:val="0"/>
        <w:spacing w:after="0"/>
        <w:ind w:firstLine="720"/>
        <w:jc w:val="both"/>
        <w:rPr>
          <w:rFonts w:ascii="Times New Roman" w:hAnsi="Times New Roman" w:cs="Times New Roman"/>
          <w:bCs/>
          <w:sz w:val="24"/>
          <w:szCs w:val="24"/>
        </w:rPr>
      </w:pPr>
      <w:r w:rsidRPr="006D5B15">
        <w:rPr>
          <w:rFonts w:ascii="Times New Roman" w:hAnsi="Times New Roman" w:cs="Times New Roman"/>
          <w:bCs/>
          <w:sz w:val="24"/>
          <w:szCs w:val="24"/>
        </w:rPr>
        <w:t>A</w:t>
      </w:r>
      <w:r w:rsidR="00020B08" w:rsidRPr="006D5B15">
        <w:rPr>
          <w:rFonts w:ascii="Times New Roman" w:hAnsi="Times New Roman" w:cs="Times New Roman"/>
          <w:bCs/>
          <w:sz w:val="24"/>
          <w:szCs w:val="24"/>
        </w:rPr>
        <w:t>ctivit</w:t>
      </w:r>
      <w:r w:rsidRPr="006D5B15">
        <w:rPr>
          <w:rFonts w:ascii="Times New Roman" w:hAnsi="Times New Roman" w:cs="Times New Roman"/>
          <w:bCs/>
          <w:sz w:val="24"/>
          <w:szCs w:val="24"/>
        </w:rPr>
        <w:t>a</w:t>
      </w:r>
      <w:r w:rsidR="00020B08" w:rsidRPr="006D5B15">
        <w:rPr>
          <w:rFonts w:ascii="Times New Roman" w:hAnsi="Times New Roman" w:cs="Times New Roman"/>
          <w:bCs/>
          <w:sz w:val="24"/>
          <w:szCs w:val="24"/>
        </w:rPr>
        <w:t>tile desf</w:t>
      </w:r>
      <w:r w:rsidRPr="006D5B15">
        <w:rPr>
          <w:rFonts w:ascii="Times New Roman" w:hAnsi="Times New Roman" w:cs="Times New Roman"/>
          <w:bCs/>
          <w:sz w:val="24"/>
          <w:szCs w:val="24"/>
        </w:rPr>
        <w:t>a</w:t>
      </w:r>
      <w:r w:rsidR="00020B08" w:rsidRPr="006D5B15">
        <w:rPr>
          <w:rFonts w:ascii="Times New Roman" w:hAnsi="Times New Roman" w:cs="Times New Roman"/>
          <w:bCs/>
          <w:sz w:val="24"/>
          <w:szCs w:val="24"/>
        </w:rPr>
        <w:t>sur</w:t>
      </w:r>
      <w:r w:rsidRPr="006D5B15">
        <w:rPr>
          <w:rFonts w:ascii="Times New Roman" w:hAnsi="Times New Roman" w:cs="Times New Roman"/>
          <w:bCs/>
          <w:sz w:val="24"/>
          <w:szCs w:val="24"/>
        </w:rPr>
        <w:t>a</w:t>
      </w:r>
      <w:r w:rsidR="00020B08" w:rsidRPr="006D5B15">
        <w:rPr>
          <w:rFonts w:ascii="Times New Roman" w:hAnsi="Times New Roman" w:cs="Times New Roman"/>
          <w:bCs/>
          <w:sz w:val="24"/>
          <w:szCs w:val="24"/>
        </w:rPr>
        <w:t>te trebuie s</w:t>
      </w:r>
      <w:r w:rsidRPr="006D5B15">
        <w:rPr>
          <w:rFonts w:ascii="Times New Roman" w:hAnsi="Times New Roman" w:cs="Times New Roman"/>
          <w:bCs/>
          <w:sz w:val="24"/>
          <w:szCs w:val="24"/>
        </w:rPr>
        <w:t>a</w:t>
      </w:r>
      <w:r w:rsidR="00020B08" w:rsidRPr="006D5B15">
        <w:rPr>
          <w:rFonts w:ascii="Times New Roman" w:hAnsi="Times New Roman" w:cs="Times New Roman"/>
          <w:bCs/>
          <w:sz w:val="24"/>
          <w:szCs w:val="24"/>
        </w:rPr>
        <w:t xml:space="preserve"> tin</w:t>
      </w:r>
      <w:r w:rsidRPr="006D5B15">
        <w:rPr>
          <w:rFonts w:ascii="Times New Roman" w:hAnsi="Times New Roman" w:cs="Times New Roman"/>
          <w:bCs/>
          <w:sz w:val="24"/>
          <w:szCs w:val="24"/>
        </w:rPr>
        <w:t>a</w:t>
      </w:r>
      <w:r w:rsidR="00020B08" w:rsidRPr="006D5B15">
        <w:rPr>
          <w:rFonts w:ascii="Times New Roman" w:hAnsi="Times New Roman" w:cs="Times New Roman"/>
          <w:bCs/>
          <w:sz w:val="24"/>
          <w:szCs w:val="24"/>
        </w:rPr>
        <w:t xml:space="preserve"> cont intotde</w:t>
      </w:r>
      <w:r w:rsidRPr="006D5B15">
        <w:rPr>
          <w:rFonts w:ascii="Times New Roman" w:hAnsi="Times New Roman" w:cs="Times New Roman"/>
          <w:bCs/>
          <w:sz w:val="24"/>
          <w:szCs w:val="24"/>
        </w:rPr>
        <w:t>a</w:t>
      </w:r>
      <w:r w:rsidR="00020B08" w:rsidRPr="006D5B15">
        <w:rPr>
          <w:rFonts w:ascii="Times New Roman" w:hAnsi="Times New Roman" w:cs="Times New Roman"/>
          <w:bCs/>
          <w:sz w:val="24"/>
          <w:szCs w:val="24"/>
        </w:rPr>
        <w:t>un</w:t>
      </w:r>
      <w:r w:rsidRPr="006D5B15">
        <w:rPr>
          <w:rFonts w:ascii="Times New Roman" w:hAnsi="Times New Roman" w:cs="Times New Roman"/>
          <w:bCs/>
          <w:sz w:val="24"/>
          <w:szCs w:val="24"/>
        </w:rPr>
        <w:t>a</w:t>
      </w:r>
      <w:r w:rsidR="00020B08" w:rsidRPr="006D5B15">
        <w:rPr>
          <w:rFonts w:ascii="Times New Roman" w:hAnsi="Times New Roman" w:cs="Times New Roman"/>
          <w:bCs/>
          <w:sz w:val="24"/>
          <w:szCs w:val="24"/>
        </w:rPr>
        <w:t xml:space="preserve"> de o ier</w:t>
      </w:r>
      <w:r w:rsidRPr="006D5B15">
        <w:rPr>
          <w:rFonts w:ascii="Times New Roman" w:hAnsi="Times New Roman" w:cs="Times New Roman"/>
          <w:bCs/>
          <w:sz w:val="24"/>
          <w:szCs w:val="24"/>
        </w:rPr>
        <w:t>a</w:t>
      </w:r>
      <w:r w:rsidR="00020B08" w:rsidRPr="006D5B15">
        <w:rPr>
          <w:rFonts w:ascii="Times New Roman" w:hAnsi="Times New Roman" w:cs="Times New Roman"/>
          <w:bCs/>
          <w:sz w:val="24"/>
          <w:szCs w:val="24"/>
        </w:rPr>
        <w:t xml:space="preserve">rhie </w:t>
      </w:r>
      <w:r w:rsidRPr="006D5B15">
        <w:rPr>
          <w:rFonts w:ascii="Times New Roman" w:hAnsi="Times New Roman" w:cs="Times New Roman"/>
          <w:bCs/>
          <w:sz w:val="24"/>
          <w:szCs w:val="24"/>
        </w:rPr>
        <w:t>a</w:t>
      </w:r>
      <w:r w:rsidR="00020B08" w:rsidRPr="006D5B15">
        <w:rPr>
          <w:rFonts w:ascii="Times New Roman" w:hAnsi="Times New Roman" w:cs="Times New Roman"/>
          <w:bCs/>
          <w:sz w:val="24"/>
          <w:szCs w:val="24"/>
        </w:rPr>
        <w:t xml:space="preserve"> optiunilor de gestion</w:t>
      </w:r>
      <w:r w:rsidRPr="006D5B15">
        <w:rPr>
          <w:rFonts w:ascii="Times New Roman" w:hAnsi="Times New Roman" w:cs="Times New Roman"/>
          <w:bCs/>
          <w:sz w:val="24"/>
          <w:szCs w:val="24"/>
        </w:rPr>
        <w:t>a</w:t>
      </w:r>
      <w:r w:rsidR="00020B08" w:rsidRPr="006D5B15">
        <w:rPr>
          <w:rFonts w:ascii="Times New Roman" w:hAnsi="Times New Roman" w:cs="Times New Roman"/>
          <w:bCs/>
          <w:sz w:val="24"/>
          <w:szCs w:val="24"/>
        </w:rPr>
        <w:t xml:space="preserve">re </w:t>
      </w:r>
      <w:r w:rsidRPr="006D5B15">
        <w:rPr>
          <w:rFonts w:ascii="Times New Roman" w:hAnsi="Times New Roman" w:cs="Times New Roman"/>
          <w:bCs/>
          <w:sz w:val="24"/>
          <w:szCs w:val="24"/>
        </w:rPr>
        <w:t>a</w:t>
      </w:r>
      <w:r w:rsidR="00020B08" w:rsidRPr="006D5B15">
        <w:rPr>
          <w:rFonts w:ascii="Times New Roman" w:hAnsi="Times New Roman" w:cs="Times New Roman"/>
          <w:bCs/>
          <w:sz w:val="24"/>
          <w:szCs w:val="24"/>
        </w:rPr>
        <w:t xml:space="preserve"> deseurilor:</w:t>
      </w:r>
    </w:p>
    <w:p w14:paraId="1B744C67" w14:textId="17420073" w:rsidR="00020B08" w:rsidRPr="006D5B15" w:rsidRDefault="00020B08" w:rsidP="002F549D">
      <w:pPr>
        <w:pStyle w:val="ListParagraph"/>
        <w:widowControl w:val="0"/>
        <w:numPr>
          <w:ilvl w:val="0"/>
          <w:numId w:val="6"/>
        </w:numPr>
        <w:autoSpaceDE w:val="0"/>
        <w:spacing w:line="276" w:lineRule="auto"/>
        <w:ind w:left="709"/>
        <w:jc w:val="both"/>
        <w:rPr>
          <w:rFonts w:ascii="Times New Roman" w:hAnsi="Times New Roman"/>
          <w:bCs/>
          <w:sz w:val="24"/>
        </w:rPr>
      </w:pPr>
      <w:r w:rsidRPr="006D5B15">
        <w:rPr>
          <w:rFonts w:ascii="Times New Roman" w:hAnsi="Times New Roman"/>
          <w:bCs/>
          <w:sz w:val="24"/>
        </w:rPr>
        <w:t>prevenire/reducere</w:t>
      </w:r>
    </w:p>
    <w:p w14:paraId="57A3CCD4" w14:textId="0D9E918A" w:rsidR="00020B08" w:rsidRPr="006D5B15" w:rsidRDefault="00020B08" w:rsidP="002F549D">
      <w:pPr>
        <w:pStyle w:val="ListParagraph"/>
        <w:widowControl w:val="0"/>
        <w:numPr>
          <w:ilvl w:val="0"/>
          <w:numId w:val="6"/>
        </w:numPr>
        <w:autoSpaceDE w:val="0"/>
        <w:spacing w:line="276" w:lineRule="auto"/>
        <w:ind w:left="709"/>
        <w:jc w:val="both"/>
        <w:rPr>
          <w:rFonts w:ascii="Times New Roman" w:hAnsi="Times New Roman"/>
          <w:bCs/>
          <w:sz w:val="24"/>
        </w:rPr>
      </w:pPr>
      <w:r w:rsidRPr="006D5B15">
        <w:rPr>
          <w:rFonts w:ascii="Times New Roman" w:hAnsi="Times New Roman"/>
          <w:bCs/>
          <w:sz w:val="24"/>
        </w:rPr>
        <w:t>reutiliz</w:t>
      </w:r>
      <w:r w:rsidR="00F17E5C" w:rsidRPr="006D5B15">
        <w:rPr>
          <w:rFonts w:ascii="Times New Roman" w:hAnsi="Times New Roman"/>
          <w:bCs/>
          <w:sz w:val="24"/>
        </w:rPr>
        <w:t>a</w:t>
      </w:r>
      <w:r w:rsidRPr="006D5B15">
        <w:rPr>
          <w:rFonts w:ascii="Times New Roman" w:hAnsi="Times New Roman"/>
          <w:bCs/>
          <w:sz w:val="24"/>
        </w:rPr>
        <w:t>re</w:t>
      </w:r>
    </w:p>
    <w:p w14:paraId="41F5D0CF" w14:textId="1D602CAC" w:rsidR="00020B08" w:rsidRPr="006D5B15" w:rsidRDefault="00020B08" w:rsidP="002F549D">
      <w:pPr>
        <w:pStyle w:val="ListParagraph"/>
        <w:widowControl w:val="0"/>
        <w:numPr>
          <w:ilvl w:val="0"/>
          <w:numId w:val="6"/>
        </w:numPr>
        <w:autoSpaceDE w:val="0"/>
        <w:spacing w:line="276" w:lineRule="auto"/>
        <w:ind w:left="709"/>
        <w:jc w:val="both"/>
        <w:rPr>
          <w:rFonts w:ascii="Times New Roman" w:hAnsi="Times New Roman"/>
          <w:bCs/>
          <w:sz w:val="24"/>
        </w:rPr>
      </w:pPr>
      <w:r w:rsidRPr="006D5B15">
        <w:rPr>
          <w:rFonts w:ascii="Times New Roman" w:hAnsi="Times New Roman"/>
          <w:bCs/>
          <w:sz w:val="24"/>
        </w:rPr>
        <w:t>recicl</w:t>
      </w:r>
      <w:r w:rsidR="00F17E5C" w:rsidRPr="006D5B15">
        <w:rPr>
          <w:rFonts w:ascii="Times New Roman" w:hAnsi="Times New Roman"/>
          <w:bCs/>
          <w:sz w:val="24"/>
        </w:rPr>
        <w:t>a</w:t>
      </w:r>
      <w:r w:rsidRPr="006D5B15">
        <w:rPr>
          <w:rFonts w:ascii="Times New Roman" w:hAnsi="Times New Roman"/>
          <w:bCs/>
          <w:sz w:val="24"/>
        </w:rPr>
        <w:t>re</w:t>
      </w:r>
    </w:p>
    <w:p w14:paraId="0E586F57" w14:textId="6F65544E" w:rsidR="00020B08" w:rsidRPr="006D5B15" w:rsidRDefault="00020B08" w:rsidP="002F549D">
      <w:pPr>
        <w:pStyle w:val="ListParagraph"/>
        <w:widowControl w:val="0"/>
        <w:numPr>
          <w:ilvl w:val="0"/>
          <w:numId w:val="6"/>
        </w:numPr>
        <w:autoSpaceDE w:val="0"/>
        <w:spacing w:line="276" w:lineRule="auto"/>
        <w:ind w:left="709"/>
        <w:jc w:val="both"/>
        <w:rPr>
          <w:rFonts w:ascii="Times New Roman" w:hAnsi="Times New Roman"/>
          <w:bCs/>
          <w:sz w:val="24"/>
        </w:rPr>
      </w:pPr>
      <w:r w:rsidRPr="006D5B15">
        <w:rPr>
          <w:rFonts w:ascii="Times New Roman" w:hAnsi="Times New Roman"/>
          <w:bCs/>
          <w:sz w:val="24"/>
        </w:rPr>
        <w:t>v</w:t>
      </w:r>
      <w:r w:rsidR="00F17E5C" w:rsidRPr="006D5B15">
        <w:rPr>
          <w:rFonts w:ascii="Times New Roman" w:hAnsi="Times New Roman"/>
          <w:bCs/>
          <w:sz w:val="24"/>
        </w:rPr>
        <w:t>a</w:t>
      </w:r>
      <w:r w:rsidRPr="006D5B15">
        <w:rPr>
          <w:rFonts w:ascii="Times New Roman" w:hAnsi="Times New Roman"/>
          <w:bCs/>
          <w:sz w:val="24"/>
        </w:rPr>
        <w:t>lorific</w:t>
      </w:r>
      <w:r w:rsidR="00F17E5C" w:rsidRPr="006D5B15">
        <w:rPr>
          <w:rFonts w:ascii="Times New Roman" w:hAnsi="Times New Roman"/>
          <w:bCs/>
          <w:sz w:val="24"/>
        </w:rPr>
        <w:t>a</w:t>
      </w:r>
      <w:r w:rsidRPr="006D5B15">
        <w:rPr>
          <w:rFonts w:ascii="Times New Roman" w:hAnsi="Times New Roman"/>
          <w:bCs/>
          <w:sz w:val="24"/>
        </w:rPr>
        <w:t>re energetic</w:t>
      </w:r>
      <w:r w:rsidR="00F17E5C" w:rsidRPr="006D5B15">
        <w:rPr>
          <w:rFonts w:ascii="Times New Roman" w:hAnsi="Times New Roman"/>
          <w:bCs/>
          <w:sz w:val="24"/>
        </w:rPr>
        <w:t>a</w:t>
      </w:r>
    </w:p>
    <w:p w14:paraId="71B423C9" w14:textId="3FC7C38C" w:rsidR="00020B08" w:rsidRPr="006D5B15" w:rsidRDefault="00020B08" w:rsidP="002F549D">
      <w:pPr>
        <w:pStyle w:val="ListParagraph"/>
        <w:widowControl w:val="0"/>
        <w:numPr>
          <w:ilvl w:val="0"/>
          <w:numId w:val="6"/>
        </w:numPr>
        <w:autoSpaceDE w:val="0"/>
        <w:spacing w:line="276" w:lineRule="auto"/>
        <w:ind w:left="709"/>
        <w:jc w:val="both"/>
        <w:rPr>
          <w:rFonts w:ascii="Times New Roman" w:hAnsi="Times New Roman"/>
          <w:bCs/>
          <w:sz w:val="24"/>
        </w:rPr>
      </w:pPr>
      <w:r w:rsidRPr="006D5B15">
        <w:rPr>
          <w:rFonts w:ascii="Times New Roman" w:hAnsi="Times New Roman"/>
          <w:bCs/>
          <w:sz w:val="24"/>
        </w:rPr>
        <w:t>elimin</w:t>
      </w:r>
      <w:r w:rsidR="00F17E5C" w:rsidRPr="006D5B15">
        <w:rPr>
          <w:rFonts w:ascii="Times New Roman" w:hAnsi="Times New Roman"/>
          <w:bCs/>
          <w:sz w:val="24"/>
        </w:rPr>
        <w:t>a</w:t>
      </w:r>
      <w:r w:rsidRPr="006D5B15">
        <w:rPr>
          <w:rFonts w:ascii="Times New Roman" w:hAnsi="Times New Roman"/>
          <w:bCs/>
          <w:sz w:val="24"/>
        </w:rPr>
        <w:t>re/depozit</w:t>
      </w:r>
      <w:r w:rsidR="00F17E5C" w:rsidRPr="006D5B15">
        <w:rPr>
          <w:rFonts w:ascii="Times New Roman" w:hAnsi="Times New Roman"/>
          <w:bCs/>
          <w:sz w:val="24"/>
        </w:rPr>
        <w:t>a</w:t>
      </w:r>
      <w:r w:rsidRPr="006D5B15">
        <w:rPr>
          <w:rFonts w:ascii="Times New Roman" w:hAnsi="Times New Roman"/>
          <w:bCs/>
          <w:sz w:val="24"/>
        </w:rPr>
        <w:t>re.</w:t>
      </w:r>
    </w:p>
    <w:p w14:paraId="3F1677AF" w14:textId="0CC727C7" w:rsidR="00020B08" w:rsidRPr="006D5B15" w:rsidRDefault="00020B08"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Prim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optiune este prevenire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producerii de deseuri prin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legere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inc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din f</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 proiect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celor 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i bune tehnologii. Nu into</w:t>
      </w:r>
      <w:r w:rsidR="00812220" w:rsidRPr="006D5B15">
        <w:rPr>
          <w:rFonts w:ascii="Times New Roman" w:hAnsi="Times New Roman" w:cs="Times New Roman"/>
          <w:sz w:val="24"/>
          <w:szCs w:val="24"/>
        </w:rPr>
        <w:t>t</w:t>
      </w:r>
      <w:r w:rsidRPr="006D5B15">
        <w:rPr>
          <w:rFonts w:ascii="Times New Roman" w:hAnsi="Times New Roman" w:cs="Times New Roman"/>
          <w:sz w:val="24"/>
          <w:szCs w:val="24"/>
        </w:rPr>
        <w:t>de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un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se po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evit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producere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deseurilor. Trebuie lu</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suri de</w:t>
      </w:r>
      <w:r w:rsidR="00A73F1C" w:rsidRPr="006D5B15">
        <w:rPr>
          <w:rFonts w:ascii="Times New Roman" w:hAnsi="Times New Roman" w:cs="Times New Roman"/>
          <w:sz w:val="24"/>
          <w:szCs w:val="24"/>
        </w:rPr>
        <w:t xml:space="preserve"> </w:t>
      </w:r>
      <w:r w:rsidRPr="006D5B15">
        <w:rPr>
          <w:rFonts w:ascii="Times New Roman" w:hAnsi="Times New Roman" w:cs="Times New Roman"/>
          <w:sz w:val="24"/>
          <w:szCs w:val="24"/>
        </w:rPr>
        <w:t>minimiz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ntit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tilor de deseuri gener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cest lucru se 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f</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ce prin: reutil</w:t>
      </w:r>
      <w:r w:rsidR="00812220" w:rsidRPr="006D5B15">
        <w:rPr>
          <w:rFonts w:ascii="Times New Roman" w:hAnsi="Times New Roman" w:cs="Times New Roman"/>
          <w:sz w:val="24"/>
          <w:szCs w:val="24"/>
        </w:rPr>
        <w:t>i</w:t>
      </w:r>
      <w:r w:rsidRPr="006D5B15">
        <w:rPr>
          <w:rFonts w:ascii="Times New Roman" w:hAnsi="Times New Roman" w:cs="Times New Roman"/>
          <w:sz w:val="24"/>
          <w:szCs w:val="24"/>
        </w:rPr>
        <w:t>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recicl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si 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lorific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energetic</w:t>
      </w:r>
      <w:r w:rsidR="00F17E5C" w:rsidRPr="006D5B15">
        <w:rPr>
          <w:rFonts w:ascii="Times New Roman" w:hAnsi="Times New Roman" w:cs="Times New Roman"/>
          <w:sz w:val="24"/>
          <w:szCs w:val="24"/>
        </w:rPr>
        <w:t>a</w:t>
      </w:r>
      <w:r w:rsidR="00B66A84" w:rsidRPr="006D5B15">
        <w:rPr>
          <w:rFonts w:ascii="Times New Roman" w:hAnsi="Times New Roman" w:cs="Times New Roman"/>
          <w:sz w:val="24"/>
          <w:szCs w:val="24"/>
        </w:rPr>
        <w:t xml:space="preserve"> c</w:t>
      </w:r>
      <w:r w:rsidR="00F17E5C" w:rsidRPr="006D5B15">
        <w:rPr>
          <w:rFonts w:ascii="Times New Roman" w:hAnsi="Times New Roman" w:cs="Times New Roman"/>
          <w:sz w:val="24"/>
          <w:szCs w:val="24"/>
        </w:rPr>
        <w:t>a</w:t>
      </w:r>
      <w:r w:rsidR="00B66A84" w:rsidRPr="006D5B15">
        <w:rPr>
          <w:rFonts w:ascii="Times New Roman" w:hAnsi="Times New Roman" w:cs="Times New Roman"/>
          <w:sz w:val="24"/>
          <w:szCs w:val="24"/>
        </w:rPr>
        <w:t xml:space="preserve"> si prin </w:t>
      </w:r>
      <w:r w:rsidRPr="006D5B15">
        <w:rPr>
          <w:rFonts w:ascii="Times New Roman" w:hAnsi="Times New Roman" w:cs="Times New Roman"/>
          <w:sz w:val="24"/>
          <w:szCs w:val="24"/>
        </w:rPr>
        <w:t>colect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selectiv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deseurilor in vedere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lorific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rii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cestor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w:t>
      </w:r>
    </w:p>
    <w:p w14:paraId="759D0DE5" w14:textId="6442F98C" w:rsidR="00FF2032" w:rsidRPr="006D5B15" w:rsidRDefault="00FF2032" w:rsidP="002F549D">
      <w:pPr>
        <w:spacing w:after="0"/>
        <w:ind w:firstLine="720"/>
        <w:jc w:val="both"/>
        <w:rPr>
          <w:rFonts w:ascii="Times New Roman" w:hAnsi="Times New Roman" w:cs="Times New Roman"/>
          <w:sz w:val="24"/>
          <w:szCs w:val="24"/>
        </w:rPr>
      </w:pPr>
      <w:r w:rsidRPr="006D5B15">
        <w:rPr>
          <w:rFonts w:ascii="Times New Roman" w:hAnsi="Times New Roman" w:cs="Times New Roman"/>
          <w:i/>
          <w:sz w:val="24"/>
          <w:szCs w:val="24"/>
        </w:rPr>
        <w:t>Reducere</w:t>
      </w:r>
      <w:r w:rsidR="00F17E5C" w:rsidRPr="006D5B15">
        <w:rPr>
          <w:rFonts w:ascii="Times New Roman" w:hAnsi="Times New Roman" w:cs="Times New Roman"/>
          <w:i/>
          <w:sz w:val="24"/>
          <w:szCs w:val="24"/>
        </w:rPr>
        <w:t>a</w:t>
      </w:r>
      <w:r w:rsidRPr="006D5B15">
        <w:rPr>
          <w:rFonts w:ascii="Times New Roman" w:hAnsi="Times New Roman" w:cs="Times New Roman"/>
          <w:sz w:val="24"/>
          <w:szCs w:val="24"/>
        </w:rPr>
        <w:t xml:space="preserve">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ntit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tii de deseuri se 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lize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B66A84" w:rsidRPr="006D5B15">
        <w:rPr>
          <w:rFonts w:ascii="Times New Roman" w:hAnsi="Times New Roman" w:cs="Times New Roman"/>
          <w:sz w:val="24"/>
          <w:szCs w:val="24"/>
        </w:rPr>
        <w:t xml:space="preserve">si </w:t>
      </w:r>
      <w:r w:rsidRPr="006D5B15">
        <w:rPr>
          <w:rFonts w:ascii="Times New Roman" w:hAnsi="Times New Roman" w:cs="Times New Roman"/>
          <w:sz w:val="24"/>
          <w:szCs w:val="24"/>
        </w:rPr>
        <w:t>prin: utiliz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eficient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resurselor, monitoriz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fluxului de 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teri</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le utiliz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te </w:t>
      </w:r>
      <w:r w:rsidR="007D55B8" w:rsidRPr="006D5B15">
        <w:rPr>
          <w:rFonts w:ascii="Times New Roman" w:hAnsi="Times New Roman" w:cs="Times New Roman"/>
          <w:sz w:val="24"/>
          <w:szCs w:val="24"/>
        </w:rPr>
        <w:t>s</w:t>
      </w:r>
      <w:r w:rsidRPr="006D5B15">
        <w:rPr>
          <w:rFonts w:ascii="Times New Roman" w:hAnsi="Times New Roman" w:cs="Times New Roman"/>
          <w:sz w:val="24"/>
          <w:szCs w:val="24"/>
        </w:rPr>
        <w:t>i rezult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instruire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ng</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j</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tilor</w:t>
      </w:r>
      <w:r w:rsidR="00B66A84" w:rsidRPr="006D5B15">
        <w:rPr>
          <w:rFonts w:ascii="Times New Roman" w:hAnsi="Times New Roman" w:cs="Times New Roman"/>
          <w:sz w:val="24"/>
          <w:szCs w:val="24"/>
        </w:rPr>
        <w:t xml:space="preserve"> in vedere</w:t>
      </w:r>
      <w:r w:rsidR="00F17E5C" w:rsidRPr="006D5B15">
        <w:rPr>
          <w:rFonts w:ascii="Times New Roman" w:hAnsi="Times New Roman" w:cs="Times New Roman"/>
          <w:sz w:val="24"/>
          <w:szCs w:val="24"/>
        </w:rPr>
        <w:t>a</w:t>
      </w:r>
      <w:r w:rsidR="00B66A84" w:rsidRPr="006D5B15">
        <w:rPr>
          <w:rFonts w:ascii="Times New Roman" w:hAnsi="Times New Roman" w:cs="Times New Roman"/>
          <w:sz w:val="24"/>
          <w:szCs w:val="24"/>
        </w:rPr>
        <w:t xml:space="preserve"> respect</w:t>
      </w:r>
      <w:r w:rsidR="00F17E5C" w:rsidRPr="006D5B15">
        <w:rPr>
          <w:rFonts w:ascii="Times New Roman" w:hAnsi="Times New Roman" w:cs="Times New Roman"/>
          <w:sz w:val="24"/>
          <w:szCs w:val="24"/>
        </w:rPr>
        <w:t>a</w:t>
      </w:r>
      <w:r w:rsidR="00B66A84" w:rsidRPr="006D5B15">
        <w:rPr>
          <w:rFonts w:ascii="Times New Roman" w:hAnsi="Times New Roman" w:cs="Times New Roman"/>
          <w:sz w:val="24"/>
          <w:szCs w:val="24"/>
        </w:rPr>
        <w:t>rii prevederilor leg</w:t>
      </w:r>
      <w:r w:rsidR="00F17E5C" w:rsidRPr="006D5B15">
        <w:rPr>
          <w:rFonts w:ascii="Times New Roman" w:hAnsi="Times New Roman" w:cs="Times New Roman"/>
          <w:sz w:val="24"/>
          <w:szCs w:val="24"/>
        </w:rPr>
        <w:t>a</w:t>
      </w:r>
      <w:r w:rsidR="00B66A84" w:rsidRPr="006D5B15">
        <w:rPr>
          <w:rFonts w:ascii="Times New Roman" w:hAnsi="Times New Roman" w:cs="Times New Roman"/>
          <w:sz w:val="24"/>
          <w:szCs w:val="24"/>
        </w:rPr>
        <w:t>le din domeniu</w:t>
      </w:r>
      <w:r w:rsidRPr="006D5B15">
        <w:rPr>
          <w:rFonts w:ascii="Times New Roman" w:hAnsi="Times New Roman" w:cs="Times New Roman"/>
          <w:sz w:val="24"/>
          <w:szCs w:val="24"/>
        </w:rPr>
        <w:t>, st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bilire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unui progr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m de recicl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deseurilor din construc</w:t>
      </w:r>
      <w:r w:rsidR="007D55B8" w:rsidRPr="006D5B15">
        <w:rPr>
          <w:rFonts w:ascii="Times New Roman" w:hAnsi="Times New Roman" w:cs="Times New Roman"/>
          <w:sz w:val="24"/>
          <w:szCs w:val="24"/>
        </w:rPr>
        <w:t>t</w:t>
      </w:r>
      <w:r w:rsidRPr="006D5B15">
        <w:rPr>
          <w:rFonts w:ascii="Times New Roman" w:hAnsi="Times New Roman" w:cs="Times New Roman"/>
          <w:sz w:val="24"/>
          <w:szCs w:val="24"/>
        </w:rPr>
        <w:t>ii si identific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firmelor speci</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te </w:t>
      </w:r>
      <w:r w:rsidR="007D55B8" w:rsidRPr="006D5B15">
        <w:rPr>
          <w:rFonts w:ascii="Times New Roman" w:hAnsi="Times New Roman" w:cs="Times New Roman"/>
          <w:sz w:val="24"/>
          <w:szCs w:val="24"/>
        </w:rPr>
        <w:t>i</w:t>
      </w:r>
      <w:r w:rsidRPr="006D5B15">
        <w:rPr>
          <w:rFonts w:ascii="Times New Roman" w:hAnsi="Times New Roman" w:cs="Times New Roman"/>
          <w:sz w:val="24"/>
          <w:szCs w:val="24"/>
        </w:rPr>
        <w:t>n tr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nsportul, elimin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si recicl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deseurilor.</w:t>
      </w:r>
    </w:p>
    <w:p w14:paraId="54A80A0D" w14:textId="21751AE8" w:rsidR="00FF2032" w:rsidRPr="006D5B15" w:rsidRDefault="00020B08"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Reutiliz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vor fi lu</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suri de reutiliz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tuturor deseurilor recicl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bile</w:t>
      </w:r>
      <w:r w:rsidR="00FF2032" w:rsidRPr="006D5B15">
        <w:rPr>
          <w:rFonts w:ascii="Times New Roman" w:hAnsi="Times New Roman" w:cs="Times New Roman"/>
          <w:sz w:val="24"/>
          <w:szCs w:val="24"/>
        </w:rPr>
        <w:t>.</w:t>
      </w:r>
    </w:p>
    <w:p w14:paraId="047F510C" w14:textId="7521091A" w:rsidR="00020B08" w:rsidRPr="006D5B15" w:rsidRDefault="00FF2032" w:rsidP="002F549D">
      <w:pPr>
        <w:spacing w:after="0"/>
        <w:ind w:firstLine="720"/>
        <w:jc w:val="both"/>
        <w:rPr>
          <w:rFonts w:ascii="Times New Roman" w:hAnsi="Times New Roman" w:cs="Times New Roman"/>
          <w:sz w:val="24"/>
          <w:szCs w:val="24"/>
        </w:rPr>
      </w:pPr>
      <w:r w:rsidRPr="006D5B15">
        <w:rPr>
          <w:rFonts w:ascii="Times New Roman" w:hAnsi="Times New Roman" w:cs="Times New Roman"/>
          <w:i/>
          <w:sz w:val="24"/>
          <w:szCs w:val="24"/>
        </w:rPr>
        <w:t>V</w:t>
      </w:r>
      <w:r w:rsidR="00F17E5C" w:rsidRPr="006D5B15">
        <w:rPr>
          <w:rFonts w:ascii="Times New Roman" w:hAnsi="Times New Roman" w:cs="Times New Roman"/>
          <w:i/>
          <w:sz w:val="24"/>
          <w:szCs w:val="24"/>
        </w:rPr>
        <w:t>a</w:t>
      </w:r>
      <w:r w:rsidRPr="006D5B15">
        <w:rPr>
          <w:rFonts w:ascii="Times New Roman" w:hAnsi="Times New Roman" w:cs="Times New Roman"/>
          <w:i/>
          <w:sz w:val="24"/>
          <w:szCs w:val="24"/>
        </w:rPr>
        <w:t>lorific</w:t>
      </w:r>
      <w:r w:rsidR="00F17E5C" w:rsidRPr="006D5B15">
        <w:rPr>
          <w:rFonts w:ascii="Times New Roman" w:hAnsi="Times New Roman" w:cs="Times New Roman"/>
          <w:i/>
          <w:sz w:val="24"/>
          <w:szCs w:val="24"/>
        </w:rPr>
        <w:t>a</w:t>
      </w:r>
      <w:r w:rsidRPr="006D5B15">
        <w:rPr>
          <w:rFonts w:ascii="Times New Roman" w:hAnsi="Times New Roman" w:cs="Times New Roman"/>
          <w:i/>
          <w:sz w:val="24"/>
          <w:szCs w:val="24"/>
        </w:rPr>
        <w:t>re</w:t>
      </w:r>
      <w:r w:rsidRPr="006D5B15">
        <w:rPr>
          <w:rFonts w:ascii="Times New Roman" w:hAnsi="Times New Roman" w:cs="Times New Roman"/>
          <w:sz w:val="24"/>
          <w:szCs w:val="24"/>
        </w:rPr>
        <w:t>: vor fi efectu</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te </w:t>
      </w:r>
      <w:r w:rsidR="00E45DCC" w:rsidRPr="006D5B15">
        <w:rPr>
          <w:rFonts w:ascii="Times New Roman" w:hAnsi="Times New Roman" w:cs="Times New Roman"/>
          <w:sz w:val="24"/>
          <w:szCs w:val="24"/>
        </w:rPr>
        <w:t>oper</w:t>
      </w:r>
      <w:r w:rsidR="00F17E5C" w:rsidRPr="006D5B15">
        <w:rPr>
          <w:rFonts w:ascii="Times New Roman" w:hAnsi="Times New Roman" w:cs="Times New Roman"/>
          <w:sz w:val="24"/>
          <w:szCs w:val="24"/>
        </w:rPr>
        <w:t>a</w:t>
      </w:r>
      <w:r w:rsidR="00D73331" w:rsidRPr="006D5B15">
        <w:rPr>
          <w:rFonts w:ascii="Times New Roman" w:hAnsi="Times New Roman" w:cs="Times New Roman"/>
          <w:sz w:val="24"/>
          <w:szCs w:val="24"/>
        </w:rPr>
        <w:t>t</w:t>
      </w:r>
      <w:r w:rsidR="00E45DCC" w:rsidRPr="006D5B15">
        <w:rPr>
          <w:rFonts w:ascii="Times New Roman" w:hAnsi="Times New Roman" w:cs="Times New Roman"/>
          <w:sz w:val="24"/>
          <w:szCs w:val="24"/>
        </w:rPr>
        <w:t>iun</w:t>
      </w:r>
      <w:r w:rsidR="00B66A84" w:rsidRPr="006D5B15">
        <w:rPr>
          <w:rFonts w:ascii="Times New Roman" w:hAnsi="Times New Roman" w:cs="Times New Roman"/>
          <w:sz w:val="24"/>
          <w:szCs w:val="24"/>
        </w:rPr>
        <w:t>i</w:t>
      </w:r>
      <w:r w:rsidRPr="006D5B15">
        <w:rPr>
          <w:rFonts w:ascii="Times New Roman" w:hAnsi="Times New Roman" w:cs="Times New Roman"/>
          <w:sz w:val="24"/>
          <w:szCs w:val="24"/>
        </w:rPr>
        <w:t>le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u</w:t>
      </w:r>
      <w:r w:rsidR="00E45DCC" w:rsidRPr="006D5B15">
        <w:rPr>
          <w:rFonts w:ascii="Times New Roman" w:hAnsi="Times New Roman" w:cs="Times New Roman"/>
          <w:sz w:val="24"/>
          <w:szCs w:val="24"/>
        </w:rPr>
        <w:t xml:space="preserve"> drept rezult</w:t>
      </w:r>
      <w:r w:rsidR="00F17E5C" w:rsidRPr="006D5B15">
        <w:rPr>
          <w:rFonts w:ascii="Times New Roman" w:hAnsi="Times New Roman" w:cs="Times New Roman"/>
          <w:sz w:val="24"/>
          <w:szCs w:val="24"/>
        </w:rPr>
        <w:t>a</w:t>
      </w:r>
      <w:r w:rsidR="00E45DCC" w:rsidRPr="006D5B15">
        <w:rPr>
          <w:rFonts w:ascii="Times New Roman" w:hAnsi="Times New Roman" w:cs="Times New Roman"/>
          <w:sz w:val="24"/>
          <w:szCs w:val="24"/>
        </w:rPr>
        <w:t>t princip</w:t>
      </w:r>
      <w:r w:rsidR="00F17E5C" w:rsidRPr="006D5B15">
        <w:rPr>
          <w:rFonts w:ascii="Times New Roman" w:hAnsi="Times New Roman" w:cs="Times New Roman"/>
          <w:sz w:val="24"/>
          <w:szCs w:val="24"/>
        </w:rPr>
        <w:t>a</w:t>
      </w:r>
      <w:r w:rsidR="00E45DCC" w:rsidRPr="006D5B15">
        <w:rPr>
          <w:rFonts w:ascii="Times New Roman" w:hAnsi="Times New Roman" w:cs="Times New Roman"/>
          <w:sz w:val="24"/>
          <w:szCs w:val="24"/>
        </w:rPr>
        <w:t xml:space="preserve">l </w:t>
      </w:r>
      <w:r w:rsidR="00D73331" w:rsidRPr="006D5B15">
        <w:rPr>
          <w:rFonts w:ascii="Times New Roman" w:hAnsi="Times New Roman" w:cs="Times New Roman"/>
          <w:sz w:val="24"/>
          <w:szCs w:val="24"/>
        </w:rPr>
        <w:t>i</w:t>
      </w:r>
      <w:r w:rsidR="00E45DCC" w:rsidRPr="006D5B15">
        <w:rPr>
          <w:rFonts w:ascii="Times New Roman" w:hAnsi="Times New Roman" w:cs="Times New Roman"/>
          <w:sz w:val="24"/>
          <w:szCs w:val="24"/>
        </w:rPr>
        <w:t>nlocuire</w:t>
      </w:r>
      <w:r w:rsidR="00F17E5C" w:rsidRPr="006D5B15">
        <w:rPr>
          <w:rFonts w:ascii="Times New Roman" w:hAnsi="Times New Roman" w:cs="Times New Roman"/>
          <w:sz w:val="24"/>
          <w:szCs w:val="24"/>
        </w:rPr>
        <w:t>a</w:t>
      </w:r>
      <w:r w:rsidR="00E45DCC" w:rsidRPr="006D5B15">
        <w:rPr>
          <w:rFonts w:ascii="Times New Roman" w:hAnsi="Times New Roman" w:cs="Times New Roman"/>
          <w:sz w:val="24"/>
          <w:szCs w:val="24"/>
        </w:rPr>
        <w:t xml:space="preserve"> </w:t>
      </w:r>
      <w:r w:rsidRPr="006D5B15">
        <w:rPr>
          <w:rFonts w:ascii="Times New Roman" w:hAnsi="Times New Roman" w:cs="Times New Roman"/>
          <w:sz w:val="24"/>
          <w:szCs w:val="24"/>
        </w:rPr>
        <w:t>unor</w:t>
      </w:r>
      <w:r w:rsidR="00A73F1C" w:rsidRPr="006D5B15">
        <w:rPr>
          <w:rFonts w:ascii="Times New Roman" w:hAnsi="Times New Roman" w:cs="Times New Roman"/>
          <w:sz w:val="24"/>
          <w:szCs w:val="24"/>
        </w:rPr>
        <w:t xml:space="preserve"> </w:t>
      </w:r>
      <w:r w:rsidR="00E45DCC" w:rsidRPr="006D5B15">
        <w:rPr>
          <w:rFonts w:ascii="Times New Roman" w:hAnsi="Times New Roman" w:cs="Times New Roman"/>
          <w:sz w:val="24"/>
          <w:szCs w:val="24"/>
        </w:rPr>
        <w:t>m</w:t>
      </w:r>
      <w:r w:rsidR="00F17E5C" w:rsidRPr="006D5B15">
        <w:rPr>
          <w:rFonts w:ascii="Times New Roman" w:hAnsi="Times New Roman" w:cs="Times New Roman"/>
          <w:sz w:val="24"/>
          <w:szCs w:val="24"/>
        </w:rPr>
        <w:t>a</w:t>
      </w:r>
      <w:r w:rsidR="00E45DCC" w:rsidRPr="006D5B15">
        <w:rPr>
          <w:rFonts w:ascii="Times New Roman" w:hAnsi="Times New Roman" w:cs="Times New Roman"/>
          <w:sz w:val="24"/>
          <w:szCs w:val="24"/>
        </w:rPr>
        <w:t>teri</w:t>
      </w:r>
      <w:r w:rsidR="00F17E5C" w:rsidRPr="006D5B15">
        <w:rPr>
          <w:rFonts w:ascii="Times New Roman" w:hAnsi="Times New Roman" w:cs="Times New Roman"/>
          <w:sz w:val="24"/>
          <w:szCs w:val="24"/>
        </w:rPr>
        <w:t>a</w:t>
      </w:r>
      <w:r w:rsidR="00E45DCC" w:rsidRPr="006D5B15">
        <w:rPr>
          <w:rFonts w:ascii="Times New Roman" w:hAnsi="Times New Roman" w:cs="Times New Roman"/>
          <w:sz w:val="24"/>
          <w:szCs w:val="24"/>
        </w:rPr>
        <w:t xml:space="preserve">le </w:t>
      </w:r>
      <w:r w:rsidRPr="006D5B15">
        <w:rPr>
          <w:rFonts w:ascii="Times New Roman" w:hAnsi="Times New Roman" w:cs="Times New Roman"/>
          <w:sz w:val="24"/>
          <w:szCs w:val="24"/>
        </w:rPr>
        <w:t>cu deseuri recuper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w:t>
      </w:r>
      <w:r w:rsidR="00E45DCC" w:rsidRPr="006D5B15">
        <w:rPr>
          <w:rFonts w:ascii="Times New Roman" w:hAnsi="Times New Roman" w:cs="Times New Roman"/>
          <w:sz w:val="24"/>
          <w:szCs w:val="24"/>
        </w:rPr>
        <w:t xml:space="preserve"> </w:t>
      </w:r>
    </w:p>
    <w:p w14:paraId="2354EA4A" w14:textId="039F96D9" w:rsidR="00020B08" w:rsidRPr="006D5B15" w:rsidRDefault="00020B08" w:rsidP="002F549D">
      <w:pPr>
        <w:spacing w:after="0"/>
        <w:ind w:firstLine="720"/>
        <w:jc w:val="both"/>
        <w:rPr>
          <w:rFonts w:ascii="Times New Roman" w:hAnsi="Times New Roman" w:cs="Times New Roman"/>
          <w:sz w:val="24"/>
          <w:szCs w:val="24"/>
        </w:rPr>
      </w:pPr>
      <w:r w:rsidRPr="006D5B15">
        <w:rPr>
          <w:rFonts w:ascii="Times New Roman" w:hAnsi="Times New Roman" w:cs="Times New Roman"/>
          <w:i/>
          <w:sz w:val="24"/>
          <w:szCs w:val="24"/>
        </w:rPr>
        <w:t>Elimin</w:t>
      </w:r>
      <w:r w:rsidR="00F17E5C" w:rsidRPr="006D5B15">
        <w:rPr>
          <w:rFonts w:ascii="Times New Roman" w:hAnsi="Times New Roman" w:cs="Times New Roman"/>
          <w:i/>
          <w:sz w:val="24"/>
          <w:szCs w:val="24"/>
        </w:rPr>
        <w:t>a</w:t>
      </w:r>
      <w:r w:rsidRPr="006D5B15">
        <w:rPr>
          <w:rFonts w:ascii="Times New Roman" w:hAnsi="Times New Roman" w:cs="Times New Roman"/>
          <w:i/>
          <w:sz w:val="24"/>
          <w:szCs w:val="24"/>
        </w:rPr>
        <w:t>re</w:t>
      </w:r>
      <w:r w:rsidR="00F17E5C" w:rsidRPr="006D5B15">
        <w:rPr>
          <w:rFonts w:ascii="Times New Roman" w:hAnsi="Times New Roman" w:cs="Times New Roman"/>
          <w:i/>
          <w:sz w:val="24"/>
          <w:szCs w:val="24"/>
        </w:rPr>
        <w:t>a</w:t>
      </w:r>
      <w:r w:rsidRPr="006D5B15">
        <w:rPr>
          <w:rFonts w:ascii="Times New Roman" w:hAnsi="Times New Roman" w:cs="Times New Roman"/>
          <w:i/>
          <w:sz w:val="24"/>
          <w:szCs w:val="24"/>
        </w:rPr>
        <w:t>/depozit</w:t>
      </w:r>
      <w:r w:rsidR="00F17E5C" w:rsidRPr="006D5B15">
        <w:rPr>
          <w:rFonts w:ascii="Times New Roman" w:hAnsi="Times New Roman" w:cs="Times New Roman"/>
          <w:i/>
          <w:sz w:val="24"/>
          <w:szCs w:val="24"/>
        </w:rPr>
        <w:t>a</w:t>
      </w:r>
      <w:r w:rsidRPr="006D5B15">
        <w:rPr>
          <w:rFonts w:ascii="Times New Roman" w:hAnsi="Times New Roman" w:cs="Times New Roman"/>
          <w:i/>
          <w:sz w:val="24"/>
          <w:szCs w:val="24"/>
        </w:rPr>
        <w:t>re</w:t>
      </w:r>
      <w:r w:rsidR="00F17E5C" w:rsidRPr="006D5B15">
        <w:rPr>
          <w:rFonts w:ascii="Times New Roman" w:hAnsi="Times New Roman" w:cs="Times New Roman"/>
          <w:i/>
          <w:sz w:val="24"/>
          <w:szCs w:val="24"/>
        </w:rPr>
        <w:t>a</w:t>
      </w:r>
      <w:r w:rsidRPr="006D5B15">
        <w:rPr>
          <w:rFonts w:ascii="Times New Roman" w:hAnsi="Times New Roman" w:cs="Times New Roman"/>
          <w:sz w:val="24"/>
          <w:szCs w:val="24"/>
        </w:rPr>
        <w:t xml:space="preserve"> </w:t>
      </w:r>
      <w:r w:rsidR="00CB28C9" w:rsidRPr="006D5B15">
        <w:rPr>
          <w:rFonts w:ascii="Times New Roman" w:hAnsi="Times New Roman" w:cs="Times New Roman"/>
          <w:sz w:val="24"/>
          <w:szCs w:val="24"/>
        </w:rPr>
        <w:t>v</w:t>
      </w:r>
      <w:r w:rsidR="00F17E5C" w:rsidRPr="006D5B15">
        <w:rPr>
          <w:rFonts w:ascii="Times New Roman" w:hAnsi="Times New Roman" w:cs="Times New Roman"/>
          <w:sz w:val="24"/>
          <w:szCs w:val="24"/>
        </w:rPr>
        <w:t>a</w:t>
      </w:r>
      <w:r w:rsidR="00CB28C9" w:rsidRPr="006D5B15">
        <w:rPr>
          <w:rFonts w:ascii="Times New Roman" w:hAnsi="Times New Roman" w:cs="Times New Roman"/>
          <w:sz w:val="24"/>
          <w:szCs w:val="24"/>
        </w:rPr>
        <w:t xml:space="preserve"> fi</w:t>
      </w:r>
      <w:r w:rsidR="00A73F1C" w:rsidRPr="006D5B15">
        <w:rPr>
          <w:rFonts w:ascii="Times New Roman" w:hAnsi="Times New Roman" w:cs="Times New Roman"/>
          <w:sz w:val="24"/>
          <w:szCs w:val="24"/>
        </w:rPr>
        <w:t xml:space="preserve"> </w:t>
      </w:r>
      <w:r w:rsidRPr="006D5B15">
        <w:rPr>
          <w:rFonts w:ascii="Times New Roman" w:hAnsi="Times New Roman" w:cs="Times New Roman"/>
          <w:sz w:val="24"/>
          <w:szCs w:val="24"/>
        </w:rPr>
        <w:t>ultim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optiune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tunci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nd celel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lte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u fost epuiz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w:t>
      </w:r>
    </w:p>
    <w:p w14:paraId="0BACE3D1" w14:textId="42D4F09E" w:rsidR="00020B08" w:rsidRPr="006D5B15" w:rsidRDefault="001948F0" w:rsidP="002F549D">
      <w:pPr>
        <w:widowControl w:val="0"/>
        <w:suppressAutoHyphens/>
        <w:autoSpaceDE w:val="0"/>
        <w:spacing w:after="0"/>
        <w:ind w:firstLine="709"/>
        <w:jc w:val="both"/>
        <w:rPr>
          <w:rFonts w:ascii="Times New Roman" w:hAnsi="Times New Roman" w:cs="Times New Roman"/>
          <w:sz w:val="24"/>
          <w:szCs w:val="24"/>
        </w:rPr>
      </w:pPr>
      <w:r w:rsidRPr="006D5B15">
        <w:rPr>
          <w:rFonts w:ascii="Times New Roman" w:hAnsi="Times New Roman" w:cs="Times New Roman"/>
          <w:sz w:val="24"/>
          <w:szCs w:val="24"/>
        </w:rPr>
        <w:t>Aplicarea ierarhiei deseurilor mentionata are ca scop incurajarea actiunii in materie de prevenire a generarii si gestionarii eficiente a deseurilor, astfel incat sa se reduca efectele negative ale acestora asupra mediului.</w:t>
      </w:r>
    </w:p>
    <w:p w14:paraId="7E1FC47F" w14:textId="77777777" w:rsidR="001948F0" w:rsidRPr="006D5B15" w:rsidRDefault="001948F0" w:rsidP="002F549D">
      <w:pPr>
        <w:widowControl w:val="0"/>
        <w:suppressAutoHyphens/>
        <w:autoSpaceDE w:val="0"/>
        <w:spacing w:after="0"/>
        <w:jc w:val="both"/>
        <w:rPr>
          <w:rFonts w:ascii="Times New Roman" w:hAnsi="Times New Roman" w:cs="Times New Roman"/>
          <w:sz w:val="24"/>
          <w:szCs w:val="24"/>
        </w:rPr>
      </w:pPr>
    </w:p>
    <w:p w14:paraId="02AC6E9E" w14:textId="3D31D6D1" w:rsidR="00020B08" w:rsidRPr="006D5B15" w:rsidRDefault="009E670E" w:rsidP="00F8565C">
      <w:pPr>
        <w:pStyle w:val="Heading3"/>
        <w:widowControl w:val="0"/>
        <w:shd w:val="clear" w:color="auto" w:fill="FFFFFF"/>
        <w:tabs>
          <w:tab w:val="left" w:pos="0"/>
        </w:tabs>
        <w:suppressAutoHyphens w:val="0"/>
        <w:autoSpaceDE w:val="0"/>
        <w:autoSpaceDN w:val="0"/>
        <w:adjustRightInd w:val="0"/>
        <w:spacing w:line="276" w:lineRule="auto"/>
        <w:ind w:left="709" w:right="-7" w:hanging="349"/>
        <w:contextualSpacing/>
        <w:jc w:val="both"/>
        <w:rPr>
          <w:rFonts w:ascii="Times New Roman" w:hAnsi="Times New Roman" w:cs="Times New Roman"/>
          <w:sz w:val="24"/>
          <w:szCs w:val="24"/>
        </w:rPr>
      </w:pPr>
      <w:r w:rsidRPr="006D5B15">
        <w:rPr>
          <w:rFonts w:ascii="Times New Roman" w:hAnsi="Times New Roman" w:cs="Times New Roman"/>
          <w:sz w:val="24"/>
          <w:szCs w:val="24"/>
        </w:rPr>
        <w:t xml:space="preserve">- </w:t>
      </w:r>
      <w:bookmarkStart w:id="312" w:name="_Toc36047787"/>
      <w:bookmarkStart w:id="313" w:name="_Toc66265793"/>
      <w:bookmarkStart w:id="314" w:name="_Toc66266501"/>
      <w:r w:rsidR="00F8565C">
        <w:rPr>
          <w:rFonts w:ascii="Times New Roman" w:hAnsi="Times New Roman" w:cs="Times New Roman"/>
          <w:sz w:val="24"/>
          <w:szCs w:val="24"/>
        </w:rPr>
        <w:tab/>
      </w:r>
      <w:r w:rsidR="00020B08" w:rsidRPr="006D5B15">
        <w:rPr>
          <w:rFonts w:ascii="Times New Roman" w:hAnsi="Times New Roman" w:cs="Times New Roman"/>
          <w:sz w:val="24"/>
          <w:szCs w:val="24"/>
        </w:rPr>
        <w:t>pl</w:t>
      </w:r>
      <w:r w:rsidR="00F17E5C" w:rsidRPr="006D5B15">
        <w:rPr>
          <w:rFonts w:ascii="Times New Roman" w:hAnsi="Times New Roman" w:cs="Times New Roman"/>
          <w:sz w:val="24"/>
          <w:szCs w:val="24"/>
        </w:rPr>
        <w:t>a</w:t>
      </w:r>
      <w:r w:rsidR="00020B08" w:rsidRPr="006D5B15">
        <w:rPr>
          <w:rFonts w:ascii="Times New Roman" w:hAnsi="Times New Roman" w:cs="Times New Roman"/>
          <w:sz w:val="24"/>
          <w:szCs w:val="24"/>
        </w:rPr>
        <w:t>nul de gestion</w:t>
      </w:r>
      <w:r w:rsidR="00F17E5C" w:rsidRPr="006D5B15">
        <w:rPr>
          <w:rFonts w:ascii="Times New Roman" w:hAnsi="Times New Roman" w:cs="Times New Roman"/>
          <w:sz w:val="24"/>
          <w:szCs w:val="24"/>
        </w:rPr>
        <w:t>a</w:t>
      </w:r>
      <w:r w:rsidR="00020B08" w:rsidRPr="006D5B15">
        <w:rPr>
          <w:rFonts w:ascii="Times New Roman" w:hAnsi="Times New Roman" w:cs="Times New Roman"/>
          <w:sz w:val="24"/>
          <w:szCs w:val="24"/>
        </w:rPr>
        <w:t xml:space="preserve">re </w:t>
      </w:r>
      <w:r w:rsidR="00F17E5C" w:rsidRPr="006D5B15">
        <w:rPr>
          <w:rFonts w:ascii="Times New Roman" w:hAnsi="Times New Roman" w:cs="Times New Roman"/>
          <w:sz w:val="24"/>
          <w:szCs w:val="24"/>
        </w:rPr>
        <w:t>a</w:t>
      </w:r>
      <w:r w:rsidR="00020B08" w:rsidRPr="006D5B15">
        <w:rPr>
          <w:rFonts w:ascii="Times New Roman" w:hAnsi="Times New Roman" w:cs="Times New Roman"/>
          <w:sz w:val="24"/>
          <w:szCs w:val="24"/>
        </w:rPr>
        <w:t xml:space="preserve"> deseurilor</w:t>
      </w:r>
      <w:bookmarkEnd w:id="312"/>
      <w:bookmarkEnd w:id="313"/>
      <w:bookmarkEnd w:id="314"/>
    </w:p>
    <w:p w14:paraId="2C1C64E3" w14:textId="59DCC90A" w:rsidR="00020B08" w:rsidRPr="006D5B15" w:rsidRDefault="00020B08"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Prevederile leg</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le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plic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bile sunt conforme cu cerin</w:t>
      </w:r>
      <w:r w:rsidR="00D73331" w:rsidRPr="006D5B15">
        <w:rPr>
          <w:rFonts w:ascii="Times New Roman" w:hAnsi="Times New Roman" w:cs="Times New Roman"/>
          <w:sz w:val="24"/>
          <w:szCs w:val="24"/>
        </w:rPr>
        <w:t>t</w:t>
      </w:r>
      <w:r w:rsidRPr="006D5B15">
        <w:rPr>
          <w:rFonts w:ascii="Times New Roman" w:hAnsi="Times New Roman" w:cs="Times New Roman"/>
          <w:sz w:val="24"/>
          <w:szCs w:val="24"/>
        </w:rPr>
        <w:t xml:space="preserve">ele </w:t>
      </w:r>
      <w:r w:rsidR="00DC57C1" w:rsidRPr="006D5B15">
        <w:rPr>
          <w:rFonts w:ascii="Times New Roman" w:hAnsi="Times New Roman" w:cs="Times New Roman"/>
          <w:i/>
          <w:iCs/>
          <w:sz w:val="24"/>
          <w:szCs w:val="24"/>
        </w:rPr>
        <w:t>Ordonan</w:t>
      </w:r>
      <w:r w:rsidR="002730D5" w:rsidRPr="006D5B15">
        <w:rPr>
          <w:rFonts w:ascii="Times New Roman" w:hAnsi="Times New Roman" w:cs="Times New Roman"/>
          <w:i/>
          <w:iCs/>
          <w:sz w:val="24"/>
          <w:szCs w:val="24"/>
        </w:rPr>
        <w:t>t</w:t>
      </w:r>
      <w:r w:rsidR="00DC57C1" w:rsidRPr="006D5B15">
        <w:rPr>
          <w:rFonts w:ascii="Times New Roman" w:hAnsi="Times New Roman" w:cs="Times New Roman"/>
          <w:i/>
          <w:iCs/>
          <w:sz w:val="24"/>
          <w:szCs w:val="24"/>
        </w:rPr>
        <w:t>ei de urgen</w:t>
      </w:r>
      <w:r w:rsidR="002730D5" w:rsidRPr="006D5B15">
        <w:rPr>
          <w:rFonts w:ascii="Times New Roman" w:hAnsi="Times New Roman" w:cs="Times New Roman"/>
          <w:i/>
          <w:iCs/>
          <w:sz w:val="24"/>
          <w:szCs w:val="24"/>
        </w:rPr>
        <w:t>t</w:t>
      </w:r>
      <w:r w:rsidR="00EE4DBA" w:rsidRPr="006D5B15">
        <w:rPr>
          <w:rFonts w:ascii="Times New Roman" w:hAnsi="Times New Roman" w:cs="Times New Roman"/>
          <w:i/>
          <w:iCs/>
          <w:sz w:val="24"/>
          <w:szCs w:val="24"/>
        </w:rPr>
        <w:t>a</w:t>
      </w:r>
      <w:r w:rsidR="00DC57C1" w:rsidRPr="006D5B15">
        <w:rPr>
          <w:rFonts w:ascii="Times New Roman" w:hAnsi="Times New Roman" w:cs="Times New Roman"/>
          <w:i/>
          <w:iCs/>
          <w:sz w:val="24"/>
          <w:szCs w:val="24"/>
        </w:rPr>
        <w:t xml:space="preserve"> nr. 92 din 19 august 2021 privind regimul de</w:t>
      </w:r>
      <w:r w:rsidR="002730D5" w:rsidRPr="006D5B15">
        <w:rPr>
          <w:rFonts w:ascii="Times New Roman" w:hAnsi="Times New Roman" w:cs="Times New Roman"/>
          <w:i/>
          <w:iCs/>
          <w:sz w:val="24"/>
          <w:szCs w:val="24"/>
        </w:rPr>
        <w:t>s</w:t>
      </w:r>
      <w:r w:rsidR="00DC57C1" w:rsidRPr="006D5B15">
        <w:rPr>
          <w:rFonts w:ascii="Times New Roman" w:hAnsi="Times New Roman" w:cs="Times New Roman"/>
          <w:i/>
          <w:iCs/>
          <w:sz w:val="24"/>
          <w:szCs w:val="24"/>
        </w:rPr>
        <w:t>eurilor</w:t>
      </w:r>
      <w:r w:rsidRPr="006D5B15">
        <w:rPr>
          <w:rFonts w:ascii="Times New Roman" w:hAnsi="Times New Roman" w:cs="Times New Roman"/>
          <w:i/>
          <w:iCs/>
          <w:sz w:val="24"/>
          <w:szCs w:val="24"/>
        </w:rPr>
        <w:t xml:space="preserve"> </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 xml:space="preserve">i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legisl</w:t>
      </w:r>
      <w:r w:rsidR="00F17E5C" w:rsidRPr="006D5B15">
        <w:rPr>
          <w:rFonts w:ascii="Times New Roman" w:hAnsi="Times New Roman" w:cs="Times New Roman"/>
          <w:sz w:val="24"/>
          <w:szCs w:val="24"/>
        </w:rPr>
        <w:t>a</w:t>
      </w:r>
      <w:r w:rsidR="00D73331" w:rsidRPr="006D5B15">
        <w:rPr>
          <w:rFonts w:ascii="Times New Roman" w:hAnsi="Times New Roman" w:cs="Times New Roman"/>
          <w:sz w:val="24"/>
          <w:szCs w:val="24"/>
        </w:rPr>
        <w:t>t</w:t>
      </w:r>
      <w:r w:rsidRPr="006D5B15">
        <w:rPr>
          <w:rFonts w:ascii="Times New Roman" w:hAnsi="Times New Roman" w:cs="Times New Roman"/>
          <w:sz w:val="24"/>
          <w:szCs w:val="24"/>
        </w:rPr>
        <w:t>iei speci</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le </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 xml:space="preserve">i subsecvente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plic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bile pentru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tegorii de de</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 xml:space="preserve">euri </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i pentru oper</w:t>
      </w:r>
      <w:r w:rsidR="00F17E5C" w:rsidRPr="006D5B15">
        <w:rPr>
          <w:rFonts w:ascii="Times New Roman" w:hAnsi="Times New Roman" w:cs="Times New Roman"/>
          <w:sz w:val="24"/>
          <w:szCs w:val="24"/>
        </w:rPr>
        <w:t>a</w:t>
      </w:r>
      <w:r w:rsidR="00D73331" w:rsidRPr="006D5B15">
        <w:rPr>
          <w:rFonts w:ascii="Times New Roman" w:hAnsi="Times New Roman" w:cs="Times New Roman"/>
          <w:sz w:val="24"/>
          <w:szCs w:val="24"/>
        </w:rPr>
        <w:t>t</w:t>
      </w:r>
      <w:r w:rsidRPr="006D5B15">
        <w:rPr>
          <w:rFonts w:ascii="Times New Roman" w:hAnsi="Times New Roman" w:cs="Times New Roman"/>
          <w:sz w:val="24"/>
          <w:szCs w:val="24"/>
        </w:rPr>
        <w:t>iunile cu de</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euri.</w:t>
      </w:r>
    </w:p>
    <w:p w14:paraId="28830A2D" w14:textId="22E28A64" w:rsidR="00C82831" w:rsidRPr="006D5B15" w:rsidRDefault="00FF2032"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Se impune identific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ctivit</w:t>
      </w:r>
      <w:r w:rsidR="00F17E5C" w:rsidRPr="006D5B15">
        <w:rPr>
          <w:rFonts w:ascii="Times New Roman" w:hAnsi="Times New Roman" w:cs="Times New Roman"/>
          <w:sz w:val="24"/>
          <w:szCs w:val="24"/>
        </w:rPr>
        <w:t>a</w:t>
      </w:r>
      <w:r w:rsidR="007D55B8" w:rsidRPr="006D5B15">
        <w:rPr>
          <w:rFonts w:ascii="Times New Roman" w:hAnsi="Times New Roman" w:cs="Times New Roman"/>
          <w:sz w:val="24"/>
          <w:szCs w:val="24"/>
        </w:rPr>
        <w:t>t</w:t>
      </w:r>
      <w:r w:rsidRPr="006D5B15">
        <w:rPr>
          <w:rFonts w:ascii="Times New Roman" w:hAnsi="Times New Roman" w:cs="Times New Roman"/>
          <w:sz w:val="24"/>
          <w:szCs w:val="24"/>
        </w:rPr>
        <w:t>ilor</w:t>
      </w:r>
      <w:r w:rsidR="00A73F1C" w:rsidRPr="006D5B15">
        <w:rPr>
          <w:rFonts w:ascii="Times New Roman" w:hAnsi="Times New Roman" w:cs="Times New Roman"/>
          <w:sz w:val="24"/>
          <w:szCs w:val="24"/>
        </w:rPr>
        <w:t xml:space="preserve"> </w:t>
      </w:r>
      <w:r w:rsidRPr="006D5B15">
        <w:rPr>
          <w:rFonts w:ascii="Times New Roman" w:hAnsi="Times New Roman" w:cs="Times New Roman"/>
          <w:sz w:val="24"/>
          <w:szCs w:val="24"/>
        </w:rPr>
        <w:t>gener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de deseuri, to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tipurile de deseuri produse, i</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 pe b</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cestor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se 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intocmi un </w:t>
      </w:r>
      <w:r w:rsidR="00C82831" w:rsidRPr="006D5B15">
        <w:rPr>
          <w:rFonts w:ascii="Times New Roman" w:hAnsi="Times New Roman" w:cs="Times New Roman"/>
          <w:sz w:val="24"/>
          <w:szCs w:val="24"/>
        </w:rPr>
        <w:t>Pl</w:t>
      </w:r>
      <w:r w:rsidR="00F17E5C" w:rsidRPr="006D5B15">
        <w:rPr>
          <w:rFonts w:ascii="Times New Roman" w:hAnsi="Times New Roman" w:cs="Times New Roman"/>
          <w:sz w:val="24"/>
          <w:szCs w:val="24"/>
        </w:rPr>
        <w:t>a</w:t>
      </w:r>
      <w:r w:rsidR="00C82831" w:rsidRPr="006D5B15">
        <w:rPr>
          <w:rFonts w:ascii="Times New Roman" w:hAnsi="Times New Roman" w:cs="Times New Roman"/>
          <w:sz w:val="24"/>
          <w:szCs w:val="24"/>
        </w:rPr>
        <w:t>n de gestion</w:t>
      </w:r>
      <w:r w:rsidR="00F17E5C" w:rsidRPr="006D5B15">
        <w:rPr>
          <w:rFonts w:ascii="Times New Roman" w:hAnsi="Times New Roman" w:cs="Times New Roman"/>
          <w:sz w:val="24"/>
          <w:szCs w:val="24"/>
        </w:rPr>
        <w:t>a</w:t>
      </w:r>
      <w:r w:rsidR="00C82831" w:rsidRPr="006D5B15">
        <w:rPr>
          <w:rFonts w:ascii="Times New Roman" w:hAnsi="Times New Roman" w:cs="Times New Roman"/>
          <w:sz w:val="24"/>
          <w:szCs w:val="24"/>
        </w:rPr>
        <w:t>re</w:t>
      </w:r>
      <w:r w:rsidR="00A73F1C"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00C82831" w:rsidRPr="006D5B15">
        <w:rPr>
          <w:rFonts w:ascii="Times New Roman" w:hAnsi="Times New Roman" w:cs="Times New Roman"/>
          <w:sz w:val="24"/>
          <w:szCs w:val="24"/>
        </w:rPr>
        <w:t>l deseurilor.</w:t>
      </w:r>
    </w:p>
    <w:p w14:paraId="7B344EB8" w14:textId="3B2AC462" w:rsidR="00C82831" w:rsidRPr="006D5B15" w:rsidRDefault="00C82831"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Pl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nul de </w:t>
      </w:r>
      <w:r w:rsidR="00B66A84" w:rsidRPr="006D5B15">
        <w:rPr>
          <w:rFonts w:ascii="Times New Roman" w:hAnsi="Times New Roman" w:cs="Times New Roman"/>
          <w:sz w:val="24"/>
          <w:szCs w:val="24"/>
        </w:rPr>
        <w:t>g</w:t>
      </w:r>
      <w:r w:rsidRPr="006D5B15">
        <w:rPr>
          <w:rFonts w:ascii="Times New Roman" w:hAnsi="Times New Roman" w:cs="Times New Roman"/>
          <w:sz w:val="24"/>
          <w:szCs w:val="24"/>
        </w:rPr>
        <w:t>estion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l </w:t>
      </w:r>
      <w:r w:rsidR="00B66A84" w:rsidRPr="006D5B15">
        <w:rPr>
          <w:rFonts w:ascii="Times New Roman" w:hAnsi="Times New Roman" w:cs="Times New Roman"/>
          <w:sz w:val="24"/>
          <w:szCs w:val="24"/>
        </w:rPr>
        <w:t>d</w:t>
      </w:r>
      <w:r w:rsidRPr="006D5B15">
        <w:rPr>
          <w:rFonts w:ascii="Times New Roman" w:hAnsi="Times New Roman" w:cs="Times New Roman"/>
          <w:sz w:val="24"/>
          <w:szCs w:val="24"/>
        </w:rPr>
        <w:t>e</w:t>
      </w:r>
      <w:r w:rsidR="007D55B8" w:rsidRPr="006D5B15">
        <w:rPr>
          <w:rFonts w:ascii="Times New Roman" w:hAnsi="Times New Roman" w:cs="Times New Roman"/>
          <w:sz w:val="24"/>
          <w:szCs w:val="24"/>
        </w:rPr>
        <w:t>s</w:t>
      </w:r>
      <w:r w:rsidRPr="006D5B15">
        <w:rPr>
          <w:rFonts w:ascii="Times New Roman" w:hAnsi="Times New Roman" w:cs="Times New Roman"/>
          <w:sz w:val="24"/>
          <w:szCs w:val="24"/>
        </w:rPr>
        <w:t>eurilor reprezint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un instrument de pl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nific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esen</w:t>
      </w:r>
      <w:r w:rsidR="007D55B8" w:rsidRPr="006D5B15">
        <w:rPr>
          <w:rFonts w:ascii="Times New Roman" w:hAnsi="Times New Roman" w:cs="Times New Roman"/>
          <w:sz w:val="24"/>
          <w:szCs w:val="24"/>
        </w:rPr>
        <w:t>t</w:t>
      </w:r>
      <w:r w:rsidRPr="006D5B15">
        <w:rPr>
          <w:rFonts w:ascii="Times New Roman" w:hAnsi="Times New Roman" w:cs="Times New Roman"/>
          <w:sz w:val="24"/>
          <w:szCs w:val="24"/>
        </w:rPr>
        <w:t>i</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l pentru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sigur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unui 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gement perform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nt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 de</w:t>
      </w:r>
      <w:r w:rsidR="007D55B8" w:rsidRPr="006D5B15">
        <w:rPr>
          <w:rFonts w:ascii="Times New Roman" w:hAnsi="Times New Roman" w:cs="Times New Roman"/>
          <w:sz w:val="24"/>
          <w:szCs w:val="24"/>
        </w:rPr>
        <w:t>s</w:t>
      </w:r>
      <w:r w:rsidRPr="006D5B15">
        <w:rPr>
          <w:rFonts w:ascii="Times New Roman" w:hAnsi="Times New Roman" w:cs="Times New Roman"/>
          <w:sz w:val="24"/>
          <w:szCs w:val="24"/>
        </w:rPr>
        <w:t>eurilor, cu un imp</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ct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 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i redus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supr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mediului </w:t>
      </w:r>
      <w:r w:rsidR="007D55B8" w:rsidRPr="006D5B15">
        <w:rPr>
          <w:rFonts w:ascii="Times New Roman" w:hAnsi="Times New Roman" w:cs="Times New Roman"/>
          <w:sz w:val="24"/>
          <w:szCs w:val="24"/>
        </w:rPr>
        <w:t>s</w:t>
      </w:r>
      <w:r w:rsidRPr="006D5B15">
        <w:rPr>
          <w:rFonts w:ascii="Times New Roman" w:hAnsi="Times New Roman" w:cs="Times New Roman"/>
          <w:sz w:val="24"/>
          <w:szCs w:val="24"/>
        </w:rPr>
        <w:t>i 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w:t>
      </w:r>
      <w:r w:rsidR="00F17E5C" w:rsidRPr="006D5B15">
        <w:rPr>
          <w:rFonts w:ascii="Times New Roman" w:hAnsi="Times New Roman" w:cs="Times New Roman"/>
          <w:sz w:val="24"/>
          <w:szCs w:val="24"/>
        </w:rPr>
        <w:t>a</w:t>
      </w:r>
      <w:r w:rsidR="007D55B8" w:rsidRPr="006D5B15">
        <w:rPr>
          <w:rFonts w:ascii="Times New Roman" w:hAnsi="Times New Roman" w:cs="Times New Roman"/>
          <w:sz w:val="24"/>
          <w:szCs w:val="24"/>
        </w:rPr>
        <w:t>t</w:t>
      </w:r>
      <w:r w:rsidRPr="006D5B15">
        <w:rPr>
          <w:rFonts w:ascii="Times New Roman" w:hAnsi="Times New Roman" w:cs="Times New Roman"/>
          <w:sz w:val="24"/>
          <w:szCs w:val="24"/>
        </w:rPr>
        <w:t>ii um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ne, cu un consum minim de resurse </w:t>
      </w:r>
      <w:r w:rsidR="007D55B8" w:rsidRPr="006D5B15">
        <w:rPr>
          <w:rFonts w:ascii="Times New Roman" w:hAnsi="Times New Roman" w:cs="Times New Roman"/>
          <w:sz w:val="24"/>
          <w:szCs w:val="24"/>
        </w:rPr>
        <w:t>s</w:t>
      </w:r>
      <w:r w:rsidRPr="006D5B15">
        <w:rPr>
          <w:rFonts w:ascii="Times New Roman" w:hAnsi="Times New Roman" w:cs="Times New Roman"/>
          <w:sz w:val="24"/>
          <w:szCs w:val="24"/>
        </w:rPr>
        <w:t xml:space="preserve">i energie, prin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plic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nivel oper</w:t>
      </w:r>
      <w:r w:rsidR="00F17E5C" w:rsidRPr="006D5B15">
        <w:rPr>
          <w:rFonts w:ascii="Times New Roman" w:hAnsi="Times New Roman" w:cs="Times New Roman"/>
          <w:sz w:val="24"/>
          <w:szCs w:val="24"/>
        </w:rPr>
        <w:t>a</w:t>
      </w:r>
      <w:r w:rsidR="007D55B8" w:rsidRPr="006D5B15">
        <w:rPr>
          <w:rFonts w:ascii="Times New Roman" w:hAnsi="Times New Roman" w:cs="Times New Roman"/>
          <w:sz w:val="24"/>
          <w:szCs w:val="24"/>
        </w:rPr>
        <w:t>t</w:t>
      </w:r>
      <w:r w:rsidRPr="006D5B15">
        <w:rPr>
          <w:rFonts w:ascii="Times New Roman" w:hAnsi="Times New Roman" w:cs="Times New Roman"/>
          <w:sz w:val="24"/>
          <w:szCs w:val="24"/>
        </w:rPr>
        <w:t>ion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l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 ier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rhiei de</w:t>
      </w:r>
      <w:r w:rsidR="007D55B8" w:rsidRPr="006D5B15">
        <w:rPr>
          <w:rFonts w:ascii="Times New Roman" w:hAnsi="Times New Roman" w:cs="Times New Roman"/>
          <w:sz w:val="24"/>
          <w:szCs w:val="24"/>
        </w:rPr>
        <w:t>s</w:t>
      </w:r>
      <w:r w:rsidRPr="006D5B15">
        <w:rPr>
          <w:rFonts w:ascii="Times New Roman" w:hAnsi="Times New Roman" w:cs="Times New Roman"/>
          <w:sz w:val="24"/>
          <w:szCs w:val="24"/>
        </w:rPr>
        <w:t>eurilor implic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nd: prevenire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gener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rii de</w:t>
      </w:r>
      <w:r w:rsidR="007D55B8" w:rsidRPr="006D5B15">
        <w:rPr>
          <w:rFonts w:ascii="Times New Roman" w:hAnsi="Times New Roman" w:cs="Times New Roman"/>
          <w:sz w:val="24"/>
          <w:szCs w:val="24"/>
        </w:rPr>
        <w:t>s</w:t>
      </w:r>
      <w:r w:rsidRPr="006D5B15">
        <w:rPr>
          <w:rFonts w:ascii="Times New Roman" w:hAnsi="Times New Roman" w:cs="Times New Roman"/>
          <w:sz w:val="24"/>
          <w:szCs w:val="24"/>
        </w:rPr>
        <w:t>eurilor, preg</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tire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pentru reutiliz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recicl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recuper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7D55B8" w:rsidRPr="006D5B15">
        <w:rPr>
          <w:rFonts w:ascii="Times New Roman" w:hAnsi="Times New Roman" w:cs="Times New Roman"/>
          <w:sz w:val="24"/>
          <w:szCs w:val="24"/>
        </w:rPr>
        <w:t>s</w:t>
      </w:r>
      <w:r w:rsidRPr="006D5B15">
        <w:rPr>
          <w:rFonts w:ascii="Times New Roman" w:hAnsi="Times New Roman" w:cs="Times New Roman"/>
          <w:sz w:val="24"/>
          <w:szCs w:val="24"/>
        </w:rPr>
        <w:t>i, ce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i pu</w:t>
      </w:r>
      <w:r w:rsidR="007D55B8" w:rsidRPr="006D5B15">
        <w:rPr>
          <w:rFonts w:ascii="Times New Roman" w:hAnsi="Times New Roman" w:cs="Times New Roman"/>
          <w:sz w:val="24"/>
          <w:szCs w:val="24"/>
        </w:rPr>
        <w:t>t</w:t>
      </w:r>
      <w:r w:rsidRPr="006D5B15">
        <w:rPr>
          <w:rFonts w:ascii="Times New Roman" w:hAnsi="Times New Roman" w:cs="Times New Roman"/>
          <w:sz w:val="24"/>
          <w:szCs w:val="24"/>
        </w:rPr>
        <w:t>in prefer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op</w:t>
      </w:r>
      <w:r w:rsidR="007D55B8" w:rsidRPr="006D5B15">
        <w:rPr>
          <w:rFonts w:ascii="Times New Roman" w:hAnsi="Times New Roman" w:cs="Times New Roman"/>
          <w:sz w:val="24"/>
          <w:szCs w:val="24"/>
        </w:rPr>
        <w:t>t</w:t>
      </w:r>
      <w:r w:rsidRPr="006D5B15">
        <w:rPr>
          <w:rFonts w:ascii="Times New Roman" w:hAnsi="Times New Roman" w:cs="Times New Roman"/>
          <w:sz w:val="24"/>
          <w:szCs w:val="24"/>
        </w:rPr>
        <w:t>iune, elimin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(incluz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nd depozit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7D55B8" w:rsidRPr="006D5B15">
        <w:rPr>
          <w:rFonts w:ascii="Times New Roman" w:hAnsi="Times New Roman" w:cs="Times New Roman"/>
          <w:sz w:val="24"/>
          <w:szCs w:val="24"/>
        </w:rPr>
        <w:t>s</w:t>
      </w:r>
      <w:r w:rsidRPr="006D5B15">
        <w:rPr>
          <w:rFonts w:ascii="Times New Roman" w:hAnsi="Times New Roman" w:cs="Times New Roman"/>
          <w:sz w:val="24"/>
          <w:szCs w:val="24"/>
        </w:rPr>
        <w:t>i inciner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f</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recuper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energetic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stfel:</w:t>
      </w:r>
    </w:p>
    <w:p w14:paraId="03CA4B14" w14:textId="3FC363C7" w:rsidR="005F32D4" w:rsidRPr="006D5B15" w:rsidRDefault="00C82831" w:rsidP="002F549D">
      <w:pPr>
        <w:pStyle w:val="ListParagraph"/>
        <w:numPr>
          <w:ilvl w:val="0"/>
          <w:numId w:val="143"/>
        </w:numPr>
        <w:spacing w:line="276" w:lineRule="auto"/>
        <w:jc w:val="both"/>
        <w:rPr>
          <w:rFonts w:ascii="Times New Roman" w:hAnsi="Times New Roman"/>
          <w:sz w:val="24"/>
        </w:rPr>
      </w:pPr>
      <w:r w:rsidRPr="006D5B15">
        <w:rPr>
          <w:rFonts w:ascii="Times New Roman" w:hAnsi="Times New Roman"/>
          <w:sz w:val="24"/>
        </w:rPr>
        <w:t>descrie politicile cheie leg</w:t>
      </w:r>
      <w:r w:rsidR="00F17E5C" w:rsidRPr="006D5B15">
        <w:rPr>
          <w:rFonts w:ascii="Times New Roman" w:hAnsi="Times New Roman"/>
          <w:sz w:val="24"/>
        </w:rPr>
        <w:t>a</w:t>
      </w:r>
      <w:r w:rsidRPr="006D5B15">
        <w:rPr>
          <w:rFonts w:ascii="Times New Roman" w:hAnsi="Times New Roman"/>
          <w:sz w:val="24"/>
        </w:rPr>
        <w:t>te de m</w:t>
      </w:r>
      <w:r w:rsidR="00F17E5C" w:rsidRPr="006D5B15">
        <w:rPr>
          <w:rFonts w:ascii="Times New Roman" w:hAnsi="Times New Roman"/>
          <w:sz w:val="24"/>
        </w:rPr>
        <w:t>a</w:t>
      </w:r>
      <w:r w:rsidRPr="006D5B15">
        <w:rPr>
          <w:rFonts w:ascii="Times New Roman" w:hAnsi="Times New Roman"/>
          <w:sz w:val="24"/>
        </w:rPr>
        <w:t>n</w:t>
      </w:r>
      <w:r w:rsidR="00F17E5C" w:rsidRPr="006D5B15">
        <w:rPr>
          <w:rFonts w:ascii="Times New Roman" w:hAnsi="Times New Roman"/>
          <w:sz w:val="24"/>
        </w:rPr>
        <w:t>a</w:t>
      </w:r>
      <w:r w:rsidRPr="006D5B15">
        <w:rPr>
          <w:rFonts w:ascii="Times New Roman" w:hAnsi="Times New Roman"/>
          <w:sz w:val="24"/>
        </w:rPr>
        <w:t>gementul deseurilor</w:t>
      </w:r>
      <w:r w:rsidR="00B66A84" w:rsidRPr="006D5B15">
        <w:rPr>
          <w:rFonts w:ascii="Times New Roman" w:hAnsi="Times New Roman"/>
          <w:sz w:val="24"/>
        </w:rPr>
        <w:t>,</w:t>
      </w:r>
      <w:r w:rsidR="005F32D4" w:rsidRPr="006D5B15">
        <w:rPr>
          <w:rFonts w:ascii="Times New Roman" w:hAnsi="Times New Roman"/>
          <w:sz w:val="24"/>
        </w:rPr>
        <w:t xml:space="preserve"> st</w:t>
      </w:r>
      <w:r w:rsidR="00F17E5C" w:rsidRPr="006D5B15">
        <w:rPr>
          <w:rFonts w:ascii="Times New Roman" w:hAnsi="Times New Roman"/>
          <w:sz w:val="24"/>
        </w:rPr>
        <w:t>a</w:t>
      </w:r>
      <w:r w:rsidR="005F32D4" w:rsidRPr="006D5B15">
        <w:rPr>
          <w:rFonts w:ascii="Times New Roman" w:hAnsi="Times New Roman"/>
          <w:sz w:val="24"/>
        </w:rPr>
        <w:t xml:space="preserve">bileste obiectivele </w:t>
      </w:r>
      <w:r w:rsidR="007D55B8" w:rsidRPr="006D5B15">
        <w:rPr>
          <w:rFonts w:ascii="Times New Roman" w:hAnsi="Times New Roman"/>
          <w:sz w:val="24"/>
        </w:rPr>
        <w:t>s</w:t>
      </w:r>
      <w:r w:rsidR="005F32D4" w:rsidRPr="006D5B15">
        <w:rPr>
          <w:rFonts w:ascii="Times New Roman" w:hAnsi="Times New Roman"/>
          <w:sz w:val="24"/>
        </w:rPr>
        <w:t xml:space="preserve">i </w:t>
      </w:r>
      <w:r w:rsidR="007D55B8" w:rsidRPr="006D5B15">
        <w:rPr>
          <w:rFonts w:ascii="Times New Roman" w:hAnsi="Times New Roman"/>
          <w:sz w:val="24"/>
        </w:rPr>
        <w:t>t</w:t>
      </w:r>
      <w:r w:rsidR="005F32D4" w:rsidRPr="006D5B15">
        <w:rPr>
          <w:rFonts w:ascii="Times New Roman" w:hAnsi="Times New Roman"/>
          <w:sz w:val="24"/>
        </w:rPr>
        <w:t>intelor privind gener</w:t>
      </w:r>
      <w:r w:rsidR="00F17E5C" w:rsidRPr="006D5B15">
        <w:rPr>
          <w:rFonts w:ascii="Times New Roman" w:hAnsi="Times New Roman"/>
          <w:sz w:val="24"/>
        </w:rPr>
        <w:t>a</w:t>
      </w:r>
      <w:r w:rsidR="005F32D4" w:rsidRPr="006D5B15">
        <w:rPr>
          <w:rFonts w:ascii="Times New Roman" w:hAnsi="Times New Roman"/>
          <w:sz w:val="24"/>
        </w:rPr>
        <w:t>re</w:t>
      </w:r>
      <w:r w:rsidR="00F17E5C" w:rsidRPr="006D5B15">
        <w:rPr>
          <w:rFonts w:ascii="Times New Roman" w:hAnsi="Times New Roman"/>
          <w:sz w:val="24"/>
        </w:rPr>
        <w:t>a</w:t>
      </w:r>
      <w:r w:rsidR="005F32D4" w:rsidRPr="006D5B15">
        <w:rPr>
          <w:rFonts w:ascii="Times New Roman" w:hAnsi="Times New Roman"/>
          <w:sz w:val="24"/>
        </w:rPr>
        <w:t xml:space="preserve"> de</w:t>
      </w:r>
      <w:r w:rsidR="007D55B8" w:rsidRPr="006D5B15">
        <w:rPr>
          <w:rFonts w:ascii="Times New Roman" w:hAnsi="Times New Roman"/>
          <w:sz w:val="24"/>
        </w:rPr>
        <w:t>s</w:t>
      </w:r>
      <w:r w:rsidR="005F32D4" w:rsidRPr="006D5B15">
        <w:rPr>
          <w:rFonts w:ascii="Times New Roman" w:hAnsi="Times New Roman"/>
          <w:sz w:val="24"/>
        </w:rPr>
        <w:t>eurilor;</w:t>
      </w:r>
    </w:p>
    <w:p w14:paraId="00F5AB66" w14:textId="41239D80" w:rsidR="005F32D4" w:rsidRPr="006D5B15" w:rsidRDefault="005F32D4" w:rsidP="002F549D">
      <w:pPr>
        <w:pStyle w:val="ListParagraph"/>
        <w:numPr>
          <w:ilvl w:val="0"/>
          <w:numId w:val="143"/>
        </w:numPr>
        <w:spacing w:line="276" w:lineRule="auto"/>
        <w:jc w:val="both"/>
        <w:rPr>
          <w:rFonts w:ascii="Times New Roman" w:hAnsi="Times New Roman"/>
          <w:sz w:val="24"/>
        </w:rPr>
      </w:pPr>
      <w:r w:rsidRPr="006D5B15">
        <w:rPr>
          <w:rFonts w:ascii="Times New Roman" w:hAnsi="Times New Roman"/>
          <w:sz w:val="24"/>
        </w:rPr>
        <w:t>prognoze</w:t>
      </w:r>
      <w:r w:rsidR="00F17E5C" w:rsidRPr="006D5B15">
        <w:rPr>
          <w:rFonts w:ascii="Times New Roman" w:hAnsi="Times New Roman"/>
          <w:sz w:val="24"/>
        </w:rPr>
        <w:t>a</w:t>
      </w:r>
      <w:r w:rsidRPr="006D5B15">
        <w:rPr>
          <w:rFonts w:ascii="Times New Roman" w:hAnsi="Times New Roman"/>
          <w:sz w:val="24"/>
        </w:rPr>
        <w:t>z</w:t>
      </w:r>
      <w:r w:rsidR="00F17E5C" w:rsidRPr="006D5B15">
        <w:rPr>
          <w:rFonts w:ascii="Times New Roman" w:hAnsi="Times New Roman"/>
          <w:sz w:val="24"/>
        </w:rPr>
        <w:t>a</w:t>
      </w:r>
      <w:r w:rsidRPr="006D5B15">
        <w:rPr>
          <w:rFonts w:ascii="Times New Roman" w:hAnsi="Times New Roman"/>
          <w:sz w:val="24"/>
        </w:rPr>
        <w:t xml:space="preserve"> </w:t>
      </w:r>
      <w:r w:rsidR="00F17E5C" w:rsidRPr="006D5B15">
        <w:rPr>
          <w:rFonts w:ascii="Times New Roman" w:hAnsi="Times New Roman"/>
          <w:sz w:val="24"/>
        </w:rPr>
        <w:t>a</w:t>
      </w:r>
      <w:r w:rsidRPr="006D5B15">
        <w:rPr>
          <w:rFonts w:ascii="Times New Roman" w:hAnsi="Times New Roman"/>
          <w:sz w:val="24"/>
        </w:rPr>
        <w:t>ctivit</w:t>
      </w:r>
      <w:r w:rsidR="00F17E5C" w:rsidRPr="006D5B15">
        <w:rPr>
          <w:rFonts w:ascii="Times New Roman" w:hAnsi="Times New Roman"/>
          <w:sz w:val="24"/>
        </w:rPr>
        <w:t>a</w:t>
      </w:r>
      <w:r w:rsidRPr="006D5B15">
        <w:rPr>
          <w:rFonts w:ascii="Times New Roman" w:hAnsi="Times New Roman"/>
          <w:sz w:val="24"/>
        </w:rPr>
        <w:t>te</w:t>
      </w:r>
      <w:r w:rsidR="00F17E5C" w:rsidRPr="006D5B15">
        <w:rPr>
          <w:rFonts w:ascii="Times New Roman" w:hAnsi="Times New Roman"/>
          <w:sz w:val="24"/>
        </w:rPr>
        <w:t>a</w:t>
      </w:r>
      <w:r w:rsidRPr="006D5B15">
        <w:rPr>
          <w:rFonts w:ascii="Times New Roman" w:hAnsi="Times New Roman"/>
          <w:sz w:val="24"/>
        </w:rPr>
        <w:t xml:space="preserve"> privind gener</w:t>
      </w:r>
      <w:r w:rsidR="00F17E5C" w:rsidRPr="006D5B15">
        <w:rPr>
          <w:rFonts w:ascii="Times New Roman" w:hAnsi="Times New Roman"/>
          <w:sz w:val="24"/>
        </w:rPr>
        <w:t>a</w:t>
      </w:r>
      <w:r w:rsidRPr="006D5B15">
        <w:rPr>
          <w:rFonts w:ascii="Times New Roman" w:hAnsi="Times New Roman"/>
          <w:sz w:val="24"/>
        </w:rPr>
        <w:t>re</w:t>
      </w:r>
      <w:r w:rsidR="00F17E5C" w:rsidRPr="006D5B15">
        <w:rPr>
          <w:rFonts w:ascii="Times New Roman" w:hAnsi="Times New Roman"/>
          <w:sz w:val="24"/>
        </w:rPr>
        <w:t>a</w:t>
      </w:r>
      <w:r w:rsidRPr="006D5B15">
        <w:rPr>
          <w:rFonts w:ascii="Times New Roman" w:hAnsi="Times New Roman"/>
          <w:sz w:val="24"/>
        </w:rPr>
        <w:t xml:space="preserve"> de</w:t>
      </w:r>
      <w:r w:rsidR="007D55B8" w:rsidRPr="006D5B15">
        <w:rPr>
          <w:rFonts w:ascii="Times New Roman" w:hAnsi="Times New Roman"/>
          <w:sz w:val="24"/>
        </w:rPr>
        <w:t>s</w:t>
      </w:r>
      <w:r w:rsidRPr="006D5B15">
        <w:rPr>
          <w:rFonts w:ascii="Times New Roman" w:hAnsi="Times New Roman"/>
          <w:sz w:val="24"/>
        </w:rPr>
        <w:t>eurilor;</w:t>
      </w:r>
    </w:p>
    <w:p w14:paraId="0A873FC4" w14:textId="591E2F9B" w:rsidR="00C82831" w:rsidRPr="006D5B15" w:rsidRDefault="00C82831" w:rsidP="002F549D">
      <w:pPr>
        <w:pStyle w:val="ListParagraph"/>
        <w:numPr>
          <w:ilvl w:val="0"/>
          <w:numId w:val="143"/>
        </w:numPr>
        <w:spacing w:line="276" w:lineRule="auto"/>
        <w:jc w:val="both"/>
        <w:rPr>
          <w:rFonts w:ascii="Times New Roman" w:hAnsi="Times New Roman"/>
          <w:sz w:val="24"/>
        </w:rPr>
      </w:pPr>
      <w:r w:rsidRPr="006D5B15">
        <w:rPr>
          <w:rFonts w:ascii="Times New Roman" w:hAnsi="Times New Roman"/>
          <w:sz w:val="24"/>
        </w:rPr>
        <w:t>defineste rolurile si respons</w:t>
      </w:r>
      <w:r w:rsidR="00F17E5C" w:rsidRPr="006D5B15">
        <w:rPr>
          <w:rFonts w:ascii="Times New Roman" w:hAnsi="Times New Roman"/>
          <w:sz w:val="24"/>
        </w:rPr>
        <w:t>a</w:t>
      </w:r>
      <w:r w:rsidRPr="006D5B15">
        <w:rPr>
          <w:rFonts w:ascii="Times New Roman" w:hAnsi="Times New Roman"/>
          <w:sz w:val="24"/>
        </w:rPr>
        <w:t>bilit</w:t>
      </w:r>
      <w:r w:rsidR="00F17E5C" w:rsidRPr="006D5B15">
        <w:rPr>
          <w:rFonts w:ascii="Times New Roman" w:hAnsi="Times New Roman"/>
          <w:sz w:val="24"/>
        </w:rPr>
        <w:t>a</w:t>
      </w:r>
      <w:r w:rsidRPr="006D5B15">
        <w:rPr>
          <w:rFonts w:ascii="Times New Roman" w:hAnsi="Times New Roman"/>
          <w:sz w:val="24"/>
        </w:rPr>
        <w:t>tile;</w:t>
      </w:r>
    </w:p>
    <w:p w14:paraId="1C37BA83" w14:textId="24FB3717" w:rsidR="00C82831" w:rsidRPr="006D5B15" w:rsidRDefault="00F17E5C" w:rsidP="002F549D">
      <w:pPr>
        <w:pStyle w:val="ListParagraph"/>
        <w:numPr>
          <w:ilvl w:val="0"/>
          <w:numId w:val="143"/>
        </w:numPr>
        <w:spacing w:line="276" w:lineRule="auto"/>
        <w:jc w:val="both"/>
        <w:rPr>
          <w:rFonts w:ascii="Times New Roman" w:hAnsi="Times New Roman"/>
          <w:sz w:val="24"/>
        </w:rPr>
      </w:pPr>
      <w:r w:rsidRPr="006D5B15">
        <w:rPr>
          <w:rFonts w:ascii="Times New Roman" w:hAnsi="Times New Roman"/>
          <w:sz w:val="24"/>
        </w:rPr>
        <w:t>a</w:t>
      </w:r>
      <w:r w:rsidR="00C82831" w:rsidRPr="006D5B15">
        <w:rPr>
          <w:rFonts w:ascii="Times New Roman" w:hAnsi="Times New Roman"/>
          <w:sz w:val="24"/>
        </w:rPr>
        <w:t>coper</w:t>
      </w:r>
      <w:r w:rsidRPr="006D5B15">
        <w:rPr>
          <w:rFonts w:ascii="Times New Roman" w:hAnsi="Times New Roman"/>
          <w:sz w:val="24"/>
        </w:rPr>
        <w:t>a</w:t>
      </w:r>
      <w:r w:rsidR="00C82831" w:rsidRPr="006D5B15">
        <w:rPr>
          <w:rFonts w:ascii="Times New Roman" w:hAnsi="Times New Roman"/>
          <w:sz w:val="24"/>
        </w:rPr>
        <w:t xml:space="preserve"> gestion</w:t>
      </w:r>
      <w:r w:rsidRPr="006D5B15">
        <w:rPr>
          <w:rFonts w:ascii="Times New Roman" w:hAnsi="Times New Roman"/>
          <w:sz w:val="24"/>
        </w:rPr>
        <w:t>a</w:t>
      </w:r>
      <w:r w:rsidR="00C82831" w:rsidRPr="006D5B15">
        <w:rPr>
          <w:rFonts w:ascii="Times New Roman" w:hAnsi="Times New Roman"/>
          <w:sz w:val="24"/>
        </w:rPr>
        <w:t>re</w:t>
      </w:r>
      <w:r w:rsidRPr="006D5B15">
        <w:rPr>
          <w:rFonts w:ascii="Times New Roman" w:hAnsi="Times New Roman"/>
          <w:sz w:val="24"/>
        </w:rPr>
        <w:t>a</w:t>
      </w:r>
      <w:r w:rsidR="00C82831" w:rsidRPr="006D5B15">
        <w:rPr>
          <w:rFonts w:ascii="Times New Roman" w:hAnsi="Times New Roman"/>
          <w:sz w:val="24"/>
        </w:rPr>
        <w:t xml:space="preserve"> deseurilor, stoc</w:t>
      </w:r>
      <w:r w:rsidRPr="006D5B15">
        <w:rPr>
          <w:rFonts w:ascii="Times New Roman" w:hAnsi="Times New Roman"/>
          <w:sz w:val="24"/>
        </w:rPr>
        <w:t>a</w:t>
      </w:r>
      <w:r w:rsidR="00C82831" w:rsidRPr="006D5B15">
        <w:rPr>
          <w:rFonts w:ascii="Times New Roman" w:hAnsi="Times New Roman"/>
          <w:sz w:val="24"/>
        </w:rPr>
        <w:t>re</w:t>
      </w:r>
      <w:r w:rsidRPr="006D5B15">
        <w:rPr>
          <w:rFonts w:ascii="Times New Roman" w:hAnsi="Times New Roman"/>
          <w:sz w:val="24"/>
        </w:rPr>
        <w:t>a</w:t>
      </w:r>
      <w:r w:rsidR="00C82831" w:rsidRPr="006D5B15">
        <w:rPr>
          <w:rFonts w:ascii="Times New Roman" w:hAnsi="Times New Roman"/>
          <w:sz w:val="24"/>
        </w:rPr>
        <w:t xml:space="preserve"> pe c</w:t>
      </w:r>
      <w:r w:rsidRPr="006D5B15">
        <w:rPr>
          <w:rFonts w:ascii="Times New Roman" w:hAnsi="Times New Roman"/>
          <w:sz w:val="24"/>
        </w:rPr>
        <w:t>a</w:t>
      </w:r>
      <w:r w:rsidR="00C82831" w:rsidRPr="006D5B15">
        <w:rPr>
          <w:rFonts w:ascii="Times New Roman" w:hAnsi="Times New Roman"/>
          <w:sz w:val="24"/>
        </w:rPr>
        <w:t>tego</w:t>
      </w:r>
      <w:r w:rsidR="00B66A84" w:rsidRPr="006D5B15">
        <w:rPr>
          <w:rFonts w:ascii="Times New Roman" w:hAnsi="Times New Roman"/>
          <w:sz w:val="24"/>
        </w:rPr>
        <w:t>rii, tr</w:t>
      </w:r>
      <w:r w:rsidRPr="006D5B15">
        <w:rPr>
          <w:rFonts w:ascii="Times New Roman" w:hAnsi="Times New Roman"/>
          <w:sz w:val="24"/>
        </w:rPr>
        <w:t>a</w:t>
      </w:r>
      <w:r w:rsidR="00B66A84" w:rsidRPr="006D5B15">
        <w:rPr>
          <w:rFonts w:ascii="Times New Roman" w:hAnsi="Times New Roman"/>
          <w:sz w:val="24"/>
        </w:rPr>
        <w:t>nsport, reutiliz</w:t>
      </w:r>
      <w:r w:rsidRPr="006D5B15">
        <w:rPr>
          <w:rFonts w:ascii="Times New Roman" w:hAnsi="Times New Roman"/>
          <w:sz w:val="24"/>
        </w:rPr>
        <w:t>a</w:t>
      </w:r>
      <w:r w:rsidR="00B66A84" w:rsidRPr="006D5B15">
        <w:rPr>
          <w:rFonts w:ascii="Times New Roman" w:hAnsi="Times New Roman"/>
          <w:sz w:val="24"/>
        </w:rPr>
        <w:t>re/rec</w:t>
      </w:r>
      <w:r w:rsidR="00C82831" w:rsidRPr="006D5B15">
        <w:rPr>
          <w:rFonts w:ascii="Times New Roman" w:hAnsi="Times New Roman"/>
          <w:sz w:val="24"/>
        </w:rPr>
        <w:t>icl</w:t>
      </w:r>
      <w:r w:rsidRPr="006D5B15">
        <w:rPr>
          <w:rFonts w:ascii="Times New Roman" w:hAnsi="Times New Roman"/>
          <w:sz w:val="24"/>
        </w:rPr>
        <w:t>a</w:t>
      </w:r>
      <w:r w:rsidR="00C82831" w:rsidRPr="006D5B15">
        <w:rPr>
          <w:rFonts w:ascii="Times New Roman" w:hAnsi="Times New Roman"/>
          <w:sz w:val="24"/>
        </w:rPr>
        <w:t>re si elimin</w:t>
      </w:r>
      <w:r w:rsidRPr="006D5B15">
        <w:rPr>
          <w:rFonts w:ascii="Times New Roman" w:hAnsi="Times New Roman"/>
          <w:sz w:val="24"/>
        </w:rPr>
        <w:t>a</w:t>
      </w:r>
      <w:r w:rsidR="00C82831" w:rsidRPr="006D5B15">
        <w:rPr>
          <w:rFonts w:ascii="Times New Roman" w:hAnsi="Times New Roman"/>
          <w:sz w:val="24"/>
        </w:rPr>
        <w:t>re;</w:t>
      </w:r>
    </w:p>
    <w:p w14:paraId="31E0A6E5" w14:textId="4C36DFC4" w:rsidR="00C82831" w:rsidRPr="006D5B15" w:rsidRDefault="00C82831" w:rsidP="002F549D">
      <w:pPr>
        <w:pStyle w:val="ListParagraph"/>
        <w:numPr>
          <w:ilvl w:val="0"/>
          <w:numId w:val="143"/>
        </w:numPr>
        <w:spacing w:line="276" w:lineRule="auto"/>
        <w:jc w:val="both"/>
        <w:rPr>
          <w:rFonts w:ascii="Times New Roman" w:hAnsi="Times New Roman"/>
          <w:sz w:val="24"/>
        </w:rPr>
      </w:pPr>
      <w:r w:rsidRPr="006D5B15">
        <w:rPr>
          <w:rFonts w:ascii="Times New Roman" w:hAnsi="Times New Roman"/>
          <w:sz w:val="24"/>
        </w:rPr>
        <w:t>det</w:t>
      </w:r>
      <w:r w:rsidR="00F17E5C" w:rsidRPr="006D5B15">
        <w:rPr>
          <w:rFonts w:ascii="Times New Roman" w:hAnsi="Times New Roman"/>
          <w:sz w:val="24"/>
        </w:rPr>
        <w:t>a</w:t>
      </w:r>
      <w:r w:rsidRPr="006D5B15">
        <w:rPr>
          <w:rFonts w:ascii="Times New Roman" w:hAnsi="Times New Roman"/>
          <w:sz w:val="24"/>
        </w:rPr>
        <w:t>li</w:t>
      </w:r>
      <w:r w:rsidR="00F17E5C" w:rsidRPr="006D5B15">
        <w:rPr>
          <w:rFonts w:ascii="Times New Roman" w:hAnsi="Times New Roman"/>
          <w:sz w:val="24"/>
        </w:rPr>
        <w:t>a</w:t>
      </w:r>
      <w:r w:rsidRPr="006D5B15">
        <w:rPr>
          <w:rFonts w:ascii="Times New Roman" w:hAnsi="Times New Roman"/>
          <w:sz w:val="24"/>
        </w:rPr>
        <w:t>z</w:t>
      </w:r>
      <w:r w:rsidR="00F17E5C" w:rsidRPr="006D5B15">
        <w:rPr>
          <w:rFonts w:ascii="Times New Roman" w:hAnsi="Times New Roman"/>
          <w:sz w:val="24"/>
        </w:rPr>
        <w:t>a</w:t>
      </w:r>
      <w:r w:rsidRPr="006D5B15">
        <w:rPr>
          <w:rFonts w:ascii="Times New Roman" w:hAnsi="Times New Roman"/>
          <w:sz w:val="24"/>
        </w:rPr>
        <w:t xml:space="preserve"> m</w:t>
      </w:r>
      <w:r w:rsidR="00F17E5C" w:rsidRPr="006D5B15">
        <w:rPr>
          <w:rFonts w:ascii="Times New Roman" w:hAnsi="Times New Roman"/>
          <w:sz w:val="24"/>
        </w:rPr>
        <w:t>a</w:t>
      </w:r>
      <w:r w:rsidRPr="006D5B15">
        <w:rPr>
          <w:rFonts w:ascii="Times New Roman" w:hAnsi="Times New Roman"/>
          <w:sz w:val="24"/>
        </w:rPr>
        <w:t xml:space="preserve">surile specifice de control ce trebuie </w:t>
      </w:r>
      <w:r w:rsidR="00B66A84" w:rsidRPr="006D5B15">
        <w:rPr>
          <w:rFonts w:ascii="Times New Roman" w:hAnsi="Times New Roman"/>
          <w:sz w:val="24"/>
        </w:rPr>
        <w:t>i</w:t>
      </w:r>
      <w:r w:rsidRPr="006D5B15">
        <w:rPr>
          <w:rFonts w:ascii="Times New Roman" w:hAnsi="Times New Roman"/>
          <w:sz w:val="24"/>
        </w:rPr>
        <w:t>mplement</w:t>
      </w:r>
      <w:r w:rsidR="00F17E5C" w:rsidRPr="006D5B15">
        <w:rPr>
          <w:rFonts w:ascii="Times New Roman" w:hAnsi="Times New Roman"/>
          <w:sz w:val="24"/>
        </w:rPr>
        <w:t>a</w:t>
      </w:r>
      <w:r w:rsidRPr="006D5B15">
        <w:rPr>
          <w:rFonts w:ascii="Times New Roman" w:hAnsi="Times New Roman"/>
          <w:sz w:val="24"/>
        </w:rPr>
        <w:t>te pentru gestion</w:t>
      </w:r>
      <w:r w:rsidR="00F17E5C" w:rsidRPr="006D5B15">
        <w:rPr>
          <w:rFonts w:ascii="Times New Roman" w:hAnsi="Times New Roman"/>
          <w:sz w:val="24"/>
        </w:rPr>
        <w:t>a</w:t>
      </w:r>
      <w:r w:rsidRPr="006D5B15">
        <w:rPr>
          <w:rFonts w:ascii="Times New Roman" w:hAnsi="Times New Roman"/>
          <w:sz w:val="24"/>
        </w:rPr>
        <w:t>re</w:t>
      </w:r>
      <w:r w:rsidR="00F17E5C" w:rsidRPr="006D5B15">
        <w:rPr>
          <w:rFonts w:ascii="Times New Roman" w:hAnsi="Times New Roman"/>
          <w:sz w:val="24"/>
        </w:rPr>
        <w:t>a</w:t>
      </w:r>
      <w:r w:rsidRPr="006D5B15">
        <w:rPr>
          <w:rFonts w:ascii="Times New Roman" w:hAnsi="Times New Roman"/>
          <w:sz w:val="24"/>
        </w:rPr>
        <w:t xml:space="preserve"> deseurilor, inclusiv </w:t>
      </w:r>
      <w:r w:rsidR="00F17E5C" w:rsidRPr="006D5B15">
        <w:rPr>
          <w:rFonts w:ascii="Times New Roman" w:hAnsi="Times New Roman"/>
          <w:sz w:val="24"/>
        </w:rPr>
        <w:t>a</w:t>
      </w:r>
      <w:r w:rsidRPr="006D5B15">
        <w:rPr>
          <w:rFonts w:ascii="Times New Roman" w:hAnsi="Times New Roman"/>
          <w:sz w:val="24"/>
        </w:rPr>
        <w:t xml:space="preserve"> deseurilor periculo</w:t>
      </w:r>
      <w:r w:rsidR="00F17E5C" w:rsidRPr="006D5B15">
        <w:rPr>
          <w:rFonts w:ascii="Times New Roman" w:hAnsi="Times New Roman"/>
          <w:sz w:val="24"/>
        </w:rPr>
        <w:t>a</w:t>
      </w:r>
      <w:r w:rsidRPr="006D5B15">
        <w:rPr>
          <w:rFonts w:ascii="Times New Roman" w:hAnsi="Times New Roman"/>
          <w:sz w:val="24"/>
        </w:rPr>
        <w:t>se;</w:t>
      </w:r>
    </w:p>
    <w:p w14:paraId="32507176" w14:textId="42B74FC2" w:rsidR="00FF2032" w:rsidRPr="006D5B15" w:rsidRDefault="00F17E5C" w:rsidP="002F549D">
      <w:pPr>
        <w:pStyle w:val="ListParagraph"/>
        <w:numPr>
          <w:ilvl w:val="0"/>
          <w:numId w:val="143"/>
        </w:numPr>
        <w:spacing w:line="276" w:lineRule="auto"/>
        <w:jc w:val="both"/>
        <w:rPr>
          <w:rFonts w:ascii="Times New Roman" w:hAnsi="Times New Roman"/>
          <w:sz w:val="24"/>
        </w:rPr>
      </w:pPr>
      <w:r w:rsidRPr="006D5B15">
        <w:rPr>
          <w:rFonts w:ascii="Times New Roman" w:hAnsi="Times New Roman"/>
          <w:sz w:val="24"/>
        </w:rPr>
        <w:lastRenderedPageBreak/>
        <w:t>a</w:t>
      </w:r>
      <w:r w:rsidR="00B66A84" w:rsidRPr="006D5B15">
        <w:rPr>
          <w:rFonts w:ascii="Times New Roman" w:hAnsi="Times New Roman"/>
          <w:sz w:val="24"/>
        </w:rPr>
        <w:t>sigur</w:t>
      </w:r>
      <w:r w:rsidRPr="006D5B15">
        <w:rPr>
          <w:rFonts w:ascii="Times New Roman" w:hAnsi="Times New Roman"/>
          <w:sz w:val="24"/>
        </w:rPr>
        <w:t>a</w:t>
      </w:r>
      <w:r w:rsidR="00B66A84" w:rsidRPr="006D5B15">
        <w:rPr>
          <w:rFonts w:ascii="Times New Roman" w:hAnsi="Times New Roman"/>
          <w:sz w:val="24"/>
        </w:rPr>
        <w:t xml:space="preserve"> un </w:t>
      </w:r>
      <w:r w:rsidR="00FF2032" w:rsidRPr="006D5B15">
        <w:rPr>
          <w:rFonts w:ascii="Times New Roman" w:hAnsi="Times New Roman"/>
          <w:sz w:val="24"/>
        </w:rPr>
        <w:t>progr</w:t>
      </w:r>
      <w:r w:rsidRPr="006D5B15">
        <w:rPr>
          <w:rFonts w:ascii="Times New Roman" w:hAnsi="Times New Roman"/>
          <w:sz w:val="24"/>
        </w:rPr>
        <w:t>a</w:t>
      </w:r>
      <w:r w:rsidR="00FF2032" w:rsidRPr="006D5B15">
        <w:rPr>
          <w:rFonts w:ascii="Times New Roman" w:hAnsi="Times New Roman"/>
          <w:sz w:val="24"/>
        </w:rPr>
        <w:t xml:space="preserve">m de prevenire si reducere </w:t>
      </w:r>
      <w:r w:rsidRPr="006D5B15">
        <w:rPr>
          <w:rFonts w:ascii="Times New Roman" w:hAnsi="Times New Roman"/>
          <w:sz w:val="24"/>
        </w:rPr>
        <w:t>a</w:t>
      </w:r>
      <w:r w:rsidR="00FF2032" w:rsidRPr="006D5B15">
        <w:rPr>
          <w:rFonts w:ascii="Times New Roman" w:hAnsi="Times New Roman"/>
          <w:sz w:val="24"/>
        </w:rPr>
        <w:t xml:space="preserve"> c</w:t>
      </w:r>
      <w:r w:rsidRPr="006D5B15">
        <w:rPr>
          <w:rFonts w:ascii="Times New Roman" w:hAnsi="Times New Roman"/>
          <w:sz w:val="24"/>
        </w:rPr>
        <w:t>a</w:t>
      </w:r>
      <w:r w:rsidR="00FF2032" w:rsidRPr="006D5B15">
        <w:rPr>
          <w:rFonts w:ascii="Times New Roman" w:hAnsi="Times New Roman"/>
          <w:sz w:val="24"/>
        </w:rPr>
        <w:t>ntit</w:t>
      </w:r>
      <w:r w:rsidRPr="006D5B15">
        <w:rPr>
          <w:rFonts w:ascii="Times New Roman" w:hAnsi="Times New Roman"/>
          <w:sz w:val="24"/>
        </w:rPr>
        <w:t>a</w:t>
      </w:r>
      <w:r w:rsidR="00FF2032" w:rsidRPr="006D5B15">
        <w:rPr>
          <w:rFonts w:ascii="Times New Roman" w:hAnsi="Times New Roman"/>
          <w:sz w:val="24"/>
        </w:rPr>
        <w:t>tilor de deseuri gener</w:t>
      </w:r>
      <w:r w:rsidRPr="006D5B15">
        <w:rPr>
          <w:rFonts w:ascii="Times New Roman" w:hAnsi="Times New Roman"/>
          <w:sz w:val="24"/>
        </w:rPr>
        <w:t>a</w:t>
      </w:r>
      <w:r w:rsidR="00FF2032" w:rsidRPr="006D5B15">
        <w:rPr>
          <w:rFonts w:ascii="Times New Roman" w:hAnsi="Times New Roman"/>
          <w:sz w:val="24"/>
        </w:rPr>
        <w:t>te. Pornind de l</w:t>
      </w:r>
      <w:r w:rsidRPr="006D5B15">
        <w:rPr>
          <w:rFonts w:ascii="Times New Roman" w:hAnsi="Times New Roman"/>
          <w:sz w:val="24"/>
        </w:rPr>
        <w:t>a</w:t>
      </w:r>
      <w:r w:rsidR="00FF2032" w:rsidRPr="006D5B15">
        <w:rPr>
          <w:rFonts w:ascii="Times New Roman" w:hAnsi="Times New Roman"/>
          <w:sz w:val="24"/>
        </w:rPr>
        <w:t xml:space="preserve"> colect</w:t>
      </w:r>
      <w:r w:rsidRPr="006D5B15">
        <w:rPr>
          <w:rFonts w:ascii="Times New Roman" w:hAnsi="Times New Roman"/>
          <w:sz w:val="24"/>
        </w:rPr>
        <w:t>a</w:t>
      </w:r>
      <w:r w:rsidR="00FF2032" w:rsidRPr="006D5B15">
        <w:rPr>
          <w:rFonts w:ascii="Times New Roman" w:hAnsi="Times New Roman"/>
          <w:sz w:val="24"/>
        </w:rPr>
        <w:t>re</w:t>
      </w:r>
      <w:r w:rsidRPr="006D5B15">
        <w:rPr>
          <w:rFonts w:ascii="Times New Roman" w:hAnsi="Times New Roman"/>
          <w:sz w:val="24"/>
        </w:rPr>
        <w:t>a</w:t>
      </w:r>
      <w:r w:rsidR="00FF2032" w:rsidRPr="006D5B15">
        <w:rPr>
          <w:rFonts w:ascii="Times New Roman" w:hAnsi="Times New Roman"/>
          <w:sz w:val="24"/>
        </w:rPr>
        <w:t xml:space="preserve"> selectiv</w:t>
      </w:r>
      <w:r w:rsidRPr="006D5B15">
        <w:rPr>
          <w:rFonts w:ascii="Times New Roman" w:hAnsi="Times New Roman"/>
          <w:sz w:val="24"/>
        </w:rPr>
        <w:t>a</w:t>
      </w:r>
      <w:r w:rsidR="00FF2032" w:rsidRPr="006D5B15">
        <w:rPr>
          <w:rFonts w:ascii="Times New Roman" w:hAnsi="Times New Roman"/>
          <w:sz w:val="24"/>
        </w:rPr>
        <w:t xml:space="preserve"> </w:t>
      </w:r>
      <w:r w:rsidRPr="006D5B15">
        <w:rPr>
          <w:rFonts w:ascii="Times New Roman" w:hAnsi="Times New Roman"/>
          <w:sz w:val="24"/>
        </w:rPr>
        <w:t>a</w:t>
      </w:r>
      <w:r w:rsidR="00FF2032" w:rsidRPr="006D5B15">
        <w:rPr>
          <w:rFonts w:ascii="Times New Roman" w:hAnsi="Times New Roman"/>
          <w:sz w:val="24"/>
        </w:rPr>
        <w:t xml:space="preserve"> deseurilor in vedere</w:t>
      </w:r>
      <w:r w:rsidRPr="006D5B15">
        <w:rPr>
          <w:rFonts w:ascii="Times New Roman" w:hAnsi="Times New Roman"/>
          <w:sz w:val="24"/>
        </w:rPr>
        <w:t>a</w:t>
      </w:r>
      <w:r w:rsidR="00FF2032" w:rsidRPr="006D5B15">
        <w:rPr>
          <w:rFonts w:ascii="Times New Roman" w:hAnsi="Times New Roman"/>
          <w:sz w:val="24"/>
        </w:rPr>
        <w:t xml:space="preserve"> v</w:t>
      </w:r>
      <w:r w:rsidRPr="006D5B15">
        <w:rPr>
          <w:rFonts w:ascii="Times New Roman" w:hAnsi="Times New Roman"/>
          <w:sz w:val="24"/>
        </w:rPr>
        <w:t>a</w:t>
      </w:r>
      <w:r w:rsidR="00FF2032" w:rsidRPr="006D5B15">
        <w:rPr>
          <w:rFonts w:ascii="Times New Roman" w:hAnsi="Times New Roman"/>
          <w:sz w:val="24"/>
        </w:rPr>
        <w:t>lorific</w:t>
      </w:r>
      <w:r w:rsidRPr="006D5B15">
        <w:rPr>
          <w:rFonts w:ascii="Times New Roman" w:hAnsi="Times New Roman"/>
          <w:sz w:val="24"/>
        </w:rPr>
        <w:t>a</w:t>
      </w:r>
      <w:r w:rsidR="00FF2032" w:rsidRPr="006D5B15">
        <w:rPr>
          <w:rFonts w:ascii="Times New Roman" w:hAnsi="Times New Roman"/>
          <w:sz w:val="24"/>
        </w:rPr>
        <w:t xml:space="preserve">rii </w:t>
      </w:r>
      <w:r w:rsidRPr="006D5B15">
        <w:rPr>
          <w:rFonts w:ascii="Times New Roman" w:hAnsi="Times New Roman"/>
          <w:sz w:val="24"/>
        </w:rPr>
        <w:t>a</w:t>
      </w:r>
      <w:r w:rsidR="00FF2032" w:rsidRPr="006D5B15">
        <w:rPr>
          <w:rFonts w:ascii="Times New Roman" w:hAnsi="Times New Roman"/>
          <w:sz w:val="24"/>
        </w:rPr>
        <w:t>cestor</w:t>
      </w:r>
      <w:r w:rsidRPr="006D5B15">
        <w:rPr>
          <w:rFonts w:ascii="Times New Roman" w:hAnsi="Times New Roman"/>
          <w:sz w:val="24"/>
        </w:rPr>
        <w:t>a</w:t>
      </w:r>
      <w:r w:rsidR="00FF2032" w:rsidRPr="006D5B15">
        <w:rPr>
          <w:rFonts w:ascii="Times New Roman" w:hAnsi="Times New Roman"/>
          <w:sz w:val="24"/>
        </w:rPr>
        <w:t>, se reduce c</w:t>
      </w:r>
      <w:r w:rsidRPr="006D5B15">
        <w:rPr>
          <w:rFonts w:ascii="Times New Roman" w:hAnsi="Times New Roman"/>
          <w:sz w:val="24"/>
        </w:rPr>
        <w:t>a</w:t>
      </w:r>
      <w:r w:rsidR="00FF2032" w:rsidRPr="006D5B15">
        <w:rPr>
          <w:rFonts w:ascii="Times New Roman" w:hAnsi="Times New Roman"/>
          <w:sz w:val="24"/>
        </w:rPr>
        <w:t>ntit</w:t>
      </w:r>
      <w:r w:rsidRPr="006D5B15">
        <w:rPr>
          <w:rFonts w:ascii="Times New Roman" w:hAnsi="Times New Roman"/>
          <w:sz w:val="24"/>
        </w:rPr>
        <w:t>a</w:t>
      </w:r>
      <w:r w:rsidR="00FF2032" w:rsidRPr="006D5B15">
        <w:rPr>
          <w:rFonts w:ascii="Times New Roman" w:hAnsi="Times New Roman"/>
          <w:sz w:val="24"/>
        </w:rPr>
        <w:t>te</w:t>
      </w:r>
      <w:r w:rsidRPr="006D5B15">
        <w:rPr>
          <w:rFonts w:ascii="Times New Roman" w:hAnsi="Times New Roman"/>
          <w:sz w:val="24"/>
        </w:rPr>
        <w:t>a</w:t>
      </w:r>
      <w:r w:rsidR="00FF2032" w:rsidRPr="006D5B15">
        <w:rPr>
          <w:rFonts w:ascii="Times New Roman" w:hAnsi="Times New Roman"/>
          <w:sz w:val="24"/>
        </w:rPr>
        <w:t xml:space="preserve"> de deseuri ce sunt elimin</w:t>
      </w:r>
      <w:r w:rsidRPr="006D5B15">
        <w:rPr>
          <w:rFonts w:ascii="Times New Roman" w:hAnsi="Times New Roman"/>
          <w:sz w:val="24"/>
        </w:rPr>
        <w:t>a</w:t>
      </w:r>
      <w:r w:rsidR="00FF2032" w:rsidRPr="006D5B15">
        <w:rPr>
          <w:rFonts w:ascii="Times New Roman" w:hAnsi="Times New Roman"/>
          <w:sz w:val="24"/>
        </w:rPr>
        <w:t>te prin depozit</w:t>
      </w:r>
      <w:r w:rsidRPr="006D5B15">
        <w:rPr>
          <w:rFonts w:ascii="Times New Roman" w:hAnsi="Times New Roman"/>
          <w:sz w:val="24"/>
        </w:rPr>
        <w:t>a</w:t>
      </w:r>
      <w:r w:rsidR="00FF2032" w:rsidRPr="006D5B15">
        <w:rPr>
          <w:rFonts w:ascii="Times New Roman" w:hAnsi="Times New Roman"/>
          <w:sz w:val="24"/>
        </w:rPr>
        <w:t>re.</w:t>
      </w:r>
    </w:p>
    <w:p w14:paraId="585728DD" w14:textId="2A7037F3" w:rsidR="00020B08" w:rsidRPr="006D5B15" w:rsidRDefault="00020B08"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To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tegoriile de deseuri sunt depozit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stfel inc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 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nu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fecteze mediul inconjur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tor, in recipiente de pl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stic/met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ci etc</w:t>
      </w:r>
      <w:r w:rsidR="00B66A84" w:rsidRPr="006D5B15">
        <w:rPr>
          <w:rFonts w:ascii="Times New Roman" w:hAnsi="Times New Roman" w:cs="Times New Roman"/>
          <w:sz w:val="24"/>
          <w:szCs w:val="24"/>
        </w:rPr>
        <w:t>.</w:t>
      </w:r>
      <w:r w:rsidRPr="006D5B15">
        <w:rPr>
          <w:rFonts w:ascii="Times New Roman" w:hAnsi="Times New Roman" w:cs="Times New Roman"/>
          <w:sz w:val="24"/>
          <w:szCs w:val="24"/>
        </w:rPr>
        <w:t>, etichet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corespunz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tor codului deseului. Se 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evit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form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 stocuri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 pute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prezent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risc de incediu, </w:t>
      </w:r>
      <w:r w:rsidR="00B66A84" w:rsidRPr="006D5B15">
        <w:rPr>
          <w:rFonts w:ascii="Times New Roman" w:hAnsi="Times New Roman" w:cs="Times New Roman"/>
          <w:sz w:val="24"/>
          <w:szCs w:val="24"/>
        </w:rPr>
        <w:t>mirosuri etc.</w:t>
      </w:r>
      <w:r w:rsidR="00434797" w:rsidRPr="006D5B15">
        <w:rPr>
          <w:rFonts w:ascii="Times New Roman" w:hAnsi="Times New Roman" w:cs="Times New Roman"/>
          <w:sz w:val="24"/>
          <w:szCs w:val="24"/>
        </w:rPr>
        <w:t>,</w:t>
      </w:r>
      <w:r w:rsidR="00A73F1C" w:rsidRPr="006D5B15">
        <w:rPr>
          <w:rFonts w:ascii="Times New Roman" w:hAnsi="Times New Roman" w:cs="Times New Roman"/>
          <w:sz w:val="24"/>
          <w:szCs w:val="24"/>
        </w:rPr>
        <w:t xml:space="preserve"> </w:t>
      </w:r>
      <w:r w:rsidR="00B66A84" w:rsidRPr="006D5B15">
        <w:rPr>
          <w:rFonts w:ascii="Times New Roman" w:hAnsi="Times New Roman" w:cs="Times New Roman"/>
          <w:sz w:val="24"/>
          <w:szCs w:val="24"/>
        </w:rPr>
        <w:t>pentru vecin</w:t>
      </w:r>
      <w:r w:rsidR="00F17E5C" w:rsidRPr="006D5B15">
        <w:rPr>
          <w:rFonts w:ascii="Times New Roman" w:hAnsi="Times New Roman" w:cs="Times New Roman"/>
          <w:sz w:val="24"/>
          <w:szCs w:val="24"/>
        </w:rPr>
        <w:t>a</w:t>
      </w:r>
      <w:r w:rsidR="00B66A84" w:rsidRPr="006D5B15">
        <w:rPr>
          <w:rFonts w:ascii="Times New Roman" w:hAnsi="Times New Roman" w:cs="Times New Roman"/>
          <w:sz w:val="24"/>
          <w:szCs w:val="24"/>
        </w:rPr>
        <w:t>t</w:t>
      </w:r>
      <w:r w:rsidR="00F17E5C" w:rsidRPr="006D5B15">
        <w:rPr>
          <w:rFonts w:ascii="Times New Roman" w:hAnsi="Times New Roman" w:cs="Times New Roman"/>
          <w:sz w:val="24"/>
          <w:szCs w:val="24"/>
        </w:rPr>
        <w:t>a</w:t>
      </w:r>
      <w:r w:rsidR="00B66A84" w:rsidRPr="006D5B15">
        <w:rPr>
          <w:rFonts w:ascii="Times New Roman" w:hAnsi="Times New Roman" w:cs="Times New Roman"/>
          <w:sz w:val="24"/>
          <w:szCs w:val="24"/>
        </w:rPr>
        <w:t>ti.</w:t>
      </w:r>
    </w:p>
    <w:p w14:paraId="22C7934F" w14:textId="7C24BD57" w:rsidR="00020B08" w:rsidRPr="006D5B15" w:rsidRDefault="00020B08"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Deseurile periculo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se se stoche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in recipiente met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lice, rezistente 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soc mec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nic si termic, inchise et</w:t>
      </w:r>
      <w:r w:rsidR="00F17E5C" w:rsidRPr="006D5B15">
        <w:rPr>
          <w:rFonts w:ascii="Times New Roman" w:hAnsi="Times New Roman" w:cs="Times New Roman"/>
          <w:sz w:val="24"/>
          <w:szCs w:val="24"/>
        </w:rPr>
        <w:t>a</w:t>
      </w:r>
      <w:r w:rsidR="00812220" w:rsidRPr="006D5B15">
        <w:rPr>
          <w:rFonts w:ascii="Times New Roman" w:hAnsi="Times New Roman" w:cs="Times New Roman"/>
          <w:sz w:val="24"/>
          <w:szCs w:val="24"/>
        </w:rPr>
        <w:t>n</w:t>
      </w:r>
      <w:r w:rsidRPr="006D5B15">
        <w:rPr>
          <w:rFonts w:ascii="Times New Roman" w:hAnsi="Times New Roman" w:cs="Times New Roman"/>
          <w:sz w:val="24"/>
          <w:szCs w:val="24"/>
        </w:rPr>
        <w:t>s, sp</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tiul de depozit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re </w:t>
      </w:r>
      <w:r w:rsidR="005F32D4" w:rsidRPr="006D5B15">
        <w:rPr>
          <w:rFonts w:ascii="Times New Roman" w:hAnsi="Times New Roman" w:cs="Times New Roman"/>
          <w:sz w:val="24"/>
          <w:szCs w:val="24"/>
        </w:rPr>
        <w:t>fiind</w:t>
      </w:r>
      <w:r w:rsidR="00A73F1C" w:rsidRPr="006D5B15">
        <w:rPr>
          <w:rFonts w:ascii="Times New Roman" w:hAnsi="Times New Roman" w:cs="Times New Roman"/>
          <w:sz w:val="24"/>
          <w:szCs w:val="24"/>
        </w:rPr>
        <w:t xml:space="preserve"> </w:t>
      </w:r>
      <w:r w:rsidRPr="006D5B15">
        <w:rPr>
          <w:rFonts w:ascii="Times New Roman" w:hAnsi="Times New Roman" w:cs="Times New Roman"/>
          <w:sz w:val="24"/>
          <w:szCs w:val="24"/>
        </w:rPr>
        <w:t>prev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zut cu dot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ri pentru prevenire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si reducere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polu</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rilor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ccident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le.</w:t>
      </w:r>
    </w:p>
    <w:p w14:paraId="555FF3C5" w14:textId="7F72F08C" w:rsidR="00B65753" w:rsidRPr="006D5B15" w:rsidRDefault="00B96F26"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Depozit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B65753" w:rsidRPr="006D5B15">
        <w:rPr>
          <w:rFonts w:ascii="Times New Roman" w:hAnsi="Times New Roman" w:cs="Times New Roman"/>
          <w:sz w:val="24"/>
          <w:szCs w:val="24"/>
        </w:rPr>
        <w:t>m</w:t>
      </w:r>
      <w:r w:rsidR="00F17E5C" w:rsidRPr="006D5B15">
        <w:rPr>
          <w:rFonts w:ascii="Times New Roman" w:hAnsi="Times New Roman" w:cs="Times New Roman"/>
          <w:sz w:val="24"/>
          <w:szCs w:val="24"/>
        </w:rPr>
        <w:t>a</w:t>
      </w:r>
      <w:r w:rsidR="00B65753" w:rsidRPr="006D5B15">
        <w:rPr>
          <w:rFonts w:ascii="Times New Roman" w:hAnsi="Times New Roman" w:cs="Times New Roman"/>
          <w:sz w:val="24"/>
          <w:szCs w:val="24"/>
        </w:rPr>
        <w:t>teri</w:t>
      </w:r>
      <w:r w:rsidR="00F17E5C" w:rsidRPr="006D5B15">
        <w:rPr>
          <w:rFonts w:ascii="Times New Roman" w:hAnsi="Times New Roman" w:cs="Times New Roman"/>
          <w:sz w:val="24"/>
          <w:szCs w:val="24"/>
        </w:rPr>
        <w:t>a</w:t>
      </w:r>
      <w:r w:rsidR="00B65753" w:rsidRPr="006D5B15">
        <w:rPr>
          <w:rFonts w:ascii="Times New Roman" w:hAnsi="Times New Roman" w:cs="Times New Roman"/>
          <w:sz w:val="24"/>
          <w:szCs w:val="24"/>
        </w:rPr>
        <w:t>lelor se v</w:t>
      </w:r>
      <w:r w:rsidR="00F17E5C" w:rsidRPr="006D5B15">
        <w:rPr>
          <w:rFonts w:ascii="Times New Roman" w:hAnsi="Times New Roman" w:cs="Times New Roman"/>
          <w:sz w:val="24"/>
          <w:szCs w:val="24"/>
        </w:rPr>
        <w:t>a</w:t>
      </w:r>
      <w:r w:rsidR="00B65753" w:rsidRPr="006D5B15">
        <w:rPr>
          <w:rFonts w:ascii="Times New Roman" w:hAnsi="Times New Roman" w:cs="Times New Roman"/>
          <w:sz w:val="24"/>
          <w:szCs w:val="24"/>
        </w:rPr>
        <w:t xml:space="preserve"> efectu</w:t>
      </w:r>
      <w:r w:rsidR="00F17E5C" w:rsidRPr="006D5B15">
        <w:rPr>
          <w:rFonts w:ascii="Times New Roman" w:hAnsi="Times New Roman" w:cs="Times New Roman"/>
          <w:sz w:val="24"/>
          <w:szCs w:val="24"/>
        </w:rPr>
        <w:t>a</w:t>
      </w:r>
      <w:r w:rsidR="00B65753" w:rsidRPr="006D5B15">
        <w:rPr>
          <w:rFonts w:ascii="Times New Roman" w:hAnsi="Times New Roman" w:cs="Times New Roman"/>
          <w:sz w:val="24"/>
          <w:szCs w:val="24"/>
        </w:rPr>
        <w:t xml:space="preserve"> in incint</w:t>
      </w:r>
      <w:r w:rsidR="00F17E5C" w:rsidRPr="006D5B15">
        <w:rPr>
          <w:rFonts w:ascii="Times New Roman" w:hAnsi="Times New Roman" w:cs="Times New Roman"/>
          <w:sz w:val="24"/>
          <w:szCs w:val="24"/>
        </w:rPr>
        <w:t>a</w:t>
      </w:r>
      <w:r w:rsidR="00B65753" w:rsidRPr="006D5B15">
        <w:rPr>
          <w:rFonts w:ascii="Times New Roman" w:hAnsi="Times New Roman" w:cs="Times New Roman"/>
          <w:sz w:val="24"/>
          <w:szCs w:val="24"/>
        </w:rPr>
        <w:t xml:space="preserve"> org</w:t>
      </w:r>
      <w:r w:rsidR="00F17E5C" w:rsidRPr="006D5B15">
        <w:rPr>
          <w:rFonts w:ascii="Times New Roman" w:hAnsi="Times New Roman" w:cs="Times New Roman"/>
          <w:sz w:val="24"/>
          <w:szCs w:val="24"/>
        </w:rPr>
        <w:t>a</w:t>
      </w:r>
      <w:r w:rsidR="00B65753" w:rsidRPr="006D5B15">
        <w:rPr>
          <w:rFonts w:ascii="Times New Roman" w:hAnsi="Times New Roman" w:cs="Times New Roman"/>
          <w:sz w:val="24"/>
          <w:szCs w:val="24"/>
        </w:rPr>
        <w:t>niz</w:t>
      </w:r>
      <w:r w:rsidR="00F17E5C" w:rsidRPr="006D5B15">
        <w:rPr>
          <w:rFonts w:ascii="Times New Roman" w:hAnsi="Times New Roman" w:cs="Times New Roman"/>
          <w:sz w:val="24"/>
          <w:szCs w:val="24"/>
        </w:rPr>
        <w:t>a</w:t>
      </w:r>
      <w:r w:rsidR="00B65753" w:rsidRPr="006D5B15">
        <w:rPr>
          <w:rFonts w:ascii="Times New Roman" w:hAnsi="Times New Roman" w:cs="Times New Roman"/>
          <w:sz w:val="24"/>
          <w:szCs w:val="24"/>
        </w:rPr>
        <w:t>rii de s</w:t>
      </w:r>
      <w:r w:rsidR="00F17E5C" w:rsidRPr="006D5B15">
        <w:rPr>
          <w:rFonts w:ascii="Times New Roman" w:hAnsi="Times New Roman" w:cs="Times New Roman"/>
          <w:sz w:val="24"/>
          <w:szCs w:val="24"/>
        </w:rPr>
        <w:t>a</w:t>
      </w:r>
      <w:r w:rsidR="00B65753" w:rsidRPr="006D5B15">
        <w:rPr>
          <w:rFonts w:ascii="Times New Roman" w:hAnsi="Times New Roman" w:cs="Times New Roman"/>
          <w:sz w:val="24"/>
          <w:szCs w:val="24"/>
        </w:rPr>
        <w:t>ntier.</w:t>
      </w:r>
    </w:p>
    <w:p w14:paraId="6C59AA02" w14:textId="5097E7FD" w:rsidR="00B96F26" w:rsidRPr="006D5B15" w:rsidRDefault="00B96F26"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Surplusul de 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teri</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nu 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i este neces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 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fi indep</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 </w:t>
      </w:r>
      <w:r w:rsidR="00B65753" w:rsidRPr="006D5B15">
        <w:rPr>
          <w:rFonts w:ascii="Times New Roman" w:hAnsi="Times New Roman" w:cs="Times New Roman"/>
          <w:sz w:val="24"/>
          <w:szCs w:val="24"/>
        </w:rPr>
        <w:t xml:space="preserve">fiind dus </w:t>
      </w:r>
      <w:r w:rsidRPr="006D5B15">
        <w:rPr>
          <w:rFonts w:ascii="Times New Roman" w:hAnsi="Times New Roman" w:cs="Times New Roman"/>
          <w:sz w:val="24"/>
          <w:szCs w:val="24"/>
        </w:rPr>
        <w:t>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o loc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tie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prob</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w:t>
      </w:r>
    </w:p>
    <w:p w14:paraId="7E982748" w14:textId="0976AFBB" w:rsidR="00020B08" w:rsidRPr="006D5B15" w:rsidRDefault="00020B08"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Se vor lu</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to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surile neces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pentru colect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i depozit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D73331" w:rsidRPr="006D5B15">
        <w:rPr>
          <w:rFonts w:ascii="Times New Roman" w:hAnsi="Times New Roman" w:cs="Times New Roman"/>
          <w:sz w:val="24"/>
          <w:szCs w:val="24"/>
        </w:rPr>
        <w:t>i</w:t>
      </w:r>
      <w:r w:rsidRPr="006D5B15">
        <w:rPr>
          <w:rFonts w:ascii="Times New Roman" w:hAnsi="Times New Roman" w:cs="Times New Roman"/>
          <w:sz w:val="24"/>
          <w:szCs w:val="24"/>
        </w:rPr>
        <w:t>n condi</w:t>
      </w:r>
      <w:r w:rsidR="00D73331" w:rsidRPr="006D5B15">
        <w:rPr>
          <w:rFonts w:ascii="Times New Roman" w:hAnsi="Times New Roman" w:cs="Times New Roman"/>
          <w:sz w:val="24"/>
          <w:szCs w:val="24"/>
        </w:rPr>
        <w:t>t</w:t>
      </w:r>
      <w:r w:rsidRPr="006D5B15">
        <w:rPr>
          <w:rFonts w:ascii="Times New Roman" w:hAnsi="Times New Roman" w:cs="Times New Roman"/>
          <w:sz w:val="24"/>
          <w:szCs w:val="24"/>
        </w:rPr>
        <w:t>ii corespunz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eurilor gener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te </w:t>
      </w:r>
      <w:r w:rsidR="00DA3461" w:rsidRPr="006D5B15">
        <w:rPr>
          <w:rFonts w:ascii="Times New Roman" w:hAnsi="Times New Roman" w:cs="Times New Roman"/>
          <w:b/>
          <w:sz w:val="24"/>
          <w:szCs w:val="24"/>
        </w:rPr>
        <w:t>atat in perioada de realizare a proiectului, cat si ulterior</w:t>
      </w:r>
      <w:r w:rsidR="00582B19" w:rsidRPr="006D5B15">
        <w:rPr>
          <w:rFonts w:ascii="Times New Roman" w:hAnsi="Times New Roman" w:cs="Times New Roman"/>
          <w:b/>
          <w:sz w:val="24"/>
          <w:szCs w:val="24"/>
        </w:rPr>
        <w:t>,</w:t>
      </w:r>
      <w:r w:rsidR="00DA3461" w:rsidRPr="006D5B15">
        <w:rPr>
          <w:rFonts w:ascii="Times New Roman" w:hAnsi="Times New Roman" w:cs="Times New Roman"/>
          <w:b/>
          <w:sz w:val="24"/>
          <w:szCs w:val="24"/>
        </w:rPr>
        <w:t xml:space="preserve"> in perioada operare si cea de dezafectare a investitiei, </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 xml:space="preserve">i de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se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sigur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oper</w:t>
      </w:r>
      <w:r w:rsidR="00F17E5C" w:rsidRPr="006D5B15">
        <w:rPr>
          <w:rFonts w:ascii="Times New Roman" w:hAnsi="Times New Roman" w:cs="Times New Roman"/>
          <w:sz w:val="24"/>
          <w:szCs w:val="24"/>
        </w:rPr>
        <w:t>a</w:t>
      </w:r>
      <w:r w:rsidR="00D73331" w:rsidRPr="006D5B15">
        <w:rPr>
          <w:rFonts w:ascii="Times New Roman" w:hAnsi="Times New Roman" w:cs="Times New Roman"/>
          <w:sz w:val="24"/>
          <w:szCs w:val="24"/>
        </w:rPr>
        <w:t>t</w:t>
      </w:r>
      <w:r w:rsidRPr="006D5B15">
        <w:rPr>
          <w:rFonts w:ascii="Times New Roman" w:hAnsi="Times New Roman" w:cs="Times New Roman"/>
          <w:sz w:val="24"/>
          <w:szCs w:val="24"/>
        </w:rPr>
        <w:t>iunile de colect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tr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nsport, elimin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u 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lorific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fie 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prin firme speci</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utoriz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si reglement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te din punct de vedere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 protectiei mediului pentru desf</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sur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cestor tipuri de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ctivit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ti. </w:t>
      </w:r>
    </w:p>
    <w:p w14:paraId="0859EAE2" w14:textId="77777777" w:rsidR="001A3EED" w:rsidRPr="006D5B15" w:rsidRDefault="001A3EED"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 xml:space="preserve">Depozitarea deseurilor va fi conforma cu legislatia in vigoare. </w:t>
      </w:r>
    </w:p>
    <w:p w14:paraId="2E27FAAE" w14:textId="23CED8B0" w:rsidR="00020B08" w:rsidRPr="006D5B15" w:rsidRDefault="00020B08"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Se vor contr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tre prest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tor firme speci</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te </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 xml:space="preserve">i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utoriz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pentru prelu</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eurilor de construc</w:t>
      </w:r>
      <w:r w:rsidR="00D73331" w:rsidRPr="006D5B15">
        <w:rPr>
          <w:rFonts w:ascii="Times New Roman" w:hAnsi="Times New Roman" w:cs="Times New Roman"/>
          <w:sz w:val="24"/>
          <w:szCs w:val="24"/>
        </w:rPr>
        <w:t>t</w:t>
      </w:r>
      <w:r w:rsidRPr="006D5B15">
        <w:rPr>
          <w:rFonts w:ascii="Times New Roman" w:hAnsi="Times New Roman" w:cs="Times New Roman"/>
          <w:sz w:val="24"/>
          <w:szCs w:val="24"/>
        </w:rPr>
        <w:t>ii recicl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bile </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i prelucr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cestor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respectiv pentru elimin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eurilor nerecicl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bile in depozite de de</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euri inerte 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u de de</w:t>
      </w:r>
      <w:r w:rsidR="00D73331" w:rsidRPr="006D5B15">
        <w:rPr>
          <w:rFonts w:ascii="Times New Roman" w:hAnsi="Times New Roman" w:cs="Times New Roman"/>
          <w:sz w:val="24"/>
          <w:szCs w:val="24"/>
        </w:rPr>
        <w:t>s</w:t>
      </w:r>
      <w:r w:rsidRPr="006D5B15">
        <w:rPr>
          <w:rFonts w:ascii="Times New Roman" w:hAnsi="Times New Roman" w:cs="Times New Roman"/>
          <w:sz w:val="24"/>
          <w:szCs w:val="24"/>
        </w:rPr>
        <w:t>euri periculo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se.</w:t>
      </w:r>
    </w:p>
    <w:p w14:paraId="4EC8B310" w14:textId="0DF675A3" w:rsidR="00020B08" w:rsidRPr="006D5B15" w:rsidRDefault="00020B08" w:rsidP="002F549D">
      <w:pPr>
        <w:spacing w:after="0"/>
        <w:ind w:firstLine="709"/>
        <w:jc w:val="both"/>
        <w:rPr>
          <w:rFonts w:ascii="Times New Roman" w:hAnsi="Times New Roman" w:cs="Times New Roman"/>
          <w:sz w:val="24"/>
          <w:szCs w:val="24"/>
        </w:rPr>
      </w:pPr>
      <w:r w:rsidRPr="006D5B15">
        <w:rPr>
          <w:rFonts w:ascii="Times New Roman" w:hAnsi="Times New Roman" w:cs="Times New Roman"/>
          <w:sz w:val="24"/>
          <w:szCs w:val="24"/>
        </w:rPr>
        <w:t>Tr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nsportul deseurilor se 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lize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num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i de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tre oper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tori economici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re detin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utoriz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tie de mediu conform legisl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tiei in vigo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re pentru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ctivit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tile de colect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re/stoc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tempor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lorific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re/elimin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privind tr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nsportul deseurilor periculo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se si nepericulo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se pe teritoriul Rom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niei.</w:t>
      </w:r>
    </w:p>
    <w:p w14:paraId="048A3C17" w14:textId="388D4F7A" w:rsidR="00020B08" w:rsidRPr="006D5B15" w:rsidRDefault="00020B08" w:rsidP="002F549D">
      <w:pPr>
        <w:spacing w:after="0"/>
        <w:ind w:firstLine="709"/>
        <w:jc w:val="both"/>
        <w:rPr>
          <w:rFonts w:ascii="Times New Roman" w:hAnsi="Times New Roman" w:cs="Times New Roman"/>
          <w:sz w:val="24"/>
          <w:szCs w:val="24"/>
        </w:rPr>
      </w:pPr>
      <w:r w:rsidRPr="006D5B15">
        <w:rPr>
          <w:rFonts w:ascii="Times New Roman" w:hAnsi="Times New Roman" w:cs="Times New Roman"/>
          <w:sz w:val="24"/>
          <w:szCs w:val="24"/>
        </w:rPr>
        <w:t>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pred</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deseurilor se solicit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si sunt p</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str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conform legisl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tiei, formul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rele dovedito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privind tr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bilit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deseurilor periculo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se 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u nepericulo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se.</w:t>
      </w:r>
    </w:p>
    <w:p w14:paraId="5796DBA0" w14:textId="4F56FBAE" w:rsidR="001E6E19" w:rsidRPr="006D5B15" w:rsidRDefault="001E6E19" w:rsidP="002F549D">
      <w:pPr>
        <w:widowControl w:val="0"/>
        <w:autoSpaceDE w:val="0"/>
        <w:autoSpaceDN w:val="0"/>
        <w:adjustRightInd w:val="0"/>
        <w:spacing w:after="0"/>
        <w:ind w:firstLine="709"/>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Se vor cre</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 puncte de colect</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re selectiv</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 </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 deseurilor cu </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ccent pe crestere</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 gr</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dului de</w:t>
      </w:r>
      <w:r w:rsidR="00B0189A" w:rsidRPr="006D5B15">
        <w:rPr>
          <w:rFonts w:ascii="Times New Roman" w:eastAsia="Times New Roman" w:hAnsi="Times New Roman" w:cs="Times New Roman"/>
          <w:sz w:val="24"/>
          <w:szCs w:val="24"/>
          <w:lang w:eastAsia="en-US"/>
        </w:rPr>
        <w:t xml:space="preserve"> </w:t>
      </w:r>
      <w:r w:rsidRPr="006D5B15">
        <w:rPr>
          <w:rFonts w:ascii="Times New Roman" w:eastAsia="Times New Roman" w:hAnsi="Times New Roman" w:cs="Times New Roman"/>
          <w:sz w:val="24"/>
          <w:szCs w:val="24"/>
          <w:lang w:eastAsia="en-US"/>
        </w:rPr>
        <w:t>v</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lorific</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re </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 deseurilor.</w:t>
      </w:r>
    </w:p>
    <w:p w14:paraId="51746669" w14:textId="58AFE1E9" w:rsidR="001E6E19" w:rsidRPr="006D5B15" w:rsidRDefault="001E6E19" w:rsidP="002F549D">
      <w:pPr>
        <w:widowControl w:val="0"/>
        <w:autoSpaceDE w:val="0"/>
        <w:autoSpaceDN w:val="0"/>
        <w:adjustRightInd w:val="0"/>
        <w:spacing w:after="0"/>
        <w:ind w:firstLine="709"/>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Deseurile men</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jere rezult</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te din </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ctivit</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te</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 person</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lului </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ng</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j</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t se depozite</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z</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 tempor</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r in pubele ecologice si sunt elimin</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te l</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 r</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mp</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 de deseuri </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 loc</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lit</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tii pe b</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z</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 de contr</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ct de prest</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ri servicii.</w:t>
      </w:r>
    </w:p>
    <w:p w14:paraId="6E7A8D2B" w14:textId="3FB9DEC4" w:rsidR="00827461" w:rsidRPr="006D5B15" w:rsidRDefault="00827461"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Deseurile animaliere vor fi predate firmelor autorizate in vederea eliminarii cu respectarea procedurii din programul de monitorizare a biodiversitatii.</w:t>
      </w:r>
    </w:p>
    <w:p w14:paraId="7425CD4E" w14:textId="6A89B5D7" w:rsidR="001E6E19" w:rsidRPr="006D5B15" w:rsidRDefault="00441019" w:rsidP="002F549D">
      <w:pPr>
        <w:widowControl w:val="0"/>
        <w:autoSpaceDE w:val="0"/>
        <w:autoSpaceDN w:val="0"/>
        <w:adjustRightInd w:val="0"/>
        <w:spacing w:after="0"/>
        <w:ind w:firstLine="709"/>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Prelu</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re</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 deseurilor</w:t>
      </w:r>
      <w:r w:rsidR="00A73F1C" w:rsidRPr="006D5B15">
        <w:rPr>
          <w:rFonts w:ascii="Times New Roman" w:eastAsia="Times New Roman" w:hAnsi="Times New Roman" w:cs="Times New Roman"/>
          <w:sz w:val="24"/>
          <w:szCs w:val="24"/>
          <w:lang w:eastAsia="en-US"/>
        </w:rPr>
        <w:t xml:space="preserve"> </w:t>
      </w:r>
      <w:r w:rsidRPr="006D5B15">
        <w:rPr>
          <w:rFonts w:ascii="Times New Roman" w:eastAsia="Times New Roman" w:hAnsi="Times New Roman" w:cs="Times New Roman"/>
          <w:sz w:val="24"/>
          <w:szCs w:val="24"/>
          <w:lang w:eastAsia="en-US"/>
        </w:rPr>
        <w:t>lor v</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 fi </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sigur</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t</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 pe b</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z</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 de contr</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ct de c</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tre furnizorul de servicii speci</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liz</w:t>
      </w:r>
      <w:r w:rsidR="00F17E5C" w:rsidRPr="006D5B15">
        <w:rPr>
          <w:rFonts w:ascii="Times New Roman" w:eastAsia="Times New Roman" w:hAnsi="Times New Roman" w:cs="Times New Roman"/>
          <w:sz w:val="24"/>
          <w:szCs w:val="24"/>
          <w:lang w:eastAsia="en-US"/>
        </w:rPr>
        <w:t>a</w:t>
      </w:r>
      <w:r w:rsidRPr="006D5B15">
        <w:rPr>
          <w:rFonts w:ascii="Times New Roman" w:eastAsia="Times New Roman" w:hAnsi="Times New Roman" w:cs="Times New Roman"/>
          <w:sz w:val="24"/>
          <w:szCs w:val="24"/>
          <w:lang w:eastAsia="en-US"/>
        </w:rPr>
        <w:t xml:space="preserve">t </w:t>
      </w:r>
      <w:r w:rsidR="005F32D4" w:rsidRPr="006D5B15">
        <w:rPr>
          <w:rFonts w:ascii="Times New Roman" w:eastAsia="Times New Roman" w:hAnsi="Times New Roman" w:cs="Times New Roman"/>
          <w:sz w:val="24"/>
          <w:szCs w:val="24"/>
          <w:lang w:eastAsia="en-US"/>
        </w:rPr>
        <w:t>conform contr</w:t>
      </w:r>
      <w:r w:rsidR="00F17E5C" w:rsidRPr="006D5B15">
        <w:rPr>
          <w:rFonts w:ascii="Times New Roman" w:eastAsia="Times New Roman" w:hAnsi="Times New Roman" w:cs="Times New Roman"/>
          <w:sz w:val="24"/>
          <w:szCs w:val="24"/>
          <w:lang w:eastAsia="en-US"/>
        </w:rPr>
        <w:t>a</w:t>
      </w:r>
      <w:r w:rsidR="005F32D4" w:rsidRPr="006D5B15">
        <w:rPr>
          <w:rFonts w:ascii="Times New Roman" w:eastAsia="Times New Roman" w:hAnsi="Times New Roman" w:cs="Times New Roman"/>
          <w:sz w:val="24"/>
          <w:szCs w:val="24"/>
          <w:lang w:eastAsia="en-US"/>
        </w:rPr>
        <w:t>ct</w:t>
      </w:r>
      <w:r w:rsidRPr="006D5B15">
        <w:rPr>
          <w:rFonts w:ascii="Times New Roman" w:eastAsia="Times New Roman" w:hAnsi="Times New Roman" w:cs="Times New Roman"/>
          <w:sz w:val="24"/>
          <w:szCs w:val="24"/>
          <w:lang w:eastAsia="en-US"/>
        </w:rPr>
        <w:t>.</w:t>
      </w:r>
    </w:p>
    <w:p w14:paraId="602AFD3C" w14:textId="6BDE8D23" w:rsidR="00130DE3" w:rsidRPr="006D5B15" w:rsidRDefault="00130DE3" w:rsidP="002F549D">
      <w:pPr>
        <w:widowControl w:val="0"/>
        <w:autoSpaceDE w:val="0"/>
        <w:autoSpaceDN w:val="0"/>
        <w:adjustRightInd w:val="0"/>
        <w:spacing w:after="0"/>
        <w:ind w:firstLine="709"/>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Pe perioada de exploatare deseurile vor fi preluate de firmele de salubritate autorizate.</w:t>
      </w:r>
    </w:p>
    <w:p w14:paraId="77D80004" w14:textId="00B29A9C" w:rsidR="00B66A84" w:rsidRPr="00B0189A" w:rsidRDefault="00B66A84" w:rsidP="002F549D">
      <w:pPr>
        <w:spacing w:after="0"/>
        <w:rPr>
          <w:rFonts w:ascii="Times New Roman" w:eastAsia="Times New Roman" w:hAnsi="Times New Roman" w:cs="Times New Roman"/>
          <w:b/>
          <w:color w:val="7030A0"/>
          <w:sz w:val="24"/>
          <w:szCs w:val="24"/>
          <w:lang w:eastAsia="en-US"/>
        </w:rPr>
      </w:pPr>
    </w:p>
    <w:p w14:paraId="3118530A" w14:textId="77777777" w:rsidR="009C2453" w:rsidRDefault="009C2453">
      <w:pPr>
        <w:rPr>
          <w:rFonts w:ascii="Times New Roman" w:eastAsia="Arial Unicode MS" w:hAnsi="Times New Roman" w:cs="Times New Roman"/>
          <w:b/>
          <w:bCs/>
          <w:sz w:val="24"/>
          <w:szCs w:val="24"/>
          <w:lang w:eastAsia="ar-SA"/>
        </w:rPr>
      </w:pPr>
      <w:bookmarkStart w:id="315" w:name="_Toc8295215"/>
      <w:bookmarkStart w:id="316" w:name="_Toc35520180"/>
      <w:bookmarkStart w:id="317" w:name="_Toc36047788"/>
      <w:bookmarkStart w:id="318" w:name="_Toc66265794"/>
      <w:bookmarkStart w:id="319" w:name="_Toc66266502"/>
      <w:r>
        <w:rPr>
          <w:rFonts w:ascii="Times New Roman" w:hAnsi="Times New Roman" w:cs="Times New Roman"/>
          <w:sz w:val="24"/>
          <w:szCs w:val="24"/>
        </w:rPr>
        <w:br w:type="page"/>
      </w:r>
    </w:p>
    <w:p w14:paraId="216E8F03" w14:textId="6C73C9F9" w:rsidR="00FF2F59" w:rsidRPr="006D5B15" w:rsidRDefault="00110C33" w:rsidP="002F549D">
      <w:pPr>
        <w:pStyle w:val="Heading3"/>
        <w:widowControl w:val="0"/>
        <w:pBdr>
          <w:top w:val="single" w:sz="4" w:space="1" w:color="auto"/>
          <w:left w:val="single" w:sz="4" w:space="4" w:color="auto"/>
          <w:bottom w:val="single" w:sz="4" w:space="0" w:color="auto"/>
          <w:right w:val="single" w:sz="4" w:space="0" w:color="auto"/>
        </w:pBdr>
        <w:shd w:val="clear" w:color="auto" w:fill="FFFFFF"/>
        <w:tabs>
          <w:tab w:val="left" w:pos="0"/>
        </w:tabs>
        <w:suppressAutoHyphens w:val="0"/>
        <w:autoSpaceDE w:val="0"/>
        <w:autoSpaceDN w:val="0"/>
        <w:adjustRightInd w:val="0"/>
        <w:spacing w:line="276" w:lineRule="auto"/>
        <w:ind w:right="-7"/>
        <w:contextualSpacing/>
        <w:jc w:val="both"/>
        <w:rPr>
          <w:rFonts w:ascii="Times New Roman" w:hAnsi="Times New Roman" w:cs="Times New Roman"/>
          <w:sz w:val="24"/>
          <w:szCs w:val="24"/>
        </w:rPr>
      </w:pPr>
      <w:r w:rsidRPr="006D5B15">
        <w:rPr>
          <w:rFonts w:ascii="Times New Roman" w:hAnsi="Times New Roman" w:cs="Times New Roman"/>
          <w:sz w:val="24"/>
          <w:szCs w:val="24"/>
        </w:rPr>
        <w:lastRenderedPageBreak/>
        <w:t>VI.</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w:t>
      </w:r>
      <w:r w:rsidR="00307B09" w:rsidRPr="006D5B15">
        <w:rPr>
          <w:rFonts w:ascii="Times New Roman" w:hAnsi="Times New Roman" w:cs="Times New Roman"/>
          <w:sz w:val="24"/>
          <w:szCs w:val="24"/>
        </w:rPr>
        <w:t>i.</w:t>
      </w:r>
      <w:r w:rsidR="00FA4162" w:rsidRPr="006D5B15">
        <w:rPr>
          <w:rFonts w:ascii="Times New Roman" w:hAnsi="Times New Roman" w:cs="Times New Roman"/>
          <w:sz w:val="24"/>
          <w:szCs w:val="24"/>
        </w:rPr>
        <w:t xml:space="preserve"> </w:t>
      </w:r>
      <w:r w:rsidR="00E070F8" w:rsidRPr="006D5B15">
        <w:rPr>
          <w:rFonts w:ascii="Times New Roman" w:hAnsi="Times New Roman" w:cs="Times New Roman"/>
          <w:sz w:val="24"/>
          <w:szCs w:val="24"/>
        </w:rPr>
        <w:t>Gospod</w:t>
      </w:r>
      <w:r w:rsidR="00F17E5C" w:rsidRPr="006D5B15">
        <w:rPr>
          <w:rFonts w:ascii="Times New Roman" w:hAnsi="Times New Roman" w:cs="Times New Roman"/>
          <w:sz w:val="24"/>
          <w:szCs w:val="24"/>
        </w:rPr>
        <w:t>a</w:t>
      </w:r>
      <w:r w:rsidR="00E070F8" w:rsidRPr="006D5B15">
        <w:rPr>
          <w:rFonts w:ascii="Times New Roman" w:hAnsi="Times New Roman" w:cs="Times New Roman"/>
          <w:sz w:val="24"/>
          <w:szCs w:val="24"/>
        </w:rPr>
        <w:t>rire</w:t>
      </w:r>
      <w:r w:rsidR="00F17E5C" w:rsidRPr="006D5B15">
        <w:rPr>
          <w:rFonts w:ascii="Times New Roman" w:hAnsi="Times New Roman" w:cs="Times New Roman"/>
          <w:sz w:val="24"/>
          <w:szCs w:val="24"/>
        </w:rPr>
        <w:t>a</w:t>
      </w:r>
      <w:r w:rsidR="00E070F8" w:rsidRPr="006D5B15">
        <w:rPr>
          <w:rFonts w:ascii="Times New Roman" w:hAnsi="Times New Roman" w:cs="Times New Roman"/>
          <w:sz w:val="24"/>
          <w:szCs w:val="24"/>
        </w:rPr>
        <w:t xml:space="preserve"> subst</w:t>
      </w:r>
      <w:r w:rsidR="00F17E5C" w:rsidRPr="006D5B15">
        <w:rPr>
          <w:rFonts w:ascii="Times New Roman" w:hAnsi="Times New Roman" w:cs="Times New Roman"/>
          <w:sz w:val="24"/>
          <w:szCs w:val="24"/>
        </w:rPr>
        <w:t>a</w:t>
      </w:r>
      <w:r w:rsidR="00E070F8" w:rsidRPr="006D5B15">
        <w:rPr>
          <w:rFonts w:ascii="Times New Roman" w:hAnsi="Times New Roman" w:cs="Times New Roman"/>
          <w:sz w:val="24"/>
          <w:szCs w:val="24"/>
        </w:rPr>
        <w:t>ntelor si prep</w:t>
      </w:r>
      <w:r w:rsidR="00F17E5C" w:rsidRPr="006D5B15">
        <w:rPr>
          <w:rFonts w:ascii="Times New Roman" w:hAnsi="Times New Roman" w:cs="Times New Roman"/>
          <w:sz w:val="24"/>
          <w:szCs w:val="24"/>
        </w:rPr>
        <w:t>a</w:t>
      </w:r>
      <w:r w:rsidR="00E070F8" w:rsidRPr="006D5B15">
        <w:rPr>
          <w:rFonts w:ascii="Times New Roman" w:hAnsi="Times New Roman" w:cs="Times New Roman"/>
          <w:sz w:val="24"/>
          <w:szCs w:val="24"/>
        </w:rPr>
        <w:t>r</w:t>
      </w:r>
      <w:r w:rsidR="00F17E5C" w:rsidRPr="006D5B15">
        <w:rPr>
          <w:rFonts w:ascii="Times New Roman" w:hAnsi="Times New Roman" w:cs="Times New Roman"/>
          <w:sz w:val="24"/>
          <w:szCs w:val="24"/>
        </w:rPr>
        <w:t>a</w:t>
      </w:r>
      <w:r w:rsidR="00E070F8" w:rsidRPr="006D5B15">
        <w:rPr>
          <w:rFonts w:ascii="Times New Roman" w:hAnsi="Times New Roman" w:cs="Times New Roman"/>
          <w:sz w:val="24"/>
          <w:szCs w:val="24"/>
        </w:rPr>
        <w:t>telor chimice periculo</w:t>
      </w:r>
      <w:r w:rsidR="00F17E5C" w:rsidRPr="006D5B15">
        <w:rPr>
          <w:rFonts w:ascii="Times New Roman" w:hAnsi="Times New Roman" w:cs="Times New Roman"/>
          <w:sz w:val="24"/>
          <w:szCs w:val="24"/>
        </w:rPr>
        <w:t>a</w:t>
      </w:r>
      <w:r w:rsidR="00E070F8" w:rsidRPr="006D5B15">
        <w:rPr>
          <w:rFonts w:ascii="Times New Roman" w:hAnsi="Times New Roman" w:cs="Times New Roman"/>
          <w:sz w:val="24"/>
          <w:szCs w:val="24"/>
        </w:rPr>
        <w:t>se</w:t>
      </w:r>
      <w:bookmarkEnd w:id="315"/>
      <w:bookmarkEnd w:id="316"/>
      <w:bookmarkEnd w:id="317"/>
      <w:bookmarkEnd w:id="318"/>
      <w:bookmarkEnd w:id="319"/>
    </w:p>
    <w:p w14:paraId="297127CE" w14:textId="5102B0CE" w:rsidR="00FF2F59" w:rsidRPr="006D5B15" w:rsidRDefault="009E670E" w:rsidP="00F8565C">
      <w:pPr>
        <w:pStyle w:val="Heading3"/>
        <w:widowControl w:val="0"/>
        <w:shd w:val="clear" w:color="auto" w:fill="FFFFFF"/>
        <w:tabs>
          <w:tab w:val="left" w:pos="0"/>
        </w:tabs>
        <w:suppressAutoHyphens w:val="0"/>
        <w:autoSpaceDE w:val="0"/>
        <w:autoSpaceDN w:val="0"/>
        <w:adjustRightInd w:val="0"/>
        <w:spacing w:line="276" w:lineRule="auto"/>
        <w:ind w:left="709" w:right="-7" w:hanging="349"/>
        <w:contextualSpacing/>
        <w:jc w:val="both"/>
        <w:rPr>
          <w:rFonts w:ascii="Times New Roman" w:hAnsi="Times New Roman" w:cs="Times New Roman"/>
          <w:sz w:val="24"/>
          <w:szCs w:val="24"/>
        </w:rPr>
      </w:pPr>
      <w:r w:rsidRPr="006D5B15">
        <w:rPr>
          <w:rFonts w:ascii="Times New Roman" w:hAnsi="Times New Roman" w:cs="Times New Roman"/>
          <w:sz w:val="24"/>
          <w:szCs w:val="24"/>
        </w:rPr>
        <w:t xml:space="preserve">- </w:t>
      </w:r>
      <w:bookmarkStart w:id="320" w:name="_Toc36047789"/>
      <w:bookmarkStart w:id="321" w:name="_Toc66265795"/>
      <w:bookmarkStart w:id="322" w:name="_Toc66266503"/>
      <w:r w:rsidR="00F8565C">
        <w:rPr>
          <w:rFonts w:ascii="Times New Roman" w:hAnsi="Times New Roman" w:cs="Times New Roman"/>
          <w:sz w:val="24"/>
          <w:szCs w:val="24"/>
        </w:rPr>
        <w:tab/>
      </w:r>
      <w:r w:rsidR="00FF2F59" w:rsidRPr="006D5B15">
        <w:rPr>
          <w:rFonts w:ascii="Times New Roman" w:hAnsi="Times New Roman" w:cs="Times New Roman"/>
          <w:sz w:val="24"/>
          <w:szCs w:val="24"/>
        </w:rPr>
        <w:t>subst</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ntele si prep</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r</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tele chimice periculo</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se utiliz</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te si/s</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u produse;</w:t>
      </w:r>
      <w:bookmarkEnd w:id="320"/>
      <w:bookmarkEnd w:id="321"/>
      <w:bookmarkEnd w:id="322"/>
    </w:p>
    <w:p w14:paraId="4222EBF6" w14:textId="5CF876CF" w:rsidR="00D27C91" w:rsidRPr="006D5B15" w:rsidRDefault="00D27C91" w:rsidP="002F549D">
      <w:pPr>
        <w:spacing w:after="0"/>
        <w:ind w:firstLine="720"/>
        <w:jc w:val="both"/>
        <w:rPr>
          <w:rFonts w:ascii="Times New Roman" w:hAnsi="Times New Roman" w:cs="Times New Roman"/>
          <w:sz w:val="24"/>
          <w:szCs w:val="24"/>
        </w:rPr>
      </w:pPr>
      <w:r w:rsidRPr="006D5B15">
        <w:rPr>
          <w:rFonts w:ascii="Times New Roman" w:hAnsi="Times New Roman" w:cs="Times New Roman"/>
          <w:b/>
          <w:sz w:val="24"/>
          <w:szCs w:val="24"/>
        </w:rPr>
        <w:t>Pe perio</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d</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 xml:space="preserve"> executiei lucr</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rilor</w:t>
      </w:r>
      <w:r w:rsidRPr="006D5B15">
        <w:rPr>
          <w:rFonts w:ascii="Times New Roman" w:hAnsi="Times New Roman" w:cs="Times New Roman"/>
          <w:sz w:val="24"/>
          <w:szCs w:val="24"/>
        </w:rPr>
        <w:t xml:space="preserve"> nu se vor produce subst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nte si prep</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chimice periculo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se pe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mpl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mentul proiectului ins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obiectivului implic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utiliz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 subst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nte 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u prep</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chimice periculo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se si nepericulo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se. </w:t>
      </w:r>
    </w:p>
    <w:p w14:paraId="50C320EC" w14:textId="12ADB137" w:rsidR="00D27C91" w:rsidRPr="006D5B15" w:rsidRDefault="00D27C91"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Se vor utiliz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rbur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nti si uleiuri neces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function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rii vehiculelor, util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jelor implic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in 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lucr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rilor, ins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ceste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nu se vor stoc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pe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mpl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ment.</w:t>
      </w:r>
    </w:p>
    <w:p w14:paraId="68D2CE6E" w14:textId="0E249793" w:rsidR="00D27C91" w:rsidRPr="006D5B15" w:rsidRDefault="00D27C91"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Oper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tiile de schimb</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uleiului (uleiurile uz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pentru util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jele din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drul org</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rii de 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ntier se vor execut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 in locuri speci</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l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men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j</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de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tre person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lific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 prin recuper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integr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uleiului uz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fi pred</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 oper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torilor economici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utoriz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ti 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desf</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ctivit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ti de colect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lorific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si/s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u de elimin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uleiurilor uz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w:t>
      </w:r>
    </w:p>
    <w:p w14:paraId="7A4643D9" w14:textId="77442E11" w:rsidR="00D27C91" w:rsidRPr="006D5B15" w:rsidRDefault="00C47549"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R</w:t>
      </w:r>
      <w:r w:rsidR="00D27C91" w:rsidRPr="006D5B15">
        <w:rPr>
          <w:rFonts w:ascii="Times New Roman" w:hAnsi="Times New Roman" w:cs="Times New Roman"/>
          <w:sz w:val="24"/>
          <w:szCs w:val="24"/>
        </w:rPr>
        <w:t>ep</w:t>
      </w:r>
      <w:r w:rsidR="00F17E5C" w:rsidRPr="006D5B15">
        <w:rPr>
          <w:rFonts w:ascii="Times New Roman" w:hAnsi="Times New Roman" w:cs="Times New Roman"/>
          <w:sz w:val="24"/>
          <w:szCs w:val="24"/>
        </w:rPr>
        <w:t>a</w:t>
      </w:r>
      <w:r w:rsidR="00D27C91" w:rsidRPr="006D5B15">
        <w:rPr>
          <w:rFonts w:ascii="Times New Roman" w:hAnsi="Times New Roman" w:cs="Times New Roman"/>
          <w:sz w:val="24"/>
          <w:szCs w:val="24"/>
        </w:rPr>
        <w:t>r</w:t>
      </w:r>
      <w:r w:rsidR="00F17E5C" w:rsidRPr="006D5B15">
        <w:rPr>
          <w:rFonts w:ascii="Times New Roman" w:hAnsi="Times New Roman" w:cs="Times New Roman"/>
          <w:sz w:val="24"/>
          <w:szCs w:val="24"/>
        </w:rPr>
        <w:t>a</w:t>
      </w:r>
      <w:r w:rsidR="00D27C91"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00D27C91" w:rsidRPr="006D5B15">
        <w:rPr>
          <w:rFonts w:ascii="Times New Roman" w:hAnsi="Times New Roman" w:cs="Times New Roman"/>
          <w:sz w:val="24"/>
          <w:szCs w:val="24"/>
        </w:rPr>
        <w:t xml:space="preserve"> si intretinere</w:t>
      </w:r>
      <w:r w:rsidR="00F17E5C" w:rsidRPr="006D5B15">
        <w:rPr>
          <w:rFonts w:ascii="Times New Roman" w:hAnsi="Times New Roman" w:cs="Times New Roman"/>
          <w:sz w:val="24"/>
          <w:szCs w:val="24"/>
        </w:rPr>
        <w:t>a</w:t>
      </w:r>
      <w:r w:rsidR="00D27C91" w:rsidRPr="006D5B15">
        <w:rPr>
          <w:rFonts w:ascii="Times New Roman" w:hAnsi="Times New Roman" w:cs="Times New Roman"/>
          <w:sz w:val="24"/>
          <w:szCs w:val="24"/>
        </w:rPr>
        <w:t xml:space="preserve"> mijlo</w:t>
      </w:r>
      <w:r w:rsidR="00F17E5C" w:rsidRPr="006D5B15">
        <w:rPr>
          <w:rFonts w:ascii="Times New Roman" w:hAnsi="Times New Roman" w:cs="Times New Roman"/>
          <w:sz w:val="24"/>
          <w:szCs w:val="24"/>
        </w:rPr>
        <w:t>a</w:t>
      </w:r>
      <w:r w:rsidR="00D27C91" w:rsidRPr="006D5B15">
        <w:rPr>
          <w:rFonts w:ascii="Times New Roman" w:hAnsi="Times New Roman" w:cs="Times New Roman"/>
          <w:sz w:val="24"/>
          <w:szCs w:val="24"/>
        </w:rPr>
        <w:t>celor de tr</w:t>
      </w:r>
      <w:r w:rsidR="00F17E5C" w:rsidRPr="006D5B15">
        <w:rPr>
          <w:rFonts w:ascii="Times New Roman" w:hAnsi="Times New Roman" w:cs="Times New Roman"/>
          <w:sz w:val="24"/>
          <w:szCs w:val="24"/>
        </w:rPr>
        <w:t>a</w:t>
      </w:r>
      <w:r w:rsidR="00D27C91" w:rsidRPr="006D5B15">
        <w:rPr>
          <w:rFonts w:ascii="Times New Roman" w:hAnsi="Times New Roman" w:cs="Times New Roman"/>
          <w:sz w:val="24"/>
          <w:szCs w:val="24"/>
        </w:rPr>
        <w:t xml:space="preserve">nsport si </w:t>
      </w:r>
      <w:r w:rsidR="00F17E5C" w:rsidRPr="006D5B15">
        <w:rPr>
          <w:rFonts w:ascii="Times New Roman" w:hAnsi="Times New Roman" w:cs="Times New Roman"/>
          <w:sz w:val="24"/>
          <w:szCs w:val="24"/>
        </w:rPr>
        <w:t>a</w:t>
      </w:r>
      <w:r w:rsidR="00D27C91" w:rsidRPr="006D5B15">
        <w:rPr>
          <w:rFonts w:ascii="Times New Roman" w:hAnsi="Times New Roman" w:cs="Times New Roman"/>
          <w:sz w:val="24"/>
          <w:szCs w:val="24"/>
        </w:rPr>
        <w:t xml:space="preserve"> util</w:t>
      </w:r>
      <w:r w:rsidR="00F17E5C" w:rsidRPr="006D5B15">
        <w:rPr>
          <w:rFonts w:ascii="Times New Roman" w:hAnsi="Times New Roman" w:cs="Times New Roman"/>
          <w:sz w:val="24"/>
          <w:szCs w:val="24"/>
        </w:rPr>
        <w:t>a</w:t>
      </w:r>
      <w:r w:rsidR="00D27C91" w:rsidRPr="006D5B15">
        <w:rPr>
          <w:rFonts w:ascii="Times New Roman" w:hAnsi="Times New Roman" w:cs="Times New Roman"/>
          <w:sz w:val="24"/>
          <w:szCs w:val="24"/>
        </w:rPr>
        <w:t>jelor folosite pe s</w:t>
      </w:r>
      <w:r w:rsidR="00F17E5C" w:rsidRPr="006D5B15">
        <w:rPr>
          <w:rFonts w:ascii="Times New Roman" w:hAnsi="Times New Roman" w:cs="Times New Roman"/>
          <w:sz w:val="24"/>
          <w:szCs w:val="24"/>
        </w:rPr>
        <w:t>a</w:t>
      </w:r>
      <w:r w:rsidR="00D27C91" w:rsidRPr="006D5B15">
        <w:rPr>
          <w:rFonts w:ascii="Times New Roman" w:hAnsi="Times New Roman" w:cs="Times New Roman"/>
          <w:sz w:val="24"/>
          <w:szCs w:val="24"/>
        </w:rPr>
        <w:t>ntier se vor f</w:t>
      </w:r>
      <w:r w:rsidR="00F17E5C" w:rsidRPr="006D5B15">
        <w:rPr>
          <w:rFonts w:ascii="Times New Roman" w:hAnsi="Times New Roman" w:cs="Times New Roman"/>
          <w:sz w:val="24"/>
          <w:szCs w:val="24"/>
        </w:rPr>
        <w:t>a</w:t>
      </w:r>
      <w:r w:rsidR="00D27C91" w:rsidRPr="006D5B15">
        <w:rPr>
          <w:rFonts w:ascii="Times New Roman" w:hAnsi="Times New Roman" w:cs="Times New Roman"/>
          <w:sz w:val="24"/>
          <w:szCs w:val="24"/>
        </w:rPr>
        <w:t>ce num</w:t>
      </w:r>
      <w:r w:rsidR="00F17E5C" w:rsidRPr="006D5B15">
        <w:rPr>
          <w:rFonts w:ascii="Times New Roman" w:hAnsi="Times New Roman" w:cs="Times New Roman"/>
          <w:sz w:val="24"/>
          <w:szCs w:val="24"/>
        </w:rPr>
        <w:t>a</w:t>
      </w:r>
      <w:r w:rsidR="00D27C91" w:rsidRPr="006D5B15">
        <w:rPr>
          <w:rFonts w:ascii="Times New Roman" w:hAnsi="Times New Roman" w:cs="Times New Roman"/>
          <w:sz w:val="24"/>
          <w:szCs w:val="24"/>
        </w:rPr>
        <w:t>i l</w:t>
      </w:r>
      <w:r w:rsidR="00F17E5C" w:rsidRPr="006D5B15">
        <w:rPr>
          <w:rFonts w:ascii="Times New Roman" w:hAnsi="Times New Roman" w:cs="Times New Roman"/>
          <w:sz w:val="24"/>
          <w:szCs w:val="24"/>
        </w:rPr>
        <w:t>a</w:t>
      </w:r>
      <w:r w:rsidR="00D27C91" w:rsidRPr="006D5B15">
        <w:rPr>
          <w:rFonts w:ascii="Times New Roman" w:hAnsi="Times New Roman" w:cs="Times New Roman"/>
          <w:sz w:val="24"/>
          <w:szCs w:val="24"/>
        </w:rPr>
        <w:t xml:space="preserve"> societ</w:t>
      </w:r>
      <w:r w:rsidR="00F17E5C" w:rsidRPr="006D5B15">
        <w:rPr>
          <w:rFonts w:ascii="Times New Roman" w:hAnsi="Times New Roman" w:cs="Times New Roman"/>
          <w:sz w:val="24"/>
          <w:szCs w:val="24"/>
        </w:rPr>
        <w:t>a</w:t>
      </w:r>
      <w:r w:rsidR="00D27C91" w:rsidRPr="006D5B15">
        <w:rPr>
          <w:rFonts w:ascii="Times New Roman" w:hAnsi="Times New Roman" w:cs="Times New Roman"/>
          <w:sz w:val="24"/>
          <w:szCs w:val="24"/>
        </w:rPr>
        <w:t>ti speci</w:t>
      </w:r>
      <w:r w:rsidR="00F17E5C" w:rsidRPr="006D5B15">
        <w:rPr>
          <w:rFonts w:ascii="Times New Roman" w:hAnsi="Times New Roman" w:cs="Times New Roman"/>
          <w:sz w:val="24"/>
          <w:szCs w:val="24"/>
        </w:rPr>
        <w:t>a</w:t>
      </w:r>
      <w:r w:rsidR="00D27C91" w:rsidRPr="006D5B15">
        <w:rPr>
          <w:rFonts w:ascii="Times New Roman" w:hAnsi="Times New Roman" w:cs="Times New Roman"/>
          <w:sz w:val="24"/>
          <w:szCs w:val="24"/>
        </w:rPr>
        <w:t>liz</w:t>
      </w:r>
      <w:r w:rsidR="00F17E5C" w:rsidRPr="006D5B15">
        <w:rPr>
          <w:rFonts w:ascii="Times New Roman" w:hAnsi="Times New Roman" w:cs="Times New Roman"/>
          <w:sz w:val="24"/>
          <w:szCs w:val="24"/>
        </w:rPr>
        <w:t>a</w:t>
      </w:r>
      <w:r w:rsidR="00D27C91" w:rsidRPr="006D5B15">
        <w:rPr>
          <w:rFonts w:ascii="Times New Roman" w:hAnsi="Times New Roman" w:cs="Times New Roman"/>
          <w:sz w:val="24"/>
          <w:szCs w:val="24"/>
        </w:rPr>
        <w:t xml:space="preserve">te si </w:t>
      </w:r>
      <w:r w:rsidR="00F17E5C" w:rsidRPr="006D5B15">
        <w:rPr>
          <w:rFonts w:ascii="Times New Roman" w:hAnsi="Times New Roman" w:cs="Times New Roman"/>
          <w:sz w:val="24"/>
          <w:szCs w:val="24"/>
        </w:rPr>
        <w:t>a</w:t>
      </w:r>
      <w:r w:rsidR="00D27C91" w:rsidRPr="006D5B15">
        <w:rPr>
          <w:rFonts w:ascii="Times New Roman" w:hAnsi="Times New Roman" w:cs="Times New Roman"/>
          <w:sz w:val="24"/>
          <w:szCs w:val="24"/>
        </w:rPr>
        <w:t>utoriz</w:t>
      </w:r>
      <w:r w:rsidR="00F17E5C" w:rsidRPr="006D5B15">
        <w:rPr>
          <w:rFonts w:ascii="Times New Roman" w:hAnsi="Times New Roman" w:cs="Times New Roman"/>
          <w:sz w:val="24"/>
          <w:szCs w:val="24"/>
        </w:rPr>
        <w:t>a</w:t>
      </w:r>
      <w:r w:rsidR="00D27C91" w:rsidRPr="006D5B15">
        <w:rPr>
          <w:rFonts w:ascii="Times New Roman" w:hAnsi="Times New Roman" w:cs="Times New Roman"/>
          <w:sz w:val="24"/>
          <w:szCs w:val="24"/>
        </w:rPr>
        <w:t>te.</w:t>
      </w:r>
    </w:p>
    <w:p w14:paraId="0DA84215" w14:textId="101CDB9F" w:rsidR="00C47549" w:rsidRPr="006D5B15" w:rsidRDefault="00C47549"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Utilajele de constructii se vor alimenta cu carburanti numai in zone special amenajate fara a se contamina solul cu produse petroliere.</w:t>
      </w:r>
    </w:p>
    <w:p w14:paraId="74A5DFA1" w14:textId="3890FE85" w:rsidR="00D27C91" w:rsidRPr="006D5B15" w:rsidRDefault="00D27C91"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Subst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ntele si prep</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tele chimice vor fi stoc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in recipientele origin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le, depozit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in sp</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tii corespunz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 in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drul org</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rii de 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ntier, i</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 m</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nipul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cestor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se 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re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conform cerintelor din fisele cu d</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de securit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le subst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ntelor/prep</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telor chimice.</w:t>
      </w:r>
    </w:p>
    <w:p w14:paraId="24D638B4" w14:textId="77777777" w:rsidR="00BF5938" w:rsidRPr="006D5B15" w:rsidRDefault="00BF5938" w:rsidP="002F549D">
      <w:pPr>
        <w:spacing w:after="0"/>
        <w:ind w:firstLine="720"/>
        <w:jc w:val="both"/>
        <w:rPr>
          <w:rFonts w:ascii="Times New Roman" w:hAnsi="Times New Roman" w:cs="Times New Roman"/>
          <w:b/>
          <w:sz w:val="24"/>
          <w:szCs w:val="24"/>
        </w:rPr>
      </w:pPr>
    </w:p>
    <w:p w14:paraId="7D57A3EA" w14:textId="46EF4998" w:rsidR="003D48B1" w:rsidRPr="006D5B15" w:rsidRDefault="00FF2F59" w:rsidP="002F549D">
      <w:pPr>
        <w:spacing w:after="0"/>
        <w:ind w:firstLine="720"/>
        <w:jc w:val="both"/>
        <w:rPr>
          <w:rFonts w:ascii="Times New Roman" w:hAnsi="Times New Roman" w:cs="Times New Roman"/>
          <w:sz w:val="24"/>
          <w:szCs w:val="24"/>
        </w:rPr>
      </w:pPr>
      <w:r w:rsidRPr="006D5B15">
        <w:rPr>
          <w:rFonts w:ascii="Times New Roman" w:hAnsi="Times New Roman" w:cs="Times New Roman"/>
          <w:b/>
          <w:sz w:val="24"/>
          <w:szCs w:val="24"/>
        </w:rPr>
        <w:t>Pe perio</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d</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 xml:space="preserve"> de explo</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t</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re</w:t>
      </w:r>
      <w:r w:rsidR="008E3B2D" w:rsidRPr="006D5B15">
        <w:rPr>
          <w:rFonts w:ascii="Times New Roman" w:hAnsi="Times New Roman" w:cs="Times New Roman"/>
          <w:b/>
          <w:sz w:val="24"/>
          <w:szCs w:val="24"/>
        </w:rPr>
        <w:t>,</w:t>
      </w:r>
      <w:r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00E04CFE" w:rsidRPr="006D5B15">
        <w:rPr>
          <w:rFonts w:ascii="Times New Roman" w:hAnsi="Times New Roman" w:cs="Times New Roman"/>
          <w:sz w:val="24"/>
          <w:szCs w:val="24"/>
        </w:rPr>
        <w:t>v</w:t>
      </w:r>
      <w:r w:rsidR="00F17E5C" w:rsidRPr="006D5B15">
        <w:rPr>
          <w:rFonts w:ascii="Times New Roman" w:hAnsi="Times New Roman" w:cs="Times New Roman"/>
          <w:sz w:val="24"/>
          <w:szCs w:val="24"/>
        </w:rPr>
        <w:t>a</w:t>
      </w:r>
      <w:r w:rsidR="00E04CFE" w:rsidRPr="006D5B15">
        <w:rPr>
          <w:rFonts w:ascii="Times New Roman" w:hAnsi="Times New Roman" w:cs="Times New Roman"/>
          <w:sz w:val="24"/>
          <w:szCs w:val="24"/>
        </w:rPr>
        <w:t>nd in vedere specificul proiectului</w:t>
      </w:r>
      <w:r w:rsidR="00B0189A" w:rsidRPr="006D5B15">
        <w:rPr>
          <w:rFonts w:ascii="Times New Roman" w:hAnsi="Times New Roman" w:cs="Times New Roman"/>
          <w:sz w:val="24"/>
          <w:szCs w:val="24"/>
        </w:rPr>
        <w:t>,</w:t>
      </w:r>
      <w:r w:rsidR="00E04CFE" w:rsidRPr="006D5B15">
        <w:rPr>
          <w:rFonts w:ascii="Times New Roman" w:hAnsi="Times New Roman" w:cs="Times New Roman"/>
          <w:sz w:val="24"/>
          <w:szCs w:val="24"/>
        </w:rPr>
        <w:t xml:space="preserve"> s</w:t>
      </w:r>
      <w:r w:rsidR="008E3B2D" w:rsidRPr="006D5B15">
        <w:rPr>
          <w:rFonts w:ascii="Times New Roman" w:hAnsi="Times New Roman" w:cs="Times New Roman"/>
          <w:sz w:val="24"/>
          <w:szCs w:val="24"/>
        </w:rPr>
        <w:t>ubst</w:t>
      </w:r>
      <w:r w:rsidR="00F17E5C" w:rsidRPr="006D5B15">
        <w:rPr>
          <w:rFonts w:ascii="Times New Roman" w:hAnsi="Times New Roman" w:cs="Times New Roman"/>
          <w:sz w:val="24"/>
          <w:szCs w:val="24"/>
        </w:rPr>
        <w:t>a</w:t>
      </w:r>
      <w:r w:rsidR="008E3B2D" w:rsidRPr="006D5B15">
        <w:rPr>
          <w:rFonts w:ascii="Times New Roman" w:hAnsi="Times New Roman" w:cs="Times New Roman"/>
          <w:sz w:val="24"/>
          <w:szCs w:val="24"/>
        </w:rPr>
        <w:t xml:space="preserve">ntele </w:t>
      </w:r>
      <w:r w:rsidR="00E04CFE" w:rsidRPr="006D5B15">
        <w:rPr>
          <w:rFonts w:ascii="Times New Roman" w:hAnsi="Times New Roman" w:cs="Times New Roman"/>
          <w:sz w:val="24"/>
          <w:szCs w:val="24"/>
        </w:rPr>
        <w:t>si prep</w:t>
      </w:r>
      <w:r w:rsidR="00F17E5C" w:rsidRPr="006D5B15">
        <w:rPr>
          <w:rFonts w:ascii="Times New Roman" w:hAnsi="Times New Roman" w:cs="Times New Roman"/>
          <w:sz w:val="24"/>
          <w:szCs w:val="24"/>
        </w:rPr>
        <w:t>a</w:t>
      </w:r>
      <w:r w:rsidR="00E04CFE" w:rsidRPr="006D5B15">
        <w:rPr>
          <w:rFonts w:ascii="Times New Roman" w:hAnsi="Times New Roman" w:cs="Times New Roman"/>
          <w:sz w:val="24"/>
          <w:szCs w:val="24"/>
        </w:rPr>
        <w:t>r</w:t>
      </w:r>
      <w:r w:rsidR="00F17E5C" w:rsidRPr="006D5B15">
        <w:rPr>
          <w:rFonts w:ascii="Times New Roman" w:hAnsi="Times New Roman" w:cs="Times New Roman"/>
          <w:sz w:val="24"/>
          <w:szCs w:val="24"/>
        </w:rPr>
        <w:t>a</w:t>
      </w:r>
      <w:r w:rsidR="00E04CFE" w:rsidRPr="006D5B15">
        <w:rPr>
          <w:rFonts w:ascii="Times New Roman" w:hAnsi="Times New Roman" w:cs="Times New Roman"/>
          <w:sz w:val="24"/>
          <w:szCs w:val="24"/>
        </w:rPr>
        <w:t xml:space="preserve">tele </w:t>
      </w:r>
      <w:r w:rsidR="008E3B2D" w:rsidRPr="006D5B15">
        <w:rPr>
          <w:rFonts w:ascii="Times New Roman" w:hAnsi="Times New Roman" w:cs="Times New Roman"/>
          <w:sz w:val="24"/>
          <w:szCs w:val="24"/>
        </w:rPr>
        <w:t>chimice</w:t>
      </w:r>
      <w:r w:rsidR="00E04CFE" w:rsidRPr="006D5B15">
        <w:rPr>
          <w:rFonts w:ascii="Times New Roman" w:hAnsi="Times New Roman" w:cs="Times New Roman"/>
          <w:sz w:val="24"/>
          <w:szCs w:val="24"/>
        </w:rPr>
        <w:t xml:space="preserve"> periculo</w:t>
      </w:r>
      <w:r w:rsidR="00F17E5C" w:rsidRPr="006D5B15">
        <w:rPr>
          <w:rFonts w:ascii="Times New Roman" w:hAnsi="Times New Roman" w:cs="Times New Roman"/>
          <w:sz w:val="24"/>
          <w:szCs w:val="24"/>
        </w:rPr>
        <w:t>a</w:t>
      </w:r>
      <w:r w:rsidR="00E04CFE" w:rsidRPr="006D5B15">
        <w:rPr>
          <w:rFonts w:ascii="Times New Roman" w:hAnsi="Times New Roman" w:cs="Times New Roman"/>
          <w:sz w:val="24"/>
          <w:szCs w:val="24"/>
        </w:rPr>
        <w:t>se sunt rep</w:t>
      </w:r>
      <w:r w:rsidR="00953267" w:rsidRPr="006D5B15">
        <w:rPr>
          <w:rFonts w:ascii="Times New Roman" w:hAnsi="Times New Roman" w:cs="Times New Roman"/>
          <w:sz w:val="24"/>
          <w:szCs w:val="24"/>
        </w:rPr>
        <w:t>r</w:t>
      </w:r>
      <w:r w:rsidR="00E04CFE" w:rsidRPr="006D5B15">
        <w:rPr>
          <w:rFonts w:ascii="Times New Roman" w:hAnsi="Times New Roman" w:cs="Times New Roman"/>
          <w:sz w:val="24"/>
          <w:szCs w:val="24"/>
        </w:rPr>
        <w:t>ezent</w:t>
      </w:r>
      <w:r w:rsidR="00F17E5C" w:rsidRPr="006D5B15">
        <w:rPr>
          <w:rFonts w:ascii="Times New Roman" w:hAnsi="Times New Roman" w:cs="Times New Roman"/>
          <w:sz w:val="24"/>
          <w:szCs w:val="24"/>
        </w:rPr>
        <w:t>a</w:t>
      </w:r>
      <w:r w:rsidR="00E04CFE" w:rsidRPr="006D5B15">
        <w:rPr>
          <w:rFonts w:ascii="Times New Roman" w:hAnsi="Times New Roman" w:cs="Times New Roman"/>
          <w:sz w:val="24"/>
          <w:szCs w:val="24"/>
        </w:rPr>
        <w:t>te de combustibilul si uleiurile de r</w:t>
      </w:r>
      <w:r w:rsidR="00F17E5C" w:rsidRPr="006D5B15">
        <w:rPr>
          <w:rFonts w:ascii="Times New Roman" w:hAnsi="Times New Roman" w:cs="Times New Roman"/>
          <w:sz w:val="24"/>
          <w:szCs w:val="24"/>
        </w:rPr>
        <w:t>a</w:t>
      </w:r>
      <w:r w:rsidR="00E04CFE" w:rsidRPr="006D5B15">
        <w:rPr>
          <w:rFonts w:ascii="Times New Roman" w:hAnsi="Times New Roman" w:cs="Times New Roman"/>
          <w:sz w:val="24"/>
          <w:szCs w:val="24"/>
        </w:rPr>
        <w:t xml:space="preserve">cire ce vor fi </w:t>
      </w:r>
      <w:r w:rsidR="00EE4DBA" w:rsidRPr="006D5B15">
        <w:rPr>
          <w:rFonts w:ascii="Times New Roman" w:hAnsi="Times New Roman" w:cs="Times New Roman"/>
          <w:sz w:val="24"/>
          <w:szCs w:val="24"/>
        </w:rPr>
        <w:t>utilizate pentru</w:t>
      </w:r>
      <w:r w:rsidR="00794264"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00794264" w:rsidRPr="006D5B15">
        <w:rPr>
          <w:rFonts w:ascii="Times New Roman" w:hAnsi="Times New Roman" w:cs="Times New Roman"/>
          <w:sz w:val="24"/>
          <w:szCs w:val="24"/>
        </w:rPr>
        <w:t>utovehiculel</w:t>
      </w:r>
      <w:r w:rsidR="00EE4DBA" w:rsidRPr="006D5B15">
        <w:rPr>
          <w:rFonts w:ascii="Times New Roman" w:hAnsi="Times New Roman" w:cs="Times New Roman"/>
          <w:sz w:val="24"/>
          <w:szCs w:val="24"/>
        </w:rPr>
        <w:t>e</w:t>
      </w:r>
      <w:r w:rsidR="00794264" w:rsidRPr="006D5B15">
        <w:rPr>
          <w:rFonts w:ascii="Times New Roman" w:hAnsi="Times New Roman" w:cs="Times New Roman"/>
          <w:sz w:val="24"/>
          <w:szCs w:val="24"/>
        </w:rPr>
        <w:t xml:space="preserve"> </w:t>
      </w:r>
      <w:r w:rsidR="00E16D63" w:rsidRPr="006D5B15">
        <w:rPr>
          <w:rFonts w:ascii="Times New Roman" w:hAnsi="Times New Roman" w:cs="Times New Roman"/>
          <w:sz w:val="24"/>
          <w:szCs w:val="24"/>
        </w:rPr>
        <w:t>utilizate in transport si mentenanta</w:t>
      </w:r>
      <w:r w:rsidR="00794264" w:rsidRPr="006D5B15">
        <w:rPr>
          <w:rFonts w:ascii="Times New Roman" w:hAnsi="Times New Roman" w:cs="Times New Roman"/>
          <w:sz w:val="24"/>
          <w:szCs w:val="24"/>
        </w:rPr>
        <w:t>.</w:t>
      </w:r>
      <w:r w:rsidR="00B0189A"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003D48B1" w:rsidRPr="006D5B15">
        <w:rPr>
          <w:rFonts w:ascii="Times New Roman" w:hAnsi="Times New Roman" w:cs="Times New Roman"/>
          <w:sz w:val="24"/>
          <w:szCs w:val="24"/>
        </w:rPr>
        <w:t>lte subst</w:t>
      </w:r>
      <w:r w:rsidR="00F17E5C" w:rsidRPr="006D5B15">
        <w:rPr>
          <w:rFonts w:ascii="Times New Roman" w:hAnsi="Times New Roman" w:cs="Times New Roman"/>
          <w:sz w:val="24"/>
          <w:szCs w:val="24"/>
        </w:rPr>
        <w:t>a</w:t>
      </w:r>
      <w:r w:rsidR="003D48B1" w:rsidRPr="006D5B15">
        <w:rPr>
          <w:rFonts w:ascii="Times New Roman" w:hAnsi="Times New Roman" w:cs="Times New Roman"/>
          <w:sz w:val="24"/>
          <w:szCs w:val="24"/>
        </w:rPr>
        <w:t>nte chimice utiliz</w:t>
      </w:r>
      <w:r w:rsidR="00F17E5C" w:rsidRPr="006D5B15">
        <w:rPr>
          <w:rFonts w:ascii="Times New Roman" w:hAnsi="Times New Roman" w:cs="Times New Roman"/>
          <w:sz w:val="24"/>
          <w:szCs w:val="24"/>
        </w:rPr>
        <w:t>a</w:t>
      </w:r>
      <w:r w:rsidR="003D48B1" w:rsidRPr="006D5B15">
        <w:rPr>
          <w:rFonts w:ascii="Times New Roman" w:hAnsi="Times New Roman" w:cs="Times New Roman"/>
          <w:sz w:val="24"/>
          <w:szCs w:val="24"/>
        </w:rPr>
        <w:t xml:space="preserve">te sunt cele </w:t>
      </w:r>
      <w:r w:rsidR="00F17E5C" w:rsidRPr="006D5B15">
        <w:rPr>
          <w:rFonts w:ascii="Times New Roman" w:hAnsi="Times New Roman" w:cs="Times New Roman"/>
          <w:sz w:val="24"/>
          <w:szCs w:val="24"/>
        </w:rPr>
        <w:t>a</w:t>
      </w:r>
      <w:r w:rsidR="003D48B1" w:rsidRPr="006D5B15">
        <w:rPr>
          <w:rFonts w:ascii="Times New Roman" w:hAnsi="Times New Roman" w:cs="Times New Roman"/>
          <w:sz w:val="24"/>
          <w:szCs w:val="24"/>
        </w:rPr>
        <w:t xml:space="preserve">ferente </w:t>
      </w:r>
      <w:r w:rsidR="00F17E5C" w:rsidRPr="006D5B15">
        <w:rPr>
          <w:rFonts w:ascii="Times New Roman" w:hAnsi="Times New Roman" w:cs="Times New Roman"/>
          <w:sz w:val="24"/>
          <w:szCs w:val="24"/>
        </w:rPr>
        <w:t>a</w:t>
      </w:r>
      <w:r w:rsidR="003D48B1" w:rsidRPr="006D5B15">
        <w:rPr>
          <w:rFonts w:ascii="Times New Roman" w:hAnsi="Times New Roman" w:cs="Times New Roman"/>
          <w:sz w:val="24"/>
          <w:szCs w:val="24"/>
        </w:rPr>
        <w:t>ctivit</w:t>
      </w:r>
      <w:r w:rsidR="00F17E5C" w:rsidRPr="006D5B15">
        <w:rPr>
          <w:rFonts w:ascii="Times New Roman" w:hAnsi="Times New Roman" w:cs="Times New Roman"/>
          <w:sz w:val="24"/>
          <w:szCs w:val="24"/>
        </w:rPr>
        <w:t>a</w:t>
      </w:r>
      <w:r w:rsidR="003D48B1" w:rsidRPr="006D5B15">
        <w:rPr>
          <w:rFonts w:ascii="Times New Roman" w:hAnsi="Times New Roman" w:cs="Times New Roman"/>
          <w:sz w:val="24"/>
          <w:szCs w:val="24"/>
        </w:rPr>
        <w:t>tilor de intretinere</w:t>
      </w:r>
      <w:r w:rsidR="00DA3461" w:rsidRPr="006D5B15">
        <w:rPr>
          <w:rFonts w:ascii="Times New Roman" w:hAnsi="Times New Roman" w:cs="Times New Roman"/>
          <w:sz w:val="24"/>
          <w:szCs w:val="24"/>
        </w:rPr>
        <w:t xml:space="preserve"> a turbinelor eoliene si a statii</w:t>
      </w:r>
      <w:r w:rsidR="00B0189A" w:rsidRPr="006D5B15">
        <w:rPr>
          <w:rFonts w:ascii="Times New Roman" w:hAnsi="Times New Roman" w:cs="Times New Roman"/>
          <w:sz w:val="24"/>
          <w:szCs w:val="24"/>
        </w:rPr>
        <w:t>lor</w:t>
      </w:r>
      <w:r w:rsidR="00DA3461" w:rsidRPr="006D5B15">
        <w:rPr>
          <w:rFonts w:ascii="Times New Roman" w:hAnsi="Times New Roman" w:cs="Times New Roman"/>
          <w:sz w:val="24"/>
          <w:szCs w:val="24"/>
        </w:rPr>
        <w:t xml:space="preserve"> electrice</w:t>
      </w:r>
      <w:r w:rsidR="003D48B1" w:rsidRPr="006D5B15">
        <w:rPr>
          <w:rFonts w:ascii="Times New Roman" w:hAnsi="Times New Roman" w:cs="Times New Roman"/>
          <w:sz w:val="24"/>
          <w:szCs w:val="24"/>
        </w:rPr>
        <w:t xml:space="preserve">: </w:t>
      </w:r>
      <w:r w:rsidR="00E16D63" w:rsidRPr="006D5B15">
        <w:rPr>
          <w:rFonts w:ascii="Times New Roman" w:hAnsi="Times New Roman" w:cs="Times New Roman"/>
          <w:sz w:val="24"/>
          <w:szCs w:val="24"/>
        </w:rPr>
        <w:t xml:space="preserve">substante degresante, </w:t>
      </w:r>
      <w:r w:rsidR="003D48B1" w:rsidRPr="006D5B15">
        <w:rPr>
          <w:rFonts w:ascii="Times New Roman" w:hAnsi="Times New Roman" w:cs="Times New Roman"/>
          <w:sz w:val="24"/>
          <w:szCs w:val="24"/>
        </w:rPr>
        <w:t>vopselurile si dilu</w:t>
      </w:r>
      <w:r w:rsidR="00F17E5C" w:rsidRPr="006D5B15">
        <w:rPr>
          <w:rFonts w:ascii="Times New Roman" w:hAnsi="Times New Roman" w:cs="Times New Roman"/>
          <w:sz w:val="24"/>
          <w:szCs w:val="24"/>
        </w:rPr>
        <w:t>a</w:t>
      </w:r>
      <w:r w:rsidR="003D48B1" w:rsidRPr="006D5B15">
        <w:rPr>
          <w:rFonts w:ascii="Times New Roman" w:hAnsi="Times New Roman" w:cs="Times New Roman"/>
          <w:sz w:val="24"/>
          <w:szCs w:val="24"/>
        </w:rPr>
        <w:t>ntii utiliz</w:t>
      </w:r>
      <w:r w:rsidR="00F17E5C" w:rsidRPr="006D5B15">
        <w:rPr>
          <w:rFonts w:ascii="Times New Roman" w:hAnsi="Times New Roman" w:cs="Times New Roman"/>
          <w:sz w:val="24"/>
          <w:szCs w:val="24"/>
        </w:rPr>
        <w:t>a</w:t>
      </w:r>
      <w:r w:rsidR="003D48B1" w:rsidRPr="006D5B15">
        <w:rPr>
          <w:rFonts w:ascii="Times New Roman" w:hAnsi="Times New Roman" w:cs="Times New Roman"/>
          <w:sz w:val="24"/>
          <w:szCs w:val="24"/>
        </w:rPr>
        <w:t xml:space="preserve">ti in </w:t>
      </w:r>
      <w:r w:rsidR="00F17E5C" w:rsidRPr="006D5B15">
        <w:rPr>
          <w:rFonts w:ascii="Times New Roman" w:hAnsi="Times New Roman" w:cs="Times New Roman"/>
          <w:sz w:val="24"/>
          <w:szCs w:val="24"/>
        </w:rPr>
        <w:t>a</w:t>
      </w:r>
      <w:r w:rsidR="003D48B1" w:rsidRPr="006D5B15">
        <w:rPr>
          <w:rFonts w:ascii="Times New Roman" w:hAnsi="Times New Roman" w:cs="Times New Roman"/>
          <w:sz w:val="24"/>
          <w:szCs w:val="24"/>
        </w:rPr>
        <w:t>ctivit</w:t>
      </w:r>
      <w:r w:rsidR="00F17E5C" w:rsidRPr="006D5B15">
        <w:rPr>
          <w:rFonts w:ascii="Times New Roman" w:hAnsi="Times New Roman" w:cs="Times New Roman"/>
          <w:sz w:val="24"/>
          <w:szCs w:val="24"/>
        </w:rPr>
        <w:t>a</w:t>
      </w:r>
      <w:r w:rsidR="003D48B1" w:rsidRPr="006D5B15">
        <w:rPr>
          <w:rFonts w:ascii="Times New Roman" w:hAnsi="Times New Roman" w:cs="Times New Roman"/>
          <w:sz w:val="24"/>
          <w:szCs w:val="24"/>
        </w:rPr>
        <w:t>te</w:t>
      </w:r>
      <w:r w:rsidR="00F17E5C" w:rsidRPr="006D5B15">
        <w:rPr>
          <w:rFonts w:ascii="Times New Roman" w:hAnsi="Times New Roman" w:cs="Times New Roman"/>
          <w:sz w:val="24"/>
          <w:szCs w:val="24"/>
        </w:rPr>
        <w:t>a</w:t>
      </w:r>
      <w:r w:rsidR="003D48B1" w:rsidRPr="006D5B15">
        <w:rPr>
          <w:rFonts w:ascii="Times New Roman" w:hAnsi="Times New Roman" w:cs="Times New Roman"/>
          <w:sz w:val="24"/>
          <w:szCs w:val="24"/>
        </w:rPr>
        <w:t xml:space="preserve"> de menten</w:t>
      </w:r>
      <w:r w:rsidR="00F17E5C" w:rsidRPr="006D5B15">
        <w:rPr>
          <w:rFonts w:ascii="Times New Roman" w:hAnsi="Times New Roman" w:cs="Times New Roman"/>
          <w:sz w:val="24"/>
          <w:szCs w:val="24"/>
        </w:rPr>
        <w:t>a</w:t>
      </w:r>
      <w:r w:rsidR="003D48B1" w:rsidRPr="006D5B15">
        <w:rPr>
          <w:rFonts w:ascii="Times New Roman" w:hAnsi="Times New Roman" w:cs="Times New Roman"/>
          <w:sz w:val="24"/>
          <w:szCs w:val="24"/>
        </w:rPr>
        <w:t>nt</w:t>
      </w:r>
      <w:r w:rsidR="00F17E5C" w:rsidRPr="006D5B15">
        <w:rPr>
          <w:rFonts w:ascii="Times New Roman" w:hAnsi="Times New Roman" w:cs="Times New Roman"/>
          <w:sz w:val="24"/>
          <w:szCs w:val="24"/>
        </w:rPr>
        <w:t>a</w:t>
      </w:r>
      <w:r w:rsidR="003D48B1" w:rsidRPr="006D5B15">
        <w:rPr>
          <w:rFonts w:ascii="Times New Roman" w:hAnsi="Times New Roman" w:cs="Times New Roman"/>
          <w:sz w:val="24"/>
          <w:szCs w:val="24"/>
        </w:rPr>
        <w:t xml:space="preserve">. </w:t>
      </w:r>
    </w:p>
    <w:p w14:paraId="64E719C5" w14:textId="10D47455" w:rsidR="00DA316D" w:rsidRPr="006D5B15" w:rsidRDefault="00DA316D" w:rsidP="002F549D">
      <w:pPr>
        <w:spacing w:after="0"/>
        <w:ind w:firstLine="720"/>
        <w:jc w:val="both"/>
        <w:rPr>
          <w:rFonts w:ascii="Times New Roman" w:hAnsi="Times New Roman" w:cs="Times New Roman"/>
          <w:sz w:val="24"/>
          <w:szCs w:val="24"/>
        </w:rPr>
      </w:pPr>
    </w:p>
    <w:p w14:paraId="2CA3363F" w14:textId="6529001C" w:rsidR="00042FC1" w:rsidRPr="006D5B15" w:rsidRDefault="00042FC1" w:rsidP="002F549D">
      <w:pPr>
        <w:spacing w:after="0"/>
        <w:jc w:val="center"/>
        <w:rPr>
          <w:rFonts w:ascii="Times New Roman" w:hAnsi="Times New Roman" w:cs="Times New Roman"/>
          <w:i/>
          <w:iCs/>
          <w:sz w:val="24"/>
          <w:szCs w:val="24"/>
        </w:rPr>
      </w:pPr>
      <w:bookmarkStart w:id="323" w:name="_Toc36047790"/>
      <w:bookmarkStart w:id="324" w:name="_Toc66265796"/>
      <w:bookmarkStart w:id="325" w:name="_Toc66266504"/>
      <w:r w:rsidRPr="006D5B15">
        <w:rPr>
          <w:rFonts w:ascii="Times New Roman" w:hAnsi="Times New Roman" w:cs="Times New Roman"/>
          <w:i/>
          <w:iCs/>
          <w:sz w:val="24"/>
          <w:szCs w:val="24"/>
        </w:rPr>
        <w:t>Lista cu principalele substantele chimice utilizate</w:t>
      </w:r>
    </w:p>
    <w:tbl>
      <w:tblPr>
        <w:tblW w:w="97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55"/>
        <w:gridCol w:w="2693"/>
        <w:gridCol w:w="1559"/>
        <w:gridCol w:w="2268"/>
        <w:gridCol w:w="1648"/>
      </w:tblGrid>
      <w:tr w:rsidR="006D5B15" w:rsidRPr="006D5B15" w14:paraId="32BF4546" w14:textId="77777777" w:rsidTr="00123520">
        <w:trPr>
          <w:cantSplit/>
          <w:trHeight w:val="20"/>
          <w:jc w:val="center"/>
        </w:trPr>
        <w:tc>
          <w:tcPr>
            <w:tcW w:w="1555" w:type="dxa"/>
            <w:vAlign w:val="center"/>
          </w:tcPr>
          <w:p w14:paraId="0C64C7D6" w14:textId="77777777" w:rsidR="00042FC1" w:rsidRPr="006D5B15" w:rsidRDefault="00042FC1" w:rsidP="002F549D">
            <w:pPr>
              <w:spacing w:after="0"/>
              <w:jc w:val="center"/>
              <w:rPr>
                <w:rFonts w:ascii="Times New Roman" w:eastAsia="Calibri" w:hAnsi="Times New Roman" w:cs="Times New Roman"/>
                <w:b/>
                <w:sz w:val="24"/>
                <w:szCs w:val="24"/>
                <w:lang w:eastAsia="en-US"/>
              </w:rPr>
            </w:pPr>
            <w:r w:rsidRPr="006D5B15">
              <w:rPr>
                <w:rFonts w:ascii="Times New Roman" w:eastAsia="Calibri" w:hAnsi="Times New Roman" w:cs="Times New Roman"/>
                <w:b/>
                <w:bCs/>
                <w:spacing w:val="-1"/>
                <w:sz w:val="24"/>
                <w:szCs w:val="24"/>
              </w:rPr>
              <w:t>Combustibili / uleiuri</w:t>
            </w:r>
          </w:p>
        </w:tc>
        <w:tc>
          <w:tcPr>
            <w:tcW w:w="2693" w:type="dxa"/>
            <w:vAlign w:val="center"/>
          </w:tcPr>
          <w:p w14:paraId="11531205" w14:textId="77777777" w:rsidR="00042FC1" w:rsidRPr="006D5B15" w:rsidRDefault="00042FC1" w:rsidP="002F549D">
            <w:pPr>
              <w:kinsoku w:val="0"/>
              <w:overflowPunct w:val="0"/>
              <w:autoSpaceDE w:val="0"/>
              <w:autoSpaceDN w:val="0"/>
              <w:adjustRightInd w:val="0"/>
              <w:spacing w:after="0"/>
              <w:ind w:firstLine="4"/>
              <w:jc w:val="center"/>
              <w:rPr>
                <w:rFonts w:ascii="Times New Roman" w:eastAsia="Calibri" w:hAnsi="Times New Roman" w:cs="Times New Roman"/>
                <w:b/>
                <w:sz w:val="24"/>
                <w:szCs w:val="24"/>
              </w:rPr>
            </w:pPr>
            <w:r w:rsidRPr="006D5B15">
              <w:rPr>
                <w:rFonts w:ascii="Times New Roman" w:eastAsia="Calibri" w:hAnsi="Times New Roman" w:cs="Times New Roman"/>
                <w:b/>
                <w:sz w:val="24"/>
                <w:szCs w:val="24"/>
              </w:rPr>
              <w:t>Destinatie</w:t>
            </w:r>
          </w:p>
        </w:tc>
        <w:tc>
          <w:tcPr>
            <w:tcW w:w="1559" w:type="dxa"/>
            <w:vAlign w:val="center"/>
          </w:tcPr>
          <w:p w14:paraId="3AE702EA" w14:textId="77777777" w:rsidR="00042FC1" w:rsidRPr="006D5B15" w:rsidRDefault="00042FC1" w:rsidP="002F549D">
            <w:pPr>
              <w:kinsoku w:val="0"/>
              <w:overflowPunct w:val="0"/>
              <w:autoSpaceDE w:val="0"/>
              <w:autoSpaceDN w:val="0"/>
              <w:adjustRightInd w:val="0"/>
              <w:spacing w:after="0"/>
              <w:ind w:hanging="2"/>
              <w:jc w:val="center"/>
              <w:rPr>
                <w:rFonts w:ascii="Times New Roman" w:eastAsia="Calibri" w:hAnsi="Times New Roman" w:cs="Times New Roman"/>
                <w:b/>
                <w:sz w:val="24"/>
                <w:szCs w:val="24"/>
              </w:rPr>
            </w:pPr>
            <w:r w:rsidRPr="006D5B15">
              <w:rPr>
                <w:rFonts w:ascii="Times New Roman" w:eastAsia="Calibri" w:hAnsi="Times New Roman" w:cs="Times New Roman"/>
                <w:b/>
                <w:sz w:val="24"/>
                <w:szCs w:val="24"/>
              </w:rPr>
              <w:t>Provenienta</w:t>
            </w:r>
          </w:p>
        </w:tc>
        <w:tc>
          <w:tcPr>
            <w:tcW w:w="2268" w:type="dxa"/>
            <w:vAlign w:val="center"/>
          </w:tcPr>
          <w:p w14:paraId="4B678E38" w14:textId="77777777" w:rsidR="00042FC1" w:rsidRPr="006D5B15" w:rsidRDefault="00042FC1" w:rsidP="002F549D">
            <w:pPr>
              <w:kinsoku w:val="0"/>
              <w:overflowPunct w:val="0"/>
              <w:autoSpaceDE w:val="0"/>
              <w:autoSpaceDN w:val="0"/>
              <w:adjustRightInd w:val="0"/>
              <w:spacing w:after="0"/>
              <w:jc w:val="center"/>
              <w:rPr>
                <w:rFonts w:ascii="Times New Roman" w:eastAsia="Calibri" w:hAnsi="Times New Roman" w:cs="Times New Roman"/>
                <w:b/>
                <w:sz w:val="24"/>
                <w:szCs w:val="24"/>
              </w:rPr>
            </w:pPr>
            <w:r w:rsidRPr="006D5B15">
              <w:rPr>
                <w:rFonts w:ascii="Times New Roman" w:eastAsia="Calibri" w:hAnsi="Times New Roman" w:cs="Times New Roman"/>
                <w:b/>
                <w:sz w:val="24"/>
                <w:szCs w:val="24"/>
              </w:rPr>
              <w:t>Mod de depozitare</w:t>
            </w:r>
          </w:p>
        </w:tc>
        <w:tc>
          <w:tcPr>
            <w:tcW w:w="1648" w:type="dxa"/>
            <w:vAlign w:val="center"/>
          </w:tcPr>
          <w:p w14:paraId="5EC7D18F" w14:textId="77777777" w:rsidR="00042FC1" w:rsidRPr="006D5B15" w:rsidRDefault="00042FC1" w:rsidP="002F549D">
            <w:pPr>
              <w:kinsoku w:val="0"/>
              <w:overflowPunct w:val="0"/>
              <w:autoSpaceDE w:val="0"/>
              <w:autoSpaceDN w:val="0"/>
              <w:adjustRightInd w:val="0"/>
              <w:spacing w:after="0"/>
              <w:jc w:val="center"/>
              <w:rPr>
                <w:rFonts w:ascii="Times New Roman" w:eastAsia="Calibri" w:hAnsi="Times New Roman" w:cs="Times New Roman"/>
                <w:b/>
                <w:sz w:val="24"/>
                <w:szCs w:val="24"/>
              </w:rPr>
            </w:pPr>
            <w:r w:rsidRPr="006D5B15">
              <w:rPr>
                <w:rFonts w:ascii="Times New Roman" w:eastAsia="Calibri" w:hAnsi="Times New Roman" w:cs="Times New Roman"/>
                <w:b/>
                <w:sz w:val="24"/>
                <w:szCs w:val="24"/>
              </w:rPr>
              <w:t>Periculozitate</w:t>
            </w:r>
          </w:p>
        </w:tc>
      </w:tr>
      <w:tr w:rsidR="006D5B15" w:rsidRPr="006D5B15" w14:paraId="4F4F9AA1" w14:textId="77777777" w:rsidTr="00123520">
        <w:trPr>
          <w:cantSplit/>
          <w:trHeight w:val="20"/>
          <w:jc w:val="center"/>
        </w:trPr>
        <w:tc>
          <w:tcPr>
            <w:tcW w:w="1555" w:type="dxa"/>
            <w:vMerge w:val="restart"/>
            <w:vAlign w:val="center"/>
          </w:tcPr>
          <w:p w14:paraId="6ED15E9A" w14:textId="77777777" w:rsidR="00DA3461" w:rsidRPr="006D5B15" w:rsidRDefault="00DA3461" w:rsidP="002F549D">
            <w:pPr>
              <w:kinsoku w:val="0"/>
              <w:overflowPunct w:val="0"/>
              <w:autoSpaceDE w:val="0"/>
              <w:autoSpaceDN w:val="0"/>
              <w:adjustRightInd w:val="0"/>
              <w:spacing w:after="0"/>
              <w:jc w:val="center"/>
              <w:rPr>
                <w:rFonts w:ascii="Times New Roman" w:eastAsia="Calibri" w:hAnsi="Times New Roman" w:cs="Times New Roman"/>
                <w:spacing w:val="-1"/>
                <w:sz w:val="24"/>
                <w:szCs w:val="24"/>
              </w:rPr>
            </w:pPr>
            <w:r w:rsidRPr="006D5B15">
              <w:rPr>
                <w:rFonts w:ascii="Times New Roman" w:eastAsia="Calibri" w:hAnsi="Times New Roman" w:cs="Times New Roman"/>
                <w:spacing w:val="-1"/>
                <w:sz w:val="24"/>
                <w:szCs w:val="24"/>
              </w:rPr>
              <w:t>Motorina</w:t>
            </w:r>
          </w:p>
        </w:tc>
        <w:tc>
          <w:tcPr>
            <w:tcW w:w="2693" w:type="dxa"/>
            <w:vAlign w:val="center"/>
          </w:tcPr>
          <w:p w14:paraId="7127216B" w14:textId="4A79B60B" w:rsidR="00DA3461" w:rsidRPr="006D5B15" w:rsidRDefault="00DA3461" w:rsidP="002F549D">
            <w:pPr>
              <w:kinsoku w:val="0"/>
              <w:overflowPunct w:val="0"/>
              <w:autoSpaceDE w:val="0"/>
              <w:autoSpaceDN w:val="0"/>
              <w:adjustRightInd w:val="0"/>
              <w:spacing w:after="0"/>
              <w:ind w:firstLine="4"/>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 xml:space="preserve">Pentru </w:t>
            </w:r>
            <w:r w:rsidRPr="006D5B15">
              <w:rPr>
                <w:rFonts w:ascii="Times New Roman" w:eastAsia="Calibri" w:hAnsi="Times New Roman" w:cs="Times New Roman"/>
                <w:spacing w:val="-1"/>
                <w:sz w:val="24"/>
                <w:szCs w:val="24"/>
              </w:rPr>
              <w:t>functionarea</w:t>
            </w:r>
            <w:r w:rsidRPr="006D5B15">
              <w:rPr>
                <w:rFonts w:ascii="Times New Roman" w:eastAsia="Calibri" w:hAnsi="Times New Roman" w:cs="Times New Roman"/>
                <w:spacing w:val="28"/>
                <w:sz w:val="24"/>
                <w:szCs w:val="24"/>
              </w:rPr>
              <w:t xml:space="preserve"> </w:t>
            </w:r>
            <w:r w:rsidRPr="006D5B15">
              <w:rPr>
                <w:rFonts w:ascii="Times New Roman" w:eastAsia="Calibri" w:hAnsi="Times New Roman" w:cs="Times New Roman"/>
                <w:sz w:val="24"/>
                <w:szCs w:val="24"/>
              </w:rPr>
              <w:t>utilajelor folosite</w:t>
            </w:r>
            <w:r w:rsidRPr="006D5B15">
              <w:rPr>
                <w:rFonts w:ascii="Times New Roman" w:eastAsia="Calibri" w:hAnsi="Times New Roman" w:cs="Times New Roman"/>
                <w:spacing w:val="-2"/>
                <w:sz w:val="24"/>
                <w:szCs w:val="24"/>
              </w:rPr>
              <w:t xml:space="preserve"> </w:t>
            </w:r>
            <w:r w:rsidRPr="006D5B15">
              <w:rPr>
                <w:rFonts w:ascii="Times New Roman" w:eastAsia="Calibri" w:hAnsi="Times New Roman" w:cs="Times New Roman"/>
                <w:sz w:val="24"/>
                <w:szCs w:val="24"/>
              </w:rPr>
              <w:t>pe</w:t>
            </w:r>
            <w:r w:rsidRPr="006D5B15">
              <w:rPr>
                <w:rFonts w:ascii="Times New Roman" w:eastAsia="Calibri" w:hAnsi="Times New Roman" w:cs="Times New Roman"/>
                <w:spacing w:val="21"/>
                <w:sz w:val="24"/>
                <w:szCs w:val="24"/>
              </w:rPr>
              <w:t xml:space="preserve"> </w:t>
            </w:r>
            <w:r w:rsidRPr="006D5B15">
              <w:rPr>
                <w:rFonts w:ascii="Times New Roman" w:eastAsia="Calibri" w:hAnsi="Times New Roman" w:cs="Times New Roman"/>
                <w:spacing w:val="-1"/>
                <w:sz w:val="24"/>
                <w:szCs w:val="24"/>
              </w:rPr>
              <w:t>amplasament, a</w:t>
            </w:r>
            <w:r w:rsidR="00A73F1C" w:rsidRPr="006D5B15">
              <w:rPr>
                <w:rFonts w:ascii="Times New Roman" w:eastAsia="Calibri" w:hAnsi="Times New Roman" w:cs="Times New Roman"/>
                <w:spacing w:val="-1"/>
                <w:sz w:val="24"/>
                <w:szCs w:val="24"/>
              </w:rPr>
              <w:t xml:space="preserve"> </w:t>
            </w:r>
            <w:r w:rsidR="00B0189A" w:rsidRPr="006D5B15">
              <w:rPr>
                <w:rFonts w:ascii="Times New Roman" w:eastAsia="Calibri" w:hAnsi="Times New Roman" w:cs="Times New Roman"/>
                <w:sz w:val="24"/>
                <w:szCs w:val="24"/>
              </w:rPr>
              <w:t>autovehicul</w:t>
            </w:r>
            <w:r w:rsidRPr="006D5B15">
              <w:rPr>
                <w:rFonts w:ascii="Times New Roman" w:eastAsia="Calibri" w:hAnsi="Times New Roman" w:cs="Times New Roman"/>
                <w:sz w:val="24"/>
                <w:szCs w:val="24"/>
              </w:rPr>
              <w:t>elor, etc.</w:t>
            </w:r>
          </w:p>
        </w:tc>
        <w:tc>
          <w:tcPr>
            <w:tcW w:w="1559" w:type="dxa"/>
            <w:vAlign w:val="center"/>
          </w:tcPr>
          <w:p w14:paraId="053A003C" w14:textId="7C751D70" w:rsidR="00DA3461" w:rsidRPr="006D5B15" w:rsidRDefault="00DA3461"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 xml:space="preserve">De la </w:t>
            </w:r>
            <w:r w:rsidRPr="006D5B15">
              <w:rPr>
                <w:rFonts w:ascii="Times New Roman" w:eastAsia="Calibri" w:hAnsi="Times New Roman" w:cs="Times New Roman"/>
                <w:spacing w:val="-1"/>
                <w:sz w:val="24"/>
                <w:szCs w:val="24"/>
              </w:rPr>
              <w:t>statiile</w:t>
            </w:r>
            <w:r w:rsidRPr="006D5B15">
              <w:rPr>
                <w:rFonts w:ascii="Times New Roman" w:eastAsia="Calibri" w:hAnsi="Times New Roman" w:cs="Times New Roman"/>
                <w:spacing w:val="26"/>
                <w:sz w:val="24"/>
                <w:szCs w:val="24"/>
              </w:rPr>
              <w:t xml:space="preserve"> </w:t>
            </w:r>
            <w:r w:rsidRPr="006D5B15">
              <w:rPr>
                <w:rFonts w:ascii="Times New Roman" w:eastAsia="Calibri" w:hAnsi="Times New Roman" w:cs="Times New Roman"/>
                <w:spacing w:val="-1"/>
                <w:sz w:val="24"/>
                <w:szCs w:val="24"/>
              </w:rPr>
              <w:t>distributie</w:t>
            </w:r>
            <w:r w:rsidR="00A73F1C" w:rsidRPr="006D5B15">
              <w:rPr>
                <w:rFonts w:ascii="Times New Roman" w:eastAsia="Calibri" w:hAnsi="Times New Roman" w:cs="Times New Roman"/>
                <w:spacing w:val="28"/>
                <w:sz w:val="24"/>
                <w:szCs w:val="24"/>
              </w:rPr>
              <w:t xml:space="preserve"> </w:t>
            </w:r>
            <w:r w:rsidRPr="006D5B15">
              <w:rPr>
                <w:rFonts w:ascii="Times New Roman" w:eastAsia="Calibri" w:hAnsi="Times New Roman" w:cs="Times New Roman"/>
                <w:spacing w:val="-1"/>
                <w:sz w:val="24"/>
                <w:szCs w:val="24"/>
              </w:rPr>
              <w:t>carburanti</w:t>
            </w:r>
          </w:p>
        </w:tc>
        <w:tc>
          <w:tcPr>
            <w:tcW w:w="2268" w:type="dxa"/>
            <w:vAlign w:val="center"/>
          </w:tcPr>
          <w:p w14:paraId="1D27A2BD" w14:textId="77777777" w:rsidR="00DA3461" w:rsidRPr="006D5B15" w:rsidRDefault="00DA3461"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 xml:space="preserve">Nu se </w:t>
            </w:r>
            <w:r w:rsidRPr="006D5B15">
              <w:rPr>
                <w:rFonts w:ascii="Times New Roman" w:eastAsia="Calibri" w:hAnsi="Times New Roman" w:cs="Times New Roman"/>
                <w:spacing w:val="-1"/>
                <w:sz w:val="24"/>
                <w:szCs w:val="24"/>
              </w:rPr>
              <w:t>depoziteaza</w:t>
            </w:r>
            <w:r w:rsidRPr="006D5B15">
              <w:rPr>
                <w:rFonts w:ascii="Times New Roman" w:eastAsia="Calibri" w:hAnsi="Times New Roman" w:cs="Times New Roman"/>
                <w:spacing w:val="24"/>
                <w:sz w:val="24"/>
                <w:szCs w:val="24"/>
              </w:rPr>
              <w:t xml:space="preserve"> </w:t>
            </w:r>
            <w:r w:rsidRPr="006D5B15">
              <w:rPr>
                <w:rFonts w:ascii="Times New Roman" w:eastAsia="Calibri" w:hAnsi="Times New Roman" w:cs="Times New Roman"/>
                <w:spacing w:val="-1"/>
                <w:sz w:val="24"/>
                <w:szCs w:val="24"/>
              </w:rPr>
              <w:t>combustibili</w:t>
            </w:r>
            <w:r w:rsidRPr="006D5B15">
              <w:rPr>
                <w:rFonts w:ascii="Times New Roman" w:eastAsia="Calibri" w:hAnsi="Times New Roman" w:cs="Times New Roman"/>
                <w:sz w:val="24"/>
                <w:szCs w:val="24"/>
              </w:rPr>
              <w:t xml:space="preserve"> </w:t>
            </w:r>
            <w:r w:rsidRPr="006D5B15">
              <w:rPr>
                <w:rFonts w:ascii="Times New Roman" w:eastAsia="Calibri" w:hAnsi="Times New Roman" w:cs="Times New Roman"/>
                <w:spacing w:val="-1"/>
                <w:sz w:val="24"/>
                <w:szCs w:val="24"/>
              </w:rPr>
              <w:t>pe</w:t>
            </w:r>
            <w:r w:rsidRPr="006D5B15">
              <w:rPr>
                <w:rFonts w:ascii="Times New Roman" w:eastAsia="Calibri" w:hAnsi="Times New Roman" w:cs="Times New Roman"/>
                <w:spacing w:val="21"/>
                <w:sz w:val="24"/>
                <w:szCs w:val="24"/>
              </w:rPr>
              <w:t xml:space="preserve"> </w:t>
            </w:r>
            <w:r w:rsidRPr="006D5B15">
              <w:rPr>
                <w:rFonts w:ascii="Times New Roman" w:eastAsia="Calibri" w:hAnsi="Times New Roman" w:cs="Times New Roman"/>
                <w:spacing w:val="-1"/>
                <w:sz w:val="24"/>
                <w:szCs w:val="24"/>
              </w:rPr>
              <w:t>amplasament</w:t>
            </w:r>
          </w:p>
        </w:tc>
        <w:tc>
          <w:tcPr>
            <w:tcW w:w="1648" w:type="dxa"/>
            <w:vAlign w:val="center"/>
          </w:tcPr>
          <w:p w14:paraId="17BD2C0D" w14:textId="01A6269F" w:rsidR="00DA3461" w:rsidRPr="006D5B15" w:rsidRDefault="00DA3461"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pacing w:val="-1"/>
                <w:sz w:val="24"/>
                <w:szCs w:val="24"/>
              </w:rPr>
              <w:t>Periculos</w:t>
            </w:r>
          </w:p>
        </w:tc>
      </w:tr>
      <w:tr w:rsidR="006D5B15" w:rsidRPr="006D5B15" w14:paraId="70873471" w14:textId="77777777" w:rsidTr="00123520">
        <w:trPr>
          <w:cantSplit/>
          <w:trHeight w:val="20"/>
          <w:jc w:val="center"/>
        </w:trPr>
        <w:tc>
          <w:tcPr>
            <w:tcW w:w="1555" w:type="dxa"/>
            <w:vMerge/>
            <w:vAlign w:val="center"/>
          </w:tcPr>
          <w:p w14:paraId="07250F3F" w14:textId="77777777" w:rsidR="00DA3461" w:rsidRPr="006D5B15" w:rsidRDefault="00DA3461" w:rsidP="002F549D">
            <w:pPr>
              <w:kinsoku w:val="0"/>
              <w:overflowPunct w:val="0"/>
              <w:autoSpaceDE w:val="0"/>
              <w:autoSpaceDN w:val="0"/>
              <w:adjustRightInd w:val="0"/>
              <w:spacing w:after="0"/>
              <w:jc w:val="center"/>
              <w:rPr>
                <w:rFonts w:ascii="Times New Roman" w:eastAsia="Calibri" w:hAnsi="Times New Roman" w:cs="Times New Roman"/>
                <w:spacing w:val="-1"/>
                <w:sz w:val="24"/>
                <w:szCs w:val="24"/>
              </w:rPr>
            </w:pPr>
          </w:p>
        </w:tc>
        <w:tc>
          <w:tcPr>
            <w:tcW w:w="2693" w:type="dxa"/>
            <w:vAlign w:val="center"/>
          </w:tcPr>
          <w:p w14:paraId="33C69B2F" w14:textId="281EA493" w:rsidR="00DA3461" w:rsidRPr="006D5B15" w:rsidRDefault="00DA3461" w:rsidP="002F549D">
            <w:pPr>
              <w:kinsoku w:val="0"/>
              <w:overflowPunct w:val="0"/>
              <w:autoSpaceDE w:val="0"/>
              <w:autoSpaceDN w:val="0"/>
              <w:adjustRightInd w:val="0"/>
              <w:spacing w:after="0"/>
              <w:ind w:firstLine="4"/>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Pentru functionarea generatorului din stati</w:t>
            </w:r>
            <w:r w:rsidR="00B0189A" w:rsidRPr="006D5B15">
              <w:rPr>
                <w:rFonts w:ascii="Times New Roman" w:eastAsia="Calibri" w:hAnsi="Times New Roman" w:cs="Times New Roman"/>
                <w:sz w:val="24"/>
                <w:szCs w:val="24"/>
              </w:rPr>
              <w:t>ile</w:t>
            </w:r>
            <w:r w:rsidRPr="006D5B15">
              <w:rPr>
                <w:rFonts w:ascii="Times New Roman" w:eastAsia="Calibri" w:hAnsi="Times New Roman" w:cs="Times New Roman"/>
                <w:sz w:val="24"/>
                <w:szCs w:val="24"/>
              </w:rPr>
              <w:t xml:space="preserve"> electric</w:t>
            </w:r>
            <w:r w:rsidR="00B0189A" w:rsidRPr="006D5B15">
              <w:rPr>
                <w:rFonts w:ascii="Times New Roman" w:eastAsia="Calibri" w:hAnsi="Times New Roman" w:cs="Times New Roman"/>
                <w:sz w:val="24"/>
                <w:szCs w:val="24"/>
              </w:rPr>
              <w:t>e</w:t>
            </w:r>
            <w:r w:rsidRPr="006D5B15">
              <w:rPr>
                <w:rFonts w:ascii="Times New Roman" w:eastAsia="Calibri" w:hAnsi="Times New Roman" w:cs="Times New Roman"/>
                <w:sz w:val="24"/>
                <w:szCs w:val="24"/>
              </w:rPr>
              <w:t>, pentru alimentarea de siguranţă a serviciilor proprii in caz de avarie</w:t>
            </w:r>
          </w:p>
        </w:tc>
        <w:tc>
          <w:tcPr>
            <w:tcW w:w="1559" w:type="dxa"/>
            <w:vAlign w:val="center"/>
          </w:tcPr>
          <w:p w14:paraId="58B92F3B" w14:textId="77777777" w:rsidR="00DA3461" w:rsidRPr="006D5B15" w:rsidRDefault="00DA3461"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De la</w:t>
            </w:r>
          </w:p>
          <w:p w14:paraId="653C35DC" w14:textId="5355DE59" w:rsidR="00DA3461" w:rsidRPr="006D5B15" w:rsidRDefault="00DA3461"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distribuitori specializati</w:t>
            </w:r>
          </w:p>
        </w:tc>
        <w:tc>
          <w:tcPr>
            <w:tcW w:w="2268" w:type="dxa"/>
            <w:vAlign w:val="center"/>
          </w:tcPr>
          <w:p w14:paraId="51EB2651" w14:textId="0242BD76" w:rsidR="00DA3461" w:rsidRPr="006D5B15" w:rsidRDefault="00DA3461"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Generato</w:t>
            </w:r>
            <w:r w:rsidR="00B0189A" w:rsidRPr="006D5B15">
              <w:rPr>
                <w:rFonts w:ascii="Times New Roman" w:eastAsia="Calibri" w:hAnsi="Times New Roman" w:cs="Times New Roman"/>
                <w:sz w:val="24"/>
                <w:szCs w:val="24"/>
              </w:rPr>
              <w:t>a</w:t>
            </w:r>
            <w:r w:rsidRPr="006D5B15">
              <w:rPr>
                <w:rFonts w:ascii="Times New Roman" w:eastAsia="Calibri" w:hAnsi="Times New Roman" w:cs="Times New Roman"/>
                <w:sz w:val="24"/>
                <w:szCs w:val="24"/>
              </w:rPr>
              <w:t>r</w:t>
            </w:r>
            <w:r w:rsidR="00B0189A" w:rsidRPr="006D5B15">
              <w:rPr>
                <w:rFonts w:ascii="Times New Roman" w:eastAsia="Calibri" w:hAnsi="Times New Roman" w:cs="Times New Roman"/>
                <w:sz w:val="24"/>
                <w:szCs w:val="24"/>
              </w:rPr>
              <w:t>ele</w:t>
            </w:r>
            <w:r w:rsidRPr="006D5B15">
              <w:rPr>
                <w:rFonts w:ascii="Times New Roman" w:eastAsia="Calibri" w:hAnsi="Times New Roman" w:cs="Times New Roman"/>
                <w:sz w:val="24"/>
                <w:szCs w:val="24"/>
              </w:rPr>
              <w:t xml:space="preserve"> </w:t>
            </w:r>
            <w:r w:rsidR="00B0189A" w:rsidRPr="006D5B15">
              <w:rPr>
                <w:rFonts w:ascii="Times New Roman" w:eastAsia="Calibri" w:hAnsi="Times New Roman" w:cs="Times New Roman"/>
                <w:sz w:val="24"/>
                <w:szCs w:val="24"/>
              </w:rPr>
              <w:t>sunt</w:t>
            </w:r>
            <w:r w:rsidRPr="006D5B15">
              <w:rPr>
                <w:rFonts w:ascii="Times New Roman" w:eastAsia="Calibri" w:hAnsi="Times New Roman" w:cs="Times New Roman"/>
                <w:sz w:val="24"/>
                <w:szCs w:val="24"/>
              </w:rPr>
              <w:t xml:space="preserve"> prevazut</w:t>
            </w:r>
            <w:r w:rsidR="00B0189A" w:rsidRPr="006D5B15">
              <w:rPr>
                <w:rFonts w:ascii="Times New Roman" w:eastAsia="Calibri" w:hAnsi="Times New Roman" w:cs="Times New Roman"/>
                <w:sz w:val="24"/>
                <w:szCs w:val="24"/>
              </w:rPr>
              <w:t>e</w:t>
            </w:r>
            <w:r w:rsidRPr="006D5B15">
              <w:rPr>
                <w:rFonts w:ascii="Times New Roman" w:eastAsia="Calibri" w:hAnsi="Times New Roman" w:cs="Times New Roman"/>
                <w:sz w:val="24"/>
                <w:szCs w:val="24"/>
              </w:rPr>
              <w:t xml:space="preserve"> cu rezervo</w:t>
            </w:r>
            <w:r w:rsidR="00B0189A" w:rsidRPr="006D5B15">
              <w:rPr>
                <w:rFonts w:ascii="Times New Roman" w:eastAsia="Calibri" w:hAnsi="Times New Roman" w:cs="Times New Roman"/>
                <w:sz w:val="24"/>
                <w:szCs w:val="24"/>
              </w:rPr>
              <w:t>a</w:t>
            </w:r>
            <w:r w:rsidRPr="006D5B15">
              <w:rPr>
                <w:rFonts w:ascii="Times New Roman" w:eastAsia="Calibri" w:hAnsi="Times New Roman" w:cs="Times New Roman"/>
                <w:sz w:val="24"/>
                <w:szCs w:val="24"/>
              </w:rPr>
              <w:t>r</w:t>
            </w:r>
            <w:r w:rsidR="00B0189A" w:rsidRPr="006D5B15">
              <w:rPr>
                <w:rFonts w:ascii="Times New Roman" w:eastAsia="Calibri" w:hAnsi="Times New Roman" w:cs="Times New Roman"/>
                <w:sz w:val="24"/>
                <w:szCs w:val="24"/>
              </w:rPr>
              <w:t>e</w:t>
            </w:r>
            <w:r w:rsidRPr="006D5B15">
              <w:rPr>
                <w:rFonts w:ascii="Times New Roman" w:eastAsia="Calibri" w:hAnsi="Times New Roman" w:cs="Times New Roman"/>
                <w:sz w:val="24"/>
                <w:szCs w:val="24"/>
              </w:rPr>
              <w:t xml:space="preserve"> cu motorina</w:t>
            </w:r>
          </w:p>
        </w:tc>
        <w:tc>
          <w:tcPr>
            <w:tcW w:w="1648" w:type="dxa"/>
            <w:vAlign w:val="center"/>
          </w:tcPr>
          <w:p w14:paraId="4529D2C2" w14:textId="1CE4E4A6" w:rsidR="00DA3461" w:rsidRPr="006D5B15" w:rsidRDefault="00DA3461" w:rsidP="002F549D">
            <w:pPr>
              <w:kinsoku w:val="0"/>
              <w:overflowPunct w:val="0"/>
              <w:autoSpaceDE w:val="0"/>
              <w:autoSpaceDN w:val="0"/>
              <w:adjustRightInd w:val="0"/>
              <w:spacing w:after="0"/>
              <w:jc w:val="center"/>
              <w:rPr>
                <w:rFonts w:ascii="Times New Roman" w:eastAsia="Calibri" w:hAnsi="Times New Roman" w:cs="Times New Roman"/>
                <w:spacing w:val="-1"/>
                <w:sz w:val="24"/>
                <w:szCs w:val="24"/>
              </w:rPr>
            </w:pPr>
            <w:r w:rsidRPr="006D5B15">
              <w:rPr>
                <w:rFonts w:ascii="Times New Roman" w:eastAsia="Calibri" w:hAnsi="Times New Roman" w:cs="Times New Roman"/>
                <w:spacing w:val="-1"/>
                <w:sz w:val="24"/>
                <w:szCs w:val="24"/>
              </w:rPr>
              <w:t>Periculos</w:t>
            </w:r>
          </w:p>
        </w:tc>
      </w:tr>
      <w:tr w:rsidR="006D5B15" w:rsidRPr="006D5B15" w14:paraId="15D9DF3B" w14:textId="77777777" w:rsidTr="00123520">
        <w:trPr>
          <w:cantSplit/>
          <w:trHeight w:val="20"/>
          <w:jc w:val="center"/>
        </w:trPr>
        <w:tc>
          <w:tcPr>
            <w:tcW w:w="1555" w:type="dxa"/>
            <w:vAlign w:val="center"/>
          </w:tcPr>
          <w:p w14:paraId="3BEBFD43" w14:textId="77777777" w:rsidR="00042FC1" w:rsidRPr="006D5B15" w:rsidRDefault="00042FC1"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pacing w:val="-1"/>
                <w:sz w:val="24"/>
                <w:szCs w:val="24"/>
              </w:rPr>
              <w:t>Ulei</w:t>
            </w:r>
            <w:r w:rsidRPr="006D5B15">
              <w:rPr>
                <w:rFonts w:ascii="Times New Roman" w:eastAsia="Calibri" w:hAnsi="Times New Roman" w:cs="Times New Roman"/>
                <w:sz w:val="24"/>
                <w:szCs w:val="24"/>
              </w:rPr>
              <w:t xml:space="preserve"> hidraulic</w:t>
            </w:r>
          </w:p>
        </w:tc>
        <w:tc>
          <w:tcPr>
            <w:tcW w:w="2693" w:type="dxa"/>
            <w:vAlign w:val="center"/>
          </w:tcPr>
          <w:p w14:paraId="675FC6F5" w14:textId="355E4ABC" w:rsidR="00042FC1" w:rsidRPr="006D5B15" w:rsidRDefault="00042FC1" w:rsidP="002F549D">
            <w:pPr>
              <w:kinsoku w:val="0"/>
              <w:overflowPunct w:val="0"/>
              <w:autoSpaceDE w:val="0"/>
              <w:autoSpaceDN w:val="0"/>
              <w:adjustRightInd w:val="0"/>
              <w:spacing w:after="0"/>
              <w:ind w:firstLine="4"/>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 xml:space="preserve">Pentru </w:t>
            </w:r>
            <w:r w:rsidRPr="006D5B15">
              <w:rPr>
                <w:rFonts w:ascii="Times New Roman" w:eastAsia="Calibri" w:hAnsi="Times New Roman" w:cs="Times New Roman"/>
                <w:spacing w:val="-1"/>
                <w:sz w:val="24"/>
                <w:szCs w:val="24"/>
              </w:rPr>
              <w:t>functionarea</w:t>
            </w:r>
            <w:r w:rsidRPr="006D5B15">
              <w:rPr>
                <w:rFonts w:ascii="Times New Roman" w:eastAsia="Calibri" w:hAnsi="Times New Roman" w:cs="Times New Roman"/>
                <w:spacing w:val="28"/>
                <w:sz w:val="24"/>
                <w:szCs w:val="24"/>
              </w:rPr>
              <w:t xml:space="preserve"> </w:t>
            </w:r>
            <w:r w:rsidRPr="006D5B15">
              <w:rPr>
                <w:rFonts w:ascii="Times New Roman" w:eastAsia="Calibri" w:hAnsi="Times New Roman" w:cs="Times New Roman"/>
                <w:sz w:val="24"/>
                <w:szCs w:val="24"/>
              </w:rPr>
              <w:t>utilajelor folosite</w:t>
            </w:r>
            <w:r w:rsidRPr="006D5B15">
              <w:rPr>
                <w:rFonts w:ascii="Times New Roman" w:eastAsia="Calibri" w:hAnsi="Times New Roman" w:cs="Times New Roman"/>
                <w:spacing w:val="-2"/>
                <w:sz w:val="24"/>
                <w:szCs w:val="24"/>
              </w:rPr>
              <w:t xml:space="preserve"> </w:t>
            </w:r>
            <w:r w:rsidRPr="006D5B15">
              <w:rPr>
                <w:rFonts w:ascii="Times New Roman" w:eastAsia="Calibri" w:hAnsi="Times New Roman" w:cs="Times New Roman"/>
                <w:sz w:val="24"/>
                <w:szCs w:val="24"/>
              </w:rPr>
              <w:t>pe</w:t>
            </w:r>
            <w:r w:rsidRPr="006D5B15">
              <w:rPr>
                <w:rFonts w:ascii="Times New Roman" w:eastAsia="Calibri" w:hAnsi="Times New Roman" w:cs="Times New Roman"/>
                <w:spacing w:val="21"/>
                <w:sz w:val="24"/>
                <w:szCs w:val="24"/>
              </w:rPr>
              <w:t xml:space="preserve"> </w:t>
            </w:r>
            <w:r w:rsidRPr="006D5B15">
              <w:rPr>
                <w:rFonts w:ascii="Times New Roman" w:eastAsia="Calibri" w:hAnsi="Times New Roman" w:cs="Times New Roman"/>
                <w:spacing w:val="-1"/>
                <w:sz w:val="24"/>
                <w:szCs w:val="24"/>
              </w:rPr>
              <w:t>amplasament, a</w:t>
            </w:r>
            <w:r w:rsidR="00A73F1C" w:rsidRPr="006D5B15">
              <w:rPr>
                <w:rFonts w:ascii="Times New Roman" w:eastAsia="Calibri" w:hAnsi="Times New Roman" w:cs="Times New Roman"/>
                <w:spacing w:val="-1"/>
                <w:sz w:val="24"/>
                <w:szCs w:val="24"/>
              </w:rPr>
              <w:t xml:space="preserve"> </w:t>
            </w:r>
            <w:r w:rsidR="00B0189A" w:rsidRPr="006D5B15">
              <w:rPr>
                <w:rFonts w:ascii="Times New Roman" w:eastAsia="Calibri" w:hAnsi="Times New Roman" w:cs="Times New Roman"/>
                <w:sz w:val="24"/>
                <w:szCs w:val="24"/>
              </w:rPr>
              <w:t>autovehicul</w:t>
            </w:r>
            <w:r w:rsidRPr="006D5B15">
              <w:rPr>
                <w:rFonts w:ascii="Times New Roman" w:eastAsia="Calibri" w:hAnsi="Times New Roman" w:cs="Times New Roman"/>
                <w:sz w:val="24"/>
                <w:szCs w:val="24"/>
              </w:rPr>
              <w:t>elor, etc.</w:t>
            </w:r>
          </w:p>
        </w:tc>
        <w:tc>
          <w:tcPr>
            <w:tcW w:w="1559" w:type="dxa"/>
            <w:vAlign w:val="center"/>
          </w:tcPr>
          <w:p w14:paraId="60609A1D" w14:textId="77777777" w:rsidR="00042FC1" w:rsidRPr="006D5B15" w:rsidRDefault="00042FC1"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De la</w:t>
            </w:r>
          </w:p>
          <w:p w14:paraId="75054710" w14:textId="77777777" w:rsidR="00042FC1" w:rsidRPr="006D5B15" w:rsidRDefault="00042FC1"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pacing w:val="-1"/>
                <w:sz w:val="24"/>
                <w:szCs w:val="24"/>
              </w:rPr>
              <w:t>distribuitori</w:t>
            </w:r>
            <w:r w:rsidRPr="006D5B15">
              <w:rPr>
                <w:rFonts w:ascii="Times New Roman" w:eastAsia="Calibri" w:hAnsi="Times New Roman" w:cs="Times New Roman"/>
                <w:spacing w:val="22"/>
                <w:sz w:val="24"/>
                <w:szCs w:val="24"/>
              </w:rPr>
              <w:t xml:space="preserve"> </w:t>
            </w:r>
            <w:r w:rsidRPr="006D5B15">
              <w:rPr>
                <w:rFonts w:ascii="Times New Roman" w:eastAsia="Calibri" w:hAnsi="Times New Roman" w:cs="Times New Roman"/>
                <w:spacing w:val="-1"/>
                <w:sz w:val="24"/>
                <w:szCs w:val="24"/>
              </w:rPr>
              <w:t>specializati</w:t>
            </w:r>
          </w:p>
        </w:tc>
        <w:tc>
          <w:tcPr>
            <w:tcW w:w="2268" w:type="dxa"/>
            <w:vAlign w:val="center"/>
          </w:tcPr>
          <w:p w14:paraId="66842CAB" w14:textId="77777777" w:rsidR="00042FC1" w:rsidRPr="006D5B15" w:rsidRDefault="00042FC1"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 xml:space="preserve">Nu se </w:t>
            </w:r>
            <w:r w:rsidRPr="006D5B15">
              <w:rPr>
                <w:rFonts w:ascii="Times New Roman" w:eastAsia="Calibri" w:hAnsi="Times New Roman" w:cs="Times New Roman"/>
                <w:spacing w:val="-1"/>
                <w:sz w:val="24"/>
                <w:szCs w:val="24"/>
              </w:rPr>
              <w:t>depoziteaza</w:t>
            </w:r>
            <w:r w:rsidRPr="006D5B15">
              <w:rPr>
                <w:rFonts w:ascii="Times New Roman" w:eastAsia="Calibri" w:hAnsi="Times New Roman" w:cs="Times New Roman"/>
                <w:sz w:val="24"/>
                <w:szCs w:val="24"/>
              </w:rPr>
              <w:t xml:space="preserve"> ulei</w:t>
            </w:r>
            <w:r w:rsidRPr="006D5B15">
              <w:rPr>
                <w:rFonts w:ascii="Times New Roman" w:eastAsia="Calibri" w:hAnsi="Times New Roman" w:cs="Times New Roman"/>
                <w:spacing w:val="25"/>
                <w:sz w:val="24"/>
                <w:szCs w:val="24"/>
              </w:rPr>
              <w:t xml:space="preserve"> </w:t>
            </w:r>
            <w:r w:rsidRPr="006D5B15">
              <w:rPr>
                <w:rFonts w:ascii="Times New Roman" w:eastAsia="Calibri" w:hAnsi="Times New Roman" w:cs="Times New Roman"/>
                <w:spacing w:val="-1"/>
                <w:sz w:val="24"/>
                <w:szCs w:val="24"/>
              </w:rPr>
              <w:t>hidraulic</w:t>
            </w:r>
            <w:r w:rsidRPr="006D5B15">
              <w:rPr>
                <w:rFonts w:ascii="Times New Roman" w:eastAsia="Calibri" w:hAnsi="Times New Roman" w:cs="Times New Roman"/>
                <w:sz w:val="24"/>
                <w:szCs w:val="24"/>
              </w:rPr>
              <w:t xml:space="preserve"> </w:t>
            </w:r>
            <w:r w:rsidRPr="006D5B15">
              <w:rPr>
                <w:rFonts w:ascii="Times New Roman" w:eastAsia="Calibri" w:hAnsi="Times New Roman" w:cs="Times New Roman"/>
                <w:spacing w:val="-1"/>
                <w:sz w:val="24"/>
                <w:szCs w:val="24"/>
              </w:rPr>
              <w:t>pe</w:t>
            </w:r>
            <w:r w:rsidRPr="006D5B15">
              <w:rPr>
                <w:rFonts w:ascii="Times New Roman" w:eastAsia="Calibri" w:hAnsi="Times New Roman" w:cs="Times New Roman"/>
                <w:spacing w:val="29"/>
                <w:sz w:val="24"/>
                <w:szCs w:val="24"/>
              </w:rPr>
              <w:t xml:space="preserve"> </w:t>
            </w:r>
            <w:r w:rsidRPr="006D5B15">
              <w:rPr>
                <w:rFonts w:ascii="Times New Roman" w:eastAsia="Calibri" w:hAnsi="Times New Roman" w:cs="Times New Roman"/>
                <w:spacing w:val="-1"/>
                <w:sz w:val="24"/>
                <w:szCs w:val="24"/>
              </w:rPr>
              <w:t>amplasament</w:t>
            </w:r>
          </w:p>
        </w:tc>
        <w:tc>
          <w:tcPr>
            <w:tcW w:w="1648" w:type="dxa"/>
            <w:vAlign w:val="center"/>
          </w:tcPr>
          <w:p w14:paraId="77B27FB3" w14:textId="77777777" w:rsidR="00042FC1" w:rsidRPr="006D5B15" w:rsidRDefault="00042FC1"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pacing w:val="-1"/>
                <w:sz w:val="24"/>
                <w:szCs w:val="24"/>
              </w:rPr>
              <w:t>Periculos</w:t>
            </w:r>
          </w:p>
        </w:tc>
      </w:tr>
      <w:tr w:rsidR="006D5B15" w:rsidRPr="006D5B15" w14:paraId="26F16189" w14:textId="77777777" w:rsidTr="00123520">
        <w:trPr>
          <w:cantSplit/>
          <w:trHeight w:val="20"/>
          <w:jc w:val="center"/>
        </w:trPr>
        <w:tc>
          <w:tcPr>
            <w:tcW w:w="1555" w:type="dxa"/>
            <w:vAlign w:val="center"/>
          </w:tcPr>
          <w:p w14:paraId="62558ECF" w14:textId="77777777" w:rsidR="00042FC1" w:rsidRPr="006D5B15" w:rsidRDefault="00042FC1"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pacing w:val="-1"/>
                <w:sz w:val="24"/>
                <w:szCs w:val="24"/>
              </w:rPr>
              <w:lastRenderedPageBreak/>
              <w:t>Ulei</w:t>
            </w:r>
            <w:r w:rsidRPr="006D5B15">
              <w:rPr>
                <w:rFonts w:ascii="Times New Roman" w:eastAsia="Calibri" w:hAnsi="Times New Roman" w:cs="Times New Roman"/>
                <w:sz w:val="24"/>
                <w:szCs w:val="24"/>
              </w:rPr>
              <w:t xml:space="preserve"> de</w:t>
            </w:r>
            <w:r w:rsidRPr="006D5B15">
              <w:rPr>
                <w:rFonts w:ascii="Times New Roman" w:eastAsia="Calibri" w:hAnsi="Times New Roman" w:cs="Times New Roman"/>
                <w:spacing w:val="23"/>
                <w:sz w:val="24"/>
                <w:szCs w:val="24"/>
              </w:rPr>
              <w:t xml:space="preserve"> </w:t>
            </w:r>
            <w:r w:rsidRPr="006D5B15">
              <w:rPr>
                <w:rFonts w:ascii="Times New Roman" w:eastAsia="Calibri" w:hAnsi="Times New Roman" w:cs="Times New Roman"/>
                <w:sz w:val="24"/>
                <w:szCs w:val="24"/>
              </w:rPr>
              <w:t>transmisie</w:t>
            </w:r>
          </w:p>
        </w:tc>
        <w:tc>
          <w:tcPr>
            <w:tcW w:w="2693" w:type="dxa"/>
            <w:vAlign w:val="center"/>
          </w:tcPr>
          <w:p w14:paraId="075473C5" w14:textId="77777777" w:rsidR="00042FC1" w:rsidRPr="006D5B15" w:rsidRDefault="00042FC1" w:rsidP="002F549D">
            <w:pPr>
              <w:kinsoku w:val="0"/>
              <w:overflowPunct w:val="0"/>
              <w:autoSpaceDE w:val="0"/>
              <w:autoSpaceDN w:val="0"/>
              <w:adjustRightInd w:val="0"/>
              <w:spacing w:after="0"/>
              <w:ind w:firstLine="6"/>
              <w:jc w:val="center"/>
              <w:rPr>
                <w:rFonts w:ascii="Times New Roman" w:eastAsia="Calibri" w:hAnsi="Times New Roman" w:cs="Times New Roman"/>
                <w:spacing w:val="-1"/>
                <w:sz w:val="24"/>
                <w:szCs w:val="24"/>
              </w:rPr>
            </w:pPr>
            <w:r w:rsidRPr="006D5B15">
              <w:rPr>
                <w:rFonts w:ascii="Times New Roman" w:eastAsia="Calibri" w:hAnsi="Times New Roman" w:cs="Times New Roman"/>
                <w:sz w:val="24"/>
                <w:szCs w:val="24"/>
              </w:rPr>
              <w:t xml:space="preserve">Pentru </w:t>
            </w:r>
            <w:r w:rsidRPr="006D5B15">
              <w:rPr>
                <w:rFonts w:ascii="Times New Roman" w:eastAsia="Calibri" w:hAnsi="Times New Roman" w:cs="Times New Roman"/>
                <w:spacing w:val="-1"/>
                <w:sz w:val="24"/>
                <w:szCs w:val="24"/>
              </w:rPr>
              <w:t>functionarea</w:t>
            </w:r>
            <w:r w:rsidRPr="006D5B15">
              <w:rPr>
                <w:rFonts w:ascii="Times New Roman" w:eastAsia="Calibri" w:hAnsi="Times New Roman" w:cs="Times New Roman"/>
                <w:sz w:val="24"/>
                <w:szCs w:val="24"/>
              </w:rPr>
              <w:t xml:space="preserve"> </w:t>
            </w:r>
            <w:r w:rsidRPr="006D5B15">
              <w:rPr>
                <w:rFonts w:ascii="Times New Roman" w:eastAsia="Calibri" w:hAnsi="Times New Roman" w:cs="Times New Roman"/>
                <w:spacing w:val="-1"/>
                <w:sz w:val="24"/>
                <w:szCs w:val="24"/>
              </w:rPr>
              <w:t>in</w:t>
            </w:r>
            <w:r w:rsidRPr="006D5B15">
              <w:rPr>
                <w:rFonts w:ascii="Times New Roman" w:eastAsia="Calibri" w:hAnsi="Times New Roman" w:cs="Times New Roman"/>
                <w:spacing w:val="29"/>
                <w:sz w:val="24"/>
                <w:szCs w:val="24"/>
              </w:rPr>
              <w:t xml:space="preserve"> </w:t>
            </w:r>
            <w:r w:rsidRPr="006D5B15">
              <w:rPr>
                <w:rFonts w:ascii="Times New Roman" w:eastAsia="Calibri" w:hAnsi="Times New Roman" w:cs="Times New Roman"/>
                <w:sz w:val="24"/>
                <w:szCs w:val="24"/>
              </w:rPr>
              <w:t>conditii</w:t>
            </w:r>
            <w:r w:rsidRPr="006D5B15">
              <w:rPr>
                <w:rFonts w:ascii="Times New Roman" w:eastAsia="Calibri" w:hAnsi="Times New Roman" w:cs="Times New Roman"/>
                <w:spacing w:val="-1"/>
                <w:sz w:val="24"/>
                <w:szCs w:val="24"/>
              </w:rPr>
              <w:t xml:space="preserve"> optime a cutiilor de viteza ale utilajelor</w:t>
            </w:r>
          </w:p>
          <w:p w14:paraId="4DE9F481" w14:textId="77777777" w:rsidR="00042FC1" w:rsidRPr="006D5B15" w:rsidRDefault="00042FC1" w:rsidP="002F549D">
            <w:pPr>
              <w:kinsoku w:val="0"/>
              <w:overflowPunct w:val="0"/>
              <w:autoSpaceDE w:val="0"/>
              <w:autoSpaceDN w:val="0"/>
              <w:adjustRightInd w:val="0"/>
              <w:spacing w:after="0"/>
              <w:ind w:firstLine="6"/>
              <w:jc w:val="center"/>
              <w:rPr>
                <w:rFonts w:ascii="Times New Roman" w:eastAsia="Calibri" w:hAnsi="Times New Roman" w:cs="Times New Roman"/>
                <w:sz w:val="24"/>
                <w:szCs w:val="24"/>
                <w:lang w:val="es-ES"/>
              </w:rPr>
            </w:pPr>
            <w:r w:rsidRPr="006D5B15">
              <w:rPr>
                <w:rFonts w:ascii="Times New Roman" w:eastAsia="Calibri" w:hAnsi="Times New Roman" w:cs="Times New Roman"/>
                <w:spacing w:val="-1"/>
                <w:sz w:val="24"/>
                <w:szCs w:val="24"/>
              </w:rPr>
              <w:t xml:space="preserve">folosite pe amplasament, </w:t>
            </w:r>
            <w:r w:rsidRPr="006D5B15">
              <w:rPr>
                <w:rFonts w:ascii="Times New Roman" w:eastAsia="Calibri" w:hAnsi="Times New Roman" w:cs="Times New Roman"/>
                <w:sz w:val="24"/>
                <w:szCs w:val="24"/>
              </w:rPr>
              <w:t>etc.</w:t>
            </w:r>
          </w:p>
        </w:tc>
        <w:tc>
          <w:tcPr>
            <w:tcW w:w="1559" w:type="dxa"/>
            <w:vAlign w:val="center"/>
          </w:tcPr>
          <w:p w14:paraId="2355CB96" w14:textId="77777777" w:rsidR="00042FC1" w:rsidRPr="006D5B15" w:rsidRDefault="00042FC1"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De la</w:t>
            </w:r>
          </w:p>
          <w:p w14:paraId="2D70015A" w14:textId="77777777" w:rsidR="00042FC1" w:rsidRPr="006D5B15" w:rsidRDefault="00042FC1"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pacing w:val="-1"/>
                <w:sz w:val="24"/>
                <w:szCs w:val="24"/>
              </w:rPr>
              <w:t>distribuitori</w:t>
            </w:r>
            <w:r w:rsidRPr="006D5B15">
              <w:rPr>
                <w:rFonts w:ascii="Times New Roman" w:eastAsia="Calibri" w:hAnsi="Times New Roman" w:cs="Times New Roman"/>
                <w:spacing w:val="22"/>
                <w:sz w:val="24"/>
                <w:szCs w:val="24"/>
              </w:rPr>
              <w:t xml:space="preserve"> </w:t>
            </w:r>
            <w:r w:rsidRPr="006D5B15">
              <w:rPr>
                <w:rFonts w:ascii="Times New Roman" w:eastAsia="Calibri" w:hAnsi="Times New Roman" w:cs="Times New Roman"/>
                <w:spacing w:val="-1"/>
                <w:sz w:val="24"/>
                <w:szCs w:val="24"/>
              </w:rPr>
              <w:t>specializati</w:t>
            </w:r>
          </w:p>
        </w:tc>
        <w:tc>
          <w:tcPr>
            <w:tcW w:w="2268" w:type="dxa"/>
            <w:vAlign w:val="center"/>
          </w:tcPr>
          <w:p w14:paraId="3CF09497" w14:textId="77777777" w:rsidR="00042FC1" w:rsidRPr="006D5B15" w:rsidRDefault="00042FC1" w:rsidP="002F549D">
            <w:pPr>
              <w:kinsoku w:val="0"/>
              <w:overflowPunct w:val="0"/>
              <w:autoSpaceDE w:val="0"/>
              <w:autoSpaceDN w:val="0"/>
              <w:adjustRightInd w:val="0"/>
              <w:spacing w:after="0"/>
              <w:jc w:val="center"/>
              <w:rPr>
                <w:rFonts w:ascii="Times New Roman" w:eastAsia="Calibri" w:hAnsi="Times New Roman" w:cs="Times New Roman"/>
                <w:spacing w:val="-2"/>
                <w:sz w:val="24"/>
                <w:szCs w:val="24"/>
              </w:rPr>
            </w:pPr>
            <w:r w:rsidRPr="006D5B15">
              <w:rPr>
                <w:rFonts w:ascii="Times New Roman" w:eastAsia="Calibri" w:hAnsi="Times New Roman" w:cs="Times New Roman"/>
                <w:sz w:val="24"/>
                <w:szCs w:val="24"/>
              </w:rPr>
              <w:t xml:space="preserve">Nu se </w:t>
            </w:r>
            <w:r w:rsidRPr="006D5B15">
              <w:rPr>
                <w:rFonts w:ascii="Times New Roman" w:eastAsia="Calibri" w:hAnsi="Times New Roman" w:cs="Times New Roman"/>
                <w:spacing w:val="-1"/>
                <w:sz w:val="24"/>
                <w:szCs w:val="24"/>
              </w:rPr>
              <w:t>depoziteaza</w:t>
            </w:r>
            <w:r w:rsidRPr="006D5B15">
              <w:rPr>
                <w:rFonts w:ascii="Times New Roman" w:eastAsia="Calibri" w:hAnsi="Times New Roman" w:cs="Times New Roman"/>
                <w:sz w:val="24"/>
                <w:szCs w:val="24"/>
              </w:rPr>
              <w:t xml:space="preserve"> ulei</w:t>
            </w:r>
            <w:r w:rsidRPr="006D5B15">
              <w:rPr>
                <w:rFonts w:ascii="Times New Roman" w:eastAsia="Calibri" w:hAnsi="Times New Roman" w:cs="Times New Roman"/>
                <w:spacing w:val="25"/>
                <w:sz w:val="24"/>
                <w:szCs w:val="24"/>
              </w:rPr>
              <w:t xml:space="preserve"> </w:t>
            </w:r>
            <w:r w:rsidRPr="006D5B15">
              <w:rPr>
                <w:rFonts w:ascii="Times New Roman" w:eastAsia="Calibri" w:hAnsi="Times New Roman" w:cs="Times New Roman"/>
                <w:sz w:val="24"/>
                <w:szCs w:val="24"/>
              </w:rPr>
              <w:t xml:space="preserve">de </w:t>
            </w:r>
            <w:r w:rsidRPr="006D5B15">
              <w:rPr>
                <w:rFonts w:ascii="Times New Roman" w:eastAsia="Calibri" w:hAnsi="Times New Roman" w:cs="Times New Roman"/>
                <w:spacing w:val="-1"/>
                <w:sz w:val="24"/>
                <w:szCs w:val="24"/>
              </w:rPr>
              <w:t>transmisie</w:t>
            </w:r>
          </w:p>
          <w:p w14:paraId="748135DA" w14:textId="77777777" w:rsidR="00042FC1" w:rsidRPr="006D5B15" w:rsidRDefault="00042FC1"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pe amplasament</w:t>
            </w:r>
          </w:p>
        </w:tc>
        <w:tc>
          <w:tcPr>
            <w:tcW w:w="1648" w:type="dxa"/>
            <w:vAlign w:val="center"/>
          </w:tcPr>
          <w:p w14:paraId="1BFBD399" w14:textId="77777777" w:rsidR="00042FC1" w:rsidRPr="006D5B15" w:rsidRDefault="00042FC1"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pacing w:val="-1"/>
                <w:sz w:val="24"/>
                <w:szCs w:val="24"/>
              </w:rPr>
              <w:t>Periculos</w:t>
            </w:r>
          </w:p>
        </w:tc>
      </w:tr>
      <w:tr w:rsidR="006D5B15" w:rsidRPr="006D5B15" w14:paraId="3A2DF11F" w14:textId="77777777" w:rsidTr="00123520">
        <w:trPr>
          <w:cantSplit/>
          <w:trHeight w:val="20"/>
          <w:jc w:val="center"/>
        </w:trPr>
        <w:tc>
          <w:tcPr>
            <w:tcW w:w="1555" w:type="dxa"/>
            <w:vAlign w:val="center"/>
          </w:tcPr>
          <w:p w14:paraId="15378D27" w14:textId="77777777" w:rsidR="00042FC1" w:rsidRPr="006D5B15" w:rsidRDefault="00042FC1" w:rsidP="002F549D">
            <w:pPr>
              <w:kinsoku w:val="0"/>
              <w:overflowPunct w:val="0"/>
              <w:autoSpaceDE w:val="0"/>
              <w:autoSpaceDN w:val="0"/>
              <w:adjustRightInd w:val="0"/>
              <w:spacing w:after="0"/>
              <w:jc w:val="center"/>
              <w:rPr>
                <w:rFonts w:ascii="Times New Roman" w:eastAsia="Calibri" w:hAnsi="Times New Roman" w:cs="Times New Roman"/>
                <w:spacing w:val="-1"/>
                <w:sz w:val="24"/>
                <w:szCs w:val="24"/>
              </w:rPr>
            </w:pPr>
            <w:r w:rsidRPr="006D5B15">
              <w:rPr>
                <w:rFonts w:ascii="Times New Roman" w:eastAsia="Calibri" w:hAnsi="Times New Roman" w:cs="Times New Roman"/>
                <w:spacing w:val="-1"/>
                <w:sz w:val="24"/>
                <w:szCs w:val="24"/>
              </w:rPr>
              <w:t>Ulei de motor</w:t>
            </w:r>
          </w:p>
        </w:tc>
        <w:tc>
          <w:tcPr>
            <w:tcW w:w="2693" w:type="dxa"/>
            <w:vAlign w:val="center"/>
          </w:tcPr>
          <w:p w14:paraId="0F2ED67B" w14:textId="77777777" w:rsidR="00042FC1" w:rsidRPr="006D5B15" w:rsidRDefault="00042FC1" w:rsidP="002F549D">
            <w:pPr>
              <w:kinsoku w:val="0"/>
              <w:overflowPunct w:val="0"/>
              <w:autoSpaceDE w:val="0"/>
              <w:autoSpaceDN w:val="0"/>
              <w:adjustRightInd w:val="0"/>
              <w:spacing w:after="0"/>
              <w:ind w:firstLine="6"/>
              <w:jc w:val="center"/>
              <w:rPr>
                <w:rFonts w:ascii="Times New Roman" w:eastAsia="Calibri" w:hAnsi="Times New Roman" w:cs="Times New Roman"/>
                <w:spacing w:val="-1"/>
                <w:sz w:val="24"/>
                <w:szCs w:val="24"/>
              </w:rPr>
            </w:pPr>
            <w:r w:rsidRPr="006D5B15">
              <w:rPr>
                <w:rFonts w:ascii="Times New Roman" w:eastAsia="Calibri" w:hAnsi="Times New Roman" w:cs="Times New Roman"/>
                <w:sz w:val="24"/>
                <w:szCs w:val="24"/>
              </w:rPr>
              <w:t xml:space="preserve">Pentru </w:t>
            </w:r>
            <w:r w:rsidRPr="006D5B15">
              <w:rPr>
                <w:rFonts w:ascii="Times New Roman" w:eastAsia="Calibri" w:hAnsi="Times New Roman" w:cs="Times New Roman"/>
                <w:spacing w:val="-1"/>
                <w:sz w:val="24"/>
                <w:szCs w:val="24"/>
              </w:rPr>
              <w:t>functionarea</w:t>
            </w:r>
            <w:r w:rsidRPr="006D5B15">
              <w:rPr>
                <w:rFonts w:ascii="Times New Roman" w:eastAsia="Calibri" w:hAnsi="Times New Roman" w:cs="Times New Roman"/>
                <w:sz w:val="24"/>
                <w:szCs w:val="24"/>
              </w:rPr>
              <w:t xml:space="preserve"> </w:t>
            </w:r>
            <w:r w:rsidRPr="006D5B15">
              <w:rPr>
                <w:rFonts w:ascii="Times New Roman" w:eastAsia="Calibri" w:hAnsi="Times New Roman" w:cs="Times New Roman"/>
                <w:spacing w:val="-1"/>
                <w:sz w:val="24"/>
                <w:szCs w:val="24"/>
              </w:rPr>
              <w:t>in</w:t>
            </w:r>
            <w:r w:rsidRPr="006D5B15">
              <w:rPr>
                <w:rFonts w:ascii="Times New Roman" w:eastAsia="Calibri" w:hAnsi="Times New Roman" w:cs="Times New Roman"/>
                <w:spacing w:val="29"/>
                <w:sz w:val="24"/>
                <w:szCs w:val="24"/>
              </w:rPr>
              <w:t xml:space="preserve"> </w:t>
            </w:r>
            <w:r w:rsidRPr="006D5B15">
              <w:rPr>
                <w:rFonts w:ascii="Times New Roman" w:eastAsia="Calibri" w:hAnsi="Times New Roman" w:cs="Times New Roman"/>
                <w:sz w:val="24"/>
                <w:szCs w:val="24"/>
              </w:rPr>
              <w:t>conditii</w:t>
            </w:r>
            <w:r w:rsidRPr="006D5B15">
              <w:rPr>
                <w:rFonts w:ascii="Times New Roman" w:eastAsia="Calibri" w:hAnsi="Times New Roman" w:cs="Times New Roman"/>
                <w:spacing w:val="-1"/>
                <w:sz w:val="24"/>
                <w:szCs w:val="24"/>
              </w:rPr>
              <w:t xml:space="preserve"> optime a cutiilor de viteza ale utilajelor</w:t>
            </w:r>
          </w:p>
          <w:p w14:paraId="12E6E0D6" w14:textId="77777777" w:rsidR="00042FC1" w:rsidRPr="006D5B15" w:rsidRDefault="00042FC1" w:rsidP="002F549D">
            <w:pPr>
              <w:kinsoku w:val="0"/>
              <w:overflowPunct w:val="0"/>
              <w:autoSpaceDE w:val="0"/>
              <w:autoSpaceDN w:val="0"/>
              <w:adjustRightInd w:val="0"/>
              <w:spacing w:after="0"/>
              <w:ind w:firstLine="6"/>
              <w:jc w:val="center"/>
              <w:rPr>
                <w:rFonts w:ascii="Times New Roman" w:eastAsia="Calibri" w:hAnsi="Times New Roman" w:cs="Times New Roman"/>
                <w:sz w:val="24"/>
                <w:szCs w:val="24"/>
              </w:rPr>
            </w:pPr>
            <w:r w:rsidRPr="006D5B15">
              <w:rPr>
                <w:rFonts w:ascii="Times New Roman" w:eastAsia="Calibri" w:hAnsi="Times New Roman" w:cs="Times New Roman"/>
                <w:spacing w:val="-1"/>
                <w:sz w:val="24"/>
                <w:szCs w:val="24"/>
              </w:rPr>
              <w:t xml:space="preserve">folosite pe amplasament, </w:t>
            </w:r>
            <w:r w:rsidRPr="006D5B15">
              <w:rPr>
                <w:rFonts w:ascii="Times New Roman" w:eastAsia="Calibri" w:hAnsi="Times New Roman" w:cs="Times New Roman"/>
                <w:sz w:val="24"/>
                <w:szCs w:val="24"/>
              </w:rPr>
              <w:t>etc.</w:t>
            </w:r>
          </w:p>
        </w:tc>
        <w:tc>
          <w:tcPr>
            <w:tcW w:w="1559" w:type="dxa"/>
            <w:vAlign w:val="center"/>
          </w:tcPr>
          <w:p w14:paraId="3E4C3567" w14:textId="77777777" w:rsidR="00042FC1" w:rsidRPr="006D5B15" w:rsidRDefault="00042FC1" w:rsidP="002F549D">
            <w:pPr>
              <w:kinsoku w:val="0"/>
              <w:overflowPunct w:val="0"/>
              <w:autoSpaceDE w:val="0"/>
              <w:autoSpaceDN w:val="0"/>
              <w:adjustRightInd w:val="0"/>
              <w:spacing w:after="0"/>
              <w:ind w:hanging="11"/>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 xml:space="preserve">De la </w:t>
            </w:r>
            <w:r w:rsidRPr="006D5B15">
              <w:rPr>
                <w:rFonts w:ascii="Times New Roman" w:eastAsia="Calibri" w:hAnsi="Times New Roman" w:cs="Times New Roman"/>
                <w:spacing w:val="-1"/>
                <w:sz w:val="24"/>
                <w:szCs w:val="24"/>
              </w:rPr>
              <w:t>distribuitori</w:t>
            </w:r>
            <w:r w:rsidRPr="006D5B15">
              <w:rPr>
                <w:rFonts w:ascii="Times New Roman" w:eastAsia="Calibri" w:hAnsi="Times New Roman" w:cs="Times New Roman"/>
                <w:spacing w:val="22"/>
                <w:sz w:val="24"/>
                <w:szCs w:val="24"/>
              </w:rPr>
              <w:t xml:space="preserve"> </w:t>
            </w:r>
            <w:r w:rsidRPr="006D5B15">
              <w:rPr>
                <w:rFonts w:ascii="Times New Roman" w:eastAsia="Calibri" w:hAnsi="Times New Roman" w:cs="Times New Roman"/>
                <w:spacing w:val="-1"/>
                <w:sz w:val="24"/>
                <w:szCs w:val="24"/>
              </w:rPr>
              <w:t>specializati</w:t>
            </w:r>
          </w:p>
        </w:tc>
        <w:tc>
          <w:tcPr>
            <w:tcW w:w="2268" w:type="dxa"/>
            <w:vAlign w:val="center"/>
          </w:tcPr>
          <w:p w14:paraId="0CA98B16" w14:textId="77777777" w:rsidR="00042FC1" w:rsidRPr="006D5B15" w:rsidRDefault="00042FC1" w:rsidP="002F549D">
            <w:pPr>
              <w:kinsoku w:val="0"/>
              <w:overflowPunct w:val="0"/>
              <w:autoSpaceDE w:val="0"/>
              <w:autoSpaceDN w:val="0"/>
              <w:adjustRightInd w:val="0"/>
              <w:spacing w:after="0"/>
              <w:ind w:hanging="11"/>
              <w:jc w:val="center"/>
              <w:rPr>
                <w:rFonts w:ascii="Times New Roman" w:eastAsia="Calibri" w:hAnsi="Times New Roman" w:cs="Times New Roman"/>
                <w:spacing w:val="25"/>
                <w:sz w:val="24"/>
                <w:szCs w:val="24"/>
              </w:rPr>
            </w:pPr>
            <w:r w:rsidRPr="006D5B15">
              <w:rPr>
                <w:rFonts w:ascii="Times New Roman" w:eastAsia="Calibri" w:hAnsi="Times New Roman" w:cs="Times New Roman"/>
                <w:sz w:val="24"/>
                <w:szCs w:val="24"/>
              </w:rPr>
              <w:t xml:space="preserve">Nu se </w:t>
            </w:r>
            <w:r w:rsidRPr="006D5B15">
              <w:rPr>
                <w:rFonts w:ascii="Times New Roman" w:eastAsia="Calibri" w:hAnsi="Times New Roman" w:cs="Times New Roman"/>
                <w:spacing w:val="-1"/>
                <w:sz w:val="24"/>
                <w:szCs w:val="24"/>
              </w:rPr>
              <w:t>depoziteaza</w:t>
            </w:r>
            <w:r w:rsidRPr="006D5B15">
              <w:rPr>
                <w:rFonts w:ascii="Times New Roman" w:eastAsia="Calibri" w:hAnsi="Times New Roman" w:cs="Times New Roman"/>
                <w:sz w:val="24"/>
                <w:szCs w:val="24"/>
              </w:rPr>
              <w:t xml:space="preserve"> ulei</w:t>
            </w:r>
            <w:r w:rsidRPr="006D5B15">
              <w:rPr>
                <w:rFonts w:ascii="Times New Roman" w:eastAsia="Calibri" w:hAnsi="Times New Roman" w:cs="Times New Roman"/>
                <w:spacing w:val="25"/>
                <w:sz w:val="24"/>
                <w:szCs w:val="24"/>
              </w:rPr>
              <w:t xml:space="preserve"> </w:t>
            </w:r>
          </w:p>
          <w:p w14:paraId="5F497639" w14:textId="77777777" w:rsidR="00042FC1" w:rsidRPr="006D5B15" w:rsidRDefault="00042FC1" w:rsidP="002F549D">
            <w:pPr>
              <w:kinsoku w:val="0"/>
              <w:overflowPunct w:val="0"/>
              <w:autoSpaceDE w:val="0"/>
              <w:autoSpaceDN w:val="0"/>
              <w:adjustRightInd w:val="0"/>
              <w:spacing w:after="0"/>
              <w:ind w:hanging="11"/>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 xml:space="preserve">de </w:t>
            </w:r>
            <w:r w:rsidRPr="006D5B15">
              <w:rPr>
                <w:rFonts w:ascii="Times New Roman" w:eastAsia="Calibri" w:hAnsi="Times New Roman" w:cs="Times New Roman"/>
                <w:spacing w:val="-1"/>
                <w:sz w:val="24"/>
                <w:szCs w:val="24"/>
              </w:rPr>
              <w:t>motor</w:t>
            </w:r>
            <w:r w:rsidRPr="006D5B15">
              <w:rPr>
                <w:rFonts w:ascii="Times New Roman" w:eastAsia="Calibri" w:hAnsi="Times New Roman" w:cs="Times New Roman"/>
                <w:spacing w:val="-2"/>
                <w:sz w:val="24"/>
                <w:szCs w:val="24"/>
              </w:rPr>
              <w:t xml:space="preserve"> </w:t>
            </w:r>
            <w:r w:rsidRPr="006D5B15">
              <w:rPr>
                <w:rFonts w:ascii="Times New Roman" w:eastAsia="Calibri" w:hAnsi="Times New Roman" w:cs="Times New Roman"/>
                <w:sz w:val="24"/>
                <w:szCs w:val="24"/>
              </w:rPr>
              <w:t>pe amplasament</w:t>
            </w:r>
          </w:p>
        </w:tc>
        <w:tc>
          <w:tcPr>
            <w:tcW w:w="1648" w:type="dxa"/>
            <w:vAlign w:val="center"/>
          </w:tcPr>
          <w:p w14:paraId="2049617E" w14:textId="77777777" w:rsidR="00042FC1" w:rsidRPr="006D5B15" w:rsidRDefault="00042FC1"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Nepericulos</w:t>
            </w:r>
          </w:p>
        </w:tc>
      </w:tr>
      <w:tr w:rsidR="006D5B15" w:rsidRPr="006D5B15" w14:paraId="08238846" w14:textId="77777777" w:rsidTr="00123520">
        <w:trPr>
          <w:cantSplit/>
          <w:trHeight w:val="20"/>
          <w:jc w:val="center"/>
        </w:trPr>
        <w:tc>
          <w:tcPr>
            <w:tcW w:w="1555" w:type="dxa"/>
            <w:vAlign w:val="center"/>
          </w:tcPr>
          <w:p w14:paraId="6C54F325" w14:textId="0FD4B81F" w:rsidR="00240306" w:rsidRPr="006D5B15" w:rsidRDefault="00240306" w:rsidP="002F549D">
            <w:pPr>
              <w:kinsoku w:val="0"/>
              <w:overflowPunct w:val="0"/>
              <w:autoSpaceDE w:val="0"/>
              <w:autoSpaceDN w:val="0"/>
              <w:adjustRightInd w:val="0"/>
              <w:spacing w:after="0"/>
              <w:jc w:val="center"/>
              <w:rPr>
                <w:rFonts w:ascii="Times New Roman" w:eastAsia="Calibri" w:hAnsi="Times New Roman" w:cs="Times New Roman"/>
                <w:spacing w:val="-1"/>
                <w:sz w:val="24"/>
                <w:szCs w:val="24"/>
              </w:rPr>
            </w:pPr>
            <w:r w:rsidRPr="006D5B15">
              <w:rPr>
                <w:rFonts w:ascii="Times New Roman" w:eastAsia="Calibri" w:hAnsi="Times New Roman" w:cs="Times New Roman"/>
                <w:spacing w:val="-1"/>
                <w:sz w:val="24"/>
                <w:szCs w:val="24"/>
              </w:rPr>
              <w:t>Vopseluri</w:t>
            </w:r>
            <w:r w:rsidR="003A2D15" w:rsidRPr="006D5B15">
              <w:rPr>
                <w:rFonts w:ascii="Times New Roman" w:eastAsia="Calibri" w:hAnsi="Times New Roman" w:cs="Times New Roman"/>
                <w:spacing w:val="-1"/>
                <w:sz w:val="24"/>
                <w:szCs w:val="24"/>
              </w:rPr>
              <w:t>, agenti de curatare</w:t>
            </w:r>
            <w:r w:rsidR="00C4762E" w:rsidRPr="006D5B15">
              <w:rPr>
                <w:rFonts w:ascii="Times New Roman" w:eastAsia="Calibri" w:hAnsi="Times New Roman" w:cs="Times New Roman"/>
                <w:spacing w:val="-1"/>
                <w:sz w:val="24"/>
                <w:szCs w:val="24"/>
              </w:rPr>
              <w:t>, alcool tehnic</w:t>
            </w:r>
          </w:p>
        </w:tc>
        <w:tc>
          <w:tcPr>
            <w:tcW w:w="2693" w:type="dxa"/>
            <w:vAlign w:val="center"/>
          </w:tcPr>
          <w:p w14:paraId="1200B38D" w14:textId="3A4AE689" w:rsidR="00240306" w:rsidRPr="006D5B15" w:rsidRDefault="00240306" w:rsidP="002F549D">
            <w:pPr>
              <w:kinsoku w:val="0"/>
              <w:overflowPunct w:val="0"/>
              <w:autoSpaceDE w:val="0"/>
              <w:autoSpaceDN w:val="0"/>
              <w:adjustRightInd w:val="0"/>
              <w:spacing w:after="0"/>
              <w:ind w:firstLine="6"/>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Activitati de mentenanta</w:t>
            </w:r>
          </w:p>
        </w:tc>
        <w:tc>
          <w:tcPr>
            <w:tcW w:w="1559" w:type="dxa"/>
            <w:vAlign w:val="center"/>
          </w:tcPr>
          <w:p w14:paraId="533D842E" w14:textId="77777777" w:rsidR="00240306" w:rsidRPr="006D5B15" w:rsidRDefault="00240306"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De la</w:t>
            </w:r>
          </w:p>
          <w:p w14:paraId="3FF4EB49" w14:textId="39954309" w:rsidR="00240306" w:rsidRPr="006D5B15" w:rsidRDefault="00240306" w:rsidP="002F549D">
            <w:pPr>
              <w:kinsoku w:val="0"/>
              <w:overflowPunct w:val="0"/>
              <w:autoSpaceDE w:val="0"/>
              <w:autoSpaceDN w:val="0"/>
              <w:adjustRightInd w:val="0"/>
              <w:spacing w:after="0"/>
              <w:ind w:hanging="11"/>
              <w:jc w:val="center"/>
              <w:rPr>
                <w:rFonts w:ascii="Times New Roman" w:eastAsia="Calibri" w:hAnsi="Times New Roman" w:cs="Times New Roman"/>
                <w:sz w:val="24"/>
                <w:szCs w:val="24"/>
              </w:rPr>
            </w:pPr>
            <w:r w:rsidRPr="006D5B15">
              <w:rPr>
                <w:rFonts w:ascii="Times New Roman" w:eastAsia="Calibri" w:hAnsi="Times New Roman" w:cs="Times New Roman"/>
                <w:spacing w:val="-1"/>
                <w:sz w:val="24"/>
                <w:szCs w:val="24"/>
              </w:rPr>
              <w:t>distribuitori</w:t>
            </w:r>
            <w:r w:rsidR="003A2D15" w:rsidRPr="006D5B15">
              <w:rPr>
                <w:rFonts w:ascii="Times New Roman" w:eastAsia="Calibri" w:hAnsi="Times New Roman" w:cs="Times New Roman"/>
                <w:spacing w:val="-1"/>
                <w:sz w:val="24"/>
                <w:szCs w:val="24"/>
              </w:rPr>
              <w:t xml:space="preserve"> </w:t>
            </w:r>
            <w:r w:rsidRPr="006D5B15">
              <w:rPr>
                <w:rFonts w:ascii="Times New Roman" w:eastAsia="Calibri" w:hAnsi="Times New Roman" w:cs="Times New Roman"/>
                <w:spacing w:val="22"/>
                <w:sz w:val="24"/>
                <w:szCs w:val="24"/>
              </w:rPr>
              <w:t xml:space="preserve"> </w:t>
            </w:r>
            <w:r w:rsidRPr="006D5B15">
              <w:rPr>
                <w:rFonts w:ascii="Times New Roman" w:eastAsia="Calibri" w:hAnsi="Times New Roman" w:cs="Times New Roman"/>
                <w:spacing w:val="-1"/>
                <w:sz w:val="24"/>
                <w:szCs w:val="24"/>
              </w:rPr>
              <w:t>specializati</w:t>
            </w:r>
          </w:p>
        </w:tc>
        <w:tc>
          <w:tcPr>
            <w:tcW w:w="2268" w:type="dxa"/>
            <w:vAlign w:val="center"/>
          </w:tcPr>
          <w:p w14:paraId="210BFF5B" w14:textId="6AC376CF" w:rsidR="00240306" w:rsidRPr="006D5B15" w:rsidRDefault="00240306" w:rsidP="002F549D">
            <w:pPr>
              <w:kinsoku w:val="0"/>
              <w:overflowPunct w:val="0"/>
              <w:autoSpaceDE w:val="0"/>
              <w:autoSpaceDN w:val="0"/>
              <w:adjustRightInd w:val="0"/>
              <w:spacing w:after="0"/>
              <w:jc w:val="center"/>
              <w:rPr>
                <w:rFonts w:ascii="Times New Roman" w:eastAsia="Calibri" w:hAnsi="Times New Roman" w:cs="Times New Roman"/>
                <w:spacing w:val="-2"/>
                <w:sz w:val="24"/>
                <w:szCs w:val="24"/>
              </w:rPr>
            </w:pPr>
            <w:r w:rsidRPr="006D5B15">
              <w:rPr>
                <w:rFonts w:ascii="Times New Roman" w:eastAsia="Calibri" w:hAnsi="Times New Roman" w:cs="Times New Roman"/>
                <w:sz w:val="24"/>
                <w:szCs w:val="24"/>
              </w:rPr>
              <w:t xml:space="preserve">Nu se </w:t>
            </w:r>
            <w:r w:rsidRPr="006D5B15">
              <w:rPr>
                <w:rFonts w:ascii="Times New Roman" w:eastAsia="Calibri" w:hAnsi="Times New Roman" w:cs="Times New Roman"/>
                <w:spacing w:val="-1"/>
                <w:sz w:val="24"/>
                <w:szCs w:val="24"/>
              </w:rPr>
              <w:t>depoziteaza</w:t>
            </w:r>
          </w:p>
          <w:p w14:paraId="31F318CD" w14:textId="644FFABB" w:rsidR="00240306" w:rsidRPr="006D5B15" w:rsidRDefault="00240306" w:rsidP="002F549D">
            <w:pPr>
              <w:kinsoku w:val="0"/>
              <w:overflowPunct w:val="0"/>
              <w:autoSpaceDE w:val="0"/>
              <w:autoSpaceDN w:val="0"/>
              <w:adjustRightInd w:val="0"/>
              <w:spacing w:after="0"/>
              <w:ind w:hanging="11"/>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pe amplasament</w:t>
            </w:r>
          </w:p>
        </w:tc>
        <w:tc>
          <w:tcPr>
            <w:tcW w:w="1648" w:type="dxa"/>
            <w:vAlign w:val="center"/>
          </w:tcPr>
          <w:p w14:paraId="560B3CAC" w14:textId="6B52CC5F" w:rsidR="00240306" w:rsidRPr="006D5B15" w:rsidRDefault="00240306"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pacing w:val="-1"/>
                <w:sz w:val="24"/>
                <w:szCs w:val="24"/>
              </w:rPr>
              <w:t>Periculos</w:t>
            </w:r>
          </w:p>
        </w:tc>
      </w:tr>
      <w:tr w:rsidR="00240306" w:rsidRPr="006D5B15" w14:paraId="3D234314" w14:textId="77777777" w:rsidTr="00123520">
        <w:trPr>
          <w:cantSplit/>
          <w:trHeight w:val="20"/>
          <w:jc w:val="center"/>
        </w:trPr>
        <w:tc>
          <w:tcPr>
            <w:tcW w:w="1555" w:type="dxa"/>
            <w:vAlign w:val="center"/>
          </w:tcPr>
          <w:p w14:paraId="7CB4275E" w14:textId="21D7FD1B" w:rsidR="00240306" w:rsidRPr="006D5B15" w:rsidRDefault="00240306" w:rsidP="002F549D">
            <w:pPr>
              <w:kinsoku w:val="0"/>
              <w:overflowPunct w:val="0"/>
              <w:autoSpaceDE w:val="0"/>
              <w:autoSpaceDN w:val="0"/>
              <w:adjustRightInd w:val="0"/>
              <w:spacing w:after="0"/>
              <w:jc w:val="center"/>
              <w:rPr>
                <w:rFonts w:ascii="Times New Roman" w:eastAsia="Calibri" w:hAnsi="Times New Roman" w:cs="Times New Roman"/>
                <w:spacing w:val="-1"/>
                <w:sz w:val="24"/>
                <w:szCs w:val="24"/>
              </w:rPr>
            </w:pPr>
            <w:r w:rsidRPr="006D5B15">
              <w:rPr>
                <w:rFonts w:ascii="Times New Roman" w:eastAsia="Calibri" w:hAnsi="Times New Roman" w:cs="Times New Roman"/>
                <w:spacing w:val="-1"/>
                <w:sz w:val="24"/>
                <w:szCs w:val="24"/>
              </w:rPr>
              <w:t>Electrolit</w:t>
            </w:r>
          </w:p>
        </w:tc>
        <w:tc>
          <w:tcPr>
            <w:tcW w:w="2693" w:type="dxa"/>
            <w:vAlign w:val="center"/>
          </w:tcPr>
          <w:p w14:paraId="26573584" w14:textId="12E843FF" w:rsidR="00240306" w:rsidRPr="006D5B15" w:rsidRDefault="00240306" w:rsidP="002F549D">
            <w:pPr>
              <w:kinsoku w:val="0"/>
              <w:overflowPunct w:val="0"/>
              <w:autoSpaceDE w:val="0"/>
              <w:autoSpaceDN w:val="0"/>
              <w:adjustRightInd w:val="0"/>
              <w:spacing w:after="0"/>
              <w:ind w:firstLine="6"/>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În bateriile de acumulatori aflate în exploatare in statiile electrice</w:t>
            </w:r>
          </w:p>
        </w:tc>
        <w:tc>
          <w:tcPr>
            <w:tcW w:w="1559" w:type="dxa"/>
            <w:vAlign w:val="center"/>
          </w:tcPr>
          <w:p w14:paraId="7AACBFDF" w14:textId="3CF90FBD" w:rsidR="00240306" w:rsidRPr="006D5B15" w:rsidRDefault="00240306" w:rsidP="002F549D">
            <w:pPr>
              <w:kinsoku w:val="0"/>
              <w:overflowPunct w:val="0"/>
              <w:autoSpaceDE w:val="0"/>
              <w:autoSpaceDN w:val="0"/>
              <w:adjustRightInd w:val="0"/>
              <w:spacing w:after="0"/>
              <w:ind w:hanging="11"/>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 xml:space="preserve">De la </w:t>
            </w:r>
            <w:r w:rsidRPr="006D5B15">
              <w:rPr>
                <w:rFonts w:ascii="Times New Roman" w:eastAsia="Calibri" w:hAnsi="Times New Roman" w:cs="Times New Roman"/>
                <w:spacing w:val="-1"/>
                <w:sz w:val="24"/>
                <w:szCs w:val="24"/>
              </w:rPr>
              <w:t>distribuitori</w:t>
            </w:r>
            <w:r w:rsidRPr="006D5B15">
              <w:rPr>
                <w:rFonts w:ascii="Times New Roman" w:eastAsia="Calibri" w:hAnsi="Times New Roman" w:cs="Times New Roman"/>
                <w:spacing w:val="22"/>
                <w:sz w:val="24"/>
                <w:szCs w:val="24"/>
              </w:rPr>
              <w:t xml:space="preserve"> </w:t>
            </w:r>
            <w:r w:rsidRPr="006D5B15">
              <w:rPr>
                <w:rFonts w:ascii="Times New Roman" w:eastAsia="Calibri" w:hAnsi="Times New Roman" w:cs="Times New Roman"/>
                <w:spacing w:val="-1"/>
                <w:sz w:val="24"/>
                <w:szCs w:val="24"/>
              </w:rPr>
              <w:t>specializati</w:t>
            </w:r>
          </w:p>
        </w:tc>
        <w:tc>
          <w:tcPr>
            <w:tcW w:w="2268" w:type="dxa"/>
            <w:vAlign w:val="center"/>
          </w:tcPr>
          <w:p w14:paraId="39DD89EC" w14:textId="77777777" w:rsidR="00240306" w:rsidRPr="006D5B15" w:rsidRDefault="00240306" w:rsidP="002F549D">
            <w:pPr>
              <w:kinsoku w:val="0"/>
              <w:overflowPunct w:val="0"/>
              <w:autoSpaceDE w:val="0"/>
              <w:autoSpaceDN w:val="0"/>
              <w:adjustRightInd w:val="0"/>
              <w:spacing w:after="0" w:line="240" w:lineRule="auto"/>
              <w:ind w:hanging="11"/>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 xml:space="preserve">Nu se depoziteaza </w:t>
            </w:r>
          </w:p>
          <w:p w14:paraId="5049D3AF" w14:textId="0300E86C" w:rsidR="00240306" w:rsidRPr="006D5B15" w:rsidRDefault="00240306" w:rsidP="002F549D">
            <w:pPr>
              <w:kinsoku w:val="0"/>
              <w:overflowPunct w:val="0"/>
              <w:autoSpaceDE w:val="0"/>
              <w:autoSpaceDN w:val="0"/>
              <w:adjustRightInd w:val="0"/>
              <w:spacing w:after="0"/>
              <w:ind w:hanging="11"/>
              <w:jc w:val="center"/>
              <w:rPr>
                <w:rFonts w:ascii="Times New Roman" w:eastAsia="Calibri" w:hAnsi="Times New Roman" w:cs="Times New Roman"/>
                <w:sz w:val="24"/>
                <w:szCs w:val="24"/>
              </w:rPr>
            </w:pPr>
            <w:r w:rsidRPr="006D5B15">
              <w:rPr>
                <w:rFonts w:ascii="Times New Roman" w:eastAsia="Calibri" w:hAnsi="Times New Roman" w:cs="Times New Roman"/>
                <w:sz w:val="24"/>
                <w:szCs w:val="24"/>
              </w:rPr>
              <w:t>pe amplasament</w:t>
            </w:r>
          </w:p>
        </w:tc>
        <w:tc>
          <w:tcPr>
            <w:tcW w:w="1648" w:type="dxa"/>
            <w:vAlign w:val="center"/>
          </w:tcPr>
          <w:p w14:paraId="3B4ABC36" w14:textId="54E127DD" w:rsidR="00240306" w:rsidRPr="006D5B15" w:rsidRDefault="00240306" w:rsidP="002F549D">
            <w:pPr>
              <w:kinsoku w:val="0"/>
              <w:overflowPunct w:val="0"/>
              <w:autoSpaceDE w:val="0"/>
              <w:autoSpaceDN w:val="0"/>
              <w:adjustRightInd w:val="0"/>
              <w:spacing w:after="0"/>
              <w:jc w:val="center"/>
              <w:rPr>
                <w:rFonts w:ascii="Times New Roman" w:eastAsia="Calibri" w:hAnsi="Times New Roman" w:cs="Times New Roman"/>
                <w:sz w:val="24"/>
                <w:szCs w:val="24"/>
              </w:rPr>
            </w:pPr>
            <w:r w:rsidRPr="006D5B15">
              <w:rPr>
                <w:rFonts w:ascii="Times New Roman" w:eastAsia="Calibri" w:hAnsi="Times New Roman" w:cs="Times New Roman"/>
                <w:spacing w:val="-1"/>
                <w:sz w:val="24"/>
                <w:szCs w:val="24"/>
              </w:rPr>
              <w:t>Periculos</w:t>
            </w:r>
          </w:p>
        </w:tc>
      </w:tr>
    </w:tbl>
    <w:p w14:paraId="5B3DFA53" w14:textId="77777777" w:rsidR="00DA3461" w:rsidRPr="006D5B15" w:rsidRDefault="00DA3461" w:rsidP="002F549D">
      <w:pPr>
        <w:spacing w:after="0"/>
        <w:ind w:firstLine="720"/>
        <w:jc w:val="both"/>
        <w:rPr>
          <w:rFonts w:ascii="Times New Roman" w:hAnsi="Times New Roman" w:cs="Times New Roman"/>
          <w:sz w:val="24"/>
          <w:szCs w:val="24"/>
        </w:rPr>
      </w:pPr>
    </w:p>
    <w:p w14:paraId="5AF92594" w14:textId="7583C588" w:rsidR="00DA3461" w:rsidRPr="006D5B15" w:rsidRDefault="00DA3461"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Electrolitul se găseşte sub forma de gel în bateriile de acumulatori necesare producerii curentului continuu pentru serviciile interne (sursă independentă în caz de avarie). Bateriile de acumulatori din staţie sunt de tip capsulat, sunt montate în incapere speciala, in cladirea blocului de comanda şi functioneaza în condiţii de temperatura controlata. Nu se completeaza şi nu se depoziteaza electrolit.</w:t>
      </w:r>
    </w:p>
    <w:p w14:paraId="6A5D66EB" w14:textId="77777777" w:rsidR="00DA3461" w:rsidRPr="006D5B15" w:rsidRDefault="00DA3461" w:rsidP="002F549D">
      <w:pPr>
        <w:widowControl w:val="0"/>
        <w:autoSpaceDE w:val="0"/>
        <w:spacing w:after="0"/>
        <w:jc w:val="both"/>
        <w:rPr>
          <w:rFonts w:ascii="Times New Roman" w:hAnsi="Times New Roman" w:cs="Times New Roman"/>
          <w:sz w:val="24"/>
          <w:szCs w:val="24"/>
        </w:rPr>
      </w:pPr>
    </w:p>
    <w:p w14:paraId="1C423577" w14:textId="77777777" w:rsidR="00DA3461" w:rsidRPr="006D5B15" w:rsidRDefault="00DA3461" w:rsidP="002F549D">
      <w:pPr>
        <w:widowControl w:val="0"/>
        <w:autoSpaceDE w:val="0"/>
        <w:spacing w:after="0"/>
        <w:ind w:firstLine="709"/>
        <w:jc w:val="both"/>
        <w:rPr>
          <w:rFonts w:ascii="Times New Roman" w:hAnsi="Times New Roman" w:cs="Times New Roman"/>
          <w:b/>
          <w:sz w:val="24"/>
          <w:szCs w:val="24"/>
        </w:rPr>
      </w:pPr>
      <w:r w:rsidRPr="006D5B15">
        <w:rPr>
          <w:rFonts w:ascii="Times New Roman" w:hAnsi="Times New Roman" w:cs="Times New Roman"/>
          <w:b/>
          <w:sz w:val="24"/>
          <w:szCs w:val="24"/>
        </w:rPr>
        <w:t>In perioada de dezafectare</w:t>
      </w:r>
    </w:p>
    <w:p w14:paraId="3309E5E1" w14:textId="77777777" w:rsidR="00DA3461" w:rsidRPr="006D5B15" w:rsidRDefault="00DA3461" w:rsidP="002F549D">
      <w:pPr>
        <w:widowControl w:val="0"/>
        <w:autoSpaceDE w:val="0"/>
        <w:spacing w:after="0"/>
        <w:ind w:firstLine="709"/>
        <w:jc w:val="both"/>
        <w:rPr>
          <w:rFonts w:ascii="Times New Roman" w:hAnsi="Times New Roman" w:cs="Times New Roman"/>
          <w:sz w:val="24"/>
          <w:szCs w:val="24"/>
        </w:rPr>
      </w:pPr>
      <w:r w:rsidRPr="006D5B15">
        <w:rPr>
          <w:rFonts w:ascii="Times New Roman" w:hAnsi="Times New Roman" w:cs="Times New Roman"/>
          <w:sz w:val="24"/>
          <w:szCs w:val="24"/>
        </w:rPr>
        <w:t>Având în vedere natura lucrărilor realizate prin proiect, substanțele și preparatele chimice periculoase care vor fi utilizate în perioada de dezafectare vor fi aceleași ca și în perioada de construcție.</w:t>
      </w:r>
    </w:p>
    <w:p w14:paraId="6223D348" w14:textId="77777777" w:rsidR="00D55013" w:rsidRPr="006D5B15" w:rsidRDefault="00D55013" w:rsidP="002F549D">
      <w:pPr>
        <w:spacing w:after="0"/>
        <w:ind w:firstLine="720"/>
        <w:jc w:val="both"/>
        <w:rPr>
          <w:rFonts w:ascii="Times New Roman" w:hAnsi="Times New Roman" w:cs="Times New Roman"/>
          <w:sz w:val="24"/>
          <w:szCs w:val="24"/>
        </w:rPr>
      </w:pPr>
    </w:p>
    <w:p w14:paraId="2A273B4B" w14:textId="11720962" w:rsidR="00FF2F59" w:rsidRPr="006D5B15" w:rsidRDefault="009E670E" w:rsidP="00F8565C">
      <w:pPr>
        <w:pStyle w:val="Heading3"/>
        <w:widowControl w:val="0"/>
        <w:shd w:val="clear" w:color="auto" w:fill="FFFFFF"/>
        <w:tabs>
          <w:tab w:val="left" w:pos="0"/>
        </w:tabs>
        <w:suppressAutoHyphens w:val="0"/>
        <w:autoSpaceDE w:val="0"/>
        <w:autoSpaceDN w:val="0"/>
        <w:adjustRightInd w:val="0"/>
        <w:spacing w:line="276" w:lineRule="auto"/>
        <w:ind w:left="709" w:right="-7" w:hanging="349"/>
        <w:contextualSpacing/>
        <w:jc w:val="both"/>
        <w:rPr>
          <w:rFonts w:ascii="Times New Roman" w:hAnsi="Times New Roman" w:cs="Times New Roman"/>
          <w:sz w:val="24"/>
          <w:szCs w:val="24"/>
        </w:rPr>
      </w:pPr>
      <w:r w:rsidRPr="006D5B15">
        <w:rPr>
          <w:rFonts w:ascii="Times New Roman" w:hAnsi="Times New Roman" w:cs="Times New Roman"/>
          <w:sz w:val="24"/>
          <w:szCs w:val="24"/>
        </w:rPr>
        <w:t xml:space="preserve">- </w:t>
      </w:r>
      <w:r w:rsidR="00F8565C">
        <w:rPr>
          <w:rFonts w:ascii="Times New Roman" w:hAnsi="Times New Roman" w:cs="Times New Roman"/>
          <w:sz w:val="24"/>
          <w:szCs w:val="24"/>
        </w:rPr>
        <w:tab/>
      </w:r>
      <w:r w:rsidR="00FF2F59" w:rsidRPr="006D5B15">
        <w:rPr>
          <w:rFonts w:ascii="Times New Roman" w:hAnsi="Times New Roman" w:cs="Times New Roman"/>
          <w:sz w:val="24"/>
          <w:szCs w:val="24"/>
        </w:rPr>
        <w:t>modul de gospod</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 xml:space="preserve">rire </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 xml:space="preserve"> subst</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ntelor si prep</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r</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telor chimice periculo</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 xml:space="preserve">se si </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sigur</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 xml:space="preserve"> conditiilor de protectie </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 xml:space="preserve"> f</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 xml:space="preserve">ctorilor de mediu si </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 xml:space="preserve"> s</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n</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t</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tii popul</w:t>
      </w:r>
      <w:r w:rsidR="00F17E5C" w:rsidRPr="006D5B15">
        <w:rPr>
          <w:rFonts w:ascii="Times New Roman" w:hAnsi="Times New Roman" w:cs="Times New Roman"/>
          <w:sz w:val="24"/>
          <w:szCs w:val="24"/>
        </w:rPr>
        <w:t>a</w:t>
      </w:r>
      <w:r w:rsidR="00FF2F59" w:rsidRPr="006D5B15">
        <w:rPr>
          <w:rFonts w:ascii="Times New Roman" w:hAnsi="Times New Roman" w:cs="Times New Roman"/>
          <w:sz w:val="24"/>
          <w:szCs w:val="24"/>
        </w:rPr>
        <w:t>tiei.</w:t>
      </w:r>
      <w:bookmarkEnd w:id="323"/>
      <w:bookmarkEnd w:id="324"/>
      <w:bookmarkEnd w:id="325"/>
    </w:p>
    <w:p w14:paraId="7433BACE" w14:textId="4C677A4A" w:rsidR="00561E9A" w:rsidRPr="006D5B15" w:rsidRDefault="00C47549"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R</w:t>
      </w:r>
      <w:r w:rsidR="00561E9A" w:rsidRPr="006D5B15">
        <w:rPr>
          <w:rFonts w:ascii="Times New Roman" w:hAnsi="Times New Roman" w:cs="Times New Roman"/>
          <w:sz w:val="24"/>
          <w:szCs w:val="24"/>
        </w:rPr>
        <w:t>ep</w:t>
      </w:r>
      <w:r w:rsidR="00F17E5C" w:rsidRPr="006D5B15">
        <w:rPr>
          <w:rFonts w:ascii="Times New Roman" w:hAnsi="Times New Roman" w:cs="Times New Roman"/>
          <w:sz w:val="24"/>
          <w:szCs w:val="24"/>
        </w:rPr>
        <w:t>a</w:t>
      </w:r>
      <w:r w:rsidR="00561E9A" w:rsidRPr="006D5B15">
        <w:rPr>
          <w:rFonts w:ascii="Times New Roman" w:hAnsi="Times New Roman" w:cs="Times New Roman"/>
          <w:sz w:val="24"/>
          <w:szCs w:val="24"/>
        </w:rPr>
        <w:t>r</w:t>
      </w:r>
      <w:r w:rsidR="00F17E5C" w:rsidRPr="006D5B15">
        <w:rPr>
          <w:rFonts w:ascii="Times New Roman" w:hAnsi="Times New Roman" w:cs="Times New Roman"/>
          <w:sz w:val="24"/>
          <w:szCs w:val="24"/>
        </w:rPr>
        <w:t>a</w:t>
      </w:r>
      <w:r w:rsidR="00561E9A"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00561E9A" w:rsidRPr="006D5B15">
        <w:rPr>
          <w:rFonts w:ascii="Times New Roman" w:hAnsi="Times New Roman" w:cs="Times New Roman"/>
          <w:sz w:val="24"/>
          <w:szCs w:val="24"/>
        </w:rPr>
        <w:t xml:space="preserve"> si intretinere</w:t>
      </w:r>
      <w:r w:rsidR="00F17E5C" w:rsidRPr="006D5B15">
        <w:rPr>
          <w:rFonts w:ascii="Times New Roman" w:hAnsi="Times New Roman" w:cs="Times New Roman"/>
          <w:sz w:val="24"/>
          <w:szCs w:val="24"/>
        </w:rPr>
        <w:t>a</w:t>
      </w:r>
      <w:r w:rsidR="00561E9A" w:rsidRPr="006D5B15">
        <w:rPr>
          <w:rFonts w:ascii="Times New Roman" w:hAnsi="Times New Roman" w:cs="Times New Roman"/>
          <w:sz w:val="24"/>
          <w:szCs w:val="24"/>
        </w:rPr>
        <w:t xml:space="preserve"> mijlo</w:t>
      </w:r>
      <w:r w:rsidR="00F17E5C" w:rsidRPr="006D5B15">
        <w:rPr>
          <w:rFonts w:ascii="Times New Roman" w:hAnsi="Times New Roman" w:cs="Times New Roman"/>
          <w:sz w:val="24"/>
          <w:szCs w:val="24"/>
        </w:rPr>
        <w:t>a</w:t>
      </w:r>
      <w:r w:rsidR="00561E9A" w:rsidRPr="006D5B15">
        <w:rPr>
          <w:rFonts w:ascii="Times New Roman" w:hAnsi="Times New Roman" w:cs="Times New Roman"/>
          <w:sz w:val="24"/>
          <w:szCs w:val="24"/>
        </w:rPr>
        <w:t>celor de tr</w:t>
      </w:r>
      <w:r w:rsidR="00F17E5C" w:rsidRPr="006D5B15">
        <w:rPr>
          <w:rFonts w:ascii="Times New Roman" w:hAnsi="Times New Roman" w:cs="Times New Roman"/>
          <w:sz w:val="24"/>
          <w:szCs w:val="24"/>
        </w:rPr>
        <w:t>a</w:t>
      </w:r>
      <w:r w:rsidR="00561E9A" w:rsidRPr="006D5B15">
        <w:rPr>
          <w:rFonts w:ascii="Times New Roman" w:hAnsi="Times New Roman" w:cs="Times New Roman"/>
          <w:sz w:val="24"/>
          <w:szCs w:val="24"/>
        </w:rPr>
        <w:t xml:space="preserve">nsport si </w:t>
      </w:r>
      <w:r w:rsidR="00F17E5C" w:rsidRPr="006D5B15">
        <w:rPr>
          <w:rFonts w:ascii="Times New Roman" w:hAnsi="Times New Roman" w:cs="Times New Roman"/>
          <w:sz w:val="24"/>
          <w:szCs w:val="24"/>
        </w:rPr>
        <w:t>a</w:t>
      </w:r>
      <w:r w:rsidR="00561E9A" w:rsidRPr="006D5B15">
        <w:rPr>
          <w:rFonts w:ascii="Times New Roman" w:hAnsi="Times New Roman" w:cs="Times New Roman"/>
          <w:sz w:val="24"/>
          <w:szCs w:val="24"/>
        </w:rPr>
        <w:t xml:space="preserve"> util</w:t>
      </w:r>
      <w:r w:rsidR="00F17E5C" w:rsidRPr="006D5B15">
        <w:rPr>
          <w:rFonts w:ascii="Times New Roman" w:hAnsi="Times New Roman" w:cs="Times New Roman"/>
          <w:sz w:val="24"/>
          <w:szCs w:val="24"/>
        </w:rPr>
        <w:t>a</w:t>
      </w:r>
      <w:r w:rsidR="00561E9A" w:rsidRPr="006D5B15">
        <w:rPr>
          <w:rFonts w:ascii="Times New Roman" w:hAnsi="Times New Roman" w:cs="Times New Roman"/>
          <w:sz w:val="24"/>
          <w:szCs w:val="24"/>
        </w:rPr>
        <w:t>jelor folosite pe s</w:t>
      </w:r>
      <w:r w:rsidR="00F17E5C" w:rsidRPr="006D5B15">
        <w:rPr>
          <w:rFonts w:ascii="Times New Roman" w:hAnsi="Times New Roman" w:cs="Times New Roman"/>
          <w:sz w:val="24"/>
          <w:szCs w:val="24"/>
        </w:rPr>
        <w:t>a</w:t>
      </w:r>
      <w:r w:rsidR="00561E9A" w:rsidRPr="006D5B15">
        <w:rPr>
          <w:rFonts w:ascii="Times New Roman" w:hAnsi="Times New Roman" w:cs="Times New Roman"/>
          <w:sz w:val="24"/>
          <w:szCs w:val="24"/>
        </w:rPr>
        <w:t>ntier se vor f</w:t>
      </w:r>
      <w:r w:rsidR="00F17E5C" w:rsidRPr="006D5B15">
        <w:rPr>
          <w:rFonts w:ascii="Times New Roman" w:hAnsi="Times New Roman" w:cs="Times New Roman"/>
          <w:sz w:val="24"/>
          <w:szCs w:val="24"/>
        </w:rPr>
        <w:t>a</w:t>
      </w:r>
      <w:r w:rsidR="00561E9A" w:rsidRPr="006D5B15">
        <w:rPr>
          <w:rFonts w:ascii="Times New Roman" w:hAnsi="Times New Roman" w:cs="Times New Roman"/>
          <w:sz w:val="24"/>
          <w:szCs w:val="24"/>
        </w:rPr>
        <w:t>ce num</w:t>
      </w:r>
      <w:r w:rsidR="00F17E5C" w:rsidRPr="006D5B15">
        <w:rPr>
          <w:rFonts w:ascii="Times New Roman" w:hAnsi="Times New Roman" w:cs="Times New Roman"/>
          <w:sz w:val="24"/>
          <w:szCs w:val="24"/>
        </w:rPr>
        <w:t>a</w:t>
      </w:r>
      <w:r w:rsidR="00561E9A" w:rsidRPr="006D5B15">
        <w:rPr>
          <w:rFonts w:ascii="Times New Roman" w:hAnsi="Times New Roman" w:cs="Times New Roman"/>
          <w:sz w:val="24"/>
          <w:szCs w:val="24"/>
        </w:rPr>
        <w:t>i l</w:t>
      </w:r>
      <w:r w:rsidR="00F17E5C" w:rsidRPr="006D5B15">
        <w:rPr>
          <w:rFonts w:ascii="Times New Roman" w:hAnsi="Times New Roman" w:cs="Times New Roman"/>
          <w:sz w:val="24"/>
          <w:szCs w:val="24"/>
        </w:rPr>
        <w:t>a</w:t>
      </w:r>
      <w:r w:rsidR="00561E9A" w:rsidRPr="006D5B15">
        <w:rPr>
          <w:rFonts w:ascii="Times New Roman" w:hAnsi="Times New Roman" w:cs="Times New Roman"/>
          <w:sz w:val="24"/>
          <w:szCs w:val="24"/>
        </w:rPr>
        <w:t xml:space="preserve"> societ</w:t>
      </w:r>
      <w:r w:rsidR="00F17E5C" w:rsidRPr="006D5B15">
        <w:rPr>
          <w:rFonts w:ascii="Times New Roman" w:hAnsi="Times New Roman" w:cs="Times New Roman"/>
          <w:sz w:val="24"/>
          <w:szCs w:val="24"/>
        </w:rPr>
        <w:t>a</w:t>
      </w:r>
      <w:r w:rsidR="00561E9A" w:rsidRPr="006D5B15">
        <w:rPr>
          <w:rFonts w:ascii="Times New Roman" w:hAnsi="Times New Roman" w:cs="Times New Roman"/>
          <w:sz w:val="24"/>
          <w:szCs w:val="24"/>
        </w:rPr>
        <w:t>ti speci</w:t>
      </w:r>
      <w:r w:rsidR="00F17E5C" w:rsidRPr="006D5B15">
        <w:rPr>
          <w:rFonts w:ascii="Times New Roman" w:hAnsi="Times New Roman" w:cs="Times New Roman"/>
          <w:sz w:val="24"/>
          <w:szCs w:val="24"/>
        </w:rPr>
        <w:t>a</w:t>
      </w:r>
      <w:r w:rsidR="00561E9A" w:rsidRPr="006D5B15">
        <w:rPr>
          <w:rFonts w:ascii="Times New Roman" w:hAnsi="Times New Roman" w:cs="Times New Roman"/>
          <w:sz w:val="24"/>
          <w:szCs w:val="24"/>
        </w:rPr>
        <w:t>liz</w:t>
      </w:r>
      <w:r w:rsidR="00F17E5C" w:rsidRPr="006D5B15">
        <w:rPr>
          <w:rFonts w:ascii="Times New Roman" w:hAnsi="Times New Roman" w:cs="Times New Roman"/>
          <w:sz w:val="24"/>
          <w:szCs w:val="24"/>
        </w:rPr>
        <w:t>a</w:t>
      </w:r>
      <w:r w:rsidR="00561E9A" w:rsidRPr="006D5B15">
        <w:rPr>
          <w:rFonts w:ascii="Times New Roman" w:hAnsi="Times New Roman" w:cs="Times New Roman"/>
          <w:sz w:val="24"/>
          <w:szCs w:val="24"/>
        </w:rPr>
        <w:t xml:space="preserve">te si </w:t>
      </w:r>
      <w:r w:rsidR="00F17E5C" w:rsidRPr="006D5B15">
        <w:rPr>
          <w:rFonts w:ascii="Times New Roman" w:hAnsi="Times New Roman" w:cs="Times New Roman"/>
          <w:sz w:val="24"/>
          <w:szCs w:val="24"/>
        </w:rPr>
        <w:t>a</w:t>
      </w:r>
      <w:r w:rsidR="00561E9A" w:rsidRPr="006D5B15">
        <w:rPr>
          <w:rFonts w:ascii="Times New Roman" w:hAnsi="Times New Roman" w:cs="Times New Roman"/>
          <w:sz w:val="24"/>
          <w:szCs w:val="24"/>
        </w:rPr>
        <w:t>utoriz</w:t>
      </w:r>
      <w:r w:rsidR="00F17E5C" w:rsidRPr="006D5B15">
        <w:rPr>
          <w:rFonts w:ascii="Times New Roman" w:hAnsi="Times New Roman" w:cs="Times New Roman"/>
          <w:sz w:val="24"/>
          <w:szCs w:val="24"/>
        </w:rPr>
        <w:t>a</w:t>
      </w:r>
      <w:r w:rsidR="00561E9A" w:rsidRPr="006D5B15">
        <w:rPr>
          <w:rFonts w:ascii="Times New Roman" w:hAnsi="Times New Roman" w:cs="Times New Roman"/>
          <w:sz w:val="24"/>
          <w:szCs w:val="24"/>
        </w:rPr>
        <w:t>te.</w:t>
      </w:r>
    </w:p>
    <w:p w14:paraId="38CB3815" w14:textId="7E8F42B1" w:rsidR="00C47549" w:rsidRPr="006D5B15" w:rsidRDefault="00C47549"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Utilajele de constructii se vor alimenta cu carburanti numai in zone special amenajate fara a se contamina solul cu produse petroliere</w:t>
      </w:r>
    </w:p>
    <w:p w14:paraId="7EF9B5CD" w14:textId="77777777" w:rsidR="00DA3461" w:rsidRPr="006D5B15" w:rsidRDefault="00F17E5C"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A</w:t>
      </w:r>
      <w:r w:rsidR="00561E9A" w:rsidRPr="006D5B15">
        <w:rPr>
          <w:rFonts w:ascii="Times New Roman" w:hAnsi="Times New Roman" w:cs="Times New Roman"/>
          <w:sz w:val="24"/>
          <w:szCs w:val="24"/>
        </w:rPr>
        <w:t>lte subst</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nte chimice sunt p</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str</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te corespunz</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 xml:space="preserve">tor, in </w:t>
      </w:r>
      <w:r w:rsidR="00D77EEA" w:rsidRPr="006D5B15">
        <w:rPr>
          <w:rFonts w:ascii="Times New Roman" w:hAnsi="Times New Roman" w:cs="Times New Roman"/>
          <w:sz w:val="24"/>
          <w:szCs w:val="24"/>
        </w:rPr>
        <w:t>recipienti</w:t>
      </w:r>
      <w:r w:rsidR="00561E9A" w:rsidRPr="006D5B15">
        <w:rPr>
          <w:rFonts w:ascii="Times New Roman" w:hAnsi="Times New Roman" w:cs="Times New Roman"/>
          <w:sz w:val="24"/>
          <w:szCs w:val="24"/>
        </w:rPr>
        <w:t xml:space="preserve"> origin</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li c</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re sunt etichet</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ti si depozit</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ti in sp</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tiu speci</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 xml:space="preserve">l </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men</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j</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t si securiz</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 xml:space="preserve">t. </w:t>
      </w:r>
    </w:p>
    <w:p w14:paraId="7ACA0064" w14:textId="65D6DD6E" w:rsidR="009B7FBA" w:rsidRPr="006D5B15" w:rsidRDefault="00F17E5C"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A</w:t>
      </w:r>
      <w:r w:rsidR="00561E9A" w:rsidRPr="006D5B15">
        <w:rPr>
          <w:rFonts w:ascii="Times New Roman" w:hAnsi="Times New Roman" w:cs="Times New Roman"/>
          <w:sz w:val="24"/>
          <w:szCs w:val="24"/>
        </w:rPr>
        <w:t>mb</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l</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jele produselor periculo</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se sunt pred</w:t>
      </w:r>
      <w:r w:rsidRPr="006D5B15">
        <w:rPr>
          <w:rFonts w:ascii="Times New Roman" w:hAnsi="Times New Roman" w:cs="Times New Roman"/>
          <w:sz w:val="24"/>
          <w:szCs w:val="24"/>
        </w:rPr>
        <w:t>a</w:t>
      </w:r>
      <w:r w:rsidR="00561E9A" w:rsidRPr="006D5B15">
        <w:rPr>
          <w:rFonts w:ascii="Times New Roman" w:hAnsi="Times New Roman" w:cs="Times New Roman"/>
          <w:sz w:val="24"/>
          <w:szCs w:val="24"/>
        </w:rPr>
        <w:t>te furnizorilor de produse.</w:t>
      </w:r>
    </w:p>
    <w:p w14:paraId="5402DC9B" w14:textId="77777777" w:rsidR="00DA3461" w:rsidRPr="006D5B15" w:rsidRDefault="00DA3461"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Transportul substantelor periculoase se efectuează de către firme specializate şi autorizate.</w:t>
      </w:r>
    </w:p>
    <w:p w14:paraId="03F4B089" w14:textId="126B1C31" w:rsidR="00DA3461" w:rsidRPr="006D5B15" w:rsidRDefault="00DA3461"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Motorina necesara functionarii grupu</w:t>
      </w:r>
      <w:r w:rsidR="003A2D15" w:rsidRPr="006D5B15">
        <w:rPr>
          <w:rFonts w:ascii="Times New Roman" w:hAnsi="Times New Roman" w:cs="Times New Roman"/>
          <w:sz w:val="24"/>
          <w:szCs w:val="24"/>
        </w:rPr>
        <w:t>rilor</w:t>
      </w:r>
      <w:r w:rsidRPr="006D5B15">
        <w:rPr>
          <w:rFonts w:ascii="Times New Roman" w:hAnsi="Times New Roman" w:cs="Times New Roman"/>
          <w:sz w:val="24"/>
          <w:szCs w:val="24"/>
        </w:rPr>
        <w:t xml:space="preserve"> electrogen</w:t>
      </w:r>
      <w:r w:rsidR="003A2D15" w:rsidRPr="006D5B15">
        <w:rPr>
          <w:rFonts w:ascii="Times New Roman" w:hAnsi="Times New Roman" w:cs="Times New Roman"/>
          <w:sz w:val="24"/>
          <w:szCs w:val="24"/>
        </w:rPr>
        <w:t>e</w:t>
      </w:r>
      <w:r w:rsidRPr="006D5B15">
        <w:rPr>
          <w:rFonts w:ascii="Times New Roman" w:hAnsi="Times New Roman" w:cs="Times New Roman"/>
          <w:sz w:val="24"/>
          <w:szCs w:val="24"/>
        </w:rPr>
        <w:t>, care pornes</w:t>
      </w:r>
      <w:r w:rsidR="003A2D15" w:rsidRPr="006D5B15">
        <w:rPr>
          <w:rFonts w:ascii="Times New Roman" w:hAnsi="Times New Roman" w:cs="Times New Roman"/>
          <w:sz w:val="24"/>
          <w:szCs w:val="24"/>
        </w:rPr>
        <w:t>c</w:t>
      </w:r>
      <w:r w:rsidRPr="006D5B15">
        <w:rPr>
          <w:rFonts w:ascii="Times New Roman" w:hAnsi="Times New Roman" w:cs="Times New Roman"/>
          <w:sz w:val="24"/>
          <w:szCs w:val="24"/>
        </w:rPr>
        <w:t xml:space="preserve"> si functioneaza doar in caz de avari</w:t>
      </w:r>
      <w:r w:rsidR="003A2D15" w:rsidRPr="006D5B15">
        <w:rPr>
          <w:rFonts w:ascii="Times New Roman" w:hAnsi="Times New Roman" w:cs="Times New Roman"/>
          <w:sz w:val="24"/>
          <w:szCs w:val="24"/>
        </w:rPr>
        <w:t>i</w:t>
      </w:r>
      <w:r w:rsidRPr="006D5B15">
        <w:rPr>
          <w:rFonts w:ascii="Times New Roman" w:hAnsi="Times New Roman" w:cs="Times New Roman"/>
          <w:sz w:val="24"/>
          <w:szCs w:val="24"/>
        </w:rPr>
        <w:t>, este depozitata corespunzator in rezervo</w:t>
      </w:r>
      <w:r w:rsidR="003A2D15" w:rsidRPr="006D5B15">
        <w:rPr>
          <w:rFonts w:ascii="Times New Roman" w:hAnsi="Times New Roman" w:cs="Times New Roman"/>
          <w:sz w:val="24"/>
          <w:szCs w:val="24"/>
        </w:rPr>
        <w:t>a</w:t>
      </w:r>
      <w:r w:rsidRPr="006D5B15">
        <w:rPr>
          <w:rFonts w:ascii="Times New Roman" w:hAnsi="Times New Roman" w:cs="Times New Roman"/>
          <w:sz w:val="24"/>
          <w:szCs w:val="24"/>
        </w:rPr>
        <w:t>r</w:t>
      </w:r>
      <w:r w:rsidR="003A2D15" w:rsidRPr="006D5B15">
        <w:rPr>
          <w:rFonts w:ascii="Times New Roman" w:hAnsi="Times New Roman" w:cs="Times New Roman"/>
          <w:sz w:val="24"/>
          <w:szCs w:val="24"/>
        </w:rPr>
        <w:t>e</w:t>
      </w:r>
      <w:r w:rsidRPr="006D5B15">
        <w:rPr>
          <w:rFonts w:ascii="Times New Roman" w:hAnsi="Times New Roman" w:cs="Times New Roman"/>
          <w:sz w:val="24"/>
          <w:szCs w:val="24"/>
        </w:rPr>
        <w:t>l</w:t>
      </w:r>
      <w:r w:rsidR="003A2D15" w:rsidRPr="006D5B15">
        <w:rPr>
          <w:rFonts w:ascii="Times New Roman" w:hAnsi="Times New Roman" w:cs="Times New Roman"/>
          <w:sz w:val="24"/>
          <w:szCs w:val="24"/>
        </w:rPr>
        <w:t>e</w:t>
      </w:r>
      <w:r w:rsidRPr="006D5B15">
        <w:rPr>
          <w:rFonts w:ascii="Times New Roman" w:hAnsi="Times New Roman" w:cs="Times New Roman"/>
          <w:sz w:val="24"/>
          <w:szCs w:val="24"/>
        </w:rPr>
        <w:t xml:space="preserve"> aferent</w:t>
      </w:r>
      <w:r w:rsidR="003A2D15" w:rsidRPr="006D5B15">
        <w:rPr>
          <w:rFonts w:ascii="Times New Roman" w:hAnsi="Times New Roman" w:cs="Times New Roman"/>
          <w:sz w:val="24"/>
          <w:szCs w:val="24"/>
        </w:rPr>
        <w:t>e</w:t>
      </w:r>
      <w:r w:rsidRPr="006D5B15">
        <w:rPr>
          <w:rFonts w:ascii="Times New Roman" w:hAnsi="Times New Roman" w:cs="Times New Roman"/>
          <w:sz w:val="24"/>
          <w:szCs w:val="24"/>
        </w:rPr>
        <w:t xml:space="preserve"> grupu</w:t>
      </w:r>
      <w:r w:rsidR="003A2D15" w:rsidRPr="006D5B15">
        <w:rPr>
          <w:rFonts w:ascii="Times New Roman" w:hAnsi="Times New Roman" w:cs="Times New Roman"/>
          <w:sz w:val="24"/>
          <w:szCs w:val="24"/>
        </w:rPr>
        <w:t>rilor</w:t>
      </w:r>
      <w:r w:rsidRPr="006D5B15">
        <w:rPr>
          <w:rFonts w:ascii="Times New Roman" w:hAnsi="Times New Roman" w:cs="Times New Roman"/>
          <w:sz w:val="24"/>
          <w:szCs w:val="24"/>
        </w:rPr>
        <w:t xml:space="preserve"> electrogen</w:t>
      </w:r>
      <w:r w:rsidR="003A2D15" w:rsidRPr="006D5B15">
        <w:rPr>
          <w:rFonts w:ascii="Times New Roman" w:hAnsi="Times New Roman" w:cs="Times New Roman"/>
          <w:sz w:val="24"/>
          <w:szCs w:val="24"/>
        </w:rPr>
        <w:t>e</w:t>
      </w:r>
      <w:r w:rsidRPr="006D5B15">
        <w:rPr>
          <w:rFonts w:ascii="Times New Roman" w:hAnsi="Times New Roman" w:cs="Times New Roman"/>
          <w:sz w:val="24"/>
          <w:szCs w:val="24"/>
        </w:rPr>
        <w:t>.</w:t>
      </w:r>
    </w:p>
    <w:p w14:paraId="3FBAF2AF" w14:textId="6F0DEAC6" w:rsidR="006F055E" w:rsidRPr="006D5B15" w:rsidRDefault="00E16D63" w:rsidP="002F549D">
      <w:pPr>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Vor fi ținute evidențe cu cantit</w:t>
      </w:r>
      <w:r w:rsidR="001E30A5" w:rsidRPr="006D5B15">
        <w:rPr>
          <w:rFonts w:ascii="Times New Roman" w:hAnsi="Times New Roman" w:cs="Times New Roman"/>
          <w:sz w:val="24"/>
          <w:szCs w:val="24"/>
        </w:rPr>
        <w:t>a</w:t>
      </w:r>
      <w:r w:rsidRPr="006D5B15">
        <w:rPr>
          <w:rFonts w:ascii="Times New Roman" w:hAnsi="Times New Roman" w:cs="Times New Roman"/>
          <w:sz w:val="24"/>
          <w:szCs w:val="24"/>
        </w:rPr>
        <w:t xml:space="preserve">țile valorificate </w:t>
      </w:r>
      <w:r w:rsidR="00D05204" w:rsidRPr="006D5B15">
        <w:rPr>
          <w:rFonts w:ascii="Times New Roman" w:hAnsi="Times New Roman" w:cs="Times New Roman"/>
          <w:sz w:val="24"/>
          <w:szCs w:val="24"/>
        </w:rPr>
        <w:t>i</w:t>
      </w:r>
      <w:r w:rsidRPr="006D5B15">
        <w:rPr>
          <w:rFonts w:ascii="Times New Roman" w:hAnsi="Times New Roman" w:cs="Times New Roman"/>
          <w:sz w:val="24"/>
          <w:szCs w:val="24"/>
        </w:rPr>
        <w:t>n conformitate cu prevederile</w:t>
      </w:r>
      <w:r w:rsidR="006F055E" w:rsidRPr="006D5B15">
        <w:rPr>
          <w:rFonts w:ascii="Times New Roman" w:hAnsi="Times New Roman" w:cs="Times New Roman"/>
          <w:sz w:val="24"/>
          <w:szCs w:val="24"/>
        </w:rPr>
        <w:t xml:space="preserve"> legsilative in vigoare si actele de reglementare emise pentru proiect.</w:t>
      </w:r>
    </w:p>
    <w:p w14:paraId="0D1150BB" w14:textId="77777777" w:rsidR="00202644" w:rsidRPr="006D5B15" w:rsidRDefault="00202644" w:rsidP="002F549D">
      <w:pPr>
        <w:spacing w:after="0"/>
        <w:ind w:firstLine="720"/>
        <w:jc w:val="both"/>
        <w:rPr>
          <w:rFonts w:ascii="Times New Roman" w:hAnsi="Times New Roman" w:cs="Times New Roman"/>
          <w:sz w:val="24"/>
          <w:szCs w:val="24"/>
        </w:rPr>
      </w:pPr>
    </w:p>
    <w:p w14:paraId="57046D65" w14:textId="77777777" w:rsidR="00E16D63" w:rsidRPr="006D5B15" w:rsidRDefault="00E16D63" w:rsidP="002F549D">
      <w:pPr>
        <w:spacing w:after="0"/>
        <w:rPr>
          <w:rFonts w:ascii="Times New Roman" w:hAnsi="Times New Roman" w:cs="Times New Roman"/>
          <w:sz w:val="24"/>
          <w:szCs w:val="24"/>
        </w:rPr>
      </w:pPr>
    </w:p>
    <w:p w14:paraId="327DF736" w14:textId="10FC0316" w:rsidR="00676C1B" w:rsidRPr="006D5B15" w:rsidRDefault="00110C33"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326" w:name="_Toc8295216"/>
      <w:bookmarkStart w:id="327" w:name="_Toc35520181"/>
      <w:bookmarkStart w:id="328" w:name="_Toc36047791"/>
      <w:bookmarkStart w:id="329" w:name="_Toc66265797"/>
      <w:bookmarkStart w:id="330" w:name="_Toc66266505"/>
      <w:bookmarkStart w:id="331" w:name="_Toc127454022"/>
      <w:r w:rsidRPr="006D5B15">
        <w:rPr>
          <w:rFonts w:ascii="Times New Roman" w:hAnsi="Times New Roman" w:cs="Times New Roman"/>
          <w:sz w:val="24"/>
          <w:szCs w:val="24"/>
        </w:rPr>
        <w:lastRenderedPageBreak/>
        <w:t>VI.</w:t>
      </w:r>
      <w:r w:rsidR="00676C1B" w:rsidRPr="006D5B15">
        <w:rPr>
          <w:rFonts w:ascii="Times New Roman" w:hAnsi="Times New Roman" w:cs="Times New Roman"/>
          <w:sz w:val="24"/>
          <w:szCs w:val="24"/>
        </w:rPr>
        <w:t xml:space="preserve">B. </w:t>
      </w:r>
      <w:r w:rsidR="002E7E62">
        <w:rPr>
          <w:rFonts w:ascii="Times New Roman" w:hAnsi="Times New Roman" w:cs="Times New Roman"/>
          <w:sz w:val="24"/>
          <w:szCs w:val="24"/>
        </w:rPr>
        <w:tab/>
      </w:r>
      <w:r w:rsidR="00676C1B" w:rsidRPr="006D5B15">
        <w:rPr>
          <w:rFonts w:ascii="Times New Roman" w:hAnsi="Times New Roman" w:cs="Times New Roman"/>
          <w:sz w:val="24"/>
          <w:szCs w:val="24"/>
        </w:rPr>
        <w:t>Utiliz</w:t>
      </w:r>
      <w:r w:rsidR="00F17E5C" w:rsidRPr="006D5B15">
        <w:rPr>
          <w:rFonts w:ascii="Times New Roman" w:hAnsi="Times New Roman" w:cs="Times New Roman"/>
          <w:sz w:val="24"/>
          <w:szCs w:val="24"/>
        </w:rPr>
        <w:t>a</w:t>
      </w:r>
      <w:r w:rsidR="00676C1B" w:rsidRPr="006D5B15">
        <w:rPr>
          <w:rFonts w:ascii="Times New Roman" w:hAnsi="Times New Roman" w:cs="Times New Roman"/>
          <w:sz w:val="24"/>
          <w:szCs w:val="24"/>
        </w:rPr>
        <w:t>re</w:t>
      </w:r>
      <w:r w:rsidR="00F17E5C" w:rsidRPr="006D5B15">
        <w:rPr>
          <w:rFonts w:ascii="Times New Roman" w:hAnsi="Times New Roman" w:cs="Times New Roman"/>
          <w:sz w:val="24"/>
          <w:szCs w:val="24"/>
        </w:rPr>
        <w:t>a</w:t>
      </w:r>
      <w:r w:rsidR="00676C1B" w:rsidRPr="006D5B15">
        <w:rPr>
          <w:rFonts w:ascii="Times New Roman" w:hAnsi="Times New Roman" w:cs="Times New Roman"/>
          <w:sz w:val="24"/>
          <w:szCs w:val="24"/>
        </w:rPr>
        <w:t xml:space="preserve"> resurselor n</w:t>
      </w:r>
      <w:r w:rsidR="00F17E5C" w:rsidRPr="006D5B15">
        <w:rPr>
          <w:rFonts w:ascii="Times New Roman" w:hAnsi="Times New Roman" w:cs="Times New Roman"/>
          <w:sz w:val="24"/>
          <w:szCs w:val="24"/>
        </w:rPr>
        <w:t>a</w:t>
      </w:r>
      <w:r w:rsidR="00676C1B" w:rsidRPr="006D5B15">
        <w:rPr>
          <w:rFonts w:ascii="Times New Roman" w:hAnsi="Times New Roman" w:cs="Times New Roman"/>
          <w:sz w:val="24"/>
          <w:szCs w:val="24"/>
        </w:rPr>
        <w:t>tur</w:t>
      </w:r>
      <w:r w:rsidR="00F17E5C" w:rsidRPr="006D5B15">
        <w:rPr>
          <w:rFonts w:ascii="Times New Roman" w:hAnsi="Times New Roman" w:cs="Times New Roman"/>
          <w:sz w:val="24"/>
          <w:szCs w:val="24"/>
        </w:rPr>
        <w:t>a</w:t>
      </w:r>
      <w:r w:rsidR="00676C1B" w:rsidRPr="006D5B15">
        <w:rPr>
          <w:rFonts w:ascii="Times New Roman" w:hAnsi="Times New Roman" w:cs="Times New Roman"/>
          <w:sz w:val="24"/>
          <w:szCs w:val="24"/>
        </w:rPr>
        <w:t xml:space="preserve">le, </w:t>
      </w:r>
      <w:r w:rsidR="00D73331" w:rsidRPr="006D5B15">
        <w:rPr>
          <w:rFonts w:ascii="Times New Roman" w:hAnsi="Times New Roman" w:cs="Times New Roman"/>
          <w:sz w:val="24"/>
          <w:szCs w:val="24"/>
        </w:rPr>
        <w:t>i</w:t>
      </w:r>
      <w:r w:rsidR="00676C1B" w:rsidRPr="006D5B15">
        <w:rPr>
          <w:rFonts w:ascii="Times New Roman" w:hAnsi="Times New Roman" w:cs="Times New Roman"/>
          <w:sz w:val="24"/>
          <w:szCs w:val="24"/>
        </w:rPr>
        <w:t>n speci</w:t>
      </w:r>
      <w:r w:rsidR="00F17E5C" w:rsidRPr="006D5B15">
        <w:rPr>
          <w:rFonts w:ascii="Times New Roman" w:hAnsi="Times New Roman" w:cs="Times New Roman"/>
          <w:sz w:val="24"/>
          <w:szCs w:val="24"/>
        </w:rPr>
        <w:t>a</w:t>
      </w:r>
      <w:r w:rsidR="00676C1B" w:rsidRPr="006D5B15">
        <w:rPr>
          <w:rFonts w:ascii="Times New Roman" w:hAnsi="Times New Roman" w:cs="Times New Roman"/>
          <w:sz w:val="24"/>
          <w:szCs w:val="24"/>
        </w:rPr>
        <w:t xml:space="preserve">l </w:t>
      </w:r>
      <w:r w:rsidR="00F17E5C" w:rsidRPr="006D5B15">
        <w:rPr>
          <w:rFonts w:ascii="Times New Roman" w:hAnsi="Times New Roman" w:cs="Times New Roman"/>
          <w:sz w:val="24"/>
          <w:szCs w:val="24"/>
        </w:rPr>
        <w:t>a</w:t>
      </w:r>
      <w:r w:rsidR="00676C1B" w:rsidRPr="006D5B15">
        <w:rPr>
          <w:rFonts w:ascii="Times New Roman" w:hAnsi="Times New Roman" w:cs="Times New Roman"/>
          <w:sz w:val="24"/>
          <w:szCs w:val="24"/>
        </w:rPr>
        <w:t xml:space="preserve"> solului, </w:t>
      </w:r>
      <w:r w:rsidR="00F17E5C" w:rsidRPr="006D5B15">
        <w:rPr>
          <w:rFonts w:ascii="Times New Roman" w:hAnsi="Times New Roman" w:cs="Times New Roman"/>
          <w:sz w:val="24"/>
          <w:szCs w:val="24"/>
        </w:rPr>
        <w:t>a</w:t>
      </w:r>
      <w:r w:rsidR="00676C1B" w:rsidRPr="006D5B15">
        <w:rPr>
          <w:rFonts w:ascii="Times New Roman" w:hAnsi="Times New Roman" w:cs="Times New Roman"/>
          <w:sz w:val="24"/>
          <w:szCs w:val="24"/>
        </w:rPr>
        <w:t xml:space="preserve"> terenurilor, </w:t>
      </w:r>
      <w:r w:rsidR="00F17E5C" w:rsidRPr="006D5B15">
        <w:rPr>
          <w:rFonts w:ascii="Times New Roman" w:hAnsi="Times New Roman" w:cs="Times New Roman"/>
          <w:sz w:val="24"/>
          <w:szCs w:val="24"/>
        </w:rPr>
        <w:t>a</w:t>
      </w:r>
      <w:r w:rsidR="00676C1B" w:rsidRPr="006D5B15">
        <w:rPr>
          <w:rFonts w:ascii="Times New Roman" w:hAnsi="Times New Roman" w:cs="Times New Roman"/>
          <w:sz w:val="24"/>
          <w:szCs w:val="24"/>
        </w:rPr>
        <w:t xml:space="preserve"> </w:t>
      </w:r>
      <w:r w:rsidR="00F17E5C" w:rsidRPr="006D5B15">
        <w:rPr>
          <w:rFonts w:ascii="Times New Roman" w:hAnsi="Times New Roman" w:cs="Times New Roman"/>
          <w:sz w:val="24"/>
          <w:szCs w:val="24"/>
        </w:rPr>
        <w:t>a</w:t>
      </w:r>
      <w:r w:rsidR="00676C1B" w:rsidRPr="006D5B15">
        <w:rPr>
          <w:rFonts w:ascii="Times New Roman" w:hAnsi="Times New Roman" w:cs="Times New Roman"/>
          <w:sz w:val="24"/>
          <w:szCs w:val="24"/>
        </w:rPr>
        <w:t xml:space="preserve">pei </w:t>
      </w:r>
      <w:r w:rsidR="00D73331" w:rsidRPr="006D5B15">
        <w:rPr>
          <w:rFonts w:ascii="Times New Roman" w:hAnsi="Times New Roman" w:cs="Times New Roman"/>
          <w:sz w:val="24"/>
          <w:szCs w:val="24"/>
        </w:rPr>
        <w:t>s</w:t>
      </w:r>
      <w:r w:rsidR="00676C1B" w:rsidRPr="006D5B15">
        <w:rPr>
          <w:rFonts w:ascii="Times New Roman" w:hAnsi="Times New Roman" w:cs="Times New Roman"/>
          <w:sz w:val="24"/>
          <w:szCs w:val="24"/>
        </w:rPr>
        <w:t xml:space="preserve">i </w:t>
      </w:r>
      <w:r w:rsidR="00F17E5C" w:rsidRPr="006D5B15">
        <w:rPr>
          <w:rFonts w:ascii="Times New Roman" w:hAnsi="Times New Roman" w:cs="Times New Roman"/>
          <w:sz w:val="24"/>
          <w:szCs w:val="24"/>
        </w:rPr>
        <w:t>a</w:t>
      </w:r>
      <w:r w:rsidR="00676C1B" w:rsidRPr="006D5B15">
        <w:rPr>
          <w:rFonts w:ascii="Times New Roman" w:hAnsi="Times New Roman" w:cs="Times New Roman"/>
          <w:sz w:val="24"/>
          <w:szCs w:val="24"/>
        </w:rPr>
        <w:t xml:space="preserve"> biodiversit</w:t>
      </w:r>
      <w:r w:rsidR="00F17E5C" w:rsidRPr="006D5B15">
        <w:rPr>
          <w:rFonts w:ascii="Times New Roman" w:hAnsi="Times New Roman" w:cs="Times New Roman"/>
          <w:sz w:val="24"/>
          <w:szCs w:val="24"/>
        </w:rPr>
        <w:t>a</w:t>
      </w:r>
      <w:r w:rsidR="00D73331" w:rsidRPr="006D5B15">
        <w:rPr>
          <w:rFonts w:ascii="Times New Roman" w:hAnsi="Times New Roman" w:cs="Times New Roman"/>
          <w:sz w:val="24"/>
          <w:szCs w:val="24"/>
        </w:rPr>
        <w:t>t</w:t>
      </w:r>
      <w:r w:rsidR="00676C1B" w:rsidRPr="006D5B15">
        <w:rPr>
          <w:rFonts w:ascii="Times New Roman" w:hAnsi="Times New Roman" w:cs="Times New Roman"/>
          <w:sz w:val="24"/>
          <w:szCs w:val="24"/>
        </w:rPr>
        <w:t>ii.</w:t>
      </w:r>
      <w:bookmarkEnd w:id="326"/>
      <w:bookmarkEnd w:id="327"/>
      <w:bookmarkEnd w:id="328"/>
      <w:bookmarkEnd w:id="329"/>
      <w:bookmarkEnd w:id="330"/>
      <w:bookmarkEnd w:id="331"/>
    </w:p>
    <w:p w14:paraId="2581A843" w14:textId="55813B1F" w:rsidR="00650283" w:rsidRPr="006D5B15" w:rsidRDefault="00650283" w:rsidP="002F549D">
      <w:pPr>
        <w:autoSpaceDE w:val="0"/>
        <w:autoSpaceDN w:val="0"/>
        <w:adjustRightInd w:val="0"/>
        <w:spacing w:after="0"/>
        <w:ind w:firstLine="709"/>
        <w:jc w:val="both"/>
        <w:rPr>
          <w:rFonts w:ascii="Times New Roman" w:hAnsi="Times New Roman" w:cs="Times New Roman"/>
          <w:sz w:val="24"/>
          <w:szCs w:val="24"/>
        </w:rPr>
      </w:pPr>
      <w:r w:rsidRPr="006D5B15">
        <w:rPr>
          <w:rFonts w:ascii="Times New Roman" w:hAnsi="Times New Roman" w:cs="Times New Roman"/>
          <w:sz w:val="24"/>
          <w:szCs w:val="24"/>
        </w:rPr>
        <w:t>Resursele 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tur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le regener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bile utiliz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s</w:t>
      </w:r>
      <w:r w:rsidR="008510C3" w:rsidRPr="006D5B15">
        <w:rPr>
          <w:rFonts w:ascii="Times New Roman" w:hAnsi="Times New Roman" w:cs="Times New Roman"/>
          <w:sz w:val="24"/>
          <w:szCs w:val="24"/>
        </w:rPr>
        <w:t xml:space="preserve">unt: </w:t>
      </w:r>
      <w:r w:rsidR="00F17E5C" w:rsidRPr="006D5B15">
        <w:rPr>
          <w:rFonts w:ascii="Times New Roman" w:hAnsi="Times New Roman" w:cs="Times New Roman"/>
          <w:sz w:val="24"/>
          <w:szCs w:val="24"/>
        </w:rPr>
        <w:t>a</w:t>
      </w:r>
      <w:r w:rsidR="00131C36" w:rsidRPr="006D5B15">
        <w:rPr>
          <w:rFonts w:ascii="Times New Roman" w:hAnsi="Times New Roman" w:cs="Times New Roman"/>
          <w:sz w:val="24"/>
          <w:szCs w:val="24"/>
        </w:rPr>
        <w:t>p</w:t>
      </w:r>
      <w:r w:rsidR="00F17E5C" w:rsidRPr="006D5B15">
        <w:rPr>
          <w:rFonts w:ascii="Times New Roman" w:hAnsi="Times New Roman" w:cs="Times New Roman"/>
          <w:sz w:val="24"/>
          <w:szCs w:val="24"/>
        </w:rPr>
        <w:t>a</w:t>
      </w:r>
      <w:r w:rsidR="00131C36" w:rsidRPr="006D5B15">
        <w:rPr>
          <w:rFonts w:ascii="Times New Roman" w:hAnsi="Times New Roman" w:cs="Times New Roman"/>
          <w:sz w:val="24"/>
          <w:szCs w:val="24"/>
        </w:rPr>
        <w:t xml:space="preserve">, </w:t>
      </w:r>
      <w:r w:rsidR="008510C3" w:rsidRPr="006D5B15">
        <w:rPr>
          <w:rFonts w:ascii="Times New Roman" w:hAnsi="Times New Roman" w:cs="Times New Roman"/>
          <w:sz w:val="24"/>
          <w:szCs w:val="24"/>
        </w:rPr>
        <w:t>pi</w:t>
      </w:r>
      <w:r w:rsidR="0089298F" w:rsidRPr="006D5B15">
        <w:rPr>
          <w:rFonts w:ascii="Times New Roman" w:hAnsi="Times New Roman" w:cs="Times New Roman"/>
          <w:sz w:val="24"/>
          <w:szCs w:val="24"/>
        </w:rPr>
        <w:t>etris</w:t>
      </w:r>
      <w:r w:rsidR="008510C3" w:rsidRPr="006D5B15">
        <w:rPr>
          <w:rFonts w:ascii="Times New Roman" w:hAnsi="Times New Roman" w:cs="Times New Roman"/>
          <w:sz w:val="24"/>
          <w:szCs w:val="24"/>
        </w:rPr>
        <w:t>, nisip, lemn</w:t>
      </w:r>
      <w:r w:rsidR="009C52C4" w:rsidRPr="006D5B15">
        <w:rPr>
          <w:rFonts w:ascii="Times New Roman" w:hAnsi="Times New Roman" w:cs="Times New Roman"/>
          <w:sz w:val="24"/>
          <w:szCs w:val="24"/>
        </w:rPr>
        <w:t xml:space="preserve"> </w:t>
      </w:r>
      <w:r w:rsidRPr="006D5B15">
        <w:rPr>
          <w:rFonts w:ascii="Times New Roman" w:hAnsi="Times New Roman" w:cs="Times New Roman"/>
          <w:sz w:val="24"/>
          <w:szCs w:val="24"/>
        </w:rPr>
        <w:t xml:space="preserve">– folosite in constructie – vor fi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sigur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de constructor, nu vor fi explo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te de pe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mpl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mentul proiectului</w:t>
      </w:r>
      <w:r w:rsidR="009C52C4" w:rsidRPr="006D5B15">
        <w:rPr>
          <w:rFonts w:ascii="Times New Roman" w:hAnsi="Times New Roman" w:cs="Times New Roman"/>
          <w:sz w:val="24"/>
          <w:szCs w:val="24"/>
        </w:rPr>
        <w:t>.</w:t>
      </w:r>
    </w:p>
    <w:p w14:paraId="7A20DD6A" w14:textId="1D8E47C9" w:rsidR="00650283" w:rsidRPr="006D5B15" w:rsidRDefault="00650283" w:rsidP="002F549D">
      <w:pPr>
        <w:autoSpaceDE w:val="0"/>
        <w:autoSpaceDN w:val="0"/>
        <w:adjustRightInd w:val="0"/>
        <w:spacing w:after="0"/>
        <w:ind w:firstLine="709"/>
        <w:jc w:val="both"/>
        <w:rPr>
          <w:rFonts w:ascii="Times New Roman" w:hAnsi="Times New Roman" w:cs="Times New Roman"/>
          <w:sz w:val="24"/>
          <w:szCs w:val="24"/>
        </w:rPr>
      </w:pPr>
      <w:r w:rsidRPr="006D5B15">
        <w:rPr>
          <w:rFonts w:ascii="Times New Roman" w:hAnsi="Times New Roman" w:cs="Times New Roman"/>
          <w:sz w:val="24"/>
          <w:szCs w:val="24"/>
        </w:rPr>
        <w:t>Solul, terenul pe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re se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mpl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w:t>
      </w:r>
      <w:r w:rsidR="00CD2098" w:rsidRPr="006D5B15">
        <w:rPr>
          <w:rFonts w:ascii="Times New Roman" w:hAnsi="Times New Roman" w:cs="Times New Roman"/>
          <w:sz w:val="24"/>
          <w:szCs w:val="24"/>
        </w:rPr>
        <w:t>proiectul</w:t>
      </w:r>
      <w:r w:rsidRPr="006D5B15">
        <w:rPr>
          <w:rFonts w:ascii="Times New Roman" w:hAnsi="Times New Roman" w:cs="Times New Roman"/>
          <w:sz w:val="24"/>
          <w:szCs w:val="24"/>
        </w:rPr>
        <w:t xml:space="preserve"> reprezint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o resurs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tur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neregener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bil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Solul rezult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 din e</w:t>
      </w:r>
      <w:r w:rsidR="00CD2098" w:rsidRPr="006D5B15">
        <w:rPr>
          <w:rFonts w:ascii="Times New Roman" w:hAnsi="Times New Roman" w:cs="Times New Roman"/>
          <w:sz w:val="24"/>
          <w:szCs w:val="24"/>
        </w:rPr>
        <w:t>x</w:t>
      </w:r>
      <w:r w:rsidRPr="006D5B15">
        <w:rPr>
          <w:rFonts w:ascii="Times New Roman" w:hAnsi="Times New Roman" w:cs="Times New Roman"/>
          <w:sz w:val="24"/>
          <w:szCs w:val="24"/>
        </w:rPr>
        <w:t>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tie se 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folosi 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umpluturi.</w:t>
      </w:r>
    </w:p>
    <w:p w14:paraId="59DB2BDC" w14:textId="4F39A987" w:rsidR="00026451" w:rsidRPr="006D5B15" w:rsidRDefault="00F17E5C" w:rsidP="002F549D">
      <w:pPr>
        <w:autoSpaceDE w:val="0"/>
        <w:autoSpaceDN w:val="0"/>
        <w:adjustRightInd w:val="0"/>
        <w:spacing w:after="0"/>
        <w:ind w:firstLine="709"/>
        <w:jc w:val="both"/>
        <w:rPr>
          <w:rFonts w:ascii="Times New Roman" w:hAnsi="Times New Roman" w:cs="Times New Roman"/>
          <w:sz w:val="24"/>
          <w:szCs w:val="24"/>
        </w:rPr>
      </w:pPr>
      <w:r w:rsidRPr="006D5B15">
        <w:rPr>
          <w:rFonts w:ascii="Times New Roman" w:hAnsi="Times New Roman" w:cs="Times New Roman"/>
          <w:sz w:val="24"/>
          <w:szCs w:val="24"/>
        </w:rPr>
        <w:t>A</w:t>
      </w:r>
      <w:r w:rsidR="00650283" w:rsidRPr="006D5B15">
        <w:rPr>
          <w:rFonts w:ascii="Times New Roman" w:hAnsi="Times New Roman" w:cs="Times New Roman"/>
          <w:sz w:val="24"/>
          <w:szCs w:val="24"/>
        </w:rPr>
        <w:t>p</w:t>
      </w:r>
      <w:r w:rsidRPr="006D5B15">
        <w:rPr>
          <w:rFonts w:ascii="Times New Roman" w:hAnsi="Times New Roman" w:cs="Times New Roman"/>
          <w:sz w:val="24"/>
          <w:szCs w:val="24"/>
        </w:rPr>
        <w:t>a</w:t>
      </w:r>
      <w:r w:rsidR="00650283" w:rsidRPr="006D5B15">
        <w:rPr>
          <w:rFonts w:ascii="Times New Roman" w:hAnsi="Times New Roman" w:cs="Times New Roman"/>
          <w:sz w:val="24"/>
          <w:szCs w:val="24"/>
        </w:rPr>
        <w:t xml:space="preserve"> este o resurs</w:t>
      </w:r>
      <w:r w:rsidRPr="006D5B15">
        <w:rPr>
          <w:rFonts w:ascii="Times New Roman" w:hAnsi="Times New Roman" w:cs="Times New Roman"/>
          <w:sz w:val="24"/>
          <w:szCs w:val="24"/>
        </w:rPr>
        <w:t>a</w:t>
      </w:r>
      <w:r w:rsidR="00650283" w:rsidRPr="006D5B15">
        <w:rPr>
          <w:rFonts w:ascii="Times New Roman" w:hAnsi="Times New Roman" w:cs="Times New Roman"/>
          <w:sz w:val="24"/>
          <w:szCs w:val="24"/>
        </w:rPr>
        <w:t xml:space="preserve"> folosit</w:t>
      </w:r>
      <w:r w:rsidRPr="006D5B15">
        <w:rPr>
          <w:rFonts w:ascii="Times New Roman" w:hAnsi="Times New Roman" w:cs="Times New Roman"/>
          <w:sz w:val="24"/>
          <w:szCs w:val="24"/>
        </w:rPr>
        <w:t>a</w:t>
      </w:r>
      <w:r w:rsidR="00650283" w:rsidRPr="006D5B15">
        <w:rPr>
          <w:rFonts w:ascii="Times New Roman" w:hAnsi="Times New Roman" w:cs="Times New Roman"/>
          <w:sz w:val="24"/>
          <w:szCs w:val="24"/>
        </w:rPr>
        <w:t xml:space="preserve"> in constructie si v</w:t>
      </w:r>
      <w:r w:rsidRPr="006D5B15">
        <w:rPr>
          <w:rFonts w:ascii="Times New Roman" w:hAnsi="Times New Roman" w:cs="Times New Roman"/>
          <w:sz w:val="24"/>
          <w:szCs w:val="24"/>
        </w:rPr>
        <w:t>a</w:t>
      </w:r>
      <w:r w:rsidR="00650283" w:rsidRPr="006D5B15">
        <w:rPr>
          <w:rFonts w:ascii="Times New Roman" w:hAnsi="Times New Roman" w:cs="Times New Roman"/>
          <w:sz w:val="24"/>
          <w:szCs w:val="24"/>
        </w:rPr>
        <w:t xml:space="preserve"> fi </w:t>
      </w:r>
      <w:r w:rsidRPr="006D5B15">
        <w:rPr>
          <w:rFonts w:ascii="Times New Roman" w:hAnsi="Times New Roman" w:cs="Times New Roman"/>
          <w:sz w:val="24"/>
          <w:szCs w:val="24"/>
        </w:rPr>
        <w:t>a</w:t>
      </w:r>
      <w:r w:rsidR="00650283" w:rsidRPr="006D5B15">
        <w:rPr>
          <w:rFonts w:ascii="Times New Roman" w:hAnsi="Times New Roman" w:cs="Times New Roman"/>
          <w:sz w:val="24"/>
          <w:szCs w:val="24"/>
        </w:rPr>
        <w:t>sigur</w:t>
      </w:r>
      <w:r w:rsidRPr="006D5B15">
        <w:rPr>
          <w:rFonts w:ascii="Times New Roman" w:hAnsi="Times New Roman" w:cs="Times New Roman"/>
          <w:sz w:val="24"/>
          <w:szCs w:val="24"/>
        </w:rPr>
        <w:t>a</w:t>
      </w:r>
      <w:r w:rsidR="00650283" w:rsidRPr="006D5B15">
        <w:rPr>
          <w:rFonts w:ascii="Times New Roman" w:hAnsi="Times New Roman" w:cs="Times New Roman"/>
          <w:sz w:val="24"/>
          <w:szCs w:val="24"/>
        </w:rPr>
        <w:t>t</w:t>
      </w:r>
      <w:r w:rsidRPr="006D5B15">
        <w:rPr>
          <w:rFonts w:ascii="Times New Roman" w:hAnsi="Times New Roman" w:cs="Times New Roman"/>
          <w:sz w:val="24"/>
          <w:szCs w:val="24"/>
        </w:rPr>
        <w:t>a</w:t>
      </w:r>
      <w:r w:rsidR="00650283" w:rsidRPr="006D5B15">
        <w:rPr>
          <w:rFonts w:ascii="Times New Roman" w:hAnsi="Times New Roman" w:cs="Times New Roman"/>
          <w:sz w:val="24"/>
          <w:szCs w:val="24"/>
        </w:rPr>
        <w:t xml:space="preserve"> </w:t>
      </w:r>
      <w:r w:rsidR="00CD2098" w:rsidRPr="006D5B15">
        <w:rPr>
          <w:rFonts w:ascii="Times New Roman" w:hAnsi="Times New Roman" w:cs="Times New Roman"/>
          <w:sz w:val="24"/>
          <w:szCs w:val="24"/>
        </w:rPr>
        <w:t>prin grij</w:t>
      </w:r>
      <w:r w:rsidRPr="006D5B15">
        <w:rPr>
          <w:rFonts w:ascii="Times New Roman" w:hAnsi="Times New Roman" w:cs="Times New Roman"/>
          <w:sz w:val="24"/>
          <w:szCs w:val="24"/>
        </w:rPr>
        <w:t>a</w:t>
      </w:r>
      <w:r w:rsidR="00CD2098" w:rsidRPr="006D5B15">
        <w:rPr>
          <w:rFonts w:ascii="Times New Roman" w:hAnsi="Times New Roman" w:cs="Times New Roman"/>
          <w:sz w:val="24"/>
          <w:szCs w:val="24"/>
        </w:rPr>
        <w:t xml:space="preserve"> </w:t>
      </w:r>
      <w:r w:rsidRPr="006D5B15">
        <w:rPr>
          <w:rFonts w:ascii="Times New Roman" w:hAnsi="Times New Roman" w:cs="Times New Roman"/>
          <w:sz w:val="24"/>
          <w:szCs w:val="24"/>
        </w:rPr>
        <w:t>a</w:t>
      </w:r>
      <w:r w:rsidR="00CD2098" w:rsidRPr="006D5B15">
        <w:rPr>
          <w:rFonts w:ascii="Times New Roman" w:hAnsi="Times New Roman" w:cs="Times New Roman"/>
          <w:sz w:val="24"/>
          <w:szCs w:val="24"/>
        </w:rPr>
        <w:t>ntreprenorului</w:t>
      </w:r>
      <w:r w:rsidR="007A16B9" w:rsidRPr="006D5B15">
        <w:rPr>
          <w:rFonts w:ascii="Times New Roman" w:hAnsi="Times New Roman" w:cs="Times New Roman"/>
          <w:sz w:val="24"/>
          <w:szCs w:val="24"/>
        </w:rPr>
        <w:t xml:space="preserve">: </w:t>
      </w:r>
      <w:r w:rsidR="00B869B7" w:rsidRPr="006D5B15">
        <w:rPr>
          <w:rFonts w:ascii="Times New Roman" w:hAnsi="Times New Roman" w:cs="Times New Roman"/>
          <w:sz w:val="24"/>
          <w:szCs w:val="24"/>
        </w:rPr>
        <w:t>consum in c</w:t>
      </w:r>
      <w:r w:rsidRPr="006D5B15">
        <w:rPr>
          <w:rFonts w:ascii="Times New Roman" w:hAnsi="Times New Roman" w:cs="Times New Roman"/>
          <w:sz w:val="24"/>
          <w:szCs w:val="24"/>
        </w:rPr>
        <w:t>a</w:t>
      </w:r>
      <w:r w:rsidR="00B869B7" w:rsidRPr="006D5B15">
        <w:rPr>
          <w:rFonts w:ascii="Times New Roman" w:hAnsi="Times New Roman" w:cs="Times New Roman"/>
          <w:sz w:val="24"/>
          <w:szCs w:val="24"/>
        </w:rPr>
        <w:t>drul org</w:t>
      </w:r>
      <w:r w:rsidRPr="006D5B15">
        <w:rPr>
          <w:rFonts w:ascii="Times New Roman" w:hAnsi="Times New Roman" w:cs="Times New Roman"/>
          <w:sz w:val="24"/>
          <w:szCs w:val="24"/>
        </w:rPr>
        <w:t>a</w:t>
      </w:r>
      <w:r w:rsidR="00B869B7" w:rsidRPr="006D5B15">
        <w:rPr>
          <w:rFonts w:ascii="Times New Roman" w:hAnsi="Times New Roman" w:cs="Times New Roman"/>
          <w:sz w:val="24"/>
          <w:szCs w:val="24"/>
        </w:rPr>
        <w:t>niz</w:t>
      </w:r>
      <w:r w:rsidRPr="006D5B15">
        <w:rPr>
          <w:rFonts w:ascii="Times New Roman" w:hAnsi="Times New Roman" w:cs="Times New Roman"/>
          <w:sz w:val="24"/>
          <w:szCs w:val="24"/>
        </w:rPr>
        <w:t>a</w:t>
      </w:r>
      <w:r w:rsidR="00B869B7" w:rsidRPr="006D5B15">
        <w:rPr>
          <w:rFonts w:ascii="Times New Roman" w:hAnsi="Times New Roman" w:cs="Times New Roman"/>
          <w:sz w:val="24"/>
          <w:szCs w:val="24"/>
        </w:rPr>
        <w:t>rii de s</w:t>
      </w:r>
      <w:r w:rsidRPr="006D5B15">
        <w:rPr>
          <w:rFonts w:ascii="Times New Roman" w:hAnsi="Times New Roman" w:cs="Times New Roman"/>
          <w:sz w:val="24"/>
          <w:szCs w:val="24"/>
        </w:rPr>
        <w:t>a</w:t>
      </w:r>
      <w:r w:rsidR="00B869B7" w:rsidRPr="006D5B15">
        <w:rPr>
          <w:rFonts w:ascii="Times New Roman" w:hAnsi="Times New Roman" w:cs="Times New Roman"/>
          <w:sz w:val="24"/>
          <w:szCs w:val="24"/>
        </w:rPr>
        <w:t>ntier, stropire</w:t>
      </w:r>
      <w:r w:rsidRPr="006D5B15">
        <w:rPr>
          <w:rFonts w:ascii="Times New Roman" w:hAnsi="Times New Roman" w:cs="Times New Roman"/>
          <w:sz w:val="24"/>
          <w:szCs w:val="24"/>
        </w:rPr>
        <w:t>a</w:t>
      </w:r>
      <w:r w:rsidR="00B869B7" w:rsidRPr="006D5B15">
        <w:rPr>
          <w:rFonts w:ascii="Times New Roman" w:hAnsi="Times New Roman" w:cs="Times New Roman"/>
          <w:sz w:val="24"/>
          <w:szCs w:val="24"/>
        </w:rPr>
        <w:t xml:space="preserve"> c</w:t>
      </w:r>
      <w:r w:rsidRPr="006D5B15">
        <w:rPr>
          <w:rFonts w:ascii="Times New Roman" w:hAnsi="Times New Roman" w:cs="Times New Roman"/>
          <w:sz w:val="24"/>
          <w:szCs w:val="24"/>
        </w:rPr>
        <w:t>a</w:t>
      </w:r>
      <w:r w:rsidR="00B869B7" w:rsidRPr="006D5B15">
        <w:rPr>
          <w:rFonts w:ascii="Times New Roman" w:hAnsi="Times New Roman" w:cs="Times New Roman"/>
          <w:sz w:val="24"/>
          <w:szCs w:val="24"/>
        </w:rPr>
        <w:t xml:space="preserve">ilor de </w:t>
      </w:r>
      <w:r w:rsidRPr="006D5B15">
        <w:rPr>
          <w:rFonts w:ascii="Times New Roman" w:hAnsi="Times New Roman" w:cs="Times New Roman"/>
          <w:sz w:val="24"/>
          <w:szCs w:val="24"/>
        </w:rPr>
        <w:t>a</w:t>
      </w:r>
      <w:r w:rsidR="00B869B7" w:rsidRPr="006D5B15">
        <w:rPr>
          <w:rFonts w:ascii="Times New Roman" w:hAnsi="Times New Roman" w:cs="Times New Roman"/>
          <w:sz w:val="24"/>
          <w:szCs w:val="24"/>
        </w:rPr>
        <w:t xml:space="preserve">cces si </w:t>
      </w:r>
      <w:r w:rsidRPr="006D5B15">
        <w:rPr>
          <w:rFonts w:ascii="Times New Roman" w:hAnsi="Times New Roman" w:cs="Times New Roman"/>
          <w:sz w:val="24"/>
          <w:szCs w:val="24"/>
        </w:rPr>
        <w:t>a</w:t>
      </w:r>
      <w:r w:rsidR="00B869B7" w:rsidRPr="006D5B15">
        <w:rPr>
          <w:rFonts w:ascii="Times New Roman" w:hAnsi="Times New Roman" w:cs="Times New Roman"/>
          <w:sz w:val="24"/>
          <w:szCs w:val="24"/>
        </w:rPr>
        <w:t xml:space="preserve"> fronturilor de lucru</w:t>
      </w:r>
      <w:r w:rsidR="009C52C4" w:rsidRPr="006D5B15">
        <w:rPr>
          <w:rFonts w:ascii="Times New Roman" w:hAnsi="Times New Roman" w:cs="Times New Roman"/>
          <w:sz w:val="24"/>
          <w:szCs w:val="24"/>
        </w:rPr>
        <w:t>.</w:t>
      </w:r>
      <w:r w:rsidR="00026451" w:rsidRPr="006D5B15">
        <w:rPr>
          <w:rFonts w:ascii="Times New Roman" w:hAnsi="Times New Roman" w:cs="Times New Roman"/>
          <w:sz w:val="24"/>
          <w:szCs w:val="24"/>
        </w:rPr>
        <w:t xml:space="preserve"> </w:t>
      </w:r>
    </w:p>
    <w:p w14:paraId="7DFFEB7F" w14:textId="325F73CF" w:rsidR="00A953BD" w:rsidRPr="006D5B15" w:rsidRDefault="00E16D63" w:rsidP="002F549D">
      <w:pPr>
        <w:autoSpaceDE w:val="0"/>
        <w:autoSpaceDN w:val="0"/>
        <w:adjustRightInd w:val="0"/>
        <w:spacing w:after="0"/>
        <w:jc w:val="both"/>
        <w:rPr>
          <w:rFonts w:ascii="Times New Roman" w:hAnsi="Times New Roman" w:cs="Times New Roman"/>
          <w:sz w:val="24"/>
          <w:szCs w:val="24"/>
        </w:rPr>
      </w:pPr>
      <w:r w:rsidRPr="006D5B15">
        <w:rPr>
          <w:rFonts w:ascii="Times New Roman" w:hAnsi="Times New Roman" w:cs="Times New Roman"/>
          <w:sz w:val="24"/>
          <w:szCs w:val="24"/>
        </w:rPr>
        <w:tab/>
        <w:t>Ca o resursa regenerabila utilizata in perioada de functionare este energia eoliana.</w:t>
      </w:r>
    </w:p>
    <w:p w14:paraId="0383A807" w14:textId="44472DA8" w:rsidR="00EE4DBA" w:rsidRPr="006D5B15" w:rsidRDefault="00EE4DBA" w:rsidP="002F549D">
      <w:pPr>
        <w:spacing w:after="0"/>
        <w:rPr>
          <w:rFonts w:ascii="Times New Roman" w:hAnsi="Times New Roman" w:cs="Times New Roman"/>
          <w:sz w:val="24"/>
          <w:szCs w:val="24"/>
        </w:rPr>
      </w:pPr>
    </w:p>
    <w:p w14:paraId="6AF1D4F5" w14:textId="24684764" w:rsidR="00CE3577" w:rsidRPr="008029AF" w:rsidRDefault="00CE3577" w:rsidP="002F549D">
      <w:pPr>
        <w:spacing w:after="0"/>
        <w:rPr>
          <w:rFonts w:ascii="Times New Roman" w:eastAsia="Times New Roman" w:hAnsi="Times New Roman" w:cs="Times New Roman"/>
          <w:b/>
          <w:bCs/>
          <w:sz w:val="24"/>
          <w:szCs w:val="24"/>
          <w:lang w:eastAsia="en-US"/>
        </w:rPr>
      </w:pPr>
      <w:bookmarkStart w:id="332" w:name="_Toc8295217"/>
      <w:bookmarkStart w:id="333" w:name="_Toc35520182"/>
      <w:bookmarkStart w:id="334" w:name="_Toc36047792"/>
      <w:bookmarkStart w:id="335" w:name="_Toc66265798"/>
      <w:bookmarkStart w:id="336" w:name="_Toc66266506"/>
    </w:p>
    <w:p w14:paraId="557C5073" w14:textId="13317212" w:rsidR="00054764" w:rsidRPr="008029AF" w:rsidRDefault="000B0B5C" w:rsidP="002F549D">
      <w:pPr>
        <w:pStyle w:val="Heading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bookmarkStart w:id="337" w:name="_Toc127454023"/>
      <w:r w:rsidRPr="008029AF">
        <w:rPr>
          <w:rFonts w:ascii="Times New Roman" w:eastAsia="Times New Roman" w:hAnsi="Times New Roman" w:cs="Times New Roman"/>
          <w:color w:val="auto"/>
          <w:sz w:val="24"/>
          <w:szCs w:val="24"/>
          <w:lang w:eastAsia="en-US"/>
        </w:rPr>
        <w:t>C</w:t>
      </w:r>
      <w:r w:rsidR="00F17E5C" w:rsidRPr="008029AF">
        <w:rPr>
          <w:rFonts w:ascii="Times New Roman" w:eastAsia="Times New Roman" w:hAnsi="Times New Roman" w:cs="Times New Roman"/>
          <w:color w:val="auto"/>
          <w:sz w:val="24"/>
          <w:szCs w:val="24"/>
          <w:lang w:eastAsia="en-US"/>
        </w:rPr>
        <w:t>a</w:t>
      </w:r>
      <w:r w:rsidRPr="008029AF">
        <w:rPr>
          <w:rFonts w:ascii="Times New Roman" w:eastAsia="Times New Roman" w:hAnsi="Times New Roman" w:cs="Times New Roman"/>
          <w:color w:val="auto"/>
          <w:sz w:val="24"/>
          <w:szCs w:val="24"/>
          <w:lang w:eastAsia="en-US"/>
        </w:rPr>
        <w:t xml:space="preserve">pitolul </w:t>
      </w:r>
      <w:r w:rsidR="00054764" w:rsidRPr="008029AF">
        <w:rPr>
          <w:rFonts w:ascii="Times New Roman" w:eastAsia="Times New Roman" w:hAnsi="Times New Roman" w:cs="Times New Roman"/>
          <w:color w:val="auto"/>
          <w:sz w:val="24"/>
          <w:szCs w:val="24"/>
          <w:lang w:eastAsia="en-US"/>
        </w:rPr>
        <w:t>VII.</w:t>
      </w:r>
      <w:r w:rsidRPr="008029AF">
        <w:rPr>
          <w:rFonts w:ascii="Times New Roman" w:eastAsia="Times New Roman" w:hAnsi="Times New Roman" w:cs="Times New Roman"/>
          <w:color w:val="auto"/>
          <w:sz w:val="24"/>
          <w:szCs w:val="24"/>
          <w:lang w:eastAsia="en-US"/>
        </w:rPr>
        <w:t xml:space="preserve"> </w:t>
      </w:r>
      <w:r w:rsidR="00276666" w:rsidRPr="008029AF">
        <w:rPr>
          <w:rFonts w:ascii="Times New Roman" w:eastAsia="Times New Roman" w:hAnsi="Times New Roman" w:cs="Times New Roman"/>
          <w:color w:val="auto"/>
          <w:sz w:val="24"/>
          <w:szCs w:val="24"/>
          <w:lang w:eastAsia="en-US"/>
        </w:rPr>
        <w:t>DESCRIERE</w:t>
      </w:r>
      <w:r w:rsidR="00F17E5C" w:rsidRPr="008029AF">
        <w:rPr>
          <w:rFonts w:ascii="Times New Roman" w:eastAsia="Times New Roman" w:hAnsi="Times New Roman" w:cs="Times New Roman"/>
          <w:color w:val="auto"/>
          <w:sz w:val="24"/>
          <w:szCs w:val="24"/>
          <w:lang w:eastAsia="en-US"/>
        </w:rPr>
        <w:t>A</w:t>
      </w:r>
      <w:r w:rsidR="00276666" w:rsidRPr="008029AF">
        <w:rPr>
          <w:rFonts w:ascii="Times New Roman" w:eastAsia="Times New Roman" w:hAnsi="Times New Roman" w:cs="Times New Roman"/>
          <w:color w:val="auto"/>
          <w:sz w:val="24"/>
          <w:szCs w:val="24"/>
          <w:lang w:eastAsia="en-US"/>
        </w:rPr>
        <w:t xml:space="preserve"> </w:t>
      </w:r>
      <w:r w:rsidR="00F17E5C" w:rsidRPr="008029AF">
        <w:rPr>
          <w:rFonts w:ascii="Times New Roman" w:eastAsia="Times New Roman" w:hAnsi="Times New Roman" w:cs="Times New Roman"/>
          <w:color w:val="auto"/>
          <w:sz w:val="24"/>
          <w:szCs w:val="24"/>
          <w:lang w:eastAsia="en-US"/>
        </w:rPr>
        <w:t>A</w:t>
      </w:r>
      <w:r w:rsidR="00276666" w:rsidRPr="008029AF">
        <w:rPr>
          <w:rFonts w:ascii="Times New Roman" w:eastAsia="Times New Roman" w:hAnsi="Times New Roman" w:cs="Times New Roman"/>
          <w:color w:val="auto"/>
          <w:sz w:val="24"/>
          <w:szCs w:val="24"/>
          <w:lang w:eastAsia="en-US"/>
        </w:rPr>
        <w:t xml:space="preserve">SPECTELOR DE MEDIU SUSCEPTIBILE </w:t>
      </w:r>
      <w:r w:rsidR="00F17E5C" w:rsidRPr="008029AF">
        <w:rPr>
          <w:rFonts w:ascii="Times New Roman" w:eastAsia="Times New Roman" w:hAnsi="Times New Roman" w:cs="Times New Roman"/>
          <w:color w:val="auto"/>
          <w:sz w:val="24"/>
          <w:szCs w:val="24"/>
          <w:lang w:eastAsia="en-US"/>
        </w:rPr>
        <w:t>A</w:t>
      </w:r>
      <w:r w:rsidR="00276666" w:rsidRPr="008029AF">
        <w:rPr>
          <w:rFonts w:ascii="Times New Roman" w:eastAsia="Times New Roman" w:hAnsi="Times New Roman" w:cs="Times New Roman"/>
          <w:color w:val="auto"/>
          <w:sz w:val="24"/>
          <w:szCs w:val="24"/>
          <w:lang w:eastAsia="en-US"/>
        </w:rPr>
        <w:t xml:space="preserve"> FI </w:t>
      </w:r>
      <w:r w:rsidR="00F17E5C" w:rsidRPr="008029AF">
        <w:rPr>
          <w:rFonts w:ascii="Times New Roman" w:eastAsia="Times New Roman" w:hAnsi="Times New Roman" w:cs="Times New Roman"/>
          <w:color w:val="auto"/>
          <w:sz w:val="24"/>
          <w:szCs w:val="24"/>
          <w:lang w:eastAsia="en-US"/>
        </w:rPr>
        <w:t>A</w:t>
      </w:r>
      <w:r w:rsidR="00276666" w:rsidRPr="008029AF">
        <w:rPr>
          <w:rFonts w:ascii="Times New Roman" w:eastAsia="Times New Roman" w:hAnsi="Times New Roman" w:cs="Times New Roman"/>
          <w:color w:val="auto"/>
          <w:sz w:val="24"/>
          <w:szCs w:val="24"/>
          <w:lang w:eastAsia="en-US"/>
        </w:rPr>
        <w:t>FECT</w:t>
      </w:r>
      <w:r w:rsidR="00F17E5C" w:rsidRPr="008029AF">
        <w:rPr>
          <w:rFonts w:ascii="Times New Roman" w:eastAsia="Times New Roman" w:hAnsi="Times New Roman" w:cs="Times New Roman"/>
          <w:color w:val="auto"/>
          <w:sz w:val="24"/>
          <w:szCs w:val="24"/>
          <w:lang w:eastAsia="en-US"/>
        </w:rPr>
        <w:t>A</w:t>
      </w:r>
      <w:r w:rsidR="00276666" w:rsidRPr="008029AF">
        <w:rPr>
          <w:rFonts w:ascii="Times New Roman" w:eastAsia="Times New Roman" w:hAnsi="Times New Roman" w:cs="Times New Roman"/>
          <w:color w:val="auto"/>
          <w:sz w:val="24"/>
          <w:szCs w:val="24"/>
          <w:lang w:eastAsia="en-US"/>
        </w:rPr>
        <w:t xml:space="preserve">TE </w:t>
      </w:r>
      <w:r w:rsidR="00D73331" w:rsidRPr="008029AF">
        <w:rPr>
          <w:rFonts w:ascii="Times New Roman" w:eastAsia="Times New Roman" w:hAnsi="Times New Roman" w:cs="Times New Roman"/>
          <w:color w:val="auto"/>
          <w:sz w:val="24"/>
          <w:szCs w:val="24"/>
          <w:lang w:eastAsia="en-US"/>
        </w:rPr>
        <w:t>I</w:t>
      </w:r>
      <w:r w:rsidR="00276666" w:rsidRPr="008029AF">
        <w:rPr>
          <w:rFonts w:ascii="Times New Roman" w:eastAsia="Times New Roman" w:hAnsi="Times New Roman" w:cs="Times New Roman"/>
          <w:color w:val="auto"/>
          <w:sz w:val="24"/>
          <w:szCs w:val="24"/>
          <w:lang w:eastAsia="en-US"/>
        </w:rPr>
        <w:t>N MOD SEMNIFIC</w:t>
      </w:r>
      <w:r w:rsidR="00F17E5C" w:rsidRPr="008029AF">
        <w:rPr>
          <w:rFonts w:ascii="Times New Roman" w:eastAsia="Times New Roman" w:hAnsi="Times New Roman" w:cs="Times New Roman"/>
          <w:color w:val="auto"/>
          <w:sz w:val="24"/>
          <w:szCs w:val="24"/>
          <w:lang w:eastAsia="en-US"/>
        </w:rPr>
        <w:t>A</w:t>
      </w:r>
      <w:r w:rsidR="00276666" w:rsidRPr="008029AF">
        <w:rPr>
          <w:rFonts w:ascii="Times New Roman" w:eastAsia="Times New Roman" w:hAnsi="Times New Roman" w:cs="Times New Roman"/>
          <w:color w:val="auto"/>
          <w:sz w:val="24"/>
          <w:szCs w:val="24"/>
          <w:lang w:eastAsia="en-US"/>
        </w:rPr>
        <w:t>TIV DE PROIECT</w:t>
      </w:r>
      <w:bookmarkEnd w:id="332"/>
      <w:bookmarkEnd w:id="333"/>
      <w:bookmarkEnd w:id="334"/>
      <w:bookmarkEnd w:id="335"/>
      <w:bookmarkEnd w:id="336"/>
      <w:bookmarkEnd w:id="337"/>
    </w:p>
    <w:p w14:paraId="2EA5439B" w14:textId="77777777" w:rsidR="006B56FA" w:rsidRPr="006B56FA" w:rsidRDefault="006B56FA" w:rsidP="002F549D">
      <w:pPr>
        <w:widowControl w:val="0"/>
        <w:suppressAutoHyphens/>
        <w:autoSpaceDE w:val="0"/>
        <w:spacing w:after="0"/>
        <w:ind w:firstLine="720"/>
        <w:jc w:val="both"/>
        <w:rPr>
          <w:rFonts w:ascii="Times New Roman" w:hAnsi="Times New Roman" w:cs="Times New Roman"/>
          <w:color w:val="7030A0"/>
          <w:sz w:val="24"/>
          <w:szCs w:val="24"/>
        </w:rPr>
      </w:pPr>
    </w:p>
    <w:p w14:paraId="1D27373A" w14:textId="0EECD49D" w:rsidR="00131C36" w:rsidRPr="006D5B15" w:rsidRDefault="00F17E5C" w:rsidP="002F549D">
      <w:pPr>
        <w:widowControl w:val="0"/>
        <w:suppressAutoHyphens/>
        <w:autoSpaceDE w:val="0"/>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A</w:t>
      </w:r>
      <w:r w:rsidR="004C6F10" w:rsidRPr="006D5B15">
        <w:rPr>
          <w:rFonts w:ascii="Times New Roman" w:hAnsi="Times New Roman" w:cs="Times New Roman"/>
          <w:sz w:val="24"/>
          <w:szCs w:val="24"/>
        </w:rPr>
        <w:t>ctivit</w:t>
      </w:r>
      <w:r w:rsidRPr="006D5B15">
        <w:rPr>
          <w:rFonts w:ascii="Times New Roman" w:hAnsi="Times New Roman" w:cs="Times New Roman"/>
          <w:sz w:val="24"/>
          <w:szCs w:val="24"/>
        </w:rPr>
        <w:t>a</w:t>
      </w:r>
      <w:r w:rsidR="007D55B8" w:rsidRPr="006D5B15">
        <w:rPr>
          <w:rFonts w:ascii="Times New Roman" w:hAnsi="Times New Roman" w:cs="Times New Roman"/>
          <w:sz w:val="24"/>
          <w:szCs w:val="24"/>
        </w:rPr>
        <w:t>t</w:t>
      </w:r>
      <w:r w:rsidR="004C6F10" w:rsidRPr="006D5B15">
        <w:rPr>
          <w:rFonts w:ascii="Times New Roman" w:hAnsi="Times New Roman" w:cs="Times New Roman"/>
          <w:sz w:val="24"/>
          <w:szCs w:val="24"/>
        </w:rPr>
        <w:t xml:space="preserve">ile </w:t>
      </w:r>
      <w:r w:rsidRPr="006D5B15">
        <w:rPr>
          <w:rFonts w:ascii="Times New Roman" w:hAnsi="Times New Roman" w:cs="Times New Roman"/>
          <w:sz w:val="24"/>
          <w:szCs w:val="24"/>
        </w:rPr>
        <w:t>a</w:t>
      </w:r>
      <w:r w:rsidR="004C6F10" w:rsidRPr="006D5B15">
        <w:rPr>
          <w:rFonts w:ascii="Times New Roman" w:hAnsi="Times New Roman" w:cs="Times New Roman"/>
          <w:sz w:val="24"/>
          <w:szCs w:val="24"/>
        </w:rPr>
        <w:t>ferente re</w:t>
      </w:r>
      <w:r w:rsidRPr="006D5B15">
        <w:rPr>
          <w:rFonts w:ascii="Times New Roman" w:hAnsi="Times New Roman" w:cs="Times New Roman"/>
          <w:sz w:val="24"/>
          <w:szCs w:val="24"/>
        </w:rPr>
        <w:t>a</w:t>
      </w:r>
      <w:r w:rsidR="004C6F10" w:rsidRPr="006D5B15">
        <w:rPr>
          <w:rFonts w:ascii="Times New Roman" w:hAnsi="Times New Roman" w:cs="Times New Roman"/>
          <w:sz w:val="24"/>
          <w:szCs w:val="24"/>
        </w:rPr>
        <w:t>liz</w:t>
      </w:r>
      <w:r w:rsidRPr="006D5B15">
        <w:rPr>
          <w:rFonts w:ascii="Times New Roman" w:hAnsi="Times New Roman" w:cs="Times New Roman"/>
          <w:sz w:val="24"/>
          <w:szCs w:val="24"/>
        </w:rPr>
        <w:t>a</w:t>
      </w:r>
      <w:r w:rsidR="004C6F10" w:rsidRPr="006D5B15">
        <w:rPr>
          <w:rFonts w:ascii="Times New Roman" w:hAnsi="Times New Roman" w:cs="Times New Roman"/>
          <w:sz w:val="24"/>
          <w:szCs w:val="24"/>
        </w:rPr>
        <w:t>rii proiectului de investi</w:t>
      </w:r>
      <w:r w:rsidR="007D55B8" w:rsidRPr="006D5B15">
        <w:rPr>
          <w:rFonts w:ascii="Times New Roman" w:hAnsi="Times New Roman" w:cs="Times New Roman"/>
          <w:sz w:val="24"/>
          <w:szCs w:val="24"/>
        </w:rPr>
        <w:t>t</w:t>
      </w:r>
      <w:r w:rsidR="004C6F10" w:rsidRPr="006D5B15">
        <w:rPr>
          <w:rFonts w:ascii="Times New Roman" w:hAnsi="Times New Roman" w:cs="Times New Roman"/>
          <w:sz w:val="24"/>
          <w:szCs w:val="24"/>
        </w:rPr>
        <w:t>ie</w:t>
      </w:r>
      <w:r w:rsidR="00A73F1C" w:rsidRPr="006D5B15">
        <w:rPr>
          <w:rFonts w:ascii="Times New Roman" w:hAnsi="Times New Roman" w:cs="Times New Roman"/>
          <w:sz w:val="24"/>
          <w:szCs w:val="24"/>
        </w:rPr>
        <w:t xml:space="preserve"> </w:t>
      </w:r>
      <w:r w:rsidR="004C6F10" w:rsidRPr="006D5B15">
        <w:rPr>
          <w:rFonts w:ascii="Times New Roman" w:hAnsi="Times New Roman" w:cs="Times New Roman"/>
          <w:sz w:val="24"/>
          <w:szCs w:val="24"/>
        </w:rPr>
        <w:t>c</w:t>
      </w:r>
      <w:r w:rsidRPr="006D5B15">
        <w:rPr>
          <w:rFonts w:ascii="Times New Roman" w:hAnsi="Times New Roman" w:cs="Times New Roman"/>
          <w:sz w:val="24"/>
          <w:szCs w:val="24"/>
        </w:rPr>
        <w:t>a</w:t>
      </w:r>
      <w:r w:rsidR="004C6F10" w:rsidRPr="006D5B15">
        <w:rPr>
          <w:rFonts w:ascii="Times New Roman" w:hAnsi="Times New Roman" w:cs="Times New Roman"/>
          <w:sz w:val="24"/>
          <w:szCs w:val="24"/>
        </w:rPr>
        <w:t xml:space="preserve">re pot </w:t>
      </w:r>
      <w:r w:rsidRPr="006D5B15">
        <w:rPr>
          <w:rFonts w:ascii="Times New Roman" w:hAnsi="Times New Roman" w:cs="Times New Roman"/>
          <w:sz w:val="24"/>
          <w:szCs w:val="24"/>
        </w:rPr>
        <w:t>a</w:t>
      </w:r>
      <w:r w:rsidR="004C6F10" w:rsidRPr="006D5B15">
        <w:rPr>
          <w:rFonts w:ascii="Times New Roman" w:hAnsi="Times New Roman" w:cs="Times New Roman"/>
          <w:sz w:val="24"/>
          <w:szCs w:val="24"/>
        </w:rPr>
        <w:t>ve</w:t>
      </w:r>
      <w:r w:rsidRPr="006D5B15">
        <w:rPr>
          <w:rFonts w:ascii="Times New Roman" w:hAnsi="Times New Roman" w:cs="Times New Roman"/>
          <w:sz w:val="24"/>
          <w:szCs w:val="24"/>
        </w:rPr>
        <w:t>a</w:t>
      </w:r>
      <w:r w:rsidR="004C6F10" w:rsidRPr="006D5B15">
        <w:rPr>
          <w:rFonts w:ascii="Times New Roman" w:hAnsi="Times New Roman" w:cs="Times New Roman"/>
          <w:sz w:val="24"/>
          <w:szCs w:val="24"/>
        </w:rPr>
        <w:t xml:space="preserve"> un imp</w:t>
      </w:r>
      <w:r w:rsidRPr="006D5B15">
        <w:rPr>
          <w:rFonts w:ascii="Times New Roman" w:hAnsi="Times New Roman" w:cs="Times New Roman"/>
          <w:sz w:val="24"/>
          <w:szCs w:val="24"/>
        </w:rPr>
        <w:t>a</w:t>
      </w:r>
      <w:r w:rsidR="004C6F10" w:rsidRPr="006D5B15">
        <w:rPr>
          <w:rFonts w:ascii="Times New Roman" w:hAnsi="Times New Roman" w:cs="Times New Roman"/>
          <w:sz w:val="24"/>
          <w:szCs w:val="24"/>
        </w:rPr>
        <w:t>ct poten</w:t>
      </w:r>
      <w:r w:rsidR="007D55B8" w:rsidRPr="006D5B15">
        <w:rPr>
          <w:rFonts w:ascii="Times New Roman" w:hAnsi="Times New Roman" w:cs="Times New Roman"/>
          <w:sz w:val="24"/>
          <w:szCs w:val="24"/>
        </w:rPr>
        <w:t>t</w:t>
      </w:r>
      <w:r w:rsidR="004C6F10" w:rsidRPr="006D5B15">
        <w:rPr>
          <w:rFonts w:ascii="Times New Roman" w:hAnsi="Times New Roman" w:cs="Times New Roman"/>
          <w:sz w:val="24"/>
          <w:szCs w:val="24"/>
        </w:rPr>
        <w:t>i</w:t>
      </w:r>
      <w:r w:rsidRPr="006D5B15">
        <w:rPr>
          <w:rFonts w:ascii="Times New Roman" w:hAnsi="Times New Roman" w:cs="Times New Roman"/>
          <w:sz w:val="24"/>
          <w:szCs w:val="24"/>
        </w:rPr>
        <w:t>a</w:t>
      </w:r>
      <w:r w:rsidR="004C6F10" w:rsidRPr="006D5B15">
        <w:rPr>
          <w:rFonts w:ascii="Times New Roman" w:hAnsi="Times New Roman" w:cs="Times New Roman"/>
          <w:sz w:val="24"/>
          <w:szCs w:val="24"/>
        </w:rPr>
        <w:t xml:space="preserve">l </w:t>
      </w:r>
      <w:r w:rsidRPr="006D5B15">
        <w:rPr>
          <w:rFonts w:ascii="Times New Roman" w:hAnsi="Times New Roman" w:cs="Times New Roman"/>
          <w:sz w:val="24"/>
          <w:szCs w:val="24"/>
        </w:rPr>
        <w:t>a</w:t>
      </w:r>
      <w:r w:rsidR="004C6F10" w:rsidRPr="006D5B15">
        <w:rPr>
          <w:rFonts w:ascii="Times New Roman" w:hAnsi="Times New Roman" w:cs="Times New Roman"/>
          <w:sz w:val="24"/>
          <w:szCs w:val="24"/>
        </w:rPr>
        <w:t>supr</w:t>
      </w:r>
      <w:r w:rsidRPr="006D5B15">
        <w:rPr>
          <w:rFonts w:ascii="Times New Roman" w:hAnsi="Times New Roman" w:cs="Times New Roman"/>
          <w:sz w:val="24"/>
          <w:szCs w:val="24"/>
        </w:rPr>
        <w:t>a</w:t>
      </w:r>
      <w:r w:rsidR="004C6F10" w:rsidRPr="006D5B15">
        <w:rPr>
          <w:rFonts w:ascii="Times New Roman" w:hAnsi="Times New Roman" w:cs="Times New Roman"/>
          <w:sz w:val="24"/>
          <w:szCs w:val="24"/>
        </w:rPr>
        <w:t xml:space="preserve"> mediului, sunt urm</w:t>
      </w:r>
      <w:r w:rsidRPr="006D5B15">
        <w:rPr>
          <w:rFonts w:ascii="Times New Roman" w:hAnsi="Times New Roman" w:cs="Times New Roman"/>
          <w:sz w:val="24"/>
          <w:szCs w:val="24"/>
        </w:rPr>
        <w:t>a</w:t>
      </w:r>
      <w:r w:rsidR="004C6F10" w:rsidRPr="006D5B15">
        <w:rPr>
          <w:rFonts w:ascii="Times New Roman" w:hAnsi="Times New Roman" w:cs="Times New Roman"/>
          <w:sz w:val="24"/>
          <w:szCs w:val="24"/>
        </w:rPr>
        <w:t>to</w:t>
      </w:r>
      <w:r w:rsidRPr="006D5B15">
        <w:rPr>
          <w:rFonts w:ascii="Times New Roman" w:hAnsi="Times New Roman" w:cs="Times New Roman"/>
          <w:sz w:val="24"/>
          <w:szCs w:val="24"/>
        </w:rPr>
        <w:t>a</w:t>
      </w:r>
      <w:r w:rsidR="004C6F10" w:rsidRPr="006D5B15">
        <w:rPr>
          <w:rFonts w:ascii="Times New Roman" w:hAnsi="Times New Roman" w:cs="Times New Roman"/>
          <w:sz w:val="24"/>
          <w:szCs w:val="24"/>
        </w:rPr>
        <w:t>rele:</w:t>
      </w:r>
      <w:r w:rsidR="00A73F1C" w:rsidRPr="006D5B15">
        <w:rPr>
          <w:rFonts w:ascii="Times New Roman" w:hAnsi="Times New Roman" w:cs="Times New Roman"/>
          <w:sz w:val="24"/>
          <w:szCs w:val="24"/>
        </w:rPr>
        <w:t xml:space="preserve"> </w:t>
      </w:r>
    </w:p>
    <w:p w14:paraId="0328C69B" w14:textId="7B264F91" w:rsidR="004C6F10" w:rsidRPr="006D5B15" w:rsidRDefault="004C6F10" w:rsidP="002F549D">
      <w:pPr>
        <w:pStyle w:val="ListParagraph"/>
        <w:widowControl w:val="0"/>
        <w:numPr>
          <w:ilvl w:val="0"/>
          <w:numId w:val="143"/>
        </w:numPr>
        <w:autoSpaceDE w:val="0"/>
        <w:spacing w:line="276" w:lineRule="auto"/>
        <w:jc w:val="both"/>
        <w:rPr>
          <w:rFonts w:ascii="Times New Roman" w:hAnsi="Times New Roman"/>
          <w:sz w:val="24"/>
        </w:rPr>
      </w:pPr>
      <w:r w:rsidRPr="006D5B15">
        <w:rPr>
          <w:rFonts w:ascii="Times New Roman" w:hAnsi="Times New Roman"/>
          <w:sz w:val="24"/>
        </w:rPr>
        <w:t>construc</w:t>
      </w:r>
      <w:r w:rsidR="007D55B8" w:rsidRPr="006D5B15">
        <w:rPr>
          <w:rFonts w:ascii="Times New Roman" w:hAnsi="Times New Roman"/>
          <w:sz w:val="24"/>
        </w:rPr>
        <w:t>t</w:t>
      </w:r>
      <w:r w:rsidRPr="006D5B15">
        <w:rPr>
          <w:rFonts w:ascii="Times New Roman" w:hAnsi="Times New Roman"/>
          <w:sz w:val="24"/>
        </w:rPr>
        <w:t>i</w:t>
      </w:r>
      <w:r w:rsidR="00F17E5C" w:rsidRPr="006D5B15">
        <w:rPr>
          <w:rFonts w:ascii="Times New Roman" w:hAnsi="Times New Roman"/>
          <w:sz w:val="24"/>
        </w:rPr>
        <w:t>a</w:t>
      </w:r>
      <w:r w:rsidRPr="006D5B15">
        <w:rPr>
          <w:rFonts w:ascii="Times New Roman" w:hAnsi="Times New Roman"/>
          <w:sz w:val="24"/>
        </w:rPr>
        <w:t xml:space="preserve"> obiectivului </w:t>
      </w:r>
    </w:p>
    <w:p w14:paraId="1F7210C2" w14:textId="07C76BB5" w:rsidR="004C6F10" w:rsidRPr="006D5B15" w:rsidRDefault="004C6F10" w:rsidP="002F549D">
      <w:pPr>
        <w:pStyle w:val="ListParagraph"/>
        <w:widowControl w:val="0"/>
        <w:numPr>
          <w:ilvl w:val="0"/>
          <w:numId w:val="143"/>
        </w:numPr>
        <w:autoSpaceDE w:val="0"/>
        <w:spacing w:line="276" w:lineRule="auto"/>
        <w:jc w:val="both"/>
        <w:rPr>
          <w:rFonts w:ascii="Times New Roman" w:hAnsi="Times New Roman"/>
          <w:sz w:val="24"/>
        </w:rPr>
      </w:pPr>
      <w:r w:rsidRPr="006D5B15">
        <w:rPr>
          <w:rFonts w:ascii="Times New Roman" w:hAnsi="Times New Roman"/>
          <w:sz w:val="24"/>
        </w:rPr>
        <w:t>gener</w:t>
      </w:r>
      <w:r w:rsidR="00F17E5C" w:rsidRPr="006D5B15">
        <w:rPr>
          <w:rFonts w:ascii="Times New Roman" w:hAnsi="Times New Roman"/>
          <w:sz w:val="24"/>
        </w:rPr>
        <w:t>a</w:t>
      </w:r>
      <w:r w:rsidRPr="006D5B15">
        <w:rPr>
          <w:rFonts w:ascii="Times New Roman" w:hAnsi="Times New Roman"/>
          <w:sz w:val="24"/>
        </w:rPr>
        <w:t>re</w:t>
      </w:r>
      <w:r w:rsidR="00F17E5C" w:rsidRPr="006D5B15">
        <w:rPr>
          <w:rFonts w:ascii="Times New Roman" w:hAnsi="Times New Roman"/>
          <w:sz w:val="24"/>
        </w:rPr>
        <w:t>a</w:t>
      </w:r>
      <w:r w:rsidRPr="006D5B15">
        <w:rPr>
          <w:rFonts w:ascii="Times New Roman" w:hAnsi="Times New Roman"/>
          <w:sz w:val="24"/>
        </w:rPr>
        <w:t xml:space="preserve"> de</w:t>
      </w:r>
      <w:r w:rsidR="007D55B8" w:rsidRPr="006D5B15">
        <w:rPr>
          <w:rFonts w:ascii="Times New Roman" w:hAnsi="Times New Roman"/>
          <w:sz w:val="24"/>
        </w:rPr>
        <w:t>s</w:t>
      </w:r>
      <w:r w:rsidRPr="006D5B15">
        <w:rPr>
          <w:rFonts w:ascii="Times New Roman" w:hAnsi="Times New Roman"/>
          <w:sz w:val="24"/>
        </w:rPr>
        <w:t>eurilor rezult</w:t>
      </w:r>
      <w:r w:rsidR="00F17E5C" w:rsidRPr="006D5B15">
        <w:rPr>
          <w:rFonts w:ascii="Times New Roman" w:hAnsi="Times New Roman"/>
          <w:sz w:val="24"/>
        </w:rPr>
        <w:t>a</w:t>
      </w:r>
      <w:r w:rsidRPr="006D5B15">
        <w:rPr>
          <w:rFonts w:ascii="Times New Roman" w:hAnsi="Times New Roman"/>
          <w:sz w:val="24"/>
        </w:rPr>
        <w:t xml:space="preserve">te din </w:t>
      </w:r>
      <w:r w:rsidR="00F17E5C" w:rsidRPr="006D5B15">
        <w:rPr>
          <w:rFonts w:ascii="Times New Roman" w:hAnsi="Times New Roman"/>
          <w:sz w:val="24"/>
        </w:rPr>
        <w:t>a</w:t>
      </w:r>
      <w:r w:rsidRPr="006D5B15">
        <w:rPr>
          <w:rFonts w:ascii="Times New Roman" w:hAnsi="Times New Roman"/>
          <w:sz w:val="24"/>
        </w:rPr>
        <w:t>ctivit</w:t>
      </w:r>
      <w:r w:rsidR="00F17E5C" w:rsidRPr="006D5B15">
        <w:rPr>
          <w:rFonts w:ascii="Times New Roman" w:hAnsi="Times New Roman"/>
          <w:sz w:val="24"/>
        </w:rPr>
        <w:t>a</w:t>
      </w:r>
      <w:r w:rsidR="007D55B8" w:rsidRPr="006D5B15">
        <w:rPr>
          <w:rFonts w:ascii="Times New Roman" w:hAnsi="Times New Roman"/>
          <w:sz w:val="24"/>
        </w:rPr>
        <w:t>t</w:t>
      </w:r>
      <w:r w:rsidRPr="006D5B15">
        <w:rPr>
          <w:rFonts w:ascii="Times New Roman" w:hAnsi="Times New Roman"/>
          <w:sz w:val="24"/>
        </w:rPr>
        <w:t>ile de construc</w:t>
      </w:r>
      <w:r w:rsidR="007D55B8" w:rsidRPr="006D5B15">
        <w:rPr>
          <w:rFonts w:ascii="Times New Roman" w:hAnsi="Times New Roman"/>
          <w:sz w:val="24"/>
        </w:rPr>
        <w:t>t</w:t>
      </w:r>
      <w:r w:rsidRPr="006D5B15">
        <w:rPr>
          <w:rFonts w:ascii="Times New Roman" w:hAnsi="Times New Roman"/>
          <w:sz w:val="24"/>
        </w:rPr>
        <w:t>ii, depozit</w:t>
      </w:r>
      <w:r w:rsidR="00F17E5C" w:rsidRPr="006D5B15">
        <w:rPr>
          <w:rFonts w:ascii="Times New Roman" w:hAnsi="Times New Roman"/>
          <w:sz w:val="24"/>
        </w:rPr>
        <w:t>a</w:t>
      </w:r>
      <w:r w:rsidRPr="006D5B15">
        <w:rPr>
          <w:rFonts w:ascii="Times New Roman" w:hAnsi="Times New Roman"/>
          <w:sz w:val="24"/>
        </w:rPr>
        <w:t>re</w:t>
      </w:r>
      <w:r w:rsidR="00F17E5C" w:rsidRPr="006D5B15">
        <w:rPr>
          <w:rFonts w:ascii="Times New Roman" w:hAnsi="Times New Roman"/>
          <w:sz w:val="24"/>
        </w:rPr>
        <w:t>a</w:t>
      </w:r>
      <w:r w:rsidRPr="006D5B15">
        <w:rPr>
          <w:rFonts w:ascii="Times New Roman" w:hAnsi="Times New Roman"/>
          <w:sz w:val="24"/>
        </w:rPr>
        <w:t xml:space="preserve"> </w:t>
      </w:r>
      <w:r w:rsidR="007D55B8" w:rsidRPr="006D5B15">
        <w:rPr>
          <w:rFonts w:ascii="Times New Roman" w:hAnsi="Times New Roman"/>
          <w:sz w:val="24"/>
        </w:rPr>
        <w:t>s</w:t>
      </w:r>
      <w:r w:rsidRPr="006D5B15">
        <w:rPr>
          <w:rFonts w:ascii="Times New Roman" w:hAnsi="Times New Roman"/>
          <w:sz w:val="24"/>
        </w:rPr>
        <w:t>i tr</w:t>
      </w:r>
      <w:r w:rsidR="00F17E5C" w:rsidRPr="006D5B15">
        <w:rPr>
          <w:rFonts w:ascii="Times New Roman" w:hAnsi="Times New Roman"/>
          <w:sz w:val="24"/>
        </w:rPr>
        <w:t>a</w:t>
      </w:r>
      <w:r w:rsidRPr="006D5B15">
        <w:rPr>
          <w:rFonts w:ascii="Times New Roman" w:hAnsi="Times New Roman"/>
          <w:sz w:val="24"/>
        </w:rPr>
        <w:t>nsportul m</w:t>
      </w:r>
      <w:r w:rsidR="00F17E5C" w:rsidRPr="006D5B15">
        <w:rPr>
          <w:rFonts w:ascii="Times New Roman" w:hAnsi="Times New Roman"/>
          <w:sz w:val="24"/>
        </w:rPr>
        <w:t>a</w:t>
      </w:r>
      <w:r w:rsidRPr="006D5B15">
        <w:rPr>
          <w:rFonts w:ascii="Times New Roman" w:hAnsi="Times New Roman"/>
          <w:sz w:val="24"/>
        </w:rPr>
        <w:t>teri</w:t>
      </w:r>
      <w:r w:rsidR="00F17E5C" w:rsidRPr="006D5B15">
        <w:rPr>
          <w:rFonts w:ascii="Times New Roman" w:hAnsi="Times New Roman"/>
          <w:sz w:val="24"/>
        </w:rPr>
        <w:t>a</w:t>
      </w:r>
      <w:r w:rsidRPr="006D5B15">
        <w:rPr>
          <w:rFonts w:ascii="Times New Roman" w:hAnsi="Times New Roman"/>
          <w:sz w:val="24"/>
        </w:rPr>
        <w:t>lelor de construc</w:t>
      </w:r>
      <w:r w:rsidR="007D55B8" w:rsidRPr="006D5B15">
        <w:rPr>
          <w:rFonts w:ascii="Times New Roman" w:hAnsi="Times New Roman"/>
          <w:sz w:val="24"/>
        </w:rPr>
        <w:t>t</w:t>
      </w:r>
      <w:r w:rsidRPr="006D5B15">
        <w:rPr>
          <w:rFonts w:ascii="Times New Roman" w:hAnsi="Times New Roman"/>
          <w:sz w:val="24"/>
        </w:rPr>
        <w:t>ii, inclusiv de</w:t>
      </w:r>
      <w:r w:rsidR="007D55B8" w:rsidRPr="006D5B15">
        <w:rPr>
          <w:rFonts w:ascii="Times New Roman" w:hAnsi="Times New Roman"/>
          <w:sz w:val="24"/>
        </w:rPr>
        <w:t>s</w:t>
      </w:r>
      <w:r w:rsidRPr="006D5B15">
        <w:rPr>
          <w:rFonts w:ascii="Times New Roman" w:hAnsi="Times New Roman"/>
          <w:sz w:val="24"/>
        </w:rPr>
        <w:t>euri din construc</w:t>
      </w:r>
      <w:r w:rsidR="007D55B8" w:rsidRPr="006D5B15">
        <w:rPr>
          <w:rFonts w:ascii="Times New Roman" w:hAnsi="Times New Roman"/>
          <w:sz w:val="24"/>
        </w:rPr>
        <w:t>t</w:t>
      </w:r>
      <w:r w:rsidRPr="006D5B15">
        <w:rPr>
          <w:rFonts w:ascii="Times New Roman" w:hAnsi="Times New Roman"/>
          <w:sz w:val="24"/>
        </w:rPr>
        <w:t>ii</w:t>
      </w:r>
    </w:p>
    <w:p w14:paraId="118E7E30" w14:textId="087BC650" w:rsidR="006A39C8" w:rsidRPr="006D5B15" w:rsidRDefault="006A39C8" w:rsidP="002F549D">
      <w:pPr>
        <w:pStyle w:val="ListParagraph"/>
        <w:widowControl w:val="0"/>
        <w:numPr>
          <w:ilvl w:val="0"/>
          <w:numId w:val="143"/>
        </w:numPr>
        <w:autoSpaceDE w:val="0"/>
        <w:spacing w:line="276" w:lineRule="auto"/>
        <w:jc w:val="both"/>
        <w:rPr>
          <w:rFonts w:ascii="Times New Roman" w:hAnsi="Times New Roman"/>
          <w:sz w:val="24"/>
        </w:rPr>
      </w:pPr>
      <w:r w:rsidRPr="006D5B15">
        <w:rPr>
          <w:rFonts w:ascii="Times New Roman" w:hAnsi="Times New Roman"/>
          <w:sz w:val="24"/>
        </w:rPr>
        <w:t>deseurile din perio</w:t>
      </w:r>
      <w:r w:rsidR="00F17E5C" w:rsidRPr="006D5B15">
        <w:rPr>
          <w:rFonts w:ascii="Times New Roman" w:hAnsi="Times New Roman"/>
          <w:sz w:val="24"/>
        </w:rPr>
        <w:t>a</w:t>
      </w:r>
      <w:r w:rsidRPr="006D5B15">
        <w:rPr>
          <w:rFonts w:ascii="Times New Roman" w:hAnsi="Times New Roman"/>
          <w:sz w:val="24"/>
        </w:rPr>
        <w:t>d</w:t>
      </w:r>
      <w:r w:rsidR="00F17E5C" w:rsidRPr="006D5B15">
        <w:rPr>
          <w:rFonts w:ascii="Times New Roman" w:hAnsi="Times New Roman"/>
          <w:sz w:val="24"/>
        </w:rPr>
        <w:t>a</w:t>
      </w:r>
      <w:r w:rsidRPr="006D5B15">
        <w:rPr>
          <w:rFonts w:ascii="Times New Roman" w:hAnsi="Times New Roman"/>
          <w:sz w:val="24"/>
        </w:rPr>
        <w:t xml:space="preserve"> de explo</w:t>
      </w:r>
      <w:r w:rsidR="00F17E5C" w:rsidRPr="006D5B15">
        <w:rPr>
          <w:rFonts w:ascii="Times New Roman" w:hAnsi="Times New Roman"/>
          <w:sz w:val="24"/>
        </w:rPr>
        <w:t>a</w:t>
      </w:r>
      <w:r w:rsidRPr="006D5B15">
        <w:rPr>
          <w:rFonts w:ascii="Times New Roman" w:hAnsi="Times New Roman"/>
          <w:sz w:val="24"/>
        </w:rPr>
        <w:t>t</w:t>
      </w:r>
      <w:r w:rsidR="00F17E5C" w:rsidRPr="006D5B15">
        <w:rPr>
          <w:rFonts w:ascii="Times New Roman" w:hAnsi="Times New Roman"/>
          <w:sz w:val="24"/>
        </w:rPr>
        <w:t>a</w:t>
      </w:r>
      <w:r w:rsidRPr="006D5B15">
        <w:rPr>
          <w:rFonts w:ascii="Times New Roman" w:hAnsi="Times New Roman"/>
          <w:sz w:val="24"/>
        </w:rPr>
        <w:t>re</w:t>
      </w:r>
    </w:p>
    <w:p w14:paraId="035756D7" w14:textId="4118F5A9" w:rsidR="004C6F10" w:rsidRPr="006D5B15" w:rsidRDefault="004C6F10" w:rsidP="002F549D">
      <w:pPr>
        <w:pStyle w:val="ListParagraph"/>
        <w:widowControl w:val="0"/>
        <w:numPr>
          <w:ilvl w:val="0"/>
          <w:numId w:val="143"/>
        </w:numPr>
        <w:autoSpaceDE w:val="0"/>
        <w:spacing w:line="276" w:lineRule="auto"/>
        <w:jc w:val="both"/>
        <w:rPr>
          <w:rFonts w:ascii="Times New Roman" w:hAnsi="Times New Roman"/>
          <w:sz w:val="24"/>
        </w:rPr>
      </w:pPr>
      <w:r w:rsidRPr="006D5B15">
        <w:rPr>
          <w:rFonts w:ascii="Times New Roman" w:hAnsi="Times New Roman"/>
          <w:sz w:val="24"/>
        </w:rPr>
        <w:t>potenti</w:t>
      </w:r>
      <w:r w:rsidR="00F17E5C" w:rsidRPr="006D5B15">
        <w:rPr>
          <w:rFonts w:ascii="Times New Roman" w:hAnsi="Times New Roman"/>
          <w:sz w:val="24"/>
        </w:rPr>
        <w:t>a</w:t>
      </w:r>
      <w:r w:rsidRPr="006D5B15">
        <w:rPr>
          <w:rFonts w:ascii="Times New Roman" w:hAnsi="Times New Roman"/>
          <w:sz w:val="24"/>
        </w:rPr>
        <w:t xml:space="preserve">le </w:t>
      </w:r>
      <w:r w:rsidR="00F17E5C" w:rsidRPr="006D5B15">
        <w:rPr>
          <w:rFonts w:ascii="Times New Roman" w:hAnsi="Times New Roman"/>
          <w:sz w:val="24"/>
        </w:rPr>
        <w:t>a</w:t>
      </w:r>
      <w:r w:rsidRPr="006D5B15">
        <w:rPr>
          <w:rFonts w:ascii="Times New Roman" w:hAnsi="Times New Roman"/>
          <w:sz w:val="24"/>
        </w:rPr>
        <w:t>ccidente: devers</w:t>
      </w:r>
      <w:r w:rsidR="00F17E5C" w:rsidRPr="006D5B15">
        <w:rPr>
          <w:rFonts w:ascii="Times New Roman" w:hAnsi="Times New Roman"/>
          <w:sz w:val="24"/>
        </w:rPr>
        <w:t>a</w:t>
      </w:r>
      <w:r w:rsidRPr="006D5B15">
        <w:rPr>
          <w:rFonts w:ascii="Times New Roman" w:hAnsi="Times New Roman"/>
          <w:sz w:val="24"/>
        </w:rPr>
        <w:t xml:space="preserve">ri </w:t>
      </w:r>
      <w:r w:rsidR="00F17E5C" w:rsidRPr="006D5B15">
        <w:rPr>
          <w:rFonts w:ascii="Times New Roman" w:hAnsi="Times New Roman"/>
          <w:sz w:val="24"/>
        </w:rPr>
        <w:t>a</w:t>
      </w:r>
      <w:r w:rsidRPr="006D5B15">
        <w:rPr>
          <w:rFonts w:ascii="Times New Roman" w:hAnsi="Times New Roman"/>
          <w:sz w:val="24"/>
        </w:rPr>
        <w:t>ccident</w:t>
      </w:r>
      <w:r w:rsidR="00F17E5C" w:rsidRPr="006D5B15">
        <w:rPr>
          <w:rFonts w:ascii="Times New Roman" w:hAnsi="Times New Roman"/>
          <w:sz w:val="24"/>
        </w:rPr>
        <w:t>a</w:t>
      </w:r>
      <w:r w:rsidRPr="006D5B15">
        <w:rPr>
          <w:rFonts w:ascii="Times New Roman" w:hAnsi="Times New Roman"/>
          <w:sz w:val="24"/>
        </w:rPr>
        <w:t>le, incendii,</w:t>
      </w:r>
      <w:r w:rsidR="006A39C8" w:rsidRPr="006D5B15">
        <w:rPr>
          <w:rFonts w:ascii="Times New Roman" w:hAnsi="Times New Roman"/>
          <w:sz w:val="24"/>
        </w:rPr>
        <w:t xml:space="preserve"> </w:t>
      </w:r>
      <w:r w:rsidRPr="006D5B15">
        <w:rPr>
          <w:rFonts w:ascii="Times New Roman" w:hAnsi="Times New Roman"/>
          <w:sz w:val="24"/>
        </w:rPr>
        <w:t>etc.</w:t>
      </w:r>
    </w:p>
    <w:p w14:paraId="6444E6E5" w14:textId="425AC518" w:rsidR="006B56FA" w:rsidRPr="006D5B15" w:rsidRDefault="00925305" w:rsidP="002F549D">
      <w:pPr>
        <w:widowControl w:val="0"/>
        <w:suppressAutoHyphens/>
        <w:autoSpaceDE w:val="0"/>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Resursele 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tur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le regener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bile utiliz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te sunt: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p</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pietris, nisip, lemn – folosite in constructie – vor fi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sigur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te de constructor, nu vor fi explo</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te de pe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mpl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mentul proiectului.</w:t>
      </w:r>
    </w:p>
    <w:p w14:paraId="4D24FDB5" w14:textId="0F73B073" w:rsidR="00925305" w:rsidRPr="006D5B15" w:rsidRDefault="00925305" w:rsidP="002F549D">
      <w:pPr>
        <w:widowControl w:val="0"/>
        <w:suppressAutoHyphens/>
        <w:autoSpaceDE w:val="0"/>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Solul, terenul pe 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re se </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mpl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se</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z</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proiectul reprezint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o resurs</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n</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tur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neregener</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bil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Solul rezult</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 din exc</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tie se v</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folosi l</w:t>
      </w:r>
      <w:r w:rsidR="00F17E5C" w:rsidRPr="006D5B15">
        <w:rPr>
          <w:rFonts w:ascii="Times New Roman" w:hAnsi="Times New Roman" w:cs="Times New Roman"/>
          <w:sz w:val="24"/>
          <w:szCs w:val="24"/>
        </w:rPr>
        <w:t>a</w:t>
      </w:r>
      <w:r w:rsidRPr="006D5B15">
        <w:rPr>
          <w:rFonts w:ascii="Times New Roman" w:hAnsi="Times New Roman" w:cs="Times New Roman"/>
          <w:sz w:val="24"/>
          <w:szCs w:val="24"/>
        </w:rPr>
        <w:t xml:space="preserve"> umpluturi.</w:t>
      </w:r>
    </w:p>
    <w:p w14:paraId="66C5FF14" w14:textId="272413EF" w:rsidR="00750282" w:rsidRPr="006D5B15" w:rsidRDefault="00F17E5C" w:rsidP="002F549D">
      <w:pPr>
        <w:widowControl w:val="0"/>
        <w:suppressAutoHyphens/>
        <w:autoSpaceDE w:val="0"/>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A</w:t>
      </w:r>
      <w:r w:rsidR="00925305" w:rsidRPr="006D5B15">
        <w:rPr>
          <w:rFonts w:ascii="Times New Roman" w:hAnsi="Times New Roman" w:cs="Times New Roman"/>
          <w:sz w:val="24"/>
          <w:szCs w:val="24"/>
        </w:rPr>
        <w:t>p</w:t>
      </w:r>
      <w:r w:rsidRPr="006D5B15">
        <w:rPr>
          <w:rFonts w:ascii="Times New Roman" w:hAnsi="Times New Roman" w:cs="Times New Roman"/>
          <w:sz w:val="24"/>
          <w:szCs w:val="24"/>
        </w:rPr>
        <w:t>a</w:t>
      </w:r>
      <w:r w:rsidR="00925305" w:rsidRPr="006D5B15">
        <w:rPr>
          <w:rFonts w:ascii="Times New Roman" w:hAnsi="Times New Roman" w:cs="Times New Roman"/>
          <w:sz w:val="24"/>
          <w:szCs w:val="24"/>
        </w:rPr>
        <w:t xml:space="preserve"> este o resurs</w:t>
      </w:r>
      <w:r w:rsidRPr="006D5B15">
        <w:rPr>
          <w:rFonts w:ascii="Times New Roman" w:hAnsi="Times New Roman" w:cs="Times New Roman"/>
          <w:sz w:val="24"/>
          <w:szCs w:val="24"/>
        </w:rPr>
        <w:t>a</w:t>
      </w:r>
      <w:r w:rsidR="00925305" w:rsidRPr="006D5B15">
        <w:rPr>
          <w:rFonts w:ascii="Times New Roman" w:hAnsi="Times New Roman" w:cs="Times New Roman"/>
          <w:sz w:val="24"/>
          <w:szCs w:val="24"/>
        </w:rPr>
        <w:t xml:space="preserve"> folosit</w:t>
      </w:r>
      <w:r w:rsidRPr="006D5B15">
        <w:rPr>
          <w:rFonts w:ascii="Times New Roman" w:hAnsi="Times New Roman" w:cs="Times New Roman"/>
          <w:sz w:val="24"/>
          <w:szCs w:val="24"/>
        </w:rPr>
        <w:t>a</w:t>
      </w:r>
      <w:r w:rsidR="00925305" w:rsidRPr="006D5B15">
        <w:rPr>
          <w:rFonts w:ascii="Times New Roman" w:hAnsi="Times New Roman" w:cs="Times New Roman"/>
          <w:sz w:val="24"/>
          <w:szCs w:val="24"/>
        </w:rPr>
        <w:t xml:space="preserve"> in constructie si v</w:t>
      </w:r>
      <w:r w:rsidRPr="006D5B15">
        <w:rPr>
          <w:rFonts w:ascii="Times New Roman" w:hAnsi="Times New Roman" w:cs="Times New Roman"/>
          <w:sz w:val="24"/>
          <w:szCs w:val="24"/>
        </w:rPr>
        <w:t>a</w:t>
      </w:r>
      <w:r w:rsidR="00925305" w:rsidRPr="006D5B15">
        <w:rPr>
          <w:rFonts w:ascii="Times New Roman" w:hAnsi="Times New Roman" w:cs="Times New Roman"/>
          <w:sz w:val="24"/>
          <w:szCs w:val="24"/>
        </w:rPr>
        <w:t xml:space="preserve"> fi </w:t>
      </w:r>
      <w:r w:rsidRPr="006D5B15">
        <w:rPr>
          <w:rFonts w:ascii="Times New Roman" w:hAnsi="Times New Roman" w:cs="Times New Roman"/>
          <w:sz w:val="24"/>
          <w:szCs w:val="24"/>
        </w:rPr>
        <w:t>a</w:t>
      </w:r>
      <w:r w:rsidR="00925305" w:rsidRPr="006D5B15">
        <w:rPr>
          <w:rFonts w:ascii="Times New Roman" w:hAnsi="Times New Roman" w:cs="Times New Roman"/>
          <w:sz w:val="24"/>
          <w:szCs w:val="24"/>
        </w:rPr>
        <w:t>sigur</w:t>
      </w:r>
      <w:r w:rsidRPr="006D5B15">
        <w:rPr>
          <w:rFonts w:ascii="Times New Roman" w:hAnsi="Times New Roman" w:cs="Times New Roman"/>
          <w:sz w:val="24"/>
          <w:szCs w:val="24"/>
        </w:rPr>
        <w:t>a</w:t>
      </w:r>
      <w:r w:rsidR="00925305" w:rsidRPr="006D5B15">
        <w:rPr>
          <w:rFonts w:ascii="Times New Roman" w:hAnsi="Times New Roman" w:cs="Times New Roman"/>
          <w:sz w:val="24"/>
          <w:szCs w:val="24"/>
        </w:rPr>
        <w:t>t</w:t>
      </w:r>
      <w:r w:rsidRPr="006D5B15">
        <w:rPr>
          <w:rFonts w:ascii="Times New Roman" w:hAnsi="Times New Roman" w:cs="Times New Roman"/>
          <w:sz w:val="24"/>
          <w:szCs w:val="24"/>
        </w:rPr>
        <w:t>a</w:t>
      </w:r>
      <w:r w:rsidR="00925305" w:rsidRPr="006D5B15">
        <w:rPr>
          <w:rFonts w:ascii="Times New Roman" w:hAnsi="Times New Roman" w:cs="Times New Roman"/>
          <w:sz w:val="24"/>
          <w:szCs w:val="24"/>
        </w:rPr>
        <w:t xml:space="preserve"> prin grij</w:t>
      </w:r>
      <w:r w:rsidRPr="006D5B15">
        <w:rPr>
          <w:rFonts w:ascii="Times New Roman" w:hAnsi="Times New Roman" w:cs="Times New Roman"/>
          <w:sz w:val="24"/>
          <w:szCs w:val="24"/>
        </w:rPr>
        <w:t>a</w:t>
      </w:r>
      <w:r w:rsidR="00925305" w:rsidRPr="006D5B15">
        <w:rPr>
          <w:rFonts w:ascii="Times New Roman" w:hAnsi="Times New Roman" w:cs="Times New Roman"/>
          <w:sz w:val="24"/>
          <w:szCs w:val="24"/>
        </w:rPr>
        <w:t xml:space="preserve"> </w:t>
      </w:r>
      <w:r w:rsidRPr="006D5B15">
        <w:rPr>
          <w:rFonts w:ascii="Times New Roman" w:hAnsi="Times New Roman" w:cs="Times New Roman"/>
          <w:sz w:val="24"/>
          <w:szCs w:val="24"/>
        </w:rPr>
        <w:t>a</w:t>
      </w:r>
      <w:r w:rsidR="00925305" w:rsidRPr="006D5B15">
        <w:rPr>
          <w:rFonts w:ascii="Times New Roman" w:hAnsi="Times New Roman" w:cs="Times New Roman"/>
          <w:sz w:val="24"/>
          <w:szCs w:val="24"/>
        </w:rPr>
        <w:t>ntreprenorului: consum in c</w:t>
      </w:r>
      <w:r w:rsidRPr="006D5B15">
        <w:rPr>
          <w:rFonts w:ascii="Times New Roman" w:hAnsi="Times New Roman" w:cs="Times New Roman"/>
          <w:sz w:val="24"/>
          <w:szCs w:val="24"/>
        </w:rPr>
        <w:t>a</w:t>
      </w:r>
      <w:r w:rsidR="00925305" w:rsidRPr="006D5B15">
        <w:rPr>
          <w:rFonts w:ascii="Times New Roman" w:hAnsi="Times New Roman" w:cs="Times New Roman"/>
          <w:sz w:val="24"/>
          <w:szCs w:val="24"/>
        </w:rPr>
        <w:t>drul org</w:t>
      </w:r>
      <w:r w:rsidRPr="006D5B15">
        <w:rPr>
          <w:rFonts w:ascii="Times New Roman" w:hAnsi="Times New Roman" w:cs="Times New Roman"/>
          <w:sz w:val="24"/>
          <w:szCs w:val="24"/>
        </w:rPr>
        <w:t>a</w:t>
      </w:r>
      <w:r w:rsidR="00925305" w:rsidRPr="006D5B15">
        <w:rPr>
          <w:rFonts w:ascii="Times New Roman" w:hAnsi="Times New Roman" w:cs="Times New Roman"/>
          <w:sz w:val="24"/>
          <w:szCs w:val="24"/>
        </w:rPr>
        <w:t>niz</w:t>
      </w:r>
      <w:r w:rsidRPr="006D5B15">
        <w:rPr>
          <w:rFonts w:ascii="Times New Roman" w:hAnsi="Times New Roman" w:cs="Times New Roman"/>
          <w:sz w:val="24"/>
          <w:szCs w:val="24"/>
        </w:rPr>
        <w:t>a</w:t>
      </w:r>
      <w:r w:rsidR="00925305" w:rsidRPr="006D5B15">
        <w:rPr>
          <w:rFonts w:ascii="Times New Roman" w:hAnsi="Times New Roman" w:cs="Times New Roman"/>
          <w:sz w:val="24"/>
          <w:szCs w:val="24"/>
        </w:rPr>
        <w:t>rii de s</w:t>
      </w:r>
      <w:r w:rsidRPr="006D5B15">
        <w:rPr>
          <w:rFonts w:ascii="Times New Roman" w:hAnsi="Times New Roman" w:cs="Times New Roman"/>
          <w:sz w:val="24"/>
          <w:szCs w:val="24"/>
        </w:rPr>
        <w:t>a</w:t>
      </w:r>
      <w:r w:rsidR="00925305" w:rsidRPr="006D5B15">
        <w:rPr>
          <w:rFonts w:ascii="Times New Roman" w:hAnsi="Times New Roman" w:cs="Times New Roman"/>
          <w:sz w:val="24"/>
          <w:szCs w:val="24"/>
        </w:rPr>
        <w:t>ntier, stropire</w:t>
      </w:r>
      <w:r w:rsidRPr="006D5B15">
        <w:rPr>
          <w:rFonts w:ascii="Times New Roman" w:hAnsi="Times New Roman" w:cs="Times New Roman"/>
          <w:sz w:val="24"/>
          <w:szCs w:val="24"/>
        </w:rPr>
        <w:t>a</w:t>
      </w:r>
      <w:r w:rsidR="00925305" w:rsidRPr="006D5B15">
        <w:rPr>
          <w:rFonts w:ascii="Times New Roman" w:hAnsi="Times New Roman" w:cs="Times New Roman"/>
          <w:sz w:val="24"/>
          <w:szCs w:val="24"/>
        </w:rPr>
        <w:t xml:space="preserve"> c</w:t>
      </w:r>
      <w:r w:rsidRPr="006D5B15">
        <w:rPr>
          <w:rFonts w:ascii="Times New Roman" w:hAnsi="Times New Roman" w:cs="Times New Roman"/>
          <w:sz w:val="24"/>
          <w:szCs w:val="24"/>
        </w:rPr>
        <w:t>a</w:t>
      </w:r>
      <w:r w:rsidR="00925305" w:rsidRPr="006D5B15">
        <w:rPr>
          <w:rFonts w:ascii="Times New Roman" w:hAnsi="Times New Roman" w:cs="Times New Roman"/>
          <w:sz w:val="24"/>
          <w:szCs w:val="24"/>
        </w:rPr>
        <w:t xml:space="preserve">ilor de </w:t>
      </w:r>
      <w:r w:rsidRPr="006D5B15">
        <w:rPr>
          <w:rFonts w:ascii="Times New Roman" w:hAnsi="Times New Roman" w:cs="Times New Roman"/>
          <w:sz w:val="24"/>
          <w:szCs w:val="24"/>
        </w:rPr>
        <w:t>a</w:t>
      </w:r>
      <w:r w:rsidR="00925305" w:rsidRPr="006D5B15">
        <w:rPr>
          <w:rFonts w:ascii="Times New Roman" w:hAnsi="Times New Roman" w:cs="Times New Roman"/>
          <w:sz w:val="24"/>
          <w:szCs w:val="24"/>
        </w:rPr>
        <w:t xml:space="preserve">cces si </w:t>
      </w:r>
      <w:r w:rsidRPr="006D5B15">
        <w:rPr>
          <w:rFonts w:ascii="Times New Roman" w:hAnsi="Times New Roman" w:cs="Times New Roman"/>
          <w:sz w:val="24"/>
          <w:szCs w:val="24"/>
        </w:rPr>
        <w:t>a</w:t>
      </w:r>
      <w:r w:rsidR="00925305" w:rsidRPr="006D5B15">
        <w:rPr>
          <w:rFonts w:ascii="Times New Roman" w:hAnsi="Times New Roman" w:cs="Times New Roman"/>
          <w:sz w:val="24"/>
          <w:szCs w:val="24"/>
        </w:rPr>
        <w:t xml:space="preserve"> fronturilor de lucru.</w:t>
      </w:r>
    </w:p>
    <w:p w14:paraId="2E1D6D79" w14:textId="752D3BE0" w:rsidR="00E16D63" w:rsidRPr="006D5B15" w:rsidRDefault="00E16D63" w:rsidP="002F549D">
      <w:pPr>
        <w:widowControl w:val="0"/>
        <w:suppressAutoHyphens/>
        <w:autoSpaceDE w:val="0"/>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In perioada de functionare se utilizeaza energia eoliana.</w:t>
      </w:r>
    </w:p>
    <w:p w14:paraId="0E4E644A" w14:textId="77777777" w:rsidR="007936D5" w:rsidRPr="006D5B15" w:rsidRDefault="007936D5" w:rsidP="002F549D">
      <w:pPr>
        <w:widowControl w:val="0"/>
        <w:suppressAutoHyphens/>
        <w:autoSpaceDE w:val="0"/>
        <w:spacing w:after="0"/>
        <w:ind w:firstLine="360"/>
        <w:jc w:val="both"/>
        <w:rPr>
          <w:rFonts w:ascii="Times New Roman" w:hAnsi="Times New Roman" w:cs="Times New Roman"/>
          <w:b/>
          <w:sz w:val="24"/>
          <w:szCs w:val="24"/>
        </w:rPr>
      </w:pPr>
    </w:p>
    <w:p w14:paraId="534AA3D5" w14:textId="39989308" w:rsidR="006A6959" w:rsidRPr="006D5B15" w:rsidRDefault="006A6959" w:rsidP="002F549D">
      <w:pPr>
        <w:widowControl w:val="0"/>
        <w:suppressAutoHyphens/>
        <w:autoSpaceDE w:val="0"/>
        <w:spacing w:after="0"/>
        <w:ind w:firstLine="720"/>
        <w:jc w:val="both"/>
        <w:rPr>
          <w:rFonts w:ascii="Times New Roman" w:hAnsi="Times New Roman" w:cs="Times New Roman"/>
          <w:b/>
          <w:sz w:val="24"/>
          <w:szCs w:val="24"/>
        </w:rPr>
      </w:pPr>
      <w:r w:rsidRPr="006D5B15">
        <w:rPr>
          <w:rFonts w:ascii="Times New Roman" w:hAnsi="Times New Roman" w:cs="Times New Roman"/>
          <w:b/>
          <w:sz w:val="24"/>
          <w:szCs w:val="24"/>
        </w:rPr>
        <w:t>Descriere</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 xml:space="preserve"> st</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 xml:space="preserve">rii </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ctu</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 xml:space="preserve">le </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 xml:space="preserve"> mediului</w:t>
      </w:r>
    </w:p>
    <w:p w14:paraId="7F07C371" w14:textId="625ED2B4" w:rsidR="00750282" w:rsidRPr="006D5B15" w:rsidRDefault="00750282" w:rsidP="002F549D">
      <w:pPr>
        <w:widowControl w:val="0"/>
        <w:suppressAutoHyphens/>
        <w:autoSpaceDE w:val="0"/>
        <w:spacing w:after="0"/>
        <w:ind w:firstLine="720"/>
        <w:jc w:val="both"/>
        <w:rPr>
          <w:rFonts w:ascii="Times New Roman" w:hAnsi="Times New Roman" w:cs="Times New Roman"/>
          <w:sz w:val="24"/>
          <w:szCs w:val="24"/>
        </w:rPr>
      </w:pPr>
      <w:r w:rsidRPr="006D5B15">
        <w:rPr>
          <w:rFonts w:ascii="Times New Roman" w:hAnsi="Times New Roman" w:cs="Times New Roman"/>
          <w:b/>
          <w:sz w:val="24"/>
          <w:szCs w:val="24"/>
        </w:rPr>
        <w:t>F</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 xml:space="preserve">ctorul de mediu </w:t>
      </w:r>
      <w:r w:rsidR="00F17E5C" w:rsidRPr="006D5B15">
        <w:rPr>
          <w:rFonts w:ascii="Times New Roman" w:hAnsi="Times New Roman" w:cs="Times New Roman"/>
          <w:b/>
          <w:sz w:val="24"/>
          <w:szCs w:val="24"/>
        </w:rPr>
        <w:t>a</w:t>
      </w:r>
      <w:r w:rsidR="006A6959" w:rsidRPr="006D5B15">
        <w:rPr>
          <w:rFonts w:ascii="Times New Roman" w:hAnsi="Times New Roman" w:cs="Times New Roman"/>
          <w:b/>
          <w:sz w:val="24"/>
          <w:szCs w:val="24"/>
        </w:rPr>
        <w:t>p</w:t>
      </w:r>
      <w:r w:rsidR="00F17E5C" w:rsidRPr="006D5B15">
        <w:rPr>
          <w:rFonts w:ascii="Times New Roman" w:hAnsi="Times New Roman" w:cs="Times New Roman"/>
          <w:b/>
          <w:sz w:val="24"/>
          <w:szCs w:val="24"/>
        </w:rPr>
        <w:t>a</w:t>
      </w:r>
    </w:p>
    <w:p w14:paraId="2E918667" w14:textId="77777777" w:rsidR="006B56FA" w:rsidRPr="006D5B15" w:rsidRDefault="006B56FA" w:rsidP="002F549D">
      <w:pPr>
        <w:widowControl w:val="0"/>
        <w:suppressAutoHyphens/>
        <w:autoSpaceDE w:val="0"/>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 xml:space="preserve">Reteaua hidrografica a judetului Constanta este formata de urmatoarele cursuri de apa: Dunarea, pe o lungime de 137 km, Valea Carasu, Valea Baciu si Casimcea cu Raul Casimcea, raul Agi Cabul, paraul Nuntasi, paraul Corbu. </w:t>
      </w:r>
    </w:p>
    <w:p w14:paraId="1FDDF1A4" w14:textId="0ACB83FA" w:rsidR="006B56FA" w:rsidRPr="006D5B15" w:rsidRDefault="006B56FA" w:rsidP="002F549D">
      <w:pPr>
        <w:widowControl w:val="0"/>
        <w:suppressAutoHyphens/>
        <w:autoSpaceDE w:val="0"/>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Pe suprafata judetului relieful de platforma este fragmentat de numeroase vai cu orientari diferite. Dintre cele mai importante vai amintim: Casimcea, Saraturi, Nuntasi, Topolog-Saraiu, Chichirgeaua etc. Cursurile de apa se incadreaza atat in bazinul hidrografic al Dunarii (raurile Jijila, Luncavita, Cerna, Sorniac), cat si in cel al Marii Negre (raul Taita).</w:t>
      </w:r>
    </w:p>
    <w:p w14:paraId="15251EE7" w14:textId="77777777" w:rsidR="00CC21D0" w:rsidRPr="006D5B15" w:rsidRDefault="00CC21D0" w:rsidP="002F549D">
      <w:pPr>
        <w:widowControl w:val="0"/>
        <w:suppressAutoHyphens/>
        <w:autoSpaceDE w:val="0"/>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Pe amplasamentul parcului eolian nu exista cursuri permanente sau nepermanente de apa. In vecinatatea zonei studiate se regasesc vaile temporare: Valea Izvoru Mare, Valea Acargea, Valea lui Stireci, Valea Viisoarei, Valea lui Oancea, Valea Veteranului, Valea Cimitirul Turcesc, Valea Idrisul Mare, Valea cu Plantatii.</w:t>
      </w:r>
    </w:p>
    <w:p w14:paraId="4C1F3EF6" w14:textId="77777777" w:rsidR="00CC21D0" w:rsidRPr="006D5B15" w:rsidRDefault="00CC21D0" w:rsidP="002F549D">
      <w:pPr>
        <w:widowControl w:val="0"/>
        <w:suppressAutoHyphens/>
        <w:autoSpaceDE w:val="0"/>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Zona în care este situată comuna Pestera este locul de intâlnire a cinci văi, fiind colinară după aspect dar cu o altitudine între cotele 8-150 metri.</w:t>
      </w:r>
    </w:p>
    <w:p w14:paraId="676ADD0D" w14:textId="77777777" w:rsidR="00CC21D0" w:rsidRPr="006D5B15" w:rsidRDefault="00CC21D0" w:rsidP="002F549D">
      <w:pPr>
        <w:widowControl w:val="0"/>
        <w:suppressAutoHyphens/>
        <w:autoSpaceDE w:val="0"/>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 xml:space="preserve">Zonei analizate ii corespund urmatoarele corpuri de apa subterana: corpul de apa subterana </w:t>
      </w:r>
      <w:r w:rsidRPr="006D5B15">
        <w:rPr>
          <w:rFonts w:ascii="Times New Roman" w:hAnsi="Times New Roman" w:cs="Times New Roman"/>
          <w:sz w:val="24"/>
          <w:szCs w:val="24"/>
        </w:rPr>
        <w:lastRenderedPageBreak/>
        <w:t>freatica RODL 10 – Dobrogea de Sud – Cuaternar si corpul de apa subterana de adancime RODL06 Platforma Valaha.</w:t>
      </w:r>
    </w:p>
    <w:p w14:paraId="478A93A6" w14:textId="77777777" w:rsidR="006B56FA" w:rsidRPr="006D5B15" w:rsidRDefault="006B56FA" w:rsidP="002F549D">
      <w:pPr>
        <w:widowControl w:val="0"/>
        <w:suppressAutoHyphens/>
        <w:autoSpaceDE w:val="0"/>
        <w:spacing w:after="0"/>
        <w:ind w:firstLine="720"/>
        <w:jc w:val="both"/>
        <w:rPr>
          <w:rFonts w:ascii="Times New Roman" w:hAnsi="Times New Roman" w:cs="Times New Roman"/>
          <w:sz w:val="24"/>
          <w:szCs w:val="24"/>
        </w:rPr>
      </w:pPr>
    </w:p>
    <w:p w14:paraId="01D2D649" w14:textId="1C1E1067" w:rsidR="006B56FA" w:rsidRDefault="00CC21D0" w:rsidP="002F549D">
      <w:pPr>
        <w:widowControl w:val="0"/>
        <w:suppressAutoHyphens/>
        <w:autoSpaceDE w:val="0"/>
        <w:spacing w:after="0"/>
        <w:jc w:val="center"/>
        <w:rPr>
          <w:rFonts w:ascii="Times New Roman" w:hAnsi="Times New Roman" w:cs="Times New Roman"/>
          <w:color w:val="7030A0"/>
          <w:sz w:val="24"/>
          <w:szCs w:val="24"/>
        </w:rPr>
      </w:pPr>
      <w:r>
        <w:rPr>
          <w:rFonts w:ascii="Times New Roman" w:hAnsi="Times New Roman" w:cs="Times New Roman"/>
          <w:noProof/>
          <w:color w:val="7030A0"/>
          <w:sz w:val="24"/>
          <w:szCs w:val="24"/>
        </w:rPr>
        <w:drawing>
          <wp:inline distT="0" distB="0" distL="0" distR="0" wp14:anchorId="486806E6" wp14:editId="2876FF40">
            <wp:extent cx="4699591" cy="3436152"/>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4" cstate="screen">
                      <a:extLst>
                        <a:ext uri="{28A0092B-C50C-407E-A947-70E740481C1C}">
                          <a14:useLocalDpi xmlns:a14="http://schemas.microsoft.com/office/drawing/2010/main"/>
                        </a:ext>
                      </a:extLst>
                    </a:blip>
                    <a:stretch>
                      <a:fillRect/>
                    </a:stretch>
                  </pic:blipFill>
                  <pic:spPr>
                    <a:xfrm>
                      <a:off x="0" y="0"/>
                      <a:ext cx="4708630" cy="3442761"/>
                    </a:xfrm>
                    <a:prstGeom prst="rect">
                      <a:avLst/>
                    </a:prstGeom>
                  </pic:spPr>
                </pic:pic>
              </a:graphicData>
            </a:graphic>
          </wp:inline>
        </w:drawing>
      </w:r>
    </w:p>
    <w:p w14:paraId="44CE53E5" w14:textId="4054C00A" w:rsidR="00CC21D0" w:rsidRPr="006D5B15" w:rsidRDefault="00CC21D0" w:rsidP="002F549D">
      <w:pPr>
        <w:widowControl w:val="0"/>
        <w:suppressAutoHyphens/>
        <w:autoSpaceDE w:val="0"/>
        <w:spacing w:after="0"/>
        <w:jc w:val="center"/>
        <w:rPr>
          <w:rFonts w:ascii="Times New Roman" w:hAnsi="Times New Roman" w:cs="Times New Roman"/>
          <w:sz w:val="24"/>
          <w:szCs w:val="24"/>
        </w:rPr>
      </w:pPr>
      <w:r w:rsidRPr="006D5B15">
        <w:rPr>
          <w:rFonts w:ascii="Times New Roman" w:hAnsi="Times New Roman" w:cs="Times New Roman"/>
          <w:sz w:val="24"/>
          <w:szCs w:val="24"/>
        </w:rPr>
        <w:t>Delimitarea corpurilor de apa subterana atribuite ABA Dobrogea Litoral</w:t>
      </w:r>
    </w:p>
    <w:p w14:paraId="7C5423BD" w14:textId="3A7547EA" w:rsidR="00E16D63" w:rsidRPr="006D5B15" w:rsidRDefault="00CC21D0" w:rsidP="002F549D">
      <w:pPr>
        <w:widowControl w:val="0"/>
        <w:suppressAutoHyphens/>
        <w:autoSpaceDE w:val="0"/>
        <w:spacing w:after="0"/>
        <w:jc w:val="center"/>
        <w:rPr>
          <w:rFonts w:ascii="Times New Roman" w:hAnsi="Times New Roman" w:cs="Times New Roman"/>
          <w:sz w:val="24"/>
          <w:szCs w:val="24"/>
        </w:rPr>
      </w:pPr>
      <w:r w:rsidRPr="006D5B15">
        <w:rPr>
          <w:rFonts w:ascii="Times New Roman" w:hAnsi="Times New Roman" w:cs="Times New Roman"/>
          <w:sz w:val="24"/>
          <w:szCs w:val="24"/>
        </w:rPr>
        <w:t>si incadrarea proiectului studiat</w:t>
      </w:r>
    </w:p>
    <w:p w14:paraId="69AF863D" w14:textId="77777777" w:rsidR="003B650B" w:rsidRPr="006D5B15" w:rsidRDefault="003B650B" w:rsidP="002F549D">
      <w:pPr>
        <w:widowControl w:val="0"/>
        <w:suppressAutoHyphens/>
        <w:autoSpaceDE w:val="0"/>
        <w:spacing w:after="0"/>
        <w:jc w:val="both"/>
        <w:rPr>
          <w:rFonts w:ascii="Times New Roman" w:hAnsi="Times New Roman" w:cs="Times New Roman"/>
          <w:sz w:val="24"/>
          <w:szCs w:val="24"/>
        </w:rPr>
      </w:pPr>
    </w:p>
    <w:p w14:paraId="56109ACB" w14:textId="24B48E51" w:rsidR="006A6959" w:rsidRPr="006D5B15" w:rsidRDefault="006A6959" w:rsidP="002F549D">
      <w:pPr>
        <w:widowControl w:val="0"/>
        <w:suppressAutoHyphens/>
        <w:autoSpaceDE w:val="0"/>
        <w:spacing w:after="0"/>
        <w:ind w:firstLine="720"/>
        <w:jc w:val="both"/>
        <w:rPr>
          <w:rFonts w:ascii="Times New Roman" w:hAnsi="Times New Roman" w:cs="Times New Roman"/>
          <w:b/>
          <w:sz w:val="24"/>
          <w:szCs w:val="24"/>
        </w:rPr>
      </w:pPr>
      <w:r w:rsidRPr="006D5B15">
        <w:rPr>
          <w:rFonts w:ascii="Times New Roman" w:hAnsi="Times New Roman" w:cs="Times New Roman"/>
          <w:b/>
          <w:sz w:val="24"/>
          <w:szCs w:val="24"/>
        </w:rPr>
        <w:t>F</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 xml:space="preserve">ctorul de mediu </w:t>
      </w:r>
      <w:r w:rsidR="00F17E5C" w:rsidRPr="006D5B15">
        <w:rPr>
          <w:rFonts w:ascii="Times New Roman" w:hAnsi="Times New Roman" w:cs="Times New Roman"/>
          <w:b/>
          <w:sz w:val="24"/>
          <w:szCs w:val="24"/>
        </w:rPr>
        <w:t>a</w:t>
      </w:r>
      <w:r w:rsidRPr="006D5B15">
        <w:rPr>
          <w:rFonts w:ascii="Times New Roman" w:hAnsi="Times New Roman" w:cs="Times New Roman"/>
          <w:b/>
          <w:sz w:val="24"/>
          <w:szCs w:val="24"/>
        </w:rPr>
        <w:t>er</w:t>
      </w:r>
    </w:p>
    <w:p w14:paraId="2804AD77" w14:textId="77777777" w:rsidR="003B650B" w:rsidRPr="006D5B15" w:rsidRDefault="003B650B" w:rsidP="002F549D">
      <w:pPr>
        <w:widowControl w:val="0"/>
        <w:suppressAutoHyphens/>
        <w:autoSpaceDE w:val="0"/>
        <w:spacing w:after="0"/>
        <w:ind w:firstLine="720"/>
        <w:jc w:val="both"/>
        <w:rPr>
          <w:rFonts w:ascii="Times New Roman" w:hAnsi="Times New Roman" w:cs="Times New Roman"/>
          <w:sz w:val="24"/>
          <w:szCs w:val="24"/>
        </w:rPr>
      </w:pPr>
      <w:r w:rsidRPr="006D5B15">
        <w:rPr>
          <w:rFonts w:ascii="Times New Roman" w:hAnsi="Times New Roman" w:cs="Times New Roman"/>
          <w:sz w:val="24"/>
          <w:szCs w:val="24"/>
        </w:rPr>
        <w:t xml:space="preserve">Regimul climatic temperat-continental caracteristic judetului Constanta este influentat de pozitia geografica, situandu-se intre Dunare si Marea Neagra, precum si de particularitatile fizico-geografice ale teritoriului. </w:t>
      </w:r>
    </w:p>
    <w:p w14:paraId="567F6E25" w14:textId="77777777" w:rsidR="003B650B" w:rsidRPr="006D5B15" w:rsidRDefault="003B650B" w:rsidP="002F549D">
      <w:pPr>
        <w:autoSpaceDE w:val="0"/>
        <w:autoSpaceDN w:val="0"/>
        <w:adjustRightInd w:val="0"/>
        <w:spacing w:after="0"/>
        <w:ind w:firstLine="720"/>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Circulatia maselor de aer este influentata iarna de anticiclonul siberian care determina reducerea cantitatilor de precipitatii, iar vara anticiclonul Azorelor provoaca temperaturi ridicate si secete. Influentele Marii Negre se resimt prin toamne lungi si calduroase, ca si prin primaveri tarzii si racoroase. Vantul predominant este cel care bate in directia N-NE, caracterizandu-se printr-o umiditate redusa vara, in timp ce iarna aduce viscole si ger.</w:t>
      </w:r>
    </w:p>
    <w:p w14:paraId="71B158F4" w14:textId="77777777" w:rsidR="003B650B" w:rsidRPr="006D5B15" w:rsidRDefault="003B650B" w:rsidP="002F549D">
      <w:pPr>
        <w:spacing w:after="0"/>
        <w:ind w:firstLine="720"/>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Conform zonarii topoclimatice, amplasamentul studiat se incadreaza intr-un sector de clima continentala cu nuante de excesivitate ce apartine etajului climatic de campie (0 ... 200 m),</w:t>
      </w:r>
    </w:p>
    <w:p w14:paraId="3BAE8ED6" w14:textId="77777777" w:rsidR="003B650B" w:rsidRPr="006D5B15" w:rsidRDefault="003B650B" w:rsidP="002F549D">
      <w:pPr>
        <w:spacing w:after="0"/>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cu caracter uscat, topoclimatul complex de campie. Caracteristic zonei este fenomenul de seceta.</w:t>
      </w:r>
    </w:p>
    <w:p w14:paraId="32AA8DDF" w14:textId="77777777" w:rsidR="003B650B" w:rsidRPr="006D5B15" w:rsidRDefault="003B650B" w:rsidP="002F549D">
      <w:pPr>
        <w:spacing w:after="0"/>
        <w:ind w:firstLine="720"/>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 xml:space="preserve">Topoclimatul complex specific zonei (Dobrogea de Sud) se caracterizeaza prin urmatoarele elemente specifice: temperatura medie anuala 10 ... 11 </w:t>
      </w:r>
      <w:r w:rsidRPr="006D5B15">
        <w:rPr>
          <w:rFonts w:ascii="Times New Roman" w:eastAsia="Times New Roman" w:hAnsi="Times New Roman" w:cs="Times New Roman"/>
          <w:sz w:val="24"/>
          <w:szCs w:val="24"/>
          <w:vertAlign w:val="superscript"/>
          <w:lang w:eastAsia="en-US"/>
        </w:rPr>
        <w:t>0</w:t>
      </w:r>
      <w:r w:rsidRPr="006D5B15">
        <w:rPr>
          <w:rFonts w:ascii="Times New Roman" w:eastAsia="Times New Roman" w:hAnsi="Times New Roman" w:cs="Times New Roman"/>
          <w:sz w:val="24"/>
          <w:szCs w:val="24"/>
          <w:lang w:eastAsia="en-US"/>
        </w:rPr>
        <w:t xml:space="preserve">C, temperatura medie in ianuarie (februarie) -1... -2 </w:t>
      </w:r>
      <w:r w:rsidRPr="006D5B15">
        <w:rPr>
          <w:rFonts w:ascii="Times New Roman" w:eastAsia="Times New Roman" w:hAnsi="Times New Roman" w:cs="Times New Roman"/>
          <w:sz w:val="24"/>
          <w:szCs w:val="24"/>
          <w:vertAlign w:val="superscript"/>
          <w:lang w:eastAsia="en-US"/>
        </w:rPr>
        <w:t>0</w:t>
      </w:r>
      <w:r w:rsidRPr="006D5B15">
        <w:rPr>
          <w:rFonts w:ascii="Times New Roman" w:eastAsia="Times New Roman" w:hAnsi="Times New Roman" w:cs="Times New Roman"/>
          <w:sz w:val="24"/>
          <w:szCs w:val="24"/>
          <w:lang w:eastAsia="en-US"/>
        </w:rPr>
        <w:t xml:space="preserve">C, iulie (august) &gt; 22 </w:t>
      </w:r>
      <w:r w:rsidRPr="006D5B15">
        <w:rPr>
          <w:rFonts w:ascii="Times New Roman" w:eastAsia="Times New Roman" w:hAnsi="Times New Roman" w:cs="Times New Roman"/>
          <w:sz w:val="24"/>
          <w:szCs w:val="24"/>
          <w:vertAlign w:val="superscript"/>
          <w:lang w:eastAsia="en-US"/>
        </w:rPr>
        <w:t>0</w:t>
      </w:r>
      <w:r w:rsidRPr="006D5B15">
        <w:rPr>
          <w:rFonts w:ascii="Times New Roman" w:eastAsia="Times New Roman" w:hAnsi="Times New Roman" w:cs="Times New Roman"/>
          <w:sz w:val="24"/>
          <w:szCs w:val="24"/>
          <w:lang w:eastAsia="en-US"/>
        </w:rPr>
        <w:t>C, amplitudine medie anuala 23... 25</w:t>
      </w:r>
      <w:r w:rsidRPr="006D5B15">
        <w:rPr>
          <w:rFonts w:ascii="Times New Roman" w:eastAsia="Times New Roman" w:hAnsi="Times New Roman" w:cs="Times New Roman"/>
          <w:sz w:val="24"/>
          <w:szCs w:val="24"/>
          <w:vertAlign w:val="superscript"/>
          <w:lang w:eastAsia="en-US"/>
        </w:rPr>
        <w:t>0</w:t>
      </w:r>
      <w:r w:rsidRPr="006D5B15">
        <w:rPr>
          <w:rFonts w:ascii="Times New Roman" w:eastAsia="Times New Roman" w:hAnsi="Times New Roman" w:cs="Times New Roman"/>
          <w:sz w:val="24"/>
          <w:szCs w:val="24"/>
          <w:lang w:eastAsia="en-US"/>
        </w:rPr>
        <w:t>C, zile cu inghet &gt; 90, zile tropicale &gt; 40, perioada fara inghet 200 .... 220 zile, precipitatii medii anuale 400 ...450 mm, zile cu strat de zapada 25 ... 35, umiditatea relativa in iulie &lt; 56 %, zile senine 70.....80.</w:t>
      </w:r>
    </w:p>
    <w:p w14:paraId="54116D97" w14:textId="1B5CD160" w:rsidR="003B650B" w:rsidRPr="006D5B15" w:rsidRDefault="003B650B"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 xml:space="preserve">Regiunea se caracterizeaza printr-un climat secetos, cu precipitatii atmosferice rare, dar reprezentate prin ploi torentiale ceea ce face din acest tinut zona cea mai putin ploioasa a tarii. Diferenta destul de mare a cantitatilor de precipitatii si caderea neregulata in decursul anilor, coroborata cu temperaturile medii anuale ridicate, indica un climat de nuanta continentala, care in anumite perioade poate duce la aparitia unor substantiale deficite de apa in sol. </w:t>
      </w:r>
    </w:p>
    <w:p w14:paraId="52D9090B" w14:textId="13A68729" w:rsidR="003B650B" w:rsidRPr="006D5B15" w:rsidRDefault="003B650B"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6D5B15">
        <w:rPr>
          <w:rFonts w:ascii="Times New Roman" w:hAnsi="Times New Roman" w:cs="Times New Roman"/>
          <w:sz w:val="24"/>
          <w:szCs w:val="24"/>
        </w:rPr>
        <w:lastRenderedPageBreak/>
        <w:t>In continuare este prezentata o prognoza multimodel furnizata de METEOBLUE pentru localitatea Pestera, jud. Constanta.</w:t>
      </w:r>
    </w:p>
    <w:p w14:paraId="59FF11A4" w14:textId="2DFFD188" w:rsidR="003B650B" w:rsidRPr="006D5B15" w:rsidRDefault="003B650B"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6D5B15">
        <w:rPr>
          <w:noProof/>
        </w:rPr>
        <w:drawing>
          <wp:inline distT="0" distB="0" distL="0" distR="0" wp14:anchorId="5C400548" wp14:editId="6FBE750C">
            <wp:extent cx="4581525" cy="3219450"/>
            <wp:effectExtent l="0" t="0" r="9525" b="0"/>
            <wp:docPr id="28" name="Picture 28" descr="meteo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eteoblue"/>
                    <pic:cNvPicPr>
                      <a:picLocks noChangeAspect="1" noChangeArrowheads="1"/>
                    </pic:cNvPicPr>
                  </pic:nvPicPr>
                  <pic:blipFill rotWithShape="1">
                    <a:blip r:embed="rId45" cstate="screen">
                      <a:extLst>
                        <a:ext uri="{28A0092B-C50C-407E-A947-70E740481C1C}">
                          <a14:useLocalDpi xmlns:a14="http://schemas.microsoft.com/office/drawing/2010/main"/>
                        </a:ext>
                      </a:extLst>
                    </a:blip>
                    <a:srcRect b="64862"/>
                    <a:stretch/>
                  </pic:blipFill>
                  <pic:spPr bwMode="auto">
                    <a:xfrm>
                      <a:off x="0" y="0"/>
                      <a:ext cx="4581525" cy="3219450"/>
                    </a:xfrm>
                    <a:prstGeom prst="rect">
                      <a:avLst/>
                    </a:prstGeom>
                    <a:noFill/>
                    <a:ln>
                      <a:noFill/>
                    </a:ln>
                    <a:extLst>
                      <a:ext uri="{53640926-AAD7-44D8-BBD7-CCE9431645EC}">
                        <a14:shadowObscured xmlns:a14="http://schemas.microsoft.com/office/drawing/2010/main"/>
                      </a:ext>
                    </a:extLst>
                  </pic:spPr>
                </pic:pic>
              </a:graphicData>
            </a:graphic>
          </wp:inline>
        </w:drawing>
      </w:r>
    </w:p>
    <w:p w14:paraId="4A162D44" w14:textId="4FD361E5" w:rsidR="003B650B" w:rsidRPr="006D5B15" w:rsidRDefault="003B650B"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6D5B15">
        <w:rPr>
          <w:noProof/>
        </w:rPr>
        <w:drawing>
          <wp:inline distT="0" distB="0" distL="0" distR="0" wp14:anchorId="7B5F6003" wp14:editId="065CAC3B">
            <wp:extent cx="4581525" cy="2447290"/>
            <wp:effectExtent l="0" t="0" r="9525" b="0"/>
            <wp:docPr id="31" name="Picture 31" descr="meteo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eteoblue"/>
                    <pic:cNvPicPr>
                      <a:picLocks noChangeAspect="1" noChangeArrowheads="1"/>
                    </pic:cNvPicPr>
                  </pic:nvPicPr>
                  <pic:blipFill rotWithShape="1">
                    <a:blip r:embed="rId45" cstate="screen">
                      <a:extLst>
                        <a:ext uri="{28A0092B-C50C-407E-A947-70E740481C1C}">
                          <a14:useLocalDpi xmlns:a14="http://schemas.microsoft.com/office/drawing/2010/main"/>
                        </a:ext>
                      </a:extLst>
                    </a:blip>
                    <a:srcRect t="73290"/>
                    <a:stretch/>
                  </pic:blipFill>
                  <pic:spPr bwMode="auto">
                    <a:xfrm>
                      <a:off x="0" y="0"/>
                      <a:ext cx="4581525" cy="2447290"/>
                    </a:xfrm>
                    <a:prstGeom prst="rect">
                      <a:avLst/>
                    </a:prstGeom>
                    <a:noFill/>
                    <a:ln>
                      <a:noFill/>
                    </a:ln>
                    <a:extLst>
                      <a:ext uri="{53640926-AAD7-44D8-BBD7-CCE9431645EC}">
                        <a14:shadowObscured xmlns:a14="http://schemas.microsoft.com/office/drawing/2010/main"/>
                      </a:ext>
                    </a:extLst>
                  </pic:spPr>
                </pic:pic>
              </a:graphicData>
            </a:graphic>
          </wp:inline>
        </w:drawing>
      </w:r>
    </w:p>
    <w:p w14:paraId="44A8145C" w14:textId="77777777" w:rsidR="003B650B" w:rsidRPr="006D5B15" w:rsidRDefault="003B650B"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p>
    <w:p w14:paraId="6709E333" w14:textId="17A67DE2" w:rsidR="003F350C" w:rsidRPr="006D5B15" w:rsidRDefault="003F350C" w:rsidP="002F549D">
      <w:pPr>
        <w:widowControl w:val="0"/>
        <w:suppressAutoHyphens/>
        <w:autoSpaceDE w:val="0"/>
        <w:spacing w:after="0"/>
        <w:ind w:firstLine="720"/>
        <w:jc w:val="both"/>
        <w:rPr>
          <w:rFonts w:ascii="Times New Roman" w:hAnsi="Times New Roman" w:cs="Times New Roman"/>
          <w:b/>
          <w:sz w:val="24"/>
          <w:szCs w:val="24"/>
        </w:rPr>
      </w:pPr>
      <w:r w:rsidRPr="006D5B15">
        <w:rPr>
          <w:rFonts w:ascii="Times New Roman" w:hAnsi="Times New Roman" w:cs="Times New Roman"/>
          <w:b/>
          <w:sz w:val="24"/>
          <w:szCs w:val="24"/>
        </w:rPr>
        <w:t>Schimbarile climatice</w:t>
      </w:r>
    </w:p>
    <w:p w14:paraId="19452A1F" w14:textId="77777777" w:rsidR="003B650B" w:rsidRPr="006D5B15" w:rsidRDefault="003B650B"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 xml:space="preserve">Schimbarile in regimul climatic din Romania se incadreaza in contextul global, tinand seama de conditiile regionale: cresterea temperaturii va fi mai pronuntata in timpul verii, in timp ce in nord-vestul Europei cresterea cea mai pronuntata se asteapta in timpul iernii. Dupa estimarile prezentate in Raportul cu numarul 5 al IPCC, in Romania se asteapta o crestere a temperaturii medii anuale fata de perioada 1980-1990 similare intregii Europe, cu mici diferente intre rezultatele modelelor in ceea ce priveste primele decenii ale secolului XXI si cu diferente mai mari in ceea ce priveste sfarsitul secolului, astfel: </w:t>
      </w:r>
    </w:p>
    <w:p w14:paraId="0D6D992B" w14:textId="77777777" w:rsidR="003B650B" w:rsidRPr="006D5B15" w:rsidRDefault="003B650B"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 xml:space="preserve">-intre 0,5°C si 1,5°C pentru perioada 2020 – 2029; </w:t>
      </w:r>
    </w:p>
    <w:p w14:paraId="4099B90C" w14:textId="77777777" w:rsidR="003B650B" w:rsidRPr="006D5B15" w:rsidRDefault="003B650B"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 xml:space="preserve">-intre 2,0°C si 5,0°C pentru 2090 – 2099, in functie de scenariu (intre 2,0°C si 2,5°C in cazul scenariului care prevede cea mai scazuta crestere a temperaturii medii globale si intre 4,0°C si 5,0°C in cazul scenariului cu cea mai pronuntata crestere a temperaturii). </w:t>
      </w:r>
    </w:p>
    <w:p w14:paraId="645CE490" w14:textId="77777777" w:rsidR="003B650B" w:rsidRPr="006D5B15" w:rsidRDefault="003B650B"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Din punct de vedere pluviometric, peste 90% din modelele climatice prognozeaza pentru perioada 2090 - 2099 secete pronuntate in timpul verii in zona Romaniei, in special in sud si sud-</w:t>
      </w:r>
      <w:r w:rsidRPr="006D5B15">
        <w:rPr>
          <w:rFonts w:ascii="Times New Roman" w:eastAsia="Times New Roman" w:hAnsi="Times New Roman" w:cs="Times New Roman"/>
          <w:sz w:val="24"/>
          <w:szCs w:val="24"/>
          <w:lang w:eastAsia="en-US"/>
        </w:rPr>
        <w:lastRenderedPageBreak/>
        <w:t xml:space="preserve">est (cu abateri negative mai mari de 20% fata de perioada 1980–1990). In ceea ce priveste precipitatiile din timpul iernii, abaterile sunt mai mici si incertitudinea este mai mare. </w:t>
      </w:r>
    </w:p>
    <w:p w14:paraId="5AB95508" w14:textId="3831D714" w:rsidR="003B650B" w:rsidRPr="006D5B15" w:rsidRDefault="003B650B"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Din modelele efectuate in ceea ce priveste evolutia vanturilor extreme, rezultatele obtinute sugereaza pentru perioada 2071-2100, comparativ cu perioada de referinta 1971-2000, o usoara crestere a frecventei de aparitie a vanturilor puternice (cu viteze mai mari de 10 m/s). Desi magnitudinea acestor schimbari este mica (sub 2%), in zonele carpatice si intracarpatice in special, ele indica o probabilitate mai ridicata de aparitie a evenimentelor de vreme asociate cu vant puternic pe fondul scaderii vitezei medii a vantului; de asemenea, se preconizeaza o crestere a frecventei de aparitie a vanturilor puternice in zona litorala a Romaniei, respectiv sub-bazinul vestic al Marii Negre cu 2-4%.</w:t>
      </w:r>
    </w:p>
    <w:p w14:paraId="629FC7C5" w14:textId="6E22F36A" w:rsidR="00F21A46" w:rsidRPr="006D5B15" w:rsidRDefault="00F21A46" w:rsidP="002F549D">
      <w:pPr>
        <w:autoSpaceDE w:val="0"/>
        <w:autoSpaceDN w:val="0"/>
        <w:adjustRightInd w:val="0"/>
        <w:spacing w:after="0"/>
        <w:ind w:firstLine="720"/>
        <w:jc w:val="both"/>
        <w:rPr>
          <w:rFonts w:ascii="Times New Roman" w:eastAsia="Calibri" w:hAnsi="Times New Roman" w:cs="Times New Roman"/>
          <w:sz w:val="24"/>
          <w:szCs w:val="24"/>
          <w:u w:val="single"/>
          <w:lang w:eastAsia="en-US"/>
        </w:rPr>
      </w:pPr>
      <w:r w:rsidRPr="006D5B15">
        <w:rPr>
          <w:rFonts w:ascii="Times New Roman" w:eastAsia="Calibri" w:hAnsi="Times New Roman" w:cs="Times New Roman"/>
          <w:sz w:val="24"/>
          <w:szCs w:val="24"/>
          <w:lang w:eastAsia="en-US"/>
        </w:rPr>
        <w:t xml:space="preserve">In continuare este prezentata variatia anuala a temperaturii in zona localitatii Pestera, realizata de </w:t>
      </w:r>
      <w:r w:rsidR="00000000">
        <w:fldChar w:fldCharType="begin"/>
      </w:r>
      <w:r w:rsidR="00000000">
        <w:instrText>HYPERLINK "https://www.meteoblue.com/"</w:instrText>
      </w:r>
      <w:r w:rsidR="00000000">
        <w:fldChar w:fldCharType="separate"/>
      </w:r>
      <w:r w:rsidRPr="006D5B15">
        <w:rPr>
          <w:rFonts w:ascii="Times New Roman" w:eastAsia="Calibri" w:hAnsi="Times New Roman" w:cs="Times New Roman"/>
          <w:sz w:val="24"/>
          <w:szCs w:val="24"/>
          <w:u w:val="single"/>
          <w:lang w:eastAsia="en-US"/>
        </w:rPr>
        <w:t>https://www.meteoblue.com/</w:t>
      </w:r>
      <w:r w:rsidR="00000000">
        <w:rPr>
          <w:rFonts w:ascii="Times New Roman" w:eastAsia="Calibri" w:hAnsi="Times New Roman" w:cs="Times New Roman"/>
          <w:sz w:val="24"/>
          <w:szCs w:val="24"/>
          <w:u w:val="single"/>
          <w:lang w:eastAsia="en-US"/>
        </w:rPr>
        <w:fldChar w:fldCharType="end"/>
      </w:r>
    </w:p>
    <w:p w14:paraId="6B14F0CE" w14:textId="1D67072C" w:rsidR="00F21A46" w:rsidRPr="006D5B15" w:rsidRDefault="00F21A46"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p>
    <w:p w14:paraId="148AF209" w14:textId="7BB18669" w:rsidR="00F21A46" w:rsidRPr="006D5B15" w:rsidRDefault="00F21A46" w:rsidP="002F549D">
      <w:pPr>
        <w:widowControl w:val="0"/>
        <w:autoSpaceDE w:val="0"/>
        <w:autoSpaceDN w:val="0"/>
        <w:adjustRightInd w:val="0"/>
        <w:spacing w:after="0"/>
        <w:jc w:val="both"/>
        <w:rPr>
          <w:rFonts w:ascii="Times New Roman" w:eastAsia="Times New Roman" w:hAnsi="Times New Roman" w:cs="Times New Roman"/>
          <w:sz w:val="24"/>
          <w:szCs w:val="24"/>
          <w:lang w:eastAsia="en-US"/>
        </w:rPr>
      </w:pPr>
      <w:r w:rsidRPr="006D5B15">
        <w:rPr>
          <w:noProof/>
        </w:rPr>
        <w:drawing>
          <wp:inline distT="0" distB="0" distL="0" distR="0" wp14:anchorId="62EC76D3" wp14:editId="575638CB">
            <wp:extent cx="5940425" cy="3564890"/>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5940425" cy="3564890"/>
                    </a:xfrm>
                    <a:prstGeom prst="rect">
                      <a:avLst/>
                    </a:prstGeom>
                    <a:noFill/>
                    <a:ln>
                      <a:noFill/>
                    </a:ln>
                  </pic:spPr>
                </pic:pic>
              </a:graphicData>
            </a:graphic>
          </wp:inline>
        </w:drawing>
      </w:r>
    </w:p>
    <w:p w14:paraId="647E5750" w14:textId="3DAAFFF6" w:rsidR="00F21A46" w:rsidRPr="006D5B15" w:rsidRDefault="00F21A46" w:rsidP="002F549D">
      <w:pPr>
        <w:widowControl w:val="0"/>
        <w:autoSpaceDE w:val="0"/>
        <w:autoSpaceDN w:val="0"/>
        <w:adjustRightInd w:val="0"/>
        <w:spacing w:after="0"/>
        <w:jc w:val="center"/>
        <w:rPr>
          <w:rFonts w:ascii="Times New Roman" w:eastAsia="Times New Roman" w:hAnsi="Times New Roman" w:cs="Times New Roman"/>
          <w:lang w:eastAsia="en-US"/>
        </w:rPr>
      </w:pPr>
      <w:r w:rsidRPr="006D5B15">
        <w:rPr>
          <w:rFonts w:ascii="Times New Roman" w:eastAsia="Times New Roman" w:hAnsi="Times New Roman" w:cs="Times New Roman"/>
          <w:lang w:eastAsia="en-US"/>
        </w:rPr>
        <w:t>Variația anuală a temperaturii Peştera</w:t>
      </w:r>
    </w:p>
    <w:p w14:paraId="4EE52113" w14:textId="1D61A2E3" w:rsidR="00F21A46" w:rsidRPr="006D5B15" w:rsidRDefault="00F21A46"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Graficul de sus arată o estimare a temperaturii medii anuale pentru regiunea Peştera. Linia albastră punctată reprezintă tendința liniară a schimbărilor climatice. Dacă linia de tendință este ascendentă de la stânga la dreapta, tendința temperaturii este pozitivă și se încălzește din cauza schimbărilor climatice.</w:t>
      </w:r>
    </w:p>
    <w:p w14:paraId="45B290F7" w14:textId="5F02292C" w:rsidR="00F21A46" w:rsidRPr="006D5B15" w:rsidRDefault="00F21A46"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În partea de jos, graficul arată așa-numitele dungi de încălzire. Fiecare bandă colorată reprezintă temperatura medie pentru un an - albastru pentru anii mai reci și roșu pentru anii mai calzi.</w:t>
      </w:r>
    </w:p>
    <w:p w14:paraId="39141945" w14:textId="33AB436D" w:rsidR="00F21A46" w:rsidRPr="006D5B15" w:rsidRDefault="00F21A46" w:rsidP="002F549D">
      <w:pPr>
        <w:widowControl w:val="0"/>
        <w:autoSpaceDE w:val="0"/>
        <w:autoSpaceDN w:val="0"/>
        <w:adjustRightInd w:val="0"/>
        <w:spacing w:after="0"/>
        <w:jc w:val="both"/>
        <w:rPr>
          <w:rFonts w:ascii="Times New Roman" w:eastAsia="Times New Roman" w:hAnsi="Times New Roman" w:cs="Times New Roman"/>
          <w:sz w:val="24"/>
          <w:szCs w:val="24"/>
          <w:lang w:eastAsia="en-US"/>
        </w:rPr>
      </w:pPr>
      <w:r w:rsidRPr="006D5B15">
        <w:rPr>
          <w:noProof/>
        </w:rPr>
        <w:lastRenderedPageBreak/>
        <w:drawing>
          <wp:inline distT="0" distB="0" distL="0" distR="0" wp14:anchorId="346951F2" wp14:editId="1BA2AE32">
            <wp:extent cx="5940425" cy="3564890"/>
            <wp:effectExtent l="0" t="0" r="3175" b="0"/>
            <wp:docPr id="34" name="Picture 3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10;&#10;Description automatically generated"/>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5940425" cy="3564890"/>
                    </a:xfrm>
                    <a:prstGeom prst="rect">
                      <a:avLst/>
                    </a:prstGeom>
                    <a:noFill/>
                    <a:ln>
                      <a:noFill/>
                    </a:ln>
                  </pic:spPr>
                </pic:pic>
              </a:graphicData>
            </a:graphic>
          </wp:inline>
        </w:drawing>
      </w:r>
    </w:p>
    <w:p w14:paraId="4C466FA8" w14:textId="38FAB046" w:rsidR="00F21A46" w:rsidRPr="006D5B15" w:rsidRDefault="00F21A46" w:rsidP="002F549D">
      <w:pPr>
        <w:widowControl w:val="0"/>
        <w:autoSpaceDE w:val="0"/>
        <w:autoSpaceDN w:val="0"/>
        <w:adjustRightInd w:val="0"/>
        <w:spacing w:after="0"/>
        <w:jc w:val="center"/>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Variația anuală a precipitațiilor - Peştera</w:t>
      </w:r>
    </w:p>
    <w:p w14:paraId="75AACEFD" w14:textId="77777777" w:rsidR="00F21A46" w:rsidRPr="006D5B15" w:rsidRDefault="00F21A46"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p>
    <w:p w14:paraId="12059854" w14:textId="0940A238" w:rsidR="00F21A46" w:rsidRPr="006D5B15" w:rsidRDefault="00F21A46"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Graficul de sus arată o estimare a precipitațiilor totale medii pentru regiunea Peştera. Linia albastră punctată reprezintă tendința liniară a schimbărilor climatice. Dacă linia de tendință este ascendentă de la stânga la dreapta, tendința precipitațiilor este pozitivă și umiditatea crește din ce în ce mai mult din cauza schimbărilor climatice. Dacă linia este orizontală, nu se observă nicio tendință clară, iar dacă este descendentă, condițiile devin mai uscate de-a lungul timpului.</w:t>
      </w:r>
    </w:p>
    <w:p w14:paraId="0F9BE888" w14:textId="719D891D" w:rsidR="00F21A46" w:rsidRPr="006D5B15" w:rsidRDefault="00F21A46"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6D5B15">
        <w:rPr>
          <w:rFonts w:ascii="Times New Roman" w:eastAsia="Times New Roman" w:hAnsi="Times New Roman" w:cs="Times New Roman"/>
          <w:sz w:val="24"/>
          <w:szCs w:val="24"/>
          <w:lang w:eastAsia="en-US"/>
        </w:rPr>
        <w:t>În partea de jos, graficul arată așa-numitele benzi de precipitații. Fiecare bandă colorată reprezintă precipitațiile totale ale unui an - verde pentru anii cu precipitații ridicate și maro pentru anii mai secetoși.</w:t>
      </w:r>
    </w:p>
    <w:p w14:paraId="5017E959" w14:textId="60AF931B" w:rsidR="004A07E2" w:rsidRPr="008029AF" w:rsidRDefault="004A07E2" w:rsidP="002F549D">
      <w:pPr>
        <w:widowControl w:val="0"/>
        <w:suppressAutoHyphens/>
        <w:autoSpaceDE w:val="0"/>
        <w:spacing w:after="0"/>
        <w:ind w:firstLine="720"/>
        <w:jc w:val="both"/>
        <w:rPr>
          <w:rFonts w:ascii="Times New Roman" w:hAnsi="Times New Roman" w:cs="Times New Roman"/>
          <w:sz w:val="24"/>
          <w:szCs w:val="24"/>
        </w:rPr>
      </w:pPr>
    </w:p>
    <w:p w14:paraId="0EB51603" w14:textId="0808854A" w:rsidR="006A6959" w:rsidRPr="00CC21D0" w:rsidRDefault="006A6959" w:rsidP="002F549D">
      <w:pPr>
        <w:widowControl w:val="0"/>
        <w:suppressAutoHyphens/>
        <w:autoSpaceDE w:val="0"/>
        <w:spacing w:after="0"/>
        <w:ind w:firstLine="720"/>
        <w:jc w:val="both"/>
        <w:rPr>
          <w:rFonts w:ascii="Times New Roman" w:hAnsi="Times New Roman" w:cs="Times New Roman"/>
          <w:b/>
          <w:sz w:val="24"/>
          <w:szCs w:val="24"/>
        </w:rPr>
      </w:pPr>
      <w:r w:rsidRPr="00CC21D0">
        <w:rPr>
          <w:rFonts w:ascii="Times New Roman" w:hAnsi="Times New Roman" w:cs="Times New Roman"/>
          <w:b/>
          <w:sz w:val="24"/>
          <w:szCs w:val="24"/>
        </w:rPr>
        <w:t>F</w:t>
      </w:r>
      <w:r w:rsidR="00F17E5C" w:rsidRPr="00CC21D0">
        <w:rPr>
          <w:rFonts w:ascii="Times New Roman" w:hAnsi="Times New Roman" w:cs="Times New Roman"/>
          <w:b/>
          <w:sz w:val="24"/>
          <w:szCs w:val="24"/>
        </w:rPr>
        <w:t>a</w:t>
      </w:r>
      <w:r w:rsidRPr="00CC21D0">
        <w:rPr>
          <w:rFonts w:ascii="Times New Roman" w:hAnsi="Times New Roman" w:cs="Times New Roman"/>
          <w:b/>
          <w:sz w:val="24"/>
          <w:szCs w:val="24"/>
        </w:rPr>
        <w:t>ctorul de mediu sol</w:t>
      </w:r>
      <w:r w:rsidR="00484F4D" w:rsidRPr="00CC21D0">
        <w:rPr>
          <w:rFonts w:ascii="Times New Roman" w:hAnsi="Times New Roman" w:cs="Times New Roman"/>
          <w:b/>
          <w:sz w:val="24"/>
          <w:szCs w:val="24"/>
        </w:rPr>
        <w:t>-subsol</w:t>
      </w:r>
    </w:p>
    <w:p w14:paraId="39FD9DB0" w14:textId="77777777" w:rsidR="003B650B" w:rsidRPr="00CC21D0" w:rsidRDefault="003B650B" w:rsidP="002F549D">
      <w:pPr>
        <w:widowControl w:val="0"/>
        <w:autoSpaceDE w:val="0"/>
        <w:spacing w:after="0"/>
        <w:ind w:firstLine="720"/>
        <w:jc w:val="both"/>
        <w:rPr>
          <w:rFonts w:ascii="Times New Roman" w:hAnsi="Times New Roman" w:cs="Times New Roman"/>
          <w:color w:val="000000" w:themeColor="text1"/>
          <w:sz w:val="24"/>
          <w:szCs w:val="24"/>
        </w:rPr>
      </w:pPr>
      <w:r w:rsidRPr="00CC21D0">
        <w:rPr>
          <w:rFonts w:ascii="Times New Roman" w:hAnsi="Times New Roman" w:cs="Times New Roman"/>
          <w:color w:val="000000" w:themeColor="text1"/>
          <w:sz w:val="24"/>
          <w:szCs w:val="24"/>
        </w:rPr>
        <w:t>Din punct de vedere geomorfologic, zona studiata apartine Podisului Oltinei, situat in Dobrogea de Sud.</w:t>
      </w:r>
      <w:r w:rsidRPr="00CC21D0">
        <w:t xml:space="preserve"> </w:t>
      </w:r>
      <w:r w:rsidRPr="00CC21D0">
        <w:rPr>
          <w:rFonts w:ascii="Times New Roman" w:hAnsi="Times New Roman" w:cs="Times New Roman"/>
          <w:color w:val="000000" w:themeColor="text1"/>
          <w:sz w:val="24"/>
          <w:szCs w:val="24"/>
        </w:rPr>
        <w:t>Aspectul general este de campie inalta, calcaroasa, acoperita cu depozite groase de loess, care domina prin abrupturi unitatile invecinate mai joase (valea Dunarii in vest si litoralul maritim in est).</w:t>
      </w:r>
    </w:p>
    <w:p w14:paraId="51974E51" w14:textId="77777777" w:rsidR="003B650B" w:rsidRPr="00CC21D0" w:rsidRDefault="003B650B"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CC21D0">
        <w:rPr>
          <w:rFonts w:ascii="Times New Roman" w:eastAsia="Times New Roman" w:hAnsi="Times New Roman" w:cs="Times New Roman"/>
          <w:bCs/>
          <w:iCs/>
          <w:color w:val="000000" w:themeColor="text1"/>
          <w:kern w:val="28"/>
          <w:sz w:val="24"/>
          <w:szCs w:val="24"/>
          <w:lang w:eastAsia="en-US"/>
        </w:rPr>
        <w:t xml:space="preserve">Caracteristica reliefului Podisului Dobrogei de Sud o constituie reteaua de vai ramificate care l-au fragmentat puternic. Pe marginea dinspre Dunare vaile se termina cu limane fluviatile - Boasgic, Seimeni, Cochirleni, Baciu (Vederoasa), Limpezisul, Marleanu, Oltina si Buceag. </w:t>
      </w:r>
    </w:p>
    <w:p w14:paraId="34A44A0D" w14:textId="77777777" w:rsidR="003B650B" w:rsidRPr="00CC21D0" w:rsidRDefault="003B650B"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CC21D0">
        <w:rPr>
          <w:rFonts w:ascii="Times New Roman" w:eastAsia="Times New Roman" w:hAnsi="Times New Roman" w:cs="Times New Roman"/>
          <w:bCs/>
          <w:iCs/>
          <w:color w:val="000000" w:themeColor="text1"/>
          <w:kern w:val="28"/>
          <w:sz w:val="24"/>
          <w:szCs w:val="24"/>
          <w:lang w:eastAsia="en-US"/>
        </w:rPr>
        <w:t xml:space="preserve">Zona dunareana este reprezentata de terasele de abraziune lacustra si fluviala sapate in marginile vestice ale podisurilor - Casimcea, Medgidia, Cobadin si Oltina. </w:t>
      </w:r>
    </w:p>
    <w:p w14:paraId="1DB99949" w14:textId="77777777" w:rsidR="003B650B" w:rsidRPr="00CC21D0" w:rsidRDefault="003B650B"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CC21D0">
        <w:rPr>
          <w:rFonts w:ascii="Times New Roman" w:eastAsia="Times New Roman" w:hAnsi="Times New Roman" w:cs="Times New Roman"/>
          <w:bCs/>
          <w:iCs/>
          <w:color w:val="000000" w:themeColor="text1"/>
          <w:kern w:val="28"/>
          <w:sz w:val="24"/>
          <w:szCs w:val="24"/>
          <w:lang w:eastAsia="en-US"/>
        </w:rPr>
        <w:t>Sectorul vestic al Dobrogei de Sud are aspectul unui podis cu straturi usor inclinate fata de pozitia orizontala, cu aspect de peneplen  tipic.  Desi uniforma din punct de vedere al formatiunilor geologice, datorita morfologiei de amanunt,</w:t>
      </w:r>
      <w:r w:rsidRPr="00CC21D0">
        <w:t xml:space="preserve"> </w:t>
      </w:r>
      <w:r w:rsidRPr="00CC21D0">
        <w:rPr>
          <w:rFonts w:ascii="Times New Roman" w:eastAsia="Times New Roman" w:hAnsi="Times New Roman" w:cs="Times New Roman"/>
          <w:bCs/>
          <w:iCs/>
          <w:color w:val="000000" w:themeColor="text1"/>
          <w:kern w:val="28"/>
          <w:sz w:val="24"/>
          <w:szCs w:val="24"/>
          <w:lang w:eastAsia="en-US"/>
        </w:rPr>
        <w:t>sectorul vestic al Dobrogei de Sud se poate compartimenta in cateva subunitati morfologice distincte dupa cum urmeaza:</w:t>
      </w:r>
    </w:p>
    <w:p w14:paraId="743A40B6" w14:textId="77777777" w:rsidR="003B650B" w:rsidRPr="00CC21D0" w:rsidRDefault="003B650B"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CC21D0">
        <w:rPr>
          <w:rFonts w:ascii="Times New Roman" w:eastAsia="Times New Roman" w:hAnsi="Times New Roman" w:cs="Times New Roman"/>
          <w:bCs/>
          <w:iCs/>
          <w:color w:val="000000" w:themeColor="text1"/>
          <w:kern w:val="28"/>
          <w:sz w:val="24"/>
          <w:szCs w:val="24"/>
          <w:lang w:eastAsia="en-US"/>
        </w:rPr>
        <w:t xml:space="preserve">- podisul Cobadin ocupa partea centrala a Dobrogei de Sud, ce prezinta cote cuprinse intre 150 -170m cu inclinare spre est si sud, in cuprinsul Podisului Cobadin se dezvolta forme carstice specifice (poliji), iar in jurul localitatilor Amzacea se dezvolta zone depresionare endoreice. </w:t>
      </w:r>
    </w:p>
    <w:p w14:paraId="79D172FC" w14:textId="77777777" w:rsidR="003B650B" w:rsidRPr="00CC21D0" w:rsidRDefault="003B650B"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CC21D0">
        <w:rPr>
          <w:rFonts w:ascii="Times New Roman" w:eastAsia="Times New Roman" w:hAnsi="Times New Roman" w:cs="Times New Roman"/>
          <w:bCs/>
          <w:iCs/>
          <w:color w:val="000000" w:themeColor="text1"/>
          <w:kern w:val="28"/>
          <w:sz w:val="24"/>
          <w:szCs w:val="24"/>
          <w:lang w:eastAsia="en-US"/>
        </w:rPr>
        <w:lastRenderedPageBreak/>
        <w:t xml:space="preserve">- podisul Medgidiei , are cea mai mare desfasurare de la Dunare la Marea Neagra, situandu-se la 80 -100m, cu relief de podis in nord si boturi de deal spre Dunare si Valea Carasu. Grosimea mare a stratului de loess favorizeaza procese de sufoziune, tasare, iar pe versantii vailor principale siroire si tarentilaitate, surpari, etc. Este strabatut de la est la vest de Valea Carasu. </w:t>
      </w:r>
    </w:p>
    <w:p w14:paraId="73352AE6" w14:textId="77777777" w:rsidR="003B650B" w:rsidRPr="00CC21D0" w:rsidRDefault="003B650B"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CC21D0">
        <w:rPr>
          <w:rFonts w:ascii="Times New Roman" w:eastAsia="Times New Roman" w:hAnsi="Times New Roman" w:cs="Times New Roman"/>
          <w:bCs/>
          <w:iCs/>
          <w:color w:val="000000" w:themeColor="text1"/>
          <w:kern w:val="28"/>
          <w:sz w:val="24"/>
          <w:szCs w:val="24"/>
          <w:lang w:eastAsia="en-US"/>
        </w:rPr>
        <w:t xml:space="preserve">- podisul Oltinei, aflat in sud – vestul Dobrogei, are altitudinile cele mai mari (peste 180m). Este fragmentat de vai inguste orientate SE – NW, care se deschis catre Dunare, unde raurile in spatele unor baraje de aluviuni dunarene, au dat limanuri. Relief de platouri peste calcare sarmatiene si loess. Spre Dunare exista terasa levatina. </w:t>
      </w:r>
    </w:p>
    <w:p w14:paraId="59BBB569" w14:textId="77777777" w:rsidR="003B650B" w:rsidRPr="00CC21D0" w:rsidRDefault="003B650B"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CC21D0">
        <w:rPr>
          <w:rFonts w:ascii="Times New Roman" w:eastAsia="Times New Roman" w:hAnsi="Times New Roman" w:cs="Times New Roman"/>
          <w:bCs/>
          <w:iCs/>
          <w:color w:val="000000" w:themeColor="text1"/>
          <w:kern w:val="28"/>
          <w:sz w:val="24"/>
          <w:szCs w:val="24"/>
          <w:lang w:eastAsia="en-US"/>
        </w:rPr>
        <w:t xml:space="preserve">- podisul Mangaliei, este o unitate joasa (sub 50m ) in care se impun platourile de calcare sarmatiene si loess, vai scurte care se termina in limanuri fluvio – maritime, faleze si plaje inguste.  </w:t>
      </w:r>
    </w:p>
    <w:p w14:paraId="112B60BA" w14:textId="77777777" w:rsidR="003B650B" w:rsidRPr="00CC21D0" w:rsidRDefault="003B650B"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CC21D0">
        <w:rPr>
          <w:rFonts w:ascii="Times New Roman" w:eastAsia="Times New Roman" w:hAnsi="Times New Roman" w:cs="Times New Roman"/>
          <w:bCs/>
          <w:iCs/>
          <w:color w:val="000000" w:themeColor="text1"/>
          <w:kern w:val="28"/>
          <w:sz w:val="24"/>
          <w:szCs w:val="24"/>
          <w:lang w:eastAsia="en-US"/>
        </w:rPr>
        <w:t>Pe amplasament nu se semnaleaza fenomene de alunecare sau prabusire care sa pericliteze stabilitatea viitoarelor constructii .</w:t>
      </w:r>
    </w:p>
    <w:p w14:paraId="482A8268" w14:textId="77777777" w:rsidR="003B650B" w:rsidRPr="000406FF" w:rsidRDefault="003B650B"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CC21D0">
        <w:rPr>
          <w:rFonts w:ascii="Times New Roman" w:eastAsia="Times New Roman" w:hAnsi="Times New Roman" w:cs="Times New Roman"/>
          <w:bCs/>
          <w:iCs/>
          <w:color w:val="000000" w:themeColor="text1"/>
          <w:kern w:val="28"/>
          <w:sz w:val="24"/>
          <w:szCs w:val="24"/>
          <w:lang w:eastAsia="en-US"/>
        </w:rPr>
        <w:t>Din punct de vedere geologic, Dobrogea centrala si de sud, constituie un sector mai ridicat al Platformei Moesice, cu un fundament cutat alcatuit din sisturi cristaline si sisturi verzi. Cuvertura sedimentara este formata din depozite paleozoice, mezozoice, tertiare si cuaternare. Aceste depozite sunt slab cutate sau</w:t>
      </w:r>
      <w:r w:rsidRPr="00CC21D0">
        <w:t xml:space="preserve"> </w:t>
      </w:r>
      <w:r w:rsidRPr="00CC21D0">
        <w:rPr>
          <w:rFonts w:ascii="Times New Roman" w:eastAsia="Times New Roman" w:hAnsi="Times New Roman" w:cs="Times New Roman"/>
          <w:bCs/>
          <w:iCs/>
          <w:color w:val="000000" w:themeColor="text1"/>
          <w:kern w:val="28"/>
          <w:sz w:val="24"/>
          <w:szCs w:val="24"/>
          <w:lang w:eastAsia="en-US"/>
        </w:rPr>
        <w:t>necutate, caracterizate prin grosimi mici si cu lacune de sedimentare numeroase, datorita frecventelor miscari pe verticala.</w:t>
      </w:r>
    </w:p>
    <w:p w14:paraId="0E66E72B" w14:textId="77777777" w:rsidR="006847E3" w:rsidRPr="006D5B15" w:rsidRDefault="006847E3"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6D5B15">
        <w:rPr>
          <w:rFonts w:ascii="Times New Roman" w:eastAsia="Times New Roman" w:hAnsi="Times New Roman" w:cs="Times New Roman"/>
          <w:bCs/>
          <w:iCs/>
          <w:color w:val="000000" w:themeColor="text1"/>
          <w:kern w:val="28"/>
          <w:sz w:val="24"/>
          <w:szCs w:val="24"/>
          <w:lang w:eastAsia="en-US"/>
        </w:rPr>
        <w:t>Formatiunile geologice ce intereseaza studiul de fata, sunt reprezentate de formatiuni Cuaternare loessoide ce acopera aproape intrega suprafata a terenului, si de formatiuni Neogene si Cretacice, ce alcatuiesc roca de baza din zona si apar sporadic la zi numai la baza versantilor raurilor mai adanci si/sau in diversele lucrari antropice desfasurate in zona.</w:t>
      </w:r>
    </w:p>
    <w:p w14:paraId="1CBF24A1" w14:textId="77777777" w:rsidR="006847E3" w:rsidRPr="006D5B15" w:rsidRDefault="006847E3"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6D5B15">
        <w:rPr>
          <w:rFonts w:ascii="Times New Roman" w:eastAsia="Times New Roman" w:hAnsi="Times New Roman" w:cs="Times New Roman"/>
          <w:bCs/>
          <w:iCs/>
          <w:color w:val="000000" w:themeColor="text1"/>
          <w:kern w:val="28"/>
          <w:sz w:val="24"/>
          <w:szCs w:val="24"/>
          <w:lang w:eastAsia="en-US"/>
        </w:rPr>
        <w:t>Din punct de vedere lito-statigrafic, formatiunile susmentionate au urmatoarea alcatuire (de jos in sus):</w:t>
      </w:r>
    </w:p>
    <w:p w14:paraId="6BECFD51" w14:textId="77777777" w:rsidR="006847E3" w:rsidRPr="006D5B15" w:rsidRDefault="006847E3"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6D5B15">
        <w:rPr>
          <w:rFonts w:ascii="Times New Roman" w:eastAsia="Times New Roman" w:hAnsi="Times New Roman" w:cs="Times New Roman"/>
          <w:bCs/>
          <w:iCs/>
          <w:color w:val="000000" w:themeColor="text1"/>
          <w:kern w:val="28"/>
          <w:sz w:val="24"/>
          <w:szCs w:val="24"/>
          <w:lang w:eastAsia="en-US"/>
        </w:rPr>
        <w:t>Formatiunile Cretacice sunt reprezentate de etajele:</w:t>
      </w:r>
    </w:p>
    <w:p w14:paraId="7DBEFB8A" w14:textId="77777777" w:rsidR="006847E3" w:rsidRPr="006D5B15" w:rsidRDefault="006847E3"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6D5B15">
        <w:rPr>
          <w:rFonts w:ascii="Times New Roman" w:eastAsia="Times New Roman" w:hAnsi="Times New Roman" w:cs="Times New Roman"/>
          <w:bCs/>
          <w:iCs/>
          <w:color w:val="000000" w:themeColor="text1"/>
          <w:kern w:val="28"/>
          <w:sz w:val="24"/>
          <w:szCs w:val="24"/>
          <w:lang w:eastAsia="en-US"/>
        </w:rPr>
        <w:t>- Barremian (br) - calcare zoogene, calcare marnoase, marne si argile marnoase, 0-150m grosime;</w:t>
      </w:r>
    </w:p>
    <w:p w14:paraId="22C4EBB9" w14:textId="77777777" w:rsidR="006847E3" w:rsidRPr="006D5B15" w:rsidRDefault="006847E3"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6D5B15">
        <w:rPr>
          <w:rFonts w:ascii="Times New Roman" w:eastAsia="Times New Roman" w:hAnsi="Times New Roman" w:cs="Times New Roman"/>
          <w:bCs/>
          <w:iCs/>
          <w:color w:val="000000" w:themeColor="text1"/>
          <w:kern w:val="28"/>
          <w:sz w:val="24"/>
          <w:szCs w:val="24"/>
          <w:lang w:eastAsia="en-US"/>
        </w:rPr>
        <w:t>- Aptian (ap) - calcare zoogene, argile caolinitice sau cretoase, nisipuri, gresii calcaroase, argile, marne, marno-calcare, 0-100m grosime;</w:t>
      </w:r>
    </w:p>
    <w:p w14:paraId="7793E528" w14:textId="77777777" w:rsidR="006847E3" w:rsidRPr="006D5B15" w:rsidRDefault="006847E3"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6D5B15">
        <w:rPr>
          <w:rFonts w:ascii="Times New Roman" w:eastAsia="Times New Roman" w:hAnsi="Times New Roman" w:cs="Times New Roman"/>
          <w:bCs/>
          <w:iCs/>
          <w:color w:val="000000" w:themeColor="text1"/>
          <w:kern w:val="28"/>
          <w:sz w:val="24"/>
          <w:szCs w:val="24"/>
          <w:lang w:eastAsia="en-US"/>
        </w:rPr>
        <w:t>- Albian (al) - gresii glauconitice, nisipuri, pietrisuri, argile marnoase, microconglomerate, 0-80m grosime;</w:t>
      </w:r>
    </w:p>
    <w:p w14:paraId="7FCB1E46" w14:textId="77777777" w:rsidR="006847E3" w:rsidRPr="006D5B15" w:rsidRDefault="006847E3"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6D5B15">
        <w:rPr>
          <w:rFonts w:ascii="Times New Roman" w:eastAsia="Times New Roman" w:hAnsi="Times New Roman" w:cs="Times New Roman"/>
          <w:bCs/>
          <w:iCs/>
          <w:color w:val="000000" w:themeColor="text1"/>
          <w:kern w:val="28"/>
          <w:sz w:val="24"/>
          <w:szCs w:val="24"/>
          <w:lang w:eastAsia="en-US"/>
        </w:rPr>
        <w:t>- Santonian-Maastrichtian (st-ma) - gresii calcaroase, gresii conglomeratice, calcare, marne, 0-350m grosime;</w:t>
      </w:r>
    </w:p>
    <w:p w14:paraId="2E554F41" w14:textId="77777777" w:rsidR="006847E3" w:rsidRPr="006D5B15" w:rsidRDefault="006847E3"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6D5B15">
        <w:rPr>
          <w:rFonts w:ascii="Times New Roman" w:eastAsia="Times New Roman" w:hAnsi="Times New Roman" w:cs="Times New Roman"/>
          <w:bCs/>
          <w:iCs/>
          <w:color w:val="000000" w:themeColor="text1"/>
          <w:kern w:val="28"/>
          <w:sz w:val="24"/>
          <w:szCs w:val="24"/>
          <w:lang w:eastAsia="en-US"/>
        </w:rPr>
        <w:t>- Camptonian-Maastrichtian (cp-ma) - creta cu silex, calcare, marne, creta silicifiata, 0-350m grosime;</w:t>
      </w:r>
    </w:p>
    <w:p w14:paraId="19CE32C7" w14:textId="77777777" w:rsidR="006847E3" w:rsidRPr="006D5B15" w:rsidRDefault="006847E3"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6D5B15">
        <w:rPr>
          <w:rFonts w:ascii="Times New Roman" w:eastAsia="Times New Roman" w:hAnsi="Times New Roman" w:cs="Times New Roman"/>
          <w:bCs/>
          <w:iCs/>
          <w:color w:val="000000" w:themeColor="text1"/>
          <w:kern w:val="28"/>
          <w:sz w:val="24"/>
          <w:szCs w:val="24"/>
          <w:lang w:eastAsia="en-US"/>
        </w:rPr>
        <w:t>Formatiunile Neogene:</w:t>
      </w:r>
    </w:p>
    <w:p w14:paraId="167EBEAF" w14:textId="77777777" w:rsidR="006847E3" w:rsidRPr="006D5B15" w:rsidRDefault="006847E3"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6D5B15">
        <w:rPr>
          <w:rFonts w:ascii="Times New Roman" w:eastAsia="Times New Roman" w:hAnsi="Times New Roman" w:cs="Times New Roman"/>
          <w:bCs/>
          <w:iCs/>
          <w:color w:val="000000" w:themeColor="text1"/>
          <w:kern w:val="28"/>
          <w:sz w:val="24"/>
          <w:szCs w:val="24"/>
          <w:lang w:eastAsia="en-US"/>
        </w:rPr>
        <w:t>- Tortonian (to) - calcare lumaselice, calcare oolitice, marne, argile, 0-2m grosime;</w:t>
      </w:r>
    </w:p>
    <w:p w14:paraId="1765F081" w14:textId="77777777" w:rsidR="006847E3" w:rsidRPr="006D5B15" w:rsidRDefault="006847E3"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6D5B15">
        <w:rPr>
          <w:rFonts w:ascii="Times New Roman" w:eastAsia="Times New Roman" w:hAnsi="Times New Roman" w:cs="Times New Roman"/>
          <w:bCs/>
          <w:iCs/>
          <w:color w:val="000000" w:themeColor="text1"/>
          <w:kern w:val="28"/>
          <w:sz w:val="24"/>
          <w:szCs w:val="24"/>
          <w:lang w:eastAsia="en-US"/>
        </w:rPr>
        <w:t>- Bessarabian (bs) - calcare lumaselice, argile, diatomite, nisipuri, argile bentonitice, 0-70m grosime;</w:t>
      </w:r>
    </w:p>
    <w:p w14:paraId="3CC84FCB" w14:textId="77777777" w:rsidR="006847E3" w:rsidRPr="006D5B15" w:rsidRDefault="006847E3"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6D5B15">
        <w:rPr>
          <w:rFonts w:ascii="Times New Roman" w:eastAsia="Times New Roman" w:hAnsi="Times New Roman" w:cs="Times New Roman"/>
          <w:bCs/>
          <w:iCs/>
          <w:color w:val="000000" w:themeColor="text1"/>
          <w:kern w:val="28"/>
          <w:sz w:val="24"/>
          <w:szCs w:val="24"/>
          <w:lang w:eastAsia="en-US"/>
        </w:rPr>
        <w:t>Complexul Cuaternar:</w:t>
      </w:r>
    </w:p>
    <w:p w14:paraId="6BA9EACC" w14:textId="77777777" w:rsidR="006847E3" w:rsidRPr="006D5B15" w:rsidRDefault="006847E3"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6D5B15">
        <w:rPr>
          <w:rFonts w:ascii="Times New Roman" w:eastAsia="Times New Roman" w:hAnsi="Times New Roman" w:cs="Times New Roman"/>
          <w:bCs/>
          <w:iCs/>
          <w:color w:val="000000" w:themeColor="text1"/>
          <w:kern w:val="28"/>
          <w:sz w:val="24"/>
          <w:szCs w:val="24"/>
          <w:lang w:eastAsia="en-US"/>
        </w:rPr>
        <w:t>-Pleistocen mediu-superior (qp2-2-qp3) - depozite loessoide, loessuri, lehmuri, soluri fosile, 3-40 m grosime.</w:t>
      </w:r>
    </w:p>
    <w:p w14:paraId="70A17BF5" w14:textId="77777777" w:rsidR="006847E3" w:rsidRPr="006D5B15" w:rsidRDefault="006847E3"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6D5B15">
        <w:rPr>
          <w:rFonts w:ascii="Times New Roman" w:eastAsia="Times New Roman" w:hAnsi="Times New Roman" w:cs="Times New Roman"/>
          <w:bCs/>
          <w:iCs/>
          <w:color w:val="000000" w:themeColor="text1"/>
          <w:kern w:val="28"/>
          <w:sz w:val="24"/>
          <w:szCs w:val="24"/>
          <w:lang w:eastAsia="en-US"/>
        </w:rPr>
        <w:t>Toate aceste tipuri de roci (de la roci stancoase la pamanturi) sunt usor-bine stratificate, prezinta lentile, efilari sau intrepatrunderi si sunt afectate (in special in apropierea suprafetei terenului), de numeroase fisuri sau mici goluri de dizolvare (inchisedeschise), cu materiale argiloase sau oxizi de Fe.</w:t>
      </w:r>
    </w:p>
    <w:p w14:paraId="7E1D5CE9" w14:textId="080C3372" w:rsidR="006847E3" w:rsidRPr="006D5B15" w:rsidRDefault="006847E3"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6D5B15">
        <w:rPr>
          <w:rFonts w:ascii="Times New Roman" w:eastAsia="Times New Roman" w:hAnsi="Times New Roman" w:cs="Times New Roman"/>
          <w:bCs/>
          <w:iCs/>
          <w:color w:val="000000" w:themeColor="text1"/>
          <w:kern w:val="28"/>
          <w:sz w:val="24"/>
          <w:szCs w:val="24"/>
          <w:lang w:eastAsia="en-US"/>
        </w:rPr>
        <w:t>Cotele terenului investigat se situeaza intre 59 si 141 m nMN.</w:t>
      </w:r>
    </w:p>
    <w:p w14:paraId="47826109" w14:textId="77777777" w:rsidR="006847E3" w:rsidRPr="006D5B15" w:rsidRDefault="006847E3" w:rsidP="002F549D">
      <w:pPr>
        <w:widowControl w:val="0"/>
        <w:autoSpaceDE w:val="0"/>
        <w:spacing w:after="0"/>
        <w:ind w:firstLine="720"/>
        <w:jc w:val="both"/>
        <w:rPr>
          <w:rFonts w:ascii="Times New Roman" w:eastAsia="Times New Roman" w:hAnsi="Times New Roman" w:cs="Times New Roman"/>
          <w:bCs/>
          <w:iCs/>
          <w:color w:val="000000" w:themeColor="text1"/>
          <w:kern w:val="28"/>
          <w:sz w:val="24"/>
          <w:szCs w:val="24"/>
          <w:lang w:eastAsia="en-US"/>
        </w:rPr>
      </w:pPr>
      <w:r w:rsidRPr="006D5B15">
        <w:rPr>
          <w:rFonts w:ascii="Times New Roman" w:eastAsia="Times New Roman" w:hAnsi="Times New Roman" w:cs="Times New Roman"/>
          <w:bCs/>
          <w:iCs/>
          <w:color w:val="000000" w:themeColor="text1"/>
          <w:kern w:val="28"/>
          <w:sz w:val="24"/>
          <w:szCs w:val="24"/>
          <w:lang w:eastAsia="en-US"/>
        </w:rPr>
        <w:lastRenderedPageBreak/>
        <w:t xml:space="preserve">Din punct de vedere hidrogeologic hidrostructurile din regiune sunt slab dezvoltate, acestea intalnindu-se in zonele fisurate (uneori carstifiate) ce afecteaza calcarele cretacice sau neogene, fie la baza straturilor loessoide. In acest sens zona poate fi caracterizata ca “Regiune cu retele acvifere intinse in calcare partial carstifiate”. Canalului Dunare-Marea Neagra situat la cca. 10 km N, realizat in urma cu circa 40 ani intr-o regiune cu acvifere freatice slabe, a influentat spectrul hidrogeologic al zonei. </w:t>
      </w:r>
    </w:p>
    <w:p w14:paraId="70CF0A87" w14:textId="77777777" w:rsidR="004C4561" w:rsidRPr="008029AF" w:rsidRDefault="004C4561" w:rsidP="002F549D">
      <w:pPr>
        <w:widowControl w:val="0"/>
        <w:autoSpaceDE w:val="0"/>
        <w:spacing w:after="0"/>
        <w:ind w:firstLine="720"/>
        <w:jc w:val="both"/>
        <w:rPr>
          <w:rFonts w:ascii="Times New Roman" w:eastAsia="Times New Roman" w:hAnsi="Times New Roman" w:cs="Times New Roman"/>
          <w:b/>
          <w:iCs/>
          <w:kern w:val="28"/>
          <w:sz w:val="24"/>
          <w:szCs w:val="24"/>
          <w:lang w:eastAsia="en-US"/>
        </w:rPr>
      </w:pPr>
    </w:p>
    <w:p w14:paraId="1E6D1070" w14:textId="3416FC05" w:rsidR="00925305" w:rsidRPr="00F038C9" w:rsidRDefault="00925305" w:rsidP="002F549D">
      <w:pPr>
        <w:widowControl w:val="0"/>
        <w:autoSpaceDE w:val="0"/>
        <w:spacing w:after="0"/>
        <w:ind w:firstLine="720"/>
        <w:jc w:val="both"/>
        <w:rPr>
          <w:rFonts w:ascii="Times New Roman" w:eastAsia="Times New Roman" w:hAnsi="Times New Roman" w:cs="Times New Roman"/>
          <w:b/>
          <w:iCs/>
          <w:kern w:val="28"/>
          <w:sz w:val="24"/>
          <w:szCs w:val="24"/>
          <w:lang w:eastAsia="en-US"/>
        </w:rPr>
      </w:pPr>
      <w:r w:rsidRPr="00F038C9">
        <w:rPr>
          <w:rFonts w:ascii="Times New Roman" w:eastAsia="Times New Roman" w:hAnsi="Times New Roman" w:cs="Times New Roman"/>
          <w:b/>
          <w:iCs/>
          <w:kern w:val="28"/>
          <w:sz w:val="24"/>
          <w:szCs w:val="24"/>
          <w:lang w:eastAsia="en-US"/>
        </w:rPr>
        <w:t>Biodiversit</w:t>
      </w:r>
      <w:r w:rsidR="00F17E5C" w:rsidRPr="00F038C9">
        <w:rPr>
          <w:rFonts w:ascii="Times New Roman" w:eastAsia="Times New Roman" w:hAnsi="Times New Roman" w:cs="Times New Roman"/>
          <w:b/>
          <w:iCs/>
          <w:kern w:val="28"/>
          <w:sz w:val="24"/>
          <w:szCs w:val="24"/>
          <w:lang w:eastAsia="en-US"/>
        </w:rPr>
        <w:t>a</w:t>
      </w:r>
      <w:r w:rsidRPr="00F038C9">
        <w:rPr>
          <w:rFonts w:ascii="Times New Roman" w:eastAsia="Times New Roman" w:hAnsi="Times New Roman" w:cs="Times New Roman"/>
          <w:b/>
          <w:iCs/>
          <w:kern w:val="28"/>
          <w:sz w:val="24"/>
          <w:szCs w:val="24"/>
          <w:lang w:eastAsia="en-US"/>
        </w:rPr>
        <w:t>te</w:t>
      </w:r>
      <w:r w:rsidR="00F17E5C" w:rsidRPr="00F038C9">
        <w:rPr>
          <w:rFonts w:ascii="Times New Roman" w:eastAsia="Times New Roman" w:hAnsi="Times New Roman" w:cs="Times New Roman"/>
          <w:b/>
          <w:iCs/>
          <w:kern w:val="28"/>
          <w:sz w:val="24"/>
          <w:szCs w:val="24"/>
          <w:lang w:eastAsia="en-US"/>
        </w:rPr>
        <w:t>a</w:t>
      </w:r>
    </w:p>
    <w:p w14:paraId="03280E35" w14:textId="77777777" w:rsidR="00F038C9" w:rsidRPr="008249B9" w:rsidRDefault="00F038C9" w:rsidP="002F549D">
      <w:pPr>
        <w:pStyle w:val="ListParagraph"/>
        <w:widowControl w:val="0"/>
        <w:autoSpaceDE w:val="0"/>
        <w:spacing w:line="276" w:lineRule="auto"/>
        <w:ind w:left="0" w:firstLine="709"/>
        <w:jc w:val="both"/>
        <w:rPr>
          <w:rFonts w:ascii="Times New Roman" w:hAnsi="Times New Roman"/>
          <w:sz w:val="24"/>
        </w:rPr>
      </w:pPr>
      <w:r w:rsidRPr="00F038C9">
        <w:rPr>
          <w:rFonts w:ascii="Times New Roman" w:hAnsi="Times New Roman"/>
          <w:sz w:val="24"/>
        </w:rPr>
        <w:t xml:space="preserve">Amplasamentul proiectului </w:t>
      </w:r>
      <w:r w:rsidRPr="008249B9">
        <w:rPr>
          <w:rFonts w:ascii="Times New Roman" w:hAnsi="Times New Roman"/>
          <w:sz w:val="24"/>
        </w:rPr>
        <w:t>nu este inclus in nicio arie naturala protejata.</w:t>
      </w:r>
    </w:p>
    <w:p w14:paraId="32B5BBB4" w14:textId="61643CD5" w:rsidR="00F038C9" w:rsidRPr="008249B9" w:rsidRDefault="00F038C9" w:rsidP="002F549D">
      <w:pPr>
        <w:spacing w:after="0"/>
        <w:ind w:firstLine="720"/>
        <w:jc w:val="both"/>
        <w:rPr>
          <w:rFonts w:ascii="Times New Roman" w:eastAsiaTheme="minorHAnsi" w:hAnsi="Times New Roman" w:cs="Times New Roman"/>
          <w:bCs/>
          <w:sz w:val="24"/>
          <w:szCs w:val="24"/>
        </w:rPr>
      </w:pPr>
      <w:r w:rsidRPr="008249B9">
        <w:rPr>
          <w:rFonts w:ascii="Times New Roman" w:eastAsiaTheme="minorHAnsi" w:hAnsi="Times New Roman" w:cs="Times New Roman"/>
          <w:bCs/>
          <w:sz w:val="24"/>
          <w:szCs w:val="24"/>
        </w:rPr>
        <w:t xml:space="preserve">Distantele aproximative masurate in linie dreapta de la </w:t>
      </w:r>
      <w:r w:rsidR="00F57928" w:rsidRPr="008249B9">
        <w:rPr>
          <w:rFonts w:ascii="Times New Roman" w:eastAsiaTheme="minorHAnsi" w:hAnsi="Times New Roman" w:cs="Times New Roman"/>
          <w:bCs/>
          <w:sz w:val="24"/>
          <w:szCs w:val="24"/>
        </w:rPr>
        <w:t>turbinele eoliene</w:t>
      </w:r>
      <w:r w:rsidRPr="008249B9">
        <w:rPr>
          <w:rFonts w:ascii="Times New Roman" w:eastAsiaTheme="minorHAnsi" w:hAnsi="Times New Roman" w:cs="Times New Roman"/>
          <w:bCs/>
          <w:sz w:val="24"/>
          <w:szCs w:val="24"/>
        </w:rPr>
        <w:t xml:space="preserve"> pana la cele mai </w:t>
      </w:r>
      <w:r w:rsidR="003D1D55" w:rsidRPr="008249B9">
        <w:rPr>
          <w:rFonts w:ascii="Times New Roman" w:eastAsiaTheme="minorHAnsi" w:hAnsi="Times New Roman" w:cs="Times New Roman"/>
          <w:bCs/>
          <w:sz w:val="24"/>
          <w:szCs w:val="24"/>
        </w:rPr>
        <w:t>apropiate</w:t>
      </w:r>
      <w:r w:rsidRPr="008249B9">
        <w:rPr>
          <w:rFonts w:ascii="Times New Roman" w:eastAsiaTheme="minorHAnsi" w:hAnsi="Times New Roman" w:cs="Times New Roman"/>
          <w:bCs/>
          <w:sz w:val="24"/>
          <w:szCs w:val="24"/>
        </w:rPr>
        <w:t xml:space="preserve"> arii naturale protejate de interes comunitar sunt:</w:t>
      </w:r>
    </w:p>
    <w:p w14:paraId="00EEC7EE" w14:textId="77777777" w:rsidR="00F038C9" w:rsidRPr="00F038C9" w:rsidRDefault="00F038C9" w:rsidP="002F549D">
      <w:pPr>
        <w:pStyle w:val="ListParagraph"/>
        <w:numPr>
          <w:ilvl w:val="0"/>
          <w:numId w:val="163"/>
        </w:numPr>
        <w:autoSpaceDE w:val="0"/>
        <w:autoSpaceDN w:val="0"/>
        <w:adjustRightInd w:val="0"/>
        <w:spacing w:line="276" w:lineRule="auto"/>
        <w:ind w:left="851"/>
        <w:jc w:val="both"/>
        <w:rPr>
          <w:rFonts w:ascii="Times New Roman" w:eastAsia="Calibri" w:hAnsi="Times New Roman"/>
          <w:sz w:val="24"/>
          <w:lang w:eastAsia="en-US"/>
        </w:rPr>
      </w:pPr>
      <w:r w:rsidRPr="008249B9">
        <w:rPr>
          <w:rFonts w:ascii="Times New Roman" w:eastAsia="Calibri" w:hAnsi="Times New Roman"/>
          <w:sz w:val="24"/>
          <w:lang w:eastAsia="en-US"/>
        </w:rPr>
        <w:t xml:space="preserve">3,34 km pana la ROSPA0001 </w:t>
      </w:r>
      <w:r w:rsidRPr="00F038C9">
        <w:rPr>
          <w:rFonts w:ascii="Times New Roman" w:eastAsia="Calibri" w:hAnsi="Times New Roman"/>
          <w:sz w:val="24"/>
          <w:lang w:eastAsia="en-US"/>
        </w:rPr>
        <w:t>Aliman – Adamclisi (de la turbina T60)</w:t>
      </w:r>
    </w:p>
    <w:p w14:paraId="6378B047" w14:textId="77777777" w:rsidR="00F038C9" w:rsidRPr="00F038C9" w:rsidRDefault="00F038C9" w:rsidP="002F549D">
      <w:pPr>
        <w:pStyle w:val="ListParagraph"/>
        <w:numPr>
          <w:ilvl w:val="0"/>
          <w:numId w:val="163"/>
        </w:numPr>
        <w:autoSpaceDE w:val="0"/>
        <w:autoSpaceDN w:val="0"/>
        <w:adjustRightInd w:val="0"/>
        <w:spacing w:line="276" w:lineRule="auto"/>
        <w:ind w:left="851"/>
        <w:jc w:val="both"/>
        <w:rPr>
          <w:rFonts w:ascii="Times New Roman" w:eastAsia="Calibri" w:hAnsi="Times New Roman"/>
          <w:sz w:val="24"/>
          <w:lang w:eastAsia="en-US"/>
        </w:rPr>
      </w:pPr>
      <w:r w:rsidRPr="00F038C9">
        <w:rPr>
          <w:rFonts w:ascii="Times New Roman" w:eastAsia="Calibri" w:hAnsi="Times New Roman"/>
          <w:sz w:val="24"/>
          <w:lang w:eastAsia="en-US"/>
        </w:rPr>
        <w:t>aprox. 280 m pana la ROSCI0353 Pestera – Deleni (de la turbina T5)</w:t>
      </w:r>
    </w:p>
    <w:p w14:paraId="280F8430" w14:textId="77777777" w:rsidR="00F038C9" w:rsidRPr="00F038C9" w:rsidRDefault="00F038C9" w:rsidP="002F549D">
      <w:pPr>
        <w:autoSpaceDE w:val="0"/>
        <w:autoSpaceDN w:val="0"/>
        <w:adjustRightInd w:val="0"/>
        <w:spacing w:after="0"/>
        <w:jc w:val="center"/>
        <w:rPr>
          <w:rFonts w:ascii="Times New Roman" w:eastAsia="Times New Roman" w:hAnsi="Times New Roman" w:cs="Times New Roman"/>
          <w:i/>
          <w:sz w:val="24"/>
          <w:szCs w:val="24"/>
          <w:lang w:eastAsia="zh-CN"/>
        </w:rPr>
      </w:pPr>
      <w:r w:rsidRPr="00F038C9">
        <w:rPr>
          <w:rFonts w:ascii="Arial" w:hAnsi="Arial" w:cs="Arial"/>
          <w:noProof/>
        </w:rPr>
        <w:drawing>
          <wp:inline distT="0" distB="0" distL="0" distR="0" wp14:anchorId="7A2D3C7A" wp14:editId="34760E14">
            <wp:extent cx="5940425" cy="3221675"/>
            <wp:effectExtent l="0" t="0" r="3175" b="0"/>
            <wp:docPr id="33" name="Pictur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940425" cy="3221675"/>
                    </a:xfrm>
                    <a:prstGeom prst="rect">
                      <a:avLst/>
                    </a:prstGeom>
                    <a:noFill/>
                    <a:ln>
                      <a:noFill/>
                    </a:ln>
                  </pic:spPr>
                </pic:pic>
              </a:graphicData>
            </a:graphic>
          </wp:inline>
        </w:drawing>
      </w:r>
    </w:p>
    <w:p w14:paraId="764EF60F" w14:textId="77777777" w:rsidR="00F038C9" w:rsidRPr="00F038C9" w:rsidRDefault="00F038C9" w:rsidP="002F549D">
      <w:pPr>
        <w:autoSpaceDE w:val="0"/>
        <w:autoSpaceDN w:val="0"/>
        <w:adjustRightInd w:val="0"/>
        <w:spacing w:after="0"/>
        <w:jc w:val="center"/>
        <w:rPr>
          <w:rFonts w:ascii="Times New Roman" w:eastAsia="Times New Roman" w:hAnsi="Times New Roman" w:cs="Times New Roman"/>
          <w:i/>
          <w:sz w:val="24"/>
          <w:szCs w:val="24"/>
          <w:lang w:eastAsia="zh-CN"/>
        </w:rPr>
      </w:pPr>
      <w:r w:rsidRPr="00F038C9">
        <w:rPr>
          <w:rFonts w:ascii="Times New Roman" w:eastAsia="Times New Roman" w:hAnsi="Times New Roman" w:cs="Times New Roman"/>
          <w:i/>
          <w:sz w:val="24"/>
          <w:szCs w:val="24"/>
          <w:lang w:eastAsia="zh-CN"/>
        </w:rPr>
        <w:t>Amplasarea parcului eolian in raport cu ariile naturale protejate</w:t>
      </w:r>
    </w:p>
    <w:p w14:paraId="4E42885F" w14:textId="77777777" w:rsidR="00F038C9" w:rsidRPr="00F038C9" w:rsidRDefault="00F038C9" w:rsidP="002F549D">
      <w:pPr>
        <w:autoSpaceDE w:val="0"/>
        <w:autoSpaceDN w:val="0"/>
        <w:adjustRightInd w:val="0"/>
        <w:spacing w:after="0"/>
        <w:jc w:val="center"/>
        <w:rPr>
          <w:rFonts w:ascii="Times New Roman" w:eastAsia="Times New Roman" w:hAnsi="Times New Roman" w:cs="Times New Roman"/>
          <w:i/>
          <w:sz w:val="24"/>
          <w:szCs w:val="24"/>
          <w:lang w:eastAsia="zh-CN"/>
        </w:rPr>
      </w:pPr>
    </w:p>
    <w:p w14:paraId="69768624" w14:textId="77777777" w:rsidR="00F038C9" w:rsidRPr="00F038C9" w:rsidRDefault="00F038C9" w:rsidP="002F549D">
      <w:pPr>
        <w:suppressAutoHyphens/>
        <w:spacing w:after="0"/>
        <w:ind w:firstLine="720"/>
        <w:jc w:val="both"/>
        <w:rPr>
          <w:rFonts w:ascii="Times New Roman" w:eastAsiaTheme="minorHAnsi" w:hAnsi="Times New Roman" w:cs="Times New Roman"/>
          <w:sz w:val="24"/>
          <w:szCs w:val="24"/>
        </w:rPr>
      </w:pPr>
      <w:r w:rsidRPr="00F038C9">
        <w:rPr>
          <w:rFonts w:ascii="Times New Roman" w:eastAsiaTheme="minorHAnsi" w:hAnsi="Times New Roman" w:cs="Times New Roman"/>
          <w:sz w:val="24"/>
          <w:szCs w:val="24"/>
        </w:rPr>
        <w:t xml:space="preserve">Pe baza observațiilor efectuate pe amplasamentul proiectului nu sunt prezente specii de plante sau habitate de interes comunitar enumerate în anexele la O.U.G. nr. 57/2007 </w:t>
      </w:r>
      <w:r w:rsidRPr="00F038C9">
        <w:rPr>
          <w:rFonts w:ascii="Times New Roman" w:eastAsiaTheme="minorHAnsi" w:hAnsi="Times New Roman" w:cs="Times New Roman"/>
          <w:i/>
          <w:sz w:val="24"/>
          <w:szCs w:val="24"/>
        </w:rPr>
        <w:t>privind regimul ariilor naturale protejate, conservarea habitatelor naturale, a florei si faunei salbatice, cu modificările și completările ulterioare</w:t>
      </w:r>
      <w:r w:rsidRPr="00F038C9">
        <w:rPr>
          <w:rFonts w:ascii="Times New Roman" w:eastAsiaTheme="minorHAnsi" w:hAnsi="Times New Roman" w:cs="Times New Roman"/>
          <w:sz w:val="24"/>
          <w:szCs w:val="24"/>
        </w:rPr>
        <w:t xml:space="preserve">. </w:t>
      </w:r>
    </w:p>
    <w:p w14:paraId="030506EC" w14:textId="77777777" w:rsidR="00F038C9" w:rsidRPr="00F038C9" w:rsidRDefault="00F038C9" w:rsidP="002F549D">
      <w:pPr>
        <w:suppressAutoHyphens/>
        <w:spacing w:after="0"/>
        <w:ind w:firstLine="709"/>
        <w:jc w:val="both"/>
        <w:rPr>
          <w:rFonts w:ascii="Times New Roman" w:eastAsiaTheme="minorHAnsi" w:hAnsi="Times New Roman" w:cs="Times New Roman"/>
          <w:bCs/>
          <w:sz w:val="24"/>
          <w:szCs w:val="24"/>
        </w:rPr>
      </w:pPr>
      <w:r w:rsidRPr="00F038C9">
        <w:rPr>
          <w:rFonts w:ascii="Times New Roman" w:eastAsiaTheme="minorHAnsi" w:hAnsi="Times New Roman" w:cs="Times New Roman"/>
          <w:bCs/>
          <w:sz w:val="24"/>
          <w:szCs w:val="24"/>
        </w:rPr>
        <w:t>Pe amplasamentul proiectului propus nu sunt prezente habitate prioritare, aspect justificat si prin faptul ca amplasamentul nu face parte dintr-un Sit de Importanta Comunitara. Tipurile de habitate prezente in zona de interes sunt deja intens afectate de prezenta constanta a omului prin activitatile agricole desfasurate in cea mai mare parte a anului, fiind lipsite de valoare conservativa.</w:t>
      </w:r>
    </w:p>
    <w:p w14:paraId="72E7382A" w14:textId="77777777" w:rsidR="00F038C9" w:rsidRPr="00F038C9" w:rsidRDefault="00F038C9" w:rsidP="002F549D">
      <w:pPr>
        <w:autoSpaceDE w:val="0"/>
        <w:autoSpaceDN w:val="0"/>
        <w:adjustRightInd w:val="0"/>
        <w:spacing w:after="0"/>
        <w:jc w:val="both"/>
        <w:rPr>
          <w:rFonts w:ascii="Times New Roman" w:eastAsiaTheme="minorHAnsi" w:hAnsi="Times New Roman" w:cs="Times New Roman"/>
          <w:bCs/>
          <w:sz w:val="24"/>
          <w:szCs w:val="24"/>
        </w:rPr>
      </w:pPr>
      <w:r w:rsidRPr="00F038C9">
        <w:rPr>
          <w:rFonts w:ascii="Times New Roman" w:eastAsiaTheme="minorHAnsi" w:hAnsi="Times New Roman" w:cs="Times New Roman"/>
          <w:bCs/>
          <w:sz w:val="24"/>
          <w:szCs w:val="24"/>
        </w:rPr>
        <w:t>Cea mai mare parte a suprafetelor de teren din zona observata sunt utilizate in scopuri agricole (agroecosisteme). La marginea loturilor agricole si a drumurilor de acces se dezvolta comunitati vegetale ruderale (de margini de drumuri) si segetale (buruieni de culturi agricole) favorizate in dezvoltarea lor de activitatile agricole.</w:t>
      </w:r>
    </w:p>
    <w:p w14:paraId="2B629873" w14:textId="77777777" w:rsidR="00F038C9" w:rsidRPr="00F038C9" w:rsidRDefault="00F038C9" w:rsidP="002F549D">
      <w:pPr>
        <w:autoSpaceDE w:val="0"/>
        <w:autoSpaceDN w:val="0"/>
        <w:adjustRightInd w:val="0"/>
        <w:spacing w:after="0"/>
        <w:ind w:firstLine="720"/>
        <w:jc w:val="both"/>
        <w:rPr>
          <w:rFonts w:ascii="Times New Roman" w:eastAsia="Calibri" w:hAnsi="Times New Roman"/>
          <w:sz w:val="24"/>
          <w:lang w:eastAsia="en-US"/>
        </w:rPr>
      </w:pPr>
      <w:r w:rsidRPr="00F038C9">
        <w:rPr>
          <w:rFonts w:ascii="Times New Roman" w:eastAsia="Calibri" w:hAnsi="Times New Roman"/>
          <w:sz w:val="24"/>
          <w:lang w:eastAsia="en-US"/>
        </w:rPr>
        <w:t xml:space="preserve">De-a lungul drumurilor de acces s-au instalat o serie de specii ruderale (caracteristice marginilor de drumuri, locurilor prafoase) si segetale (buruieni de culturi agricole). </w:t>
      </w:r>
    </w:p>
    <w:p w14:paraId="007F41A2" w14:textId="77777777" w:rsidR="00F038C9" w:rsidRPr="00F038C9" w:rsidRDefault="00F038C9" w:rsidP="002F549D">
      <w:pPr>
        <w:autoSpaceDE w:val="0"/>
        <w:autoSpaceDN w:val="0"/>
        <w:adjustRightInd w:val="0"/>
        <w:spacing w:after="0"/>
        <w:ind w:firstLine="720"/>
        <w:jc w:val="both"/>
        <w:rPr>
          <w:rFonts w:ascii="Times New Roman" w:eastAsia="Calibri" w:hAnsi="Times New Roman"/>
          <w:sz w:val="24"/>
          <w:lang w:eastAsia="en-US"/>
        </w:rPr>
      </w:pPr>
      <w:r w:rsidRPr="00F038C9">
        <w:rPr>
          <w:rFonts w:ascii="Times New Roman" w:eastAsia="Calibri" w:hAnsi="Times New Roman"/>
          <w:sz w:val="24"/>
          <w:lang w:eastAsia="en-US"/>
        </w:rPr>
        <w:lastRenderedPageBreak/>
        <w:t>Studiul amplasamentelor proiectate pentru construirea turbinelor eoliene a relevat faptul ca acestea vor fi amplasate exclusiv in terenuri agricole, in majoritate arabile, prin urmare, nu putem vorbi in zona de interes de asociatii vegetale de interes conservativ, ci numai de fitocenoze ale unor asociatii vegetale ruderale sau segetale.</w:t>
      </w:r>
    </w:p>
    <w:p w14:paraId="2D058CC4" w14:textId="77777777" w:rsidR="00F038C9" w:rsidRPr="00F038C9" w:rsidRDefault="00F038C9" w:rsidP="002F549D">
      <w:pPr>
        <w:spacing w:after="0"/>
        <w:ind w:firstLine="720"/>
        <w:jc w:val="both"/>
        <w:rPr>
          <w:rFonts w:ascii="Times New Roman" w:eastAsia="SimSun" w:hAnsi="Times New Roman" w:cs="Times New Roman"/>
          <w:i/>
          <w:noProof/>
          <w:sz w:val="24"/>
          <w:szCs w:val="24"/>
          <w:lang w:eastAsia="zh-CN"/>
        </w:rPr>
      </w:pPr>
      <w:r w:rsidRPr="00F038C9">
        <w:rPr>
          <w:rFonts w:ascii="Times New Roman" w:eastAsia="SimSun" w:hAnsi="Times New Roman" w:cs="Times New Roman"/>
          <w:noProof/>
          <w:sz w:val="24"/>
          <w:szCs w:val="24"/>
          <w:lang w:eastAsia="zh-CN"/>
        </w:rPr>
        <w:t xml:space="preserve">Vegetatia de pe marginile drumurilor de exploatare este formata din specii ruderale, comune in zonele cu activitate antropica: </w:t>
      </w:r>
      <w:r w:rsidRPr="00F038C9">
        <w:rPr>
          <w:rFonts w:ascii="Times New Roman" w:eastAsia="SimSun" w:hAnsi="Times New Roman" w:cs="Times New Roman"/>
          <w:i/>
          <w:noProof/>
          <w:sz w:val="24"/>
          <w:szCs w:val="24"/>
          <w:lang w:eastAsia="zh-CN"/>
        </w:rPr>
        <w:t xml:space="preserve">Cannabis ruderalis </w:t>
      </w:r>
      <w:r w:rsidRPr="00F038C9">
        <w:rPr>
          <w:rFonts w:ascii="Times New Roman" w:eastAsia="SimSun" w:hAnsi="Times New Roman" w:cs="Times New Roman"/>
          <w:noProof/>
          <w:sz w:val="24"/>
          <w:szCs w:val="24"/>
          <w:lang w:eastAsia="zh-CN"/>
        </w:rPr>
        <w:t xml:space="preserve">(canepa), </w:t>
      </w:r>
      <w:r w:rsidRPr="00F038C9">
        <w:rPr>
          <w:rFonts w:ascii="Times New Roman" w:eastAsia="SimSun" w:hAnsi="Times New Roman" w:cs="Times New Roman"/>
          <w:i/>
          <w:noProof/>
          <w:sz w:val="24"/>
          <w:szCs w:val="24"/>
          <w:lang w:eastAsia="zh-CN"/>
        </w:rPr>
        <w:t>Xanthium italicum</w:t>
      </w:r>
      <w:r w:rsidRPr="00F038C9">
        <w:rPr>
          <w:rFonts w:ascii="Times New Roman" w:eastAsia="SimSun" w:hAnsi="Times New Roman" w:cs="Times New Roman"/>
          <w:noProof/>
          <w:sz w:val="24"/>
          <w:szCs w:val="24"/>
          <w:lang w:eastAsia="zh-CN"/>
        </w:rPr>
        <w:t xml:space="preserve"> – specie invaziva de origine nord-americana comuna la margini de drumuri si culturi, </w:t>
      </w:r>
      <w:r w:rsidRPr="00F038C9">
        <w:rPr>
          <w:rFonts w:ascii="Times New Roman" w:eastAsia="SimSun" w:hAnsi="Times New Roman" w:cs="Times New Roman"/>
          <w:i/>
          <w:noProof/>
          <w:sz w:val="24"/>
          <w:szCs w:val="24"/>
          <w:lang w:eastAsia="zh-CN"/>
        </w:rPr>
        <w:t>X. spinosum</w:t>
      </w:r>
      <w:r w:rsidRPr="00F038C9">
        <w:rPr>
          <w:rFonts w:ascii="Times New Roman" w:eastAsia="SimSun" w:hAnsi="Times New Roman" w:cs="Times New Roman"/>
          <w:noProof/>
          <w:sz w:val="24"/>
          <w:szCs w:val="24"/>
          <w:lang w:eastAsia="zh-CN"/>
        </w:rPr>
        <w:t xml:space="preserve"> (holera), </w:t>
      </w:r>
      <w:r w:rsidRPr="00F038C9">
        <w:rPr>
          <w:rFonts w:ascii="Times New Roman" w:eastAsia="SimSun" w:hAnsi="Times New Roman" w:cs="Times New Roman"/>
          <w:i/>
          <w:noProof/>
          <w:sz w:val="24"/>
          <w:szCs w:val="24"/>
          <w:lang w:eastAsia="zh-CN"/>
        </w:rPr>
        <w:t xml:space="preserve">Amaranthus retroflexus </w:t>
      </w:r>
      <w:r w:rsidRPr="00F038C9">
        <w:rPr>
          <w:rFonts w:ascii="Times New Roman" w:eastAsia="SimSun" w:hAnsi="Times New Roman" w:cs="Times New Roman"/>
          <w:noProof/>
          <w:sz w:val="24"/>
          <w:szCs w:val="24"/>
          <w:lang w:eastAsia="zh-CN"/>
        </w:rPr>
        <w:t xml:space="preserve">(stirul), </w:t>
      </w:r>
      <w:r w:rsidRPr="00F038C9">
        <w:rPr>
          <w:rFonts w:ascii="Times New Roman" w:eastAsia="SimSun" w:hAnsi="Times New Roman" w:cs="Times New Roman"/>
          <w:i/>
          <w:noProof/>
          <w:sz w:val="24"/>
          <w:szCs w:val="24"/>
          <w:lang w:eastAsia="zh-CN"/>
        </w:rPr>
        <w:t xml:space="preserve">Setaria viridis </w:t>
      </w:r>
      <w:r w:rsidRPr="00F038C9">
        <w:rPr>
          <w:rFonts w:ascii="Times New Roman" w:eastAsia="SimSun" w:hAnsi="Times New Roman" w:cs="Times New Roman"/>
          <w:noProof/>
          <w:sz w:val="24"/>
          <w:szCs w:val="24"/>
          <w:lang w:eastAsia="zh-CN"/>
        </w:rPr>
        <w:t xml:space="preserve">(mohor), </w:t>
      </w:r>
      <w:r w:rsidRPr="00F038C9">
        <w:rPr>
          <w:rFonts w:ascii="Times New Roman" w:eastAsia="SimSun" w:hAnsi="Times New Roman" w:cs="Times New Roman"/>
          <w:i/>
          <w:noProof/>
          <w:sz w:val="24"/>
          <w:szCs w:val="24"/>
          <w:lang w:eastAsia="zh-CN"/>
        </w:rPr>
        <w:t>Sorghum halepense</w:t>
      </w:r>
      <w:r w:rsidRPr="00F038C9">
        <w:rPr>
          <w:rFonts w:ascii="Times New Roman" w:eastAsia="SimSun" w:hAnsi="Times New Roman" w:cs="Times New Roman"/>
          <w:noProof/>
          <w:sz w:val="24"/>
          <w:szCs w:val="24"/>
          <w:lang w:eastAsia="zh-CN"/>
        </w:rPr>
        <w:t xml:space="preserve"> (costrei), </w:t>
      </w:r>
      <w:r w:rsidRPr="00F038C9">
        <w:rPr>
          <w:rFonts w:ascii="Times New Roman" w:eastAsia="SimSun" w:hAnsi="Times New Roman" w:cs="Times New Roman"/>
          <w:i/>
          <w:noProof/>
          <w:sz w:val="24"/>
          <w:szCs w:val="24"/>
          <w:lang w:eastAsia="zh-CN"/>
        </w:rPr>
        <w:t xml:space="preserve">Chenopodium album </w:t>
      </w:r>
      <w:r w:rsidRPr="00F038C9">
        <w:rPr>
          <w:rFonts w:ascii="Times New Roman" w:eastAsia="SimSun" w:hAnsi="Times New Roman" w:cs="Times New Roman"/>
          <w:noProof/>
          <w:sz w:val="24"/>
          <w:szCs w:val="24"/>
          <w:lang w:eastAsia="zh-CN"/>
        </w:rPr>
        <w:t>(spanac salbatic)</w:t>
      </w:r>
      <w:r w:rsidRPr="00F038C9">
        <w:rPr>
          <w:rFonts w:ascii="Times New Roman" w:eastAsia="SimSun" w:hAnsi="Times New Roman" w:cs="Times New Roman"/>
          <w:i/>
          <w:noProof/>
          <w:sz w:val="24"/>
          <w:szCs w:val="24"/>
          <w:lang w:eastAsia="zh-CN"/>
        </w:rPr>
        <w:t xml:space="preserve">, Consolida regalis </w:t>
      </w:r>
      <w:r w:rsidRPr="00F038C9">
        <w:rPr>
          <w:rFonts w:ascii="Times New Roman" w:eastAsia="SimSun" w:hAnsi="Times New Roman" w:cs="Times New Roman"/>
          <w:noProof/>
          <w:sz w:val="24"/>
          <w:szCs w:val="24"/>
          <w:lang w:eastAsia="zh-CN"/>
        </w:rPr>
        <w:t>(nemtisor)</w:t>
      </w:r>
      <w:r w:rsidRPr="00F038C9">
        <w:rPr>
          <w:rFonts w:ascii="Times New Roman" w:eastAsia="SimSun" w:hAnsi="Times New Roman" w:cs="Times New Roman"/>
          <w:i/>
          <w:noProof/>
          <w:sz w:val="24"/>
          <w:szCs w:val="24"/>
          <w:lang w:eastAsia="zh-CN"/>
        </w:rPr>
        <w:t xml:space="preserve">, Cichorium intybus </w:t>
      </w:r>
      <w:r w:rsidRPr="00F038C9">
        <w:rPr>
          <w:rFonts w:ascii="Times New Roman" w:eastAsia="SimSun" w:hAnsi="Times New Roman" w:cs="Times New Roman"/>
          <w:noProof/>
          <w:sz w:val="24"/>
          <w:szCs w:val="24"/>
          <w:lang w:eastAsia="zh-CN"/>
        </w:rPr>
        <w:t xml:space="preserve">(cicoarea), </w:t>
      </w:r>
      <w:r w:rsidRPr="00F038C9">
        <w:rPr>
          <w:rFonts w:ascii="Times New Roman" w:eastAsia="SimSun" w:hAnsi="Times New Roman" w:cs="Times New Roman"/>
          <w:i/>
          <w:noProof/>
          <w:sz w:val="24"/>
          <w:szCs w:val="24"/>
          <w:lang w:eastAsia="zh-CN"/>
        </w:rPr>
        <w:t xml:space="preserve">Stachys recta </w:t>
      </w:r>
      <w:r w:rsidRPr="00F038C9">
        <w:rPr>
          <w:rFonts w:ascii="Times New Roman" w:eastAsia="SimSun" w:hAnsi="Times New Roman" w:cs="Times New Roman"/>
          <w:noProof/>
          <w:sz w:val="24"/>
          <w:szCs w:val="24"/>
          <w:lang w:eastAsia="zh-CN"/>
        </w:rPr>
        <w:t>(jales),</w:t>
      </w:r>
      <w:r w:rsidRPr="00F038C9">
        <w:rPr>
          <w:rFonts w:ascii="Times New Roman" w:eastAsia="SimSun" w:hAnsi="Times New Roman" w:cs="Times New Roman"/>
          <w:i/>
          <w:noProof/>
          <w:sz w:val="24"/>
          <w:szCs w:val="24"/>
          <w:lang w:eastAsia="zh-CN"/>
        </w:rPr>
        <w:t xml:space="preserve"> Galium humifusum, Melilotus officinalis </w:t>
      </w:r>
      <w:r w:rsidRPr="00F038C9">
        <w:rPr>
          <w:rFonts w:ascii="Times New Roman" w:eastAsia="SimSun" w:hAnsi="Times New Roman" w:cs="Times New Roman"/>
          <w:noProof/>
          <w:sz w:val="24"/>
          <w:szCs w:val="24"/>
          <w:lang w:eastAsia="zh-CN"/>
        </w:rPr>
        <w:t xml:space="preserve">(sulfina galbena), </w:t>
      </w:r>
      <w:r w:rsidRPr="00F038C9">
        <w:rPr>
          <w:rFonts w:ascii="Times New Roman" w:eastAsia="SimSun" w:hAnsi="Times New Roman" w:cs="Times New Roman"/>
          <w:i/>
          <w:noProof/>
          <w:sz w:val="24"/>
          <w:szCs w:val="24"/>
          <w:lang w:eastAsia="zh-CN"/>
        </w:rPr>
        <w:t>Cuscuta sp.</w:t>
      </w:r>
      <w:r w:rsidRPr="00F038C9">
        <w:rPr>
          <w:rFonts w:ascii="Times New Roman" w:eastAsia="SimSun" w:hAnsi="Times New Roman" w:cs="Times New Roman"/>
          <w:noProof/>
          <w:sz w:val="24"/>
          <w:szCs w:val="24"/>
          <w:lang w:eastAsia="zh-CN"/>
        </w:rPr>
        <w:t xml:space="preserve"> (tortel – parazita pe</w:t>
      </w:r>
      <w:r w:rsidRPr="00F038C9">
        <w:rPr>
          <w:rFonts w:ascii="Times New Roman" w:eastAsia="SimSun" w:hAnsi="Times New Roman" w:cs="Times New Roman"/>
          <w:i/>
          <w:noProof/>
          <w:sz w:val="24"/>
          <w:szCs w:val="24"/>
          <w:lang w:eastAsia="zh-CN"/>
        </w:rPr>
        <w:t xml:space="preserve"> Xanthium spinosum</w:t>
      </w:r>
      <w:r w:rsidRPr="00F038C9">
        <w:rPr>
          <w:rFonts w:ascii="Times New Roman" w:eastAsia="SimSun" w:hAnsi="Times New Roman" w:cs="Times New Roman"/>
          <w:noProof/>
          <w:sz w:val="24"/>
          <w:szCs w:val="24"/>
          <w:lang w:eastAsia="zh-CN"/>
        </w:rPr>
        <w:t xml:space="preserve">, </w:t>
      </w:r>
      <w:r w:rsidRPr="00F038C9">
        <w:rPr>
          <w:rFonts w:ascii="Times New Roman" w:eastAsia="SimSun" w:hAnsi="Times New Roman" w:cs="Times New Roman"/>
          <w:i/>
          <w:noProof/>
          <w:sz w:val="24"/>
          <w:szCs w:val="24"/>
          <w:lang w:eastAsia="zh-CN"/>
        </w:rPr>
        <w:t xml:space="preserve">Lactuca serriola, Medicago sativa (lucerna), Arctium lappa, Balota nigra. </w:t>
      </w:r>
    </w:p>
    <w:p w14:paraId="48F5F56C" w14:textId="77777777" w:rsidR="00F038C9" w:rsidRPr="00F038C9" w:rsidRDefault="00F038C9" w:rsidP="002F549D">
      <w:pPr>
        <w:spacing w:after="0"/>
        <w:ind w:firstLine="720"/>
        <w:jc w:val="both"/>
        <w:rPr>
          <w:rFonts w:ascii="Times New Roman" w:eastAsia="SimSun" w:hAnsi="Times New Roman" w:cs="Times New Roman"/>
          <w:noProof/>
          <w:sz w:val="24"/>
          <w:szCs w:val="24"/>
          <w:lang w:eastAsia="zh-CN"/>
        </w:rPr>
      </w:pPr>
      <w:r w:rsidRPr="00F038C9">
        <w:rPr>
          <w:rFonts w:ascii="Times New Roman" w:eastAsia="SimSun" w:hAnsi="Times New Roman" w:cs="Times New Roman"/>
          <w:noProof/>
          <w:sz w:val="24"/>
          <w:szCs w:val="24"/>
          <w:lang w:eastAsia="zh-CN"/>
        </w:rPr>
        <w:t xml:space="preserve">Mentionam aici si specii de plante rezistente la praf si la calcare: </w:t>
      </w:r>
      <w:r w:rsidRPr="00F038C9">
        <w:rPr>
          <w:rFonts w:ascii="Times New Roman" w:eastAsia="SimSun" w:hAnsi="Times New Roman" w:cs="Times New Roman"/>
          <w:i/>
          <w:noProof/>
          <w:sz w:val="24"/>
          <w:szCs w:val="24"/>
          <w:lang w:eastAsia="zh-CN"/>
        </w:rPr>
        <w:t>Polygonum aviculare</w:t>
      </w:r>
      <w:r w:rsidRPr="00F038C9">
        <w:rPr>
          <w:rFonts w:ascii="Times New Roman" w:eastAsia="SimSun" w:hAnsi="Times New Roman" w:cs="Times New Roman"/>
          <w:noProof/>
          <w:sz w:val="24"/>
          <w:szCs w:val="24"/>
          <w:lang w:eastAsia="zh-CN"/>
        </w:rPr>
        <w:t xml:space="preserve"> (troscot), </w:t>
      </w:r>
      <w:r w:rsidRPr="00F038C9">
        <w:rPr>
          <w:rFonts w:ascii="Times New Roman" w:eastAsia="SimSun" w:hAnsi="Times New Roman" w:cs="Times New Roman"/>
          <w:i/>
          <w:noProof/>
          <w:sz w:val="24"/>
          <w:szCs w:val="24"/>
          <w:lang w:eastAsia="zh-CN"/>
        </w:rPr>
        <w:t xml:space="preserve">Hordeum murinum </w:t>
      </w:r>
      <w:r w:rsidRPr="00F038C9">
        <w:rPr>
          <w:rFonts w:ascii="Times New Roman" w:eastAsia="SimSun" w:hAnsi="Times New Roman" w:cs="Times New Roman"/>
          <w:noProof/>
          <w:sz w:val="24"/>
          <w:szCs w:val="24"/>
          <w:lang w:eastAsia="zh-CN"/>
        </w:rPr>
        <w:t>(orzul soarecelui),</w:t>
      </w:r>
      <w:r w:rsidRPr="00F038C9">
        <w:rPr>
          <w:rFonts w:ascii="Times New Roman" w:eastAsia="SimSun" w:hAnsi="Times New Roman" w:cs="Times New Roman"/>
          <w:i/>
          <w:noProof/>
          <w:sz w:val="24"/>
          <w:szCs w:val="24"/>
          <w:lang w:eastAsia="zh-CN"/>
        </w:rPr>
        <w:t xml:space="preserve"> Convolvulus arvensis </w:t>
      </w:r>
      <w:r w:rsidRPr="00F038C9">
        <w:rPr>
          <w:rFonts w:ascii="Times New Roman" w:eastAsia="SimSun" w:hAnsi="Times New Roman" w:cs="Times New Roman"/>
          <w:noProof/>
          <w:sz w:val="24"/>
          <w:szCs w:val="24"/>
          <w:lang w:eastAsia="zh-CN"/>
        </w:rPr>
        <w:t xml:space="preserve">(volbura), </w:t>
      </w:r>
      <w:r w:rsidRPr="00F038C9">
        <w:rPr>
          <w:rFonts w:ascii="Times New Roman" w:eastAsia="SimSun" w:hAnsi="Times New Roman" w:cs="Times New Roman"/>
          <w:i/>
          <w:noProof/>
          <w:sz w:val="24"/>
          <w:szCs w:val="24"/>
          <w:lang w:eastAsia="zh-CN"/>
        </w:rPr>
        <w:t>Elymus</w:t>
      </w:r>
      <w:r w:rsidRPr="00F038C9">
        <w:rPr>
          <w:rFonts w:ascii="Times New Roman" w:eastAsia="SimSun" w:hAnsi="Times New Roman" w:cs="Times New Roman"/>
          <w:noProof/>
          <w:sz w:val="24"/>
          <w:szCs w:val="24"/>
          <w:lang w:eastAsia="zh-CN"/>
        </w:rPr>
        <w:t xml:space="preserve"> (</w:t>
      </w:r>
      <w:r w:rsidRPr="00F038C9">
        <w:rPr>
          <w:rFonts w:ascii="Times New Roman" w:eastAsia="SimSun" w:hAnsi="Times New Roman" w:cs="Times New Roman"/>
          <w:i/>
          <w:noProof/>
          <w:sz w:val="24"/>
          <w:szCs w:val="24"/>
          <w:lang w:eastAsia="zh-CN"/>
        </w:rPr>
        <w:t>Agropyron) repens</w:t>
      </w:r>
      <w:r w:rsidRPr="00F038C9">
        <w:rPr>
          <w:rFonts w:ascii="Times New Roman" w:eastAsia="SimSun" w:hAnsi="Times New Roman" w:cs="Times New Roman"/>
          <w:noProof/>
          <w:sz w:val="24"/>
          <w:szCs w:val="24"/>
          <w:lang w:eastAsia="zh-CN"/>
        </w:rPr>
        <w:t xml:space="preserve"> (pir tarator), </w:t>
      </w:r>
      <w:r w:rsidRPr="00F038C9">
        <w:rPr>
          <w:rFonts w:ascii="Times New Roman" w:eastAsia="SimSun" w:hAnsi="Times New Roman" w:cs="Times New Roman"/>
          <w:i/>
          <w:noProof/>
          <w:sz w:val="24"/>
          <w:szCs w:val="24"/>
          <w:lang w:eastAsia="zh-CN"/>
        </w:rPr>
        <w:t xml:space="preserve">Cynodon dactylon </w:t>
      </w:r>
      <w:r w:rsidRPr="00F038C9">
        <w:rPr>
          <w:rFonts w:ascii="Times New Roman" w:eastAsia="SimSun" w:hAnsi="Times New Roman" w:cs="Times New Roman"/>
          <w:noProof/>
          <w:sz w:val="24"/>
          <w:szCs w:val="24"/>
          <w:lang w:eastAsia="zh-CN"/>
        </w:rPr>
        <w:t>(pir digitat),</w:t>
      </w:r>
      <w:r w:rsidRPr="00F038C9">
        <w:rPr>
          <w:rFonts w:ascii="Times New Roman" w:eastAsia="SimSun" w:hAnsi="Times New Roman" w:cs="Times New Roman"/>
          <w:i/>
          <w:noProof/>
          <w:sz w:val="24"/>
          <w:szCs w:val="24"/>
          <w:lang w:eastAsia="zh-CN"/>
        </w:rPr>
        <w:t xml:space="preserve"> Bromus sterilis </w:t>
      </w:r>
      <w:r w:rsidRPr="00F038C9">
        <w:rPr>
          <w:rFonts w:ascii="Times New Roman" w:eastAsia="SimSun" w:hAnsi="Times New Roman" w:cs="Times New Roman"/>
          <w:noProof/>
          <w:sz w:val="24"/>
          <w:szCs w:val="24"/>
          <w:lang w:eastAsia="zh-CN"/>
        </w:rPr>
        <w:t>(obsiga).</w:t>
      </w:r>
    </w:p>
    <w:p w14:paraId="1ED51ABF" w14:textId="77777777" w:rsidR="00F038C9" w:rsidRPr="00F038C9" w:rsidRDefault="00F038C9" w:rsidP="002F549D">
      <w:pPr>
        <w:spacing w:after="0"/>
        <w:ind w:firstLine="720"/>
        <w:jc w:val="both"/>
        <w:rPr>
          <w:rFonts w:ascii="Times New Roman" w:eastAsia="SimSun" w:hAnsi="Times New Roman" w:cs="Times New Roman"/>
          <w:noProof/>
          <w:sz w:val="24"/>
          <w:szCs w:val="24"/>
          <w:lang w:val="it-IT" w:eastAsia="zh-CN"/>
        </w:rPr>
      </w:pPr>
      <w:r w:rsidRPr="00F038C9">
        <w:rPr>
          <w:rFonts w:ascii="Times New Roman" w:eastAsia="SimSun" w:hAnsi="Times New Roman" w:cs="Times New Roman"/>
          <w:noProof/>
          <w:sz w:val="24"/>
          <w:szCs w:val="24"/>
          <w:lang w:val="it-IT" w:eastAsia="zh-CN"/>
        </w:rPr>
        <w:t xml:space="preserve">Dintre speciile stepice care se dezvolta in mod obisnuit in pajisti dar pot migra si in culturile agricole, au fost remarcate: </w:t>
      </w:r>
      <w:r w:rsidRPr="00F038C9">
        <w:rPr>
          <w:rFonts w:ascii="Times New Roman" w:eastAsia="SimSun" w:hAnsi="Times New Roman" w:cs="Times New Roman"/>
          <w:i/>
          <w:noProof/>
          <w:sz w:val="24"/>
          <w:szCs w:val="24"/>
          <w:lang w:val="it-IT" w:eastAsia="zh-CN"/>
        </w:rPr>
        <w:t xml:space="preserve">Daucus carota </w:t>
      </w:r>
      <w:r w:rsidRPr="00F038C9">
        <w:rPr>
          <w:rFonts w:ascii="Times New Roman" w:eastAsia="SimSun" w:hAnsi="Times New Roman" w:cs="Times New Roman"/>
          <w:noProof/>
          <w:sz w:val="24"/>
          <w:szCs w:val="24"/>
          <w:lang w:val="it-IT" w:eastAsia="zh-CN"/>
        </w:rPr>
        <w:t>subsp.</w:t>
      </w:r>
      <w:r w:rsidRPr="00F038C9">
        <w:rPr>
          <w:rFonts w:ascii="Times New Roman" w:eastAsia="SimSun" w:hAnsi="Times New Roman" w:cs="Times New Roman"/>
          <w:i/>
          <w:noProof/>
          <w:sz w:val="24"/>
          <w:szCs w:val="24"/>
          <w:lang w:val="it-IT" w:eastAsia="zh-CN"/>
        </w:rPr>
        <w:t xml:space="preserve"> carota </w:t>
      </w:r>
      <w:r w:rsidRPr="00F038C9">
        <w:rPr>
          <w:rFonts w:ascii="Times New Roman" w:eastAsia="SimSun" w:hAnsi="Times New Roman" w:cs="Times New Roman"/>
          <w:noProof/>
          <w:sz w:val="24"/>
          <w:szCs w:val="24"/>
          <w:lang w:val="it-IT" w:eastAsia="zh-CN"/>
        </w:rPr>
        <w:t>(morcovul salbatic)</w:t>
      </w:r>
      <w:r w:rsidRPr="00F038C9">
        <w:rPr>
          <w:rFonts w:ascii="Times New Roman" w:eastAsia="SimSun" w:hAnsi="Times New Roman" w:cs="Times New Roman"/>
          <w:i/>
          <w:noProof/>
          <w:sz w:val="24"/>
          <w:szCs w:val="24"/>
          <w:lang w:val="it-IT" w:eastAsia="zh-CN"/>
        </w:rPr>
        <w:t xml:space="preserve">, Torilis arvensis, Crepis foetida, Achillea setacea </w:t>
      </w:r>
      <w:r w:rsidRPr="00F038C9">
        <w:rPr>
          <w:rFonts w:ascii="Times New Roman" w:eastAsia="SimSun" w:hAnsi="Times New Roman" w:cs="Times New Roman"/>
          <w:noProof/>
          <w:sz w:val="24"/>
          <w:szCs w:val="24"/>
          <w:lang w:val="it-IT" w:eastAsia="zh-CN"/>
        </w:rPr>
        <w:t>(coada soricelului)</w:t>
      </w:r>
      <w:r w:rsidRPr="00F038C9">
        <w:rPr>
          <w:rFonts w:ascii="Times New Roman" w:eastAsia="SimSun" w:hAnsi="Times New Roman" w:cs="Times New Roman"/>
          <w:i/>
          <w:noProof/>
          <w:sz w:val="24"/>
          <w:szCs w:val="24"/>
          <w:lang w:val="it-IT" w:eastAsia="zh-CN"/>
        </w:rPr>
        <w:t xml:space="preserve">, Artemisia vulgaris </w:t>
      </w:r>
      <w:r w:rsidRPr="00F038C9">
        <w:rPr>
          <w:rFonts w:ascii="Times New Roman" w:eastAsia="SimSun" w:hAnsi="Times New Roman" w:cs="Times New Roman"/>
          <w:noProof/>
          <w:sz w:val="24"/>
          <w:szCs w:val="24"/>
          <w:lang w:val="it-IT" w:eastAsia="zh-CN"/>
        </w:rPr>
        <w:t xml:space="preserve">(pelin), </w:t>
      </w:r>
      <w:r w:rsidRPr="00F038C9">
        <w:rPr>
          <w:rFonts w:ascii="Times New Roman" w:eastAsia="SimSun" w:hAnsi="Times New Roman" w:cs="Times New Roman"/>
          <w:i/>
          <w:noProof/>
          <w:sz w:val="24"/>
          <w:szCs w:val="24"/>
          <w:lang w:val="it-IT" w:eastAsia="zh-CN"/>
        </w:rPr>
        <w:t>Centaurea diffusa</w:t>
      </w:r>
      <w:r w:rsidRPr="00F038C9">
        <w:rPr>
          <w:rFonts w:ascii="Times New Roman" w:eastAsia="SimSun" w:hAnsi="Times New Roman" w:cs="Times New Roman"/>
          <w:noProof/>
          <w:sz w:val="24"/>
          <w:szCs w:val="24"/>
          <w:lang w:val="it-IT" w:eastAsia="zh-CN"/>
        </w:rPr>
        <w:t xml:space="preserve">, </w:t>
      </w:r>
      <w:r w:rsidRPr="00F038C9">
        <w:rPr>
          <w:rFonts w:ascii="Times New Roman" w:eastAsia="SimSun" w:hAnsi="Times New Roman" w:cs="Times New Roman"/>
          <w:i/>
          <w:noProof/>
          <w:sz w:val="24"/>
          <w:szCs w:val="24"/>
          <w:lang w:val="it-IT" w:eastAsia="zh-CN"/>
        </w:rPr>
        <w:t>Bromus hordeaceus</w:t>
      </w:r>
      <w:r w:rsidRPr="00F038C9">
        <w:rPr>
          <w:rFonts w:ascii="Times New Roman" w:eastAsia="SimSun" w:hAnsi="Times New Roman" w:cs="Times New Roman"/>
          <w:noProof/>
          <w:sz w:val="24"/>
          <w:szCs w:val="24"/>
          <w:lang w:val="it-IT" w:eastAsia="zh-CN"/>
        </w:rPr>
        <w:t xml:space="preserve"> (obsiga), </w:t>
      </w:r>
      <w:r w:rsidRPr="00F038C9">
        <w:rPr>
          <w:rFonts w:ascii="Times New Roman" w:eastAsia="SimSun" w:hAnsi="Times New Roman" w:cs="Times New Roman"/>
          <w:i/>
          <w:noProof/>
          <w:sz w:val="24"/>
          <w:szCs w:val="24"/>
          <w:lang w:val="it-IT" w:eastAsia="zh-CN"/>
        </w:rPr>
        <w:t xml:space="preserve">Echium vulgare </w:t>
      </w:r>
      <w:r w:rsidRPr="00F038C9">
        <w:rPr>
          <w:rFonts w:ascii="Times New Roman" w:eastAsia="SimSun" w:hAnsi="Times New Roman" w:cs="Times New Roman"/>
          <w:noProof/>
          <w:sz w:val="24"/>
          <w:szCs w:val="24"/>
          <w:lang w:val="it-IT" w:eastAsia="zh-CN"/>
        </w:rPr>
        <w:t>(limba sarpelui),</w:t>
      </w:r>
      <w:r w:rsidRPr="00F038C9">
        <w:rPr>
          <w:rFonts w:ascii="Times New Roman" w:eastAsia="SimSun" w:hAnsi="Times New Roman" w:cs="Times New Roman"/>
          <w:i/>
          <w:noProof/>
          <w:sz w:val="24"/>
          <w:szCs w:val="24"/>
          <w:lang w:val="it-IT" w:eastAsia="zh-CN"/>
        </w:rPr>
        <w:t xml:space="preserve"> </w:t>
      </w:r>
      <w:r w:rsidRPr="00F038C9">
        <w:rPr>
          <w:rFonts w:ascii="Times New Roman" w:eastAsia="SimSun" w:hAnsi="Times New Roman" w:cs="Times New Roman"/>
          <w:noProof/>
          <w:sz w:val="24"/>
          <w:szCs w:val="24"/>
          <w:lang w:val="it-IT" w:eastAsia="zh-CN"/>
        </w:rPr>
        <w:t xml:space="preserve"> </w:t>
      </w:r>
      <w:r w:rsidRPr="00F038C9">
        <w:rPr>
          <w:rFonts w:ascii="Times New Roman" w:eastAsia="SimSun" w:hAnsi="Times New Roman" w:cs="Times New Roman"/>
          <w:i/>
          <w:noProof/>
          <w:sz w:val="24"/>
          <w:szCs w:val="24"/>
          <w:lang w:val="it-IT" w:eastAsia="zh-CN"/>
        </w:rPr>
        <w:t>Plantago lanceolata</w:t>
      </w:r>
      <w:r w:rsidRPr="00F038C9">
        <w:rPr>
          <w:rFonts w:ascii="Times New Roman" w:eastAsia="SimSun" w:hAnsi="Times New Roman" w:cs="Times New Roman"/>
          <w:noProof/>
          <w:sz w:val="24"/>
          <w:szCs w:val="24"/>
          <w:lang w:val="it-IT" w:eastAsia="zh-CN"/>
        </w:rPr>
        <w:t xml:space="preserve"> (patlagina)</w:t>
      </w:r>
      <w:r w:rsidRPr="00F038C9">
        <w:rPr>
          <w:rFonts w:ascii="Times New Roman" w:eastAsia="SimSun" w:hAnsi="Times New Roman" w:cs="Times New Roman"/>
          <w:i/>
          <w:noProof/>
          <w:sz w:val="24"/>
          <w:szCs w:val="24"/>
          <w:lang w:val="it-IT" w:eastAsia="zh-CN"/>
        </w:rPr>
        <w:t xml:space="preserve">  </w:t>
      </w:r>
      <w:r w:rsidRPr="00F038C9">
        <w:rPr>
          <w:rFonts w:ascii="Times New Roman" w:eastAsia="SimSun" w:hAnsi="Times New Roman" w:cs="Times New Roman"/>
          <w:noProof/>
          <w:sz w:val="24"/>
          <w:szCs w:val="24"/>
          <w:lang w:val="it-IT" w:eastAsia="zh-CN"/>
        </w:rPr>
        <w:t xml:space="preserve">si </w:t>
      </w:r>
      <w:r w:rsidRPr="00F038C9">
        <w:rPr>
          <w:rFonts w:ascii="Times New Roman" w:eastAsia="SimSun" w:hAnsi="Times New Roman" w:cs="Times New Roman"/>
          <w:i/>
          <w:noProof/>
          <w:sz w:val="24"/>
          <w:szCs w:val="24"/>
          <w:lang w:val="it-IT" w:eastAsia="zh-CN"/>
        </w:rPr>
        <w:t xml:space="preserve">Xeranthemum annuum </w:t>
      </w:r>
      <w:r w:rsidRPr="00F038C9">
        <w:rPr>
          <w:rFonts w:ascii="Times New Roman" w:eastAsia="SimSun" w:hAnsi="Times New Roman" w:cs="Times New Roman"/>
          <w:noProof/>
          <w:sz w:val="24"/>
          <w:szCs w:val="24"/>
          <w:lang w:val="it-IT" w:eastAsia="zh-CN"/>
        </w:rPr>
        <w:t xml:space="preserve">(imortele). Aceste plante sunt prezente in mod obisnuit in pajisti naturale, dar si in locuri ruderale sau la margini de culturi agricole unde se infiltreaza usor din pajistile invecinate. Nici una dintre ele nu prezinta valoare conservativa, fiind plante comune in zona stepei si a silvostepei. </w:t>
      </w:r>
    </w:p>
    <w:p w14:paraId="706FDFC2" w14:textId="77777777" w:rsidR="00F038C9" w:rsidRPr="00F038C9" w:rsidRDefault="00F038C9" w:rsidP="002F549D">
      <w:pPr>
        <w:autoSpaceDE w:val="0"/>
        <w:autoSpaceDN w:val="0"/>
        <w:adjustRightInd w:val="0"/>
        <w:spacing w:after="0"/>
        <w:jc w:val="both"/>
        <w:rPr>
          <w:rFonts w:ascii="Times New Roman" w:eastAsia="Calibri" w:hAnsi="Times New Roman"/>
          <w:sz w:val="24"/>
          <w:lang w:val="it-IT" w:eastAsia="en-US"/>
        </w:rPr>
      </w:pPr>
      <w:r w:rsidRPr="00F038C9">
        <w:rPr>
          <w:rFonts w:ascii="Times New Roman" w:eastAsia="Calibri" w:hAnsi="Times New Roman"/>
          <w:sz w:val="24"/>
          <w:lang w:val="it-IT" w:eastAsia="en-US"/>
        </w:rPr>
        <w:tab/>
        <w:t xml:space="preserve">Specii precum </w:t>
      </w:r>
      <w:r w:rsidRPr="00F038C9">
        <w:rPr>
          <w:rFonts w:ascii="Times New Roman" w:eastAsia="Calibri" w:hAnsi="Times New Roman"/>
          <w:i/>
          <w:iCs/>
          <w:sz w:val="24"/>
          <w:lang w:val="it-IT" w:eastAsia="en-US"/>
        </w:rPr>
        <w:t>Carthamus lanatus, Centaurea solstitialis, Carduus acanthoides</w:t>
      </w:r>
      <w:r w:rsidRPr="00F038C9">
        <w:rPr>
          <w:rFonts w:ascii="Times New Roman" w:eastAsia="Calibri" w:hAnsi="Times New Roman"/>
          <w:sz w:val="24"/>
          <w:lang w:val="it-IT" w:eastAsia="en-US"/>
        </w:rPr>
        <w:t xml:space="preserve"> (scai), </w:t>
      </w:r>
      <w:r w:rsidRPr="00F038C9">
        <w:rPr>
          <w:rFonts w:ascii="Times New Roman" w:eastAsia="Calibri" w:hAnsi="Times New Roman"/>
          <w:i/>
          <w:iCs/>
          <w:sz w:val="24"/>
          <w:lang w:val="it-IT" w:eastAsia="en-US"/>
        </w:rPr>
        <w:t>Cirsium vulgare</w:t>
      </w:r>
      <w:r w:rsidRPr="00F038C9">
        <w:rPr>
          <w:rFonts w:ascii="Times New Roman" w:eastAsia="Calibri" w:hAnsi="Times New Roman"/>
          <w:sz w:val="24"/>
          <w:lang w:val="it-IT" w:eastAsia="en-US"/>
        </w:rPr>
        <w:t xml:space="preserve"> (palamida), </w:t>
      </w:r>
      <w:r w:rsidRPr="00F038C9">
        <w:rPr>
          <w:rFonts w:ascii="Times New Roman" w:eastAsia="Calibri" w:hAnsi="Times New Roman"/>
          <w:i/>
          <w:iCs/>
          <w:sz w:val="24"/>
          <w:lang w:val="it-IT" w:eastAsia="en-US"/>
        </w:rPr>
        <w:t>Cannabis sativa</w:t>
      </w:r>
      <w:r w:rsidRPr="00F038C9">
        <w:rPr>
          <w:rFonts w:ascii="Times New Roman" w:eastAsia="Calibri" w:hAnsi="Times New Roman"/>
          <w:sz w:val="24"/>
          <w:lang w:val="it-IT" w:eastAsia="en-US"/>
        </w:rPr>
        <w:t xml:space="preserve"> bordeaza marginile drumurilor de exploatare si a canalelor de irigatie.</w:t>
      </w:r>
    </w:p>
    <w:p w14:paraId="0EE81588" w14:textId="77777777" w:rsidR="00F038C9" w:rsidRPr="00F038C9" w:rsidRDefault="00F038C9" w:rsidP="002F549D">
      <w:pPr>
        <w:spacing w:after="0"/>
        <w:ind w:firstLine="720"/>
        <w:jc w:val="both"/>
        <w:rPr>
          <w:rFonts w:ascii="Times New Roman" w:eastAsia="SimSun" w:hAnsi="Times New Roman" w:cs="Times New Roman"/>
          <w:i/>
          <w:noProof/>
          <w:sz w:val="24"/>
          <w:szCs w:val="24"/>
          <w:lang w:val="pt-BR" w:eastAsia="zh-CN"/>
        </w:rPr>
      </w:pPr>
      <w:r w:rsidRPr="00F038C9">
        <w:rPr>
          <w:rFonts w:ascii="Times New Roman" w:eastAsia="SimSun" w:hAnsi="Times New Roman" w:cs="Times New Roman"/>
          <w:noProof/>
          <w:sz w:val="24"/>
          <w:szCs w:val="24"/>
          <w:lang w:val="pt-BR" w:eastAsia="zh-CN"/>
        </w:rPr>
        <w:t xml:space="preserve">Pe vaile din vecinatatea proiectului, de-a lungul canalelor de irigatie cat si pe suprafetele de pamant nelucrate dintre culturile agricole, este prezenta vegetatia arbustiva reprezentata de specii caracteristice zonelor de stepa si silvostepa rezistente la impactul antropic: </w:t>
      </w:r>
      <w:r w:rsidRPr="00F038C9">
        <w:rPr>
          <w:rFonts w:ascii="Times New Roman" w:eastAsia="SimSun" w:hAnsi="Times New Roman" w:cs="Times New Roman"/>
          <w:i/>
          <w:noProof/>
          <w:sz w:val="24"/>
          <w:szCs w:val="24"/>
          <w:lang w:val="pt-BR" w:eastAsia="zh-CN"/>
        </w:rPr>
        <w:t>Crataegus monogyna, Rosa canina, Prunus spinosa.</w:t>
      </w:r>
      <w:r w:rsidRPr="00F038C9">
        <w:rPr>
          <w:rFonts w:ascii="Times New Roman" w:hAnsi="Times New Roman" w:cs="Times New Roman"/>
          <w:sz w:val="24"/>
          <w:szCs w:val="24"/>
          <w:lang w:val="pt-BR"/>
        </w:rPr>
        <w:t xml:space="preserve"> Tot in vecinatatea perimetrului proiectului propus se regasesc paduri tinere de salcam, plantate pe terenuri degradate in care domina speciile: Robinia pseudoacacia, Gleditschia triacanthos.</w:t>
      </w:r>
    </w:p>
    <w:p w14:paraId="788EC637" w14:textId="77777777" w:rsidR="00F038C9" w:rsidRPr="00F038C9" w:rsidRDefault="00F038C9" w:rsidP="002F549D">
      <w:pPr>
        <w:autoSpaceDE w:val="0"/>
        <w:autoSpaceDN w:val="0"/>
        <w:adjustRightInd w:val="0"/>
        <w:spacing w:after="0"/>
        <w:jc w:val="both"/>
        <w:rPr>
          <w:rFonts w:ascii="Times New Roman" w:eastAsia="Calibri" w:hAnsi="Times New Roman"/>
          <w:sz w:val="24"/>
          <w:lang w:val="it-IT" w:eastAsia="en-US"/>
        </w:rPr>
      </w:pPr>
      <w:r w:rsidRPr="00F038C9">
        <w:rPr>
          <w:rFonts w:ascii="Times New Roman" w:eastAsia="Calibri" w:hAnsi="Times New Roman"/>
          <w:sz w:val="24"/>
          <w:lang w:val="it-IT" w:eastAsia="en-US"/>
        </w:rPr>
        <w:tab/>
        <w:t>Fauna identificata in zona studiata cat si in vecinatatea acesteia este caracterizata de o relativ bogata, fiind influentata in mod direct de habitatele existente pe amplasament.</w:t>
      </w:r>
    </w:p>
    <w:p w14:paraId="420E0270" w14:textId="77777777" w:rsidR="001710DF" w:rsidRDefault="001710DF" w:rsidP="002F549D">
      <w:pPr>
        <w:suppressAutoHyphens/>
        <w:spacing w:after="0"/>
        <w:jc w:val="both"/>
        <w:rPr>
          <w:rFonts w:ascii="Times New Roman" w:eastAsiaTheme="minorHAnsi" w:hAnsi="Times New Roman"/>
          <w:i/>
          <w:iCs/>
          <w:sz w:val="24"/>
          <w:szCs w:val="24"/>
          <w:u w:val="single"/>
          <w:lang w:eastAsia="en-US"/>
        </w:rPr>
      </w:pPr>
    </w:p>
    <w:p w14:paraId="18571495" w14:textId="571E5775" w:rsidR="00F038C9" w:rsidRPr="00F038C9" w:rsidRDefault="00F038C9" w:rsidP="002F549D">
      <w:pPr>
        <w:suppressAutoHyphens/>
        <w:spacing w:after="0"/>
        <w:jc w:val="both"/>
        <w:rPr>
          <w:rFonts w:ascii="Times New Roman" w:eastAsiaTheme="minorHAnsi" w:hAnsi="Times New Roman" w:cs="Times New Roman"/>
          <w:sz w:val="24"/>
          <w:szCs w:val="24"/>
          <w:lang w:eastAsia="en-US"/>
        </w:rPr>
      </w:pPr>
      <w:r w:rsidRPr="00F038C9">
        <w:rPr>
          <w:rFonts w:ascii="Times New Roman" w:eastAsiaTheme="minorHAnsi" w:hAnsi="Times New Roman"/>
          <w:i/>
          <w:iCs/>
          <w:sz w:val="24"/>
          <w:szCs w:val="24"/>
          <w:u w:val="single"/>
          <w:lang w:eastAsia="en-US"/>
        </w:rPr>
        <w:t>Avifaună</w:t>
      </w:r>
    </w:p>
    <w:p w14:paraId="5FBD617B" w14:textId="3EA86D9B" w:rsidR="00F038C9" w:rsidRPr="00F038C9" w:rsidRDefault="00F038C9" w:rsidP="002F549D">
      <w:pPr>
        <w:widowControl w:val="0"/>
        <w:suppressAutoHyphens/>
        <w:autoSpaceDE w:val="0"/>
        <w:spacing w:after="0"/>
        <w:ind w:firstLine="720"/>
        <w:jc w:val="both"/>
        <w:rPr>
          <w:rFonts w:ascii="Times New Roman" w:eastAsia="Times New Roman" w:hAnsi="Times New Roman" w:cs="Times New Roman"/>
          <w:sz w:val="24"/>
          <w:szCs w:val="24"/>
        </w:rPr>
      </w:pPr>
      <w:r w:rsidRPr="00F038C9">
        <w:rPr>
          <w:rFonts w:ascii="Times New Roman" w:eastAsia="Times New Roman" w:hAnsi="Times New Roman" w:cs="Times New Roman"/>
          <w:sz w:val="24"/>
          <w:szCs w:val="24"/>
        </w:rPr>
        <w:t xml:space="preserve">Proiectul propus nu se suprapune cu nicio arie de protectie speciala avifaunistica. În imediata vecinătate a zonei se află ROSPA0001 Aliman – Adamclisi. Conform Formularului Natura 2000 ROSPA0001 Aliman – Adamclisi este posibilă prezența în cadrul siturilor dar și în vecinătatea acestora a unor specii de păsări de interes comunitar precum: </w:t>
      </w:r>
      <w:r w:rsidRPr="00F038C9">
        <w:rPr>
          <w:rFonts w:ascii="Times New Roman" w:eastAsia="Times New Roman" w:hAnsi="Times New Roman" w:cs="Times New Roman"/>
          <w:i/>
          <w:iCs/>
          <w:sz w:val="24"/>
          <w:szCs w:val="24"/>
        </w:rPr>
        <w:t xml:space="preserve">Buteo rufinus, Circus cyaneus, Circus </w:t>
      </w:r>
      <w:r w:rsidR="001375F5">
        <w:rPr>
          <w:rFonts w:ascii="Times New Roman" w:eastAsia="Times New Roman" w:hAnsi="Times New Roman" w:cs="Times New Roman"/>
          <w:i/>
          <w:iCs/>
          <w:sz w:val="24"/>
          <w:szCs w:val="24"/>
        </w:rPr>
        <w:t>a</w:t>
      </w:r>
      <w:r w:rsidRPr="00F038C9">
        <w:rPr>
          <w:rFonts w:ascii="Times New Roman" w:eastAsia="Times New Roman" w:hAnsi="Times New Roman" w:cs="Times New Roman"/>
          <w:i/>
          <w:iCs/>
          <w:sz w:val="24"/>
          <w:szCs w:val="24"/>
        </w:rPr>
        <w:t>eruginosus, Falco vespertinus, Lanius minor, Lanius collurio, Coracias garrulus</w:t>
      </w:r>
      <w:r w:rsidRPr="00F038C9">
        <w:rPr>
          <w:rFonts w:ascii="Times New Roman" w:eastAsia="Times New Roman" w:hAnsi="Times New Roman" w:cs="Times New Roman"/>
          <w:sz w:val="24"/>
          <w:szCs w:val="24"/>
        </w:rPr>
        <w:t>.</w:t>
      </w:r>
    </w:p>
    <w:p w14:paraId="7F51A537" w14:textId="77777777" w:rsidR="00F038C9" w:rsidRPr="00F038C9" w:rsidRDefault="00F038C9" w:rsidP="002F549D">
      <w:pPr>
        <w:widowControl w:val="0"/>
        <w:suppressAutoHyphens/>
        <w:autoSpaceDE w:val="0"/>
        <w:spacing w:after="0"/>
        <w:ind w:firstLine="720"/>
        <w:jc w:val="both"/>
        <w:rPr>
          <w:rFonts w:ascii="Times New Roman" w:eastAsia="Times New Roman" w:hAnsi="Times New Roman" w:cs="Times New Roman"/>
          <w:sz w:val="24"/>
          <w:szCs w:val="24"/>
        </w:rPr>
      </w:pPr>
      <w:r w:rsidRPr="00F038C9">
        <w:rPr>
          <w:rFonts w:ascii="Times New Roman" w:eastAsiaTheme="minorHAnsi" w:hAnsi="Times New Roman" w:cs="Times New Roman"/>
          <w:sz w:val="24"/>
          <w:szCs w:val="24"/>
        </w:rPr>
        <w:t xml:space="preserve">Terenul din zona amplasamentului proiectului este teren agricol, ce determina prezenta a numeroase exemplare din specii care preferă aceste tipuri de habitate, cum ar fi: </w:t>
      </w:r>
      <w:r w:rsidRPr="00F038C9">
        <w:rPr>
          <w:rFonts w:ascii="Times New Roman" w:eastAsia="Calibri" w:hAnsi="Times New Roman" w:cs="Times New Roman"/>
          <w:i/>
          <w:sz w:val="24"/>
          <w:szCs w:val="24"/>
        </w:rPr>
        <w:t xml:space="preserve">Galerida cristata, Alauda arvensis, Melanocorypha calandra, </w:t>
      </w:r>
      <w:r w:rsidRPr="00F038C9">
        <w:rPr>
          <w:rFonts w:ascii="Times New Roman" w:eastAsiaTheme="minorHAnsi" w:hAnsi="Times New Roman" w:cs="Times New Roman"/>
          <w:i/>
          <w:sz w:val="24"/>
          <w:szCs w:val="24"/>
        </w:rPr>
        <w:t>Phasianus colchicus, Motacilla alba, Motacilla flava.</w:t>
      </w:r>
    </w:p>
    <w:p w14:paraId="7A3C20A5" w14:textId="77777777" w:rsidR="00F038C9" w:rsidRPr="00F038C9" w:rsidRDefault="00F038C9" w:rsidP="002F549D">
      <w:pPr>
        <w:suppressAutoHyphens/>
        <w:spacing w:after="0"/>
        <w:ind w:firstLine="720"/>
        <w:jc w:val="both"/>
        <w:rPr>
          <w:rFonts w:ascii="Times New Roman" w:eastAsiaTheme="minorHAnsi" w:hAnsi="Times New Roman" w:cs="Times New Roman"/>
          <w:sz w:val="24"/>
          <w:szCs w:val="24"/>
        </w:rPr>
      </w:pPr>
      <w:r w:rsidRPr="00F038C9">
        <w:rPr>
          <w:rFonts w:ascii="Times New Roman" w:eastAsiaTheme="minorHAnsi" w:hAnsi="Times New Roman"/>
          <w:sz w:val="24"/>
          <w:szCs w:val="24"/>
          <w:lang w:eastAsia="en-US"/>
        </w:rPr>
        <w:lastRenderedPageBreak/>
        <w:t xml:space="preserve">Vegetația lemnoasă din zona studiata  reprezinta </w:t>
      </w:r>
      <w:r w:rsidRPr="00F038C9">
        <w:rPr>
          <w:rFonts w:ascii="Times New Roman" w:eastAsiaTheme="minorHAnsi" w:hAnsi="Times New Roman" w:cs="Times New Roman"/>
          <w:sz w:val="24"/>
          <w:szCs w:val="24"/>
        </w:rPr>
        <w:t>atât habitat de adapost cât și de hranire pentru reprezentanții familiei Laniidae (</w:t>
      </w:r>
      <w:r w:rsidRPr="00F038C9">
        <w:rPr>
          <w:rFonts w:ascii="Times New Roman" w:eastAsiaTheme="minorHAnsi" w:hAnsi="Times New Roman" w:cs="Times New Roman"/>
          <w:i/>
          <w:sz w:val="24"/>
          <w:szCs w:val="24"/>
        </w:rPr>
        <w:t>Lanius collurio</w:t>
      </w:r>
      <w:r w:rsidRPr="00F038C9">
        <w:rPr>
          <w:rFonts w:ascii="Times New Roman" w:eastAsiaTheme="minorHAnsi" w:hAnsi="Times New Roman" w:cs="Times New Roman"/>
          <w:sz w:val="24"/>
          <w:szCs w:val="24"/>
        </w:rPr>
        <w:t xml:space="preserve"> și </w:t>
      </w:r>
      <w:r w:rsidRPr="00F038C9">
        <w:rPr>
          <w:rFonts w:ascii="Times New Roman" w:eastAsiaTheme="minorHAnsi" w:hAnsi="Times New Roman" w:cs="Times New Roman"/>
          <w:i/>
          <w:sz w:val="24"/>
          <w:szCs w:val="24"/>
        </w:rPr>
        <w:t>Lanius minor</w:t>
      </w:r>
      <w:r w:rsidRPr="00F038C9">
        <w:rPr>
          <w:rFonts w:ascii="Times New Roman" w:eastAsiaTheme="minorHAnsi" w:hAnsi="Times New Roman" w:cs="Times New Roman"/>
          <w:sz w:val="24"/>
          <w:szCs w:val="24"/>
        </w:rPr>
        <w:t>), Emberizidae (</w:t>
      </w:r>
      <w:r w:rsidRPr="00F038C9">
        <w:rPr>
          <w:rFonts w:ascii="Times New Roman" w:eastAsiaTheme="minorHAnsi" w:hAnsi="Times New Roman" w:cs="Times New Roman"/>
          <w:i/>
          <w:sz w:val="24"/>
          <w:szCs w:val="24"/>
        </w:rPr>
        <w:t>Emberiza calandra)</w:t>
      </w:r>
      <w:r w:rsidRPr="00F038C9">
        <w:rPr>
          <w:rFonts w:ascii="Times New Roman" w:eastAsiaTheme="minorHAnsi" w:hAnsi="Times New Roman" w:cs="Times New Roman"/>
          <w:sz w:val="24"/>
          <w:szCs w:val="24"/>
        </w:rPr>
        <w:t>, Fringillidae (</w:t>
      </w:r>
      <w:r w:rsidRPr="00F038C9">
        <w:rPr>
          <w:rFonts w:ascii="Times New Roman" w:eastAsiaTheme="minorHAnsi" w:hAnsi="Times New Roman" w:cs="Times New Roman"/>
          <w:i/>
          <w:sz w:val="24"/>
          <w:szCs w:val="24"/>
        </w:rPr>
        <w:t>Carduelis carduelis</w:t>
      </w:r>
      <w:r w:rsidRPr="00F038C9">
        <w:rPr>
          <w:rFonts w:ascii="Times New Roman" w:eastAsiaTheme="minorHAnsi" w:hAnsi="Times New Roman" w:cs="Times New Roman"/>
          <w:sz w:val="24"/>
          <w:szCs w:val="24"/>
        </w:rPr>
        <w:t>) si Paridae (</w:t>
      </w:r>
      <w:r w:rsidRPr="00F038C9">
        <w:rPr>
          <w:rFonts w:ascii="Times New Roman" w:eastAsiaTheme="minorHAnsi" w:hAnsi="Times New Roman" w:cs="Times New Roman"/>
          <w:i/>
          <w:iCs/>
          <w:sz w:val="24"/>
          <w:szCs w:val="24"/>
        </w:rPr>
        <w:t>Parus major</w:t>
      </w:r>
      <w:r w:rsidRPr="00F038C9">
        <w:rPr>
          <w:rFonts w:ascii="Times New Roman" w:eastAsiaTheme="minorHAnsi" w:hAnsi="Times New Roman" w:cs="Times New Roman"/>
          <w:sz w:val="24"/>
          <w:szCs w:val="24"/>
        </w:rPr>
        <w:t xml:space="preserve">). </w:t>
      </w:r>
    </w:p>
    <w:p w14:paraId="6FBD48E8" w14:textId="77777777" w:rsidR="00F038C9" w:rsidRPr="00F038C9" w:rsidRDefault="00F038C9" w:rsidP="002F549D">
      <w:pPr>
        <w:suppressAutoHyphens/>
        <w:spacing w:after="0"/>
        <w:ind w:firstLine="720"/>
        <w:jc w:val="both"/>
        <w:rPr>
          <w:rFonts w:ascii="Times New Roman" w:eastAsiaTheme="minorHAnsi" w:hAnsi="Times New Roman" w:cs="Times New Roman"/>
          <w:sz w:val="24"/>
          <w:szCs w:val="24"/>
        </w:rPr>
      </w:pPr>
      <w:r w:rsidRPr="00F038C9">
        <w:rPr>
          <w:rFonts w:ascii="Times New Roman" w:eastAsiaTheme="minorHAnsi" w:hAnsi="Times New Roman" w:cs="Times New Roman"/>
          <w:sz w:val="24"/>
          <w:szCs w:val="24"/>
        </w:rPr>
        <w:t xml:space="preserve">In ceea ce priveste pasarile răpitoare diurne și nocturne, acestea pot ajunge pe amplasament in vederea hranirii. Dintre speciile observate în mod frecvent menționăm: </w:t>
      </w:r>
      <w:r w:rsidRPr="00F038C9">
        <w:rPr>
          <w:rFonts w:ascii="Times New Roman" w:eastAsiaTheme="minorHAnsi" w:hAnsi="Times New Roman" w:cs="Times New Roman"/>
          <w:i/>
          <w:iCs/>
          <w:sz w:val="24"/>
          <w:szCs w:val="24"/>
        </w:rPr>
        <w:t>Accipiter nisus,</w:t>
      </w:r>
      <w:r w:rsidRPr="00F038C9">
        <w:rPr>
          <w:rFonts w:ascii="Times New Roman" w:eastAsiaTheme="minorHAnsi" w:hAnsi="Times New Roman" w:cs="Times New Roman"/>
          <w:sz w:val="24"/>
          <w:szCs w:val="24"/>
        </w:rPr>
        <w:t xml:space="preserve"> </w:t>
      </w:r>
      <w:r w:rsidRPr="00F038C9">
        <w:rPr>
          <w:rFonts w:ascii="Times New Roman" w:eastAsiaTheme="minorHAnsi" w:hAnsi="Times New Roman" w:cs="Times New Roman"/>
          <w:i/>
          <w:sz w:val="24"/>
          <w:szCs w:val="24"/>
        </w:rPr>
        <w:t>Buteo buteo, Buteo rufinus, Falco tinnunculus, Falco vespertinus, Circus cyaneus</w:t>
      </w:r>
      <w:r w:rsidRPr="00F038C9">
        <w:rPr>
          <w:rFonts w:ascii="Times New Roman" w:eastAsiaTheme="minorHAnsi" w:hAnsi="Times New Roman" w:cs="Times New Roman"/>
          <w:sz w:val="24"/>
          <w:szCs w:val="24"/>
        </w:rPr>
        <w:t xml:space="preserve">, </w:t>
      </w:r>
      <w:r w:rsidRPr="00F038C9">
        <w:rPr>
          <w:rFonts w:ascii="Times New Roman" w:eastAsiaTheme="minorHAnsi" w:hAnsi="Times New Roman" w:cs="Times New Roman"/>
          <w:i/>
          <w:sz w:val="24"/>
          <w:szCs w:val="24"/>
        </w:rPr>
        <w:t>Circus aeruginosus.</w:t>
      </w:r>
    </w:p>
    <w:p w14:paraId="4BA2ECEF" w14:textId="77777777" w:rsidR="00F038C9" w:rsidRPr="00F038C9" w:rsidRDefault="00F038C9" w:rsidP="002F549D">
      <w:pPr>
        <w:suppressAutoHyphens/>
        <w:spacing w:after="0"/>
        <w:ind w:firstLine="720"/>
        <w:jc w:val="both"/>
        <w:rPr>
          <w:rFonts w:ascii="Times New Roman" w:eastAsiaTheme="minorHAnsi" w:hAnsi="Times New Roman" w:cs="Times New Roman"/>
          <w:sz w:val="24"/>
          <w:szCs w:val="24"/>
        </w:rPr>
      </w:pPr>
      <w:r w:rsidRPr="00F038C9">
        <w:rPr>
          <w:rFonts w:ascii="Times New Roman" w:eastAsiaTheme="minorHAnsi" w:hAnsi="Times New Roman" w:cs="Times New Roman"/>
          <w:sz w:val="24"/>
          <w:szCs w:val="24"/>
        </w:rPr>
        <w:t xml:space="preserve">Rapitoarele observate in zbor deasupra amplasamentului confirma importanta acestuia ca si zona de hranire, fiind dominat de areale deschise cu o bogata oferta de resurse trofice, in principal rozatoare mici </w:t>
      </w:r>
      <w:r w:rsidRPr="00F038C9">
        <w:rPr>
          <w:rFonts w:ascii="Times New Roman" w:eastAsiaTheme="minorHAnsi" w:hAnsi="Times New Roman" w:cs="Times New Roman"/>
          <w:i/>
          <w:iCs/>
          <w:sz w:val="24"/>
          <w:szCs w:val="24"/>
        </w:rPr>
        <w:t>(Microstus agrestis, Microtus arvalis, Mus spicilegus</w:t>
      </w:r>
      <w:r w:rsidRPr="00F038C9">
        <w:rPr>
          <w:rFonts w:ascii="Times New Roman" w:eastAsiaTheme="minorHAnsi" w:hAnsi="Times New Roman" w:cs="Times New Roman"/>
          <w:sz w:val="24"/>
          <w:szCs w:val="24"/>
        </w:rPr>
        <w:t>). Astfel, zona supusa studiului este utilizata in principal ca zona de hranire, rapitoarele fiind observate survoland areale largi.</w:t>
      </w:r>
    </w:p>
    <w:p w14:paraId="44686205" w14:textId="1CB513D0" w:rsidR="00F038C9" w:rsidRDefault="00F038C9" w:rsidP="002F549D">
      <w:pPr>
        <w:spacing w:after="0"/>
        <w:ind w:firstLine="720"/>
        <w:jc w:val="both"/>
        <w:rPr>
          <w:rFonts w:ascii="Times New Roman" w:hAnsi="Times New Roman" w:cs="Times New Roman"/>
          <w:i/>
          <w:sz w:val="24"/>
          <w:szCs w:val="24"/>
        </w:rPr>
      </w:pPr>
      <w:r w:rsidRPr="00F038C9">
        <w:rPr>
          <w:rFonts w:ascii="Times New Roman" w:hAnsi="Times New Roman" w:cs="Times New Roman"/>
          <w:sz w:val="24"/>
          <w:szCs w:val="24"/>
        </w:rPr>
        <w:t xml:space="preserve">Compozitia avifaunei din zona de studiu este caracterizată si de prezenta speciilor de păsări antropofile, tolerante la activitățile umane, cu preferințe alimentare laxe. Acestea prezintă adaptări specifice pentru ocuparea arealelor puternic impactate de factorul uman din cadrul ecosistemelor ce se regasesc in zona proiectului și zonele invecinate (terenuri agricole, pășuni, canale de irigatie, așezări umane): </w:t>
      </w:r>
      <w:r w:rsidRPr="00F038C9">
        <w:rPr>
          <w:rFonts w:ascii="Times New Roman" w:hAnsi="Times New Roman" w:cs="Times New Roman"/>
          <w:i/>
          <w:sz w:val="24"/>
          <w:szCs w:val="24"/>
        </w:rPr>
        <w:t>Passer domesticus,</w:t>
      </w:r>
      <w:r w:rsidRPr="00F038C9">
        <w:rPr>
          <w:rFonts w:ascii="Times New Roman" w:hAnsi="Times New Roman" w:cs="Times New Roman"/>
          <w:sz w:val="24"/>
          <w:szCs w:val="24"/>
        </w:rPr>
        <w:t xml:space="preserve"> </w:t>
      </w:r>
      <w:r w:rsidRPr="00F038C9">
        <w:rPr>
          <w:rFonts w:ascii="Times New Roman" w:hAnsi="Times New Roman" w:cs="Times New Roman"/>
          <w:i/>
          <w:iCs/>
          <w:sz w:val="24"/>
          <w:szCs w:val="24"/>
        </w:rPr>
        <w:t>Passer montanus</w:t>
      </w:r>
      <w:r w:rsidRPr="00F038C9">
        <w:rPr>
          <w:rFonts w:ascii="Times New Roman" w:hAnsi="Times New Roman" w:cs="Times New Roman"/>
          <w:sz w:val="24"/>
          <w:szCs w:val="24"/>
        </w:rPr>
        <w:t xml:space="preserve">, </w:t>
      </w:r>
      <w:r w:rsidRPr="00F038C9">
        <w:rPr>
          <w:rFonts w:ascii="Times New Roman" w:hAnsi="Times New Roman" w:cs="Times New Roman"/>
          <w:i/>
          <w:sz w:val="24"/>
          <w:szCs w:val="24"/>
        </w:rPr>
        <w:t>Columba livia domestica, Pica pica, Sturnus vulgaris, Corvus frugilegus, Corvus cornix, Corvus monedula.</w:t>
      </w:r>
    </w:p>
    <w:p w14:paraId="69C5DE9D" w14:textId="77777777" w:rsidR="00D56117" w:rsidRPr="00F038C9" w:rsidRDefault="00D56117" w:rsidP="002F549D">
      <w:pPr>
        <w:spacing w:after="0"/>
        <w:ind w:firstLine="720"/>
        <w:jc w:val="both"/>
        <w:rPr>
          <w:rFonts w:ascii="Times New Roman" w:hAnsi="Times New Roman" w:cs="Times New Roman"/>
          <w:i/>
          <w:sz w:val="24"/>
          <w:szCs w:val="24"/>
        </w:rPr>
      </w:pPr>
    </w:p>
    <w:p w14:paraId="73852172" w14:textId="77777777" w:rsidR="00F038C9" w:rsidRPr="00F038C9" w:rsidRDefault="00F038C9" w:rsidP="002F549D">
      <w:pPr>
        <w:suppressAutoHyphens/>
        <w:spacing w:after="0"/>
        <w:contextualSpacing/>
        <w:jc w:val="both"/>
        <w:rPr>
          <w:rFonts w:ascii="Times New Roman" w:eastAsiaTheme="minorHAnsi" w:hAnsi="Times New Roman" w:cs="Times New Roman"/>
          <w:i/>
          <w:iCs/>
          <w:sz w:val="24"/>
          <w:szCs w:val="24"/>
          <w:u w:val="single"/>
        </w:rPr>
      </w:pPr>
      <w:r w:rsidRPr="00F038C9">
        <w:rPr>
          <w:rFonts w:ascii="Times New Roman" w:eastAsiaTheme="minorHAnsi" w:hAnsi="Times New Roman" w:cs="Times New Roman"/>
          <w:i/>
          <w:iCs/>
          <w:sz w:val="24"/>
          <w:szCs w:val="24"/>
          <w:u w:val="single"/>
        </w:rPr>
        <w:t>Mamifere</w:t>
      </w:r>
    </w:p>
    <w:p w14:paraId="55610521" w14:textId="77777777" w:rsidR="00F038C9" w:rsidRPr="00F038C9" w:rsidRDefault="00F038C9" w:rsidP="002F549D">
      <w:pPr>
        <w:autoSpaceDE w:val="0"/>
        <w:autoSpaceDN w:val="0"/>
        <w:adjustRightInd w:val="0"/>
        <w:spacing w:after="0"/>
        <w:ind w:firstLine="720"/>
        <w:jc w:val="both"/>
        <w:rPr>
          <w:rFonts w:ascii="Times New Roman" w:eastAsia="Times New Roman" w:hAnsi="Times New Roman" w:cs="Times New Roman"/>
          <w:i/>
          <w:iCs/>
          <w:sz w:val="24"/>
          <w:szCs w:val="24"/>
        </w:rPr>
      </w:pPr>
      <w:bookmarkStart w:id="338" w:name="_Hlk121325082"/>
      <w:r w:rsidRPr="00F038C9">
        <w:rPr>
          <w:rFonts w:ascii="Times New Roman" w:eastAsia="Times New Roman" w:hAnsi="Times New Roman" w:cs="Times New Roman"/>
          <w:sz w:val="24"/>
          <w:szCs w:val="24"/>
        </w:rPr>
        <w:t xml:space="preserve">Proiectul propus nu se suprapune peste niciun sit de importanță comunitară. În imediata vecinătate a zonei, se află </w:t>
      </w:r>
      <w:bookmarkStart w:id="339" w:name="_Hlk126331584"/>
      <w:r w:rsidRPr="00F038C9">
        <w:rPr>
          <w:rFonts w:ascii="Times New Roman" w:eastAsia="Times New Roman" w:hAnsi="Times New Roman" w:cs="Times New Roman"/>
          <w:sz w:val="24"/>
          <w:szCs w:val="24"/>
        </w:rPr>
        <w:t>ROSCI0353 Peștera - Deleni</w:t>
      </w:r>
      <w:bookmarkEnd w:id="339"/>
      <w:r w:rsidRPr="00F038C9">
        <w:rPr>
          <w:rFonts w:ascii="Times New Roman" w:eastAsia="Times New Roman" w:hAnsi="Times New Roman" w:cs="Times New Roman"/>
          <w:sz w:val="24"/>
          <w:szCs w:val="24"/>
        </w:rPr>
        <w:t xml:space="preserve">. Conform Formularului Natura 2000 pentru ROSCI0353 Peștera - Deleni este posibilă prezența în cadrul sitului dar și în vecinătatea acestuia a următoarelor specii de mamifere de interes comunitar: </w:t>
      </w:r>
      <w:r w:rsidRPr="00F038C9">
        <w:rPr>
          <w:rFonts w:ascii="Times New Roman" w:eastAsia="Times New Roman" w:hAnsi="Times New Roman" w:cs="Times New Roman"/>
          <w:i/>
          <w:iCs/>
          <w:sz w:val="24"/>
          <w:szCs w:val="24"/>
        </w:rPr>
        <w:t>Mesocricetus newtoni</w:t>
      </w:r>
      <w:r w:rsidRPr="00F038C9">
        <w:rPr>
          <w:rFonts w:ascii="Times New Roman" w:eastAsia="Times New Roman" w:hAnsi="Times New Roman" w:cs="Times New Roman"/>
          <w:sz w:val="24"/>
          <w:szCs w:val="24"/>
        </w:rPr>
        <w:t xml:space="preserve"> si </w:t>
      </w:r>
      <w:r w:rsidRPr="00F038C9">
        <w:rPr>
          <w:rFonts w:ascii="Times New Roman" w:eastAsia="Times New Roman" w:hAnsi="Times New Roman" w:cs="Times New Roman"/>
          <w:i/>
          <w:iCs/>
          <w:sz w:val="24"/>
          <w:szCs w:val="24"/>
        </w:rPr>
        <w:t>Spermophilus citellus.</w:t>
      </w:r>
      <w:r w:rsidRPr="00F038C9">
        <w:rPr>
          <w:rFonts w:ascii="Times New Roman" w:eastAsia="Times New Roman" w:hAnsi="Times New Roman" w:cs="Times New Roman"/>
          <w:sz w:val="24"/>
          <w:szCs w:val="24"/>
        </w:rPr>
        <w:t xml:space="preserve"> Dintre speciile de mamifere prezente in cadrului sitului ROSCI0353 Peștera - Deleni, la nivelul zonei studiate, nu au fost identificati indivizi apartinand speciei  </w:t>
      </w:r>
      <w:r w:rsidRPr="00F038C9">
        <w:rPr>
          <w:rFonts w:ascii="Times New Roman" w:eastAsia="Times New Roman" w:hAnsi="Times New Roman" w:cs="Times New Roman"/>
          <w:i/>
          <w:iCs/>
          <w:sz w:val="24"/>
          <w:szCs w:val="24"/>
        </w:rPr>
        <w:t xml:space="preserve">Spermophilus citellus </w:t>
      </w:r>
      <w:r w:rsidRPr="00F038C9">
        <w:rPr>
          <w:rFonts w:ascii="Times New Roman" w:eastAsia="Times New Roman" w:hAnsi="Times New Roman" w:cs="Times New Roman"/>
          <w:sz w:val="24"/>
          <w:szCs w:val="24"/>
        </w:rPr>
        <w:t>sau</w:t>
      </w:r>
      <w:r w:rsidRPr="00F038C9">
        <w:rPr>
          <w:rFonts w:ascii="Times New Roman" w:eastAsia="Times New Roman" w:hAnsi="Times New Roman" w:cs="Times New Roman"/>
          <w:i/>
          <w:iCs/>
          <w:sz w:val="24"/>
          <w:szCs w:val="24"/>
        </w:rPr>
        <w:t xml:space="preserve"> Mesocricetus newtoni.</w:t>
      </w:r>
    </w:p>
    <w:bookmarkEnd w:id="338"/>
    <w:p w14:paraId="060EA06D" w14:textId="77777777" w:rsidR="00F038C9" w:rsidRPr="00F038C9" w:rsidRDefault="00F038C9" w:rsidP="002F549D">
      <w:pPr>
        <w:widowControl w:val="0"/>
        <w:suppressAutoHyphens/>
        <w:autoSpaceDE w:val="0"/>
        <w:autoSpaceDN w:val="0"/>
        <w:adjustRightInd w:val="0"/>
        <w:spacing w:after="0"/>
        <w:ind w:firstLine="720"/>
        <w:jc w:val="both"/>
        <w:rPr>
          <w:rFonts w:ascii="Times New Roman" w:hAnsi="Times New Roman" w:cs="Times New Roman"/>
          <w:i/>
          <w:iCs/>
          <w:sz w:val="24"/>
          <w:szCs w:val="24"/>
        </w:rPr>
      </w:pPr>
      <w:r w:rsidRPr="00F038C9">
        <w:rPr>
          <w:rFonts w:ascii="Times New Roman" w:eastAsiaTheme="minorHAnsi" w:hAnsi="Times New Roman"/>
          <w:sz w:val="24"/>
          <w:szCs w:val="24"/>
          <w:lang w:eastAsia="en-US"/>
        </w:rPr>
        <w:t>Fauna de mamifere de pe amplasamentul proiectului din punct de vedere al bogăţiei specifice este săracă. Astfel, in cadrul studiilor de teren au fost identificate în zonă următoarele specii</w:t>
      </w:r>
      <w:r w:rsidRPr="00F038C9">
        <w:rPr>
          <w:rFonts w:ascii="Times New Roman" w:eastAsiaTheme="minorHAnsi" w:hAnsi="Times New Roman" w:cs="Times New Roman"/>
          <w:sz w:val="24"/>
          <w:szCs w:val="24"/>
        </w:rPr>
        <w:t xml:space="preserve">: </w:t>
      </w:r>
      <w:r w:rsidRPr="00F038C9">
        <w:rPr>
          <w:rFonts w:ascii="Times New Roman" w:eastAsiaTheme="minorHAnsi" w:hAnsi="Times New Roman" w:cs="Times New Roman"/>
          <w:i/>
          <w:sz w:val="24"/>
          <w:szCs w:val="24"/>
        </w:rPr>
        <w:t>Lepus europaeus, Vulpes vulpes</w:t>
      </w:r>
      <w:r w:rsidRPr="00F038C9">
        <w:rPr>
          <w:rFonts w:ascii="Times New Roman" w:eastAsiaTheme="minorHAnsi" w:hAnsi="Times New Roman" w:cs="Times New Roman"/>
          <w:sz w:val="24"/>
          <w:szCs w:val="24"/>
        </w:rPr>
        <w:t xml:space="preserve">, </w:t>
      </w:r>
      <w:r w:rsidRPr="00F038C9">
        <w:rPr>
          <w:rFonts w:ascii="Times New Roman" w:eastAsiaTheme="minorHAnsi" w:hAnsi="Times New Roman" w:cs="Times New Roman"/>
          <w:i/>
          <w:iCs/>
          <w:sz w:val="24"/>
          <w:szCs w:val="24"/>
        </w:rPr>
        <w:t>Capreolus capreolus,</w:t>
      </w:r>
      <w:r w:rsidRPr="00F038C9">
        <w:rPr>
          <w:rFonts w:ascii="Times New Roman" w:eastAsiaTheme="minorHAnsi" w:hAnsi="Times New Roman" w:cs="Times New Roman"/>
          <w:sz w:val="24"/>
          <w:szCs w:val="24"/>
        </w:rPr>
        <w:t xml:space="preserve"> </w:t>
      </w:r>
      <w:r w:rsidRPr="00F038C9">
        <w:rPr>
          <w:rFonts w:ascii="Times New Roman" w:eastAsiaTheme="minorHAnsi" w:hAnsi="Times New Roman" w:cs="Times New Roman"/>
          <w:i/>
          <w:sz w:val="24"/>
          <w:szCs w:val="24"/>
        </w:rPr>
        <w:t xml:space="preserve">Talpa europaea, </w:t>
      </w:r>
      <w:r w:rsidRPr="00F038C9">
        <w:rPr>
          <w:rFonts w:ascii="Times New Roman" w:hAnsi="Times New Roman" w:cs="Times New Roman"/>
          <w:i/>
          <w:iCs/>
          <w:sz w:val="24"/>
          <w:szCs w:val="24"/>
        </w:rPr>
        <w:t xml:space="preserve">Nannospalax leucodon, </w:t>
      </w:r>
      <w:r w:rsidRPr="00F038C9">
        <w:rPr>
          <w:rFonts w:ascii="Times New Roman" w:eastAsiaTheme="minorHAnsi" w:hAnsi="Times New Roman" w:cs="Times New Roman"/>
          <w:i/>
          <w:sz w:val="24"/>
          <w:szCs w:val="24"/>
        </w:rPr>
        <w:t xml:space="preserve">Microtus agrestis, Microtus arvalis, Mus spicilegus. </w:t>
      </w:r>
    </w:p>
    <w:p w14:paraId="4F1BC52C" w14:textId="77777777" w:rsidR="003B650B" w:rsidRPr="008029AF" w:rsidRDefault="003B650B" w:rsidP="002F549D">
      <w:pPr>
        <w:widowControl w:val="0"/>
        <w:suppressAutoHyphens/>
        <w:autoSpaceDE w:val="0"/>
        <w:spacing w:after="0"/>
        <w:jc w:val="both"/>
        <w:rPr>
          <w:rFonts w:ascii="Times New Roman" w:hAnsi="Times New Roman" w:cs="Times New Roman"/>
          <w:b/>
          <w:sz w:val="24"/>
          <w:szCs w:val="24"/>
          <w:lang w:val="it-IT"/>
        </w:rPr>
      </w:pPr>
    </w:p>
    <w:p w14:paraId="38D06350" w14:textId="77681986" w:rsidR="006A6959" w:rsidRPr="008029AF" w:rsidRDefault="006A6959" w:rsidP="002F549D">
      <w:pPr>
        <w:widowControl w:val="0"/>
        <w:suppressAutoHyphens/>
        <w:autoSpaceDE w:val="0"/>
        <w:spacing w:after="0"/>
        <w:ind w:firstLine="720"/>
        <w:jc w:val="both"/>
        <w:rPr>
          <w:rFonts w:ascii="Times New Roman" w:hAnsi="Times New Roman" w:cs="Times New Roman"/>
          <w:b/>
          <w:sz w:val="24"/>
          <w:szCs w:val="24"/>
          <w:lang w:val="it-IT"/>
        </w:rPr>
      </w:pPr>
      <w:r w:rsidRPr="008029AF">
        <w:rPr>
          <w:rFonts w:ascii="Times New Roman" w:hAnsi="Times New Roman" w:cs="Times New Roman"/>
          <w:b/>
          <w:sz w:val="24"/>
          <w:szCs w:val="24"/>
          <w:lang w:val="it-IT"/>
        </w:rPr>
        <w:t>Mediul soci</w:t>
      </w:r>
      <w:r w:rsidR="00F17E5C" w:rsidRPr="008029AF">
        <w:rPr>
          <w:rFonts w:ascii="Times New Roman" w:hAnsi="Times New Roman" w:cs="Times New Roman"/>
          <w:b/>
          <w:sz w:val="24"/>
          <w:szCs w:val="24"/>
          <w:lang w:val="it-IT"/>
        </w:rPr>
        <w:t>a</w:t>
      </w:r>
      <w:r w:rsidRPr="008029AF">
        <w:rPr>
          <w:rFonts w:ascii="Times New Roman" w:hAnsi="Times New Roman" w:cs="Times New Roman"/>
          <w:b/>
          <w:sz w:val="24"/>
          <w:szCs w:val="24"/>
          <w:lang w:val="it-IT"/>
        </w:rPr>
        <w:t>l si economic</w:t>
      </w:r>
    </w:p>
    <w:p w14:paraId="6A435A52" w14:textId="7B635565" w:rsidR="00E57AB8" w:rsidRPr="006D5B15" w:rsidRDefault="00E57AB8" w:rsidP="002F549D">
      <w:pPr>
        <w:widowControl w:val="0"/>
        <w:suppressAutoHyphens/>
        <w:autoSpaceDE w:val="0"/>
        <w:spacing w:after="0"/>
        <w:ind w:firstLine="720"/>
        <w:jc w:val="both"/>
        <w:rPr>
          <w:rFonts w:ascii="Times New Roman" w:eastAsia="Times New Roman" w:hAnsi="Times New Roman" w:cs="Times New Roman"/>
          <w:sz w:val="24"/>
          <w:szCs w:val="24"/>
          <w:lang w:val="it-IT"/>
        </w:rPr>
      </w:pPr>
      <w:r w:rsidRPr="006D5B15">
        <w:rPr>
          <w:rFonts w:ascii="Times New Roman" w:eastAsia="Times New Roman" w:hAnsi="Times New Roman" w:cs="Times New Roman"/>
          <w:sz w:val="24"/>
          <w:szCs w:val="24"/>
          <w:lang w:val="it-IT"/>
        </w:rPr>
        <w:t xml:space="preserve">Comuna Peştera este situată în partea central, nord-vestică a judeţului Constanţa, la linia de fractură Ovidiu-Camena-Hârşova, respectiv la sud de Valea Carasu; la 55 </w:t>
      </w:r>
      <w:r w:rsidR="004C1862" w:rsidRPr="006D5B15">
        <w:rPr>
          <w:rFonts w:ascii="Times New Roman" w:eastAsia="Times New Roman" w:hAnsi="Times New Roman" w:cs="Times New Roman"/>
          <w:sz w:val="24"/>
          <w:szCs w:val="24"/>
          <w:lang w:val="it-IT"/>
        </w:rPr>
        <w:t>km</w:t>
      </w:r>
      <w:r w:rsidRPr="006D5B15">
        <w:rPr>
          <w:rFonts w:ascii="Times New Roman" w:eastAsia="Times New Roman" w:hAnsi="Times New Roman" w:cs="Times New Roman"/>
          <w:sz w:val="24"/>
          <w:szCs w:val="24"/>
          <w:lang w:val="it-IT"/>
        </w:rPr>
        <w:t>, de Municipiul de reşedinţă Constanţa, la 14</w:t>
      </w:r>
      <w:r w:rsidR="004C1862" w:rsidRPr="006D5B15">
        <w:rPr>
          <w:rFonts w:ascii="Times New Roman" w:eastAsia="Times New Roman" w:hAnsi="Times New Roman" w:cs="Times New Roman"/>
          <w:sz w:val="24"/>
          <w:szCs w:val="24"/>
          <w:lang w:val="it-IT"/>
        </w:rPr>
        <w:t xml:space="preserve"> km </w:t>
      </w:r>
      <w:r w:rsidRPr="006D5B15">
        <w:rPr>
          <w:rFonts w:ascii="Times New Roman" w:eastAsia="Times New Roman" w:hAnsi="Times New Roman" w:cs="Times New Roman"/>
          <w:sz w:val="24"/>
          <w:szCs w:val="24"/>
          <w:lang w:val="it-IT"/>
        </w:rPr>
        <w:t>de Medgidia şi la 18</w:t>
      </w:r>
      <w:r w:rsidR="004C1862" w:rsidRPr="006D5B15">
        <w:rPr>
          <w:rFonts w:ascii="Times New Roman" w:eastAsia="Times New Roman" w:hAnsi="Times New Roman" w:cs="Times New Roman"/>
          <w:sz w:val="24"/>
          <w:szCs w:val="24"/>
          <w:lang w:val="it-IT"/>
        </w:rPr>
        <w:t xml:space="preserve"> km </w:t>
      </w:r>
      <w:r w:rsidRPr="006D5B15">
        <w:rPr>
          <w:rFonts w:ascii="Times New Roman" w:eastAsia="Times New Roman" w:hAnsi="Times New Roman" w:cs="Times New Roman"/>
          <w:sz w:val="24"/>
          <w:szCs w:val="24"/>
          <w:lang w:val="it-IT"/>
        </w:rPr>
        <w:t>sud-est de Cernavodă. Având ca vecini: la nord Mircea Vodă, la nord-est Municipiul Medgidia, la sud-vest Rasova, la est Ciocârlia la sud-est Cobadin iar la sud Deleni.</w:t>
      </w:r>
    </w:p>
    <w:p w14:paraId="2C7D87DE" w14:textId="77777777" w:rsidR="004C1862" w:rsidRPr="006D5B15" w:rsidRDefault="004C1862" w:rsidP="002F549D">
      <w:pPr>
        <w:widowControl w:val="0"/>
        <w:suppressAutoHyphens/>
        <w:autoSpaceDE w:val="0"/>
        <w:spacing w:after="0"/>
        <w:ind w:firstLine="720"/>
        <w:jc w:val="both"/>
        <w:rPr>
          <w:rFonts w:ascii="Times New Roman" w:eastAsia="Times New Roman" w:hAnsi="Times New Roman" w:cs="Times New Roman"/>
          <w:sz w:val="24"/>
          <w:szCs w:val="24"/>
          <w:lang w:val="it-IT"/>
        </w:rPr>
      </w:pPr>
      <w:r w:rsidRPr="006D5B15">
        <w:rPr>
          <w:rFonts w:ascii="Times New Roman" w:eastAsia="Times New Roman" w:hAnsi="Times New Roman" w:cs="Times New Roman"/>
          <w:sz w:val="24"/>
          <w:szCs w:val="24"/>
          <w:lang w:val="it-IT"/>
        </w:rPr>
        <w:t xml:space="preserve">Din punct de vedere administrativ comuna Peştera este alcătuită din satele: Peştera-reşedinţă, Veteranu la 4Km de reşedinţă, Izvoru Mare la 7 km, Ivrinezu Mare la 5 km şi Ivrinezu Mic la 7 km. </w:t>
      </w:r>
    </w:p>
    <w:p w14:paraId="2CD003E5" w14:textId="5FB676BE" w:rsidR="004C1862" w:rsidRPr="006D5B15" w:rsidRDefault="004C1862" w:rsidP="002F549D">
      <w:pPr>
        <w:widowControl w:val="0"/>
        <w:suppressAutoHyphens/>
        <w:autoSpaceDE w:val="0"/>
        <w:spacing w:after="0"/>
        <w:ind w:firstLine="720"/>
        <w:jc w:val="both"/>
        <w:rPr>
          <w:rFonts w:ascii="Times New Roman" w:eastAsia="Times New Roman" w:hAnsi="Times New Roman" w:cs="Times New Roman"/>
          <w:sz w:val="24"/>
          <w:szCs w:val="24"/>
          <w:lang w:val="it-IT"/>
        </w:rPr>
      </w:pPr>
      <w:r w:rsidRPr="006D5B15">
        <w:rPr>
          <w:rFonts w:ascii="Times New Roman" w:eastAsia="Times New Roman" w:hAnsi="Times New Roman" w:cs="Times New Roman"/>
          <w:sz w:val="24"/>
          <w:szCs w:val="24"/>
          <w:lang w:val="it-IT"/>
        </w:rPr>
        <w:t>Comunicația între satele componente se realizează prin drumurile modernizate DJ 222 Medgidia-Pietreni; DJ 223B Peştera-Ivrinezu-Rasova; DC 55 Peştera-Abrud; DC 28 Izvorul Mare-Ciocârlia. Comuna se intinde pe o suprafaţă de 19490 ha, după cum urmează: Peştera 9086,27 ha, Veteranu 934,71 ha, Izvoru Mare 4179,28 ha, Ivrinezu Mare 2838,50 ha și Ivrinezu Mic 2451,24 ha. Din suprafaţa totală 18968 ha reprezintă teren extravilan şi 522,44 ha teren intravilan.</w:t>
      </w:r>
    </w:p>
    <w:p w14:paraId="7CCF40D4" w14:textId="63AD1039" w:rsidR="00E24573" w:rsidRPr="006D5B15" w:rsidRDefault="00E24573" w:rsidP="002F549D">
      <w:pPr>
        <w:widowControl w:val="0"/>
        <w:suppressAutoHyphens/>
        <w:autoSpaceDE w:val="0"/>
        <w:spacing w:after="0"/>
        <w:ind w:firstLine="720"/>
        <w:jc w:val="both"/>
        <w:rPr>
          <w:rFonts w:ascii="Times New Roman" w:eastAsia="Times New Roman" w:hAnsi="Times New Roman" w:cs="Times New Roman"/>
          <w:sz w:val="24"/>
          <w:szCs w:val="24"/>
          <w:lang w:val="it-IT"/>
        </w:rPr>
      </w:pPr>
      <w:r w:rsidRPr="006D5B15">
        <w:rPr>
          <w:rFonts w:ascii="Times New Roman" w:eastAsia="Times New Roman" w:hAnsi="Times New Roman" w:cs="Times New Roman"/>
          <w:sz w:val="24"/>
          <w:szCs w:val="24"/>
          <w:lang w:val="it-IT"/>
        </w:rPr>
        <w:t xml:space="preserve">Comuna Peştera are o economie agrară. Activitatea specifică zonei este agricultura: </w:t>
      </w:r>
      <w:r w:rsidRPr="006D5B15">
        <w:rPr>
          <w:rFonts w:ascii="Times New Roman" w:eastAsia="Times New Roman" w:hAnsi="Times New Roman" w:cs="Times New Roman"/>
          <w:sz w:val="24"/>
          <w:szCs w:val="24"/>
          <w:lang w:val="it-IT"/>
        </w:rPr>
        <w:lastRenderedPageBreak/>
        <w:t>culturile vegetale, viticole, legumicole şi creşterea animalelor. Suprafaţa agricolă a comunei este de 17049 ha, din care teren arabil 13308 ha, păşiuni 3321 ha, fâneţe 4 ha, viile, pepiniere viticole și livezi 416 ha, păduri şi alte terenuri cu vegetaţie forestieră 1439 ha. În structura suprafeţei cultivate şi a producţiei vegetale ponderea cea mai mare revine culturilor: de porumb, grâu, orz, rapiţă şi floarea soarelui. Sectorul zootehnic a cunoscut o dezvoltare continuă, au fost infiinţate exploataţii agricole în fiecare sat al comunei, ceea ce a dus la creşterea efectivelor de animale: bovine, ovine, caprine, porcine, cât și păsări. Produsele sectorului zootehnic sunt valorificate în pieţele agroalimentare din Medgidia şi Constanţa.</w:t>
      </w:r>
    </w:p>
    <w:p w14:paraId="284A400F" w14:textId="015439F2" w:rsidR="00E57AB8" w:rsidRPr="006D5B15" w:rsidRDefault="00E24573" w:rsidP="002F549D">
      <w:pPr>
        <w:widowControl w:val="0"/>
        <w:suppressAutoHyphens/>
        <w:autoSpaceDE w:val="0"/>
        <w:spacing w:after="0"/>
        <w:ind w:firstLine="720"/>
        <w:jc w:val="both"/>
        <w:rPr>
          <w:rFonts w:ascii="Times New Roman" w:eastAsia="Times New Roman" w:hAnsi="Times New Roman" w:cs="Times New Roman"/>
          <w:sz w:val="24"/>
          <w:szCs w:val="24"/>
          <w:lang w:val="it-IT"/>
        </w:rPr>
      </w:pPr>
      <w:r w:rsidRPr="006D5B15">
        <w:rPr>
          <w:rFonts w:ascii="Times New Roman" w:eastAsia="Times New Roman" w:hAnsi="Times New Roman" w:cs="Times New Roman"/>
          <w:sz w:val="24"/>
          <w:szCs w:val="24"/>
          <w:lang w:val="it-IT"/>
        </w:rPr>
        <w:t>Pe teritoriul comunei îşi desfăşoară activitatea circa 25 de societăţi comerciale şi asociaţii familiale, în special cu profil agricol dar şi al comerţului, serviciilor, producţiei industriale, etc.</w:t>
      </w:r>
    </w:p>
    <w:p w14:paraId="173FA739" w14:textId="57E45804" w:rsidR="00E24573" w:rsidRPr="00E57AB8" w:rsidRDefault="004C1862" w:rsidP="002F549D">
      <w:pPr>
        <w:widowControl w:val="0"/>
        <w:suppressAutoHyphens/>
        <w:autoSpaceDE w:val="0"/>
        <w:spacing w:after="0"/>
        <w:ind w:firstLine="720"/>
        <w:jc w:val="both"/>
        <w:rPr>
          <w:rFonts w:ascii="Times New Roman" w:eastAsia="Times New Roman" w:hAnsi="Times New Roman" w:cs="Times New Roman"/>
          <w:color w:val="7030A0"/>
          <w:sz w:val="24"/>
          <w:szCs w:val="24"/>
          <w:lang w:val="it-IT"/>
        </w:rPr>
      </w:pPr>
      <w:r w:rsidRPr="006D5B15">
        <w:rPr>
          <w:rFonts w:ascii="Times New Roman" w:eastAsia="Times New Roman" w:hAnsi="Times New Roman" w:cs="Times New Roman"/>
          <w:sz w:val="24"/>
          <w:szCs w:val="24"/>
          <w:lang w:val="it-IT"/>
        </w:rPr>
        <w:t>(</w:t>
      </w:r>
      <w:r w:rsidR="00E24573" w:rsidRPr="006D5B15">
        <w:rPr>
          <w:rFonts w:ascii="Times New Roman" w:eastAsia="Times New Roman" w:hAnsi="Times New Roman" w:cs="Times New Roman"/>
          <w:sz w:val="24"/>
          <w:szCs w:val="24"/>
          <w:lang w:val="it-IT"/>
        </w:rPr>
        <w:t xml:space="preserve">Sursa: </w:t>
      </w:r>
      <w:hyperlink r:id="rId48" w:history="1">
        <w:r w:rsidR="00E24573" w:rsidRPr="00294C6F">
          <w:rPr>
            <w:rStyle w:val="Hyperlink"/>
            <w:rFonts w:ascii="Times New Roman" w:eastAsia="Times New Roman" w:hAnsi="Times New Roman" w:cs="Times New Roman"/>
            <w:sz w:val="24"/>
            <w:szCs w:val="24"/>
            <w:lang w:val="it-IT"/>
          </w:rPr>
          <w:t>https://www.comunapestera.ro/despre-comuna/</w:t>
        </w:r>
      </w:hyperlink>
      <w:r w:rsidR="00E24573">
        <w:rPr>
          <w:rFonts w:ascii="Times New Roman" w:eastAsia="Times New Roman" w:hAnsi="Times New Roman" w:cs="Times New Roman"/>
          <w:color w:val="7030A0"/>
          <w:sz w:val="24"/>
          <w:szCs w:val="24"/>
          <w:lang w:val="it-IT"/>
        </w:rPr>
        <w:t xml:space="preserve"> </w:t>
      </w:r>
      <w:r>
        <w:rPr>
          <w:rFonts w:ascii="Times New Roman" w:eastAsia="Times New Roman" w:hAnsi="Times New Roman" w:cs="Times New Roman"/>
          <w:color w:val="7030A0"/>
          <w:sz w:val="24"/>
          <w:szCs w:val="24"/>
          <w:lang w:val="it-IT"/>
        </w:rPr>
        <w:t>)</w:t>
      </w:r>
    </w:p>
    <w:p w14:paraId="3AE48BBB" w14:textId="77777777" w:rsidR="00785366" w:rsidRPr="00CC702E" w:rsidRDefault="00785366" w:rsidP="002F549D">
      <w:pPr>
        <w:widowControl w:val="0"/>
        <w:suppressAutoHyphens/>
        <w:autoSpaceDE w:val="0"/>
        <w:spacing w:after="0"/>
        <w:ind w:firstLine="720"/>
        <w:jc w:val="both"/>
        <w:rPr>
          <w:rFonts w:ascii="Times New Roman" w:hAnsi="Times New Roman" w:cs="Times New Roman"/>
          <w:color w:val="7030A0"/>
          <w:sz w:val="24"/>
          <w:szCs w:val="24"/>
          <w:lang w:val="it-IT"/>
        </w:rPr>
      </w:pPr>
    </w:p>
    <w:p w14:paraId="01DBF03D" w14:textId="7C9AA61F" w:rsidR="00B41678" w:rsidRPr="006D5B15" w:rsidRDefault="003B0A40"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340" w:name="_Toc36047794"/>
      <w:bookmarkStart w:id="341" w:name="_Toc66265799"/>
      <w:bookmarkStart w:id="342" w:name="_Toc66266507"/>
      <w:bookmarkStart w:id="343" w:name="_Toc127454024"/>
      <w:r w:rsidRPr="00CF32E0">
        <w:rPr>
          <w:rFonts w:ascii="Times New Roman" w:hAnsi="Times New Roman" w:cs="Times New Roman"/>
          <w:sz w:val="24"/>
          <w:szCs w:val="24"/>
        </w:rPr>
        <w:t xml:space="preserve">VII.1. </w:t>
      </w:r>
      <w:r w:rsidR="002E7E62">
        <w:rPr>
          <w:rFonts w:ascii="Times New Roman" w:hAnsi="Times New Roman" w:cs="Times New Roman"/>
          <w:sz w:val="24"/>
          <w:szCs w:val="24"/>
        </w:rPr>
        <w:tab/>
      </w:r>
      <w:r w:rsidR="00B41678" w:rsidRPr="00CF32E0">
        <w:rPr>
          <w:rFonts w:ascii="Times New Roman" w:hAnsi="Times New Roman" w:cs="Times New Roman"/>
          <w:sz w:val="24"/>
          <w:szCs w:val="24"/>
        </w:rPr>
        <w:t>Imp</w:t>
      </w:r>
      <w:r w:rsidR="00F17E5C" w:rsidRPr="00CF32E0">
        <w:rPr>
          <w:rFonts w:ascii="Times New Roman" w:hAnsi="Times New Roman" w:cs="Times New Roman"/>
          <w:sz w:val="24"/>
          <w:szCs w:val="24"/>
        </w:rPr>
        <w:t>a</w:t>
      </w:r>
      <w:r w:rsidR="00B41678" w:rsidRPr="00CF32E0">
        <w:rPr>
          <w:rFonts w:ascii="Times New Roman" w:hAnsi="Times New Roman" w:cs="Times New Roman"/>
          <w:sz w:val="24"/>
          <w:szCs w:val="24"/>
        </w:rPr>
        <w:t xml:space="preserve">ctul </w:t>
      </w:r>
      <w:r w:rsidR="00F17E5C" w:rsidRPr="00CF32E0">
        <w:rPr>
          <w:rFonts w:ascii="Times New Roman" w:hAnsi="Times New Roman" w:cs="Times New Roman"/>
          <w:sz w:val="24"/>
          <w:szCs w:val="24"/>
        </w:rPr>
        <w:t>a</w:t>
      </w:r>
      <w:r w:rsidR="00B41678" w:rsidRPr="00CF32E0">
        <w:rPr>
          <w:rFonts w:ascii="Times New Roman" w:hAnsi="Times New Roman" w:cs="Times New Roman"/>
          <w:sz w:val="24"/>
          <w:szCs w:val="24"/>
        </w:rPr>
        <w:t>supr</w:t>
      </w:r>
      <w:r w:rsidR="00F17E5C" w:rsidRPr="00CF32E0">
        <w:rPr>
          <w:rFonts w:ascii="Times New Roman" w:hAnsi="Times New Roman" w:cs="Times New Roman"/>
          <w:sz w:val="24"/>
          <w:szCs w:val="24"/>
        </w:rPr>
        <w:t>a</w:t>
      </w:r>
      <w:r w:rsidR="00B41678" w:rsidRPr="00CF32E0">
        <w:rPr>
          <w:rFonts w:ascii="Times New Roman" w:hAnsi="Times New Roman" w:cs="Times New Roman"/>
          <w:sz w:val="24"/>
          <w:szCs w:val="24"/>
        </w:rPr>
        <w:t xml:space="preserve"> popul</w:t>
      </w:r>
      <w:r w:rsidR="00F17E5C" w:rsidRPr="00CF32E0">
        <w:rPr>
          <w:rFonts w:ascii="Times New Roman" w:hAnsi="Times New Roman" w:cs="Times New Roman"/>
          <w:sz w:val="24"/>
          <w:szCs w:val="24"/>
        </w:rPr>
        <w:t>a</w:t>
      </w:r>
      <w:r w:rsidR="00B41678" w:rsidRPr="00CF32E0">
        <w:rPr>
          <w:rFonts w:ascii="Times New Roman" w:hAnsi="Times New Roman" w:cs="Times New Roman"/>
          <w:sz w:val="24"/>
          <w:szCs w:val="24"/>
        </w:rPr>
        <w:t>tiei, s</w:t>
      </w:r>
      <w:r w:rsidR="00F17E5C" w:rsidRPr="00CF32E0">
        <w:rPr>
          <w:rFonts w:ascii="Times New Roman" w:hAnsi="Times New Roman" w:cs="Times New Roman"/>
          <w:sz w:val="24"/>
          <w:szCs w:val="24"/>
        </w:rPr>
        <w:t>a</w:t>
      </w:r>
      <w:r w:rsidR="00B41678" w:rsidRPr="00CF32E0">
        <w:rPr>
          <w:rFonts w:ascii="Times New Roman" w:hAnsi="Times New Roman" w:cs="Times New Roman"/>
          <w:sz w:val="24"/>
          <w:szCs w:val="24"/>
        </w:rPr>
        <w:t>n</w:t>
      </w:r>
      <w:r w:rsidR="00F17E5C" w:rsidRPr="00CF32E0">
        <w:rPr>
          <w:rFonts w:ascii="Times New Roman" w:hAnsi="Times New Roman" w:cs="Times New Roman"/>
          <w:sz w:val="24"/>
          <w:szCs w:val="24"/>
        </w:rPr>
        <w:t>a</w:t>
      </w:r>
      <w:r w:rsidR="00B41678" w:rsidRPr="00CF32E0">
        <w:rPr>
          <w:rFonts w:ascii="Times New Roman" w:hAnsi="Times New Roman" w:cs="Times New Roman"/>
          <w:sz w:val="24"/>
          <w:szCs w:val="24"/>
        </w:rPr>
        <w:t>t</w:t>
      </w:r>
      <w:r w:rsidR="00F17E5C" w:rsidRPr="00CF32E0">
        <w:rPr>
          <w:rFonts w:ascii="Times New Roman" w:hAnsi="Times New Roman" w:cs="Times New Roman"/>
          <w:sz w:val="24"/>
          <w:szCs w:val="24"/>
        </w:rPr>
        <w:t>a</w:t>
      </w:r>
      <w:r w:rsidR="00B41678" w:rsidRPr="00CF32E0">
        <w:rPr>
          <w:rFonts w:ascii="Times New Roman" w:hAnsi="Times New Roman" w:cs="Times New Roman"/>
          <w:sz w:val="24"/>
          <w:szCs w:val="24"/>
        </w:rPr>
        <w:t>tii um</w:t>
      </w:r>
      <w:r w:rsidR="00F17E5C" w:rsidRPr="00CF32E0">
        <w:rPr>
          <w:rFonts w:ascii="Times New Roman" w:hAnsi="Times New Roman" w:cs="Times New Roman"/>
          <w:sz w:val="24"/>
          <w:szCs w:val="24"/>
        </w:rPr>
        <w:t>a</w:t>
      </w:r>
      <w:r w:rsidR="00B41678" w:rsidRPr="00CF32E0">
        <w:rPr>
          <w:rFonts w:ascii="Times New Roman" w:hAnsi="Times New Roman" w:cs="Times New Roman"/>
          <w:sz w:val="24"/>
          <w:szCs w:val="24"/>
        </w:rPr>
        <w:t>ne</w:t>
      </w:r>
      <w:bookmarkEnd w:id="340"/>
      <w:bookmarkEnd w:id="341"/>
      <w:bookmarkEnd w:id="342"/>
      <w:bookmarkEnd w:id="343"/>
    </w:p>
    <w:p w14:paraId="792510A6" w14:textId="77777777" w:rsidR="00F038C9" w:rsidRPr="00EA667D" w:rsidRDefault="00F038C9" w:rsidP="002F549D">
      <w:pPr>
        <w:shd w:val="clear" w:color="auto" w:fill="FFFFFF"/>
        <w:tabs>
          <w:tab w:val="left" w:pos="744"/>
        </w:tabs>
        <w:spacing w:after="0"/>
        <w:ind w:left="11"/>
        <w:jc w:val="both"/>
        <w:rPr>
          <w:rFonts w:ascii="Times New Roman" w:eastAsia="Calibri" w:hAnsi="Times New Roman" w:cs="Times New Roman"/>
          <w:sz w:val="24"/>
          <w:szCs w:val="24"/>
          <w:lang w:eastAsia="en-US"/>
        </w:rPr>
      </w:pPr>
      <w:r w:rsidRPr="00EA667D">
        <w:rPr>
          <w:rFonts w:ascii="Times New Roman" w:eastAsia="Calibri" w:hAnsi="Times New Roman" w:cs="Times New Roman"/>
          <w:sz w:val="24"/>
          <w:szCs w:val="24"/>
          <w:lang w:eastAsia="en-US"/>
        </w:rPr>
        <w:tab/>
        <w:t xml:space="preserve">Prin realizarea acestui proiect, cu respectarea masurilor de diminuare a impactului pentru fiecare categorie de factor de mediu, se considera ca prognoza asupra calitatii vietii se va mentine in conditiile anterioare, iar prin activitatea sa, conditiile sociale ale comunitatii din localitate se vor imbunatati. </w:t>
      </w:r>
    </w:p>
    <w:p w14:paraId="228FD5D8" w14:textId="77777777" w:rsidR="00F038C9" w:rsidRDefault="00F038C9" w:rsidP="002F549D">
      <w:pPr>
        <w:shd w:val="clear" w:color="auto" w:fill="FFFFFF"/>
        <w:tabs>
          <w:tab w:val="left" w:pos="744"/>
        </w:tabs>
        <w:spacing w:after="0"/>
        <w:ind w:left="11"/>
        <w:jc w:val="both"/>
        <w:rPr>
          <w:rFonts w:ascii="Times New Roman" w:eastAsia="Times New Roman" w:hAnsi="Times New Roman" w:cs="Times New Roman"/>
          <w:sz w:val="24"/>
          <w:szCs w:val="24"/>
        </w:rPr>
      </w:pPr>
    </w:p>
    <w:p w14:paraId="1ABBED18" w14:textId="1808BEE3" w:rsidR="00B20D06" w:rsidRPr="00EA667D" w:rsidRDefault="00B20D06" w:rsidP="002F549D">
      <w:pPr>
        <w:shd w:val="clear" w:color="auto" w:fill="FFFFFF"/>
        <w:tabs>
          <w:tab w:val="left" w:pos="744"/>
        </w:tabs>
        <w:spacing w:after="0"/>
        <w:ind w:left="11"/>
        <w:jc w:val="both"/>
        <w:rPr>
          <w:rFonts w:ascii="Times New Roman" w:eastAsia="Calibri" w:hAnsi="Times New Roman" w:cs="Times New Roman"/>
          <w:b/>
          <w:bCs/>
          <w:sz w:val="24"/>
          <w:szCs w:val="24"/>
          <w:lang w:eastAsia="en-US"/>
        </w:rPr>
      </w:pPr>
      <w:r w:rsidRPr="00EA667D">
        <w:rPr>
          <w:rFonts w:ascii="Times New Roman" w:eastAsia="Calibri" w:hAnsi="Times New Roman" w:cs="Times New Roman"/>
          <w:b/>
          <w:bCs/>
          <w:sz w:val="24"/>
          <w:szCs w:val="24"/>
          <w:lang w:eastAsia="en-US"/>
        </w:rPr>
        <w:t>In timpul executiei lucrarilor de constructii</w:t>
      </w:r>
    </w:p>
    <w:p w14:paraId="36836C50" w14:textId="77777777" w:rsidR="00B20D06" w:rsidRPr="00EA667D" w:rsidRDefault="00B20D06" w:rsidP="002F549D">
      <w:pPr>
        <w:autoSpaceDE w:val="0"/>
        <w:autoSpaceDN w:val="0"/>
        <w:adjustRightInd w:val="0"/>
        <w:spacing w:after="0"/>
        <w:ind w:firstLine="709"/>
        <w:jc w:val="both"/>
        <w:rPr>
          <w:rFonts w:ascii="Times New Roman" w:hAnsi="Times New Roman" w:cs="Times New Roman"/>
          <w:sz w:val="24"/>
          <w:szCs w:val="24"/>
        </w:rPr>
      </w:pPr>
      <w:r w:rsidRPr="00EA667D">
        <w:rPr>
          <w:rFonts w:ascii="Times New Roman" w:hAnsi="Times New Roman" w:cs="Times New Roman"/>
          <w:sz w:val="24"/>
          <w:szCs w:val="24"/>
        </w:rPr>
        <w:t>Din punct de vedere demografic nu vor avea loc schimbari in structura populatiei stabile din zona datorate lucrarilor de constructie.</w:t>
      </w:r>
    </w:p>
    <w:p w14:paraId="6ADF148C" w14:textId="77777777" w:rsidR="00B20D06" w:rsidRPr="00EA667D" w:rsidRDefault="00B20D06" w:rsidP="002F549D">
      <w:pPr>
        <w:autoSpaceDE w:val="0"/>
        <w:autoSpaceDN w:val="0"/>
        <w:adjustRightInd w:val="0"/>
        <w:spacing w:after="0"/>
        <w:ind w:firstLine="709"/>
        <w:jc w:val="both"/>
        <w:rPr>
          <w:rFonts w:ascii="Times New Roman" w:hAnsi="Times New Roman" w:cs="Times New Roman"/>
          <w:sz w:val="24"/>
          <w:szCs w:val="24"/>
        </w:rPr>
      </w:pPr>
      <w:r w:rsidRPr="00EA667D">
        <w:rPr>
          <w:rFonts w:ascii="Times New Roman" w:hAnsi="Times New Roman" w:cs="Times New Roman"/>
          <w:sz w:val="24"/>
          <w:szCs w:val="24"/>
        </w:rPr>
        <w:t>In perioada de constructie va exista un impact asupra conditiilor de viata din zona, impact asupra factorilor de mediu apa, aer, sol, peisaj si care consta din disconfortul creat de:</w:t>
      </w:r>
    </w:p>
    <w:p w14:paraId="0B2436C0" w14:textId="77777777" w:rsidR="00B20D06" w:rsidRPr="00EA667D" w:rsidRDefault="00B20D06" w:rsidP="002F549D">
      <w:pPr>
        <w:numPr>
          <w:ilvl w:val="0"/>
          <w:numId w:val="150"/>
        </w:numPr>
        <w:suppressAutoHyphens/>
        <w:autoSpaceDE w:val="0"/>
        <w:autoSpaceDN w:val="0"/>
        <w:adjustRightInd w:val="0"/>
        <w:spacing w:after="0"/>
        <w:ind w:left="993" w:hanging="284"/>
        <w:contextualSpacing/>
        <w:jc w:val="both"/>
        <w:rPr>
          <w:rFonts w:ascii="Times New Roman" w:hAnsi="Times New Roman" w:cs="Times New Roman"/>
          <w:sz w:val="24"/>
          <w:szCs w:val="24"/>
          <w:lang w:eastAsia="ar-SA"/>
        </w:rPr>
      </w:pPr>
      <w:r w:rsidRPr="00EA667D">
        <w:rPr>
          <w:rFonts w:ascii="Times New Roman" w:hAnsi="Times New Roman" w:cs="Times New Roman"/>
          <w:sz w:val="24"/>
          <w:szCs w:val="24"/>
          <w:lang w:eastAsia="ar-SA"/>
        </w:rPr>
        <w:t>circulatia intensa a utilajelor de constructie la punctele de lucru;</w:t>
      </w:r>
    </w:p>
    <w:p w14:paraId="075508D8" w14:textId="77777777" w:rsidR="00B20D06" w:rsidRPr="00EA667D" w:rsidRDefault="00B20D06" w:rsidP="002F549D">
      <w:pPr>
        <w:numPr>
          <w:ilvl w:val="0"/>
          <w:numId w:val="150"/>
        </w:numPr>
        <w:suppressAutoHyphens/>
        <w:autoSpaceDE w:val="0"/>
        <w:autoSpaceDN w:val="0"/>
        <w:adjustRightInd w:val="0"/>
        <w:spacing w:after="0"/>
        <w:ind w:left="993" w:hanging="284"/>
        <w:contextualSpacing/>
        <w:jc w:val="both"/>
        <w:rPr>
          <w:rFonts w:ascii="Times New Roman" w:hAnsi="Times New Roman" w:cs="Times New Roman"/>
          <w:sz w:val="24"/>
          <w:szCs w:val="24"/>
          <w:lang w:eastAsia="ar-SA"/>
        </w:rPr>
      </w:pPr>
      <w:r w:rsidRPr="00EA667D">
        <w:rPr>
          <w:rFonts w:ascii="Times New Roman" w:hAnsi="Times New Roman" w:cs="Times New Roman"/>
          <w:sz w:val="24"/>
          <w:szCs w:val="24"/>
          <w:lang w:eastAsia="ar-SA"/>
        </w:rPr>
        <w:t>pulberile generate in timpul lucrarilor de constructie;</w:t>
      </w:r>
    </w:p>
    <w:p w14:paraId="6440F692" w14:textId="77777777" w:rsidR="00B20D06" w:rsidRPr="00EA667D" w:rsidRDefault="00B20D06" w:rsidP="002F549D">
      <w:pPr>
        <w:numPr>
          <w:ilvl w:val="0"/>
          <w:numId w:val="150"/>
        </w:numPr>
        <w:suppressAutoHyphens/>
        <w:autoSpaceDE w:val="0"/>
        <w:autoSpaceDN w:val="0"/>
        <w:adjustRightInd w:val="0"/>
        <w:spacing w:after="0"/>
        <w:ind w:left="993" w:hanging="284"/>
        <w:contextualSpacing/>
        <w:jc w:val="both"/>
        <w:rPr>
          <w:rFonts w:ascii="Times New Roman" w:hAnsi="Times New Roman" w:cs="Times New Roman"/>
          <w:sz w:val="24"/>
          <w:szCs w:val="24"/>
          <w:lang w:eastAsia="ar-SA"/>
        </w:rPr>
      </w:pPr>
      <w:r w:rsidRPr="00EA667D">
        <w:rPr>
          <w:rFonts w:ascii="Times New Roman" w:hAnsi="Times New Roman" w:cs="Times New Roman"/>
          <w:sz w:val="24"/>
          <w:szCs w:val="24"/>
          <w:lang w:eastAsia="ar-SA"/>
        </w:rPr>
        <w:t>activitatile de constructie propriu-zise;</w:t>
      </w:r>
    </w:p>
    <w:p w14:paraId="2B403068" w14:textId="77777777" w:rsidR="00B20D06" w:rsidRPr="00EA667D" w:rsidRDefault="00B20D06" w:rsidP="002F549D">
      <w:pPr>
        <w:numPr>
          <w:ilvl w:val="0"/>
          <w:numId w:val="150"/>
        </w:numPr>
        <w:suppressAutoHyphens/>
        <w:autoSpaceDE w:val="0"/>
        <w:autoSpaceDN w:val="0"/>
        <w:adjustRightInd w:val="0"/>
        <w:spacing w:after="0"/>
        <w:ind w:left="993" w:hanging="284"/>
        <w:contextualSpacing/>
        <w:jc w:val="both"/>
        <w:rPr>
          <w:rFonts w:ascii="Times New Roman" w:hAnsi="Times New Roman" w:cs="Times New Roman"/>
          <w:sz w:val="24"/>
          <w:szCs w:val="24"/>
          <w:lang w:eastAsia="ar-SA"/>
        </w:rPr>
      </w:pPr>
      <w:r w:rsidRPr="00EA667D">
        <w:rPr>
          <w:rFonts w:ascii="Times New Roman" w:hAnsi="Times New Roman" w:cs="Times New Roman"/>
          <w:sz w:val="24"/>
          <w:szCs w:val="24"/>
          <w:lang w:eastAsia="ar-SA"/>
        </w:rPr>
        <w:t>devierea si restrictionarea temporara a circulatiei rutiere;</w:t>
      </w:r>
    </w:p>
    <w:p w14:paraId="588DD8CD" w14:textId="77777777" w:rsidR="00B20D06" w:rsidRPr="00EA667D" w:rsidRDefault="00B20D06" w:rsidP="002F549D">
      <w:pPr>
        <w:numPr>
          <w:ilvl w:val="0"/>
          <w:numId w:val="150"/>
        </w:numPr>
        <w:suppressAutoHyphens/>
        <w:autoSpaceDE w:val="0"/>
        <w:autoSpaceDN w:val="0"/>
        <w:adjustRightInd w:val="0"/>
        <w:spacing w:after="0"/>
        <w:ind w:left="993" w:hanging="284"/>
        <w:contextualSpacing/>
        <w:jc w:val="both"/>
        <w:rPr>
          <w:rFonts w:ascii="Times New Roman" w:hAnsi="Times New Roman" w:cs="Times New Roman"/>
          <w:sz w:val="24"/>
          <w:szCs w:val="24"/>
          <w:lang w:eastAsia="ar-SA"/>
        </w:rPr>
      </w:pPr>
      <w:r w:rsidRPr="00EA667D">
        <w:rPr>
          <w:rFonts w:ascii="Times New Roman" w:hAnsi="Times New Roman" w:cs="Times New Roman"/>
          <w:sz w:val="24"/>
          <w:szCs w:val="24"/>
          <w:lang w:eastAsia="ar-SA"/>
        </w:rPr>
        <w:t>accesul restrictionat pe anumite perioade in anumite zone;</w:t>
      </w:r>
    </w:p>
    <w:p w14:paraId="54C31434" w14:textId="77777777" w:rsidR="00B20D06" w:rsidRPr="00EA667D" w:rsidRDefault="00B20D06" w:rsidP="002F549D">
      <w:pPr>
        <w:numPr>
          <w:ilvl w:val="0"/>
          <w:numId w:val="150"/>
        </w:numPr>
        <w:suppressAutoHyphens/>
        <w:autoSpaceDE w:val="0"/>
        <w:autoSpaceDN w:val="0"/>
        <w:adjustRightInd w:val="0"/>
        <w:spacing w:after="0"/>
        <w:ind w:left="993" w:hanging="284"/>
        <w:contextualSpacing/>
        <w:jc w:val="both"/>
        <w:rPr>
          <w:rFonts w:ascii="Times New Roman" w:hAnsi="Times New Roman" w:cs="Times New Roman"/>
          <w:sz w:val="24"/>
          <w:szCs w:val="24"/>
          <w:lang w:eastAsia="ar-SA"/>
        </w:rPr>
      </w:pPr>
      <w:r w:rsidRPr="00EA667D">
        <w:rPr>
          <w:rFonts w:ascii="Times New Roman" w:hAnsi="Times New Roman" w:cs="Times New Roman"/>
          <w:sz w:val="24"/>
          <w:szCs w:val="24"/>
          <w:lang w:eastAsia="ar-SA"/>
        </w:rPr>
        <w:t>zgomotul si vibratiile produse de utilaje / mijloace de transport / activitatea de constructie propriu-zisa, etc.</w:t>
      </w:r>
    </w:p>
    <w:p w14:paraId="5AEADFA9" w14:textId="77777777" w:rsidR="00B20D06" w:rsidRPr="00EA667D" w:rsidRDefault="00B20D06" w:rsidP="002F549D">
      <w:pPr>
        <w:autoSpaceDE w:val="0"/>
        <w:autoSpaceDN w:val="0"/>
        <w:adjustRightInd w:val="0"/>
        <w:spacing w:after="0"/>
        <w:ind w:firstLine="709"/>
        <w:jc w:val="both"/>
        <w:rPr>
          <w:rFonts w:ascii="Times New Roman" w:hAnsi="Times New Roman" w:cs="Times New Roman"/>
          <w:sz w:val="24"/>
          <w:szCs w:val="24"/>
        </w:rPr>
      </w:pPr>
      <w:r w:rsidRPr="00EA667D">
        <w:rPr>
          <w:rFonts w:ascii="Times New Roman" w:hAnsi="Times New Roman" w:cs="Times New Roman"/>
          <w:sz w:val="24"/>
          <w:szCs w:val="24"/>
        </w:rPr>
        <w:t xml:space="preserve">Avand in vedere tehnologia de executie utilizata, etapizarea lucrarilor, programul de lucru care va fi impus, monitorizarea permanenta a lucrarilor de investitie, nu se prognozeaza un impact negativ semnificativ permanent asupra asezarilor umane si a altor obiective din zona. </w:t>
      </w:r>
    </w:p>
    <w:p w14:paraId="7F934F40" w14:textId="77777777" w:rsidR="00B20D06" w:rsidRPr="00EA667D" w:rsidRDefault="00B20D06" w:rsidP="002F549D">
      <w:pPr>
        <w:autoSpaceDE w:val="0"/>
        <w:autoSpaceDN w:val="0"/>
        <w:adjustRightInd w:val="0"/>
        <w:spacing w:after="0"/>
        <w:ind w:firstLine="709"/>
        <w:jc w:val="both"/>
        <w:rPr>
          <w:rFonts w:ascii="Times New Roman" w:hAnsi="Times New Roman" w:cs="Times New Roman"/>
          <w:sz w:val="24"/>
          <w:szCs w:val="24"/>
        </w:rPr>
      </w:pPr>
      <w:r w:rsidRPr="00EA667D">
        <w:rPr>
          <w:rFonts w:ascii="Times New Roman" w:hAnsi="Times New Roman" w:cs="Times New Roman"/>
          <w:sz w:val="24"/>
          <w:szCs w:val="24"/>
        </w:rPr>
        <w:t xml:space="preserve"> In ceea ce priveste siguranta populatiei, va exista un grad de risc datorat prezentei santierului si activitatilor desfasurate pe perioada proiectului, riscul ca populatia sa ajunga in zonele interzise si in aceste conditii sa aiba loc posibile accidente. </w:t>
      </w:r>
    </w:p>
    <w:p w14:paraId="515449ED" w14:textId="77777777" w:rsidR="00B20D06" w:rsidRPr="00EA667D" w:rsidRDefault="00B20D06" w:rsidP="002F549D">
      <w:pPr>
        <w:shd w:val="clear" w:color="auto" w:fill="FFFFFF"/>
        <w:tabs>
          <w:tab w:val="left" w:pos="744"/>
        </w:tabs>
        <w:spacing w:after="0"/>
        <w:ind w:left="10"/>
        <w:jc w:val="both"/>
        <w:rPr>
          <w:rFonts w:ascii="Times New Roman" w:hAnsi="Times New Roman" w:cs="Times New Roman"/>
          <w:sz w:val="24"/>
          <w:szCs w:val="24"/>
        </w:rPr>
      </w:pPr>
      <w:r w:rsidRPr="00EA667D">
        <w:rPr>
          <w:rFonts w:ascii="Times New Roman" w:hAnsi="Times New Roman" w:cs="Times New Roman"/>
          <w:sz w:val="24"/>
          <w:szCs w:val="24"/>
        </w:rPr>
        <w:tab/>
        <w:t>Impactul negativ asupra asezarilor umane este unul indirect, redus, reversibil si are un caracter limitat in timp, la nivel local.</w:t>
      </w:r>
    </w:p>
    <w:p w14:paraId="29A4F6B8" w14:textId="77777777" w:rsidR="00B20D06" w:rsidRPr="00EA667D" w:rsidRDefault="00B20D06" w:rsidP="002F549D">
      <w:pPr>
        <w:suppressAutoHyphens/>
        <w:spacing w:after="0"/>
        <w:ind w:firstLine="708"/>
        <w:jc w:val="both"/>
        <w:rPr>
          <w:rFonts w:ascii="Times New Roman" w:eastAsia="Times New Roman" w:hAnsi="Times New Roman" w:cs="Times New Roman"/>
          <w:sz w:val="24"/>
          <w:szCs w:val="24"/>
          <w:lang w:eastAsia="ar-SA"/>
        </w:rPr>
      </w:pPr>
      <w:r w:rsidRPr="00EA667D">
        <w:rPr>
          <w:rFonts w:ascii="Times New Roman" w:hAnsi="Times New Roman" w:cs="Times New Roman"/>
          <w:sz w:val="24"/>
          <w:szCs w:val="24"/>
        </w:rPr>
        <w:tab/>
        <w:t>Exista si un efect pozitiv, reprezentat de crearea unor noi locuri de munca, pe santierul de constructie, dar si pentru activitati conexe ce se vor efectua in afara santierului</w:t>
      </w:r>
      <w:r w:rsidRPr="00EA667D">
        <w:rPr>
          <w:rFonts w:ascii="Times New Roman" w:eastAsia="Times New Roman" w:hAnsi="Times New Roman" w:cs="Times New Roman"/>
          <w:sz w:val="24"/>
          <w:szCs w:val="24"/>
          <w:lang w:eastAsia="ar-SA"/>
        </w:rPr>
        <w:t>.</w:t>
      </w:r>
    </w:p>
    <w:p w14:paraId="3899C0B8" w14:textId="0F934A77" w:rsidR="00B20D06" w:rsidRDefault="00B20D06" w:rsidP="002F549D">
      <w:pPr>
        <w:spacing w:after="0"/>
        <w:rPr>
          <w:rFonts w:ascii="Times New Roman" w:eastAsia="Times New Roman" w:hAnsi="Times New Roman" w:cs="Times New Roman"/>
          <w:color w:val="948A54" w:themeColor="background2" w:themeShade="80"/>
          <w:sz w:val="24"/>
          <w:szCs w:val="24"/>
          <w:lang w:eastAsia="ar-SA"/>
        </w:rPr>
      </w:pPr>
    </w:p>
    <w:p w14:paraId="209C6B02" w14:textId="2BC1F2E9" w:rsidR="00EA667D" w:rsidRDefault="00EA667D" w:rsidP="002F549D">
      <w:pPr>
        <w:spacing w:after="0"/>
        <w:rPr>
          <w:rFonts w:ascii="Times New Roman" w:eastAsia="Times New Roman" w:hAnsi="Times New Roman" w:cs="Times New Roman"/>
          <w:color w:val="948A54" w:themeColor="background2" w:themeShade="80"/>
          <w:sz w:val="24"/>
          <w:szCs w:val="24"/>
          <w:lang w:eastAsia="ar-SA"/>
        </w:rPr>
      </w:pPr>
    </w:p>
    <w:p w14:paraId="7D831E71" w14:textId="77777777" w:rsidR="00B20D06" w:rsidRPr="00EA667D" w:rsidRDefault="00B20D06" w:rsidP="002F549D">
      <w:pPr>
        <w:shd w:val="clear" w:color="auto" w:fill="FFFFFF"/>
        <w:tabs>
          <w:tab w:val="left" w:pos="744"/>
        </w:tabs>
        <w:spacing w:after="0"/>
        <w:ind w:left="10"/>
        <w:jc w:val="both"/>
        <w:rPr>
          <w:rFonts w:ascii="Times New Roman" w:eastAsia="Calibri" w:hAnsi="Times New Roman" w:cs="Times New Roman"/>
          <w:b/>
          <w:bCs/>
          <w:sz w:val="24"/>
          <w:szCs w:val="24"/>
          <w:lang w:eastAsia="en-US"/>
        </w:rPr>
      </w:pPr>
      <w:r w:rsidRPr="00EA667D">
        <w:rPr>
          <w:rFonts w:ascii="Times New Roman" w:eastAsia="Calibri" w:hAnsi="Times New Roman" w:cs="Times New Roman"/>
          <w:b/>
          <w:bCs/>
          <w:sz w:val="24"/>
          <w:szCs w:val="24"/>
          <w:lang w:eastAsia="en-US"/>
        </w:rPr>
        <w:tab/>
        <w:t>In timpul exploatarii obiectivului</w:t>
      </w:r>
    </w:p>
    <w:p w14:paraId="2A33DFD2" w14:textId="2A5F669A" w:rsidR="00B20D06" w:rsidRPr="00EA667D" w:rsidRDefault="00B20D06" w:rsidP="002F549D">
      <w:pPr>
        <w:spacing w:after="0"/>
        <w:ind w:firstLine="720"/>
        <w:jc w:val="both"/>
        <w:rPr>
          <w:rFonts w:ascii="Times New Roman" w:eastAsia="Calibri" w:hAnsi="Times New Roman" w:cs="Times New Roman"/>
          <w:sz w:val="24"/>
          <w:szCs w:val="24"/>
          <w:lang w:eastAsia="en-US"/>
        </w:rPr>
      </w:pPr>
      <w:r w:rsidRPr="00EA667D">
        <w:rPr>
          <w:rFonts w:ascii="Times New Roman" w:eastAsia="Calibri" w:hAnsi="Times New Roman" w:cs="Times New Roman"/>
          <w:sz w:val="24"/>
          <w:szCs w:val="24"/>
          <w:lang w:eastAsia="en-US"/>
        </w:rPr>
        <w:t xml:space="preserve">Impactul dat de realizarea acestui obiectiv, din punct de vedere al conditiilor de viata se poate lua in considerare ca urmare a zgomotului produs de intensificarea activitatii in zona si functionarea turbinelor, fenomenul de licarire. </w:t>
      </w:r>
    </w:p>
    <w:p w14:paraId="1AA6D398" w14:textId="77777777" w:rsidR="00ED79D1" w:rsidRDefault="00ED79D1" w:rsidP="002F549D">
      <w:pPr>
        <w:tabs>
          <w:tab w:val="left" w:pos="450"/>
        </w:tabs>
        <w:spacing w:after="0"/>
        <w:jc w:val="both"/>
        <w:rPr>
          <w:rFonts w:ascii="Times New Roman" w:eastAsia="Calibri" w:hAnsi="Times New Roman" w:cs="Times New Roman"/>
          <w:color w:val="0070C0"/>
          <w:sz w:val="24"/>
          <w:szCs w:val="24"/>
          <w:lang w:eastAsia="en-US"/>
        </w:rPr>
      </w:pPr>
    </w:p>
    <w:p w14:paraId="1FB506F4" w14:textId="1847EEF4" w:rsidR="00ED79D1" w:rsidRPr="00EA667D" w:rsidRDefault="00ED79D1" w:rsidP="002F549D">
      <w:pPr>
        <w:tabs>
          <w:tab w:val="left" w:pos="450"/>
        </w:tabs>
        <w:spacing w:after="0"/>
        <w:jc w:val="both"/>
        <w:rPr>
          <w:rFonts w:ascii="Times New Roman" w:eastAsia="Calibri" w:hAnsi="Times New Roman" w:cs="Times New Roman"/>
          <w:b/>
          <w:bCs/>
          <w:sz w:val="24"/>
          <w:szCs w:val="24"/>
          <w:lang w:eastAsia="en-US"/>
        </w:rPr>
      </w:pPr>
      <w:r w:rsidRPr="00EA667D">
        <w:rPr>
          <w:rFonts w:ascii="Times New Roman" w:eastAsia="Calibri" w:hAnsi="Times New Roman" w:cs="Times New Roman"/>
          <w:b/>
          <w:bCs/>
          <w:sz w:val="24"/>
          <w:szCs w:val="24"/>
          <w:lang w:eastAsia="en-US"/>
        </w:rPr>
        <w:t>Posibilul risc asupra sanatatii populatiei datorat turbinelor eoliene</w:t>
      </w:r>
    </w:p>
    <w:p w14:paraId="7ED88A51" w14:textId="77777777" w:rsidR="00ED79D1" w:rsidRPr="00EA667D" w:rsidRDefault="00ED79D1" w:rsidP="002F549D">
      <w:pPr>
        <w:tabs>
          <w:tab w:val="left" w:pos="450"/>
        </w:tabs>
        <w:spacing w:after="0"/>
        <w:ind w:firstLine="720"/>
        <w:jc w:val="both"/>
        <w:rPr>
          <w:rFonts w:ascii="Times New Roman" w:eastAsia="Calibri" w:hAnsi="Times New Roman" w:cs="Times New Roman"/>
          <w:i/>
          <w:iCs/>
          <w:sz w:val="24"/>
          <w:szCs w:val="24"/>
          <w:lang w:eastAsia="en-US"/>
        </w:rPr>
      </w:pPr>
      <w:r w:rsidRPr="00EA667D">
        <w:rPr>
          <w:rFonts w:ascii="Times New Roman" w:eastAsia="Calibri" w:hAnsi="Times New Roman" w:cs="Times New Roman"/>
          <w:i/>
          <w:iCs/>
          <w:sz w:val="24"/>
          <w:szCs w:val="24"/>
          <w:lang w:eastAsia="en-US"/>
        </w:rPr>
        <w:t xml:space="preserve">Sindromul turbinelor </w:t>
      </w:r>
    </w:p>
    <w:p w14:paraId="543F30CC" w14:textId="28F8F9F3" w:rsidR="00ED79D1" w:rsidRPr="00EA667D"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EA667D">
        <w:rPr>
          <w:rFonts w:ascii="Times New Roman" w:eastAsia="Calibri" w:hAnsi="Times New Roman" w:cs="Times New Roman"/>
          <w:sz w:val="24"/>
          <w:szCs w:val="24"/>
          <w:lang w:eastAsia="en-US"/>
        </w:rPr>
        <w:t>In Romania, capacitatea de productie electrica eoliana</w:t>
      </w:r>
      <w:r w:rsidR="00EA667D" w:rsidRPr="00EA667D">
        <w:rPr>
          <w:rFonts w:ascii="Times New Roman" w:eastAsia="Calibri" w:hAnsi="Times New Roman" w:cs="Times New Roman"/>
          <w:sz w:val="24"/>
          <w:szCs w:val="24"/>
          <w:lang w:eastAsia="en-US"/>
        </w:rPr>
        <w:t xml:space="preserve"> </w:t>
      </w:r>
      <w:r w:rsidR="001710DF" w:rsidRPr="00EA667D">
        <w:rPr>
          <w:rFonts w:ascii="Times New Roman" w:eastAsia="Calibri" w:hAnsi="Times New Roman" w:cs="Times New Roman"/>
          <w:sz w:val="24"/>
          <w:szCs w:val="24"/>
          <w:lang w:eastAsia="en-US"/>
        </w:rPr>
        <w:t>a fost</w:t>
      </w:r>
      <w:r w:rsidRPr="00EA667D">
        <w:rPr>
          <w:rFonts w:ascii="Times New Roman" w:eastAsia="Calibri" w:hAnsi="Times New Roman" w:cs="Times New Roman"/>
          <w:sz w:val="24"/>
          <w:szCs w:val="24"/>
          <w:lang w:eastAsia="en-US"/>
        </w:rPr>
        <w:t xml:space="preserve"> in anul 2022, de 3014.91 MW (apropiata ca valoarea de cea pe carbune – 3092 MW) – sursa ANRE.</w:t>
      </w:r>
    </w:p>
    <w:p w14:paraId="173FE731" w14:textId="77777777" w:rsidR="00ED79D1" w:rsidRPr="00EA667D"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EA667D">
        <w:rPr>
          <w:rFonts w:ascii="Times New Roman" w:eastAsia="Calibri" w:hAnsi="Times New Roman" w:cs="Times New Roman"/>
          <w:sz w:val="24"/>
          <w:szCs w:val="24"/>
          <w:lang w:eastAsia="en-US"/>
        </w:rPr>
        <w:t xml:space="preserve"> In timp ce atitudinea publicului este in general in mare parte in favoarea energiei eoliene, acest sprijin nu se traduce intotdeauna in acceptarea locala a proiectelor de catre toti cei implicati. Grupurile de opozitie subliniaza o serie de probleme referitoare la turbinele eoliene, iar posibilele efecte asupra sanatatii umane este una dintre cele mai frecvent discutate. Intr-adevar, o mica proportie de oameni care locuiesc in apropierea turbinelor eoliene au raportat efecte adverse asupra sanatatii, cum ar fi (dar fara a se limita la) tiuit in urechi, dureri de cap, lipsa de concentrare, vertij si tulburari de somn pe care le atribuie turbinelor eoliene. Aceasta colectie de efecte a primit denumirea colocviala „Sindromul turbinei eoliene”.</w:t>
      </w:r>
    </w:p>
    <w:p w14:paraId="4A425DC3" w14:textId="77777777" w:rsidR="00ED79D1" w:rsidRPr="00EA667D"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EA667D">
        <w:rPr>
          <w:rFonts w:ascii="Times New Roman" w:eastAsia="Calibri" w:hAnsi="Times New Roman" w:cs="Times New Roman"/>
          <w:sz w:val="24"/>
          <w:szCs w:val="24"/>
          <w:lang w:eastAsia="en-US"/>
        </w:rPr>
        <w:t>In urma studiilor si a analizelor realizate pe acest subiect, concluzionam faptul ca acest sindrom este unul de natura subiectiva.</w:t>
      </w:r>
    </w:p>
    <w:p w14:paraId="6F13D66E" w14:textId="77777777" w:rsidR="00ED79D1" w:rsidRPr="00ED79D1" w:rsidRDefault="00ED79D1" w:rsidP="002F549D">
      <w:pPr>
        <w:tabs>
          <w:tab w:val="left" w:pos="450"/>
        </w:tabs>
        <w:spacing w:after="0"/>
        <w:ind w:firstLine="720"/>
        <w:jc w:val="both"/>
        <w:rPr>
          <w:rFonts w:ascii="Times New Roman" w:eastAsia="Calibri" w:hAnsi="Times New Roman" w:cs="Times New Roman"/>
          <w:color w:val="0070C0"/>
          <w:sz w:val="24"/>
          <w:szCs w:val="24"/>
          <w:lang w:eastAsia="en-US"/>
        </w:rPr>
      </w:pPr>
    </w:p>
    <w:p w14:paraId="67163CEF" w14:textId="77777777" w:rsidR="00ED79D1" w:rsidRPr="00EA667D" w:rsidRDefault="00ED79D1" w:rsidP="002F549D">
      <w:pPr>
        <w:tabs>
          <w:tab w:val="left" w:pos="450"/>
        </w:tabs>
        <w:spacing w:after="0"/>
        <w:ind w:firstLine="720"/>
        <w:jc w:val="both"/>
        <w:rPr>
          <w:rFonts w:ascii="Times New Roman" w:eastAsia="Calibri" w:hAnsi="Times New Roman" w:cs="Times New Roman"/>
          <w:i/>
          <w:iCs/>
          <w:sz w:val="24"/>
          <w:szCs w:val="24"/>
          <w:lang w:eastAsia="en-US"/>
        </w:rPr>
      </w:pPr>
      <w:r w:rsidRPr="00EA667D">
        <w:rPr>
          <w:rFonts w:ascii="Times New Roman" w:eastAsia="Calibri" w:hAnsi="Times New Roman" w:cs="Times New Roman"/>
          <w:i/>
          <w:iCs/>
          <w:sz w:val="24"/>
          <w:szCs w:val="24"/>
          <w:lang w:eastAsia="en-US"/>
        </w:rPr>
        <w:t>Efectul umbririi</w:t>
      </w:r>
    </w:p>
    <w:p w14:paraId="5B2C8A25" w14:textId="77777777" w:rsidR="00ED79D1" w:rsidRPr="00EA667D"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EA667D">
        <w:rPr>
          <w:rFonts w:ascii="Times New Roman" w:eastAsia="Calibri" w:hAnsi="Times New Roman" w:cs="Times New Roman"/>
          <w:sz w:val="24"/>
          <w:szCs w:val="24"/>
          <w:lang w:eastAsia="en-US"/>
        </w:rPr>
        <w:t xml:space="preserve">Spre deosebire de umbrirea clasica data de un obiect fix, o casa, un arbore, rotorul in miscare al turbinei va genera o umbra mobila. Aceasta depinde de pozitia geografica, de pozitia soarelui (functie de sezon, ora din zi) si de conditiile meteorologice (soare sau nor). </w:t>
      </w:r>
    </w:p>
    <w:p w14:paraId="56BC87CE" w14:textId="77777777" w:rsidR="00ED79D1" w:rsidRPr="00EA667D"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EA667D">
        <w:rPr>
          <w:rFonts w:ascii="Times New Roman" w:eastAsia="Calibri" w:hAnsi="Times New Roman" w:cs="Times New Roman"/>
          <w:sz w:val="24"/>
          <w:szCs w:val="24"/>
          <w:lang w:eastAsia="en-US"/>
        </w:rPr>
        <w:t>Rotirea palelor turbinelor in perioadele insorite va duce la crearea unei umbre alternante.  Altfel spus, se produc schimbari alternante in intensitatea luminii percepute de un receptor.</w:t>
      </w:r>
    </w:p>
    <w:p w14:paraId="48FA516D" w14:textId="77777777" w:rsidR="00ED79D1" w:rsidRPr="00EA667D"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EA667D">
        <w:rPr>
          <w:rFonts w:ascii="Times New Roman" w:eastAsia="Calibri" w:hAnsi="Times New Roman" w:cs="Times New Roman"/>
          <w:sz w:val="24"/>
          <w:szCs w:val="24"/>
          <w:lang w:eastAsia="en-US"/>
        </w:rPr>
        <w:t xml:space="preserve">Efectul de umbrire nu este stipulat legislativ, dar trebuie sa se tina cont ca turbinele, ca si alte structuri inalte arunca o umbra asupra zonelor invecinate in perioada in care soarele este vizibil. </w:t>
      </w:r>
    </w:p>
    <w:p w14:paraId="46129C23" w14:textId="77777777" w:rsidR="00ED79D1" w:rsidRPr="00EA667D"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EA667D">
        <w:rPr>
          <w:rFonts w:ascii="Times New Roman" w:eastAsia="Calibri" w:hAnsi="Times New Roman" w:cs="Times New Roman"/>
          <w:sz w:val="24"/>
          <w:szCs w:val="24"/>
          <w:lang w:eastAsia="en-US"/>
        </w:rPr>
        <w:t xml:space="preserve">Acest efect de umbrire nu este stanjenitor pentru oameni, deoarece nu sunt locuinte in apropiere de terenul pe care se vor amplasa turbinele, acest teren fiind extravilan. </w:t>
      </w:r>
    </w:p>
    <w:p w14:paraId="52FCC6E0" w14:textId="0F926D55" w:rsidR="00ED79D1" w:rsidRPr="00EA667D"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EA667D">
        <w:rPr>
          <w:rFonts w:ascii="Times New Roman" w:eastAsia="Calibri" w:hAnsi="Times New Roman" w:cs="Times New Roman"/>
          <w:sz w:val="24"/>
          <w:szCs w:val="24"/>
          <w:lang w:eastAsia="en-US"/>
        </w:rPr>
        <w:t xml:space="preserve">Potentialii receptori ai umbrei alternante produse de turbinele eoliene sunt in primul rand locuitorii loc. </w:t>
      </w:r>
      <w:r w:rsidR="00110038" w:rsidRPr="00EA667D">
        <w:rPr>
          <w:rFonts w:ascii="Times New Roman" w:eastAsia="Calibri" w:hAnsi="Times New Roman" w:cs="Times New Roman"/>
          <w:sz w:val="24"/>
          <w:szCs w:val="24"/>
          <w:lang w:eastAsia="en-US"/>
        </w:rPr>
        <w:t>Izvoru Mare</w:t>
      </w:r>
      <w:r w:rsidR="00EA667D" w:rsidRPr="00EA667D">
        <w:rPr>
          <w:rFonts w:ascii="Times New Roman" w:eastAsia="Calibri" w:hAnsi="Times New Roman" w:cs="Times New Roman"/>
          <w:sz w:val="24"/>
          <w:szCs w:val="24"/>
          <w:lang w:eastAsia="en-US"/>
        </w:rPr>
        <w:t xml:space="preserve">. </w:t>
      </w:r>
      <w:r w:rsidRPr="00EA667D">
        <w:rPr>
          <w:rFonts w:ascii="Times New Roman" w:eastAsia="Calibri" w:hAnsi="Times New Roman" w:cs="Times New Roman"/>
          <w:sz w:val="24"/>
          <w:szCs w:val="24"/>
          <w:lang w:eastAsia="en-US"/>
        </w:rPr>
        <w:t>In perimetrul amplasamentului nu s-a identificat nici un posibil receptor. Ocazional, pot aparea receptori in zona, insa nu sunt luati in considerare deoarece umbra poate crea un efect doar daca actioneaza pe perioade lungi de timp.</w:t>
      </w:r>
    </w:p>
    <w:p w14:paraId="37969F41" w14:textId="77777777" w:rsidR="00110038" w:rsidRDefault="00110038" w:rsidP="002F549D">
      <w:pPr>
        <w:widowControl w:val="0"/>
        <w:autoSpaceDE w:val="0"/>
        <w:spacing w:after="0"/>
        <w:ind w:firstLine="709"/>
        <w:jc w:val="both"/>
        <w:rPr>
          <w:rFonts w:ascii="Times New Roman" w:hAnsi="Times New Roman" w:cs="Times New Roman"/>
          <w:sz w:val="24"/>
          <w:szCs w:val="24"/>
          <w:highlight w:val="cyan"/>
        </w:rPr>
      </w:pPr>
      <w:r w:rsidRPr="006847E3">
        <w:rPr>
          <w:rFonts w:ascii="Times New Roman" w:hAnsi="Times New Roman" w:cs="Times New Roman"/>
          <w:noProof/>
          <w:sz w:val="24"/>
          <w:szCs w:val="24"/>
        </w:rPr>
        <w:lastRenderedPageBreak/>
        <w:drawing>
          <wp:inline distT="0" distB="0" distL="0" distR="0" wp14:anchorId="46E9FFBC" wp14:editId="1A04A6D1">
            <wp:extent cx="5306992" cy="6045427"/>
            <wp:effectExtent l="0" t="0" r="8255" b="0"/>
            <wp:docPr id="35" name="Picture 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10;&#10;Description automatically generated"/>
                    <pic:cNvPicPr/>
                  </pic:nvPicPr>
                  <pic:blipFill>
                    <a:blip r:embed="rId43"/>
                    <a:stretch>
                      <a:fillRect/>
                    </a:stretch>
                  </pic:blipFill>
                  <pic:spPr>
                    <a:xfrm>
                      <a:off x="0" y="0"/>
                      <a:ext cx="5311627" cy="6050707"/>
                    </a:xfrm>
                    <a:prstGeom prst="rect">
                      <a:avLst/>
                    </a:prstGeom>
                  </pic:spPr>
                </pic:pic>
              </a:graphicData>
            </a:graphic>
          </wp:inline>
        </w:drawing>
      </w:r>
    </w:p>
    <w:p w14:paraId="28685DFA" w14:textId="77777777" w:rsidR="00110038" w:rsidRPr="00EA667D" w:rsidRDefault="00110038" w:rsidP="002F549D">
      <w:pPr>
        <w:spacing w:after="0"/>
        <w:ind w:firstLine="709"/>
        <w:jc w:val="both"/>
        <w:rPr>
          <w:rFonts w:ascii="Times New Roman" w:hAnsi="Times New Roman" w:cs="Times New Roman"/>
          <w:sz w:val="24"/>
          <w:szCs w:val="24"/>
        </w:rPr>
      </w:pPr>
      <w:r w:rsidRPr="00EA667D">
        <w:rPr>
          <w:rFonts w:ascii="Times New Roman" w:hAnsi="Times New Roman" w:cs="Times New Roman"/>
          <w:sz w:val="24"/>
          <w:szCs w:val="24"/>
        </w:rPr>
        <w:t>In cadrul studiului de umbrire efectuat s-a realizat calculul orelor anuale de impact al pâlpâirii umbrelor generate de turbinele eoliene pentru zonă parcului eolian.</w:t>
      </w:r>
    </w:p>
    <w:p w14:paraId="46666940" w14:textId="77777777" w:rsidR="00ED79D1" w:rsidRPr="00EA667D" w:rsidRDefault="00ED79D1" w:rsidP="002F549D">
      <w:pPr>
        <w:tabs>
          <w:tab w:val="left" w:pos="450"/>
        </w:tabs>
        <w:spacing w:after="0"/>
        <w:ind w:firstLine="720"/>
        <w:jc w:val="both"/>
        <w:rPr>
          <w:rFonts w:ascii="Times New Roman" w:eastAsia="Calibri" w:hAnsi="Times New Roman" w:cs="Times New Roman"/>
          <w:sz w:val="24"/>
          <w:szCs w:val="24"/>
          <w:lang w:eastAsia="en-US"/>
        </w:rPr>
      </w:pPr>
    </w:p>
    <w:p w14:paraId="61E088FA" w14:textId="77777777" w:rsidR="00ED79D1" w:rsidRPr="00341CD3" w:rsidRDefault="00ED79D1" w:rsidP="002F549D">
      <w:pPr>
        <w:tabs>
          <w:tab w:val="left" w:pos="450"/>
        </w:tabs>
        <w:spacing w:after="0"/>
        <w:ind w:firstLine="720"/>
        <w:jc w:val="both"/>
        <w:rPr>
          <w:rFonts w:ascii="Times New Roman" w:eastAsia="Calibri" w:hAnsi="Times New Roman" w:cs="Times New Roman"/>
          <w:i/>
          <w:iCs/>
          <w:sz w:val="24"/>
          <w:szCs w:val="24"/>
          <w:lang w:eastAsia="en-US"/>
        </w:rPr>
      </w:pPr>
      <w:r w:rsidRPr="00341CD3">
        <w:rPr>
          <w:rFonts w:ascii="Times New Roman" w:eastAsia="Calibri" w:hAnsi="Times New Roman" w:cs="Times New Roman"/>
          <w:i/>
          <w:iCs/>
          <w:sz w:val="24"/>
          <w:szCs w:val="24"/>
          <w:lang w:eastAsia="en-US"/>
        </w:rPr>
        <w:t xml:space="preserve">Reflectarea (Flickering) </w:t>
      </w:r>
    </w:p>
    <w:p w14:paraId="7DF3B8A8" w14:textId="77777777"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 xml:space="preserve">Un efect care poate fi receptat si de la distante mai mari, deci de mai multi localnici vecini ai parcului eolian, este fenomenul de licarire al palelor când sunt batute direct de soare, care ar putea fi deranjant. Acest fenomen se produce numai în zilele senine de la rasaritul soarelui pâna la prânz si este perceput numai când vântul bate dinspre directia privitorului, ceea ce înseamna cel mult câteva zeci de ore pe an, practic în orice configurare a parcului eolian si topografie a locului. Prin faptul ca palele sunt vopsite în alb fenomenul este mult estompat. </w:t>
      </w:r>
    </w:p>
    <w:p w14:paraId="21C6E374" w14:textId="36F49F19"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p>
    <w:p w14:paraId="6188490A" w14:textId="5FF85EAA" w:rsidR="00341CD3" w:rsidRPr="00341CD3" w:rsidRDefault="00341CD3" w:rsidP="002F549D">
      <w:pPr>
        <w:tabs>
          <w:tab w:val="left" w:pos="450"/>
        </w:tabs>
        <w:spacing w:after="0"/>
        <w:ind w:firstLine="720"/>
        <w:jc w:val="both"/>
        <w:rPr>
          <w:rFonts w:ascii="Times New Roman" w:eastAsia="Calibri" w:hAnsi="Times New Roman" w:cs="Times New Roman"/>
          <w:i/>
          <w:iCs/>
          <w:sz w:val="24"/>
          <w:szCs w:val="24"/>
          <w:lang w:eastAsia="en-US"/>
        </w:rPr>
      </w:pPr>
      <w:r w:rsidRPr="00341CD3">
        <w:rPr>
          <w:rFonts w:ascii="Times New Roman" w:eastAsia="Calibri" w:hAnsi="Times New Roman" w:cs="Times New Roman"/>
          <w:i/>
          <w:iCs/>
          <w:sz w:val="24"/>
          <w:szCs w:val="24"/>
          <w:lang w:eastAsia="en-US"/>
        </w:rPr>
        <w:t>Zgomotul</w:t>
      </w:r>
    </w:p>
    <w:p w14:paraId="37C01925" w14:textId="77777777"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 xml:space="preserve">Efectul zgomotului asupra organismului uman depinde de conditia fizica, psihica precum si de activitatea care trebuie prestata (necesitatea unei concentrari mentale, perioada de regenerare, etc.). Acestea determina modul de a reactiona la zgomot. De asemenea, modul in care este perceput </w:t>
      </w:r>
      <w:r w:rsidRPr="00341CD3">
        <w:rPr>
          <w:rFonts w:ascii="Times New Roman" w:eastAsia="Calibri" w:hAnsi="Times New Roman" w:cs="Times New Roman"/>
          <w:sz w:val="24"/>
          <w:szCs w:val="24"/>
          <w:lang w:eastAsia="en-US"/>
        </w:rPr>
        <w:lastRenderedPageBreak/>
        <w:t>un anumit sunet mai depinde de acceptarea socio-culturala a unui anumit sunet, cu un anumit nivel, aceasta acceptare nefiind corelata cu intensitatea sunetului.</w:t>
      </w:r>
    </w:p>
    <w:p w14:paraId="19ECC8FA" w14:textId="77777777"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Au fost consemnate simptome precum dureri de cap, insomnie, aritmii, depresie, ameteli, tinitus si greata si notate ca ”sindromul turbinelor” sau "boala vibro-acustica" – dar cercetatorii au aratat ca sindromul este "in esenta un fenomen sociologic" care nu este recunoscut din punct de vedere medical – sugerand ca este publicitatea adversa, opozitia fata de turbine sau puterea asteptarilor si sugestiilor negative care ar putea face oamenii sa se simta rau -  boala atribuita turbinelor eoliene este mai degraba un efect al panicii provocate de avertismentele de sanatate lansate de activisti.</w:t>
      </w:r>
    </w:p>
    <w:p w14:paraId="4FAB81E7" w14:textId="74CAD82A" w:rsidR="00ED79D1" w:rsidRDefault="00ED79D1" w:rsidP="002F549D">
      <w:pPr>
        <w:tabs>
          <w:tab w:val="left" w:pos="450"/>
        </w:tabs>
        <w:spacing w:after="0"/>
        <w:ind w:firstLine="720"/>
        <w:jc w:val="both"/>
        <w:rPr>
          <w:rFonts w:ascii="Times New Roman" w:eastAsia="Calibri" w:hAnsi="Times New Roman" w:cs="Times New Roman"/>
          <w:color w:val="0070C0"/>
          <w:sz w:val="24"/>
          <w:szCs w:val="24"/>
          <w:lang w:eastAsia="en-US"/>
        </w:rPr>
      </w:pPr>
    </w:p>
    <w:p w14:paraId="2A7E9EC0" w14:textId="77777777" w:rsidR="00ED79D1" w:rsidRPr="00341CD3" w:rsidRDefault="00ED79D1" w:rsidP="002F549D">
      <w:pPr>
        <w:tabs>
          <w:tab w:val="left" w:pos="450"/>
        </w:tabs>
        <w:spacing w:after="0"/>
        <w:ind w:firstLine="720"/>
        <w:jc w:val="both"/>
        <w:rPr>
          <w:rFonts w:ascii="Times New Roman" w:eastAsia="Calibri" w:hAnsi="Times New Roman" w:cs="Times New Roman"/>
          <w:b/>
          <w:bCs/>
          <w:sz w:val="24"/>
          <w:szCs w:val="24"/>
          <w:lang w:eastAsia="en-US"/>
        </w:rPr>
      </w:pPr>
      <w:r w:rsidRPr="00341CD3">
        <w:rPr>
          <w:rFonts w:ascii="Times New Roman" w:eastAsia="Calibri" w:hAnsi="Times New Roman" w:cs="Times New Roman"/>
          <w:b/>
          <w:bCs/>
          <w:sz w:val="24"/>
          <w:szCs w:val="24"/>
          <w:lang w:eastAsia="en-US"/>
        </w:rPr>
        <w:t>Riscuri la care este supusa populatia pe perioada functionarii parcului eolian</w:t>
      </w:r>
    </w:p>
    <w:p w14:paraId="569CE585" w14:textId="77777777" w:rsidR="00ED79D1" w:rsidRPr="00341CD3" w:rsidRDefault="00ED79D1" w:rsidP="002F549D">
      <w:pPr>
        <w:tabs>
          <w:tab w:val="left" w:pos="450"/>
        </w:tabs>
        <w:spacing w:after="0"/>
        <w:ind w:firstLine="720"/>
        <w:jc w:val="both"/>
        <w:rPr>
          <w:rFonts w:ascii="Times New Roman" w:eastAsia="Calibri" w:hAnsi="Times New Roman" w:cs="Times New Roman"/>
          <w:sz w:val="24"/>
          <w:szCs w:val="24"/>
          <w:u w:val="single"/>
          <w:lang w:eastAsia="en-US"/>
        </w:rPr>
      </w:pPr>
      <w:r w:rsidRPr="00341CD3">
        <w:rPr>
          <w:rFonts w:ascii="Times New Roman" w:eastAsia="Calibri" w:hAnsi="Times New Roman" w:cs="Times New Roman"/>
          <w:sz w:val="24"/>
          <w:szCs w:val="24"/>
          <w:u w:val="single"/>
          <w:lang w:eastAsia="en-US"/>
        </w:rPr>
        <w:t>Caderi de gheata</w:t>
      </w:r>
    </w:p>
    <w:p w14:paraId="5C1DFAE1" w14:textId="77777777"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 xml:space="preserve">In perioadele reci ale anului, pe elementele constructive ale turbinelor (inclusiv pe pale) se pot forma blocuri de gheata. Rotirea palelor poate duce la desprinderea blocurilor de gheata formate si aruncarea acestora imprejur, la distante diferite, in functie de viteza de rotatie a palelor. S-a observat ca gheata se formeaza mai ales pe elementele in miscare ale turbinei (pale). Desprinderea ghetii are loc la cresterea temperaturii mediului. Gheata se poate forma si pe senzorii pozati pe nacela. In aceste conditii, turbina se opreste automat si porneste numai dupa ce senzorul este curatat de gheata (chiar daca pe pale mai exista inca gheata). In astfel de situatii, operatorii turbinelor pot fi loviti de bucatile de gheata desprinse. Studiile au aratat ca este mai probabil ca bucatile de gheata sa cada gravitational decat sa fie aruncate prin forte centrifuge. In plus, bucatile de gheata se fragmenteaza in aer astfel incat la suprafata solului ajung fragmente mici care nu pot produce rani grave. </w:t>
      </w:r>
    </w:p>
    <w:p w14:paraId="1393453E" w14:textId="77777777" w:rsidR="00E55E28" w:rsidRPr="00341CD3" w:rsidRDefault="00E55E28" w:rsidP="002F549D">
      <w:pPr>
        <w:tabs>
          <w:tab w:val="left" w:pos="450"/>
        </w:tabs>
        <w:spacing w:after="0"/>
        <w:ind w:firstLine="720"/>
        <w:jc w:val="both"/>
        <w:rPr>
          <w:rFonts w:ascii="Times New Roman" w:eastAsia="Calibri" w:hAnsi="Times New Roman" w:cs="Times New Roman"/>
          <w:sz w:val="24"/>
          <w:szCs w:val="24"/>
          <w:u w:val="single"/>
          <w:lang w:eastAsia="en-US"/>
        </w:rPr>
      </w:pPr>
    </w:p>
    <w:p w14:paraId="153D8E0C" w14:textId="4923991B" w:rsidR="00ED79D1" w:rsidRPr="00341CD3" w:rsidRDefault="00ED79D1" w:rsidP="002F549D">
      <w:pPr>
        <w:tabs>
          <w:tab w:val="left" w:pos="450"/>
        </w:tabs>
        <w:spacing w:after="0"/>
        <w:ind w:firstLine="720"/>
        <w:jc w:val="both"/>
        <w:rPr>
          <w:rFonts w:ascii="Times New Roman" w:eastAsia="Calibri" w:hAnsi="Times New Roman" w:cs="Times New Roman"/>
          <w:sz w:val="24"/>
          <w:szCs w:val="24"/>
          <w:u w:val="single"/>
          <w:lang w:eastAsia="en-US"/>
        </w:rPr>
      </w:pPr>
      <w:r w:rsidRPr="00341CD3">
        <w:rPr>
          <w:rFonts w:ascii="Times New Roman" w:eastAsia="Calibri" w:hAnsi="Times New Roman" w:cs="Times New Roman"/>
          <w:sz w:val="24"/>
          <w:szCs w:val="24"/>
          <w:u w:val="single"/>
          <w:lang w:eastAsia="en-US"/>
        </w:rPr>
        <w:t>Prabusirea turnului si ruperea palelor</w:t>
      </w:r>
    </w:p>
    <w:p w14:paraId="757F29D7" w14:textId="77777777"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In timpul operarii normale, palele rotorului turbinei sunt supuse unor forte puternice. Daca una dintre pale cedeaza si se desprinde de rotor, traiectoria sa este greu de modelat. In conditii normale de functionare nu s-a raportat nici un caz de rupere a palelor (chiar si la viteze mari ale vantului). Ruperea palelor este posibila doar in caz de vandalism. Nivelul tehnologic al turbinelor in prezent este foarte ridicat astfel incat este putin probabil ca palele sa cedeze</w:t>
      </w:r>
    </w:p>
    <w:p w14:paraId="2A7501E3" w14:textId="77777777"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 xml:space="preserve">Turbinele propuse sunt de generatie noua, ingloband cea mai moderna tehnologie existenta in acest domeniu. Acestea sunt certificate, respectand toate standardele constructive internationale. Astfel, turbinele sunt proiectate sa reziste la viteze foarte mari ale vantului (sunt testate in conditii extreme) si la constructia acestora au fost luate in  considerare si alte criterii.  Proiectul este verificat si aprobat de verificatori autorizati care evalueaza si structura de rezistenta a turbinei. Constructia turbinelor se va face respectandu-se toate standardele si reglementarile din domeniul constructiilor. Turbinele sunt prevazute cu sisteme de franare, controlul tangajului, senzori si controlul vitezei de rotatie. Toate aceste sisteme reduc semnificativ riscul de prabusire a turbinei sau de rupere a palelor. </w:t>
      </w:r>
    </w:p>
    <w:p w14:paraId="65D620C7" w14:textId="77777777"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 xml:space="preserve">Turbinele sunt prevazute cu doua sisteme de franare independente, care pot bloca rotorul in conditii de mediu extreme. In plus, turbinele se vor opri automat cand viteza vantului depaseste 25m/s. De asemenea, daca senzorii masoara nivele de vibratii mai mari decat cele permise sau daca rotorul nu functioneaza corect, turbina va fi oprita automat de sistemul de monitorizare al turbinei. </w:t>
      </w:r>
    </w:p>
    <w:p w14:paraId="62B45ECA" w14:textId="4F8799D3" w:rsidR="00ED79D1"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Se apreciaza ca riscul de prabusire al turnului sau de rupere a palelor este minim.</w:t>
      </w:r>
    </w:p>
    <w:p w14:paraId="20250CF8" w14:textId="77777777" w:rsidR="00CD1E0E" w:rsidRPr="00341CD3" w:rsidRDefault="00CD1E0E" w:rsidP="002F549D">
      <w:pPr>
        <w:tabs>
          <w:tab w:val="left" w:pos="450"/>
        </w:tabs>
        <w:spacing w:after="0"/>
        <w:ind w:firstLine="720"/>
        <w:jc w:val="both"/>
        <w:rPr>
          <w:rFonts w:ascii="Times New Roman" w:eastAsia="Calibri" w:hAnsi="Times New Roman" w:cs="Times New Roman"/>
          <w:sz w:val="24"/>
          <w:szCs w:val="24"/>
          <w:lang w:eastAsia="en-US"/>
        </w:rPr>
      </w:pPr>
    </w:p>
    <w:p w14:paraId="2B746C59" w14:textId="77777777" w:rsidR="00ED79D1" w:rsidRPr="00341CD3" w:rsidRDefault="00ED79D1" w:rsidP="002F549D">
      <w:pPr>
        <w:tabs>
          <w:tab w:val="left" w:pos="450"/>
        </w:tabs>
        <w:spacing w:after="0"/>
        <w:ind w:firstLine="720"/>
        <w:jc w:val="both"/>
        <w:rPr>
          <w:rFonts w:ascii="Times New Roman" w:eastAsia="Calibri" w:hAnsi="Times New Roman" w:cs="Times New Roman"/>
          <w:sz w:val="24"/>
          <w:szCs w:val="24"/>
          <w:u w:val="single"/>
          <w:lang w:eastAsia="en-US"/>
        </w:rPr>
      </w:pPr>
      <w:r w:rsidRPr="00341CD3">
        <w:rPr>
          <w:rFonts w:ascii="Times New Roman" w:eastAsia="Calibri" w:hAnsi="Times New Roman" w:cs="Times New Roman"/>
          <w:sz w:val="24"/>
          <w:szCs w:val="24"/>
          <w:u w:val="single"/>
          <w:lang w:eastAsia="en-US"/>
        </w:rPr>
        <w:lastRenderedPageBreak/>
        <w:t>Curenti reziduali</w:t>
      </w:r>
    </w:p>
    <w:p w14:paraId="2C6D4AC1" w14:textId="77777777"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 xml:space="preserve">Curentii reziduali reprezinta un fenomen care este studiat si documentat inca din anii ’60. Este un efect care vizeaza in special animalele care se gasesc in vecinatatea turbinelor (la pasunat) si care pot recepta socuri electrice. Curentul rezidual poate fi definit ca fiind un „curent electric de nivel scazut de la nul spre pamant care apare intre doua puncte ale unui sistem electric ingropat”. </w:t>
      </w:r>
    </w:p>
    <w:p w14:paraId="72C27C2F" w14:textId="77777777"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Proiectele eoliene si alte facilitati electrice pot crea curenti reziduali de diferite intensitati care variaza in functie de voltaj, geometrie, izolatii, rezistivitatea solului, proximitate. Curentul rezidual apare la parcurile eoliene doar daca sistemul electric este pozat la adancime insuficienta si intercepteaza sau este in proximitatea unor corpuri conductoare (garduri de metal, cladiri etc.).</w:t>
      </w:r>
    </w:p>
    <w:p w14:paraId="13BE96F8" w14:textId="77777777" w:rsidR="00ED79D1" w:rsidRPr="00341CD3" w:rsidRDefault="00ED79D1" w:rsidP="002F549D">
      <w:pPr>
        <w:tabs>
          <w:tab w:val="left" w:pos="450"/>
        </w:tabs>
        <w:spacing w:after="0"/>
        <w:ind w:firstLine="720"/>
        <w:jc w:val="both"/>
        <w:rPr>
          <w:rFonts w:ascii="Times New Roman" w:eastAsia="Calibri" w:hAnsi="Times New Roman" w:cs="Times New Roman"/>
          <w:i/>
          <w:iCs/>
          <w:sz w:val="24"/>
          <w:szCs w:val="24"/>
          <w:lang w:eastAsia="en-US"/>
        </w:rPr>
      </w:pPr>
    </w:p>
    <w:p w14:paraId="1B7AFBFF" w14:textId="0FBE548E" w:rsidR="00ED79D1" w:rsidRPr="00341CD3" w:rsidRDefault="00ED79D1" w:rsidP="002F549D">
      <w:pPr>
        <w:tabs>
          <w:tab w:val="left" w:pos="450"/>
        </w:tabs>
        <w:spacing w:after="0"/>
        <w:ind w:firstLine="720"/>
        <w:jc w:val="both"/>
        <w:rPr>
          <w:rFonts w:ascii="Times New Roman" w:eastAsia="Calibri" w:hAnsi="Times New Roman" w:cs="Times New Roman"/>
          <w:sz w:val="24"/>
          <w:szCs w:val="24"/>
          <w:u w:val="single"/>
          <w:lang w:eastAsia="en-US"/>
        </w:rPr>
      </w:pPr>
      <w:r w:rsidRPr="00341CD3">
        <w:rPr>
          <w:rFonts w:ascii="Times New Roman" w:eastAsia="Calibri" w:hAnsi="Times New Roman" w:cs="Times New Roman"/>
          <w:sz w:val="24"/>
          <w:szCs w:val="24"/>
          <w:u w:val="single"/>
          <w:lang w:eastAsia="en-US"/>
        </w:rPr>
        <w:t>Incendiu</w:t>
      </w:r>
    </w:p>
    <w:p w14:paraId="5822233A" w14:textId="77777777"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In timpul perioadei de constructie, activitatile desfasurate de personal pot creste riscul de incendiu datorita: cresterii numarului de muncitori in zona, masini si utilaje actionate electric sau mecanic, depozitarea si manipularea combustibilului.</w:t>
      </w:r>
    </w:p>
    <w:p w14:paraId="29E984E2" w14:textId="06725788"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In eventualitatea in care apare un incendiu la o turbina, aceasta este lasata sa arda liber, in timp ce personalul de intretinere si pompierii creeaza si mentin o zona de siguranta in jurul turbinei si intervin asupra eventualelor focare de incendiu care apar la suprafata terenului datorita scanteilor sau materialelor incendiate care cad din turbina. Deoarece accesul publicului este limitat in perimetrul parcului, riscul asupra sigurantei publice in timpul incendiului este minim.</w:t>
      </w:r>
    </w:p>
    <w:p w14:paraId="7E9BAC89" w14:textId="77777777"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In mod general, orice situatie de urgenta care include un incendiu la turbine sau la statia de transformare sunt peste capacitatile serviciului local de urgenta si devine responsabilitatea operatorului parcului. Astfel, in perioada de constructie precum si in cea de operare, va exista personal instruit sa intervina in astfel de situatii si vor exista dotari specifice de interventie in caz de incendiu.</w:t>
      </w:r>
    </w:p>
    <w:p w14:paraId="00E31390" w14:textId="77777777" w:rsidR="00ED79D1" w:rsidRPr="00341CD3" w:rsidRDefault="00ED79D1" w:rsidP="002F549D">
      <w:pPr>
        <w:tabs>
          <w:tab w:val="left" w:pos="450"/>
        </w:tabs>
        <w:spacing w:after="0"/>
        <w:ind w:firstLine="720"/>
        <w:jc w:val="both"/>
        <w:rPr>
          <w:rFonts w:ascii="Times New Roman" w:eastAsia="Calibri" w:hAnsi="Times New Roman" w:cs="Times New Roman"/>
          <w:i/>
          <w:iCs/>
          <w:sz w:val="24"/>
          <w:szCs w:val="24"/>
          <w:lang w:eastAsia="en-US"/>
        </w:rPr>
      </w:pPr>
    </w:p>
    <w:p w14:paraId="1C01C960" w14:textId="11B2513C" w:rsidR="00ED79D1" w:rsidRPr="00341CD3" w:rsidRDefault="00ED79D1" w:rsidP="002F549D">
      <w:pPr>
        <w:tabs>
          <w:tab w:val="left" w:pos="450"/>
        </w:tabs>
        <w:spacing w:after="0"/>
        <w:ind w:firstLine="720"/>
        <w:jc w:val="both"/>
        <w:rPr>
          <w:rFonts w:ascii="Times New Roman" w:eastAsia="Calibri" w:hAnsi="Times New Roman" w:cs="Times New Roman"/>
          <w:sz w:val="24"/>
          <w:szCs w:val="24"/>
          <w:u w:val="single"/>
          <w:lang w:eastAsia="en-US"/>
        </w:rPr>
      </w:pPr>
      <w:r w:rsidRPr="00341CD3">
        <w:rPr>
          <w:rFonts w:ascii="Times New Roman" w:eastAsia="Calibri" w:hAnsi="Times New Roman" w:cs="Times New Roman"/>
          <w:sz w:val="24"/>
          <w:szCs w:val="24"/>
          <w:u w:val="single"/>
          <w:lang w:eastAsia="en-US"/>
        </w:rPr>
        <w:t>Fulgerele</w:t>
      </w:r>
    </w:p>
    <w:p w14:paraId="0B9720AD" w14:textId="77777777"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 xml:space="preserve">Frecventa fulgerelor depinde de locatie. In Romania, frecventa fulgerelor este neglijabila. Acestea apar in caz de furtuna, in principal vara. Daca turbinele nu sunt dotate cu paratrasnete, palele rotorului si celelalte componente ale turbinei pot atrage fulgere care se descarca in pamant – existand riscul de a afecta eventualele persoane care se gasesc la baza. </w:t>
      </w:r>
    </w:p>
    <w:p w14:paraId="3E57D6C7" w14:textId="40D6322A"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Datorita inaltimii mari si a materialelor componente (metal, carbon), turbinele eoliene sunt susceptibile la fulgere. Fiecare turbina este dotata cu paratrasnete. Fundatia stalpilor constituie o buna impamantare si contribuie la disiparea fulgerelor in pamant. In general, persoanele care sunt predispuse la riscul de electrocutare sunt operatorii turbinelor. Acestia sunt instruiti ca in timpul furtunilor cu fulgere sa nu se adaposteasca in preajma turbinelor.</w:t>
      </w:r>
    </w:p>
    <w:p w14:paraId="418E9460" w14:textId="77777777"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Se apreciaza ca investitia va avea un impact pozitiv asupra economiei locale, exprimandu-se prin:</w:t>
      </w:r>
    </w:p>
    <w:p w14:paraId="15DEEDAF" w14:textId="77777777" w:rsidR="00ED79D1" w:rsidRPr="00341CD3" w:rsidRDefault="00ED79D1" w:rsidP="002F549D">
      <w:pPr>
        <w:pStyle w:val="ListParagraph"/>
        <w:numPr>
          <w:ilvl w:val="0"/>
          <w:numId w:val="180"/>
        </w:numPr>
        <w:tabs>
          <w:tab w:val="left" w:pos="709"/>
        </w:tabs>
        <w:spacing w:line="276" w:lineRule="auto"/>
        <w:ind w:left="709"/>
        <w:jc w:val="both"/>
        <w:rPr>
          <w:rFonts w:ascii="Times New Roman" w:eastAsia="Calibri" w:hAnsi="Times New Roman"/>
          <w:sz w:val="24"/>
          <w:lang w:eastAsia="en-US"/>
        </w:rPr>
      </w:pPr>
      <w:r w:rsidRPr="00341CD3">
        <w:rPr>
          <w:rFonts w:ascii="Times New Roman" w:eastAsia="Calibri" w:hAnsi="Times New Roman"/>
          <w:sz w:val="24"/>
          <w:lang w:eastAsia="en-US"/>
        </w:rPr>
        <w:t>construirea unui obiectiv de importanta strategica in conditiile actuale de criza a resurselor utilizate in obtinerea energiei electrice;</w:t>
      </w:r>
    </w:p>
    <w:p w14:paraId="24511F01" w14:textId="77777777" w:rsidR="00ED79D1" w:rsidRPr="00341CD3" w:rsidRDefault="00ED79D1" w:rsidP="002F549D">
      <w:pPr>
        <w:pStyle w:val="ListParagraph"/>
        <w:numPr>
          <w:ilvl w:val="0"/>
          <w:numId w:val="180"/>
        </w:numPr>
        <w:tabs>
          <w:tab w:val="left" w:pos="709"/>
        </w:tabs>
        <w:spacing w:line="276" w:lineRule="auto"/>
        <w:ind w:left="709"/>
        <w:jc w:val="both"/>
        <w:rPr>
          <w:rFonts w:ascii="Times New Roman" w:eastAsia="Calibri" w:hAnsi="Times New Roman"/>
          <w:sz w:val="24"/>
          <w:lang w:eastAsia="en-US"/>
        </w:rPr>
      </w:pPr>
      <w:r w:rsidRPr="00341CD3">
        <w:rPr>
          <w:rFonts w:ascii="Times New Roman" w:eastAsia="Calibri" w:hAnsi="Times New Roman"/>
          <w:sz w:val="24"/>
          <w:lang w:eastAsia="en-US"/>
        </w:rPr>
        <w:t>dezvoltarea infrastructurii;</w:t>
      </w:r>
    </w:p>
    <w:p w14:paraId="571F2754" w14:textId="77777777" w:rsidR="00ED79D1" w:rsidRPr="00341CD3" w:rsidRDefault="00ED79D1" w:rsidP="002F549D">
      <w:pPr>
        <w:pStyle w:val="ListParagraph"/>
        <w:numPr>
          <w:ilvl w:val="0"/>
          <w:numId w:val="180"/>
        </w:numPr>
        <w:tabs>
          <w:tab w:val="left" w:pos="709"/>
        </w:tabs>
        <w:spacing w:line="276" w:lineRule="auto"/>
        <w:ind w:left="709"/>
        <w:jc w:val="both"/>
        <w:rPr>
          <w:rFonts w:ascii="Times New Roman" w:eastAsia="Calibri" w:hAnsi="Times New Roman"/>
          <w:sz w:val="24"/>
          <w:lang w:eastAsia="en-US"/>
        </w:rPr>
      </w:pPr>
      <w:r w:rsidRPr="00341CD3">
        <w:rPr>
          <w:rFonts w:ascii="Times New Roman" w:eastAsia="Calibri" w:hAnsi="Times New Roman"/>
          <w:sz w:val="24"/>
          <w:lang w:eastAsia="en-US"/>
        </w:rPr>
        <w:t>cresterea viramentelor la bugetul local a taxelor si impozitelor percepute;</w:t>
      </w:r>
    </w:p>
    <w:p w14:paraId="6134A3AC" w14:textId="77777777" w:rsidR="00ED79D1" w:rsidRPr="00341CD3" w:rsidRDefault="00ED79D1" w:rsidP="002F549D">
      <w:pPr>
        <w:pStyle w:val="ListParagraph"/>
        <w:numPr>
          <w:ilvl w:val="0"/>
          <w:numId w:val="180"/>
        </w:numPr>
        <w:tabs>
          <w:tab w:val="left" w:pos="709"/>
        </w:tabs>
        <w:spacing w:line="276" w:lineRule="auto"/>
        <w:ind w:left="709"/>
        <w:jc w:val="both"/>
        <w:rPr>
          <w:rFonts w:ascii="Times New Roman" w:eastAsia="Calibri" w:hAnsi="Times New Roman"/>
          <w:sz w:val="24"/>
          <w:lang w:eastAsia="en-US"/>
        </w:rPr>
      </w:pPr>
      <w:r w:rsidRPr="00341CD3">
        <w:rPr>
          <w:rFonts w:ascii="Times New Roman" w:eastAsia="Calibri" w:hAnsi="Times New Roman"/>
          <w:sz w:val="24"/>
          <w:lang w:eastAsia="en-US"/>
        </w:rPr>
        <w:t>diminuarea ratei somajului in zona prin crearea de noi locuri de munca.</w:t>
      </w:r>
    </w:p>
    <w:p w14:paraId="3B77D560" w14:textId="77777777"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Din acest punct de vedere, impactul obiectivelor proiectului este unul pozitiv, intrucat, prin realizarea acestei investitii, se vor crea locuri de munca temporare si permanente.</w:t>
      </w:r>
    </w:p>
    <w:p w14:paraId="7F41A02F" w14:textId="77777777"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Noul amplasament creat va aduce un plus zonei si va creste atractivitatea acestuia.</w:t>
      </w:r>
    </w:p>
    <w:p w14:paraId="13AB22E3" w14:textId="79FCADDD" w:rsidR="00ED79D1" w:rsidRPr="00341CD3" w:rsidRDefault="00ED79D1" w:rsidP="002F549D">
      <w:pPr>
        <w:tabs>
          <w:tab w:val="left" w:pos="450"/>
        </w:tabs>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lastRenderedPageBreak/>
        <w:t>Impactul va fi unul pozitiv, pe termen lung, permanent, direct, cu mentiunea ca zgomotul poate determina un potential negativ dar in limite admisibile, prin masurile impuse de producatorul turbinelor eoliene si de proiectant.</w:t>
      </w:r>
    </w:p>
    <w:p w14:paraId="22ACC58B" w14:textId="77777777" w:rsidR="00B20D06" w:rsidRPr="00174CA5" w:rsidRDefault="00B20D06" w:rsidP="002F549D">
      <w:pPr>
        <w:tabs>
          <w:tab w:val="left" w:pos="450"/>
        </w:tabs>
        <w:spacing w:after="0"/>
        <w:jc w:val="both"/>
        <w:rPr>
          <w:rFonts w:ascii="Times New Roman" w:eastAsia="Times New Roman" w:hAnsi="Times New Roman" w:cs="Times New Roman"/>
          <w:sz w:val="24"/>
          <w:szCs w:val="24"/>
          <w:highlight w:val="cyan"/>
        </w:rPr>
      </w:pPr>
    </w:p>
    <w:p w14:paraId="5961E644" w14:textId="7A7C64D0" w:rsidR="00A2772D" w:rsidRPr="0062120B" w:rsidRDefault="001E1968"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344" w:name="_Toc35520183"/>
      <w:bookmarkStart w:id="345" w:name="_Toc36047796"/>
      <w:bookmarkStart w:id="346" w:name="_Toc66265800"/>
      <w:bookmarkStart w:id="347" w:name="_Toc66266508"/>
      <w:bookmarkStart w:id="348" w:name="_Toc127454025"/>
      <w:r w:rsidRPr="0062120B">
        <w:rPr>
          <w:rFonts w:ascii="Times New Roman" w:hAnsi="Times New Roman" w:cs="Times New Roman"/>
          <w:sz w:val="24"/>
          <w:szCs w:val="24"/>
        </w:rPr>
        <w:t xml:space="preserve">VII .2. </w:t>
      </w:r>
      <w:r w:rsidR="002E7E62">
        <w:rPr>
          <w:rFonts w:ascii="Times New Roman" w:hAnsi="Times New Roman" w:cs="Times New Roman"/>
          <w:sz w:val="24"/>
          <w:szCs w:val="24"/>
        </w:rPr>
        <w:tab/>
      </w:r>
      <w:r w:rsidRPr="0062120B">
        <w:rPr>
          <w:rFonts w:ascii="Times New Roman" w:hAnsi="Times New Roman" w:cs="Times New Roman"/>
          <w:sz w:val="24"/>
          <w:szCs w:val="24"/>
        </w:rPr>
        <w:t>Imp</w:t>
      </w:r>
      <w:r w:rsidR="00F17E5C" w:rsidRPr="0062120B">
        <w:rPr>
          <w:rFonts w:ascii="Times New Roman" w:hAnsi="Times New Roman" w:cs="Times New Roman"/>
          <w:sz w:val="24"/>
          <w:szCs w:val="24"/>
        </w:rPr>
        <w:t>a</w:t>
      </w:r>
      <w:r w:rsidRPr="0062120B">
        <w:rPr>
          <w:rFonts w:ascii="Times New Roman" w:hAnsi="Times New Roman" w:cs="Times New Roman"/>
          <w:sz w:val="24"/>
          <w:szCs w:val="24"/>
        </w:rPr>
        <w:t xml:space="preserve">ctul </w:t>
      </w:r>
      <w:r w:rsidR="00F17E5C" w:rsidRPr="0062120B">
        <w:rPr>
          <w:rFonts w:ascii="Times New Roman" w:hAnsi="Times New Roman" w:cs="Times New Roman"/>
          <w:sz w:val="24"/>
          <w:szCs w:val="24"/>
        </w:rPr>
        <w:t>a</w:t>
      </w:r>
      <w:r w:rsidRPr="0062120B">
        <w:rPr>
          <w:rFonts w:ascii="Times New Roman" w:hAnsi="Times New Roman" w:cs="Times New Roman"/>
          <w:sz w:val="24"/>
          <w:szCs w:val="24"/>
        </w:rPr>
        <w:t>supr</w:t>
      </w:r>
      <w:r w:rsidR="00F17E5C" w:rsidRPr="0062120B">
        <w:rPr>
          <w:rFonts w:ascii="Times New Roman" w:hAnsi="Times New Roman" w:cs="Times New Roman"/>
          <w:sz w:val="24"/>
          <w:szCs w:val="24"/>
        </w:rPr>
        <w:t>a</w:t>
      </w:r>
      <w:r w:rsidRPr="0062120B">
        <w:rPr>
          <w:rFonts w:ascii="Times New Roman" w:hAnsi="Times New Roman" w:cs="Times New Roman"/>
          <w:sz w:val="24"/>
          <w:szCs w:val="24"/>
        </w:rPr>
        <w:t xml:space="preserve"> biodiversit</w:t>
      </w:r>
      <w:r w:rsidR="00F17E5C" w:rsidRPr="0062120B">
        <w:rPr>
          <w:rFonts w:ascii="Times New Roman" w:hAnsi="Times New Roman" w:cs="Times New Roman"/>
          <w:sz w:val="24"/>
          <w:szCs w:val="24"/>
        </w:rPr>
        <w:t>a</w:t>
      </w:r>
      <w:r w:rsidRPr="0062120B">
        <w:rPr>
          <w:rFonts w:ascii="Times New Roman" w:hAnsi="Times New Roman" w:cs="Times New Roman"/>
          <w:sz w:val="24"/>
          <w:szCs w:val="24"/>
        </w:rPr>
        <w:t>tii</w:t>
      </w:r>
      <w:bookmarkEnd w:id="344"/>
      <w:bookmarkEnd w:id="345"/>
      <w:bookmarkEnd w:id="346"/>
      <w:bookmarkEnd w:id="347"/>
      <w:bookmarkEnd w:id="348"/>
    </w:p>
    <w:p w14:paraId="33651760" w14:textId="77777777" w:rsidR="00ED79D1" w:rsidRPr="00ED79D1" w:rsidRDefault="00ED79D1" w:rsidP="002F549D">
      <w:pPr>
        <w:shd w:val="clear" w:color="auto" w:fill="FFFFFF"/>
        <w:suppressAutoHyphens/>
        <w:spacing w:after="0"/>
        <w:ind w:firstLine="720"/>
        <w:jc w:val="both"/>
        <w:rPr>
          <w:rFonts w:ascii="Times New Roman" w:eastAsia="Times New Roman" w:hAnsi="Times New Roman" w:cs="Times New Roman"/>
          <w:sz w:val="24"/>
          <w:szCs w:val="24"/>
          <w:lang w:eastAsia="en-US"/>
        </w:rPr>
      </w:pPr>
      <w:bookmarkStart w:id="349" w:name="_Toc36047801"/>
      <w:bookmarkStart w:id="350" w:name="_Toc66265801"/>
      <w:bookmarkStart w:id="351" w:name="_Toc66266509"/>
      <w:r w:rsidRPr="00ED79D1">
        <w:rPr>
          <w:rFonts w:ascii="Times New Roman" w:eastAsia="Times New Roman" w:hAnsi="Times New Roman" w:cs="Times New Roman"/>
          <w:sz w:val="24"/>
          <w:szCs w:val="24"/>
          <w:lang w:eastAsia="en-US"/>
        </w:rPr>
        <w:t xml:space="preserve">Zona de implementare a proiectului, este situata in afara ariilor naturale protejate, </w:t>
      </w:r>
      <w:r w:rsidRPr="00ED79D1">
        <w:rPr>
          <w:rFonts w:ascii="Times New Roman" w:eastAsiaTheme="minorHAnsi" w:hAnsi="Times New Roman" w:cs="Times New Roman"/>
          <w:sz w:val="24"/>
          <w:szCs w:val="24"/>
          <w:lang w:eastAsia="en-US"/>
        </w:rPr>
        <w:t xml:space="preserve">ea fiind supusa anterior </w:t>
      </w:r>
      <w:r w:rsidRPr="00ED79D1">
        <w:rPr>
          <w:rFonts w:ascii="Times New Roman" w:eastAsia="Times New Roman" w:hAnsi="Times New Roman" w:cs="Times New Roman"/>
          <w:sz w:val="24"/>
          <w:szCs w:val="24"/>
          <w:lang w:eastAsia="en-US"/>
        </w:rPr>
        <w:t>unor presiuni antropice</w:t>
      </w:r>
      <w:r w:rsidRPr="00ED79D1">
        <w:rPr>
          <w:rFonts w:ascii="Times New Roman" w:eastAsiaTheme="minorHAnsi" w:hAnsi="Times New Roman" w:cs="Times New Roman"/>
          <w:sz w:val="24"/>
          <w:szCs w:val="24"/>
          <w:lang w:eastAsia="en-US"/>
        </w:rPr>
        <w:t>, precum lucrari agricole, pasunat, etc.</w:t>
      </w:r>
    </w:p>
    <w:p w14:paraId="483E897A" w14:textId="77777777" w:rsidR="00ED79D1" w:rsidRPr="00ED79D1" w:rsidRDefault="00ED79D1" w:rsidP="002F549D">
      <w:pPr>
        <w:suppressAutoHyphens/>
        <w:spacing w:after="0"/>
        <w:jc w:val="center"/>
        <w:rPr>
          <w:rFonts w:ascii="Times New Roman" w:eastAsiaTheme="minorHAnsi" w:hAnsi="Times New Roman" w:cs="Times New Roman"/>
          <w:i/>
          <w:iCs/>
          <w:sz w:val="24"/>
          <w:szCs w:val="24"/>
          <w:lang w:eastAsia="en-US"/>
        </w:rPr>
      </w:pPr>
    </w:p>
    <w:p w14:paraId="222CF1BA" w14:textId="77777777" w:rsidR="00ED79D1" w:rsidRPr="00ED79D1" w:rsidRDefault="00ED79D1" w:rsidP="002F549D">
      <w:pPr>
        <w:keepNext/>
        <w:suppressAutoHyphens/>
        <w:spacing w:after="0"/>
        <w:outlineLvl w:val="1"/>
        <w:rPr>
          <w:rFonts w:ascii="Times New Roman" w:eastAsia="Times New Roman" w:hAnsi="Times New Roman" w:cs="Times New Roman"/>
          <w:bCs/>
          <w:i/>
          <w:sz w:val="24"/>
          <w:szCs w:val="24"/>
          <w:lang w:eastAsia="en-US"/>
        </w:rPr>
      </w:pPr>
      <w:bookmarkStart w:id="352" w:name="_Toc120021757"/>
      <w:bookmarkStart w:id="353" w:name="_Toc127454026"/>
      <w:r w:rsidRPr="00ED79D1">
        <w:rPr>
          <w:rFonts w:ascii="Times New Roman" w:eastAsia="Times New Roman" w:hAnsi="Times New Roman" w:cs="Times New Roman"/>
          <w:bCs/>
          <w:i/>
          <w:sz w:val="24"/>
          <w:szCs w:val="24"/>
          <w:lang w:eastAsia="en-US"/>
        </w:rPr>
        <w:t>1. Impactul direct si indirect</w:t>
      </w:r>
      <w:bookmarkEnd w:id="352"/>
      <w:bookmarkEnd w:id="353"/>
    </w:p>
    <w:p w14:paraId="31422F55" w14:textId="77777777" w:rsidR="00ED79D1" w:rsidRPr="00ED79D1" w:rsidRDefault="00ED79D1" w:rsidP="002F549D">
      <w:pPr>
        <w:shd w:val="clear" w:color="auto" w:fill="FFFFFF"/>
        <w:suppressAutoHyphens/>
        <w:spacing w:after="0"/>
        <w:ind w:firstLine="720"/>
        <w:jc w:val="both"/>
        <w:rPr>
          <w:rFonts w:ascii="Times New Roman" w:eastAsia="Times New Roman" w:hAnsi="Times New Roman" w:cs="Times New Roman"/>
          <w:sz w:val="24"/>
          <w:szCs w:val="24"/>
          <w:lang w:eastAsia="en-US"/>
        </w:rPr>
      </w:pPr>
      <w:r w:rsidRPr="00ED79D1">
        <w:rPr>
          <w:rFonts w:ascii="Times New Roman" w:eastAsia="Times New Roman" w:hAnsi="Times New Roman" w:cs="Times New Roman"/>
          <w:bCs/>
          <w:sz w:val="24"/>
          <w:szCs w:val="24"/>
          <w:lang w:eastAsia="en-US"/>
        </w:rPr>
        <w:t>Impactul direct generat de implementarea proiectului este determinat de efectuarea propiu-zisa a lucrarilor de constructie si se manifesta prin inlaturarea temporara a covorului vegetal de pe terenul vizat in zona lucrarilor.</w:t>
      </w:r>
    </w:p>
    <w:p w14:paraId="531EA3A6" w14:textId="77777777" w:rsidR="00ED79D1" w:rsidRPr="00ED79D1" w:rsidRDefault="00ED79D1" w:rsidP="002F549D">
      <w:pPr>
        <w:suppressAutoHyphens/>
        <w:spacing w:after="0"/>
        <w:ind w:left="20" w:right="80" w:firstLine="700"/>
        <w:jc w:val="both"/>
        <w:rPr>
          <w:rFonts w:ascii="Times New Roman" w:eastAsia="Times New Roman" w:hAnsi="Times New Roman" w:cs="Times New Roman"/>
          <w:sz w:val="24"/>
          <w:szCs w:val="24"/>
        </w:rPr>
      </w:pPr>
      <w:r w:rsidRPr="00ED79D1">
        <w:rPr>
          <w:rFonts w:ascii="Times New Roman" w:eastAsia="Times New Roman" w:hAnsi="Times New Roman" w:cs="Times New Roman"/>
          <w:sz w:val="24"/>
          <w:szCs w:val="24"/>
        </w:rPr>
        <w:t xml:space="preserve">Impactul direct se va resimti asupra florei si faunei in etapa de constructie. </w:t>
      </w:r>
    </w:p>
    <w:p w14:paraId="5978F3FD" w14:textId="77777777" w:rsidR="00ED79D1" w:rsidRPr="009C2453" w:rsidRDefault="00ED79D1" w:rsidP="002F549D">
      <w:pPr>
        <w:suppressAutoHyphens/>
        <w:spacing w:after="0"/>
        <w:ind w:left="20" w:right="80" w:firstLine="700"/>
        <w:jc w:val="both"/>
        <w:rPr>
          <w:rFonts w:ascii="Times New Roman" w:eastAsia="Times New Roman" w:hAnsi="Times New Roman" w:cs="Times New Roman"/>
          <w:sz w:val="24"/>
          <w:szCs w:val="24"/>
          <w:lang w:eastAsia="en-US"/>
        </w:rPr>
      </w:pPr>
      <w:r w:rsidRPr="00ED79D1">
        <w:rPr>
          <w:rFonts w:ascii="Times New Roman" w:eastAsia="Times New Roman" w:hAnsi="Times New Roman" w:cs="Times New Roman"/>
          <w:sz w:val="24"/>
          <w:szCs w:val="24"/>
        </w:rPr>
        <w:t xml:space="preserve">Surse de poluare ce pot afecta fauna in timpul lucrarilor de constructie sunt zgomotul, vibratiile si emisiile de praf, acestea avand insa un caracter temporar si vor disparea odata cu incetarea activitatilor de santier. </w:t>
      </w:r>
      <w:r w:rsidRPr="00ED79D1">
        <w:rPr>
          <w:rFonts w:ascii="Times New Roman" w:eastAsia="Times New Roman" w:hAnsi="Times New Roman" w:cs="Times New Roman"/>
          <w:sz w:val="24"/>
          <w:szCs w:val="24"/>
          <w:lang w:eastAsia="en-US"/>
        </w:rPr>
        <w:t xml:space="preserve">Impactul imediat se va resimti in proximitatea punctelor de lucru si va avea ca efect indepartarea temporara a exemplarelor de fauna ce utilizeaza pentru hranire/ odihna amplasamentul </w:t>
      </w:r>
      <w:r w:rsidRPr="009C2453">
        <w:rPr>
          <w:rFonts w:ascii="Times New Roman" w:eastAsia="Times New Roman" w:hAnsi="Times New Roman" w:cs="Times New Roman"/>
          <w:sz w:val="24"/>
          <w:szCs w:val="24"/>
          <w:lang w:eastAsia="en-US"/>
        </w:rPr>
        <w:t xml:space="preserve">proiectului, catre zonele invecinate, unde vor gasi conditii similare de mediu, avand in vedere distributia habitatelor in zona de studiu, </w:t>
      </w:r>
      <w:r w:rsidRPr="009C2453">
        <w:rPr>
          <w:rFonts w:ascii="Times New Roman" w:eastAsia="Times New Roman" w:hAnsi="Times New Roman" w:cs="Times New Roman"/>
          <w:sz w:val="24"/>
          <w:szCs w:val="24"/>
        </w:rPr>
        <w:t>urmand ca dupa finalizarea lucrarilor de constructie, acestea sa reutilizeaza zona analizata.</w:t>
      </w:r>
      <w:r w:rsidRPr="009C2453">
        <w:rPr>
          <w:rFonts w:ascii="Times New Roman" w:eastAsia="Arial Unicode MS" w:hAnsi="Times New Roman" w:cs="Times New Roman"/>
          <w:sz w:val="24"/>
          <w:szCs w:val="24"/>
        </w:rPr>
        <w:t xml:space="preserve"> </w:t>
      </w:r>
    </w:p>
    <w:p w14:paraId="10352534" w14:textId="0F33DCD8" w:rsidR="00ED79D1" w:rsidRPr="009C2453" w:rsidRDefault="00ED79D1" w:rsidP="002F549D">
      <w:pPr>
        <w:suppressAutoHyphens/>
        <w:spacing w:after="0"/>
        <w:ind w:firstLine="708"/>
        <w:jc w:val="both"/>
        <w:rPr>
          <w:rFonts w:ascii="Times New Roman" w:eastAsia="Times New Roman" w:hAnsi="Times New Roman" w:cs="Times New Roman"/>
          <w:sz w:val="24"/>
          <w:szCs w:val="24"/>
        </w:rPr>
      </w:pPr>
      <w:r w:rsidRPr="009C2453">
        <w:rPr>
          <w:rFonts w:ascii="Times New Roman" w:eastAsia="Arial Unicode MS" w:hAnsi="Times New Roman" w:cs="Times New Roman"/>
          <w:sz w:val="24"/>
          <w:szCs w:val="24"/>
        </w:rPr>
        <w:t xml:space="preserve">Astfel, se considera ca </w:t>
      </w:r>
      <w:r w:rsidRPr="009C2453">
        <w:rPr>
          <w:rFonts w:ascii="Times New Roman" w:eastAsia="Arial Unicode MS" w:hAnsi="Times New Roman" w:cs="Times New Roman"/>
          <w:b/>
          <w:sz w:val="24"/>
          <w:szCs w:val="24"/>
        </w:rPr>
        <w:t xml:space="preserve">va exista un impact negativ </w:t>
      </w:r>
      <w:r w:rsidR="0096486A" w:rsidRPr="009C2453">
        <w:rPr>
          <w:rFonts w:ascii="Times New Roman" w:eastAsia="Arial Unicode MS" w:hAnsi="Times New Roman" w:cs="Times New Roman"/>
          <w:b/>
          <w:sz w:val="24"/>
          <w:szCs w:val="24"/>
        </w:rPr>
        <w:t>ne</w:t>
      </w:r>
      <w:r w:rsidRPr="009C2453">
        <w:rPr>
          <w:rFonts w:ascii="Times New Roman" w:eastAsia="Arial Unicode MS" w:hAnsi="Times New Roman" w:cs="Times New Roman"/>
          <w:b/>
          <w:sz w:val="24"/>
          <w:szCs w:val="24"/>
        </w:rPr>
        <w:t>semnificativ</w:t>
      </w:r>
      <w:r w:rsidRPr="009C2453">
        <w:rPr>
          <w:rFonts w:ascii="Times New Roman" w:eastAsia="Arial Unicode MS" w:hAnsi="Times New Roman" w:cs="Times New Roman"/>
          <w:sz w:val="24"/>
          <w:szCs w:val="24"/>
        </w:rPr>
        <w:t xml:space="preserve"> si de </w:t>
      </w:r>
      <w:r w:rsidR="0096486A" w:rsidRPr="009C2453">
        <w:rPr>
          <w:rFonts w:ascii="Times New Roman" w:eastAsia="Arial Unicode MS" w:hAnsi="Times New Roman" w:cs="Times New Roman"/>
          <w:sz w:val="24"/>
          <w:szCs w:val="24"/>
        </w:rPr>
        <w:t xml:space="preserve">scurta </w:t>
      </w:r>
      <w:r w:rsidRPr="009C2453">
        <w:rPr>
          <w:rFonts w:ascii="Times New Roman" w:eastAsia="Arial Unicode MS" w:hAnsi="Times New Roman" w:cs="Times New Roman"/>
          <w:sz w:val="24"/>
          <w:szCs w:val="24"/>
        </w:rPr>
        <w:t>durata asupra faunei.</w:t>
      </w:r>
      <w:r w:rsidRPr="009C2453">
        <w:rPr>
          <w:rFonts w:ascii="Times New Roman" w:eastAsia="Times New Roman" w:hAnsi="Times New Roman" w:cs="Times New Roman"/>
          <w:sz w:val="24"/>
          <w:szCs w:val="24"/>
        </w:rPr>
        <w:t xml:space="preserve"> </w:t>
      </w:r>
    </w:p>
    <w:p w14:paraId="61E0EBC5" w14:textId="77777777" w:rsidR="00ED79D1" w:rsidRPr="009C2453" w:rsidRDefault="00ED79D1" w:rsidP="002F549D">
      <w:pPr>
        <w:suppressAutoHyphens/>
        <w:spacing w:after="0"/>
        <w:ind w:firstLine="708"/>
        <w:jc w:val="both"/>
        <w:rPr>
          <w:rFonts w:ascii="Times New Roman" w:eastAsia="Calibri" w:hAnsi="Times New Roman" w:cs="Times New Roman"/>
          <w:b/>
          <w:bCs/>
          <w:sz w:val="24"/>
          <w:szCs w:val="24"/>
          <w:lang w:eastAsia="en-US"/>
        </w:rPr>
      </w:pPr>
      <w:r w:rsidRPr="009C2453">
        <w:rPr>
          <w:rFonts w:ascii="Times New Roman" w:eastAsia="Times New Roman" w:hAnsi="Times New Roman" w:cs="Times New Roman"/>
          <w:sz w:val="24"/>
          <w:szCs w:val="24"/>
          <w:shd w:val="clear" w:color="auto" w:fill="FFFFFF"/>
          <w:lang w:eastAsia="ar-SA"/>
        </w:rPr>
        <w:t xml:space="preserve">Dat fiind faptul ca zona studiata a proiectului nu se suprapune cu ariile naturale protejate de interes comunitar, nu vor fi pierdute suprafete ale habitatelor din cadrul </w:t>
      </w:r>
      <w:r w:rsidRPr="009C2453">
        <w:rPr>
          <w:rFonts w:ascii="Times New Roman" w:eastAsia="Calibri" w:hAnsi="Times New Roman" w:cs="Times New Roman"/>
          <w:b/>
          <w:bCs/>
          <w:sz w:val="24"/>
          <w:szCs w:val="24"/>
          <w:lang w:eastAsia="en-US"/>
        </w:rPr>
        <w:t>ariilor naturale protejate ROSPA0001 Aliman-Adamclisi, ROSCI0353 Peștera – Deleni.</w:t>
      </w:r>
    </w:p>
    <w:p w14:paraId="0CC1C108" w14:textId="77777777" w:rsidR="00ED79D1" w:rsidRPr="009C2453" w:rsidRDefault="00ED79D1" w:rsidP="002F549D">
      <w:pPr>
        <w:spacing w:after="0"/>
        <w:ind w:firstLine="708"/>
        <w:jc w:val="both"/>
        <w:rPr>
          <w:rFonts w:ascii="Times New Roman" w:eastAsia="Times New Roman" w:hAnsi="Times New Roman" w:cs="Times New Roman"/>
          <w:sz w:val="24"/>
          <w:szCs w:val="24"/>
          <w:shd w:val="clear" w:color="auto" w:fill="FFFFFF"/>
          <w:lang w:eastAsia="ar-SA"/>
        </w:rPr>
      </w:pPr>
      <w:r w:rsidRPr="009C2453">
        <w:rPr>
          <w:rFonts w:ascii="Times New Roman" w:eastAsia="Times New Roman" w:hAnsi="Times New Roman" w:cs="Times New Roman"/>
          <w:sz w:val="24"/>
          <w:szCs w:val="24"/>
          <w:shd w:val="clear" w:color="auto" w:fill="FFFFFF"/>
          <w:lang w:eastAsia="ar-SA"/>
        </w:rPr>
        <w:t xml:space="preserve">Va fi pierduta definitiv prin amplasarea elementelor parcului eolian, o suprafata de aproximativ </w:t>
      </w:r>
      <w:bookmarkStart w:id="354" w:name="_Hlk126335146"/>
      <w:r w:rsidRPr="009C2453">
        <w:rPr>
          <w:rFonts w:ascii="Times New Roman" w:eastAsia="Times New Roman" w:hAnsi="Times New Roman" w:cs="Times New Roman"/>
          <w:sz w:val="24"/>
          <w:szCs w:val="24"/>
          <w:shd w:val="clear" w:color="auto" w:fill="FFFFFF"/>
          <w:lang w:eastAsia="ar-SA"/>
        </w:rPr>
        <w:t xml:space="preserve">33.98 ha </w:t>
      </w:r>
      <w:bookmarkEnd w:id="354"/>
      <w:r w:rsidRPr="009C2453">
        <w:rPr>
          <w:rFonts w:ascii="Times New Roman" w:eastAsia="Times New Roman" w:hAnsi="Times New Roman" w:cs="Times New Roman"/>
          <w:sz w:val="24"/>
          <w:szCs w:val="24"/>
          <w:shd w:val="clear" w:color="auto" w:fill="FFFFFF"/>
          <w:lang w:eastAsia="ar-SA"/>
        </w:rPr>
        <w:t xml:space="preserve">situata in afara ariilor naturale protejate. Suprafata este  utilizata pentru hranirea/odihna speciilor de pasari, pentru care a fost desemnata aria naturala protejata </w:t>
      </w:r>
      <w:r w:rsidRPr="009C2453">
        <w:rPr>
          <w:rFonts w:ascii="Times New Roman" w:eastAsia="Calibri" w:hAnsi="Times New Roman" w:cs="Times New Roman"/>
          <w:b/>
          <w:bCs/>
          <w:sz w:val="24"/>
          <w:szCs w:val="24"/>
          <w:lang w:eastAsia="en-US"/>
        </w:rPr>
        <w:t xml:space="preserve">ROSPA0001 Aliman-Adamclisi. </w:t>
      </w:r>
      <w:r w:rsidRPr="009C2453">
        <w:rPr>
          <w:rFonts w:ascii="Times New Roman" w:eastAsia="Times New Roman" w:hAnsi="Times New Roman" w:cs="Times New Roman"/>
          <w:sz w:val="24"/>
          <w:szCs w:val="24"/>
          <w:shd w:val="clear" w:color="auto" w:fill="FFFFFF"/>
          <w:lang w:eastAsia="ar-SA"/>
        </w:rPr>
        <w:t>Insa suprafata ocupata definitiv este nesemnitificativa comparativ cu suprafata terenurilor agricole din vecinatate, pe care speciile le pot utiliza in continuare ca habitate de hranire si odihna. Suprafata de 33.55 ha ce va fi ocupata temporar, va fi adusa la stadiul initial, la finalul lucrarilor de constructie, si va continua sa constituie o zona de hranire/odihna pentru speciile de pasari din zona.</w:t>
      </w:r>
    </w:p>
    <w:p w14:paraId="001708EE" w14:textId="65A57AB5" w:rsidR="00ED79D1" w:rsidRPr="009C2453" w:rsidRDefault="00ED79D1" w:rsidP="002F549D">
      <w:pPr>
        <w:spacing w:after="0"/>
        <w:ind w:firstLine="708"/>
        <w:jc w:val="both"/>
        <w:rPr>
          <w:rFonts w:ascii="Times New Roman" w:eastAsia="Times New Roman" w:hAnsi="Times New Roman" w:cs="Times New Roman"/>
          <w:sz w:val="24"/>
          <w:szCs w:val="24"/>
          <w:shd w:val="clear" w:color="auto" w:fill="FFFFFF"/>
          <w:lang w:eastAsia="ar-SA"/>
        </w:rPr>
      </w:pPr>
      <w:r w:rsidRPr="009C2453">
        <w:rPr>
          <w:rFonts w:ascii="Times New Roman" w:eastAsia="Times New Roman" w:hAnsi="Times New Roman" w:cs="Times New Roman"/>
          <w:sz w:val="24"/>
          <w:szCs w:val="24"/>
          <w:shd w:val="clear" w:color="auto" w:fill="FFFFFF"/>
          <w:lang w:eastAsia="ar-SA"/>
        </w:rPr>
        <w:t xml:space="preserve">In concluzie, va exista un impact negativ </w:t>
      </w:r>
      <w:r w:rsidR="0096486A" w:rsidRPr="009C2453">
        <w:rPr>
          <w:rFonts w:ascii="Times New Roman" w:eastAsia="Times New Roman" w:hAnsi="Times New Roman" w:cs="Times New Roman"/>
          <w:sz w:val="24"/>
          <w:szCs w:val="24"/>
          <w:shd w:val="clear" w:color="auto" w:fill="FFFFFF"/>
          <w:lang w:eastAsia="ar-SA"/>
        </w:rPr>
        <w:t>ne</w:t>
      </w:r>
      <w:r w:rsidRPr="009C2453">
        <w:rPr>
          <w:rFonts w:ascii="Times New Roman" w:eastAsia="Times New Roman" w:hAnsi="Times New Roman" w:cs="Times New Roman"/>
          <w:sz w:val="24"/>
          <w:szCs w:val="24"/>
          <w:shd w:val="clear" w:color="auto" w:fill="FFFFFF"/>
          <w:lang w:eastAsia="ar-SA"/>
        </w:rPr>
        <w:t xml:space="preserve">semnificativ si de </w:t>
      </w:r>
      <w:r w:rsidR="0096486A" w:rsidRPr="009C2453">
        <w:rPr>
          <w:rFonts w:ascii="Times New Roman" w:eastAsia="Times New Roman" w:hAnsi="Times New Roman" w:cs="Times New Roman"/>
          <w:sz w:val="24"/>
          <w:szCs w:val="24"/>
          <w:shd w:val="clear" w:color="auto" w:fill="FFFFFF"/>
          <w:lang w:eastAsia="ar-SA"/>
        </w:rPr>
        <w:t xml:space="preserve">scurta </w:t>
      </w:r>
      <w:r w:rsidRPr="009C2453">
        <w:rPr>
          <w:rFonts w:ascii="Times New Roman" w:eastAsia="Times New Roman" w:hAnsi="Times New Roman" w:cs="Times New Roman"/>
          <w:sz w:val="24"/>
          <w:szCs w:val="24"/>
          <w:shd w:val="clear" w:color="auto" w:fill="FFFFFF"/>
          <w:lang w:eastAsia="ar-SA"/>
        </w:rPr>
        <w:t>durata asupra faunei, ca urmare a implementarii proiectului.</w:t>
      </w:r>
    </w:p>
    <w:p w14:paraId="0EBE4EB5" w14:textId="36ABC272" w:rsidR="00ED79D1" w:rsidRPr="00ED79D1" w:rsidRDefault="00ED79D1" w:rsidP="002F549D">
      <w:pPr>
        <w:spacing w:after="0"/>
        <w:ind w:firstLine="720"/>
        <w:jc w:val="both"/>
        <w:rPr>
          <w:rFonts w:ascii="Times New Roman" w:eastAsia="Arial Unicode MS" w:hAnsi="Times New Roman" w:cs="Times New Roman"/>
          <w:sz w:val="24"/>
          <w:szCs w:val="24"/>
        </w:rPr>
      </w:pPr>
      <w:r w:rsidRPr="009C2453">
        <w:rPr>
          <w:rFonts w:ascii="Times New Roman" w:eastAsia="Arial Unicode MS" w:hAnsi="Times New Roman" w:cs="Times New Roman"/>
          <w:sz w:val="24"/>
          <w:szCs w:val="24"/>
        </w:rPr>
        <w:t xml:space="preserve">Riscul de coliziune este foarte mic, asa cum rezulta si din tabelul </w:t>
      </w:r>
      <w:r w:rsidR="001A0A0B" w:rsidRPr="009C2453">
        <w:rPr>
          <w:rFonts w:ascii="Times New Roman" w:eastAsia="Arial Unicode MS" w:hAnsi="Times New Roman" w:cs="Times New Roman"/>
          <w:sz w:val="24"/>
          <w:szCs w:val="24"/>
        </w:rPr>
        <w:t>prezentat in</w:t>
      </w:r>
      <w:r w:rsidRPr="009C2453">
        <w:rPr>
          <w:rFonts w:ascii="Times New Roman" w:eastAsia="Arial Unicode MS" w:hAnsi="Times New Roman" w:cs="Times New Roman"/>
          <w:sz w:val="24"/>
          <w:szCs w:val="24"/>
        </w:rPr>
        <w:t xml:space="preserve"> Memoriu. Riscul de coliziune a fost calculat conform Ghidului </w:t>
      </w:r>
      <w:r w:rsidRPr="009C2453">
        <w:rPr>
          <w:rFonts w:ascii="Times New Roman" w:eastAsia="Arial Unicode MS" w:hAnsi="Times New Roman" w:cs="Times New Roman"/>
          <w:i/>
          <w:iCs/>
          <w:sz w:val="24"/>
          <w:szCs w:val="24"/>
        </w:rPr>
        <w:t>Scotish Natural Heritage</w:t>
      </w:r>
      <w:r w:rsidRPr="009C2453">
        <w:rPr>
          <w:rFonts w:ascii="Times New Roman" w:eastAsia="Arial Unicode MS" w:hAnsi="Times New Roman" w:cs="Times New Roman"/>
          <w:sz w:val="24"/>
          <w:szCs w:val="24"/>
        </w:rPr>
        <w:t xml:space="preserve">. Calculul riscului s-a realizat pentru speciile mentionate in Anexa </w:t>
      </w:r>
      <w:r w:rsidRPr="00ED79D1">
        <w:rPr>
          <w:rFonts w:ascii="Times New Roman" w:eastAsia="Arial Unicode MS" w:hAnsi="Times New Roman" w:cs="Times New Roman"/>
          <w:sz w:val="24"/>
          <w:szCs w:val="24"/>
        </w:rPr>
        <w:t>I a Directivei Pasari ale celor doua arii naturale protejate din vecinatatea proiectului, asa cum sunt mentionate in cadrul Obiectivelor de conservare specifice, pentru care exista o estimare a numarului de indivizi existenti in cadrul siturilor Natura 2000.</w:t>
      </w:r>
    </w:p>
    <w:p w14:paraId="35DE2ABB" w14:textId="77777777" w:rsidR="00ED79D1" w:rsidRPr="00ED79D1" w:rsidRDefault="00ED79D1" w:rsidP="002F549D">
      <w:pPr>
        <w:suppressAutoHyphens/>
        <w:spacing w:after="0"/>
        <w:ind w:firstLine="708"/>
        <w:jc w:val="both"/>
        <w:rPr>
          <w:rFonts w:ascii="Times New Roman" w:eastAsia="Arial Unicode MS" w:hAnsi="Times New Roman" w:cs="Times New Roman"/>
          <w:sz w:val="24"/>
          <w:szCs w:val="24"/>
        </w:rPr>
      </w:pPr>
      <w:r w:rsidRPr="00ED79D1">
        <w:rPr>
          <w:rFonts w:ascii="Times New Roman" w:eastAsia="Arial Unicode MS" w:hAnsi="Times New Roman" w:cs="Times New Roman"/>
          <w:sz w:val="24"/>
          <w:szCs w:val="24"/>
        </w:rPr>
        <w:t xml:space="preserve">Accidental, pot exista mortalitati ca urmare a implementarii proiectului, respectiv ca urmare a functionarii parcului eolian. Posibilitatea de ciocnire cu palele turbinelor eoliene este redusa. Sunt numeroase studii care arata ca impactul dintre turbinele eoliene si pasari este mult mai mic decat s-a afirmat initial, si in orice caz mult mai redus decat impactul altor activitati umane </w:t>
      </w:r>
      <w:r w:rsidRPr="00ED79D1">
        <w:rPr>
          <w:rFonts w:ascii="Times New Roman" w:eastAsia="Arial Unicode MS" w:hAnsi="Times New Roman" w:cs="Times New Roman"/>
          <w:sz w:val="24"/>
          <w:szCs w:val="24"/>
        </w:rPr>
        <w:lastRenderedPageBreak/>
        <w:t>ca vanatoarea, transportul rutier, si aerian, sau chiar a unor structuri statice precum stalpii si liniile electrice ori a cladirilor inalte, de care pasarile se lovesc.</w:t>
      </w:r>
    </w:p>
    <w:p w14:paraId="271A192D" w14:textId="77777777" w:rsidR="00ED79D1" w:rsidRPr="00ED79D1" w:rsidRDefault="00ED79D1" w:rsidP="002F549D">
      <w:pPr>
        <w:suppressAutoHyphens/>
        <w:spacing w:after="0"/>
        <w:ind w:firstLine="708"/>
        <w:jc w:val="both"/>
        <w:rPr>
          <w:rFonts w:ascii="Times New Roman" w:eastAsia="Arial Unicode MS" w:hAnsi="Times New Roman" w:cs="Times New Roman"/>
          <w:sz w:val="24"/>
          <w:szCs w:val="24"/>
        </w:rPr>
      </w:pPr>
      <w:r w:rsidRPr="00ED79D1">
        <w:rPr>
          <w:rFonts w:ascii="Times New Roman" w:eastAsia="Arial Unicode MS" w:hAnsi="Times New Roman" w:cs="Times New Roman"/>
          <w:sz w:val="24"/>
          <w:szCs w:val="24"/>
        </w:rPr>
        <w:t xml:space="preserve"> Asa cum rezulta si din calculele privind riscul de coliziune, nr de indivizi cu risc de ciocnire cu palele turbinelor eoliene este foarte mic, astfel impactul este nesemnificativ. In plus, studiile stiintifice au aratat ca speciile de pasari, pot evita zona de actiune a palelor. Acestea avand o rata de evitare a coliziunii de pana la 98-99%. </w:t>
      </w:r>
    </w:p>
    <w:p w14:paraId="2F44A16D" w14:textId="77777777" w:rsidR="00ED79D1" w:rsidRPr="00ED79D1" w:rsidRDefault="00ED79D1" w:rsidP="002F549D">
      <w:pPr>
        <w:suppressAutoHyphens/>
        <w:spacing w:after="0"/>
        <w:rPr>
          <w:rFonts w:eastAsiaTheme="minorHAnsi"/>
          <w:sz w:val="24"/>
          <w:szCs w:val="24"/>
          <w:lang w:eastAsia="en-US"/>
        </w:rPr>
      </w:pPr>
    </w:p>
    <w:p w14:paraId="76F19069" w14:textId="77777777" w:rsidR="00ED79D1" w:rsidRPr="00ED79D1" w:rsidRDefault="00ED79D1" w:rsidP="002F549D">
      <w:pPr>
        <w:keepNext/>
        <w:suppressAutoHyphens/>
        <w:spacing w:after="0"/>
        <w:outlineLvl w:val="1"/>
        <w:rPr>
          <w:rFonts w:ascii="Times New Roman" w:eastAsia="Times New Roman" w:hAnsi="Times New Roman" w:cs="Times New Roman"/>
          <w:bCs/>
          <w:i/>
          <w:sz w:val="24"/>
          <w:szCs w:val="24"/>
          <w:lang w:eastAsia="en-US"/>
        </w:rPr>
      </w:pPr>
      <w:bookmarkStart w:id="355" w:name="_Toc120021758"/>
      <w:bookmarkStart w:id="356" w:name="_Toc127454027"/>
      <w:r w:rsidRPr="00ED79D1">
        <w:rPr>
          <w:rFonts w:ascii="Times New Roman" w:eastAsia="Times New Roman" w:hAnsi="Times New Roman" w:cs="Times New Roman"/>
          <w:bCs/>
          <w:i/>
          <w:sz w:val="24"/>
          <w:szCs w:val="24"/>
          <w:lang w:eastAsia="en-US"/>
        </w:rPr>
        <w:t>2. Impactul imediat (pe termen scurt) si cel pe termen lung</w:t>
      </w:r>
      <w:bookmarkEnd w:id="355"/>
      <w:bookmarkEnd w:id="356"/>
    </w:p>
    <w:p w14:paraId="2C3E06BB" w14:textId="77777777" w:rsidR="00ED79D1" w:rsidRPr="00ED79D1" w:rsidRDefault="00ED79D1" w:rsidP="002F549D">
      <w:pPr>
        <w:shd w:val="clear" w:color="auto" w:fill="FFFFFF"/>
        <w:suppressAutoHyphens/>
        <w:spacing w:after="0"/>
        <w:ind w:firstLine="708"/>
        <w:jc w:val="both"/>
        <w:rPr>
          <w:rFonts w:ascii="Times New Roman" w:eastAsia="Times New Roman" w:hAnsi="Times New Roman" w:cs="Times New Roman"/>
          <w:sz w:val="24"/>
          <w:szCs w:val="24"/>
          <w:lang w:eastAsia="en-US"/>
        </w:rPr>
      </w:pPr>
      <w:r w:rsidRPr="00ED79D1">
        <w:rPr>
          <w:rFonts w:ascii="Times New Roman" w:eastAsia="Times New Roman" w:hAnsi="Times New Roman" w:cs="Times New Roman"/>
          <w:sz w:val="24"/>
          <w:szCs w:val="24"/>
          <w:lang w:eastAsia="en-US"/>
        </w:rPr>
        <w:t xml:space="preserve">Impactul pe termen scurt se manifesta cu predilectie in perioada de constructie a obiectivelor proiectului, prin activitatile caracteristice unor astfel de lucrari, respectiv zgomot, vibratii, antrenarea particulelor de praf in atmosfera ca urmare a functionarii utilajelor grele si a activitatilor conexe, posibile scurgeri accidentale de hidrocarburi, precum si transportul materialelor de constructie si a personalului, preluarea deseurilor, prezenta umana. </w:t>
      </w:r>
    </w:p>
    <w:p w14:paraId="6294EDB4" w14:textId="77777777" w:rsidR="00ED79D1" w:rsidRPr="00ED79D1" w:rsidRDefault="00ED79D1" w:rsidP="002F549D">
      <w:pPr>
        <w:shd w:val="clear" w:color="auto" w:fill="FFFFFF"/>
        <w:suppressAutoHyphens/>
        <w:spacing w:after="0"/>
        <w:ind w:firstLine="708"/>
        <w:jc w:val="both"/>
        <w:rPr>
          <w:rFonts w:ascii="Times New Roman" w:eastAsia="Times New Roman" w:hAnsi="Times New Roman" w:cs="Times New Roman"/>
          <w:sz w:val="24"/>
          <w:szCs w:val="24"/>
          <w:lang w:eastAsia="en-US"/>
        </w:rPr>
      </w:pPr>
      <w:r w:rsidRPr="00ED79D1">
        <w:rPr>
          <w:rFonts w:ascii="Times New Roman" w:eastAsia="Times New Roman" w:hAnsi="Times New Roman" w:cs="Times New Roman"/>
          <w:sz w:val="24"/>
          <w:szCs w:val="24"/>
          <w:lang w:eastAsia="en-US"/>
        </w:rPr>
        <w:t>Impactul pe termen scurt va inceta odata cu finalizarea lucrarilor de constructie, prin disparitia surselor perturbatoare, mai sus mentionate.</w:t>
      </w:r>
    </w:p>
    <w:p w14:paraId="066FEDF5" w14:textId="77777777" w:rsidR="00ED79D1" w:rsidRPr="00ED79D1" w:rsidRDefault="00ED79D1" w:rsidP="002F549D">
      <w:pPr>
        <w:shd w:val="clear" w:color="auto" w:fill="FFFFFF"/>
        <w:suppressAutoHyphens/>
        <w:spacing w:after="0"/>
        <w:ind w:firstLine="708"/>
        <w:jc w:val="both"/>
        <w:rPr>
          <w:rFonts w:ascii="Times New Roman" w:eastAsia="Times New Roman" w:hAnsi="Times New Roman" w:cs="Times New Roman"/>
          <w:sz w:val="24"/>
          <w:szCs w:val="24"/>
          <w:lang w:eastAsia="en-US"/>
        </w:rPr>
      </w:pPr>
      <w:r w:rsidRPr="00ED79D1">
        <w:rPr>
          <w:rFonts w:ascii="Times New Roman" w:eastAsia="Times New Roman" w:hAnsi="Times New Roman" w:cs="Times New Roman"/>
          <w:sz w:val="24"/>
          <w:szCs w:val="24"/>
          <w:lang w:eastAsia="en-US"/>
        </w:rPr>
        <w:t xml:space="preserve">Impactul imediat se va resimti in proximitatea punctelor de lucru si va avea ca efect indepartarea temporara a exemplarelor de fauna ce utilizeaza pentru hranire si odihna, amplasamentul proiectului catre zonele invecinate. </w:t>
      </w:r>
    </w:p>
    <w:p w14:paraId="0F088222" w14:textId="77777777" w:rsidR="00ED79D1" w:rsidRPr="00ED79D1" w:rsidRDefault="00ED79D1" w:rsidP="002F549D">
      <w:pPr>
        <w:shd w:val="clear" w:color="auto" w:fill="FFFFFF"/>
        <w:suppressAutoHyphens/>
        <w:spacing w:after="0"/>
        <w:ind w:firstLine="708"/>
        <w:jc w:val="both"/>
        <w:rPr>
          <w:rFonts w:ascii="Times New Roman" w:eastAsia="Times New Roman" w:hAnsi="Times New Roman" w:cs="Times New Roman"/>
          <w:sz w:val="24"/>
          <w:szCs w:val="24"/>
          <w:lang w:eastAsia="en-US"/>
        </w:rPr>
      </w:pPr>
      <w:r w:rsidRPr="00ED79D1">
        <w:rPr>
          <w:rFonts w:ascii="Times New Roman" w:eastAsia="Times New Roman" w:hAnsi="Times New Roman" w:cs="Times New Roman"/>
          <w:sz w:val="24"/>
          <w:szCs w:val="24"/>
          <w:lang w:eastAsia="en-US"/>
        </w:rPr>
        <w:t xml:space="preserve">Se apreciaza ca impactul generat de zgomot si deranjul temporar asupra speciilor de fauna, va fi unul redus, localizat si reversibil. </w:t>
      </w:r>
    </w:p>
    <w:p w14:paraId="547519AF" w14:textId="77777777" w:rsidR="00ED79D1" w:rsidRPr="00ED79D1" w:rsidRDefault="00ED79D1" w:rsidP="002F549D">
      <w:pPr>
        <w:shd w:val="clear" w:color="auto" w:fill="FFFFFF"/>
        <w:suppressAutoHyphens/>
        <w:spacing w:after="0"/>
        <w:ind w:firstLine="708"/>
        <w:jc w:val="both"/>
        <w:rPr>
          <w:rFonts w:ascii="Times New Roman" w:eastAsia="Times New Roman" w:hAnsi="Times New Roman" w:cs="Times New Roman"/>
          <w:sz w:val="24"/>
          <w:szCs w:val="24"/>
          <w:lang w:eastAsia="en-US"/>
        </w:rPr>
      </w:pPr>
      <w:r w:rsidRPr="00ED79D1">
        <w:rPr>
          <w:rFonts w:ascii="Times New Roman" w:eastAsia="Times New Roman" w:hAnsi="Times New Roman" w:cs="Times New Roman"/>
          <w:sz w:val="24"/>
          <w:szCs w:val="24"/>
          <w:lang w:eastAsia="en-US"/>
        </w:rPr>
        <w:t>Modificarile survenite asupra florei ca urmare a implementarii proiectului au un caracter temporar si reversibil, prin regenerarea vegetatiei in zonele afectete de lucrarile de constructie.</w:t>
      </w:r>
    </w:p>
    <w:p w14:paraId="2B67256B" w14:textId="77777777" w:rsidR="00ED79D1" w:rsidRPr="00ED79D1" w:rsidRDefault="00ED79D1" w:rsidP="002F549D">
      <w:pPr>
        <w:shd w:val="clear" w:color="auto" w:fill="FFFFFF"/>
        <w:suppressAutoHyphens/>
        <w:spacing w:after="0"/>
        <w:ind w:firstLine="708"/>
        <w:jc w:val="both"/>
        <w:rPr>
          <w:rFonts w:ascii="Times New Roman" w:eastAsia="Times New Roman" w:hAnsi="Times New Roman" w:cs="Times New Roman"/>
          <w:sz w:val="24"/>
          <w:szCs w:val="24"/>
          <w:lang w:eastAsia="en-US"/>
        </w:rPr>
      </w:pPr>
    </w:p>
    <w:p w14:paraId="2F13415B" w14:textId="77777777" w:rsidR="00ED79D1" w:rsidRPr="00ED79D1" w:rsidRDefault="00ED79D1" w:rsidP="002F549D">
      <w:pPr>
        <w:keepNext/>
        <w:suppressAutoHyphens/>
        <w:spacing w:after="0"/>
        <w:outlineLvl w:val="1"/>
        <w:rPr>
          <w:rFonts w:ascii="Times New Roman" w:eastAsia="Times New Roman" w:hAnsi="Times New Roman" w:cs="Times New Roman"/>
          <w:bCs/>
          <w:i/>
          <w:sz w:val="24"/>
          <w:szCs w:val="24"/>
          <w:lang w:eastAsia="en-US"/>
        </w:rPr>
      </w:pPr>
      <w:bookmarkStart w:id="357" w:name="_Toc120021759"/>
      <w:bookmarkStart w:id="358" w:name="_Toc127454028"/>
      <w:r w:rsidRPr="00ED79D1">
        <w:rPr>
          <w:rFonts w:ascii="Times New Roman" w:eastAsia="Times New Roman" w:hAnsi="Times New Roman" w:cs="Times New Roman"/>
          <w:bCs/>
          <w:i/>
          <w:sz w:val="24"/>
          <w:szCs w:val="24"/>
          <w:lang w:eastAsia="en-US"/>
        </w:rPr>
        <w:t>3. Impactul aferent fazelor de constructie, de functionare si de dezafectare</w:t>
      </w:r>
      <w:bookmarkEnd w:id="357"/>
      <w:bookmarkEnd w:id="358"/>
      <w:r w:rsidRPr="00ED79D1">
        <w:rPr>
          <w:rFonts w:ascii="Times New Roman" w:eastAsia="Times New Roman" w:hAnsi="Times New Roman" w:cs="Times New Roman"/>
          <w:bCs/>
          <w:i/>
          <w:sz w:val="24"/>
          <w:szCs w:val="24"/>
          <w:lang w:eastAsia="en-US"/>
        </w:rPr>
        <w:t xml:space="preserve"> </w:t>
      </w:r>
    </w:p>
    <w:p w14:paraId="10BEFE7A" w14:textId="77777777" w:rsidR="00ED79D1" w:rsidRPr="00ED79D1" w:rsidRDefault="00ED79D1" w:rsidP="002F549D">
      <w:pPr>
        <w:suppressAutoHyphens/>
        <w:spacing w:after="0"/>
        <w:ind w:firstLine="720"/>
        <w:jc w:val="both"/>
        <w:rPr>
          <w:rFonts w:ascii="Times New Roman" w:eastAsia="Times New Roman" w:hAnsi="Times New Roman" w:cs="Times New Roman"/>
          <w:b/>
          <w:bCs/>
          <w:sz w:val="24"/>
          <w:szCs w:val="24"/>
          <w:lang w:eastAsia="en-US"/>
        </w:rPr>
      </w:pPr>
      <w:r w:rsidRPr="00ED79D1">
        <w:rPr>
          <w:rFonts w:ascii="Times New Roman" w:eastAsia="Times New Roman" w:hAnsi="Times New Roman" w:cs="Times New Roman"/>
          <w:b/>
          <w:bCs/>
          <w:sz w:val="24"/>
          <w:szCs w:val="24"/>
          <w:lang w:eastAsia="en-US"/>
        </w:rPr>
        <w:t>Impactul in etapa de constructie</w:t>
      </w:r>
    </w:p>
    <w:p w14:paraId="0A354D90" w14:textId="77777777" w:rsidR="00ED79D1" w:rsidRPr="00ED79D1" w:rsidRDefault="00ED79D1" w:rsidP="002F549D">
      <w:pPr>
        <w:shd w:val="clear" w:color="auto" w:fill="FFFFFF"/>
        <w:suppressAutoHyphens/>
        <w:spacing w:after="0"/>
        <w:ind w:firstLine="720"/>
        <w:jc w:val="both"/>
        <w:rPr>
          <w:rFonts w:ascii="Times New Roman" w:eastAsia="Times New Roman" w:hAnsi="Times New Roman" w:cs="Times New Roman"/>
          <w:sz w:val="24"/>
          <w:szCs w:val="24"/>
          <w:lang w:eastAsia="en-US"/>
        </w:rPr>
      </w:pPr>
      <w:r w:rsidRPr="00ED79D1">
        <w:rPr>
          <w:rFonts w:ascii="Times New Roman" w:eastAsia="Times New Roman" w:hAnsi="Times New Roman" w:cs="Times New Roman"/>
          <w:bCs/>
          <w:sz w:val="24"/>
          <w:szCs w:val="24"/>
          <w:lang w:eastAsia="en-US"/>
        </w:rPr>
        <w:t>Lucrarile de constructie vor conduce la inlaturarea temporara a covorului vegetal de pe terenul vizat de proiect. Avand in vedere ca pe amplasamentul proiectului si in zona studiata sunt prezente specii de flora cu valoare conservativa, impactul va fi nesemnificativ.</w:t>
      </w:r>
    </w:p>
    <w:p w14:paraId="39ED4C7A" w14:textId="77777777" w:rsidR="00ED79D1" w:rsidRPr="00ED79D1" w:rsidRDefault="00ED79D1" w:rsidP="002F549D">
      <w:pPr>
        <w:suppressAutoHyphens/>
        <w:spacing w:after="0"/>
        <w:ind w:firstLine="720"/>
        <w:jc w:val="both"/>
        <w:rPr>
          <w:rFonts w:ascii="Times New Roman" w:eastAsia="Times New Roman" w:hAnsi="Times New Roman" w:cs="Times New Roman"/>
          <w:sz w:val="24"/>
          <w:szCs w:val="24"/>
          <w:lang w:eastAsia="en-US"/>
        </w:rPr>
      </w:pPr>
      <w:r w:rsidRPr="00ED79D1">
        <w:rPr>
          <w:rFonts w:ascii="Times New Roman" w:eastAsia="Times New Roman" w:hAnsi="Times New Roman" w:cs="Times New Roman"/>
          <w:sz w:val="24"/>
          <w:szCs w:val="24"/>
          <w:lang w:eastAsia="en-US"/>
        </w:rPr>
        <w:t>Transportul materialelor de constructie ca si lucrarile de constructie reprezinta surse de zgomot si praf cu efecte asupra speciilor de flora si fauna.</w:t>
      </w:r>
    </w:p>
    <w:p w14:paraId="5F9BC2E1" w14:textId="77777777" w:rsidR="00ED79D1" w:rsidRPr="00ED79D1" w:rsidRDefault="00ED79D1" w:rsidP="002F549D">
      <w:pPr>
        <w:suppressAutoHyphens/>
        <w:spacing w:after="0"/>
        <w:ind w:firstLine="720"/>
        <w:jc w:val="both"/>
        <w:rPr>
          <w:rFonts w:ascii="Times New Roman" w:eastAsia="Times New Roman" w:hAnsi="Times New Roman" w:cs="Times New Roman"/>
          <w:sz w:val="24"/>
          <w:szCs w:val="24"/>
          <w:lang w:eastAsia="en-US"/>
        </w:rPr>
      </w:pPr>
      <w:r w:rsidRPr="00ED79D1">
        <w:rPr>
          <w:rFonts w:ascii="Times New Roman" w:eastAsia="Times New Roman" w:hAnsi="Times New Roman" w:cs="Times New Roman"/>
          <w:sz w:val="24"/>
          <w:szCs w:val="24"/>
          <w:lang w:eastAsia="en-US"/>
        </w:rPr>
        <w:t>Speciile de fauna posibil prezente in zona proiectului se vor deplasa in zonele invecinate, cu conditii similare de habitat.</w:t>
      </w:r>
    </w:p>
    <w:p w14:paraId="7590146A" w14:textId="77777777" w:rsidR="00ED79D1" w:rsidRPr="00ED79D1" w:rsidRDefault="00ED79D1" w:rsidP="002F549D">
      <w:pPr>
        <w:suppressAutoHyphens/>
        <w:spacing w:after="0"/>
        <w:ind w:firstLine="708"/>
        <w:jc w:val="both"/>
        <w:rPr>
          <w:rFonts w:ascii="Times New Roman" w:eastAsia="Times New Roman" w:hAnsi="Times New Roman" w:cs="Times New Roman"/>
          <w:sz w:val="24"/>
          <w:szCs w:val="24"/>
          <w:lang w:eastAsia="en-US"/>
        </w:rPr>
      </w:pPr>
      <w:r w:rsidRPr="00ED79D1">
        <w:rPr>
          <w:rFonts w:ascii="Times New Roman" w:eastAsia="Times New Roman" w:hAnsi="Times New Roman" w:cs="Times New Roman"/>
          <w:sz w:val="24"/>
          <w:szCs w:val="24"/>
          <w:lang w:eastAsia="en-US"/>
        </w:rPr>
        <w:t>Implementarea proiectului implica un impact asupra speciilor situate pe locul si in imediata vecinatate a executiei lucrarilor de constructie. Astfel, speciile de fauna vor fi afectate temporar de activitatile caracteristice fazei de constructie. Acestea, fiind specii de vertebrate vagile se vor deplasa in zonele invecinate obiectivelor, unde vor gasi conditii similare de mediu sau chiar mai bune, avand in vedere distributia habitatelor in zona de studiu. Dupa finalizarea lucrarilor de constructie si revenirea terenului la starea initiala, aceste specii, vor reveni in zonele initial afectate.</w:t>
      </w:r>
    </w:p>
    <w:p w14:paraId="336C2F2E" w14:textId="77777777" w:rsidR="00ED79D1" w:rsidRPr="00ED79D1" w:rsidRDefault="00ED79D1" w:rsidP="002F549D">
      <w:pPr>
        <w:suppressAutoHyphens/>
        <w:spacing w:after="0"/>
        <w:ind w:firstLine="720"/>
        <w:jc w:val="both"/>
        <w:rPr>
          <w:rFonts w:ascii="Times New Roman" w:eastAsia="Times New Roman" w:hAnsi="Times New Roman" w:cs="Times New Roman"/>
          <w:b/>
          <w:bCs/>
          <w:sz w:val="24"/>
          <w:szCs w:val="24"/>
          <w:lang w:eastAsia="en-US"/>
        </w:rPr>
      </w:pPr>
    </w:p>
    <w:p w14:paraId="585AB72D" w14:textId="77777777" w:rsidR="00ED79D1" w:rsidRPr="00ED79D1" w:rsidRDefault="00ED79D1" w:rsidP="002F549D">
      <w:pPr>
        <w:suppressAutoHyphens/>
        <w:spacing w:after="0"/>
        <w:ind w:firstLine="720"/>
        <w:jc w:val="both"/>
        <w:rPr>
          <w:rFonts w:ascii="Times New Roman" w:eastAsia="Times New Roman" w:hAnsi="Times New Roman" w:cs="Times New Roman"/>
          <w:b/>
          <w:bCs/>
          <w:sz w:val="24"/>
          <w:szCs w:val="24"/>
          <w:lang w:eastAsia="en-US"/>
        </w:rPr>
      </w:pPr>
      <w:r w:rsidRPr="00ED79D1">
        <w:rPr>
          <w:rFonts w:ascii="Times New Roman" w:eastAsia="Times New Roman" w:hAnsi="Times New Roman" w:cs="Times New Roman"/>
          <w:b/>
          <w:bCs/>
          <w:sz w:val="24"/>
          <w:szCs w:val="24"/>
          <w:lang w:eastAsia="en-US"/>
        </w:rPr>
        <w:t>Impactul in faza de operare</w:t>
      </w:r>
    </w:p>
    <w:p w14:paraId="2B320D6B" w14:textId="77777777" w:rsidR="00ED79D1" w:rsidRPr="00ED79D1" w:rsidRDefault="00ED79D1" w:rsidP="002F549D">
      <w:pPr>
        <w:suppressAutoHyphens/>
        <w:spacing w:after="0"/>
        <w:ind w:firstLine="708"/>
        <w:jc w:val="both"/>
        <w:rPr>
          <w:rFonts w:ascii="Times New Roman" w:eastAsia="Times New Roman" w:hAnsi="Times New Roman" w:cs="Times New Roman"/>
          <w:sz w:val="24"/>
          <w:szCs w:val="24"/>
          <w:lang w:eastAsia="en-US" w:bidi="en-US"/>
        </w:rPr>
      </w:pPr>
      <w:r w:rsidRPr="00ED79D1">
        <w:rPr>
          <w:rFonts w:ascii="Times New Roman" w:eastAsia="Times New Roman" w:hAnsi="Times New Roman" w:cs="Times New Roman"/>
          <w:sz w:val="24"/>
          <w:szCs w:val="24"/>
          <w:lang w:eastAsia="en-US"/>
        </w:rPr>
        <w:t xml:space="preserve">In perioda de operare a proiectului, </w:t>
      </w:r>
      <w:r w:rsidRPr="00ED79D1">
        <w:rPr>
          <w:rFonts w:ascii="Times New Roman" w:eastAsia="Times New Roman" w:hAnsi="Times New Roman" w:cs="Times New Roman"/>
          <w:sz w:val="24"/>
          <w:szCs w:val="24"/>
          <w:lang w:eastAsia="en-US" w:bidi="en-US"/>
        </w:rPr>
        <w:t>activitatile care pot constitui surse de poluare sunt, in principal, activitatile de transport care pot genera emisii de poluanti atmosferici si pulberi, scurgeri accidentale de combustibili, lubrifianti auto. Acestea se pot infiltra in sol, corpurile de apa si mediul geologic, conducand la incarcarea cu poluanti a acestora.</w:t>
      </w:r>
    </w:p>
    <w:p w14:paraId="3A399411" w14:textId="486F4D5A" w:rsidR="00ED79D1" w:rsidRDefault="00ED79D1" w:rsidP="002F549D">
      <w:pPr>
        <w:suppressAutoHyphens/>
        <w:spacing w:after="0"/>
        <w:ind w:firstLine="708"/>
        <w:jc w:val="both"/>
        <w:rPr>
          <w:rFonts w:ascii="Times New Roman" w:eastAsia="Times New Roman" w:hAnsi="Times New Roman" w:cs="Times New Roman"/>
          <w:sz w:val="24"/>
          <w:szCs w:val="24"/>
          <w:lang w:eastAsia="en-US"/>
        </w:rPr>
      </w:pPr>
      <w:r w:rsidRPr="00ED79D1">
        <w:rPr>
          <w:rFonts w:ascii="Times New Roman" w:eastAsia="Times New Roman" w:hAnsi="Times New Roman" w:cs="Times New Roman"/>
          <w:sz w:val="24"/>
          <w:szCs w:val="24"/>
          <w:lang w:eastAsia="en-US"/>
        </w:rPr>
        <w:lastRenderedPageBreak/>
        <w:t>In perioada de operare exista riscul apartitiei unor mortalitati generate de coliziunea pasarilor cu palele turbinelor eoliene, insa aceste risc este minim, fiind dovedit stiintific ca speciile de pasari pot evita zona de actiune a palelor turbinelor eoliene. </w:t>
      </w:r>
    </w:p>
    <w:p w14:paraId="70F74591" w14:textId="77777777" w:rsidR="00CD1E0E" w:rsidRPr="00ED79D1" w:rsidRDefault="00CD1E0E" w:rsidP="002F549D">
      <w:pPr>
        <w:suppressAutoHyphens/>
        <w:spacing w:after="0"/>
        <w:ind w:firstLine="708"/>
        <w:jc w:val="both"/>
        <w:rPr>
          <w:rFonts w:ascii="Times New Roman" w:eastAsia="Times New Roman" w:hAnsi="Times New Roman" w:cs="Times New Roman"/>
          <w:sz w:val="24"/>
          <w:szCs w:val="24"/>
          <w:lang w:eastAsia="en-US"/>
        </w:rPr>
      </w:pPr>
    </w:p>
    <w:p w14:paraId="4DF233FB" w14:textId="77777777" w:rsidR="00ED79D1" w:rsidRPr="00ED79D1" w:rsidRDefault="00ED79D1" w:rsidP="002F549D">
      <w:pPr>
        <w:suppressAutoHyphens/>
        <w:spacing w:after="0"/>
        <w:ind w:firstLine="720"/>
        <w:jc w:val="both"/>
        <w:rPr>
          <w:rFonts w:ascii="Times New Roman" w:eastAsia="Times New Roman" w:hAnsi="Times New Roman" w:cs="Times New Roman"/>
          <w:b/>
          <w:bCs/>
          <w:sz w:val="24"/>
          <w:szCs w:val="24"/>
          <w:lang w:eastAsia="en-US"/>
        </w:rPr>
      </w:pPr>
      <w:r w:rsidRPr="00ED79D1">
        <w:rPr>
          <w:rFonts w:ascii="Times New Roman" w:eastAsia="Times New Roman" w:hAnsi="Times New Roman" w:cs="Times New Roman"/>
          <w:b/>
          <w:bCs/>
          <w:sz w:val="24"/>
          <w:szCs w:val="24"/>
          <w:lang w:eastAsia="en-US"/>
        </w:rPr>
        <w:t>In faza de dezafectare</w:t>
      </w:r>
    </w:p>
    <w:p w14:paraId="5FC0FBEC" w14:textId="77777777" w:rsidR="00ED79D1" w:rsidRPr="00ED79D1" w:rsidRDefault="00ED79D1" w:rsidP="002F549D">
      <w:pPr>
        <w:suppressAutoHyphens/>
        <w:spacing w:after="0"/>
        <w:ind w:firstLine="720"/>
        <w:jc w:val="both"/>
        <w:rPr>
          <w:rFonts w:ascii="Times New Roman" w:eastAsia="Times New Roman" w:hAnsi="Times New Roman" w:cs="Times New Roman"/>
          <w:sz w:val="24"/>
          <w:szCs w:val="24"/>
          <w:lang w:eastAsia="en-US"/>
        </w:rPr>
      </w:pPr>
      <w:r w:rsidRPr="00ED79D1">
        <w:rPr>
          <w:rFonts w:ascii="Times New Roman" w:eastAsia="Times New Roman" w:hAnsi="Times New Roman" w:cs="Times New Roman"/>
          <w:sz w:val="24"/>
          <w:szCs w:val="24"/>
          <w:lang w:eastAsia="en-US"/>
        </w:rPr>
        <w:t>In cazul in care se va dori dezafectarea obiectivului propus prin prezentul proiect, titularul va intocmi un Plan de dezafectare a obiectivului si un proiect aferent care va cuprinde urmatoarele informatii: o inventariere a tuturor obiectivelor ce urmeaza a fi dezafectate; tehnologia de dezafectare propusa; etapizarea dezafectarii; inventarierea tuturor deseurilor care urmeaza a fi eliminate; intocmirea unui plan de management al deseurilor; obtinerea tuturor avizelor necesare de la autoritatile competente pentru realizarea dezafectarii.</w:t>
      </w:r>
    </w:p>
    <w:p w14:paraId="098D817A" w14:textId="77777777" w:rsidR="00ED79D1" w:rsidRPr="00ED79D1" w:rsidRDefault="00ED79D1" w:rsidP="002F549D">
      <w:pPr>
        <w:suppressAutoHyphens/>
        <w:spacing w:after="0"/>
        <w:ind w:firstLine="720"/>
        <w:jc w:val="both"/>
        <w:rPr>
          <w:rFonts w:ascii="Times New Roman" w:eastAsia="Times New Roman" w:hAnsi="Times New Roman" w:cs="Times New Roman"/>
          <w:sz w:val="24"/>
          <w:szCs w:val="24"/>
          <w:lang w:eastAsia="en-US"/>
        </w:rPr>
      </w:pPr>
    </w:p>
    <w:p w14:paraId="14ACD8A6" w14:textId="77777777" w:rsidR="00ED79D1" w:rsidRPr="00ED79D1" w:rsidRDefault="00ED79D1" w:rsidP="002F549D">
      <w:pPr>
        <w:keepNext/>
        <w:suppressAutoHyphens/>
        <w:spacing w:after="0"/>
        <w:outlineLvl w:val="1"/>
        <w:rPr>
          <w:rFonts w:ascii="Times New Roman" w:eastAsia="Times New Roman" w:hAnsi="Times New Roman" w:cs="Times New Roman"/>
          <w:bCs/>
          <w:i/>
          <w:sz w:val="24"/>
          <w:szCs w:val="24"/>
          <w:lang w:eastAsia="en-US"/>
        </w:rPr>
      </w:pPr>
      <w:bookmarkStart w:id="359" w:name="_Toc120021760"/>
      <w:bookmarkStart w:id="360" w:name="_Toc127454029"/>
      <w:r w:rsidRPr="00ED79D1">
        <w:rPr>
          <w:rFonts w:ascii="Times New Roman" w:eastAsia="Times New Roman" w:hAnsi="Times New Roman" w:cs="Times New Roman"/>
          <w:bCs/>
          <w:i/>
          <w:sz w:val="24"/>
          <w:szCs w:val="24"/>
          <w:lang w:eastAsia="en-US"/>
        </w:rPr>
        <w:t>4. Impactul rezidual</w:t>
      </w:r>
      <w:bookmarkEnd w:id="359"/>
      <w:bookmarkEnd w:id="360"/>
    </w:p>
    <w:p w14:paraId="46001C0A" w14:textId="6FA4D79C" w:rsidR="00ED79D1" w:rsidRPr="00ED79D1" w:rsidRDefault="00ED79D1" w:rsidP="002F549D">
      <w:pPr>
        <w:shd w:val="clear" w:color="auto" w:fill="FFFFFF"/>
        <w:suppressAutoHyphens/>
        <w:spacing w:after="0"/>
        <w:ind w:firstLine="720"/>
        <w:contextualSpacing/>
        <w:jc w:val="both"/>
        <w:rPr>
          <w:rFonts w:ascii="Times New Roman" w:eastAsia="Calibri" w:hAnsi="Times New Roman" w:cs="Times New Roman"/>
          <w:bCs/>
          <w:sz w:val="24"/>
          <w:szCs w:val="24"/>
          <w:lang w:eastAsia="en-US"/>
        </w:rPr>
      </w:pPr>
      <w:r w:rsidRPr="00ED79D1">
        <w:rPr>
          <w:rFonts w:ascii="Times New Roman" w:eastAsia="Calibri" w:hAnsi="Times New Roman" w:cs="Times New Roman"/>
          <w:bCs/>
          <w:sz w:val="24"/>
          <w:szCs w:val="24"/>
          <w:lang w:eastAsia="en-US"/>
        </w:rPr>
        <w:t xml:space="preserve">Prin </w:t>
      </w:r>
      <w:r w:rsidRPr="00DE3EDE">
        <w:rPr>
          <w:rFonts w:ascii="Times New Roman" w:eastAsia="Calibri" w:hAnsi="Times New Roman" w:cs="Times New Roman"/>
          <w:bCs/>
          <w:sz w:val="24"/>
          <w:szCs w:val="24"/>
          <w:lang w:eastAsia="en-US"/>
        </w:rPr>
        <w:t xml:space="preserve">implementarea proiectului va fi ocupata definitiv o suprafata de teren arabil de </w:t>
      </w:r>
      <w:r w:rsidR="00BC77AC" w:rsidRPr="00DE3EDE">
        <w:rPr>
          <w:rFonts w:ascii="Times New Roman" w:eastAsia="Calibri" w:hAnsi="Times New Roman" w:cs="Times New Roman"/>
          <w:bCs/>
          <w:sz w:val="24"/>
          <w:szCs w:val="24"/>
          <w:lang w:eastAsia="en-US"/>
        </w:rPr>
        <w:t>33.98</w:t>
      </w:r>
      <w:r w:rsidRPr="00DE3EDE">
        <w:rPr>
          <w:rFonts w:ascii="Times New Roman" w:eastAsia="Calibri" w:hAnsi="Times New Roman" w:cs="Times New Roman"/>
          <w:bCs/>
          <w:sz w:val="24"/>
          <w:szCs w:val="24"/>
          <w:lang w:eastAsia="en-US"/>
        </w:rPr>
        <w:t xml:space="preserve"> ha, din </w:t>
      </w:r>
      <w:r w:rsidR="00D21F88" w:rsidRPr="00DE3EDE">
        <w:rPr>
          <w:rFonts w:ascii="Times New Roman" w:eastAsia="Calibri" w:hAnsi="Times New Roman" w:cs="Times New Roman"/>
          <w:bCs/>
          <w:sz w:val="24"/>
          <w:szCs w:val="24"/>
          <w:lang w:eastAsia="en-US"/>
        </w:rPr>
        <w:t>afara</w:t>
      </w:r>
      <w:r w:rsidRPr="00DE3EDE">
        <w:rPr>
          <w:rFonts w:ascii="Times New Roman" w:eastAsia="Calibri" w:hAnsi="Times New Roman" w:cs="Times New Roman"/>
          <w:bCs/>
          <w:sz w:val="24"/>
          <w:szCs w:val="24"/>
          <w:lang w:eastAsia="en-US"/>
        </w:rPr>
        <w:t xml:space="preserve"> sitului Na</w:t>
      </w:r>
      <w:r w:rsidRPr="005F72AA">
        <w:rPr>
          <w:rFonts w:ascii="Times New Roman" w:eastAsia="Calibri" w:hAnsi="Times New Roman" w:cs="Times New Roman"/>
          <w:bCs/>
          <w:sz w:val="24"/>
          <w:szCs w:val="24"/>
          <w:lang w:eastAsia="en-US"/>
        </w:rPr>
        <w:t>tura 2000 (</w:t>
      </w:r>
      <w:r w:rsidRPr="005F72AA">
        <w:rPr>
          <w:rFonts w:ascii="Times New Roman" w:eastAsiaTheme="minorHAnsi" w:hAnsi="Times New Roman" w:cs="Times New Roman"/>
          <w:sz w:val="24"/>
          <w:szCs w:val="24"/>
          <w:lang w:eastAsia="en-US"/>
        </w:rPr>
        <w:t>ROSPA0001 Aliman-Adamclisi)</w:t>
      </w:r>
      <w:r w:rsidRPr="005F72AA">
        <w:rPr>
          <w:rFonts w:ascii="Times New Roman" w:eastAsia="Calibri" w:hAnsi="Times New Roman" w:cs="Times New Roman"/>
          <w:bCs/>
          <w:sz w:val="24"/>
          <w:szCs w:val="24"/>
          <w:lang w:eastAsia="en-US"/>
        </w:rPr>
        <w:t>, c</w:t>
      </w:r>
      <w:r w:rsidRPr="00ED79D1">
        <w:rPr>
          <w:rFonts w:ascii="Times New Roman" w:eastAsia="Calibri" w:hAnsi="Times New Roman" w:cs="Times New Roman"/>
          <w:bCs/>
          <w:sz w:val="24"/>
          <w:szCs w:val="24"/>
          <w:lang w:eastAsia="en-US"/>
        </w:rPr>
        <w:t xml:space="preserve">e constituie habitat de hranire, pentru speciile de pasari pentru care a fost desemnat acest sit, respectiv </w:t>
      </w:r>
      <w:r w:rsidRPr="0067148A">
        <w:rPr>
          <w:rFonts w:ascii="Times New Roman" w:eastAsia="Calibri" w:hAnsi="Times New Roman" w:cs="Times New Roman"/>
          <w:bCs/>
          <w:sz w:val="24"/>
          <w:szCs w:val="24"/>
          <w:lang w:eastAsia="en-US"/>
        </w:rPr>
        <w:t xml:space="preserve">doar </w:t>
      </w:r>
      <w:r w:rsidR="0067148A" w:rsidRPr="0067148A">
        <w:rPr>
          <w:rFonts w:ascii="Times New Roman" w:eastAsia="Calibri" w:hAnsi="Times New Roman" w:cs="Times New Roman"/>
          <w:bCs/>
          <w:sz w:val="24"/>
          <w:szCs w:val="24"/>
          <w:lang w:eastAsia="en-US"/>
        </w:rPr>
        <w:t>4,924</w:t>
      </w:r>
      <w:r w:rsidRPr="0067148A">
        <w:rPr>
          <w:rFonts w:ascii="Times New Roman" w:eastAsia="Calibri" w:hAnsi="Times New Roman" w:cs="Times New Roman"/>
          <w:bCs/>
          <w:sz w:val="24"/>
          <w:szCs w:val="24"/>
          <w:lang w:eastAsia="en-US"/>
        </w:rPr>
        <w:t xml:space="preserve"> ha pentru speciile de rapitoare.</w:t>
      </w:r>
    </w:p>
    <w:p w14:paraId="0D408D45" w14:textId="219BBEED" w:rsidR="00ED79D1" w:rsidRPr="00ED79D1" w:rsidRDefault="00ED79D1" w:rsidP="002F549D">
      <w:pPr>
        <w:spacing w:after="0"/>
        <w:ind w:firstLine="720"/>
        <w:jc w:val="both"/>
        <w:rPr>
          <w:rFonts w:ascii="Times New Roman" w:eastAsia="Calibri" w:hAnsi="Times New Roman" w:cs="Times New Roman"/>
          <w:sz w:val="24"/>
          <w:szCs w:val="24"/>
          <w:lang w:eastAsia="en-US"/>
        </w:rPr>
      </w:pPr>
      <w:r w:rsidRPr="00ED79D1">
        <w:rPr>
          <w:rFonts w:ascii="Times New Roman" w:eastAsia="Times New Roman" w:hAnsi="Times New Roman" w:cs="Times New Roman"/>
          <w:bCs/>
          <w:noProof/>
          <w:sz w:val="24"/>
          <w:szCs w:val="24"/>
          <w:lang w:eastAsia="en-US"/>
        </w:rPr>
        <w:t xml:space="preserve">Mentionam ca in cazul rapitoarelor, suprafata de habitat de hranire ce se pierde, este semnificativ mai mica, fiind considerata pierdere doar suprafata ocupata de stalpii turbinelor eoliene si de statiile de transformare, respectiv o suprafata de </w:t>
      </w:r>
      <w:r w:rsidR="0067148A">
        <w:rPr>
          <w:rFonts w:ascii="Times New Roman" w:eastAsia="Times New Roman" w:hAnsi="Times New Roman" w:cs="Times New Roman"/>
          <w:bCs/>
          <w:noProof/>
          <w:sz w:val="24"/>
          <w:szCs w:val="24"/>
          <w:lang w:eastAsia="en-US"/>
        </w:rPr>
        <w:t>4,924</w:t>
      </w:r>
      <w:r w:rsidRPr="00ED79D1">
        <w:rPr>
          <w:rFonts w:ascii="Times New Roman" w:eastAsia="Times New Roman" w:hAnsi="Times New Roman" w:cs="Times New Roman"/>
          <w:bCs/>
          <w:noProof/>
          <w:sz w:val="24"/>
          <w:szCs w:val="24"/>
          <w:lang w:eastAsia="en-US"/>
        </w:rPr>
        <w:t xml:space="preserve"> ha </w:t>
      </w:r>
      <w:r w:rsidR="00BC77AC">
        <w:rPr>
          <w:rFonts w:ascii="Times New Roman" w:eastAsia="Times New Roman" w:hAnsi="Times New Roman" w:cs="Times New Roman"/>
          <w:bCs/>
          <w:noProof/>
          <w:sz w:val="24"/>
          <w:szCs w:val="24"/>
          <w:lang w:eastAsia="en-US"/>
        </w:rPr>
        <w:t>(</w:t>
      </w:r>
      <w:r w:rsidR="0067148A">
        <w:rPr>
          <w:rFonts w:ascii="Times New Roman" w:eastAsia="Times New Roman" w:hAnsi="Times New Roman" w:cs="Times New Roman"/>
          <w:bCs/>
          <w:noProof/>
          <w:sz w:val="24"/>
          <w:szCs w:val="24"/>
          <w:lang w:eastAsia="en-US"/>
        </w:rPr>
        <w:t>0,174 ha stalpi turbine si 4.75 ha statii transformare</w:t>
      </w:r>
      <w:r w:rsidR="00BC77AC">
        <w:rPr>
          <w:rFonts w:ascii="Times New Roman" w:eastAsia="Times New Roman" w:hAnsi="Times New Roman" w:cs="Times New Roman"/>
          <w:bCs/>
          <w:noProof/>
          <w:sz w:val="24"/>
          <w:szCs w:val="24"/>
          <w:lang w:eastAsia="en-US"/>
        </w:rPr>
        <w:t>)</w:t>
      </w:r>
      <w:r w:rsidR="0067148A">
        <w:rPr>
          <w:rFonts w:ascii="Times New Roman" w:eastAsia="Times New Roman" w:hAnsi="Times New Roman" w:cs="Times New Roman"/>
          <w:bCs/>
          <w:noProof/>
          <w:sz w:val="24"/>
          <w:szCs w:val="24"/>
          <w:lang w:eastAsia="en-US"/>
        </w:rPr>
        <w:t xml:space="preserve"> </w:t>
      </w:r>
      <w:r w:rsidRPr="00ED79D1">
        <w:rPr>
          <w:rFonts w:ascii="Times New Roman" w:eastAsia="Times New Roman" w:hAnsi="Times New Roman" w:cs="Times New Roman"/>
          <w:b/>
          <w:noProof/>
          <w:sz w:val="24"/>
          <w:szCs w:val="24"/>
          <w:lang w:eastAsia="en-US"/>
        </w:rPr>
        <w:t xml:space="preserve">din apropierea sitului Natura 2000, </w:t>
      </w:r>
      <w:r w:rsidRPr="00ED79D1">
        <w:rPr>
          <w:rFonts w:ascii="Times New Roman" w:eastAsia="Calibri" w:hAnsi="Times New Roman" w:cs="Times New Roman"/>
          <w:sz w:val="24"/>
          <w:szCs w:val="24"/>
          <w:lang w:eastAsia="en-US"/>
        </w:rPr>
        <w:t>intrucat suprafata drumurilor nou create, plaformele de montaj si intretinere dupa finalizarea lucrarilor, se considera a reprezenta in continuare un habitat de hranire pentru aceste specii. Pentru rapitoare aceste suprafete vor constitui un habitat favorabil de hranire dat fiind vizibilitatea mult mai buna asupra prazii (de ex. soareci).</w:t>
      </w:r>
    </w:p>
    <w:p w14:paraId="0078372F" w14:textId="59010E9C" w:rsidR="00ED79D1" w:rsidRPr="00ED79D1" w:rsidRDefault="00ED79D1" w:rsidP="002F549D">
      <w:pPr>
        <w:tabs>
          <w:tab w:val="left" w:pos="2702"/>
        </w:tabs>
        <w:suppressAutoHyphens/>
        <w:spacing w:after="0"/>
        <w:ind w:firstLine="709"/>
        <w:jc w:val="both"/>
        <w:rPr>
          <w:rFonts w:ascii="Times New Roman" w:eastAsiaTheme="minorHAnsi" w:hAnsi="Times New Roman" w:cs="Times New Roman"/>
          <w:sz w:val="24"/>
          <w:szCs w:val="24"/>
          <w:lang w:eastAsia="en-US"/>
        </w:rPr>
      </w:pPr>
      <w:r w:rsidRPr="00ED79D1">
        <w:rPr>
          <w:rFonts w:ascii="Times New Roman" w:eastAsiaTheme="minorHAnsi" w:hAnsi="Times New Roman" w:cs="Times New Roman"/>
          <w:sz w:val="24"/>
          <w:szCs w:val="24"/>
          <w:lang w:eastAsia="en-US"/>
        </w:rPr>
        <w:t>Realizarea obiectivelor prevazute prin proiect nu va conduce la afectarea in cadrul sitului ROSPA0001 Aliman-Adamclisi a habitatelor de hranire, odihna si reproducere ale speciilor de pasari de interes conservativ, pentru protectia si conservarea carora a fost desemnat situl Natura 2000</w:t>
      </w:r>
      <w:r w:rsidRPr="00ED79D1">
        <w:rPr>
          <w:rFonts w:ascii="Times New Roman" w:eastAsiaTheme="minorHAnsi" w:hAnsi="Times New Roman" w:cs="Times New Roman"/>
          <w:b/>
          <w:sz w:val="24"/>
          <w:szCs w:val="24"/>
          <w:lang w:eastAsia="en-US"/>
        </w:rPr>
        <w:t>.</w:t>
      </w:r>
    </w:p>
    <w:p w14:paraId="1EE9B282" w14:textId="77777777" w:rsidR="00ED79D1" w:rsidRPr="00ED79D1" w:rsidRDefault="00ED79D1" w:rsidP="002F549D">
      <w:pPr>
        <w:tabs>
          <w:tab w:val="left" w:pos="2702"/>
        </w:tabs>
        <w:suppressAutoHyphens/>
        <w:spacing w:after="0"/>
        <w:ind w:firstLine="709"/>
        <w:jc w:val="both"/>
        <w:rPr>
          <w:rFonts w:ascii="Times New Roman" w:eastAsiaTheme="minorHAnsi" w:hAnsi="Times New Roman" w:cs="Times New Roman"/>
          <w:sz w:val="24"/>
          <w:szCs w:val="24"/>
          <w:lang w:eastAsia="en-US"/>
        </w:rPr>
      </w:pPr>
      <w:r w:rsidRPr="00ED79D1">
        <w:rPr>
          <w:rFonts w:ascii="Times New Roman" w:eastAsiaTheme="minorHAnsi" w:hAnsi="Times New Roman" w:cs="Times New Roman"/>
          <w:sz w:val="24"/>
          <w:szCs w:val="24"/>
          <w:lang w:eastAsia="en-US"/>
        </w:rPr>
        <w:t xml:space="preserve">Impactul rezidual se va datora scoaterii din circuitul agricol in apropierea sitului Natura 2000 a unor suprafete de teren pe care vor fi construite obiectivele propuse prin proiect. </w:t>
      </w:r>
    </w:p>
    <w:p w14:paraId="0671F40E" w14:textId="39EED4BF" w:rsidR="00ED79D1" w:rsidRPr="00ED79D1" w:rsidRDefault="00ED79D1" w:rsidP="002F549D">
      <w:pPr>
        <w:suppressAutoHyphens/>
        <w:spacing w:after="0"/>
        <w:ind w:firstLine="720"/>
        <w:jc w:val="both"/>
        <w:rPr>
          <w:rFonts w:ascii="Times New Roman" w:eastAsiaTheme="minorHAnsi" w:hAnsi="Times New Roman" w:cs="Times New Roman"/>
          <w:sz w:val="24"/>
          <w:szCs w:val="24"/>
          <w:lang w:eastAsia="en-US"/>
        </w:rPr>
      </w:pPr>
      <w:r w:rsidRPr="00ED79D1">
        <w:rPr>
          <w:rFonts w:ascii="Times New Roman" w:eastAsiaTheme="minorHAnsi" w:hAnsi="Times New Roman" w:cs="Times New Roman"/>
          <w:sz w:val="24"/>
          <w:szCs w:val="24"/>
          <w:lang w:eastAsia="en-US"/>
        </w:rPr>
        <w:t xml:space="preserve">Implementarea proiectului va duce la o pierdere definitiva a unei suprafete de teren de </w:t>
      </w:r>
      <w:r w:rsidR="0067148A" w:rsidRPr="0067148A">
        <w:rPr>
          <w:rFonts w:ascii="Times New Roman" w:eastAsia="Calibri" w:hAnsi="Times New Roman" w:cs="Times New Roman"/>
          <w:bCs/>
          <w:sz w:val="24"/>
          <w:szCs w:val="24"/>
          <w:lang w:eastAsia="en-US"/>
        </w:rPr>
        <w:t>33,98</w:t>
      </w:r>
      <w:r w:rsidRPr="0067148A">
        <w:rPr>
          <w:rFonts w:ascii="Times New Roman" w:eastAsia="Calibri" w:hAnsi="Times New Roman" w:cs="Times New Roman"/>
          <w:bCs/>
          <w:sz w:val="24"/>
          <w:szCs w:val="24"/>
          <w:lang w:eastAsia="en-US"/>
        </w:rPr>
        <w:t xml:space="preserve"> ha</w:t>
      </w:r>
      <w:r w:rsidRPr="0067148A">
        <w:rPr>
          <w:rFonts w:ascii="Times New Roman" w:eastAsiaTheme="minorHAnsi" w:hAnsi="Times New Roman" w:cs="Times New Roman"/>
          <w:sz w:val="24"/>
          <w:szCs w:val="24"/>
          <w:lang w:eastAsia="en-US"/>
        </w:rPr>
        <w:t>,</w:t>
      </w:r>
      <w:r w:rsidRPr="00ED79D1">
        <w:rPr>
          <w:rFonts w:ascii="Times New Roman" w:eastAsiaTheme="minorHAnsi" w:hAnsi="Times New Roman" w:cs="Times New Roman"/>
          <w:sz w:val="24"/>
          <w:szCs w:val="24"/>
          <w:lang w:eastAsia="en-US"/>
        </w:rPr>
        <w:t xml:space="preserve"> ocupata de elementele parcului eolian (platforme turbine eoliene, drumuri de acces, statii de transformare etc), suprafata reprezentata din teren arabil, fara valoarea conservativa. Aceasta pierdere a suprafetei agricole, ca suprafata de hranire si odihna a speciilor de pasari este nesemnificativa comparativ cu suprafata terenurilor agricole din zona studiata, astfel ca impactul rezidual va fi unul nesemnificativ.</w:t>
      </w:r>
    </w:p>
    <w:p w14:paraId="3015590C" w14:textId="0A106270" w:rsidR="0067148A" w:rsidRDefault="00ED79D1" w:rsidP="002F549D">
      <w:pPr>
        <w:suppressAutoHyphens/>
        <w:spacing w:after="0"/>
        <w:ind w:firstLine="720"/>
        <w:jc w:val="both"/>
        <w:rPr>
          <w:rFonts w:ascii="Times New Roman" w:eastAsiaTheme="minorHAnsi" w:hAnsi="Times New Roman" w:cs="Times New Roman"/>
          <w:sz w:val="24"/>
          <w:szCs w:val="24"/>
          <w:lang w:eastAsia="en-US"/>
        </w:rPr>
      </w:pPr>
      <w:r w:rsidRPr="00ED79D1">
        <w:rPr>
          <w:rFonts w:ascii="Times New Roman" w:eastAsiaTheme="minorHAnsi" w:hAnsi="Times New Roman" w:cs="Times New Roman"/>
          <w:sz w:val="24"/>
          <w:szCs w:val="24"/>
        </w:rPr>
        <w:t xml:space="preserve">Nu vor fi pierdute suprafete ale habitatelor mentionate in cadrul ariei naturale protejate ROSCI0353 </w:t>
      </w:r>
      <w:r w:rsidRPr="00ED79D1">
        <w:rPr>
          <w:rFonts w:ascii="Times New Roman" w:eastAsia="Calibri" w:hAnsi="Times New Roman" w:cs="Times New Roman"/>
          <w:sz w:val="24"/>
          <w:szCs w:val="24"/>
          <w:lang w:eastAsia="en-US"/>
        </w:rPr>
        <w:t>Peștera – Deleni.</w:t>
      </w:r>
    </w:p>
    <w:p w14:paraId="319D2081" w14:textId="77777777" w:rsidR="0067148A" w:rsidRPr="0067148A" w:rsidRDefault="0067148A" w:rsidP="002F549D">
      <w:pPr>
        <w:suppressAutoHyphens/>
        <w:spacing w:after="0"/>
        <w:ind w:firstLine="720"/>
        <w:jc w:val="both"/>
        <w:rPr>
          <w:rFonts w:ascii="Times New Roman" w:eastAsiaTheme="minorHAnsi" w:hAnsi="Times New Roman" w:cs="Times New Roman"/>
          <w:sz w:val="24"/>
          <w:szCs w:val="24"/>
          <w:lang w:eastAsia="en-US"/>
        </w:rPr>
      </w:pPr>
    </w:p>
    <w:p w14:paraId="575C210E" w14:textId="77777777" w:rsidR="00CD1E0E" w:rsidRDefault="00CD1E0E">
      <w:pPr>
        <w:rPr>
          <w:rFonts w:ascii="Times New Roman" w:hAnsi="Times New Roman" w:cs="Times New Roman"/>
          <w:b/>
          <w:kern w:val="24"/>
          <w:sz w:val="24"/>
          <w:szCs w:val="24"/>
        </w:rPr>
      </w:pPr>
      <w:bookmarkStart w:id="361" w:name="_Toc127454030"/>
      <w:r>
        <w:rPr>
          <w:rFonts w:ascii="Times New Roman" w:hAnsi="Times New Roman" w:cs="Times New Roman"/>
          <w:sz w:val="24"/>
          <w:szCs w:val="24"/>
        </w:rPr>
        <w:br w:type="page"/>
      </w:r>
    </w:p>
    <w:p w14:paraId="6BCF5247" w14:textId="5934BDA4" w:rsidR="00483D0F" w:rsidRPr="0067148A" w:rsidRDefault="006D1577"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r w:rsidRPr="0067148A">
        <w:rPr>
          <w:rFonts w:ascii="Times New Roman" w:hAnsi="Times New Roman" w:cs="Times New Roman"/>
          <w:sz w:val="24"/>
          <w:szCs w:val="24"/>
        </w:rPr>
        <w:lastRenderedPageBreak/>
        <w:t xml:space="preserve">VII.3. </w:t>
      </w:r>
      <w:bookmarkEnd w:id="349"/>
      <w:r w:rsidR="002E7E62">
        <w:rPr>
          <w:rFonts w:ascii="Times New Roman" w:hAnsi="Times New Roman" w:cs="Times New Roman"/>
          <w:sz w:val="24"/>
          <w:szCs w:val="24"/>
        </w:rPr>
        <w:tab/>
      </w:r>
      <w:r w:rsidR="00673F4B" w:rsidRPr="0067148A">
        <w:rPr>
          <w:rFonts w:ascii="Times New Roman" w:hAnsi="Times New Roman" w:cs="Times New Roman"/>
          <w:sz w:val="24"/>
          <w:szCs w:val="24"/>
        </w:rPr>
        <w:t>Imp</w:t>
      </w:r>
      <w:r w:rsidR="00F17E5C" w:rsidRPr="0067148A">
        <w:rPr>
          <w:rFonts w:ascii="Times New Roman" w:hAnsi="Times New Roman" w:cs="Times New Roman"/>
          <w:sz w:val="24"/>
          <w:szCs w:val="24"/>
        </w:rPr>
        <w:t>a</w:t>
      </w:r>
      <w:r w:rsidR="00673F4B" w:rsidRPr="0067148A">
        <w:rPr>
          <w:rFonts w:ascii="Times New Roman" w:hAnsi="Times New Roman" w:cs="Times New Roman"/>
          <w:sz w:val="24"/>
          <w:szCs w:val="24"/>
        </w:rPr>
        <w:t xml:space="preserve">ctul </w:t>
      </w:r>
      <w:r w:rsidR="00F17E5C" w:rsidRPr="0067148A">
        <w:rPr>
          <w:rFonts w:ascii="Times New Roman" w:hAnsi="Times New Roman" w:cs="Times New Roman"/>
          <w:sz w:val="24"/>
          <w:szCs w:val="24"/>
        </w:rPr>
        <w:t>a</w:t>
      </w:r>
      <w:r w:rsidR="00673F4B" w:rsidRPr="0067148A">
        <w:rPr>
          <w:rFonts w:ascii="Times New Roman" w:hAnsi="Times New Roman" w:cs="Times New Roman"/>
          <w:sz w:val="24"/>
          <w:szCs w:val="24"/>
        </w:rPr>
        <w:t>supr</w:t>
      </w:r>
      <w:r w:rsidR="00F17E5C" w:rsidRPr="0067148A">
        <w:rPr>
          <w:rFonts w:ascii="Times New Roman" w:hAnsi="Times New Roman" w:cs="Times New Roman"/>
          <w:sz w:val="24"/>
          <w:szCs w:val="24"/>
        </w:rPr>
        <w:t>a</w:t>
      </w:r>
      <w:r w:rsidR="00673F4B" w:rsidRPr="0067148A">
        <w:rPr>
          <w:rFonts w:ascii="Times New Roman" w:hAnsi="Times New Roman" w:cs="Times New Roman"/>
          <w:sz w:val="24"/>
          <w:szCs w:val="24"/>
        </w:rPr>
        <w:t xml:space="preserve"> terenurilor, solului-subsolului</w:t>
      </w:r>
      <w:bookmarkEnd w:id="350"/>
      <w:bookmarkEnd w:id="351"/>
      <w:bookmarkEnd w:id="361"/>
    </w:p>
    <w:p w14:paraId="20C75AA2" w14:textId="5EA0A751" w:rsidR="00673F4B" w:rsidRPr="0067148A" w:rsidRDefault="00673F4B" w:rsidP="002F549D">
      <w:pPr>
        <w:suppressAutoHyphens/>
        <w:spacing w:after="0"/>
        <w:ind w:firstLine="709"/>
        <w:jc w:val="both"/>
        <w:rPr>
          <w:rFonts w:ascii="Times New Roman" w:eastAsia="Times New Roman" w:hAnsi="Times New Roman" w:cs="Times New Roman"/>
          <w:b/>
          <w:sz w:val="24"/>
          <w:szCs w:val="24"/>
          <w:lang w:eastAsia="ar-SA"/>
        </w:rPr>
      </w:pPr>
      <w:r w:rsidRPr="0067148A">
        <w:rPr>
          <w:rFonts w:ascii="Times New Roman" w:eastAsia="Times New Roman" w:hAnsi="Times New Roman" w:cs="Times New Roman"/>
          <w:b/>
          <w:sz w:val="24"/>
          <w:szCs w:val="24"/>
          <w:lang w:eastAsia="ar-SA"/>
        </w:rPr>
        <w:t>Imp</w:t>
      </w:r>
      <w:r w:rsidR="00F17E5C" w:rsidRPr="0067148A">
        <w:rPr>
          <w:rFonts w:ascii="Times New Roman" w:eastAsia="Times New Roman" w:hAnsi="Times New Roman" w:cs="Times New Roman"/>
          <w:b/>
          <w:sz w:val="24"/>
          <w:szCs w:val="24"/>
          <w:lang w:eastAsia="ar-SA"/>
        </w:rPr>
        <w:t>a</w:t>
      </w:r>
      <w:r w:rsidRPr="0067148A">
        <w:rPr>
          <w:rFonts w:ascii="Times New Roman" w:eastAsia="Times New Roman" w:hAnsi="Times New Roman" w:cs="Times New Roman"/>
          <w:b/>
          <w:sz w:val="24"/>
          <w:szCs w:val="24"/>
          <w:lang w:eastAsia="ar-SA"/>
        </w:rPr>
        <w:t>ctul pe perio</w:t>
      </w:r>
      <w:r w:rsidR="00F17E5C" w:rsidRPr="0067148A">
        <w:rPr>
          <w:rFonts w:ascii="Times New Roman" w:eastAsia="Times New Roman" w:hAnsi="Times New Roman" w:cs="Times New Roman"/>
          <w:b/>
          <w:sz w:val="24"/>
          <w:szCs w:val="24"/>
          <w:lang w:eastAsia="ar-SA"/>
        </w:rPr>
        <w:t>a</w:t>
      </w:r>
      <w:r w:rsidRPr="0067148A">
        <w:rPr>
          <w:rFonts w:ascii="Times New Roman" w:eastAsia="Times New Roman" w:hAnsi="Times New Roman" w:cs="Times New Roman"/>
          <w:b/>
          <w:sz w:val="24"/>
          <w:szCs w:val="24"/>
          <w:lang w:eastAsia="ar-SA"/>
        </w:rPr>
        <w:t>d</w:t>
      </w:r>
      <w:r w:rsidR="00F17E5C" w:rsidRPr="0067148A">
        <w:rPr>
          <w:rFonts w:ascii="Times New Roman" w:eastAsia="Times New Roman" w:hAnsi="Times New Roman" w:cs="Times New Roman"/>
          <w:b/>
          <w:sz w:val="24"/>
          <w:szCs w:val="24"/>
          <w:lang w:eastAsia="ar-SA"/>
        </w:rPr>
        <w:t>a</w:t>
      </w:r>
      <w:r w:rsidRPr="0067148A">
        <w:rPr>
          <w:rFonts w:ascii="Times New Roman" w:eastAsia="Times New Roman" w:hAnsi="Times New Roman" w:cs="Times New Roman"/>
          <w:b/>
          <w:sz w:val="24"/>
          <w:szCs w:val="24"/>
          <w:lang w:eastAsia="ar-SA"/>
        </w:rPr>
        <w:t xml:space="preserve"> constructiei</w:t>
      </w:r>
      <w:r w:rsidR="00EA7FC8" w:rsidRPr="0067148A">
        <w:rPr>
          <w:rFonts w:ascii="Times New Roman" w:eastAsia="Times New Roman" w:hAnsi="Times New Roman" w:cs="Times New Roman"/>
          <w:b/>
          <w:sz w:val="24"/>
          <w:szCs w:val="24"/>
          <w:lang w:eastAsia="ar-SA"/>
        </w:rPr>
        <w:t xml:space="preserve"> si demol</w:t>
      </w:r>
      <w:r w:rsidR="00F17E5C" w:rsidRPr="0067148A">
        <w:rPr>
          <w:rFonts w:ascii="Times New Roman" w:eastAsia="Times New Roman" w:hAnsi="Times New Roman" w:cs="Times New Roman"/>
          <w:b/>
          <w:sz w:val="24"/>
          <w:szCs w:val="24"/>
          <w:lang w:eastAsia="ar-SA"/>
        </w:rPr>
        <w:t>a</w:t>
      </w:r>
      <w:r w:rsidR="00EA7FC8" w:rsidRPr="0067148A">
        <w:rPr>
          <w:rFonts w:ascii="Times New Roman" w:eastAsia="Times New Roman" w:hAnsi="Times New Roman" w:cs="Times New Roman"/>
          <w:b/>
          <w:sz w:val="24"/>
          <w:szCs w:val="24"/>
          <w:lang w:eastAsia="ar-SA"/>
        </w:rPr>
        <w:t>rii</w:t>
      </w:r>
    </w:p>
    <w:p w14:paraId="3DD40779" w14:textId="2E1E943C" w:rsidR="005C38D5" w:rsidRPr="0067148A" w:rsidRDefault="005C38D5" w:rsidP="002F549D">
      <w:pPr>
        <w:spacing w:after="0"/>
        <w:ind w:firstLine="708"/>
        <w:jc w:val="both"/>
        <w:rPr>
          <w:rFonts w:ascii="Times New Roman" w:hAnsi="Times New Roman" w:cs="Times New Roman"/>
          <w:sz w:val="24"/>
          <w:szCs w:val="24"/>
        </w:rPr>
      </w:pPr>
      <w:r w:rsidRPr="0067148A">
        <w:rPr>
          <w:rFonts w:ascii="Times New Roman" w:hAnsi="Times New Roman" w:cs="Times New Roman"/>
          <w:sz w:val="24"/>
          <w:szCs w:val="24"/>
        </w:rPr>
        <w:t>Tipurile de imp</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ct c</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re se m</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nifest</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supr</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w:t>
      </w:r>
      <w:r w:rsidR="003B4E0D" w:rsidRPr="0067148A">
        <w:rPr>
          <w:rFonts w:ascii="Times New Roman" w:hAnsi="Times New Roman" w:cs="Times New Roman"/>
          <w:sz w:val="24"/>
          <w:szCs w:val="24"/>
        </w:rPr>
        <w:t>solului si subsolului</w:t>
      </w:r>
      <w:r w:rsidRPr="0067148A">
        <w:rPr>
          <w:rFonts w:ascii="Times New Roman" w:hAnsi="Times New Roman" w:cs="Times New Roman"/>
          <w:sz w:val="24"/>
          <w:szCs w:val="24"/>
        </w:rPr>
        <w:t xml:space="preserve"> sunt:</w:t>
      </w:r>
    </w:p>
    <w:p w14:paraId="0B944BAF" w14:textId="5F46F8B0" w:rsidR="003B4E0D" w:rsidRPr="0067148A" w:rsidRDefault="002D7AC9" w:rsidP="002F549D">
      <w:pPr>
        <w:spacing w:after="0"/>
        <w:ind w:firstLine="708"/>
        <w:jc w:val="both"/>
        <w:rPr>
          <w:rFonts w:ascii="Times New Roman" w:hAnsi="Times New Roman" w:cs="Times New Roman"/>
          <w:sz w:val="24"/>
          <w:szCs w:val="24"/>
        </w:rPr>
      </w:pPr>
      <w:r w:rsidRPr="0067148A">
        <w:rPr>
          <w:rFonts w:ascii="Times New Roman" w:hAnsi="Times New Roman" w:cs="Times New Roman"/>
          <w:sz w:val="24"/>
          <w:szCs w:val="24"/>
        </w:rPr>
        <w:t>-</w:t>
      </w:r>
      <w:r w:rsidR="00A73F1C" w:rsidRPr="0067148A">
        <w:rPr>
          <w:rFonts w:ascii="Times New Roman" w:hAnsi="Times New Roman" w:cs="Times New Roman"/>
          <w:sz w:val="24"/>
          <w:szCs w:val="24"/>
        </w:rPr>
        <w:t xml:space="preserve"> </w:t>
      </w:r>
      <w:r w:rsidR="003B4E0D" w:rsidRPr="0067148A">
        <w:rPr>
          <w:rFonts w:ascii="Times New Roman" w:hAnsi="Times New Roman" w:cs="Times New Roman"/>
          <w:sz w:val="24"/>
          <w:szCs w:val="24"/>
        </w:rPr>
        <w:t>imp</w:t>
      </w:r>
      <w:r w:rsidR="00F17E5C" w:rsidRPr="0067148A">
        <w:rPr>
          <w:rFonts w:ascii="Times New Roman" w:hAnsi="Times New Roman" w:cs="Times New Roman"/>
          <w:sz w:val="24"/>
          <w:szCs w:val="24"/>
        </w:rPr>
        <w:t>a</w:t>
      </w:r>
      <w:r w:rsidR="003B4E0D" w:rsidRPr="0067148A">
        <w:rPr>
          <w:rFonts w:ascii="Times New Roman" w:hAnsi="Times New Roman" w:cs="Times New Roman"/>
          <w:sz w:val="24"/>
          <w:szCs w:val="24"/>
        </w:rPr>
        <w:t>ct</w:t>
      </w:r>
      <w:r w:rsidR="005C38D5" w:rsidRPr="0067148A">
        <w:rPr>
          <w:rFonts w:ascii="Times New Roman" w:hAnsi="Times New Roman" w:cs="Times New Roman"/>
          <w:sz w:val="24"/>
          <w:szCs w:val="24"/>
        </w:rPr>
        <w:t>ul</w:t>
      </w:r>
      <w:r w:rsidR="003B4E0D" w:rsidRPr="0067148A">
        <w:rPr>
          <w:rFonts w:ascii="Times New Roman" w:hAnsi="Times New Roman" w:cs="Times New Roman"/>
          <w:sz w:val="24"/>
          <w:szCs w:val="24"/>
        </w:rPr>
        <w:t xml:space="preserve"> fizic d</w:t>
      </w:r>
      <w:r w:rsidR="00F17E5C" w:rsidRPr="0067148A">
        <w:rPr>
          <w:rFonts w:ascii="Times New Roman" w:hAnsi="Times New Roman" w:cs="Times New Roman"/>
          <w:sz w:val="24"/>
          <w:szCs w:val="24"/>
        </w:rPr>
        <w:t>a</w:t>
      </w:r>
      <w:r w:rsidR="003B4E0D" w:rsidRPr="0067148A">
        <w:rPr>
          <w:rFonts w:ascii="Times New Roman" w:hAnsi="Times New Roman" w:cs="Times New Roman"/>
          <w:sz w:val="24"/>
          <w:szCs w:val="24"/>
        </w:rPr>
        <w:t>tor</w:t>
      </w:r>
      <w:r w:rsidR="00F17E5C" w:rsidRPr="0067148A">
        <w:rPr>
          <w:rFonts w:ascii="Times New Roman" w:hAnsi="Times New Roman" w:cs="Times New Roman"/>
          <w:sz w:val="24"/>
          <w:szCs w:val="24"/>
        </w:rPr>
        <w:t>a</w:t>
      </w:r>
      <w:r w:rsidR="003B4E0D" w:rsidRPr="0067148A">
        <w:rPr>
          <w:rFonts w:ascii="Times New Roman" w:hAnsi="Times New Roman" w:cs="Times New Roman"/>
          <w:sz w:val="24"/>
          <w:szCs w:val="24"/>
        </w:rPr>
        <w:t>t lucr</w:t>
      </w:r>
      <w:r w:rsidR="00F17E5C" w:rsidRPr="0067148A">
        <w:rPr>
          <w:rFonts w:ascii="Times New Roman" w:hAnsi="Times New Roman" w:cs="Times New Roman"/>
          <w:sz w:val="24"/>
          <w:szCs w:val="24"/>
        </w:rPr>
        <w:t>a</w:t>
      </w:r>
      <w:r w:rsidR="003B4E0D" w:rsidRPr="0067148A">
        <w:rPr>
          <w:rFonts w:ascii="Times New Roman" w:hAnsi="Times New Roman" w:cs="Times New Roman"/>
          <w:sz w:val="24"/>
          <w:szCs w:val="24"/>
        </w:rPr>
        <w:t>rilor efective ce urme</w:t>
      </w:r>
      <w:r w:rsidR="00F17E5C" w:rsidRPr="0067148A">
        <w:rPr>
          <w:rFonts w:ascii="Times New Roman" w:hAnsi="Times New Roman" w:cs="Times New Roman"/>
          <w:sz w:val="24"/>
          <w:szCs w:val="24"/>
        </w:rPr>
        <w:t>a</w:t>
      </w:r>
      <w:r w:rsidR="003B4E0D" w:rsidRPr="0067148A">
        <w:rPr>
          <w:rFonts w:ascii="Times New Roman" w:hAnsi="Times New Roman" w:cs="Times New Roman"/>
          <w:sz w:val="24"/>
          <w:szCs w:val="24"/>
        </w:rPr>
        <w:t>z</w:t>
      </w:r>
      <w:r w:rsidR="00F17E5C" w:rsidRPr="0067148A">
        <w:rPr>
          <w:rFonts w:ascii="Times New Roman" w:hAnsi="Times New Roman" w:cs="Times New Roman"/>
          <w:sz w:val="24"/>
          <w:szCs w:val="24"/>
        </w:rPr>
        <w:t>a</w:t>
      </w:r>
      <w:r w:rsidR="003B4E0D" w:rsidRPr="0067148A">
        <w:rPr>
          <w:rFonts w:ascii="Times New Roman" w:hAnsi="Times New Roman" w:cs="Times New Roman"/>
          <w:sz w:val="24"/>
          <w:szCs w:val="24"/>
        </w:rPr>
        <w:t xml:space="preserve"> </w:t>
      </w:r>
      <w:r w:rsidR="00F17E5C" w:rsidRPr="0067148A">
        <w:rPr>
          <w:rFonts w:ascii="Times New Roman" w:hAnsi="Times New Roman" w:cs="Times New Roman"/>
          <w:sz w:val="24"/>
          <w:szCs w:val="24"/>
        </w:rPr>
        <w:t>a</w:t>
      </w:r>
      <w:r w:rsidR="003B4E0D" w:rsidRPr="0067148A">
        <w:rPr>
          <w:rFonts w:ascii="Times New Roman" w:hAnsi="Times New Roman" w:cs="Times New Roman"/>
          <w:sz w:val="24"/>
          <w:szCs w:val="24"/>
        </w:rPr>
        <w:t xml:space="preserve"> fi efectu</w:t>
      </w:r>
      <w:r w:rsidR="00F17E5C" w:rsidRPr="0067148A">
        <w:rPr>
          <w:rFonts w:ascii="Times New Roman" w:hAnsi="Times New Roman" w:cs="Times New Roman"/>
          <w:sz w:val="24"/>
          <w:szCs w:val="24"/>
        </w:rPr>
        <w:t>a</w:t>
      </w:r>
      <w:r w:rsidR="003B4E0D" w:rsidRPr="0067148A">
        <w:rPr>
          <w:rFonts w:ascii="Times New Roman" w:hAnsi="Times New Roman" w:cs="Times New Roman"/>
          <w:sz w:val="24"/>
          <w:szCs w:val="24"/>
        </w:rPr>
        <w:t xml:space="preserve">te </w:t>
      </w:r>
      <w:r w:rsidR="00EA7FC8" w:rsidRPr="0067148A">
        <w:rPr>
          <w:rFonts w:ascii="Times New Roman" w:hAnsi="Times New Roman" w:cs="Times New Roman"/>
          <w:sz w:val="24"/>
          <w:szCs w:val="24"/>
        </w:rPr>
        <w:t>–</w:t>
      </w:r>
      <w:r w:rsidR="00BE19CD" w:rsidRPr="0067148A">
        <w:rPr>
          <w:rFonts w:ascii="Times New Roman" w:hAnsi="Times New Roman" w:cs="Times New Roman"/>
          <w:sz w:val="24"/>
          <w:szCs w:val="24"/>
        </w:rPr>
        <w:t xml:space="preserve"> </w:t>
      </w:r>
      <w:r w:rsidR="00DB2D10" w:rsidRPr="0067148A">
        <w:rPr>
          <w:rFonts w:ascii="Times New Roman" w:hAnsi="Times New Roman" w:cs="Times New Roman"/>
          <w:sz w:val="24"/>
          <w:szCs w:val="24"/>
        </w:rPr>
        <w:t>exc</w:t>
      </w:r>
      <w:r w:rsidR="00F17E5C" w:rsidRPr="0067148A">
        <w:rPr>
          <w:rFonts w:ascii="Times New Roman" w:hAnsi="Times New Roman" w:cs="Times New Roman"/>
          <w:sz w:val="24"/>
          <w:szCs w:val="24"/>
        </w:rPr>
        <w:t>a</w:t>
      </w:r>
      <w:r w:rsidR="00DB2D10" w:rsidRPr="0067148A">
        <w:rPr>
          <w:rFonts w:ascii="Times New Roman" w:hAnsi="Times New Roman" w:cs="Times New Roman"/>
          <w:sz w:val="24"/>
          <w:szCs w:val="24"/>
        </w:rPr>
        <w:t>v</w:t>
      </w:r>
      <w:r w:rsidR="00F17E5C" w:rsidRPr="0067148A">
        <w:rPr>
          <w:rFonts w:ascii="Times New Roman" w:hAnsi="Times New Roman" w:cs="Times New Roman"/>
          <w:sz w:val="24"/>
          <w:szCs w:val="24"/>
        </w:rPr>
        <w:t>a</w:t>
      </w:r>
      <w:r w:rsidR="00DB2D10" w:rsidRPr="0067148A">
        <w:rPr>
          <w:rFonts w:ascii="Times New Roman" w:hAnsi="Times New Roman" w:cs="Times New Roman"/>
          <w:sz w:val="24"/>
          <w:szCs w:val="24"/>
        </w:rPr>
        <w:t>re, nivel</w:t>
      </w:r>
      <w:r w:rsidR="00F17E5C" w:rsidRPr="0067148A">
        <w:rPr>
          <w:rFonts w:ascii="Times New Roman" w:hAnsi="Times New Roman" w:cs="Times New Roman"/>
          <w:sz w:val="24"/>
          <w:szCs w:val="24"/>
        </w:rPr>
        <w:t>a</w:t>
      </w:r>
      <w:r w:rsidR="00DB2D10" w:rsidRPr="0067148A">
        <w:rPr>
          <w:rFonts w:ascii="Times New Roman" w:hAnsi="Times New Roman" w:cs="Times New Roman"/>
          <w:sz w:val="24"/>
          <w:szCs w:val="24"/>
        </w:rPr>
        <w:t>re, comp</w:t>
      </w:r>
      <w:r w:rsidR="00F17E5C" w:rsidRPr="0067148A">
        <w:rPr>
          <w:rFonts w:ascii="Times New Roman" w:hAnsi="Times New Roman" w:cs="Times New Roman"/>
          <w:sz w:val="24"/>
          <w:szCs w:val="24"/>
        </w:rPr>
        <w:t>a</w:t>
      </w:r>
      <w:r w:rsidR="00DB2D10" w:rsidRPr="0067148A">
        <w:rPr>
          <w:rFonts w:ascii="Times New Roman" w:hAnsi="Times New Roman" w:cs="Times New Roman"/>
          <w:sz w:val="24"/>
          <w:szCs w:val="24"/>
        </w:rPr>
        <w:t>ct</w:t>
      </w:r>
      <w:r w:rsidR="00F17E5C" w:rsidRPr="0067148A">
        <w:rPr>
          <w:rFonts w:ascii="Times New Roman" w:hAnsi="Times New Roman" w:cs="Times New Roman"/>
          <w:sz w:val="24"/>
          <w:szCs w:val="24"/>
        </w:rPr>
        <w:t>a</w:t>
      </w:r>
      <w:r w:rsidR="00DB2D10" w:rsidRPr="0067148A">
        <w:rPr>
          <w:rFonts w:ascii="Times New Roman" w:hAnsi="Times New Roman" w:cs="Times New Roman"/>
          <w:sz w:val="24"/>
          <w:szCs w:val="24"/>
        </w:rPr>
        <w:t>re;</w:t>
      </w:r>
    </w:p>
    <w:p w14:paraId="53281C9D" w14:textId="46B1271A" w:rsidR="00483D0F" w:rsidRPr="0067148A" w:rsidRDefault="00DB2D10" w:rsidP="002F549D">
      <w:pPr>
        <w:spacing w:after="0"/>
        <w:ind w:firstLine="708"/>
        <w:jc w:val="both"/>
        <w:rPr>
          <w:rFonts w:ascii="Times New Roman" w:hAnsi="Times New Roman" w:cs="Times New Roman"/>
          <w:sz w:val="24"/>
          <w:szCs w:val="24"/>
        </w:rPr>
      </w:pPr>
      <w:r w:rsidRPr="0067148A">
        <w:rPr>
          <w:rFonts w:ascii="Times New Roman" w:hAnsi="Times New Roman" w:cs="Times New Roman"/>
          <w:sz w:val="24"/>
          <w:szCs w:val="24"/>
        </w:rPr>
        <w:t>- i</w:t>
      </w:r>
      <w:r w:rsidR="00483D0F" w:rsidRPr="0067148A">
        <w:rPr>
          <w:rFonts w:ascii="Times New Roman" w:hAnsi="Times New Roman" w:cs="Times New Roman"/>
          <w:sz w:val="24"/>
          <w:szCs w:val="24"/>
        </w:rPr>
        <w:t>mp</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ctul gener</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t de polu</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re</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 xml:space="preserve"> solului c</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 xml:space="preserve"> urm</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 xml:space="preserve">re </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 xml:space="preserve"> gestion</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rii ne</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decv</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 xml:space="preserve">te </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 xml:space="preserve"> de</w:t>
      </w:r>
      <w:r w:rsidR="00D73331" w:rsidRPr="0067148A">
        <w:rPr>
          <w:rFonts w:ascii="Times New Roman" w:hAnsi="Times New Roman" w:cs="Times New Roman"/>
          <w:sz w:val="24"/>
          <w:szCs w:val="24"/>
        </w:rPr>
        <w:t>s</w:t>
      </w:r>
      <w:r w:rsidRPr="0067148A">
        <w:rPr>
          <w:rFonts w:ascii="Times New Roman" w:hAnsi="Times New Roman" w:cs="Times New Roman"/>
          <w:sz w:val="24"/>
          <w:szCs w:val="24"/>
        </w:rPr>
        <w:t xml:space="preserve">eurilor,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scurgerilor de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pe uz</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te, </w:t>
      </w:r>
      <w:r w:rsidR="00483D0F" w:rsidRPr="0067148A">
        <w:rPr>
          <w:rFonts w:ascii="Times New Roman" w:hAnsi="Times New Roman" w:cs="Times New Roman"/>
          <w:sz w:val="24"/>
          <w:szCs w:val="24"/>
        </w:rPr>
        <w:t xml:space="preserve">combustibili </w:t>
      </w:r>
      <w:r w:rsidR="00D73331" w:rsidRPr="0067148A">
        <w:rPr>
          <w:rFonts w:ascii="Times New Roman" w:hAnsi="Times New Roman" w:cs="Times New Roman"/>
          <w:sz w:val="24"/>
          <w:szCs w:val="24"/>
        </w:rPr>
        <w:t>s</w:t>
      </w:r>
      <w:r w:rsidR="00483D0F" w:rsidRPr="0067148A">
        <w:rPr>
          <w:rFonts w:ascii="Times New Roman" w:hAnsi="Times New Roman" w:cs="Times New Roman"/>
          <w:sz w:val="24"/>
          <w:szCs w:val="24"/>
        </w:rPr>
        <w:t>i lubrefi</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n</w:t>
      </w:r>
      <w:r w:rsidR="00D73331" w:rsidRPr="0067148A">
        <w:rPr>
          <w:rFonts w:ascii="Times New Roman" w:hAnsi="Times New Roman" w:cs="Times New Roman"/>
          <w:sz w:val="24"/>
          <w:szCs w:val="24"/>
        </w:rPr>
        <w:t>t</w:t>
      </w:r>
      <w:r w:rsidR="00483D0F" w:rsidRPr="0067148A">
        <w:rPr>
          <w:rFonts w:ascii="Times New Roman" w:hAnsi="Times New Roman" w:cs="Times New Roman"/>
          <w:sz w:val="24"/>
          <w:szCs w:val="24"/>
        </w:rPr>
        <w:t xml:space="preserve">i </w:t>
      </w:r>
      <w:r w:rsidRPr="0067148A">
        <w:rPr>
          <w:rFonts w:ascii="Times New Roman" w:hAnsi="Times New Roman" w:cs="Times New Roman"/>
          <w:sz w:val="24"/>
          <w:szCs w:val="24"/>
        </w:rPr>
        <w:t>din</w:t>
      </w:r>
      <w:r w:rsidR="00483D0F" w:rsidRPr="0067148A">
        <w:rPr>
          <w:rFonts w:ascii="Times New Roman" w:hAnsi="Times New Roman" w:cs="Times New Roman"/>
          <w:sz w:val="24"/>
          <w:szCs w:val="24"/>
        </w:rPr>
        <w:t xml:space="preserve"> func</w:t>
      </w:r>
      <w:r w:rsidR="00D73331" w:rsidRPr="0067148A">
        <w:rPr>
          <w:rFonts w:ascii="Times New Roman" w:hAnsi="Times New Roman" w:cs="Times New Roman"/>
          <w:sz w:val="24"/>
          <w:szCs w:val="24"/>
        </w:rPr>
        <w:t>t</w:t>
      </w:r>
      <w:r w:rsidR="00483D0F" w:rsidRPr="0067148A">
        <w:rPr>
          <w:rFonts w:ascii="Times New Roman" w:hAnsi="Times New Roman" w:cs="Times New Roman"/>
          <w:sz w:val="24"/>
          <w:szCs w:val="24"/>
        </w:rPr>
        <w:t>ion</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re</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 xml:space="preserve"> </w:t>
      </w:r>
      <w:r w:rsidR="00D73331" w:rsidRPr="0067148A">
        <w:rPr>
          <w:rFonts w:ascii="Times New Roman" w:hAnsi="Times New Roman" w:cs="Times New Roman"/>
          <w:sz w:val="24"/>
          <w:szCs w:val="24"/>
        </w:rPr>
        <w:t>s</w:t>
      </w:r>
      <w:r w:rsidR="00483D0F" w:rsidRPr="0067148A">
        <w:rPr>
          <w:rFonts w:ascii="Times New Roman" w:hAnsi="Times New Roman" w:cs="Times New Roman"/>
          <w:sz w:val="24"/>
          <w:szCs w:val="24"/>
        </w:rPr>
        <w:t>i</w:t>
      </w:r>
      <w:r w:rsidR="004D0B35" w:rsidRPr="0067148A">
        <w:rPr>
          <w:rFonts w:ascii="Times New Roman" w:hAnsi="Times New Roman" w:cs="Times New Roman"/>
          <w:sz w:val="24"/>
          <w:szCs w:val="24"/>
        </w:rPr>
        <w:t xml:space="preserve"> </w:t>
      </w:r>
      <w:r w:rsidR="00D73331" w:rsidRPr="0067148A">
        <w:rPr>
          <w:rFonts w:ascii="Times New Roman" w:hAnsi="Times New Roman" w:cs="Times New Roman"/>
          <w:sz w:val="24"/>
          <w:szCs w:val="24"/>
        </w:rPr>
        <w:t>i</w:t>
      </w:r>
      <w:r w:rsidR="00483D0F" w:rsidRPr="0067148A">
        <w:rPr>
          <w:rFonts w:ascii="Times New Roman" w:hAnsi="Times New Roman" w:cs="Times New Roman"/>
          <w:sz w:val="24"/>
          <w:szCs w:val="24"/>
        </w:rPr>
        <w:t>ntre</w:t>
      </w:r>
      <w:r w:rsidR="00D73331" w:rsidRPr="0067148A">
        <w:rPr>
          <w:rFonts w:ascii="Times New Roman" w:hAnsi="Times New Roman" w:cs="Times New Roman"/>
          <w:sz w:val="24"/>
          <w:szCs w:val="24"/>
        </w:rPr>
        <w:t>t</w:t>
      </w:r>
      <w:r w:rsidR="00483D0F" w:rsidRPr="0067148A">
        <w:rPr>
          <w:rFonts w:ascii="Times New Roman" w:hAnsi="Times New Roman" w:cs="Times New Roman"/>
          <w:sz w:val="24"/>
          <w:szCs w:val="24"/>
        </w:rPr>
        <w:t>inere</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 xml:space="preserve"> util</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jelor (imp</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ct direct, pe termen scurt, tempor</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r, neg</w:t>
      </w:r>
      <w:r w:rsidR="00F17E5C" w:rsidRPr="0067148A">
        <w:rPr>
          <w:rFonts w:ascii="Times New Roman" w:hAnsi="Times New Roman" w:cs="Times New Roman"/>
          <w:sz w:val="24"/>
          <w:szCs w:val="24"/>
        </w:rPr>
        <w:t>a</w:t>
      </w:r>
      <w:r w:rsidR="00483D0F" w:rsidRPr="0067148A">
        <w:rPr>
          <w:rFonts w:ascii="Times New Roman" w:hAnsi="Times New Roman" w:cs="Times New Roman"/>
          <w:sz w:val="24"/>
          <w:szCs w:val="24"/>
        </w:rPr>
        <w:t>tiv)</w:t>
      </w:r>
      <w:r w:rsidR="00CE6D12" w:rsidRPr="0067148A">
        <w:rPr>
          <w:rFonts w:ascii="Times New Roman" w:hAnsi="Times New Roman" w:cs="Times New Roman"/>
          <w:sz w:val="24"/>
          <w:szCs w:val="24"/>
        </w:rPr>
        <w:t>;</w:t>
      </w:r>
    </w:p>
    <w:p w14:paraId="44DE9B09" w14:textId="0AFEB763" w:rsidR="00483D0F" w:rsidRPr="0067148A" w:rsidRDefault="00DB2D10" w:rsidP="002F549D">
      <w:pPr>
        <w:spacing w:after="0"/>
        <w:ind w:firstLine="708"/>
        <w:jc w:val="both"/>
        <w:rPr>
          <w:rFonts w:ascii="Times New Roman" w:hAnsi="Times New Roman" w:cs="Times New Roman"/>
          <w:sz w:val="24"/>
          <w:szCs w:val="24"/>
        </w:rPr>
      </w:pPr>
      <w:r w:rsidRPr="0067148A">
        <w:rPr>
          <w:rFonts w:ascii="Times New Roman" w:hAnsi="Times New Roman" w:cs="Times New Roman"/>
          <w:sz w:val="24"/>
          <w:szCs w:val="24"/>
        </w:rPr>
        <w:t>- i</w:t>
      </w:r>
      <w:r w:rsidR="00651AE8" w:rsidRPr="0067148A">
        <w:rPr>
          <w:rFonts w:ascii="Times New Roman" w:hAnsi="Times New Roman" w:cs="Times New Roman"/>
          <w:sz w:val="24"/>
          <w:szCs w:val="24"/>
        </w:rPr>
        <w:t>mp</w:t>
      </w:r>
      <w:r w:rsidR="00F17E5C" w:rsidRPr="0067148A">
        <w:rPr>
          <w:rFonts w:ascii="Times New Roman" w:hAnsi="Times New Roman" w:cs="Times New Roman"/>
          <w:sz w:val="24"/>
          <w:szCs w:val="24"/>
        </w:rPr>
        <w:t>a</w:t>
      </w:r>
      <w:r w:rsidR="00651AE8" w:rsidRPr="0067148A">
        <w:rPr>
          <w:rFonts w:ascii="Times New Roman" w:hAnsi="Times New Roman" w:cs="Times New Roman"/>
          <w:sz w:val="24"/>
          <w:szCs w:val="24"/>
        </w:rPr>
        <w:t>ctul gener</w:t>
      </w:r>
      <w:r w:rsidR="00F17E5C" w:rsidRPr="0067148A">
        <w:rPr>
          <w:rFonts w:ascii="Times New Roman" w:hAnsi="Times New Roman" w:cs="Times New Roman"/>
          <w:sz w:val="24"/>
          <w:szCs w:val="24"/>
        </w:rPr>
        <w:t>a</w:t>
      </w:r>
      <w:r w:rsidR="00651AE8" w:rsidRPr="0067148A">
        <w:rPr>
          <w:rFonts w:ascii="Times New Roman" w:hAnsi="Times New Roman" w:cs="Times New Roman"/>
          <w:sz w:val="24"/>
          <w:szCs w:val="24"/>
        </w:rPr>
        <w:t>t de sco</w:t>
      </w:r>
      <w:r w:rsidR="00F17E5C" w:rsidRPr="0067148A">
        <w:rPr>
          <w:rFonts w:ascii="Times New Roman" w:hAnsi="Times New Roman" w:cs="Times New Roman"/>
          <w:sz w:val="24"/>
          <w:szCs w:val="24"/>
        </w:rPr>
        <w:t>a</w:t>
      </w:r>
      <w:r w:rsidR="00651AE8" w:rsidRPr="0067148A">
        <w:rPr>
          <w:rFonts w:ascii="Times New Roman" w:hAnsi="Times New Roman" w:cs="Times New Roman"/>
          <w:sz w:val="24"/>
          <w:szCs w:val="24"/>
        </w:rPr>
        <w:t>tere tempor</w:t>
      </w:r>
      <w:r w:rsidR="00F17E5C" w:rsidRPr="0067148A">
        <w:rPr>
          <w:rFonts w:ascii="Times New Roman" w:hAnsi="Times New Roman" w:cs="Times New Roman"/>
          <w:sz w:val="24"/>
          <w:szCs w:val="24"/>
        </w:rPr>
        <w:t>a</w:t>
      </w:r>
      <w:r w:rsidR="00651AE8" w:rsidRPr="0067148A">
        <w:rPr>
          <w:rFonts w:ascii="Times New Roman" w:hAnsi="Times New Roman" w:cs="Times New Roman"/>
          <w:sz w:val="24"/>
          <w:szCs w:val="24"/>
        </w:rPr>
        <w:t>r</w:t>
      </w:r>
      <w:r w:rsidR="00F17E5C" w:rsidRPr="0067148A">
        <w:rPr>
          <w:rFonts w:ascii="Times New Roman" w:hAnsi="Times New Roman" w:cs="Times New Roman"/>
          <w:sz w:val="24"/>
          <w:szCs w:val="24"/>
        </w:rPr>
        <w:t>a</w:t>
      </w:r>
      <w:r w:rsidR="00651AE8" w:rsidRPr="0067148A">
        <w:rPr>
          <w:rFonts w:ascii="Times New Roman" w:hAnsi="Times New Roman" w:cs="Times New Roman"/>
          <w:sz w:val="24"/>
          <w:szCs w:val="24"/>
        </w:rPr>
        <w:t xml:space="preserve"> din circuit</w:t>
      </w:r>
      <w:r w:rsidR="00315BBC" w:rsidRPr="0067148A">
        <w:rPr>
          <w:rFonts w:ascii="Times New Roman" w:hAnsi="Times New Roman" w:cs="Times New Roman"/>
          <w:sz w:val="24"/>
          <w:szCs w:val="24"/>
        </w:rPr>
        <w:t xml:space="preserve"> </w:t>
      </w:r>
      <w:r w:rsidR="00F17E5C" w:rsidRPr="0067148A">
        <w:rPr>
          <w:rFonts w:ascii="Times New Roman" w:hAnsi="Times New Roman" w:cs="Times New Roman"/>
          <w:sz w:val="24"/>
          <w:szCs w:val="24"/>
        </w:rPr>
        <w:t>a</w:t>
      </w:r>
      <w:r w:rsidR="00651AE8" w:rsidRPr="0067148A">
        <w:rPr>
          <w:rFonts w:ascii="Times New Roman" w:hAnsi="Times New Roman" w:cs="Times New Roman"/>
          <w:sz w:val="24"/>
          <w:szCs w:val="24"/>
        </w:rPr>
        <w:t xml:space="preserve"> unor supr</w:t>
      </w:r>
      <w:r w:rsidR="00F17E5C" w:rsidRPr="0067148A">
        <w:rPr>
          <w:rFonts w:ascii="Times New Roman" w:hAnsi="Times New Roman" w:cs="Times New Roman"/>
          <w:sz w:val="24"/>
          <w:szCs w:val="24"/>
        </w:rPr>
        <w:t>a</w:t>
      </w:r>
      <w:r w:rsidR="00651AE8" w:rsidRPr="0067148A">
        <w:rPr>
          <w:rFonts w:ascii="Times New Roman" w:hAnsi="Times New Roman" w:cs="Times New Roman"/>
          <w:sz w:val="24"/>
          <w:szCs w:val="24"/>
        </w:rPr>
        <w:t>fe</w:t>
      </w:r>
      <w:r w:rsidR="00D73331" w:rsidRPr="0067148A">
        <w:rPr>
          <w:rFonts w:ascii="Times New Roman" w:hAnsi="Times New Roman" w:cs="Times New Roman"/>
          <w:sz w:val="24"/>
          <w:szCs w:val="24"/>
        </w:rPr>
        <w:t>t</w:t>
      </w:r>
      <w:r w:rsidR="00651AE8" w:rsidRPr="0067148A">
        <w:rPr>
          <w:rFonts w:ascii="Times New Roman" w:hAnsi="Times New Roman" w:cs="Times New Roman"/>
          <w:sz w:val="24"/>
          <w:szCs w:val="24"/>
        </w:rPr>
        <w:t>e de teren</w:t>
      </w:r>
      <w:r w:rsidR="00A73F1C" w:rsidRPr="0067148A">
        <w:rPr>
          <w:rFonts w:ascii="Times New Roman" w:hAnsi="Times New Roman" w:cs="Times New Roman"/>
          <w:sz w:val="24"/>
          <w:szCs w:val="24"/>
        </w:rPr>
        <w:t xml:space="preserve"> </w:t>
      </w:r>
      <w:r w:rsidR="00651AE8" w:rsidRPr="0067148A">
        <w:rPr>
          <w:rFonts w:ascii="Times New Roman" w:hAnsi="Times New Roman" w:cs="Times New Roman"/>
          <w:sz w:val="24"/>
          <w:szCs w:val="24"/>
        </w:rPr>
        <w:t>(imp</w:t>
      </w:r>
      <w:r w:rsidR="00F17E5C" w:rsidRPr="0067148A">
        <w:rPr>
          <w:rFonts w:ascii="Times New Roman" w:hAnsi="Times New Roman" w:cs="Times New Roman"/>
          <w:sz w:val="24"/>
          <w:szCs w:val="24"/>
        </w:rPr>
        <w:t>a</w:t>
      </w:r>
      <w:r w:rsidR="00651AE8" w:rsidRPr="0067148A">
        <w:rPr>
          <w:rFonts w:ascii="Times New Roman" w:hAnsi="Times New Roman" w:cs="Times New Roman"/>
          <w:sz w:val="24"/>
          <w:szCs w:val="24"/>
        </w:rPr>
        <w:t>ct direct, pe termen mediu, tempor</w:t>
      </w:r>
      <w:r w:rsidR="00F17E5C" w:rsidRPr="0067148A">
        <w:rPr>
          <w:rFonts w:ascii="Times New Roman" w:hAnsi="Times New Roman" w:cs="Times New Roman"/>
          <w:sz w:val="24"/>
          <w:szCs w:val="24"/>
        </w:rPr>
        <w:t>a</w:t>
      </w:r>
      <w:r w:rsidR="00651AE8" w:rsidRPr="0067148A">
        <w:rPr>
          <w:rFonts w:ascii="Times New Roman" w:hAnsi="Times New Roman" w:cs="Times New Roman"/>
          <w:sz w:val="24"/>
          <w:szCs w:val="24"/>
        </w:rPr>
        <w:t>r, neg</w:t>
      </w:r>
      <w:r w:rsidR="00F17E5C" w:rsidRPr="0067148A">
        <w:rPr>
          <w:rFonts w:ascii="Times New Roman" w:hAnsi="Times New Roman" w:cs="Times New Roman"/>
          <w:sz w:val="24"/>
          <w:szCs w:val="24"/>
        </w:rPr>
        <w:t>a</w:t>
      </w:r>
      <w:r w:rsidR="00651AE8" w:rsidRPr="0067148A">
        <w:rPr>
          <w:rFonts w:ascii="Times New Roman" w:hAnsi="Times New Roman" w:cs="Times New Roman"/>
          <w:sz w:val="24"/>
          <w:szCs w:val="24"/>
        </w:rPr>
        <w:t>tiv)</w:t>
      </w:r>
      <w:r w:rsidR="00CE6D12" w:rsidRPr="0067148A">
        <w:rPr>
          <w:rFonts w:ascii="Times New Roman" w:hAnsi="Times New Roman" w:cs="Times New Roman"/>
          <w:sz w:val="24"/>
          <w:szCs w:val="24"/>
        </w:rPr>
        <w:t>;</w:t>
      </w:r>
    </w:p>
    <w:p w14:paraId="07DE1FC4" w14:textId="413FC3BA" w:rsidR="00146DD7" w:rsidRPr="0067148A" w:rsidRDefault="00146DD7" w:rsidP="002F549D">
      <w:pPr>
        <w:spacing w:after="0"/>
        <w:ind w:firstLine="708"/>
        <w:jc w:val="both"/>
        <w:rPr>
          <w:rFonts w:ascii="Times New Roman" w:hAnsi="Times New Roman" w:cs="Times New Roman"/>
          <w:sz w:val="24"/>
          <w:szCs w:val="24"/>
        </w:rPr>
      </w:pPr>
      <w:r w:rsidRPr="0067148A">
        <w:rPr>
          <w:rFonts w:ascii="Times New Roman" w:hAnsi="Times New Roman" w:cs="Times New Roman"/>
          <w:sz w:val="24"/>
          <w:szCs w:val="24"/>
        </w:rPr>
        <w:t>- impactul generat de scoatere definitiva din circuit a unor suprafete de teren</w:t>
      </w:r>
      <w:r w:rsidR="00A73F1C" w:rsidRPr="0067148A">
        <w:rPr>
          <w:rFonts w:ascii="Times New Roman" w:hAnsi="Times New Roman" w:cs="Times New Roman"/>
          <w:sz w:val="24"/>
          <w:szCs w:val="24"/>
        </w:rPr>
        <w:t xml:space="preserve"> </w:t>
      </w:r>
      <w:r w:rsidRPr="0067148A">
        <w:rPr>
          <w:rFonts w:ascii="Times New Roman" w:hAnsi="Times New Roman" w:cs="Times New Roman"/>
          <w:sz w:val="24"/>
          <w:szCs w:val="24"/>
        </w:rPr>
        <w:t xml:space="preserve">(impact direct, pe termen </w:t>
      </w:r>
      <w:r w:rsidR="00C87612" w:rsidRPr="0067148A">
        <w:rPr>
          <w:rFonts w:ascii="Times New Roman" w:hAnsi="Times New Roman" w:cs="Times New Roman"/>
          <w:sz w:val="24"/>
          <w:szCs w:val="24"/>
        </w:rPr>
        <w:t>lung</w:t>
      </w:r>
      <w:r w:rsidRPr="0067148A">
        <w:rPr>
          <w:rFonts w:ascii="Times New Roman" w:hAnsi="Times New Roman" w:cs="Times New Roman"/>
          <w:sz w:val="24"/>
          <w:szCs w:val="24"/>
        </w:rPr>
        <w:t xml:space="preserve">, </w:t>
      </w:r>
      <w:r w:rsidR="00C87612" w:rsidRPr="0067148A">
        <w:rPr>
          <w:rFonts w:ascii="Times New Roman" w:hAnsi="Times New Roman" w:cs="Times New Roman"/>
          <w:sz w:val="24"/>
          <w:szCs w:val="24"/>
        </w:rPr>
        <w:t>definitiv</w:t>
      </w:r>
      <w:r w:rsidRPr="0067148A">
        <w:rPr>
          <w:rFonts w:ascii="Times New Roman" w:hAnsi="Times New Roman" w:cs="Times New Roman"/>
          <w:sz w:val="24"/>
          <w:szCs w:val="24"/>
        </w:rPr>
        <w:t>, negativ)</w:t>
      </w:r>
      <w:r w:rsidR="00C87612" w:rsidRPr="0067148A">
        <w:rPr>
          <w:rFonts w:ascii="Times New Roman" w:hAnsi="Times New Roman" w:cs="Times New Roman"/>
          <w:sz w:val="24"/>
          <w:szCs w:val="24"/>
        </w:rPr>
        <w:t>.</w:t>
      </w:r>
    </w:p>
    <w:p w14:paraId="74E6C9D4" w14:textId="77777777" w:rsidR="00174CA5" w:rsidRPr="0067148A" w:rsidRDefault="00174CA5" w:rsidP="002F549D">
      <w:pPr>
        <w:spacing w:after="0"/>
        <w:ind w:firstLine="708"/>
        <w:jc w:val="both"/>
        <w:rPr>
          <w:rFonts w:ascii="Times New Roman" w:hAnsi="Times New Roman" w:cs="Times New Roman"/>
          <w:sz w:val="24"/>
          <w:szCs w:val="24"/>
        </w:rPr>
      </w:pPr>
      <w:r w:rsidRPr="0067148A">
        <w:rPr>
          <w:rFonts w:ascii="Times New Roman" w:hAnsi="Times New Roman" w:cs="Times New Roman"/>
          <w:sz w:val="24"/>
          <w:szCs w:val="24"/>
        </w:rPr>
        <w:t>Amplasarea turbinelor nu conduce la poluarea solului. Avand in vedere faptul ca pe amplasament nu vor fi stocate materii prime si materiale a caror caracteristici fizico-chimice sa genereze pericolul contaminarii solului, coroborat cu masurile de protectie adoptate inca din faza de realizare a componentelor turbinelor apreciem ca instalarea si functionarea parcului eolian pe amplasamentul propus nu va avea un impact negativ asupra calitatii solului.</w:t>
      </w:r>
    </w:p>
    <w:p w14:paraId="3EB3702F" w14:textId="54D9B384" w:rsidR="00174CA5" w:rsidRPr="0067148A" w:rsidRDefault="00174CA5" w:rsidP="002F549D">
      <w:pPr>
        <w:spacing w:after="0"/>
        <w:ind w:firstLine="708"/>
        <w:jc w:val="both"/>
        <w:rPr>
          <w:rFonts w:ascii="Times New Roman" w:hAnsi="Times New Roman" w:cs="Times New Roman"/>
          <w:sz w:val="24"/>
          <w:szCs w:val="24"/>
        </w:rPr>
      </w:pPr>
      <w:r w:rsidRPr="0067148A">
        <w:rPr>
          <w:rFonts w:ascii="Times New Roman" w:hAnsi="Times New Roman" w:cs="Times New Roman"/>
          <w:sz w:val="24"/>
          <w:szCs w:val="24"/>
        </w:rPr>
        <w:t>Respectarea tehnologiilor de constructii moderne pentru realizarea fundatiilor si structura modulara a turbinelor (care nu necesita utilizarea pe amplasament a unor substante cu potential poluator) va conduce la minimizarea impactului negativ asupra solului in perioada de constructie. Cantitatile mici de materialele de constructie ramase dupa ridicarea turbinelor si finalizarea parcului vor fi sortate si valorificate in conditiile legii.</w:t>
      </w:r>
    </w:p>
    <w:p w14:paraId="2AEE869B" w14:textId="43DE3566" w:rsidR="001D177C" w:rsidRPr="0067148A" w:rsidRDefault="001D177C" w:rsidP="002F549D">
      <w:pPr>
        <w:spacing w:after="0"/>
        <w:ind w:firstLine="708"/>
        <w:jc w:val="both"/>
        <w:rPr>
          <w:rFonts w:ascii="Times New Roman" w:hAnsi="Times New Roman" w:cs="Times New Roman"/>
          <w:sz w:val="24"/>
          <w:szCs w:val="24"/>
        </w:rPr>
      </w:pPr>
      <w:r w:rsidRPr="0067148A">
        <w:rPr>
          <w:rFonts w:ascii="Times New Roman" w:hAnsi="Times New Roman" w:cs="Times New Roman"/>
          <w:sz w:val="24"/>
          <w:szCs w:val="24"/>
        </w:rPr>
        <w:t>Lucr</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rile se vor re</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liz</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cu respect</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re</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et</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pelor de execu</w:t>
      </w:r>
      <w:r w:rsidR="00D73331" w:rsidRPr="0067148A">
        <w:rPr>
          <w:rFonts w:ascii="Times New Roman" w:hAnsi="Times New Roman" w:cs="Times New Roman"/>
          <w:sz w:val="24"/>
          <w:szCs w:val="24"/>
        </w:rPr>
        <w:t>t</w:t>
      </w:r>
      <w:r w:rsidRPr="0067148A">
        <w:rPr>
          <w:rFonts w:ascii="Times New Roman" w:hAnsi="Times New Roman" w:cs="Times New Roman"/>
          <w:sz w:val="24"/>
          <w:szCs w:val="24"/>
        </w:rPr>
        <w:t xml:space="preserve">ie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proiectului,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respect</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rii disciplinei tehnologice </w:t>
      </w:r>
      <w:r w:rsidR="00D73331" w:rsidRPr="0067148A">
        <w:rPr>
          <w:rFonts w:ascii="Times New Roman" w:hAnsi="Times New Roman" w:cs="Times New Roman"/>
          <w:sz w:val="24"/>
          <w:szCs w:val="24"/>
        </w:rPr>
        <w:t>i</w:t>
      </w:r>
      <w:r w:rsidRPr="0067148A">
        <w:rPr>
          <w:rFonts w:ascii="Times New Roman" w:hAnsi="Times New Roman" w:cs="Times New Roman"/>
          <w:sz w:val="24"/>
          <w:szCs w:val="24"/>
        </w:rPr>
        <w:t>n timpul oper</w:t>
      </w:r>
      <w:r w:rsidR="00F17E5C" w:rsidRPr="0067148A">
        <w:rPr>
          <w:rFonts w:ascii="Times New Roman" w:hAnsi="Times New Roman" w:cs="Times New Roman"/>
          <w:sz w:val="24"/>
          <w:szCs w:val="24"/>
        </w:rPr>
        <w:t>a</w:t>
      </w:r>
      <w:r w:rsidR="00D73331" w:rsidRPr="0067148A">
        <w:rPr>
          <w:rFonts w:ascii="Times New Roman" w:hAnsi="Times New Roman" w:cs="Times New Roman"/>
          <w:sz w:val="24"/>
          <w:szCs w:val="24"/>
        </w:rPr>
        <w:t>t</w:t>
      </w:r>
      <w:r w:rsidRPr="0067148A">
        <w:rPr>
          <w:rFonts w:ascii="Times New Roman" w:hAnsi="Times New Roman" w:cs="Times New Roman"/>
          <w:sz w:val="24"/>
          <w:szCs w:val="24"/>
        </w:rPr>
        <w:t>iilor de construc</w:t>
      </w:r>
      <w:r w:rsidR="00D73331" w:rsidRPr="0067148A">
        <w:rPr>
          <w:rFonts w:ascii="Times New Roman" w:hAnsi="Times New Roman" w:cs="Times New Roman"/>
          <w:sz w:val="24"/>
          <w:szCs w:val="24"/>
        </w:rPr>
        <w:t>t</w:t>
      </w:r>
      <w:r w:rsidRPr="0067148A">
        <w:rPr>
          <w:rFonts w:ascii="Times New Roman" w:hAnsi="Times New Roman" w:cs="Times New Roman"/>
          <w:sz w:val="24"/>
          <w:szCs w:val="24"/>
        </w:rPr>
        <w:t>ii - mont</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j,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depozit</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rii corespunz</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to</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re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de</w:t>
      </w:r>
      <w:r w:rsidR="00D73331" w:rsidRPr="0067148A">
        <w:rPr>
          <w:rFonts w:ascii="Times New Roman" w:hAnsi="Times New Roman" w:cs="Times New Roman"/>
          <w:sz w:val="24"/>
          <w:szCs w:val="24"/>
        </w:rPr>
        <w:t>s</w:t>
      </w:r>
      <w:r w:rsidRPr="0067148A">
        <w:rPr>
          <w:rFonts w:ascii="Times New Roman" w:hAnsi="Times New Roman" w:cs="Times New Roman"/>
          <w:sz w:val="24"/>
          <w:szCs w:val="24"/>
        </w:rPr>
        <w:t xml:space="preserve">eurilor </w:t>
      </w:r>
      <w:r w:rsidR="00D73331" w:rsidRPr="0067148A">
        <w:rPr>
          <w:rFonts w:ascii="Times New Roman" w:hAnsi="Times New Roman" w:cs="Times New Roman"/>
          <w:sz w:val="24"/>
          <w:szCs w:val="24"/>
        </w:rPr>
        <w:t>s</w:t>
      </w:r>
      <w:r w:rsidRPr="0067148A">
        <w:rPr>
          <w:rFonts w:ascii="Times New Roman" w:hAnsi="Times New Roman" w:cs="Times New Roman"/>
          <w:sz w:val="24"/>
          <w:szCs w:val="24"/>
        </w:rPr>
        <w:t xml:space="preserve">i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progr</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mului de ref</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cere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terenului, specific</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t </w:t>
      </w:r>
      <w:r w:rsidR="00D73331" w:rsidRPr="0067148A">
        <w:rPr>
          <w:rFonts w:ascii="Times New Roman" w:hAnsi="Times New Roman" w:cs="Times New Roman"/>
          <w:sz w:val="24"/>
          <w:szCs w:val="24"/>
        </w:rPr>
        <w:t>i</w:t>
      </w:r>
      <w:r w:rsidRPr="0067148A">
        <w:rPr>
          <w:rFonts w:ascii="Times New Roman" w:hAnsi="Times New Roman" w:cs="Times New Roman"/>
          <w:sz w:val="24"/>
          <w:szCs w:val="24"/>
        </w:rPr>
        <w:t xml:space="preserve">n proiectul tehnic,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stfel se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preci</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z</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c</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imp</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ctul </w:t>
      </w:r>
      <w:r w:rsidR="00DB2D10" w:rsidRPr="0067148A">
        <w:rPr>
          <w:rFonts w:ascii="Times New Roman" w:hAnsi="Times New Roman" w:cs="Times New Roman"/>
          <w:sz w:val="24"/>
          <w:szCs w:val="24"/>
        </w:rPr>
        <w:t>neg</w:t>
      </w:r>
      <w:r w:rsidR="00F17E5C" w:rsidRPr="0067148A">
        <w:rPr>
          <w:rFonts w:ascii="Times New Roman" w:hAnsi="Times New Roman" w:cs="Times New Roman"/>
          <w:sz w:val="24"/>
          <w:szCs w:val="24"/>
        </w:rPr>
        <w:t>a</w:t>
      </w:r>
      <w:r w:rsidR="00DB2D10" w:rsidRPr="0067148A">
        <w:rPr>
          <w:rFonts w:ascii="Times New Roman" w:hAnsi="Times New Roman" w:cs="Times New Roman"/>
          <w:sz w:val="24"/>
          <w:szCs w:val="24"/>
        </w:rPr>
        <w:t xml:space="preserve">tiv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supr</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solului</w:t>
      </w:r>
      <w:r w:rsidR="00A73F1C" w:rsidRPr="0067148A">
        <w:rPr>
          <w:rFonts w:ascii="Times New Roman" w:hAnsi="Times New Roman" w:cs="Times New Roman"/>
          <w:sz w:val="24"/>
          <w:szCs w:val="24"/>
        </w:rPr>
        <w:t xml:space="preserve"> </w:t>
      </w:r>
      <w:r w:rsidR="00DB2D10" w:rsidRPr="0067148A">
        <w:rPr>
          <w:rFonts w:ascii="Times New Roman" w:hAnsi="Times New Roman" w:cs="Times New Roman"/>
          <w:sz w:val="24"/>
          <w:szCs w:val="24"/>
        </w:rPr>
        <w:t xml:space="preserve">este </w:t>
      </w:r>
      <w:r w:rsidR="00C87612" w:rsidRPr="0067148A">
        <w:rPr>
          <w:rFonts w:ascii="Times New Roman" w:hAnsi="Times New Roman" w:cs="Times New Roman"/>
          <w:sz w:val="24"/>
          <w:szCs w:val="24"/>
        </w:rPr>
        <w:t xml:space="preserve">functie de lucrarile efectuate </w:t>
      </w:r>
      <w:r w:rsidR="00DB2D10" w:rsidRPr="0067148A">
        <w:rPr>
          <w:rFonts w:ascii="Times New Roman" w:hAnsi="Times New Roman" w:cs="Times New Roman"/>
          <w:sz w:val="24"/>
          <w:szCs w:val="24"/>
        </w:rPr>
        <w:t xml:space="preserve">unul direct/indirect, redus, reversibil/ ireversibil si </w:t>
      </w:r>
      <w:r w:rsidR="00F17E5C" w:rsidRPr="0067148A">
        <w:rPr>
          <w:rFonts w:ascii="Times New Roman" w:hAnsi="Times New Roman" w:cs="Times New Roman"/>
          <w:sz w:val="24"/>
          <w:szCs w:val="24"/>
        </w:rPr>
        <w:t>a</w:t>
      </w:r>
      <w:r w:rsidR="00DB2D10" w:rsidRPr="0067148A">
        <w:rPr>
          <w:rFonts w:ascii="Times New Roman" w:hAnsi="Times New Roman" w:cs="Times New Roman"/>
          <w:sz w:val="24"/>
          <w:szCs w:val="24"/>
        </w:rPr>
        <w:t>re un c</w:t>
      </w:r>
      <w:r w:rsidR="00F17E5C" w:rsidRPr="0067148A">
        <w:rPr>
          <w:rFonts w:ascii="Times New Roman" w:hAnsi="Times New Roman" w:cs="Times New Roman"/>
          <w:sz w:val="24"/>
          <w:szCs w:val="24"/>
        </w:rPr>
        <w:t>a</w:t>
      </w:r>
      <w:r w:rsidR="00DB2D10" w:rsidRPr="0067148A">
        <w:rPr>
          <w:rFonts w:ascii="Times New Roman" w:hAnsi="Times New Roman" w:cs="Times New Roman"/>
          <w:sz w:val="24"/>
          <w:szCs w:val="24"/>
        </w:rPr>
        <w:t>r</w:t>
      </w:r>
      <w:r w:rsidR="00F17E5C" w:rsidRPr="0067148A">
        <w:rPr>
          <w:rFonts w:ascii="Times New Roman" w:hAnsi="Times New Roman" w:cs="Times New Roman"/>
          <w:sz w:val="24"/>
          <w:szCs w:val="24"/>
        </w:rPr>
        <w:t>a</w:t>
      </w:r>
      <w:r w:rsidR="00DB2D10" w:rsidRPr="0067148A">
        <w:rPr>
          <w:rFonts w:ascii="Times New Roman" w:hAnsi="Times New Roman" w:cs="Times New Roman"/>
          <w:sz w:val="24"/>
          <w:szCs w:val="24"/>
        </w:rPr>
        <w:t>cter limit</w:t>
      </w:r>
      <w:r w:rsidR="00F17E5C" w:rsidRPr="0067148A">
        <w:rPr>
          <w:rFonts w:ascii="Times New Roman" w:hAnsi="Times New Roman" w:cs="Times New Roman"/>
          <w:sz w:val="24"/>
          <w:szCs w:val="24"/>
        </w:rPr>
        <w:t>a</w:t>
      </w:r>
      <w:r w:rsidR="00DB2D10" w:rsidRPr="0067148A">
        <w:rPr>
          <w:rFonts w:ascii="Times New Roman" w:hAnsi="Times New Roman" w:cs="Times New Roman"/>
          <w:sz w:val="24"/>
          <w:szCs w:val="24"/>
        </w:rPr>
        <w:t>t in timp/definitiv</w:t>
      </w:r>
      <w:r w:rsidRPr="0067148A">
        <w:rPr>
          <w:rFonts w:ascii="Times New Roman" w:hAnsi="Times New Roman" w:cs="Times New Roman"/>
          <w:sz w:val="24"/>
          <w:szCs w:val="24"/>
        </w:rPr>
        <w:t>.</w:t>
      </w:r>
    </w:p>
    <w:p w14:paraId="3759B025" w14:textId="77777777" w:rsidR="00C87612" w:rsidRPr="0067148A" w:rsidRDefault="00C87612" w:rsidP="002F549D">
      <w:pPr>
        <w:spacing w:after="0"/>
        <w:ind w:firstLine="708"/>
        <w:jc w:val="both"/>
        <w:rPr>
          <w:rFonts w:ascii="Times New Roman" w:hAnsi="Times New Roman" w:cs="Times New Roman"/>
          <w:sz w:val="24"/>
          <w:szCs w:val="24"/>
        </w:rPr>
      </w:pPr>
    </w:p>
    <w:p w14:paraId="5DB97CCC" w14:textId="02080736" w:rsidR="00673F4B" w:rsidRPr="0067148A" w:rsidRDefault="00673F4B" w:rsidP="002F549D">
      <w:pPr>
        <w:suppressAutoHyphens/>
        <w:spacing w:after="0"/>
        <w:ind w:firstLine="708"/>
        <w:jc w:val="both"/>
        <w:rPr>
          <w:rFonts w:ascii="Times New Roman" w:eastAsia="Times New Roman" w:hAnsi="Times New Roman" w:cs="Times New Roman"/>
          <w:b/>
          <w:sz w:val="24"/>
          <w:szCs w:val="24"/>
          <w:lang w:eastAsia="ar-SA"/>
        </w:rPr>
      </w:pPr>
      <w:r w:rsidRPr="0067148A">
        <w:rPr>
          <w:rFonts w:ascii="Times New Roman" w:eastAsia="Times New Roman" w:hAnsi="Times New Roman" w:cs="Times New Roman"/>
          <w:b/>
          <w:sz w:val="24"/>
          <w:szCs w:val="24"/>
          <w:lang w:eastAsia="ar-SA"/>
        </w:rPr>
        <w:t>Imp</w:t>
      </w:r>
      <w:r w:rsidR="00F17E5C" w:rsidRPr="0067148A">
        <w:rPr>
          <w:rFonts w:ascii="Times New Roman" w:eastAsia="Times New Roman" w:hAnsi="Times New Roman" w:cs="Times New Roman"/>
          <w:b/>
          <w:sz w:val="24"/>
          <w:szCs w:val="24"/>
          <w:lang w:eastAsia="ar-SA"/>
        </w:rPr>
        <w:t>a</w:t>
      </w:r>
      <w:r w:rsidRPr="0067148A">
        <w:rPr>
          <w:rFonts w:ascii="Times New Roman" w:eastAsia="Times New Roman" w:hAnsi="Times New Roman" w:cs="Times New Roman"/>
          <w:b/>
          <w:sz w:val="24"/>
          <w:szCs w:val="24"/>
          <w:lang w:eastAsia="ar-SA"/>
        </w:rPr>
        <w:t>ctul pe perio</w:t>
      </w:r>
      <w:r w:rsidR="00F17E5C" w:rsidRPr="0067148A">
        <w:rPr>
          <w:rFonts w:ascii="Times New Roman" w:eastAsia="Times New Roman" w:hAnsi="Times New Roman" w:cs="Times New Roman"/>
          <w:b/>
          <w:sz w:val="24"/>
          <w:szCs w:val="24"/>
          <w:lang w:eastAsia="ar-SA"/>
        </w:rPr>
        <w:t>a</w:t>
      </w:r>
      <w:r w:rsidRPr="0067148A">
        <w:rPr>
          <w:rFonts w:ascii="Times New Roman" w:eastAsia="Times New Roman" w:hAnsi="Times New Roman" w:cs="Times New Roman"/>
          <w:b/>
          <w:sz w:val="24"/>
          <w:szCs w:val="24"/>
          <w:lang w:eastAsia="ar-SA"/>
        </w:rPr>
        <w:t>d</w:t>
      </w:r>
      <w:r w:rsidR="00F17E5C" w:rsidRPr="0067148A">
        <w:rPr>
          <w:rFonts w:ascii="Times New Roman" w:eastAsia="Times New Roman" w:hAnsi="Times New Roman" w:cs="Times New Roman"/>
          <w:b/>
          <w:sz w:val="24"/>
          <w:szCs w:val="24"/>
          <w:lang w:eastAsia="ar-SA"/>
        </w:rPr>
        <w:t>a</w:t>
      </w:r>
      <w:r w:rsidRPr="0067148A">
        <w:rPr>
          <w:rFonts w:ascii="Times New Roman" w:eastAsia="Times New Roman" w:hAnsi="Times New Roman" w:cs="Times New Roman"/>
          <w:b/>
          <w:sz w:val="24"/>
          <w:szCs w:val="24"/>
          <w:lang w:eastAsia="ar-SA"/>
        </w:rPr>
        <w:t xml:space="preserve"> explo</w:t>
      </w:r>
      <w:r w:rsidR="00F17E5C" w:rsidRPr="0067148A">
        <w:rPr>
          <w:rFonts w:ascii="Times New Roman" w:eastAsia="Times New Roman" w:hAnsi="Times New Roman" w:cs="Times New Roman"/>
          <w:b/>
          <w:sz w:val="24"/>
          <w:szCs w:val="24"/>
          <w:lang w:eastAsia="ar-SA"/>
        </w:rPr>
        <w:t>a</w:t>
      </w:r>
      <w:r w:rsidRPr="0067148A">
        <w:rPr>
          <w:rFonts w:ascii="Times New Roman" w:eastAsia="Times New Roman" w:hAnsi="Times New Roman" w:cs="Times New Roman"/>
          <w:b/>
          <w:sz w:val="24"/>
          <w:szCs w:val="24"/>
          <w:lang w:eastAsia="ar-SA"/>
        </w:rPr>
        <w:t>t</w:t>
      </w:r>
      <w:r w:rsidR="00F17E5C" w:rsidRPr="0067148A">
        <w:rPr>
          <w:rFonts w:ascii="Times New Roman" w:eastAsia="Times New Roman" w:hAnsi="Times New Roman" w:cs="Times New Roman"/>
          <w:b/>
          <w:sz w:val="24"/>
          <w:szCs w:val="24"/>
          <w:lang w:eastAsia="ar-SA"/>
        </w:rPr>
        <w:t>a</w:t>
      </w:r>
      <w:r w:rsidRPr="0067148A">
        <w:rPr>
          <w:rFonts w:ascii="Times New Roman" w:eastAsia="Times New Roman" w:hAnsi="Times New Roman" w:cs="Times New Roman"/>
          <w:b/>
          <w:sz w:val="24"/>
          <w:szCs w:val="24"/>
          <w:lang w:eastAsia="ar-SA"/>
        </w:rPr>
        <w:t>rii</w:t>
      </w:r>
    </w:p>
    <w:p w14:paraId="2B88F00F" w14:textId="6800FD10" w:rsidR="00DB2D10" w:rsidRPr="0067148A" w:rsidRDefault="00DB2D10" w:rsidP="002F549D">
      <w:pPr>
        <w:spacing w:after="0"/>
        <w:ind w:firstLine="720"/>
        <w:contextualSpacing/>
        <w:jc w:val="both"/>
        <w:rPr>
          <w:rFonts w:ascii="Times New Roman" w:eastAsia="Times New Roman" w:hAnsi="Times New Roman" w:cs="Times New Roman"/>
          <w:sz w:val="24"/>
          <w:szCs w:val="24"/>
          <w:lang w:eastAsia="ar-SA"/>
        </w:rPr>
      </w:pPr>
      <w:r w:rsidRPr="0067148A">
        <w:rPr>
          <w:rFonts w:ascii="Times New Roman" w:eastAsia="Times New Roman" w:hAnsi="Times New Roman" w:cs="Times New Roman"/>
          <w:sz w:val="24"/>
          <w:szCs w:val="24"/>
          <w:lang w:eastAsia="ar-SA"/>
        </w:rPr>
        <w:t>Imp</w:t>
      </w:r>
      <w:r w:rsidR="00F17E5C" w:rsidRPr="0067148A">
        <w:rPr>
          <w:rFonts w:ascii="Times New Roman" w:eastAsia="Times New Roman" w:hAnsi="Times New Roman" w:cs="Times New Roman"/>
          <w:sz w:val="24"/>
          <w:szCs w:val="24"/>
          <w:lang w:eastAsia="ar-SA"/>
        </w:rPr>
        <w:t>a</w:t>
      </w:r>
      <w:r w:rsidRPr="0067148A">
        <w:rPr>
          <w:rFonts w:ascii="Times New Roman" w:eastAsia="Times New Roman" w:hAnsi="Times New Roman" w:cs="Times New Roman"/>
          <w:sz w:val="24"/>
          <w:szCs w:val="24"/>
          <w:lang w:eastAsia="ar-SA"/>
        </w:rPr>
        <w:t>ctul pe perio</w:t>
      </w:r>
      <w:r w:rsidR="00F17E5C" w:rsidRPr="0067148A">
        <w:rPr>
          <w:rFonts w:ascii="Times New Roman" w:eastAsia="Times New Roman" w:hAnsi="Times New Roman" w:cs="Times New Roman"/>
          <w:sz w:val="24"/>
          <w:szCs w:val="24"/>
          <w:lang w:eastAsia="ar-SA"/>
        </w:rPr>
        <w:t>a</w:t>
      </w:r>
      <w:r w:rsidRPr="0067148A">
        <w:rPr>
          <w:rFonts w:ascii="Times New Roman" w:eastAsia="Times New Roman" w:hAnsi="Times New Roman" w:cs="Times New Roman"/>
          <w:sz w:val="24"/>
          <w:szCs w:val="24"/>
          <w:lang w:eastAsia="ar-SA"/>
        </w:rPr>
        <w:t>d</w:t>
      </w:r>
      <w:r w:rsidR="00F17E5C" w:rsidRPr="0067148A">
        <w:rPr>
          <w:rFonts w:ascii="Times New Roman" w:eastAsia="Times New Roman" w:hAnsi="Times New Roman" w:cs="Times New Roman"/>
          <w:sz w:val="24"/>
          <w:szCs w:val="24"/>
          <w:lang w:eastAsia="ar-SA"/>
        </w:rPr>
        <w:t>a</w:t>
      </w:r>
      <w:r w:rsidRPr="0067148A">
        <w:rPr>
          <w:rFonts w:ascii="Times New Roman" w:eastAsia="Times New Roman" w:hAnsi="Times New Roman" w:cs="Times New Roman"/>
          <w:sz w:val="24"/>
          <w:szCs w:val="24"/>
          <w:lang w:eastAsia="ar-SA"/>
        </w:rPr>
        <w:t xml:space="preserve"> explo</w:t>
      </w:r>
      <w:r w:rsidR="00F17E5C" w:rsidRPr="0067148A">
        <w:rPr>
          <w:rFonts w:ascii="Times New Roman" w:eastAsia="Times New Roman" w:hAnsi="Times New Roman" w:cs="Times New Roman"/>
          <w:sz w:val="24"/>
          <w:szCs w:val="24"/>
          <w:lang w:eastAsia="ar-SA"/>
        </w:rPr>
        <w:t>a</w:t>
      </w:r>
      <w:r w:rsidRPr="0067148A">
        <w:rPr>
          <w:rFonts w:ascii="Times New Roman" w:eastAsia="Times New Roman" w:hAnsi="Times New Roman" w:cs="Times New Roman"/>
          <w:sz w:val="24"/>
          <w:szCs w:val="24"/>
          <w:lang w:eastAsia="ar-SA"/>
        </w:rPr>
        <w:t>t</w:t>
      </w:r>
      <w:r w:rsidR="00F17E5C" w:rsidRPr="0067148A">
        <w:rPr>
          <w:rFonts w:ascii="Times New Roman" w:eastAsia="Times New Roman" w:hAnsi="Times New Roman" w:cs="Times New Roman"/>
          <w:sz w:val="24"/>
          <w:szCs w:val="24"/>
          <w:lang w:eastAsia="ar-SA"/>
        </w:rPr>
        <w:t>a</w:t>
      </w:r>
      <w:r w:rsidRPr="0067148A">
        <w:rPr>
          <w:rFonts w:ascii="Times New Roman" w:eastAsia="Times New Roman" w:hAnsi="Times New Roman" w:cs="Times New Roman"/>
          <w:sz w:val="24"/>
          <w:szCs w:val="24"/>
          <w:lang w:eastAsia="ar-SA"/>
        </w:rPr>
        <w:t>rii se d</w:t>
      </w:r>
      <w:r w:rsidR="00F17E5C" w:rsidRPr="0067148A">
        <w:rPr>
          <w:rFonts w:ascii="Times New Roman" w:eastAsia="Times New Roman" w:hAnsi="Times New Roman" w:cs="Times New Roman"/>
          <w:sz w:val="24"/>
          <w:szCs w:val="24"/>
          <w:lang w:eastAsia="ar-SA"/>
        </w:rPr>
        <w:t>a</w:t>
      </w:r>
      <w:r w:rsidRPr="0067148A">
        <w:rPr>
          <w:rFonts w:ascii="Times New Roman" w:eastAsia="Times New Roman" w:hAnsi="Times New Roman" w:cs="Times New Roman"/>
          <w:sz w:val="24"/>
          <w:szCs w:val="24"/>
          <w:lang w:eastAsia="ar-SA"/>
        </w:rPr>
        <w:t>tore</w:t>
      </w:r>
      <w:r w:rsidR="00F17E5C" w:rsidRPr="0067148A">
        <w:rPr>
          <w:rFonts w:ascii="Times New Roman" w:eastAsia="Times New Roman" w:hAnsi="Times New Roman" w:cs="Times New Roman"/>
          <w:sz w:val="24"/>
          <w:szCs w:val="24"/>
          <w:lang w:eastAsia="ar-SA"/>
        </w:rPr>
        <w:t>a</w:t>
      </w:r>
      <w:r w:rsidRPr="0067148A">
        <w:rPr>
          <w:rFonts w:ascii="Times New Roman" w:eastAsia="Times New Roman" w:hAnsi="Times New Roman" w:cs="Times New Roman"/>
          <w:sz w:val="24"/>
          <w:szCs w:val="24"/>
          <w:lang w:eastAsia="ar-SA"/>
        </w:rPr>
        <w:t>z</w:t>
      </w:r>
      <w:r w:rsidR="00F17E5C" w:rsidRPr="0067148A">
        <w:rPr>
          <w:rFonts w:ascii="Times New Roman" w:eastAsia="Times New Roman" w:hAnsi="Times New Roman" w:cs="Times New Roman"/>
          <w:sz w:val="24"/>
          <w:szCs w:val="24"/>
          <w:lang w:eastAsia="ar-SA"/>
        </w:rPr>
        <w:t>a</w:t>
      </w:r>
      <w:r w:rsidRPr="0067148A">
        <w:rPr>
          <w:rFonts w:ascii="Times New Roman" w:eastAsia="Times New Roman" w:hAnsi="Times New Roman" w:cs="Times New Roman"/>
          <w:sz w:val="24"/>
          <w:szCs w:val="24"/>
          <w:lang w:eastAsia="ar-SA"/>
        </w:rPr>
        <w:t>:</w:t>
      </w:r>
    </w:p>
    <w:p w14:paraId="3CE1BE05" w14:textId="54A0CE56" w:rsidR="00DB2D10" w:rsidRPr="0067148A" w:rsidRDefault="00673F4B" w:rsidP="002F549D">
      <w:pPr>
        <w:pStyle w:val="ListParagraph"/>
        <w:numPr>
          <w:ilvl w:val="0"/>
          <w:numId w:val="12"/>
        </w:numPr>
        <w:tabs>
          <w:tab w:val="clear" w:pos="644"/>
        </w:tabs>
        <w:spacing w:line="276" w:lineRule="auto"/>
        <w:ind w:left="0" w:firstLine="284"/>
        <w:jc w:val="both"/>
        <w:rPr>
          <w:rFonts w:ascii="Times New Roman" w:eastAsiaTheme="minorEastAsia" w:hAnsi="Times New Roman"/>
          <w:sz w:val="24"/>
        </w:rPr>
      </w:pPr>
      <w:r w:rsidRPr="0067148A">
        <w:rPr>
          <w:rFonts w:ascii="Times New Roman" w:eastAsiaTheme="minorEastAsia" w:hAnsi="Times New Roman"/>
          <w:sz w:val="24"/>
        </w:rPr>
        <w:t>depozit</w:t>
      </w:r>
      <w:r w:rsidR="00F17E5C" w:rsidRPr="0067148A">
        <w:rPr>
          <w:rFonts w:ascii="Times New Roman" w:eastAsiaTheme="minorEastAsia" w:hAnsi="Times New Roman"/>
          <w:sz w:val="24"/>
        </w:rPr>
        <w:t>a</w:t>
      </w:r>
      <w:r w:rsidRPr="0067148A">
        <w:rPr>
          <w:rFonts w:ascii="Times New Roman" w:eastAsiaTheme="minorEastAsia" w:hAnsi="Times New Roman"/>
          <w:sz w:val="24"/>
        </w:rPr>
        <w:t>rii necorespunz</w:t>
      </w:r>
      <w:r w:rsidR="00F17E5C" w:rsidRPr="0067148A">
        <w:rPr>
          <w:rFonts w:ascii="Times New Roman" w:eastAsiaTheme="minorEastAsia" w:hAnsi="Times New Roman"/>
          <w:sz w:val="24"/>
        </w:rPr>
        <w:t>a</w:t>
      </w:r>
      <w:r w:rsidRPr="0067148A">
        <w:rPr>
          <w:rFonts w:ascii="Times New Roman" w:eastAsiaTheme="minorEastAsia" w:hAnsi="Times New Roman"/>
          <w:sz w:val="24"/>
        </w:rPr>
        <w:t>to</w:t>
      </w:r>
      <w:r w:rsidR="00F17E5C" w:rsidRPr="0067148A">
        <w:rPr>
          <w:rFonts w:ascii="Times New Roman" w:eastAsiaTheme="minorEastAsia" w:hAnsi="Times New Roman"/>
          <w:sz w:val="24"/>
        </w:rPr>
        <w:t>a</w:t>
      </w:r>
      <w:r w:rsidRPr="0067148A">
        <w:rPr>
          <w:rFonts w:ascii="Times New Roman" w:eastAsiaTheme="minorEastAsia" w:hAnsi="Times New Roman"/>
          <w:sz w:val="24"/>
        </w:rPr>
        <w:t xml:space="preserve">re </w:t>
      </w:r>
      <w:r w:rsidR="00F17E5C" w:rsidRPr="0067148A">
        <w:rPr>
          <w:rFonts w:ascii="Times New Roman" w:eastAsiaTheme="minorEastAsia" w:hAnsi="Times New Roman"/>
          <w:sz w:val="24"/>
        </w:rPr>
        <w:t>a</w:t>
      </w:r>
      <w:r w:rsidRPr="0067148A">
        <w:rPr>
          <w:rFonts w:ascii="Times New Roman" w:eastAsiaTheme="minorEastAsia" w:hAnsi="Times New Roman"/>
          <w:sz w:val="24"/>
        </w:rPr>
        <w:t xml:space="preserve"> deseurilor si </w:t>
      </w:r>
      <w:r w:rsidR="00F17E5C" w:rsidRPr="0067148A">
        <w:rPr>
          <w:rFonts w:ascii="Times New Roman" w:eastAsiaTheme="minorEastAsia" w:hAnsi="Times New Roman"/>
          <w:sz w:val="24"/>
        </w:rPr>
        <w:t>a</w:t>
      </w:r>
      <w:r w:rsidRPr="0067148A">
        <w:rPr>
          <w:rFonts w:ascii="Times New Roman" w:eastAsiaTheme="minorEastAsia" w:hAnsi="Times New Roman"/>
          <w:sz w:val="24"/>
        </w:rPr>
        <w:t xml:space="preserve"> diferitelor subst</w:t>
      </w:r>
      <w:r w:rsidR="00F17E5C" w:rsidRPr="0067148A">
        <w:rPr>
          <w:rFonts w:ascii="Times New Roman" w:eastAsiaTheme="minorEastAsia" w:hAnsi="Times New Roman"/>
          <w:sz w:val="24"/>
        </w:rPr>
        <w:t>a</w:t>
      </w:r>
      <w:r w:rsidRPr="0067148A">
        <w:rPr>
          <w:rFonts w:ascii="Times New Roman" w:eastAsiaTheme="minorEastAsia" w:hAnsi="Times New Roman"/>
          <w:sz w:val="24"/>
        </w:rPr>
        <w:t xml:space="preserve">nte chimice </w:t>
      </w:r>
      <w:r w:rsidR="00F17E5C" w:rsidRPr="0067148A">
        <w:rPr>
          <w:rFonts w:ascii="Times New Roman" w:eastAsiaTheme="minorEastAsia" w:hAnsi="Times New Roman"/>
          <w:sz w:val="24"/>
        </w:rPr>
        <w:t>a</w:t>
      </w:r>
      <w:r w:rsidRPr="0067148A">
        <w:rPr>
          <w:rFonts w:ascii="Times New Roman" w:eastAsiaTheme="minorEastAsia" w:hAnsi="Times New Roman"/>
          <w:sz w:val="24"/>
        </w:rPr>
        <w:t>ceste</w:t>
      </w:r>
      <w:r w:rsidR="00F17E5C" w:rsidRPr="0067148A">
        <w:rPr>
          <w:rFonts w:ascii="Times New Roman" w:eastAsiaTheme="minorEastAsia" w:hAnsi="Times New Roman"/>
          <w:sz w:val="24"/>
        </w:rPr>
        <w:t>a</w:t>
      </w:r>
      <w:r w:rsidRPr="0067148A">
        <w:rPr>
          <w:rFonts w:ascii="Times New Roman" w:eastAsiaTheme="minorEastAsia" w:hAnsi="Times New Roman"/>
          <w:sz w:val="24"/>
        </w:rPr>
        <w:t xml:space="preserve"> pot</w:t>
      </w:r>
      <w:r w:rsidR="00A73F1C" w:rsidRPr="0067148A">
        <w:rPr>
          <w:rFonts w:ascii="Times New Roman" w:eastAsiaTheme="minorEastAsia" w:hAnsi="Times New Roman"/>
          <w:sz w:val="24"/>
        </w:rPr>
        <w:t xml:space="preserve"> </w:t>
      </w:r>
      <w:r w:rsidR="00F17E5C" w:rsidRPr="0067148A">
        <w:rPr>
          <w:rFonts w:ascii="Times New Roman" w:eastAsiaTheme="minorEastAsia" w:hAnsi="Times New Roman"/>
          <w:sz w:val="24"/>
        </w:rPr>
        <w:t>a</w:t>
      </w:r>
      <w:r w:rsidRPr="0067148A">
        <w:rPr>
          <w:rFonts w:ascii="Times New Roman" w:eastAsiaTheme="minorEastAsia" w:hAnsi="Times New Roman"/>
          <w:sz w:val="24"/>
        </w:rPr>
        <w:t>junge in sol si pot</w:t>
      </w:r>
      <w:r w:rsidR="00A73F1C" w:rsidRPr="0067148A">
        <w:rPr>
          <w:rFonts w:ascii="Times New Roman" w:eastAsiaTheme="minorEastAsia" w:hAnsi="Times New Roman"/>
          <w:sz w:val="24"/>
        </w:rPr>
        <w:t xml:space="preserve"> </w:t>
      </w:r>
      <w:r w:rsidRPr="0067148A">
        <w:rPr>
          <w:rFonts w:ascii="Times New Roman" w:eastAsiaTheme="minorEastAsia" w:hAnsi="Times New Roman"/>
          <w:sz w:val="24"/>
        </w:rPr>
        <w:t>conduce l</w:t>
      </w:r>
      <w:r w:rsidR="00F17E5C" w:rsidRPr="0067148A">
        <w:rPr>
          <w:rFonts w:ascii="Times New Roman" w:eastAsiaTheme="minorEastAsia" w:hAnsi="Times New Roman"/>
          <w:sz w:val="24"/>
        </w:rPr>
        <w:t>a</w:t>
      </w:r>
      <w:r w:rsidRPr="0067148A">
        <w:rPr>
          <w:rFonts w:ascii="Times New Roman" w:eastAsiaTheme="minorEastAsia" w:hAnsi="Times New Roman"/>
          <w:sz w:val="24"/>
        </w:rPr>
        <w:t xml:space="preserve"> e</w:t>
      </w:r>
      <w:r w:rsidR="00DB2D10" w:rsidRPr="0067148A">
        <w:rPr>
          <w:rFonts w:ascii="Times New Roman" w:eastAsiaTheme="minorEastAsia" w:hAnsi="Times New Roman"/>
          <w:sz w:val="24"/>
        </w:rPr>
        <w:t>piso</w:t>
      </w:r>
      <w:r w:rsidR="00F17E5C" w:rsidRPr="0067148A">
        <w:rPr>
          <w:rFonts w:ascii="Times New Roman" w:eastAsiaTheme="minorEastAsia" w:hAnsi="Times New Roman"/>
          <w:sz w:val="24"/>
        </w:rPr>
        <w:t>a</w:t>
      </w:r>
      <w:r w:rsidR="00DB2D10" w:rsidRPr="0067148A">
        <w:rPr>
          <w:rFonts w:ascii="Times New Roman" w:eastAsiaTheme="minorEastAsia" w:hAnsi="Times New Roman"/>
          <w:sz w:val="24"/>
        </w:rPr>
        <w:t>de de polu</w:t>
      </w:r>
      <w:r w:rsidR="00F17E5C" w:rsidRPr="0067148A">
        <w:rPr>
          <w:rFonts w:ascii="Times New Roman" w:eastAsiaTheme="minorEastAsia" w:hAnsi="Times New Roman"/>
          <w:sz w:val="24"/>
        </w:rPr>
        <w:t>a</w:t>
      </w:r>
      <w:r w:rsidR="00DB2D10" w:rsidRPr="0067148A">
        <w:rPr>
          <w:rFonts w:ascii="Times New Roman" w:eastAsiaTheme="minorEastAsia" w:hAnsi="Times New Roman"/>
          <w:sz w:val="24"/>
        </w:rPr>
        <w:t xml:space="preserve">re </w:t>
      </w:r>
      <w:r w:rsidR="00F17E5C" w:rsidRPr="0067148A">
        <w:rPr>
          <w:rFonts w:ascii="Times New Roman" w:eastAsiaTheme="minorEastAsia" w:hAnsi="Times New Roman"/>
          <w:sz w:val="24"/>
        </w:rPr>
        <w:t>a</w:t>
      </w:r>
      <w:r w:rsidR="00DB2D10" w:rsidRPr="0067148A">
        <w:rPr>
          <w:rFonts w:ascii="Times New Roman" w:eastAsiaTheme="minorEastAsia" w:hAnsi="Times New Roman"/>
          <w:sz w:val="24"/>
        </w:rPr>
        <w:t xml:space="preserve"> subsolului;</w:t>
      </w:r>
    </w:p>
    <w:p w14:paraId="41B78215" w14:textId="590A41B2" w:rsidR="00DB2D10" w:rsidRPr="0067148A" w:rsidRDefault="0091452A" w:rsidP="002F549D">
      <w:pPr>
        <w:pStyle w:val="ListParagraph"/>
        <w:numPr>
          <w:ilvl w:val="0"/>
          <w:numId w:val="12"/>
        </w:numPr>
        <w:tabs>
          <w:tab w:val="clear" w:pos="644"/>
        </w:tabs>
        <w:spacing w:line="276" w:lineRule="auto"/>
        <w:ind w:left="0" w:firstLine="284"/>
        <w:jc w:val="both"/>
        <w:rPr>
          <w:rFonts w:ascii="Times New Roman" w:eastAsiaTheme="minorEastAsia" w:hAnsi="Times New Roman"/>
          <w:sz w:val="24"/>
        </w:rPr>
      </w:pPr>
      <w:r w:rsidRPr="0067148A">
        <w:rPr>
          <w:rFonts w:ascii="Times New Roman" w:eastAsiaTheme="minorEastAsia" w:hAnsi="Times New Roman"/>
          <w:sz w:val="24"/>
        </w:rPr>
        <w:t>cont</w:t>
      </w:r>
      <w:r w:rsidR="00F17E5C" w:rsidRPr="0067148A">
        <w:rPr>
          <w:rFonts w:ascii="Times New Roman" w:eastAsiaTheme="minorEastAsia" w:hAnsi="Times New Roman"/>
          <w:sz w:val="24"/>
        </w:rPr>
        <w:t>a</w:t>
      </w:r>
      <w:r w:rsidRPr="0067148A">
        <w:rPr>
          <w:rFonts w:ascii="Times New Roman" w:eastAsiaTheme="minorEastAsia" w:hAnsi="Times New Roman"/>
          <w:sz w:val="24"/>
        </w:rPr>
        <w:t>min</w:t>
      </w:r>
      <w:r w:rsidR="00F17E5C" w:rsidRPr="0067148A">
        <w:rPr>
          <w:rFonts w:ascii="Times New Roman" w:eastAsiaTheme="minorEastAsia" w:hAnsi="Times New Roman"/>
          <w:sz w:val="24"/>
        </w:rPr>
        <w:t>a</w:t>
      </w:r>
      <w:r w:rsidRPr="0067148A">
        <w:rPr>
          <w:rFonts w:ascii="Times New Roman" w:eastAsiaTheme="minorEastAsia" w:hAnsi="Times New Roman"/>
          <w:sz w:val="24"/>
        </w:rPr>
        <w:t>rii cu</w:t>
      </w:r>
      <w:r w:rsidR="00DB2D10" w:rsidRPr="0067148A">
        <w:rPr>
          <w:rFonts w:ascii="Times New Roman" w:eastAsiaTheme="minorEastAsia" w:hAnsi="Times New Roman"/>
          <w:sz w:val="24"/>
        </w:rPr>
        <w:t xml:space="preserve"> subst</w:t>
      </w:r>
      <w:r w:rsidR="00F17E5C" w:rsidRPr="0067148A">
        <w:rPr>
          <w:rFonts w:ascii="Times New Roman" w:eastAsiaTheme="minorEastAsia" w:hAnsi="Times New Roman"/>
          <w:sz w:val="24"/>
        </w:rPr>
        <w:t>a</w:t>
      </w:r>
      <w:r w:rsidR="00DB2D10" w:rsidRPr="0067148A">
        <w:rPr>
          <w:rFonts w:ascii="Times New Roman" w:eastAsiaTheme="minorEastAsia" w:hAnsi="Times New Roman"/>
          <w:sz w:val="24"/>
        </w:rPr>
        <w:t>nte polu</w:t>
      </w:r>
      <w:r w:rsidR="00F17E5C" w:rsidRPr="0067148A">
        <w:rPr>
          <w:rFonts w:ascii="Times New Roman" w:eastAsiaTheme="minorEastAsia" w:hAnsi="Times New Roman"/>
          <w:sz w:val="24"/>
        </w:rPr>
        <w:t>a</w:t>
      </w:r>
      <w:r w:rsidR="00DB2D10" w:rsidRPr="0067148A">
        <w:rPr>
          <w:rFonts w:ascii="Times New Roman" w:eastAsiaTheme="minorEastAsia" w:hAnsi="Times New Roman"/>
          <w:sz w:val="24"/>
        </w:rPr>
        <w:t>te rezult</w:t>
      </w:r>
      <w:r w:rsidR="00F17E5C" w:rsidRPr="0067148A">
        <w:rPr>
          <w:rFonts w:ascii="Times New Roman" w:eastAsiaTheme="minorEastAsia" w:hAnsi="Times New Roman"/>
          <w:sz w:val="24"/>
        </w:rPr>
        <w:t>a</w:t>
      </w:r>
      <w:r w:rsidR="00DB2D10" w:rsidRPr="0067148A">
        <w:rPr>
          <w:rFonts w:ascii="Times New Roman" w:eastAsiaTheme="minorEastAsia" w:hAnsi="Times New Roman"/>
          <w:sz w:val="24"/>
        </w:rPr>
        <w:t>te din function</w:t>
      </w:r>
      <w:r w:rsidR="00F17E5C" w:rsidRPr="0067148A">
        <w:rPr>
          <w:rFonts w:ascii="Times New Roman" w:eastAsiaTheme="minorEastAsia" w:hAnsi="Times New Roman"/>
          <w:sz w:val="24"/>
        </w:rPr>
        <w:t>a</w:t>
      </w:r>
      <w:r w:rsidR="00DB2D10" w:rsidRPr="0067148A">
        <w:rPr>
          <w:rFonts w:ascii="Times New Roman" w:eastAsiaTheme="minorEastAsia" w:hAnsi="Times New Roman"/>
          <w:sz w:val="24"/>
        </w:rPr>
        <w:t>re</w:t>
      </w:r>
      <w:r w:rsidR="00F17E5C" w:rsidRPr="0067148A">
        <w:rPr>
          <w:rFonts w:ascii="Times New Roman" w:eastAsiaTheme="minorEastAsia" w:hAnsi="Times New Roman"/>
          <w:sz w:val="24"/>
        </w:rPr>
        <w:t>a</w:t>
      </w:r>
      <w:r w:rsidR="00DB2D10" w:rsidRPr="0067148A">
        <w:rPr>
          <w:rFonts w:ascii="Times New Roman" w:eastAsiaTheme="minorEastAsia" w:hAnsi="Times New Roman"/>
          <w:sz w:val="24"/>
        </w:rPr>
        <w:t xml:space="preserve"> mijlo</w:t>
      </w:r>
      <w:r w:rsidR="00F17E5C" w:rsidRPr="0067148A">
        <w:rPr>
          <w:rFonts w:ascii="Times New Roman" w:eastAsiaTheme="minorEastAsia" w:hAnsi="Times New Roman"/>
          <w:sz w:val="24"/>
        </w:rPr>
        <w:t>a</w:t>
      </w:r>
      <w:r w:rsidR="00DB2D10" w:rsidRPr="0067148A">
        <w:rPr>
          <w:rFonts w:ascii="Times New Roman" w:eastAsiaTheme="minorEastAsia" w:hAnsi="Times New Roman"/>
          <w:sz w:val="24"/>
        </w:rPr>
        <w:t>celor de tr</w:t>
      </w:r>
      <w:r w:rsidR="00F17E5C" w:rsidRPr="0067148A">
        <w:rPr>
          <w:rFonts w:ascii="Times New Roman" w:eastAsiaTheme="minorEastAsia" w:hAnsi="Times New Roman"/>
          <w:sz w:val="24"/>
        </w:rPr>
        <w:t>a</w:t>
      </w:r>
      <w:r w:rsidR="00DB2D10" w:rsidRPr="0067148A">
        <w:rPr>
          <w:rFonts w:ascii="Times New Roman" w:eastAsiaTheme="minorEastAsia" w:hAnsi="Times New Roman"/>
          <w:sz w:val="24"/>
        </w:rPr>
        <w:t>nsport, f</w:t>
      </w:r>
      <w:r w:rsidR="00F17E5C" w:rsidRPr="0067148A">
        <w:rPr>
          <w:rFonts w:ascii="Times New Roman" w:eastAsiaTheme="minorEastAsia" w:hAnsi="Times New Roman"/>
          <w:sz w:val="24"/>
        </w:rPr>
        <w:t>a</w:t>
      </w:r>
      <w:r w:rsidR="00DB2D10" w:rsidRPr="0067148A">
        <w:rPr>
          <w:rFonts w:ascii="Times New Roman" w:eastAsiaTheme="minorEastAsia" w:hAnsi="Times New Roman"/>
          <w:sz w:val="24"/>
        </w:rPr>
        <w:t>pt cu o prob</w:t>
      </w:r>
      <w:r w:rsidR="00F17E5C" w:rsidRPr="0067148A">
        <w:rPr>
          <w:rFonts w:ascii="Times New Roman" w:eastAsiaTheme="minorEastAsia" w:hAnsi="Times New Roman"/>
          <w:sz w:val="24"/>
        </w:rPr>
        <w:t>a</w:t>
      </w:r>
      <w:r w:rsidR="00DB2D10" w:rsidRPr="0067148A">
        <w:rPr>
          <w:rFonts w:ascii="Times New Roman" w:eastAsiaTheme="minorEastAsia" w:hAnsi="Times New Roman"/>
          <w:sz w:val="24"/>
        </w:rPr>
        <w:t>bilit</w:t>
      </w:r>
      <w:r w:rsidR="00F17E5C" w:rsidRPr="0067148A">
        <w:rPr>
          <w:rFonts w:ascii="Times New Roman" w:eastAsiaTheme="minorEastAsia" w:hAnsi="Times New Roman"/>
          <w:sz w:val="24"/>
        </w:rPr>
        <w:t>a</w:t>
      </w:r>
      <w:r w:rsidR="00DB2D10" w:rsidRPr="0067148A">
        <w:rPr>
          <w:rFonts w:ascii="Times New Roman" w:eastAsiaTheme="minorEastAsia" w:hAnsi="Times New Roman"/>
          <w:sz w:val="24"/>
        </w:rPr>
        <w:t>te sc</w:t>
      </w:r>
      <w:r w:rsidR="00F17E5C" w:rsidRPr="0067148A">
        <w:rPr>
          <w:rFonts w:ascii="Times New Roman" w:eastAsiaTheme="minorEastAsia" w:hAnsi="Times New Roman"/>
          <w:sz w:val="24"/>
        </w:rPr>
        <w:t>a</w:t>
      </w:r>
      <w:r w:rsidR="00DB2D10" w:rsidRPr="0067148A">
        <w:rPr>
          <w:rFonts w:ascii="Times New Roman" w:eastAsiaTheme="minorEastAsia" w:hAnsi="Times New Roman"/>
          <w:sz w:val="24"/>
        </w:rPr>
        <w:t>zut</w:t>
      </w:r>
      <w:r w:rsidR="00F17E5C" w:rsidRPr="0067148A">
        <w:rPr>
          <w:rFonts w:ascii="Times New Roman" w:eastAsiaTheme="minorEastAsia" w:hAnsi="Times New Roman"/>
          <w:sz w:val="24"/>
        </w:rPr>
        <w:t>a</w:t>
      </w:r>
      <w:r w:rsidR="00DB2D10" w:rsidRPr="0067148A">
        <w:rPr>
          <w:rFonts w:ascii="Times New Roman" w:eastAsiaTheme="minorEastAsia" w:hAnsi="Times New Roman"/>
          <w:sz w:val="24"/>
        </w:rPr>
        <w:t>;</w:t>
      </w:r>
    </w:p>
    <w:p w14:paraId="2FF58F54" w14:textId="58D067E0" w:rsidR="00673F4B" w:rsidRPr="0067148A" w:rsidRDefault="00FB09DF" w:rsidP="002F549D">
      <w:pPr>
        <w:pStyle w:val="ListParagraph"/>
        <w:numPr>
          <w:ilvl w:val="0"/>
          <w:numId w:val="12"/>
        </w:numPr>
        <w:tabs>
          <w:tab w:val="clear" w:pos="644"/>
        </w:tabs>
        <w:spacing w:line="276" w:lineRule="auto"/>
        <w:ind w:left="0" w:firstLine="284"/>
        <w:jc w:val="both"/>
        <w:rPr>
          <w:rFonts w:ascii="Times New Roman" w:eastAsiaTheme="minorEastAsia" w:hAnsi="Times New Roman"/>
          <w:sz w:val="24"/>
        </w:rPr>
      </w:pPr>
      <w:r w:rsidRPr="0067148A">
        <w:rPr>
          <w:rFonts w:ascii="Times New Roman" w:eastAsiaTheme="minorEastAsia" w:hAnsi="Times New Roman"/>
          <w:sz w:val="24"/>
        </w:rPr>
        <w:t>emisiile d</w:t>
      </w:r>
      <w:r w:rsidR="00F17E5C" w:rsidRPr="0067148A">
        <w:rPr>
          <w:rFonts w:ascii="Times New Roman" w:eastAsiaTheme="minorEastAsia" w:hAnsi="Times New Roman"/>
          <w:sz w:val="24"/>
        </w:rPr>
        <w:t>a</w:t>
      </w:r>
      <w:r w:rsidRPr="0067148A">
        <w:rPr>
          <w:rFonts w:ascii="Times New Roman" w:eastAsiaTheme="minorEastAsia" w:hAnsi="Times New Roman"/>
          <w:sz w:val="24"/>
        </w:rPr>
        <w:t>tor</w:t>
      </w:r>
      <w:r w:rsidR="00F17E5C" w:rsidRPr="0067148A">
        <w:rPr>
          <w:rFonts w:ascii="Times New Roman" w:eastAsiaTheme="minorEastAsia" w:hAnsi="Times New Roman"/>
          <w:sz w:val="24"/>
        </w:rPr>
        <w:t>a</w:t>
      </w:r>
      <w:r w:rsidRPr="0067148A">
        <w:rPr>
          <w:rFonts w:ascii="Times New Roman" w:eastAsiaTheme="minorEastAsia" w:hAnsi="Times New Roman"/>
          <w:sz w:val="24"/>
        </w:rPr>
        <w:t xml:space="preserve">te </w:t>
      </w:r>
      <w:r w:rsidR="00D77EEA" w:rsidRPr="0067148A">
        <w:rPr>
          <w:rFonts w:ascii="Times New Roman" w:eastAsiaTheme="minorEastAsia" w:hAnsi="Times New Roman"/>
          <w:sz w:val="24"/>
        </w:rPr>
        <w:t>scurgerilor</w:t>
      </w:r>
      <w:r w:rsidRPr="0067148A">
        <w:rPr>
          <w:rFonts w:ascii="Times New Roman" w:eastAsiaTheme="minorEastAsia" w:hAnsi="Times New Roman"/>
          <w:sz w:val="24"/>
        </w:rPr>
        <w:t xml:space="preserve"> </w:t>
      </w:r>
      <w:r w:rsidR="00F17E5C" w:rsidRPr="0067148A">
        <w:rPr>
          <w:rFonts w:ascii="Times New Roman" w:eastAsiaTheme="minorEastAsia" w:hAnsi="Times New Roman"/>
          <w:sz w:val="24"/>
        </w:rPr>
        <w:t>a</w:t>
      </w:r>
      <w:r w:rsidRPr="0067148A">
        <w:rPr>
          <w:rFonts w:ascii="Times New Roman" w:eastAsiaTheme="minorEastAsia" w:hAnsi="Times New Roman"/>
          <w:sz w:val="24"/>
        </w:rPr>
        <w:t>ccident</w:t>
      </w:r>
      <w:r w:rsidR="00F17E5C" w:rsidRPr="0067148A">
        <w:rPr>
          <w:rFonts w:ascii="Times New Roman" w:eastAsiaTheme="minorEastAsia" w:hAnsi="Times New Roman"/>
          <w:sz w:val="24"/>
        </w:rPr>
        <w:t>a</w:t>
      </w:r>
      <w:r w:rsidRPr="0067148A">
        <w:rPr>
          <w:rFonts w:ascii="Times New Roman" w:eastAsiaTheme="minorEastAsia" w:hAnsi="Times New Roman"/>
          <w:sz w:val="24"/>
        </w:rPr>
        <w:t xml:space="preserve">le de </w:t>
      </w:r>
      <w:r w:rsidR="00596708" w:rsidRPr="0067148A">
        <w:rPr>
          <w:rFonts w:ascii="Times New Roman" w:eastAsiaTheme="minorEastAsia" w:hAnsi="Times New Roman"/>
          <w:sz w:val="24"/>
        </w:rPr>
        <w:t>substante chimice (uleiuri, vaseline, etc)</w:t>
      </w:r>
      <w:r w:rsidRPr="0067148A">
        <w:rPr>
          <w:rFonts w:ascii="Times New Roman" w:eastAsiaTheme="minorEastAsia" w:hAnsi="Times New Roman"/>
          <w:sz w:val="24"/>
        </w:rPr>
        <w:t xml:space="preserve"> – c</w:t>
      </w:r>
      <w:r w:rsidR="00F17E5C" w:rsidRPr="0067148A">
        <w:rPr>
          <w:rFonts w:ascii="Times New Roman" w:eastAsiaTheme="minorEastAsia" w:hAnsi="Times New Roman"/>
          <w:sz w:val="24"/>
        </w:rPr>
        <w:t>a</w:t>
      </w:r>
      <w:r w:rsidRPr="0067148A">
        <w:rPr>
          <w:rFonts w:ascii="Times New Roman" w:eastAsiaTheme="minorEastAsia" w:hAnsi="Times New Roman"/>
          <w:sz w:val="24"/>
        </w:rPr>
        <w:t xml:space="preserve"> urm</w:t>
      </w:r>
      <w:r w:rsidR="00F17E5C" w:rsidRPr="0067148A">
        <w:rPr>
          <w:rFonts w:ascii="Times New Roman" w:eastAsiaTheme="minorEastAsia" w:hAnsi="Times New Roman"/>
          <w:sz w:val="24"/>
        </w:rPr>
        <w:t>a</w:t>
      </w:r>
      <w:r w:rsidRPr="0067148A">
        <w:rPr>
          <w:rFonts w:ascii="Times New Roman" w:eastAsiaTheme="minorEastAsia" w:hAnsi="Times New Roman"/>
          <w:sz w:val="24"/>
        </w:rPr>
        <w:t xml:space="preserve">re </w:t>
      </w:r>
      <w:r w:rsidR="00F17E5C" w:rsidRPr="0067148A">
        <w:rPr>
          <w:rFonts w:ascii="Times New Roman" w:eastAsiaTheme="minorEastAsia" w:hAnsi="Times New Roman"/>
          <w:sz w:val="24"/>
        </w:rPr>
        <w:t>a</w:t>
      </w:r>
      <w:r w:rsidRPr="0067148A">
        <w:rPr>
          <w:rFonts w:ascii="Times New Roman" w:eastAsiaTheme="minorEastAsia" w:hAnsi="Times New Roman"/>
          <w:sz w:val="24"/>
        </w:rPr>
        <w:t xml:space="preserve"> unor </w:t>
      </w:r>
      <w:r w:rsidR="00F17E5C" w:rsidRPr="0067148A">
        <w:rPr>
          <w:rFonts w:ascii="Times New Roman" w:eastAsiaTheme="minorEastAsia" w:hAnsi="Times New Roman"/>
          <w:sz w:val="24"/>
        </w:rPr>
        <w:t>a</w:t>
      </w:r>
      <w:r w:rsidRPr="0067148A">
        <w:rPr>
          <w:rFonts w:ascii="Times New Roman" w:eastAsiaTheme="minorEastAsia" w:hAnsi="Times New Roman"/>
          <w:sz w:val="24"/>
        </w:rPr>
        <w:t>ccidente, defectiuni in function</w:t>
      </w:r>
      <w:r w:rsidR="00F17E5C" w:rsidRPr="0067148A">
        <w:rPr>
          <w:rFonts w:ascii="Times New Roman" w:eastAsiaTheme="minorEastAsia" w:hAnsi="Times New Roman"/>
          <w:sz w:val="24"/>
        </w:rPr>
        <w:t>a</w:t>
      </w:r>
      <w:r w:rsidRPr="0067148A">
        <w:rPr>
          <w:rFonts w:ascii="Times New Roman" w:eastAsiaTheme="minorEastAsia" w:hAnsi="Times New Roman"/>
          <w:sz w:val="24"/>
        </w:rPr>
        <w:t>re</w:t>
      </w:r>
      <w:r w:rsidR="00596708" w:rsidRPr="0067148A">
        <w:rPr>
          <w:rFonts w:ascii="Times New Roman" w:eastAsiaTheme="minorEastAsia" w:hAnsi="Times New Roman"/>
          <w:sz w:val="24"/>
        </w:rPr>
        <w:t>a eolienelor si accidente in activitatile de mentenanta</w:t>
      </w:r>
      <w:r w:rsidRPr="0067148A">
        <w:rPr>
          <w:rFonts w:ascii="Times New Roman" w:eastAsiaTheme="minorEastAsia" w:hAnsi="Times New Roman"/>
          <w:sz w:val="24"/>
        </w:rPr>
        <w:t>.</w:t>
      </w:r>
      <w:r w:rsidR="00673F4B" w:rsidRPr="0067148A">
        <w:rPr>
          <w:rFonts w:ascii="Times New Roman" w:eastAsiaTheme="minorEastAsia" w:hAnsi="Times New Roman"/>
          <w:sz w:val="24"/>
        </w:rPr>
        <w:t xml:space="preserve"> </w:t>
      </w:r>
    </w:p>
    <w:p w14:paraId="5A3C2F8D" w14:textId="4BDDBD17" w:rsidR="00673F4B" w:rsidRPr="0067148A" w:rsidRDefault="00673F4B" w:rsidP="002F549D">
      <w:pPr>
        <w:spacing w:after="0"/>
        <w:ind w:firstLine="708"/>
        <w:jc w:val="both"/>
        <w:rPr>
          <w:rFonts w:ascii="Times New Roman" w:hAnsi="Times New Roman" w:cs="Times New Roman"/>
          <w:sz w:val="24"/>
          <w:szCs w:val="24"/>
        </w:rPr>
      </w:pPr>
      <w:r w:rsidRPr="0067148A">
        <w:rPr>
          <w:rFonts w:ascii="Times New Roman" w:hAnsi="Times New Roman" w:cs="Times New Roman"/>
          <w:sz w:val="24"/>
          <w:szCs w:val="24"/>
        </w:rPr>
        <w:t>Imp</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ctul este </w:t>
      </w:r>
      <w:r w:rsidR="00F95DCD" w:rsidRPr="0067148A">
        <w:rPr>
          <w:rFonts w:ascii="Times New Roman" w:hAnsi="Times New Roman" w:cs="Times New Roman"/>
          <w:sz w:val="24"/>
          <w:szCs w:val="24"/>
        </w:rPr>
        <w:t xml:space="preserve">direct, </w:t>
      </w:r>
      <w:r w:rsidRPr="0067148A">
        <w:rPr>
          <w:rFonts w:ascii="Times New Roman" w:hAnsi="Times New Roman" w:cs="Times New Roman"/>
          <w:sz w:val="24"/>
          <w:szCs w:val="24"/>
        </w:rPr>
        <w:t>tempor</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r, reversibil, limit</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 in sp</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tiu</w:t>
      </w:r>
      <w:r w:rsidR="00F95DCD" w:rsidRPr="0067148A">
        <w:rPr>
          <w:rFonts w:ascii="Times New Roman" w:hAnsi="Times New Roman" w:cs="Times New Roman"/>
          <w:sz w:val="24"/>
          <w:szCs w:val="24"/>
        </w:rPr>
        <w:t>,</w:t>
      </w:r>
      <w:r w:rsidRPr="0067148A">
        <w:rPr>
          <w:rFonts w:ascii="Times New Roman" w:hAnsi="Times New Roman" w:cs="Times New Roman"/>
          <w:sz w:val="24"/>
          <w:szCs w:val="24"/>
        </w:rPr>
        <w:t xml:space="preserve"> de intensit</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te mic</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nesemnific</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tiv.</w:t>
      </w:r>
    </w:p>
    <w:p w14:paraId="14AC08FB" w14:textId="6C00CB1B" w:rsidR="00174CA5" w:rsidRPr="0067148A" w:rsidRDefault="00174CA5" w:rsidP="002F549D">
      <w:pPr>
        <w:spacing w:after="0"/>
        <w:ind w:firstLine="708"/>
        <w:jc w:val="both"/>
        <w:rPr>
          <w:rFonts w:ascii="Times New Roman" w:hAnsi="Times New Roman" w:cs="Times New Roman"/>
          <w:sz w:val="24"/>
          <w:szCs w:val="24"/>
        </w:rPr>
      </w:pPr>
    </w:p>
    <w:p w14:paraId="4C0FABAB" w14:textId="77777777" w:rsidR="00174CA5" w:rsidRPr="0067148A" w:rsidRDefault="00174CA5" w:rsidP="002F549D">
      <w:pPr>
        <w:widowControl w:val="0"/>
        <w:autoSpaceDE w:val="0"/>
        <w:spacing w:after="0"/>
        <w:ind w:firstLine="709"/>
        <w:jc w:val="both"/>
        <w:rPr>
          <w:rFonts w:ascii="Times New Roman" w:hAnsi="Times New Roman" w:cs="Times New Roman"/>
          <w:b/>
          <w:sz w:val="24"/>
          <w:szCs w:val="24"/>
        </w:rPr>
      </w:pPr>
      <w:bookmarkStart w:id="362" w:name="_Hlk119574988"/>
      <w:r w:rsidRPr="0067148A">
        <w:rPr>
          <w:rFonts w:ascii="Times New Roman" w:hAnsi="Times New Roman" w:cs="Times New Roman"/>
          <w:b/>
          <w:sz w:val="24"/>
          <w:szCs w:val="24"/>
        </w:rPr>
        <w:t>In perioada de dezafectare</w:t>
      </w:r>
    </w:p>
    <w:p w14:paraId="1BAEB616" w14:textId="59463899" w:rsidR="00E84CB4" w:rsidRPr="0067148A" w:rsidRDefault="00174CA5" w:rsidP="002F549D">
      <w:pPr>
        <w:widowControl w:val="0"/>
        <w:autoSpaceDE w:val="0"/>
        <w:spacing w:after="0"/>
        <w:ind w:firstLine="709"/>
        <w:jc w:val="both"/>
        <w:rPr>
          <w:rFonts w:ascii="Times New Roman" w:hAnsi="Times New Roman" w:cs="Times New Roman"/>
          <w:sz w:val="24"/>
          <w:szCs w:val="24"/>
        </w:rPr>
      </w:pPr>
      <w:r w:rsidRPr="0067148A">
        <w:rPr>
          <w:rFonts w:ascii="Times New Roman" w:hAnsi="Times New Roman" w:cs="Times New Roman"/>
          <w:sz w:val="24"/>
          <w:szCs w:val="24"/>
        </w:rPr>
        <w:t>Avand in vedere natura lucrarilor realizate prin proiect, se estimeaza ca in etapa de dezafectare sursele de poluare ale solului/subsolului vor fi aceleasi ca si in etapa de constructie.</w:t>
      </w:r>
      <w:bookmarkEnd w:id="362"/>
    </w:p>
    <w:p w14:paraId="4373C873" w14:textId="77777777" w:rsidR="00174CA5" w:rsidRPr="00174CA5" w:rsidRDefault="00174CA5" w:rsidP="002F549D">
      <w:pPr>
        <w:spacing w:after="0"/>
        <w:ind w:firstLine="708"/>
        <w:jc w:val="both"/>
        <w:rPr>
          <w:rFonts w:ascii="Times New Roman" w:hAnsi="Times New Roman" w:cs="Times New Roman"/>
          <w:b/>
          <w:i/>
          <w:color w:val="7030A0"/>
          <w:sz w:val="24"/>
          <w:szCs w:val="24"/>
        </w:rPr>
      </w:pPr>
    </w:p>
    <w:p w14:paraId="188C324D" w14:textId="1FC47CD4" w:rsidR="00BD31E1" w:rsidRPr="0067148A" w:rsidRDefault="00F95DCD"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363" w:name="_Toc36047802"/>
      <w:bookmarkStart w:id="364" w:name="_Toc66265802"/>
      <w:bookmarkStart w:id="365" w:name="_Toc66266510"/>
      <w:bookmarkStart w:id="366" w:name="_Toc127454031"/>
      <w:r w:rsidRPr="0067148A">
        <w:rPr>
          <w:rFonts w:ascii="Times New Roman" w:hAnsi="Times New Roman" w:cs="Times New Roman"/>
          <w:sz w:val="24"/>
          <w:szCs w:val="24"/>
        </w:rPr>
        <w:lastRenderedPageBreak/>
        <w:t xml:space="preserve">VII.4. </w:t>
      </w:r>
      <w:r w:rsidR="002E7E62">
        <w:rPr>
          <w:rFonts w:ascii="Times New Roman" w:hAnsi="Times New Roman" w:cs="Times New Roman"/>
          <w:sz w:val="24"/>
          <w:szCs w:val="24"/>
        </w:rPr>
        <w:tab/>
      </w:r>
      <w:r w:rsidR="001D177C" w:rsidRPr="0067148A">
        <w:rPr>
          <w:rFonts w:ascii="Times New Roman" w:hAnsi="Times New Roman" w:cs="Times New Roman"/>
          <w:sz w:val="24"/>
          <w:szCs w:val="24"/>
        </w:rPr>
        <w:t>Imp</w:t>
      </w:r>
      <w:r w:rsidR="00F17E5C" w:rsidRPr="0067148A">
        <w:rPr>
          <w:rFonts w:ascii="Times New Roman" w:hAnsi="Times New Roman" w:cs="Times New Roman"/>
          <w:sz w:val="24"/>
          <w:szCs w:val="24"/>
        </w:rPr>
        <w:t>a</w:t>
      </w:r>
      <w:r w:rsidR="001D177C" w:rsidRPr="0067148A">
        <w:rPr>
          <w:rFonts w:ascii="Times New Roman" w:hAnsi="Times New Roman" w:cs="Times New Roman"/>
          <w:sz w:val="24"/>
          <w:szCs w:val="24"/>
        </w:rPr>
        <w:t xml:space="preserve">ctul </w:t>
      </w:r>
      <w:r w:rsidR="00F17E5C" w:rsidRPr="0067148A">
        <w:rPr>
          <w:rFonts w:ascii="Times New Roman" w:hAnsi="Times New Roman" w:cs="Times New Roman"/>
          <w:sz w:val="24"/>
          <w:szCs w:val="24"/>
        </w:rPr>
        <w:t>a</w:t>
      </w:r>
      <w:r w:rsidR="001D177C" w:rsidRPr="0067148A">
        <w:rPr>
          <w:rFonts w:ascii="Times New Roman" w:hAnsi="Times New Roman" w:cs="Times New Roman"/>
          <w:sz w:val="24"/>
          <w:szCs w:val="24"/>
        </w:rPr>
        <w:t>supr</w:t>
      </w:r>
      <w:r w:rsidR="00F17E5C" w:rsidRPr="0067148A">
        <w:rPr>
          <w:rFonts w:ascii="Times New Roman" w:hAnsi="Times New Roman" w:cs="Times New Roman"/>
          <w:sz w:val="24"/>
          <w:szCs w:val="24"/>
        </w:rPr>
        <w:t>a</w:t>
      </w:r>
      <w:r w:rsidR="001D177C" w:rsidRPr="0067148A">
        <w:rPr>
          <w:rFonts w:ascii="Times New Roman" w:hAnsi="Times New Roman" w:cs="Times New Roman"/>
          <w:sz w:val="24"/>
          <w:szCs w:val="24"/>
        </w:rPr>
        <w:t xml:space="preserve"> bunurilor m</w:t>
      </w:r>
      <w:r w:rsidR="00F17E5C" w:rsidRPr="0067148A">
        <w:rPr>
          <w:rFonts w:ascii="Times New Roman" w:hAnsi="Times New Roman" w:cs="Times New Roman"/>
          <w:sz w:val="24"/>
          <w:szCs w:val="24"/>
        </w:rPr>
        <w:t>a</w:t>
      </w:r>
      <w:r w:rsidR="001D177C" w:rsidRPr="0067148A">
        <w:rPr>
          <w:rFonts w:ascii="Times New Roman" w:hAnsi="Times New Roman" w:cs="Times New Roman"/>
          <w:sz w:val="24"/>
          <w:szCs w:val="24"/>
        </w:rPr>
        <w:t>teri</w:t>
      </w:r>
      <w:r w:rsidR="00F17E5C" w:rsidRPr="0067148A">
        <w:rPr>
          <w:rFonts w:ascii="Times New Roman" w:hAnsi="Times New Roman" w:cs="Times New Roman"/>
          <w:sz w:val="24"/>
          <w:szCs w:val="24"/>
        </w:rPr>
        <w:t>a</w:t>
      </w:r>
      <w:r w:rsidR="001D177C" w:rsidRPr="0067148A">
        <w:rPr>
          <w:rFonts w:ascii="Times New Roman" w:hAnsi="Times New Roman" w:cs="Times New Roman"/>
          <w:sz w:val="24"/>
          <w:szCs w:val="24"/>
        </w:rPr>
        <w:t>le</w:t>
      </w:r>
      <w:bookmarkEnd w:id="363"/>
      <w:bookmarkEnd w:id="364"/>
      <w:bookmarkEnd w:id="365"/>
      <w:bookmarkEnd w:id="366"/>
    </w:p>
    <w:p w14:paraId="2F935D17" w14:textId="58A69E85" w:rsidR="00F95DCD" w:rsidRPr="0067148A" w:rsidRDefault="00174CA5" w:rsidP="002F549D">
      <w:pPr>
        <w:spacing w:after="0"/>
        <w:ind w:firstLine="709"/>
        <w:jc w:val="both"/>
        <w:rPr>
          <w:rFonts w:ascii="Times New Roman" w:hAnsi="Times New Roman" w:cs="Times New Roman"/>
          <w:sz w:val="24"/>
          <w:szCs w:val="24"/>
        </w:rPr>
      </w:pPr>
      <w:r w:rsidRPr="0067148A">
        <w:rPr>
          <w:rFonts w:ascii="Times New Roman" w:hAnsi="Times New Roman" w:cs="Times New Roman"/>
          <w:sz w:val="24"/>
          <w:szCs w:val="24"/>
        </w:rPr>
        <w:t>Lucrarile de executie vor avea loc cu respectarea conditiilor de protectie a mediului astfel incat impactul asupra folosintelor si bunurilor materiale din zonele invecinate, va fi unul nesemnificativ, atat in perioada de constructie cat si in perioada de operare ca si in perioada de dezafectare.</w:t>
      </w:r>
    </w:p>
    <w:p w14:paraId="229845B3" w14:textId="64EA5F2A" w:rsidR="00C94AEB" w:rsidRPr="0067148A" w:rsidRDefault="00673F4B" w:rsidP="002F549D">
      <w:pPr>
        <w:spacing w:after="0"/>
        <w:ind w:firstLine="708"/>
        <w:jc w:val="both"/>
        <w:rPr>
          <w:rFonts w:ascii="Times New Roman" w:hAnsi="Times New Roman" w:cs="Times New Roman"/>
          <w:sz w:val="24"/>
          <w:szCs w:val="24"/>
          <w:lang w:val="it-IT"/>
        </w:rPr>
      </w:pPr>
      <w:r w:rsidRPr="0067148A">
        <w:rPr>
          <w:rFonts w:ascii="Times New Roman" w:hAnsi="Times New Roman" w:cs="Times New Roman"/>
          <w:sz w:val="24"/>
          <w:szCs w:val="24"/>
          <w:lang w:val="it-IT"/>
        </w:rPr>
        <w:t>Imp</w:t>
      </w:r>
      <w:r w:rsidR="00F17E5C" w:rsidRPr="0067148A">
        <w:rPr>
          <w:rFonts w:ascii="Times New Roman" w:hAnsi="Times New Roman" w:cs="Times New Roman"/>
          <w:sz w:val="24"/>
          <w:szCs w:val="24"/>
          <w:lang w:val="it-IT"/>
        </w:rPr>
        <w:t>a</w:t>
      </w:r>
      <w:r w:rsidRPr="0067148A">
        <w:rPr>
          <w:rFonts w:ascii="Times New Roman" w:hAnsi="Times New Roman" w:cs="Times New Roman"/>
          <w:sz w:val="24"/>
          <w:szCs w:val="24"/>
          <w:lang w:val="it-IT"/>
        </w:rPr>
        <w:t>ctul v</w:t>
      </w:r>
      <w:r w:rsidR="00F17E5C" w:rsidRPr="0067148A">
        <w:rPr>
          <w:rFonts w:ascii="Times New Roman" w:hAnsi="Times New Roman" w:cs="Times New Roman"/>
          <w:sz w:val="24"/>
          <w:szCs w:val="24"/>
          <w:lang w:val="it-IT"/>
        </w:rPr>
        <w:t>a</w:t>
      </w:r>
      <w:r w:rsidRPr="0067148A">
        <w:rPr>
          <w:rFonts w:ascii="Times New Roman" w:hAnsi="Times New Roman" w:cs="Times New Roman"/>
          <w:sz w:val="24"/>
          <w:szCs w:val="24"/>
          <w:lang w:val="it-IT"/>
        </w:rPr>
        <w:t xml:space="preserve"> fi tempor</w:t>
      </w:r>
      <w:r w:rsidR="00F17E5C" w:rsidRPr="0067148A">
        <w:rPr>
          <w:rFonts w:ascii="Times New Roman" w:hAnsi="Times New Roman" w:cs="Times New Roman"/>
          <w:sz w:val="24"/>
          <w:szCs w:val="24"/>
          <w:lang w:val="it-IT"/>
        </w:rPr>
        <w:t>a</w:t>
      </w:r>
      <w:r w:rsidR="00174CA5" w:rsidRPr="0067148A">
        <w:rPr>
          <w:rFonts w:ascii="Times New Roman" w:hAnsi="Times New Roman" w:cs="Times New Roman"/>
          <w:sz w:val="24"/>
          <w:szCs w:val="24"/>
          <w:lang w:val="it-IT"/>
        </w:rPr>
        <w:t>r</w:t>
      </w:r>
      <w:r w:rsidRPr="0067148A">
        <w:rPr>
          <w:rFonts w:ascii="Times New Roman" w:hAnsi="Times New Roman" w:cs="Times New Roman"/>
          <w:sz w:val="24"/>
          <w:szCs w:val="24"/>
          <w:lang w:val="it-IT"/>
        </w:rPr>
        <w:t xml:space="preserve"> si reversibil, de intensit</w:t>
      </w:r>
      <w:r w:rsidR="00F17E5C" w:rsidRPr="0067148A">
        <w:rPr>
          <w:rFonts w:ascii="Times New Roman" w:hAnsi="Times New Roman" w:cs="Times New Roman"/>
          <w:sz w:val="24"/>
          <w:szCs w:val="24"/>
          <w:lang w:val="it-IT"/>
        </w:rPr>
        <w:t>a</w:t>
      </w:r>
      <w:r w:rsidRPr="0067148A">
        <w:rPr>
          <w:rFonts w:ascii="Times New Roman" w:hAnsi="Times New Roman" w:cs="Times New Roman"/>
          <w:sz w:val="24"/>
          <w:szCs w:val="24"/>
          <w:lang w:val="it-IT"/>
        </w:rPr>
        <w:t>te si m</w:t>
      </w:r>
      <w:r w:rsidR="00F17E5C" w:rsidRPr="0067148A">
        <w:rPr>
          <w:rFonts w:ascii="Times New Roman" w:hAnsi="Times New Roman" w:cs="Times New Roman"/>
          <w:sz w:val="24"/>
          <w:szCs w:val="24"/>
          <w:lang w:val="it-IT"/>
        </w:rPr>
        <w:t>a</w:t>
      </w:r>
      <w:r w:rsidRPr="0067148A">
        <w:rPr>
          <w:rFonts w:ascii="Times New Roman" w:hAnsi="Times New Roman" w:cs="Times New Roman"/>
          <w:sz w:val="24"/>
          <w:szCs w:val="24"/>
          <w:lang w:val="it-IT"/>
        </w:rPr>
        <w:t>gnitudine minim</w:t>
      </w:r>
      <w:r w:rsidR="00F17E5C" w:rsidRPr="0067148A">
        <w:rPr>
          <w:rFonts w:ascii="Times New Roman" w:hAnsi="Times New Roman" w:cs="Times New Roman"/>
          <w:sz w:val="24"/>
          <w:szCs w:val="24"/>
          <w:lang w:val="it-IT"/>
        </w:rPr>
        <w:t>a</w:t>
      </w:r>
      <w:r w:rsidRPr="0067148A">
        <w:rPr>
          <w:rFonts w:ascii="Times New Roman" w:hAnsi="Times New Roman" w:cs="Times New Roman"/>
          <w:sz w:val="24"/>
          <w:szCs w:val="24"/>
          <w:lang w:val="it-IT"/>
        </w:rPr>
        <w:t>.</w:t>
      </w:r>
    </w:p>
    <w:p w14:paraId="1830D2D6" w14:textId="77777777" w:rsidR="00F95DCD" w:rsidRPr="0067148A" w:rsidRDefault="00F95DCD" w:rsidP="002F549D">
      <w:pPr>
        <w:spacing w:after="0"/>
        <w:ind w:firstLine="708"/>
        <w:jc w:val="both"/>
        <w:rPr>
          <w:rFonts w:ascii="Times New Roman" w:hAnsi="Times New Roman" w:cs="Times New Roman"/>
          <w:bCs/>
          <w:sz w:val="24"/>
          <w:szCs w:val="24"/>
          <w:u w:val="single"/>
        </w:rPr>
      </w:pPr>
    </w:p>
    <w:p w14:paraId="46B6A750" w14:textId="29BD95D5" w:rsidR="00BD31E1" w:rsidRPr="0067148A" w:rsidRDefault="00344590"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367" w:name="_Toc36047803"/>
      <w:bookmarkStart w:id="368" w:name="_Toc66265803"/>
      <w:bookmarkStart w:id="369" w:name="_Toc66266511"/>
      <w:bookmarkStart w:id="370" w:name="_Toc127454032"/>
      <w:r w:rsidRPr="0067148A">
        <w:rPr>
          <w:rFonts w:ascii="Times New Roman" w:hAnsi="Times New Roman" w:cs="Times New Roman"/>
          <w:sz w:val="24"/>
          <w:szCs w:val="24"/>
        </w:rPr>
        <w:t>VII.5.</w:t>
      </w:r>
      <w:r w:rsidR="00F95DCD" w:rsidRPr="0067148A">
        <w:rPr>
          <w:rFonts w:ascii="Times New Roman" w:hAnsi="Times New Roman" w:cs="Times New Roman"/>
          <w:sz w:val="24"/>
          <w:szCs w:val="24"/>
        </w:rPr>
        <w:t xml:space="preserve"> </w:t>
      </w:r>
      <w:r w:rsidR="002E7E62">
        <w:rPr>
          <w:rFonts w:ascii="Times New Roman" w:hAnsi="Times New Roman" w:cs="Times New Roman"/>
          <w:sz w:val="24"/>
          <w:szCs w:val="24"/>
        </w:rPr>
        <w:tab/>
      </w:r>
      <w:r w:rsidR="00F61141" w:rsidRPr="0067148A">
        <w:rPr>
          <w:rFonts w:ascii="Times New Roman" w:hAnsi="Times New Roman" w:cs="Times New Roman"/>
          <w:sz w:val="24"/>
          <w:szCs w:val="24"/>
        </w:rPr>
        <w:t>Imp</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 xml:space="preserve">ctul </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supr</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 xml:space="preserve"> c</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lit</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tii si regimului c</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ntit</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 xml:space="preserve">tiv </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 xml:space="preserve">l </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pei</w:t>
      </w:r>
      <w:bookmarkEnd w:id="367"/>
      <w:bookmarkEnd w:id="368"/>
      <w:bookmarkEnd w:id="369"/>
      <w:bookmarkEnd w:id="370"/>
    </w:p>
    <w:p w14:paraId="20A7FDDE" w14:textId="77777777" w:rsidR="00174CA5" w:rsidRPr="0067148A" w:rsidRDefault="00174CA5" w:rsidP="002F549D">
      <w:pPr>
        <w:spacing w:after="0"/>
        <w:ind w:firstLine="708"/>
        <w:jc w:val="both"/>
        <w:rPr>
          <w:rFonts w:ascii="Times New Roman" w:hAnsi="Times New Roman" w:cs="Times New Roman"/>
          <w:sz w:val="24"/>
          <w:szCs w:val="24"/>
          <w:lang w:val="it-IT"/>
        </w:rPr>
      </w:pPr>
      <w:r w:rsidRPr="0067148A">
        <w:rPr>
          <w:rFonts w:ascii="Times New Roman" w:hAnsi="Times New Roman" w:cs="Times New Roman"/>
          <w:sz w:val="24"/>
          <w:szCs w:val="24"/>
          <w:lang w:val="it-IT"/>
        </w:rPr>
        <w:t>Impactul proiectului asupra apelor de suprafata in perioada de executie se rezuma la:</w:t>
      </w:r>
    </w:p>
    <w:p w14:paraId="67C2FF8B" w14:textId="77777777" w:rsidR="00174CA5" w:rsidRPr="0067148A" w:rsidRDefault="00174CA5" w:rsidP="002F549D">
      <w:pPr>
        <w:numPr>
          <w:ilvl w:val="0"/>
          <w:numId w:val="176"/>
        </w:numPr>
        <w:spacing w:after="0"/>
        <w:ind w:left="709"/>
        <w:jc w:val="both"/>
        <w:rPr>
          <w:rFonts w:ascii="Times New Roman" w:eastAsia="Times New Roman" w:hAnsi="Times New Roman" w:cs="Times New Roman"/>
          <w:sz w:val="24"/>
          <w:szCs w:val="24"/>
        </w:rPr>
      </w:pPr>
      <w:r w:rsidRPr="0067148A">
        <w:rPr>
          <w:rFonts w:ascii="Times New Roman" w:eastAsia="Times New Roman" w:hAnsi="Times New Roman" w:cs="Times New Roman"/>
          <w:sz w:val="24"/>
          <w:szCs w:val="24"/>
        </w:rPr>
        <w:t>Suprafetele decopertate sunt erodate de vant. Particulele antrenate pot ajunge pe vai si pot fi antrenate de torenti. Impactul este de slaba intensitate si se manifesta temporar. De asemenea, apele pluviale pot eroda suprafetele decopertate, antrenand suspensii solide;</w:t>
      </w:r>
    </w:p>
    <w:p w14:paraId="3ED265CA" w14:textId="77777777" w:rsidR="00174CA5" w:rsidRPr="0067148A" w:rsidRDefault="00174CA5" w:rsidP="002F549D">
      <w:pPr>
        <w:numPr>
          <w:ilvl w:val="0"/>
          <w:numId w:val="176"/>
        </w:numPr>
        <w:spacing w:after="0"/>
        <w:ind w:left="709"/>
        <w:jc w:val="both"/>
        <w:rPr>
          <w:rFonts w:ascii="Times New Roman" w:eastAsia="Times New Roman" w:hAnsi="Times New Roman" w:cs="Times New Roman"/>
          <w:sz w:val="24"/>
          <w:szCs w:val="24"/>
        </w:rPr>
      </w:pPr>
      <w:r w:rsidRPr="0067148A">
        <w:rPr>
          <w:rFonts w:ascii="Times New Roman" w:eastAsia="Times New Roman" w:hAnsi="Times New Roman" w:cs="Times New Roman"/>
          <w:sz w:val="24"/>
          <w:szCs w:val="24"/>
        </w:rPr>
        <w:t>Transportul materialelor de constructie si a echipamentelor poate duce la scurgeri accidentale de substante periculoase in apele de suprafata (de la utilaje). De asemenea, transportul materialelor marunte (nisip, pietris, ciment) poate duce la antrenarea de pulberi in aer, cu depunere in vai, de unde pot fi antrenate de torenti. Utilizarea drumurilor neasfaltate implica producerea de praf care este purtat de vant in vai, de unde poate fi antrenat de torenti;</w:t>
      </w:r>
    </w:p>
    <w:p w14:paraId="6543D38C" w14:textId="77777777" w:rsidR="00174CA5" w:rsidRPr="0067148A" w:rsidRDefault="00174CA5" w:rsidP="002F549D">
      <w:pPr>
        <w:spacing w:after="0"/>
        <w:ind w:firstLine="709"/>
        <w:jc w:val="both"/>
        <w:rPr>
          <w:rFonts w:ascii="Times New Roman" w:eastAsia="Calibri" w:hAnsi="Times New Roman" w:cs="Times New Roman"/>
          <w:bCs/>
          <w:i/>
          <w:iCs/>
          <w:sz w:val="24"/>
          <w:szCs w:val="24"/>
          <w:lang w:eastAsia="en-US"/>
        </w:rPr>
      </w:pPr>
      <w:r w:rsidRPr="0067148A">
        <w:rPr>
          <w:rFonts w:ascii="Times New Roman" w:eastAsia="Calibri" w:hAnsi="Times New Roman" w:cs="Times New Roman"/>
          <w:bCs/>
          <w:sz w:val="24"/>
          <w:szCs w:val="24"/>
          <w:lang w:eastAsia="en-US"/>
        </w:rPr>
        <w:t>In general, impactul asupra apelor de suprafata este redus ca intensitate si se manifesta temporar pe perioada cat dureaza etapa de constructie</w:t>
      </w:r>
      <w:r w:rsidRPr="0067148A">
        <w:rPr>
          <w:rFonts w:ascii="Times New Roman" w:eastAsia="Calibri" w:hAnsi="Times New Roman" w:cs="Times New Roman"/>
          <w:bCs/>
          <w:i/>
          <w:iCs/>
          <w:sz w:val="24"/>
          <w:szCs w:val="24"/>
          <w:lang w:eastAsia="en-US"/>
        </w:rPr>
        <w:t>.</w:t>
      </w:r>
    </w:p>
    <w:p w14:paraId="761789A2" w14:textId="77777777" w:rsidR="00174CA5" w:rsidRPr="0067148A" w:rsidRDefault="00174CA5" w:rsidP="002F549D">
      <w:pPr>
        <w:spacing w:after="0"/>
        <w:ind w:firstLine="709"/>
        <w:jc w:val="both"/>
        <w:rPr>
          <w:rFonts w:ascii="Times New Roman" w:eastAsia="Calibri" w:hAnsi="Times New Roman" w:cs="Times New Roman"/>
          <w:b/>
          <w:i/>
          <w:sz w:val="24"/>
          <w:szCs w:val="24"/>
          <w:lang w:eastAsia="en-US"/>
        </w:rPr>
      </w:pPr>
    </w:p>
    <w:p w14:paraId="0007FBA6" w14:textId="77777777" w:rsidR="00174CA5" w:rsidRPr="0067148A" w:rsidRDefault="00174CA5" w:rsidP="002F549D">
      <w:pPr>
        <w:spacing w:after="0"/>
        <w:ind w:firstLine="709"/>
        <w:jc w:val="both"/>
        <w:rPr>
          <w:rFonts w:ascii="Times New Roman" w:eastAsia="Calibri" w:hAnsi="Times New Roman" w:cs="Times New Roman"/>
          <w:b/>
          <w:i/>
          <w:sz w:val="24"/>
          <w:szCs w:val="24"/>
          <w:lang w:eastAsia="en-US"/>
        </w:rPr>
      </w:pPr>
      <w:r w:rsidRPr="0067148A">
        <w:rPr>
          <w:rFonts w:ascii="Times New Roman" w:eastAsia="Calibri" w:hAnsi="Times New Roman" w:cs="Times New Roman"/>
          <w:b/>
          <w:i/>
          <w:sz w:val="24"/>
          <w:szCs w:val="24"/>
          <w:lang w:eastAsia="en-US"/>
        </w:rPr>
        <w:t>Ape subterane</w:t>
      </w:r>
    </w:p>
    <w:p w14:paraId="4D4DC314" w14:textId="77777777" w:rsidR="00174CA5" w:rsidRPr="0067148A" w:rsidRDefault="00174CA5" w:rsidP="002F549D">
      <w:pPr>
        <w:spacing w:after="0"/>
        <w:ind w:firstLine="708"/>
        <w:jc w:val="both"/>
        <w:rPr>
          <w:rFonts w:ascii="Times New Roman" w:hAnsi="Times New Roman" w:cs="Times New Roman"/>
          <w:sz w:val="24"/>
          <w:szCs w:val="24"/>
          <w:lang w:val="it-IT"/>
        </w:rPr>
      </w:pPr>
      <w:r w:rsidRPr="0067148A">
        <w:rPr>
          <w:rFonts w:ascii="Times New Roman" w:hAnsi="Times New Roman" w:cs="Times New Roman"/>
          <w:sz w:val="24"/>
          <w:szCs w:val="24"/>
          <w:lang w:val="it-IT"/>
        </w:rPr>
        <w:t>Modalitatile prin care proiectul ar putea influenta apele subterane sunt:</w:t>
      </w:r>
    </w:p>
    <w:p w14:paraId="3B41C3D0" w14:textId="6007BA97" w:rsidR="00174CA5" w:rsidRPr="0067148A" w:rsidRDefault="00174CA5" w:rsidP="002F549D">
      <w:pPr>
        <w:numPr>
          <w:ilvl w:val="0"/>
          <w:numId w:val="177"/>
        </w:numPr>
        <w:spacing w:after="0"/>
        <w:jc w:val="both"/>
        <w:rPr>
          <w:rFonts w:ascii="Times New Roman" w:eastAsia="Times New Roman" w:hAnsi="Times New Roman" w:cs="Times New Roman"/>
          <w:sz w:val="24"/>
          <w:szCs w:val="24"/>
        </w:rPr>
      </w:pPr>
      <w:r w:rsidRPr="0067148A">
        <w:rPr>
          <w:rFonts w:ascii="Times New Roman" w:eastAsia="Times New Roman" w:hAnsi="Times New Roman" w:cs="Times New Roman"/>
          <w:sz w:val="24"/>
          <w:szCs w:val="24"/>
        </w:rPr>
        <w:t xml:space="preserve">scurgeri de substante periculoase pe sol si infiltrarea acestora in apele subterane odata cu apele pluviale. dinamica acviferului face ca impactul unei eventuale impurificari a acestuia sa se resimta la distante mari fata de amplasament, inclusiv in apele de suprafata. </w:t>
      </w:r>
    </w:p>
    <w:p w14:paraId="6501D91A" w14:textId="60BBAAC3" w:rsidR="00174CA5" w:rsidRPr="0067148A" w:rsidRDefault="00174CA5" w:rsidP="002F549D">
      <w:pPr>
        <w:numPr>
          <w:ilvl w:val="0"/>
          <w:numId w:val="177"/>
        </w:numPr>
        <w:spacing w:after="0"/>
        <w:jc w:val="both"/>
        <w:rPr>
          <w:rFonts w:ascii="Times New Roman" w:eastAsia="Times New Roman" w:hAnsi="Times New Roman" w:cs="Times New Roman"/>
          <w:sz w:val="24"/>
          <w:szCs w:val="24"/>
        </w:rPr>
      </w:pPr>
      <w:r w:rsidRPr="0067148A">
        <w:rPr>
          <w:rFonts w:ascii="Times New Roman" w:eastAsia="Times New Roman" w:hAnsi="Times New Roman" w:cs="Times New Roman"/>
          <w:sz w:val="24"/>
          <w:szCs w:val="24"/>
        </w:rPr>
        <w:t xml:space="preserve">vibratiile din timpul amenajarilor pot influenta hidrologia acviferului prin compactarea sau prabusirea solului (in straturile de adancime), cu efecte directe asupra curgerii apelor subterane. </w:t>
      </w:r>
    </w:p>
    <w:p w14:paraId="03C1718F" w14:textId="11292407" w:rsidR="00174CA5" w:rsidRPr="0067148A" w:rsidRDefault="00174CA5" w:rsidP="002F549D">
      <w:pPr>
        <w:numPr>
          <w:ilvl w:val="0"/>
          <w:numId w:val="177"/>
        </w:numPr>
        <w:spacing w:after="0"/>
        <w:jc w:val="both"/>
        <w:rPr>
          <w:rFonts w:ascii="Times New Roman" w:eastAsia="Times New Roman" w:hAnsi="Times New Roman" w:cs="Times New Roman"/>
          <w:sz w:val="24"/>
          <w:szCs w:val="24"/>
        </w:rPr>
      </w:pPr>
      <w:r w:rsidRPr="0067148A">
        <w:rPr>
          <w:rFonts w:ascii="Times New Roman" w:eastAsia="Times New Roman" w:hAnsi="Times New Roman" w:cs="Times New Roman"/>
          <w:sz w:val="24"/>
          <w:szCs w:val="24"/>
        </w:rPr>
        <w:t>modificarea sistemului natural de drenaj al apelor pluviale poate influenta rata de alimentare a acviferului, cu efecte asupra nivelului acestuia.</w:t>
      </w:r>
    </w:p>
    <w:p w14:paraId="2F2E38B1" w14:textId="77777777" w:rsidR="00174CA5" w:rsidRPr="0067148A" w:rsidRDefault="00174CA5" w:rsidP="002F549D">
      <w:pPr>
        <w:spacing w:after="0"/>
        <w:ind w:firstLine="720"/>
        <w:jc w:val="both"/>
        <w:rPr>
          <w:rFonts w:ascii="Times New Roman" w:eastAsia="Calibri" w:hAnsi="Times New Roman" w:cs="Times New Roman"/>
          <w:b/>
          <w:sz w:val="24"/>
          <w:szCs w:val="24"/>
          <w:lang w:eastAsia="en-US"/>
        </w:rPr>
      </w:pPr>
      <w:r w:rsidRPr="0067148A">
        <w:rPr>
          <w:rFonts w:ascii="Times New Roman" w:eastAsia="Calibri" w:hAnsi="Times New Roman" w:cs="Times New Roman"/>
          <w:sz w:val="24"/>
          <w:szCs w:val="24"/>
          <w:lang w:eastAsia="en-US"/>
        </w:rPr>
        <w:t>In cazul analizat,</w:t>
      </w:r>
      <w:r w:rsidRPr="0067148A">
        <w:rPr>
          <w:rFonts w:ascii="Times New Roman" w:eastAsia="Calibri" w:hAnsi="Times New Roman" w:cs="Times New Roman"/>
          <w:b/>
          <w:sz w:val="24"/>
          <w:szCs w:val="24"/>
          <w:lang w:eastAsia="en-US"/>
        </w:rPr>
        <w:t xml:space="preserve"> </w:t>
      </w:r>
      <w:r w:rsidRPr="0067148A">
        <w:rPr>
          <w:rFonts w:ascii="Times New Roman" w:eastAsia="Calibri" w:hAnsi="Times New Roman" w:cs="Times New Roman"/>
          <w:bCs/>
          <w:sz w:val="24"/>
          <w:szCs w:val="24"/>
          <w:lang w:eastAsia="en-US"/>
        </w:rPr>
        <w:t>impactul asupra apelor subterane este nesemnificativ</w:t>
      </w:r>
      <w:r w:rsidRPr="0067148A">
        <w:rPr>
          <w:rFonts w:ascii="Times New Roman" w:eastAsia="Calibri" w:hAnsi="Times New Roman" w:cs="Times New Roman"/>
          <w:b/>
          <w:sz w:val="24"/>
          <w:szCs w:val="24"/>
          <w:lang w:eastAsia="en-US"/>
        </w:rPr>
        <w:t xml:space="preserve">, </w:t>
      </w:r>
      <w:r w:rsidRPr="0067148A">
        <w:rPr>
          <w:rFonts w:ascii="Times New Roman" w:eastAsia="Calibri" w:hAnsi="Times New Roman" w:cs="Times New Roman"/>
          <w:sz w:val="24"/>
          <w:szCs w:val="24"/>
          <w:lang w:eastAsia="en-US"/>
        </w:rPr>
        <w:t>deoarece:</w:t>
      </w:r>
    </w:p>
    <w:p w14:paraId="1B41AB8E" w14:textId="529708FC" w:rsidR="00174CA5" w:rsidRPr="0067148A" w:rsidRDefault="00174CA5" w:rsidP="002F549D">
      <w:pPr>
        <w:numPr>
          <w:ilvl w:val="0"/>
          <w:numId w:val="178"/>
        </w:numPr>
        <w:spacing w:after="0"/>
        <w:jc w:val="both"/>
        <w:rPr>
          <w:rFonts w:ascii="Times New Roman" w:eastAsia="Times New Roman" w:hAnsi="Times New Roman" w:cs="Times New Roman"/>
          <w:sz w:val="24"/>
          <w:szCs w:val="24"/>
        </w:rPr>
      </w:pPr>
      <w:r w:rsidRPr="0067148A">
        <w:rPr>
          <w:rFonts w:ascii="Times New Roman" w:eastAsia="Times New Roman" w:hAnsi="Times New Roman" w:cs="Times New Roman"/>
          <w:sz w:val="24"/>
          <w:szCs w:val="24"/>
        </w:rPr>
        <w:t>panta naturala a solului permite drenajul apelor pluviale;</w:t>
      </w:r>
    </w:p>
    <w:p w14:paraId="415F247A" w14:textId="4FAC0B42" w:rsidR="00174CA5" w:rsidRPr="0067148A" w:rsidRDefault="00174CA5" w:rsidP="002F549D">
      <w:pPr>
        <w:numPr>
          <w:ilvl w:val="0"/>
          <w:numId w:val="178"/>
        </w:numPr>
        <w:spacing w:after="0"/>
        <w:jc w:val="both"/>
        <w:rPr>
          <w:rFonts w:ascii="Times New Roman" w:eastAsia="Times New Roman" w:hAnsi="Times New Roman" w:cs="Times New Roman"/>
          <w:sz w:val="24"/>
          <w:szCs w:val="24"/>
        </w:rPr>
      </w:pPr>
      <w:r w:rsidRPr="0067148A">
        <w:rPr>
          <w:rFonts w:ascii="Times New Roman" w:eastAsia="Times New Roman" w:hAnsi="Times New Roman" w:cs="Times New Roman"/>
          <w:sz w:val="24"/>
          <w:szCs w:val="24"/>
        </w:rPr>
        <w:t xml:space="preserve">nu se utilizeaza explozibil pentru realizarea fundatiilor. Constructiile se realizeaza din elemente modulare, care necesita timp redus de montaj si activitati minime pentru constructie. </w:t>
      </w:r>
    </w:p>
    <w:p w14:paraId="7A073781" w14:textId="77777777" w:rsidR="00174CA5" w:rsidRPr="00174CA5" w:rsidRDefault="00174CA5" w:rsidP="002F549D">
      <w:pPr>
        <w:spacing w:after="0"/>
        <w:ind w:firstLine="708"/>
        <w:jc w:val="both"/>
        <w:rPr>
          <w:rFonts w:ascii="Times New Roman" w:hAnsi="Times New Roman" w:cs="Times New Roman"/>
          <w:bCs/>
          <w:color w:val="7030A0"/>
          <w:sz w:val="24"/>
          <w:szCs w:val="24"/>
        </w:rPr>
      </w:pPr>
    </w:p>
    <w:p w14:paraId="01E9523E" w14:textId="77777777" w:rsidR="00174CA5" w:rsidRPr="0067148A" w:rsidRDefault="00174CA5" w:rsidP="002F549D">
      <w:pPr>
        <w:spacing w:after="0"/>
        <w:ind w:firstLine="720"/>
        <w:jc w:val="both"/>
        <w:rPr>
          <w:rFonts w:ascii="Times New Roman" w:eastAsia="Calibri" w:hAnsi="Times New Roman" w:cs="Times New Roman"/>
          <w:b/>
          <w:bCs/>
          <w:sz w:val="24"/>
          <w:szCs w:val="24"/>
          <w:lang w:eastAsia="en-US"/>
        </w:rPr>
      </w:pPr>
      <w:r w:rsidRPr="0067148A">
        <w:rPr>
          <w:rFonts w:ascii="Times New Roman" w:eastAsia="Calibri" w:hAnsi="Times New Roman" w:cs="Times New Roman"/>
          <w:b/>
          <w:bCs/>
          <w:sz w:val="24"/>
          <w:szCs w:val="24"/>
          <w:lang w:eastAsia="en-US"/>
        </w:rPr>
        <w:t>In timpul functionarii</w:t>
      </w:r>
    </w:p>
    <w:p w14:paraId="6F04CA18" w14:textId="77777777" w:rsidR="00174CA5" w:rsidRPr="0067148A" w:rsidRDefault="00174CA5" w:rsidP="002F549D">
      <w:pPr>
        <w:spacing w:after="0"/>
        <w:ind w:firstLine="720"/>
        <w:jc w:val="both"/>
        <w:rPr>
          <w:rFonts w:ascii="Times New Roman" w:eastAsia="Calibri" w:hAnsi="Times New Roman" w:cs="Times New Roman"/>
          <w:b/>
          <w:i/>
          <w:sz w:val="24"/>
          <w:szCs w:val="24"/>
          <w:lang w:eastAsia="en-US"/>
        </w:rPr>
      </w:pPr>
      <w:r w:rsidRPr="0067148A">
        <w:rPr>
          <w:rFonts w:ascii="Times New Roman" w:eastAsia="Calibri" w:hAnsi="Times New Roman" w:cs="Times New Roman"/>
          <w:b/>
          <w:i/>
          <w:sz w:val="24"/>
          <w:szCs w:val="24"/>
          <w:lang w:eastAsia="en-US"/>
        </w:rPr>
        <w:t>Ape de suprafata</w:t>
      </w:r>
    </w:p>
    <w:p w14:paraId="25C9F60E" w14:textId="706A4AE9" w:rsidR="00174CA5" w:rsidRPr="0067148A" w:rsidRDefault="00174CA5" w:rsidP="002F549D">
      <w:pPr>
        <w:spacing w:after="0"/>
        <w:ind w:firstLine="720"/>
        <w:jc w:val="both"/>
        <w:rPr>
          <w:rFonts w:ascii="Times New Roman" w:eastAsia="Calibri" w:hAnsi="Times New Roman" w:cs="Times New Roman"/>
          <w:sz w:val="24"/>
          <w:szCs w:val="24"/>
          <w:lang w:eastAsia="en-US"/>
        </w:rPr>
      </w:pPr>
      <w:r w:rsidRPr="0067148A">
        <w:rPr>
          <w:rFonts w:ascii="Times New Roman" w:eastAsia="Calibri" w:hAnsi="Times New Roman" w:cs="Times New Roman"/>
          <w:sz w:val="24"/>
          <w:szCs w:val="24"/>
          <w:lang w:eastAsia="en-US"/>
        </w:rPr>
        <w:t>Procesul tehnologic de producere a energiei electrice cu ajutorul turbinelor eoliene nu genereaza ape industriale uzate sau alte substante care sa conduca la poluarea apelor de suprafata. Functionarea parcului eolian nu presupune consum de apa si nici deversarea de ape reziduale. Monitorizarea se face de la distanta astfel incat nu sunt prevazute cladiri pentru activitati tehnologice sau de birou.</w:t>
      </w:r>
    </w:p>
    <w:p w14:paraId="38C8C92D" w14:textId="77777777" w:rsidR="00174CA5" w:rsidRPr="0067148A" w:rsidRDefault="00174CA5" w:rsidP="002F549D">
      <w:pPr>
        <w:spacing w:after="0"/>
        <w:ind w:firstLine="720"/>
        <w:jc w:val="both"/>
        <w:rPr>
          <w:rFonts w:ascii="Times New Roman" w:eastAsia="Calibri" w:hAnsi="Times New Roman" w:cs="Times New Roman"/>
          <w:b/>
          <w:i/>
          <w:sz w:val="24"/>
          <w:szCs w:val="24"/>
          <w:lang w:eastAsia="en-US"/>
        </w:rPr>
      </w:pPr>
    </w:p>
    <w:p w14:paraId="4FF140E4" w14:textId="77777777" w:rsidR="00174CA5" w:rsidRPr="0067148A" w:rsidRDefault="00174CA5" w:rsidP="002F549D">
      <w:pPr>
        <w:spacing w:after="0"/>
        <w:ind w:firstLine="720"/>
        <w:jc w:val="both"/>
        <w:rPr>
          <w:rFonts w:ascii="Times New Roman" w:eastAsia="Calibri" w:hAnsi="Times New Roman" w:cs="Times New Roman"/>
          <w:b/>
          <w:i/>
          <w:sz w:val="24"/>
          <w:szCs w:val="24"/>
          <w:lang w:eastAsia="en-US"/>
        </w:rPr>
      </w:pPr>
      <w:r w:rsidRPr="0067148A">
        <w:rPr>
          <w:rFonts w:ascii="Times New Roman" w:eastAsia="Calibri" w:hAnsi="Times New Roman" w:cs="Times New Roman"/>
          <w:b/>
          <w:i/>
          <w:sz w:val="24"/>
          <w:szCs w:val="24"/>
          <w:lang w:eastAsia="en-US"/>
        </w:rPr>
        <w:lastRenderedPageBreak/>
        <w:t>Ape subterane</w:t>
      </w:r>
    </w:p>
    <w:p w14:paraId="75534171" w14:textId="6BB1189B" w:rsidR="00174CA5" w:rsidRPr="0067148A" w:rsidRDefault="00174CA5" w:rsidP="002F549D">
      <w:pPr>
        <w:spacing w:after="0"/>
        <w:ind w:firstLine="720"/>
        <w:jc w:val="both"/>
        <w:rPr>
          <w:rFonts w:ascii="Times New Roman" w:eastAsia="Calibri" w:hAnsi="Times New Roman" w:cs="Times New Roman"/>
          <w:sz w:val="24"/>
          <w:szCs w:val="24"/>
          <w:lang w:eastAsia="en-US"/>
        </w:rPr>
      </w:pPr>
      <w:r w:rsidRPr="0067148A">
        <w:rPr>
          <w:rFonts w:ascii="Times New Roman" w:eastAsia="Calibri" w:hAnsi="Times New Roman" w:cs="Times New Roman"/>
          <w:sz w:val="24"/>
          <w:szCs w:val="24"/>
          <w:lang w:eastAsia="en-US"/>
        </w:rPr>
        <w:t>Modalitatile prin care proiectul ar putea influenta apele subterane in perioada de operare:</w:t>
      </w:r>
    </w:p>
    <w:p w14:paraId="16028B5B" w14:textId="08D08322" w:rsidR="00174CA5" w:rsidRPr="0067148A" w:rsidRDefault="00174CA5" w:rsidP="002F549D">
      <w:pPr>
        <w:numPr>
          <w:ilvl w:val="0"/>
          <w:numId w:val="178"/>
        </w:numPr>
        <w:spacing w:after="0"/>
        <w:jc w:val="both"/>
        <w:rPr>
          <w:rFonts w:ascii="Times New Roman" w:eastAsia="Times New Roman" w:hAnsi="Times New Roman" w:cs="Times New Roman"/>
          <w:sz w:val="24"/>
          <w:szCs w:val="24"/>
        </w:rPr>
      </w:pPr>
      <w:r w:rsidRPr="0067148A">
        <w:rPr>
          <w:rFonts w:ascii="Times New Roman" w:eastAsia="Times New Roman" w:hAnsi="Times New Roman" w:cs="Times New Roman"/>
          <w:sz w:val="24"/>
          <w:szCs w:val="24"/>
        </w:rPr>
        <w:t xml:space="preserve">scurgeri de substante periculoase pe sol si infiltrarea acestora in apele subterane odata cu apele pluviale. Dinamica acviferului face ca impactul unei eventuale impurificari a acestuia sa se resimta la distante mari fata de amplasament, inclusiv in apele de suprafata. </w:t>
      </w:r>
    </w:p>
    <w:p w14:paraId="7AA8ECE9" w14:textId="77777777" w:rsidR="00174CA5" w:rsidRPr="0067148A" w:rsidRDefault="00174CA5" w:rsidP="002F549D">
      <w:pPr>
        <w:spacing w:after="0"/>
        <w:ind w:firstLine="720"/>
        <w:jc w:val="both"/>
        <w:rPr>
          <w:rFonts w:ascii="Times New Roman" w:eastAsia="Calibri" w:hAnsi="Times New Roman" w:cs="Times New Roman"/>
          <w:b/>
          <w:sz w:val="24"/>
          <w:szCs w:val="24"/>
          <w:lang w:eastAsia="en-US"/>
        </w:rPr>
      </w:pPr>
      <w:r w:rsidRPr="0067148A">
        <w:rPr>
          <w:rFonts w:ascii="Times New Roman" w:eastAsia="Calibri" w:hAnsi="Times New Roman" w:cs="Times New Roman"/>
          <w:sz w:val="24"/>
          <w:szCs w:val="24"/>
          <w:lang w:eastAsia="en-US"/>
        </w:rPr>
        <w:t>In cazul analizat</w:t>
      </w:r>
      <w:r w:rsidRPr="0067148A">
        <w:rPr>
          <w:rFonts w:ascii="Times New Roman" w:eastAsia="Calibri" w:hAnsi="Times New Roman" w:cs="Times New Roman"/>
          <w:b/>
          <w:bCs/>
          <w:sz w:val="24"/>
          <w:szCs w:val="24"/>
          <w:lang w:eastAsia="en-US"/>
        </w:rPr>
        <w:t xml:space="preserve">, </w:t>
      </w:r>
      <w:r w:rsidRPr="0067148A">
        <w:rPr>
          <w:rFonts w:ascii="Times New Roman" w:eastAsia="Calibri" w:hAnsi="Times New Roman" w:cs="Times New Roman"/>
          <w:sz w:val="24"/>
          <w:szCs w:val="24"/>
          <w:lang w:eastAsia="en-US"/>
        </w:rPr>
        <w:t>impactul asupra apelor subterane este nesemnificativ in perioada de operare,</w:t>
      </w:r>
      <w:r w:rsidRPr="0067148A">
        <w:rPr>
          <w:rFonts w:ascii="Times New Roman" w:eastAsia="Calibri" w:hAnsi="Times New Roman" w:cs="Times New Roman"/>
          <w:b/>
          <w:sz w:val="24"/>
          <w:szCs w:val="24"/>
          <w:lang w:eastAsia="en-US"/>
        </w:rPr>
        <w:t xml:space="preserve"> </w:t>
      </w:r>
      <w:r w:rsidRPr="0067148A">
        <w:rPr>
          <w:rFonts w:ascii="Times New Roman" w:eastAsia="Calibri" w:hAnsi="Times New Roman" w:cs="Times New Roman"/>
          <w:sz w:val="24"/>
          <w:szCs w:val="24"/>
          <w:lang w:eastAsia="en-US"/>
        </w:rPr>
        <w:t>deoarece:</w:t>
      </w:r>
    </w:p>
    <w:p w14:paraId="3D959218" w14:textId="14535D17" w:rsidR="00174CA5" w:rsidRPr="0067148A" w:rsidRDefault="00174CA5" w:rsidP="002F549D">
      <w:pPr>
        <w:numPr>
          <w:ilvl w:val="0"/>
          <w:numId w:val="178"/>
        </w:numPr>
        <w:spacing w:after="0"/>
        <w:jc w:val="both"/>
        <w:rPr>
          <w:rFonts w:ascii="Times New Roman" w:eastAsia="Times New Roman" w:hAnsi="Times New Roman" w:cs="Times New Roman"/>
          <w:sz w:val="24"/>
          <w:szCs w:val="24"/>
        </w:rPr>
      </w:pPr>
      <w:r w:rsidRPr="0067148A">
        <w:rPr>
          <w:rFonts w:ascii="Times New Roman" w:eastAsia="Times New Roman" w:hAnsi="Times New Roman" w:cs="Times New Roman"/>
          <w:sz w:val="24"/>
          <w:szCs w:val="24"/>
        </w:rPr>
        <w:t>pe amplasament nu sunt depozitate materii prime si materiale;</w:t>
      </w:r>
    </w:p>
    <w:p w14:paraId="2E12687A" w14:textId="75C1ED92" w:rsidR="00174CA5" w:rsidRPr="0067148A" w:rsidRDefault="00174CA5" w:rsidP="002F549D">
      <w:pPr>
        <w:numPr>
          <w:ilvl w:val="0"/>
          <w:numId w:val="178"/>
        </w:numPr>
        <w:spacing w:after="0"/>
        <w:jc w:val="both"/>
        <w:rPr>
          <w:rFonts w:ascii="Times New Roman" w:eastAsia="Times New Roman" w:hAnsi="Times New Roman" w:cs="Times New Roman"/>
          <w:sz w:val="24"/>
          <w:szCs w:val="24"/>
        </w:rPr>
      </w:pPr>
      <w:r w:rsidRPr="0067148A">
        <w:rPr>
          <w:rFonts w:ascii="Times New Roman" w:eastAsia="Times New Roman" w:hAnsi="Times New Roman" w:cs="Times New Roman"/>
          <w:sz w:val="24"/>
          <w:szCs w:val="24"/>
        </w:rPr>
        <w:t>uleiurile utilizate pentru comanda, ungerea si racirea unor subansamble ale turbinelor sunt vehiculate in circuite etanse;</w:t>
      </w:r>
    </w:p>
    <w:p w14:paraId="133EEE49" w14:textId="2B065600" w:rsidR="00174CA5" w:rsidRPr="0067148A" w:rsidRDefault="00174CA5" w:rsidP="002F549D">
      <w:pPr>
        <w:numPr>
          <w:ilvl w:val="0"/>
          <w:numId w:val="178"/>
        </w:numPr>
        <w:spacing w:after="0"/>
        <w:jc w:val="both"/>
        <w:rPr>
          <w:rFonts w:ascii="Times New Roman" w:eastAsia="Times New Roman" w:hAnsi="Times New Roman" w:cs="Times New Roman"/>
          <w:sz w:val="24"/>
          <w:szCs w:val="24"/>
        </w:rPr>
      </w:pPr>
      <w:r w:rsidRPr="0067148A">
        <w:rPr>
          <w:rFonts w:ascii="Times New Roman" w:eastAsia="Times New Roman" w:hAnsi="Times New Roman" w:cs="Times New Roman"/>
          <w:sz w:val="24"/>
          <w:szCs w:val="24"/>
        </w:rPr>
        <w:t>procesele tehnologice desfasurate pe amplasament nu genereaza ape uzate tehnologice si nu conduc la poluarea apelor.</w:t>
      </w:r>
    </w:p>
    <w:p w14:paraId="70481173" w14:textId="08A0CEFB" w:rsidR="00174CA5" w:rsidRPr="0067148A" w:rsidRDefault="00174CA5" w:rsidP="002F549D">
      <w:pPr>
        <w:spacing w:after="0"/>
        <w:ind w:firstLine="720"/>
        <w:jc w:val="both"/>
        <w:rPr>
          <w:rFonts w:ascii="Times New Roman" w:hAnsi="Times New Roman" w:cs="Times New Roman"/>
          <w:bCs/>
          <w:sz w:val="24"/>
          <w:szCs w:val="24"/>
        </w:rPr>
      </w:pPr>
      <w:r w:rsidRPr="0067148A">
        <w:rPr>
          <w:rFonts w:ascii="Times New Roman" w:hAnsi="Times New Roman" w:cs="Times New Roman"/>
          <w:bCs/>
          <w:sz w:val="24"/>
          <w:szCs w:val="24"/>
        </w:rPr>
        <w:t xml:space="preserve">Proiectul </w:t>
      </w:r>
      <w:r w:rsidRPr="0067148A">
        <w:rPr>
          <w:rFonts w:ascii="Times New Roman" w:eastAsia="Calibri" w:hAnsi="Times New Roman" w:cs="Times New Roman"/>
          <w:sz w:val="24"/>
          <w:szCs w:val="24"/>
          <w:lang w:eastAsia="en-US"/>
        </w:rPr>
        <w:t>nu</w:t>
      </w:r>
      <w:r w:rsidRPr="0067148A">
        <w:rPr>
          <w:rFonts w:ascii="Times New Roman" w:hAnsi="Times New Roman" w:cs="Times New Roman"/>
          <w:bCs/>
          <w:sz w:val="24"/>
          <w:szCs w:val="24"/>
        </w:rPr>
        <w:t xml:space="preserve"> va utiliza apa de suprafata sau din stratul acvifer.</w:t>
      </w:r>
    </w:p>
    <w:p w14:paraId="1C312ADC" w14:textId="77777777" w:rsidR="00174CA5" w:rsidRPr="0067148A" w:rsidRDefault="00174CA5" w:rsidP="002F549D">
      <w:pPr>
        <w:spacing w:after="0"/>
        <w:ind w:firstLine="720"/>
        <w:jc w:val="both"/>
        <w:rPr>
          <w:rFonts w:ascii="Times New Roman" w:hAnsi="Times New Roman" w:cs="Times New Roman"/>
          <w:bCs/>
          <w:sz w:val="24"/>
          <w:szCs w:val="24"/>
        </w:rPr>
      </w:pPr>
    </w:p>
    <w:p w14:paraId="17D26C0E" w14:textId="77777777" w:rsidR="00174CA5" w:rsidRPr="0067148A" w:rsidRDefault="00174CA5" w:rsidP="002F549D">
      <w:pPr>
        <w:widowControl w:val="0"/>
        <w:autoSpaceDE w:val="0"/>
        <w:spacing w:after="0"/>
        <w:ind w:firstLine="709"/>
        <w:jc w:val="both"/>
        <w:rPr>
          <w:rFonts w:ascii="Times New Roman" w:hAnsi="Times New Roman" w:cs="Times New Roman"/>
          <w:b/>
          <w:sz w:val="24"/>
          <w:szCs w:val="24"/>
        </w:rPr>
      </w:pPr>
      <w:r w:rsidRPr="0067148A">
        <w:rPr>
          <w:rFonts w:ascii="Times New Roman" w:hAnsi="Times New Roman" w:cs="Times New Roman"/>
          <w:b/>
          <w:sz w:val="24"/>
          <w:szCs w:val="24"/>
        </w:rPr>
        <w:t>In perioada de dezafectare</w:t>
      </w:r>
    </w:p>
    <w:p w14:paraId="7E88118D" w14:textId="77777777" w:rsidR="00174CA5" w:rsidRPr="0067148A" w:rsidRDefault="00174CA5" w:rsidP="002F549D">
      <w:pPr>
        <w:widowControl w:val="0"/>
        <w:autoSpaceDE w:val="0"/>
        <w:spacing w:after="0"/>
        <w:ind w:firstLine="709"/>
        <w:jc w:val="both"/>
        <w:rPr>
          <w:rFonts w:ascii="Times New Roman" w:hAnsi="Times New Roman" w:cs="Times New Roman"/>
          <w:sz w:val="24"/>
          <w:szCs w:val="24"/>
        </w:rPr>
      </w:pPr>
      <w:r w:rsidRPr="0067148A">
        <w:rPr>
          <w:rFonts w:ascii="Times New Roman" w:hAnsi="Times New Roman" w:cs="Times New Roman"/>
          <w:sz w:val="24"/>
          <w:szCs w:val="24"/>
        </w:rPr>
        <w:t>Avand in vedere natura lucrarilor realizate prin proiect, se estimeaza ca in etapa de dezafectare sursele de poluare ale apei vor fi aceleasi ca si in etapa de constructie.</w:t>
      </w:r>
    </w:p>
    <w:p w14:paraId="015413E8" w14:textId="77777777" w:rsidR="00F61141" w:rsidRPr="0067148A" w:rsidRDefault="00F61141" w:rsidP="002F549D">
      <w:pPr>
        <w:spacing w:after="0"/>
        <w:ind w:firstLine="708"/>
        <w:jc w:val="both"/>
        <w:rPr>
          <w:rFonts w:ascii="Times New Roman" w:hAnsi="Times New Roman" w:cs="Times New Roman"/>
          <w:bCs/>
          <w:sz w:val="24"/>
          <w:szCs w:val="24"/>
          <w:u w:val="single"/>
        </w:rPr>
      </w:pPr>
    </w:p>
    <w:p w14:paraId="118C68E0" w14:textId="5665C951" w:rsidR="00F61141" w:rsidRPr="0067148A" w:rsidRDefault="00344590"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371" w:name="_Toc36047804"/>
      <w:bookmarkStart w:id="372" w:name="_Toc66265804"/>
      <w:bookmarkStart w:id="373" w:name="_Toc66266512"/>
      <w:bookmarkStart w:id="374" w:name="_Toc127454033"/>
      <w:r w:rsidRPr="0067148A">
        <w:rPr>
          <w:rFonts w:ascii="Times New Roman" w:hAnsi="Times New Roman" w:cs="Times New Roman"/>
          <w:sz w:val="24"/>
          <w:szCs w:val="24"/>
        </w:rPr>
        <w:t xml:space="preserve">VII.6. </w:t>
      </w:r>
      <w:r w:rsidR="002E7E62">
        <w:rPr>
          <w:rFonts w:ascii="Times New Roman" w:hAnsi="Times New Roman" w:cs="Times New Roman"/>
          <w:sz w:val="24"/>
          <w:szCs w:val="24"/>
        </w:rPr>
        <w:tab/>
      </w:r>
      <w:r w:rsidR="00F61141" w:rsidRPr="0067148A">
        <w:rPr>
          <w:rFonts w:ascii="Times New Roman" w:hAnsi="Times New Roman" w:cs="Times New Roman"/>
          <w:sz w:val="24"/>
          <w:szCs w:val="24"/>
        </w:rPr>
        <w:t>Imp</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 xml:space="preserve">ctul </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supr</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 xml:space="preserve"> c</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lit</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 xml:space="preserve">tii </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 xml:space="preserve">erului si </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supr</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 xml:space="preserve"> climei</w:t>
      </w:r>
      <w:bookmarkEnd w:id="371"/>
      <w:bookmarkEnd w:id="372"/>
      <w:bookmarkEnd w:id="373"/>
      <w:bookmarkEnd w:id="374"/>
    </w:p>
    <w:p w14:paraId="65416934" w14:textId="7FBC7635" w:rsidR="006B1766" w:rsidRPr="0067148A" w:rsidRDefault="00F17E5C" w:rsidP="002F549D">
      <w:pPr>
        <w:widowControl w:val="0"/>
        <w:autoSpaceDE w:val="0"/>
        <w:spacing w:after="0"/>
        <w:ind w:firstLine="720"/>
        <w:jc w:val="both"/>
        <w:rPr>
          <w:rFonts w:ascii="Times New Roman" w:hAnsi="Times New Roman" w:cs="Times New Roman"/>
          <w:bCs/>
          <w:sz w:val="24"/>
          <w:szCs w:val="24"/>
        </w:rPr>
      </w:pP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ctivit</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te</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 xml:space="preserve"> de constructie po</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te determin</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 xml:space="preserve"> o crestere pe o perio</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d</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 xml:space="preserve"> limit</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t</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 xml:space="preserve"> de timp si pe o </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rie restr</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ns</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 xml:space="preserve"> </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 xml:space="preserve"> emisiilor de pr</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f d</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tor</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t</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 xml:space="preserve"> m</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nipul</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 xml:space="preserve">rii </w:t>
      </w:r>
      <w:r w:rsidR="00227248" w:rsidRPr="0067148A">
        <w:rPr>
          <w:rFonts w:ascii="Times New Roman" w:hAnsi="Times New Roman" w:cs="Times New Roman"/>
          <w:bCs/>
          <w:sz w:val="24"/>
          <w:szCs w:val="24"/>
        </w:rPr>
        <w:t>deseurilor rezult</w:t>
      </w:r>
      <w:r w:rsidRPr="0067148A">
        <w:rPr>
          <w:rFonts w:ascii="Times New Roman" w:hAnsi="Times New Roman" w:cs="Times New Roman"/>
          <w:bCs/>
          <w:sz w:val="24"/>
          <w:szCs w:val="24"/>
        </w:rPr>
        <w:t>a</w:t>
      </w:r>
      <w:r w:rsidR="00227248" w:rsidRPr="0067148A">
        <w:rPr>
          <w:rFonts w:ascii="Times New Roman" w:hAnsi="Times New Roman" w:cs="Times New Roman"/>
          <w:bCs/>
          <w:sz w:val="24"/>
          <w:szCs w:val="24"/>
        </w:rPr>
        <w:t xml:space="preserve">te, </w:t>
      </w:r>
      <w:r w:rsidRPr="0067148A">
        <w:rPr>
          <w:rFonts w:ascii="Times New Roman" w:hAnsi="Times New Roman" w:cs="Times New Roman"/>
          <w:bCs/>
          <w:sz w:val="24"/>
          <w:szCs w:val="24"/>
        </w:rPr>
        <w:t>a</w:t>
      </w:r>
      <w:r w:rsidR="00227248" w:rsidRPr="0067148A">
        <w:rPr>
          <w:rFonts w:ascii="Times New Roman" w:hAnsi="Times New Roman" w:cs="Times New Roman"/>
          <w:bCs/>
          <w:sz w:val="24"/>
          <w:szCs w:val="24"/>
        </w:rPr>
        <w:t xml:space="preserve"> </w:t>
      </w:r>
      <w:r w:rsidR="006B1766" w:rsidRPr="0067148A">
        <w:rPr>
          <w:rFonts w:ascii="Times New Roman" w:hAnsi="Times New Roman" w:cs="Times New Roman"/>
          <w:bCs/>
          <w:sz w:val="24"/>
          <w:szCs w:val="24"/>
        </w:rPr>
        <w:t>m</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teri</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 xml:space="preserve">lelor de constructie, </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ctivit</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tilor de exc</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v</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tie, etc.. Intensit</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te</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 xml:space="preserve"> emisiilor este d</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t</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 xml:space="preserve"> de intensit</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te</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 xml:space="preserve"> lucr</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rilor, conditiile hidro-meteorologice m</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 xml:space="preserve">i </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 xml:space="preserve">les </w:t>
      </w:r>
      <w:r w:rsidR="00865C1E" w:rsidRPr="0067148A">
        <w:rPr>
          <w:rFonts w:ascii="Times New Roman" w:hAnsi="Times New Roman" w:cs="Times New Roman"/>
          <w:bCs/>
          <w:sz w:val="24"/>
          <w:szCs w:val="24"/>
        </w:rPr>
        <w:t xml:space="preserve">de </w:t>
      </w:r>
      <w:r w:rsidR="006B1766" w:rsidRPr="0067148A">
        <w:rPr>
          <w:rFonts w:ascii="Times New Roman" w:hAnsi="Times New Roman" w:cs="Times New Roman"/>
          <w:bCs/>
          <w:sz w:val="24"/>
          <w:szCs w:val="24"/>
        </w:rPr>
        <w:t>perio</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dele seceto</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se cu v</w:t>
      </w:r>
      <w:r w:rsidRPr="0067148A">
        <w:rPr>
          <w:rFonts w:ascii="Times New Roman" w:hAnsi="Times New Roman" w:cs="Times New Roman"/>
          <w:bCs/>
          <w:sz w:val="24"/>
          <w:szCs w:val="24"/>
        </w:rPr>
        <w:t>a</w:t>
      </w:r>
      <w:r w:rsidR="006B1766" w:rsidRPr="0067148A">
        <w:rPr>
          <w:rFonts w:ascii="Times New Roman" w:hAnsi="Times New Roman" w:cs="Times New Roman"/>
          <w:bCs/>
          <w:sz w:val="24"/>
          <w:szCs w:val="24"/>
        </w:rPr>
        <w:t>nt.</w:t>
      </w:r>
    </w:p>
    <w:p w14:paraId="196DD652" w14:textId="691B50AD" w:rsidR="006B1766" w:rsidRPr="0067148A" w:rsidRDefault="006B1766" w:rsidP="002F549D">
      <w:pPr>
        <w:widowControl w:val="0"/>
        <w:autoSpaceDE w:val="0"/>
        <w:spacing w:after="0"/>
        <w:ind w:firstLine="720"/>
        <w:jc w:val="both"/>
        <w:rPr>
          <w:rFonts w:ascii="Times New Roman" w:hAnsi="Times New Roman" w:cs="Times New Roman"/>
          <w:sz w:val="24"/>
          <w:szCs w:val="24"/>
        </w:rPr>
      </w:pPr>
      <w:r w:rsidRPr="0067148A">
        <w:rPr>
          <w:rFonts w:ascii="Times New Roman" w:hAnsi="Times New Roman" w:cs="Times New Roman"/>
          <w:sz w:val="24"/>
          <w:szCs w:val="24"/>
        </w:rPr>
        <w:t>In timpul lucr</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rilor, emisiile loc</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liz</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te crescute pot fi c</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uz</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te de util</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jele, echip</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mentele implic</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te in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ctivit</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tile de construire precum si de l</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ctivit</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tile de tr</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nsport ce pot gener</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o crestere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concentr</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tiilor de polu</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nti (g</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ze de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rdere) in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tmosfer</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c</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urm</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re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cresterii tr</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ficului in zonele tr</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vers</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te.</w:t>
      </w:r>
    </w:p>
    <w:p w14:paraId="25C3C6E1" w14:textId="4053115F" w:rsidR="006B1766" w:rsidRPr="0067148A" w:rsidRDefault="006B1766" w:rsidP="002F549D">
      <w:pPr>
        <w:widowControl w:val="0"/>
        <w:autoSpaceDE w:val="0"/>
        <w:spacing w:after="0"/>
        <w:ind w:firstLine="720"/>
        <w:jc w:val="both"/>
        <w:rPr>
          <w:rFonts w:ascii="Times New Roman" w:hAnsi="Times New Roman" w:cs="Times New Roman"/>
          <w:sz w:val="24"/>
          <w:szCs w:val="24"/>
        </w:rPr>
      </w:pPr>
      <w:r w:rsidRPr="0067148A">
        <w:rPr>
          <w:rFonts w:ascii="Times New Roman" w:hAnsi="Times New Roman" w:cs="Times New Roman"/>
          <w:sz w:val="24"/>
          <w:szCs w:val="24"/>
        </w:rPr>
        <w:t>D</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torit</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conditiilor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tmosferice specifice zonei de implement</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re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proiectului (viteze rel</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tiv m</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ri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le v</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ntului prezente) se estime</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z</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c</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dispersi</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in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tmosfer</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in zonele proiectului se v</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f</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ce imedi</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 f</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r</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o polu</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re semnific</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tiv</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 f</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 xml:space="preserve">ctorului de mediu </w:t>
      </w:r>
      <w:r w:rsidR="00F17E5C" w:rsidRPr="0067148A">
        <w:rPr>
          <w:rFonts w:ascii="Times New Roman" w:hAnsi="Times New Roman" w:cs="Times New Roman"/>
          <w:sz w:val="24"/>
          <w:szCs w:val="24"/>
        </w:rPr>
        <w:t>a</w:t>
      </w:r>
      <w:r w:rsidRPr="0067148A">
        <w:rPr>
          <w:rFonts w:ascii="Times New Roman" w:hAnsi="Times New Roman" w:cs="Times New Roman"/>
          <w:sz w:val="24"/>
          <w:szCs w:val="24"/>
        </w:rPr>
        <w:t>er.</w:t>
      </w:r>
    </w:p>
    <w:p w14:paraId="62B17D54" w14:textId="4E2ECBB0" w:rsidR="006B1766" w:rsidRPr="0067148A" w:rsidRDefault="006B1766" w:rsidP="002F549D">
      <w:pPr>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Imp</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ctul potenti</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l este direct, limit</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 in timp, nesemnific</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tiv si reversibil.</w:t>
      </w:r>
    </w:p>
    <w:p w14:paraId="4B239C24" w14:textId="77777777" w:rsidR="001A6B76" w:rsidRPr="0067148A" w:rsidRDefault="001A6B76" w:rsidP="002F549D">
      <w:pPr>
        <w:spacing w:after="0"/>
        <w:ind w:firstLine="708"/>
        <w:jc w:val="both"/>
        <w:rPr>
          <w:rFonts w:ascii="Times New Roman" w:hAnsi="Times New Roman" w:cs="Times New Roman"/>
          <w:b/>
          <w:bCs/>
          <w:sz w:val="24"/>
          <w:szCs w:val="24"/>
        </w:rPr>
      </w:pPr>
    </w:p>
    <w:p w14:paraId="4E21E651" w14:textId="59D13D25" w:rsidR="006B1766" w:rsidRPr="0067148A" w:rsidRDefault="006B1766" w:rsidP="002F549D">
      <w:pPr>
        <w:spacing w:after="0"/>
        <w:ind w:firstLine="708"/>
        <w:jc w:val="both"/>
        <w:rPr>
          <w:rFonts w:ascii="Times New Roman" w:hAnsi="Times New Roman" w:cs="Times New Roman"/>
          <w:bCs/>
          <w:sz w:val="24"/>
          <w:szCs w:val="24"/>
        </w:rPr>
      </w:pPr>
      <w:r w:rsidRPr="0067148A">
        <w:rPr>
          <w:rFonts w:ascii="Times New Roman" w:hAnsi="Times New Roman" w:cs="Times New Roman"/>
          <w:b/>
          <w:bCs/>
          <w:sz w:val="24"/>
          <w:szCs w:val="24"/>
        </w:rPr>
        <w:t>In perio</w:t>
      </w:r>
      <w:r w:rsidR="00F17E5C" w:rsidRPr="0067148A">
        <w:rPr>
          <w:rFonts w:ascii="Times New Roman" w:hAnsi="Times New Roman" w:cs="Times New Roman"/>
          <w:b/>
          <w:bCs/>
          <w:sz w:val="24"/>
          <w:szCs w:val="24"/>
        </w:rPr>
        <w:t>a</w:t>
      </w:r>
      <w:r w:rsidRPr="0067148A">
        <w:rPr>
          <w:rFonts w:ascii="Times New Roman" w:hAnsi="Times New Roman" w:cs="Times New Roman"/>
          <w:b/>
          <w:bCs/>
          <w:sz w:val="24"/>
          <w:szCs w:val="24"/>
        </w:rPr>
        <w:t>d</w:t>
      </w:r>
      <w:r w:rsidR="00F17E5C" w:rsidRPr="0067148A">
        <w:rPr>
          <w:rFonts w:ascii="Times New Roman" w:hAnsi="Times New Roman" w:cs="Times New Roman"/>
          <w:b/>
          <w:bCs/>
          <w:sz w:val="24"/>
          <w:szCs w:val="24"/>
        </w:rPr>
        <w:t>a</w:t>
      </w:r>
      <w:r w:rsidRPr="0067148A">
        <w:rPr>
          <w:rFonts w:ascii="Times New Roman" w:hAnsi="Times New Roman" w:cs="Times New Roman"/>
          <w:b/>
          <w:bCs/>
          <w:sz w:val="24"/>
          <w:szCs w:val="24"/>
        </w:rPr>
        <w:t xml:space="preserve"> explo</w:t>
      </w:r>
      <w:r w:rsidR="00F17E5C" w:rsidRPr="0067148A">
        <w:rPr>
          <w:rFonts w:ascii="Times New Roman" w:hAnsi="Times New Roman" w:cs="Times New Roman"/>
          <w:b/>
          <w:bCs/>
          <w:sz w:val="24"/>
          <w:szCs w:val="24"/>
        </w:rPr>
        <w:t>a</w:t>
      </w:r>
      <w:r w:rsidRPr="0067148A">
        <w:rPr>
          <w:rFonts w:ascii="Times New Roman" w:hAnsi="Times New Roman" w:cs="Times New Roman"/>
          <w:b/>
          <w:bCs/>
          <w:sz w:val="24"/>
          <w:szCs w:val="24"/>
        </w:rPr>
        <w:t>t</w:t>
      </w:r>
      <w:r w:rsidR="00F17E5C" w:rsidRPr="0067148A">
        <w:rPr>
          <w:rFonts w:ascii="Times New Roman" w:hAnsi="Times New Roman" w:cs="Times New Roman"/>
          <w:b/>
          <w:bCs/>
          <w:sz w:val="24"/>
          <w:szCs w:val="24"/>
        </w:rPr>
        <w:t>a</w:t>
      </w:r>
      <w:r w:rsidRPr="0067148A">
        <w:rPr>
          <w:rFonts w:ascii="Times New Roman" w:hAnsi="Times New Roman" w:cs="Times New Roman"/>
          <w:b/>
          <w:bCs/>
          <w:sz w:val="24"/>
          <w:szCs w:val="24"/>
        </w:rPr>
        <w:t>rii</w:t>
      </w:r>
      <w:r w:rsidRPr="0067148A">
        <w:rPr>
          <w:rFonts w:ascii="Times New Roman" w:hAnsi="Times New Roman" w:cs="Times New Roman"/>
          <w:sz w:val="24"/>
          <w:szCs w:val="24"/>
        </w:rPr>
        <w:t xml:space="preserve"> </w:t>
      </w:r>
      <w:r w:rsidRPr="0067148A">
        <w:rPr>
          <w:rFonts w:ascii="Times New Roman" w:hAnsi="Times New Roman" w:cs="Times New Roman"/>
          <w:bCs/>
          <w:sz w:val="24"/>
          <w:szCs w:val="24"/>
        </w:rPr>
        <w:t>nu v</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fi gener</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 niciun imp</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ct semnific</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tiv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supr</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c</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lit</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tii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erului.</w:t>
      </w:r>
    </w:p>
    <w:p w14:paraId="058D935C" w14:textId="3029F9E7" w:rsidR="006B1766" w:rsidRPr="0067148A" w:rsidRDefault="006B1766" w:rsidP="002F549D">
      <w:pPr>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Periodic, vor fi neces</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re lucr</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ri de intretinere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structurilor nou re</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liz</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te </w:t>
      </w:r>
      <w:r w:rsidR="00865C1E" w:rsidRPr="0067148A">
        <w:rPr>
          <w:rFonts w:ascii="Times New Roman" w:hAnsi="Times New Roman" w:cs="Times New Roman"/>
          <w:bCs/>
          <w:sz w:val="24"/>
          <w:szCs w:val="24"/>
        </w:rPr>
        <w:t xml:space="preserve">si a drumurilor </w:t>
      </w:r>
      <w:r w:rsidRPr="0067148A">
        <w:rPr>
          <w:rFonts w:ascii="Times New Roman" w:hAnsi="Times New Roman" w:cs="Times New Roman"/>
          <w:bCs/>
          <w:sz w:val="24"/>
          <w:szCs w:val="24"/>
        </w:rPr>
        <w:t>c</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re pot determin</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un potenti</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l imp</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ct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supr</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f</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ctorului de mediu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er,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cest</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este unul direct, limit</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 in timp, nesemnific</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tiv si reversibil.</w:t>
      </w:r>
    </w:p>
    <w:p w14:paraId="63FBE9D3" w14:textId="4463902E" w:rsidR="006B1766" w:rsidRPr="0067148A" w:rsidRDefault="006B1766" w:rsidP="002F549D">
      <w:pPr>
        <w:suppressLineNumbers/>
        <w:suppressAutoHyphens/>
        <w:spacing w:after="0"/>
        <w:jc w:val="center"/>
        <w:rPr>
          <w:rFonts w:ascii="Times New Roman" w:eastAsia="Times New Roman" w:hAnsi="Times New Roman" w:cs="Times New Roman"/>
          <w:i/>
          <w:iCs/>
          <w:sz w:val="24"/>
          <w:szCs w:val="24"/>
          <w:lang w:eastAsia="ar-SA"/>
        </w:rPr>
      </w:pPr>
      <w:r w:rsidRPr="0067148A">
        <w:rPr>
          <w:rFonts w:ascii="Times New Roman" w:eastAsia="Times New Roman" w:hAnsi="Times New Roman" w:cs="Times New Roman"/>
          <w:i/>
          <w:iCs/>
          <w:sz w:val="24"/>
          <w:szCs w:val="24"/>
          <w:lang w:eastAsia="ar-SA"/>
        </w:rPr>
        <w:t>Identific</w:t>
      </w:r>
      <w:r w:rsidR="00F17E5C" w:rsidRPr="0067148A">
        <w:rPr>
          <w:rFonts w:ascii="Times New Roman" w:eastAsia="Times New Roman" w:hAnsi="Times New Roman" w:cs="Times New Roman"/>
          <w:i/>
          <w:iCs/>
          <w:sz w:val="24"/>
          <w:szCs w:val="24"/>
          <w:lang w:eastAsia="ar-SA"/>
        </w:rPr>
        <w:t>a</w:t>
      </w:r>
      <w:r w:rsidRPr="0067148A">
        <w:rPr>
          <w:rFonts w:ascii="Times New Roman" w:eastAsia="Times New Roman" w:hAnsi="Times New Roman" w:cs="Times New Roman"/>
          <w:i/>
          <w:iCs/>
          <w:sz w:val="24"/>
          <w:szCs w:val="24"/>
          <w:lang w:eastAsia="ar-SA"/>
        </w:rPr>
        <w:t>re</w:t>
      </w:r>
      <w:r w:rsidR="00F17E5C" w:rsidRPr="0067148A">
        <w:rPr>
          <w:rFonts w:ascii="Times New Roman" w:eastAsia="Times New Roman" w:hAnsi="Times New Roman" w:cs="Times New Roman"/>
          <w:i/>
          <w:iCs/>
          <w:sz w:val="24"/>
          <w:szCs w:val="24"/>
          <w:lang w:eastAsia="ar-SA"/>
        </w:rPr>
        <w:t>a</w:t>
      </w:r>
      <w:r w:rsidRPr="0067148A">
        <w:rPr>
          <w:rFonts w:ascii="Times New Roman" w:eastAsia="Times New Roman" w:hAnsi="Times New Roman" w:cs="Times New Roman"/>
          <w:i/>
          <w:iCs/>
          <w:sz w:val="24"/>
          <w:szCs w:val="24"/>
          <w:lang w:eastAsia="ar-SA"/>
        </w:rPr>
        <w:t xml:space="preserve"> efectelor proiectului </w:t>
      </w:r>
      <w:r w:rsidR="00F17E5C" w:rsidRPr="0067148A">
        <w:rPr>
          <w:rFonts w:ascii="Times New Roman" w:eastAsia="Times New Roman" w:hAnsi="Times New Roman" w:cs="Times New Roman"/>
          <w:i/>
          <w:iCs/>
          <w:sz w:val="24"/>
          <w:szCs w:val="24"/>
          <w:lang w:eastAsia="ar-SA"/>
        </w:rPr>
        <w:t>a</w:t>
      </w:r>
      <w:r w:rsidRPr="0067148A">
        <w:rPr>
          <w:rFonts w:ascii="Times New Roman" w:eastAsia="Times New Roman" w:hAnsi="Times New Roman" w:cs="Times New Roman"/>
          <w:i/>
          <w:iCs/>
          <w:sz w:val="24"/>
          <w:szCs w:val="24"/>
          <w:lang w:eastAsia="ar-SA"/>
        </w:rPr>
        <w:t>supr</w:t>
      </w:r>
      <w:r w:rsidR="00F17E5C" w:rsidRPr="0067148A">
        <w:rPr>
          <w:rFonts w:ascii="Times New Roman" w:eastAsia="Times New Roman" w:hAnsi="Times New Roman" w:cs="Times New Roman"/>
          <w:i/>
          <w:iCs/>
          <w:sz w:val="24"/>
          <w:szCs w:val="24"/>
          <w:lang w:eastAsia="ar-SA"/>
        </w:rPr>
        <w:t>a</w:t>
      </w:r>
      <w:r w:rsidRPr="0067148A">
        <w:rPr>
          <w:rFonts w:ascii="Times New Roman" w:eastAsia="Times New Roman" w:hAnsi="Times New Roman" w:cs="Times New Roman"/>
          <w:i/>
          <w:iCs/>
          <w:sz w:val="24"/>
          <w:szCs w:val="24"/>
          <w:lang w:eastAsia="ar-SA"/>
        </w:rPr>
        <w:t xml:space="preserve"> schimb</w:t>
      </w:r>
      <w:r w:rsidR="00F17E5C" w:rsidRPr="0067148A">
        <w:rPr>
          <w:rFonts w:ascii="Times New Roman" w:eastAsia="Times New Roman" w:hAnsi="Times New Roman" w:cs="Times New Roman"/>
          <w:i/>
          <w:iCs/>
          <w:sz w:val="24"/>
          <w:szCs w:val="24"/>
          <w:lang w:eastAsia="ar-SA"/>
        </w:rPr>
        <w:t>a</w:t>
      </w:r>
      <w:r w:rsidRPr="0067148A">
        <w:rPr>
          <w:rFonts w:ascii="Times New Roman" w:eastAsia="Times New Roman" w:hAnsi="Times New Roman" w:cs="Times New Roman"/>
          <w:i/>
          <w:iCs/>
          <w:sz w:val="24"/>
          <w:szCs w:val="24"/>
          <w:lang w:eastAsia="ar-SA"/>
        </w:rPr>
        <w:t>rilor clim</w:t>
      </w:r>
      <w:r w:rsidR="00F17E5C" w:rsidRPr="0067148A">
        <w:rPr>
          <w:rFonts w:ascii="Times New Roman" w:eastAsia="Times New Roman" w:hAnsi="Times New Roman" w:cs="Times New Roman"/>
          <w:i/>
          <w:iCs/>
          <w:sz w:val="24"/>
          <w:szCs w:val="24"/>
          <w:lang w:eastAsia="ar-SA"/>
        </w:rPr>
        <w:t>a</w:t>
      </w:r>
      <w:r w:rsidRPr="0067148A">
        <w:rPr>
          <w:rFonts w:ascii="Times New Roman" w:eastAsia="Times New Roman" w:hAnsi="Times New Roman" w:cs="Times New Roman"/>
          <w:i/>
          <w:iCs/>
          <w:sz w:val="24"/>
          <w:szCs w:val="24"/>
          <w:lang w:eastAsia="ar-SA"/>
        </w:rPr>
        <w:t>tice</w:t>
      </w:r>
    </w:p>
    <w:tbl>
      <w:tblPr>
        <w:tblW w:w="102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34"/>
        <w:gridCol w:w="3686"/>
        <w:gridCol w:w="3032"/>
      </w:tblGrid>
      <w:tr w:rsidR="0067148A" w:rsidRPr="00CD1E0E" w14:paraId="2D2389C1" w14:textId="77777777" w:rsidTr="009A0D8F">
        <w:trPr>
          <w:trHeight w:val="457"/>
          <w:jc w:val="center"/>
        </w:trPr>
        <w:tc>
          <w:tcPr>
            <w:tcW w:w="3534" w:type="dxa"/>
            <w:shd w:val="clear" w:color="auto" w:fill="auto"/>
            <w:tcMar>
              <w:top w:w="15" w:type="dxa"/>
              <w:left w:w="46" w:type="dxa"/>
              <w:bottom w:w="0" w:type="dxa"/>
              <w:right w:w="46" w:type="dxa"/>
            </w:tcMar>
            <w:vAlign w:val="center"/>
            <w:hideMark/>
          </w:tcPr>
          <w:p w14:paraId="52463910" w14:textId="61915EF6" w:rsidR="006B1766" w:rsidRPr="00CD1E0E" w:rsidRDefault="00F17E5C" w:rsidP="00CD1E0E">
            <w:pPr>
              <w:suppressAutoHyphens/>
              <w:spacing w:after="0" w:line="240" w:lineRule="auto"/>
              <w:jc w:val="center"/>
              <w:rPr>
                <w:rFonts w:ascii="Times New Roman" w:eastAsia="Times New Roman" w:hAnsi="Times New Roman" w:cs="Times New Roman"/>
                <w:lang w:val="en-GB" w:eastAsia="de-DE"/>
              </w:rPr>
            </w:pPr>
            <w:proofErr w:type="spellStart"/>
            <w:r w:rsidRPr="00CD1E0E">
              <w:rPr>
                <w:rFonts w:ascii="Times New Roman" w:eastAsia="Times New Roman" w:hAnsi="Times New Roman" w:cs="Times New Roman"/>
                <w:b/>
                <w:bCs/>
                <w:lang w:val="en-US" w:eastAsia="de-DE"/>
              </w:rPr>
              <w:t>A</w:t>
            </w:r>
            <w:r w:rsidR="006B1766" w:rsidRPr="00CD1E0E">
              <w:rPr>
                <w:rFonts w:ascii="Times New Roman" w:eastAsia="Times New Roman" w:hAnsi="Times New Roman" w:cs="Times New Roman"/>
                <w:b/>
                <w:bCs/>
                <w:lang w:val="en-US" w:eastAsia="de-DE"/>
              </w:rPr>
              <w:t>ctivit</w:t>
            </w:r>
            <w:r w:rsidRPr="00CD1E0E">
              <w:rPr>
                <w:rFonts w:ascii="Times New Roman" w:eastAsia="Times New Roman" w:hAnsi="Times New Roman" w:cs="Times New Roman"/>
                <w:b/>
                <w:bCs/>
                <w:lang w:val="en-US" w:eastAsia="de-DE"/>
              </w:rPr>
              <w:t>a</w:t>
            </w:r>
            <w:r w:rsidR="006B1766" w:rsidRPr="00CD1E0E">
              <w:rPr>
                <w:rFonts w:ascii="Times New Roman" w:eastAsia="Times New Roman" w:hAnsi="Times New Roman" w:cs="Times New Roman"/>
                <w:b/>
                <w:bCs/>
                <w:lang w:val="en-US" w:eastAsia="de-DE"/>
              </w:rPr>
              <w:t>ti</w:t>
            </w:r>
            <w:proofErr w:type="spellEnd"/>
            <w:r w:rsidR="006B1766" w:rsidRPr="00CD1E0E">
              <w:rPr>
                <w:rFonts w:ascii="Times New Roman" w:eastAsia="Times New Roman" w:hAnsi="Times New Roman" w:cs="Times New Roman"/>
                <w:b/>
                <w:bCs/>
                <w:lang w:val="en-US" w:eastAsia="de-DE"/>
              </w:rPr>
              <w:t xml:space="preserve"> din </w:t>
            </w:r>
            <w:proofErr w:type="spellStart"/>
            <w:r w:rsidR="006B1766" w:rsidRPr="00CD1E0E">
              <w:rPr>
                <w:rFonts w:ascii="Times New Roman" w:eastAsia="Times New Roman" w:hAnsi="Times New Roman" w:cs="Times New Roman"/>
                <w:b/>
                <w:bCs/>
                <w:lang w:val="en-US" w:eastAsia="de-DE"/>
              </w:rPr>
              <w:t>c</w:t>
            </w:r>
            <w:r w:rsidRPr="00CD1E0E">
              <w:rPr>
                <w:rFonts w:ascii="Times New Roman" w:eastAsia="Times New Roman" w:hAnsi="Times New Roman" w:cs="Times New Roman"/>
                <w:b/>
                <w:bCs/>
                <w:lang w:val="en-US" w:eastAsia="de-DE"/>
              </w:rPr>
              <w:t>a</w:t>
            </w:r>
            <w:r w:rsidR="006B1766" w:rsidRPr="00CD1E0E">
              <w:rPr>
                <w:rFonts w:ascii="Times New Roman" w:eastAsia="Times New Roman" w:hAnsi="Times New Roman" w:cs="Times New Roman"/>
                <w:b/>
                <w:bCs/>
                <w:lang w:val="en-US" w:eastAsia="de-DE"/>
              </w:rPr>
              <w:t>drul</w:t>
            </w:r>
            <w:proofErr w:type="spellEnd"/>
            <w:r w:rsidR="006B1766" w:rsidRPr="00CD1E0E">
              <w:rPr>
                <w:rFonts w:ascii="Times New Roman" w:eastAsia="Times New Roman" w:hAnsi="Times New Roman" w:cs="Times New Roman"/>
                <w:b/>
                <w:bCs/>
                <w:lang w:val="en-US" w:eastAsia="de-DE"/>
              </w:rPr>
              <w:t xml:space="preserve"> </w:t>
            </w:r>
            <w:proofErr w:type="spellStart"/>
            <w:r w:rsidR="006B1766" w:rsidRPr="00CD1E0E">
              <w:rPr>
                <w:rFonts w:ascii="Times New Roman" w:eastAsia="Times New Roman" w:hAnsi="Times New Roman" w:cs="Times New Roman"/>
                <w:b/>
                <w:bCs/>
                <w:lang w:val="en-US" w:eastAsia="de-DE"/>
              </w:rPr>
              <w:t>proiectului</w:t>
            </w:r>
            <w:proofErr w:type="spellEnd"/>
          </w:p>
        </w:tc>
        <w:tc>
          <w:tcPr>
            <w:tcW w:w="3686" w:type="dxa"/>
            <w:shd w:val="clear" w:color="auto" w:fill="auto"/>
            <w:tcMar>
              <w:top w:w="15" w:type="dxa"/>
              <w:left w:w="46" w:type="dxa"/>
              <w:bottom w:w="0" w:type="dxa"/>
              <w:right w:w="46" w:type="dxa"/>
            </w:tcMar>
            <w:vAlign w:val="center"/>
            <w:hideMark/>
          </w:tcPr>
          <w:p w14:paraId="6B080CDA" w14:textId="77777777" w:rsidR="006B1766" w:rsidRPr="00CD1E0E" w:rsidRDefault="006B1766" w:rsidP="00CD1E0E">
            <w:pPr>
              <w:suppressAutoHyphens/>
              <w:spacing w:after="0" w:line="240" w:lineRule="auto"/>
              <w:jc w:val="center"/>
              <w:rPr>
                <w:rFonts w:ascii="Times New Roman" w:eastAsia="Times New Roman" w:hAnsi="Times New Roman" w:cs="Times New Roman"/>
                <w:lang w:val="en-GB" w:eastAsia="de-DE"/>
              </w:rPr>
            </w:pPr>
            <w:proofErr w:type="spellStart"/>
            <w:r w:rsidRPr="00CD1E0E">
              <w:rPr>
                <w:rFonts w:ascii="Times New Roman" w:eastAsia="Times New Roman" w:hAnsi="Times New Roman" w:cs="Times New Roman"/>
                <w:b/>
                <w:bCs/>
                <w:lang w:val="en-US" w:eastAsia="de-DE"/>
              </w:rPr>
              <w:t>Efecte</w:t>
            </w:r>
            <w:proofErr w:type="spellEnd"/>
            <w:r w:rsidRPr="00CD1E0E">
              <w:rPr>
                <w:rFonts w:ascii="Times New Roman" w:eastAsia="Times New Roman" w:hAnsi="Times New Roman" w:cs="Times New Roman"/>
                <w:b/>
                <w:bCs/>
                <w:lang w:val="en-US" w:eastAsia="de-DE"/>
              </w:rPr>
              <w:t xml:space="preserve"> </w:t>
            </w:r>
            <w:proofErr w:type="spellStart"/>
            <w:r w:rsidRPr="00CD1E0E">
              <w:rPr>
                <w:rFonts w:ascii="Times New Roman" w:eastAsia="Times New Roman" w:hAnsi="Times New Roman" w:cs="Times New Roman"/>
                <w:b/>
                <w:bCs/>
                <w:lang w:val="en-US" w:eastAsia="de-DE"/>
              </w:rPr>
              <w:t>pozitive</w:t>
            </w:r>
            <w:proofErr w:type="spellEnd"/>
          </w:p>
        </w:tc>
        <w:tc>
          <w:tcPr>
            <w:tcW w:w="3032" w:type="dxa"/>
            <w:shd w:val="clear" w:color="auto" w:fill="auto"/>
            <w:tcMar>
              <w:top w:w="15" w:type="dxa"/>
              <w:left w:w="46" w:type="dxa"/>
              <w:bottom w:w="0" w:type="dxa"/>
              <w:right w:w="46" w:type="dxa"/>
            </w:tcMar>
            <w:vAlign w:val="center"/>
            <w:hideMark/>
          </w:tcPr>
          <w:p w14:paraId="2EE1F292" w14:textId="6DA042DF" w:rsidR="006B1766" w:rsidRPr="00CD1E0E" w:rsidRDefault="006B1766" w:rsidP="00CD1E0E">
            <w:pPr>
              <w:suppressAutoHyphens/>
              <w:spacing w:after="0" w:line="240" w:lineRule="auto"/>
              <w:jc w:val="center"/>
              <w:rPr>
                <w:rFonts w:ascii="Times New Roman" w:eastAsia="Times New Roman" w:hAnsi="Times New Roman" w:cs="Times New Roman"/>
                <w:lang w:val="en-GB" w:eastAsia="de-DE"/>
              </w:rPr>
            </w:pPr>
            <w:proofErr w:type="spellStart"/>
            <w:r w:rsidRPr="00CD1E0E">
              <w:rPr>
                <w:rFonts w:ascii="Times New Roman" w:eastAsia="Times New Roman" w:hAnsi="Times New Roman" w:cs="Times New Roman"/>
                <w:b/>
                <w:bCs/>
                <w:lang w:val="en-US" w:eastAsia="de-DE"/>
              </w:rPr>
              <w:t>Efecte</w:t>
            </w:r>
            <w:proofErr w:type="spellEnd"/>
            <w:r w:rsidRPr="00CD1E0E">
              <w:rPr>
                <w:rFonts w:ascii="Times New Roman" w:eastAsia="Times New Roman" w:hAnsi="Times New Roman" w:cs="Times New Roman"/>
                <w:b/>
                <w:bCs/>
                <w:lang w:val="en-US" w:eastAsia="de-DE"/>
              </w:rPr>
              <w:t xml:space="preserve"> neg</w:t>
            </w:r>
            <w:r w:rsidR="00F17E5C" w:rsidRPr="00CD1E0E">
              <w:rPr>
                <w:rFonts w:ascii="Times New Roman" w:eastAsia="Times New Roman" w:hAnsi="Times New Roman" w:cs="Times New Roman"/>
                <w:b/>
                <w:bCs/>
                <w:lang w:val="en-US" w:eastAsia="de-DE"/>
              </w:rPr>
              <w:t>a</w:t>
            </w:r>
            <w:r w:rsidRPr="00CD1E0E">
              <w:rPr>
                <w:rFonts w:ascii="Times New Roman" w:eastAsia="Times New Roman" w:hAnsi="Times New Roman" w:cs="Times New Roman"/>
                <w:b/>
                <w:bCs/>
                <w:lang w:val="en-US" w:eastAsia="de-DE"/>
              </w:rPr>
              <w:t>tive</w:t>
            </w:r>
          </w:p>
        </w:tc>
      </w:tr>
      <w:tr w:rsidR="0067148A" w:rsidRPr="00CD1E0E" w14:paraId="16F3E5D1" w14:textId="77777777" w:rsidTr="009A0D8F">
        <w:trPr>
          <w:trHeight w:val="601"/>
          <w:jc w:val="center"/>
        </w:trPr>
        <w:tc>
          <w:tcPr>
            <w:tcW w:w="3534" w:type="dxa"/>
            <w:shd w:val="clear" w:color="auto" w:fill="auto"/>
            <w:tcMar>
              <w:top w:w="15" w:type="dxa"/>
              <w:left w:w="46" w:type="dxa"/>
              <w:bottom w:w="0" w:type="dxa"/>
              <w:right w:w="46" w:type="dxa"/>
            </w:tcMar>
            <w:hideMark/>
          </w:tcPr>
          <w:p w14:paraId="47688C3A" w14:textId="016C8D55" w:rsidR="006B1766" w:rsidRPr="00CD1E0E" w:rsidRDefault="006B1766" w:rsidP="00CD1E0E">
            <w:pPr>
              <w:suppressAutoHyphens/>
              <w:spacing w:after="0" w:line="240" w:lineRule="auto"/>
              <w:ind w:left="86"/>
              <w:rPr>
                <w:rFonts w:ascii="Times New Roman" w:eastAsia="Times New Roman" w:hAnsi="Times New Roman" w:cs="Times New Roman"/>
                <w:lang w:val="fr-FR" w:eastAsia="de-DE"/>
              </w:rPr>
            </w:pPr>
            <w:proofErr w:type="spellStart"/>
            <w:r w:rsidRPr="00CD1E0E">
              <w:rPr>
                <w:rFonts w:ascii="Times New Roman" w:eastAsia="Times New Roman" w:hAnsi="Times New Roman" w:cs="Times New Roman"/>
                <w:lang w:val="fr-FR" w:eastAsia="de-DE"/>
              </w:rPr>
              <w:t>Lucr</w:t>
            </w:r>
            <w:r w:rsidR="00F17E5C" w:rsidRPr="00CD1E0E">
              <w:rPr>
                <w:rFonts w:ascii="Times New Roman" w:eastAsia="Times New Roman" w:hAnsi="Times New Roman" w:cs="Times New Roman"/>
                <w:lang w:val="fr-FR" w:eastAsia="de-DE"/>
              </w:rPr>
              <w:t>a</w:t>
            </w:r>
            <w:r w:rsidRPr="00CD1E0E">
              <w:rPr>
                <w:rFonts w:ascii="Times New Roman" w:eastAsia="Times New Roman" w:hAnsi="Times New Roman" w:cs="Times New Roman"/>
                <w:lang w:val="fr-FR" w:eastAsia="de-DE"/>
              </w:rPr>
              <w:t>ri</w:t>
            </w:r>
            <w:proofErr w:type="spellEnd"/>
            <w:r w:rsidRPr="00CD1E0E">
              <w:rPr>
                <w:rFonts w:ascii="Times New Roman" w:eastAsia="Times New Roman" w:hAnsi="Times New Roman" w:cs="Times New Roman"/>
                <w:lang w:val="fr-FR" w:eastAsia="de-DE"/>
              </w:rPr>
              <w:t xml:space="preserve"> de </w:t>
            </w:r>
            <w:proofErr w:type="spellStart"/>
            <w:r w:rsidRPr="00CD1E0E">
              <w:rPr>
                <w:rFonts w:ascii="Times New Roman" w:eastAsia="Times New Roman" w:hAnsi="Times New Roman" w:cs="Times New Roman"/>
                <w:lang w:val="fr-FR" w:eastAsia="de-DE"/>
              </w:rPr>
              <w:t>constructii-mont</w:t>
            </w:r>
            <w:r w:rsidR="00F17E5C" w:rsidRPr="00CD1E0E">
              <w:rPr>
                <w:rFonts w:ascii="Times New Roman" w:eastAsia="Times New Roman" w:hAnsi="Times New Roman" w:cs="Times New Roman"/>
                <w:lang w:val="fr-FR" w:eastAsia="de-DE"/>
              </w:rPr>
              <w:t>a</w:t>
            </w:r>
            <w:r w:rsidRPr="00CD1E0E">
              <w:rPr>
                <w:rFonts w:ascii="Times New Roman" w:eastAsia="Times New Roman" w:hAnsi="Times New Roman" w:cs="Times New Roman"/>
                <w:lang w:val="fr-FR" w:eastAsia="de-DE"/>
              </w:rPr>
              <w:t>j</w:t>
            </w:r>
            <w:proofErr w:type="spellEnd"/>
            <w:r w:rsidRPr="00CD1E0E">
              <w:rPr>
                <w:rFonts w:ascii="Times New Roman" w:eastAsia="Times New Roman" w:hAnsi="Times New Roman" w:cs="Times New Roman"/>
                <w:lang w:val="fr-FR" w:eastAsia="de-DE"/>
              </w:rPr>
              <w:t>, tr</w:t>
            </w:r>
            <w:r w:rsidR="00F17E5C" w:rsidRPr="00CD1E0E">
              <w:rPr>
                <w:rFonts w:ascii="Times New Roman" w:eastAsia="Times New Roman" w:hAnsi="Times New Roman" w:cs="Times New Roman"/>
                <w:lang w:val="fr-FR" w:eastAsia="de-DE"/>
              </w:rPr>
              <w:t>a</w:t>
            </w:r>
            <w:r w:rsidRPr="00CD1E0E">
              <w:rPr>
                <w:rFonts w:ascii="Times New Roman" w:eastAsia="Times New Roman" w:hAnsi="Times New Roman" w:cs="Times New Roman"/>
                <w:lang w:val="fr-FR" w:eastAsia="de-DE"/>
              </w:rPr>
              <w:t xml:space="preserve">nsport, </w:t>
            </w:r>
            <w:proofErr w:type="spellStart"/>
            <w:r w:rsidRPr="00CD1E0E">
              <w:rPr>
                <w:rFonts w:ascii="Times New Roman" w:eastAsia="Times New Roman" w:hAnsi="Times New Roman" w:cs="Times New Roman"/>
                <w:lang w:val="fr-FR" w:eastAsia="de-DE"/>
              </w:rPr>
              <w:t>menten</w:t>
            </w:r>
            <w:r w:rsidR="00F17E5C" w:rsidRPr="00CD1E0E">
              <w:rPr>
                <w:rFonts w:ascii="Times New Roman" w:eastAsia="Times New Roman" w:hAnsi="Times New Roman" w:cs="Times New Roman"/>
                <w:lang w:val="fr-FR" w:eastAsia="de-DE"/>
              </w:rPr>
              <w:t>a</w:t>
            </w:r>
            <w:r w:rsidRPr="00CD1E0E">
              <w:rPr>
                <w:rFonts w:ascii="Times New Roman" w:eastAsia="Times New Roman" w:hAnsi="Times New Roman" w:cs="Times New Roman"/>
                <w:lang w:val="fr-FR" w:eastAsia="de-DE"/>
              </w:rPr>
              <w:t>nt</w:t>
            </w:r>
            <w:r w:rsidR="00F17E5C" w:rsidRPr="00CD1E0E">
              <w:rPr>
                <w:rFonts w:ascii="Times New Roman" w:eastAsia="Times New Roman" w:hAnsi="Times New Roman" w:cs="Times New Roman"/>
                <w:lang w:val="fr-FR" w:eastAsia="de-DE"/>
              </w:rPr>
              <w:t>a</w:t>
            </w:r>
            <w:proofErr w:type="spellEnd"/>
          </w:p>
        </w:tc>
        <w:tc>
          <w:tcPr>
            <w:tcW w:w="3686" w:type="dxa"/>
            <w:shd w:val="clear" w:color="auto" w:fill="auto"/>
            <w:tcMar>
              <w:top w:w="15" w:type="dxa"/>
              <w:left w:w="46" w:type="dxa"/>
              <w:bottom w:w="0" w:type="dxa"/>
              <w:right w:w="46" w:type="dxa"/>
            </w:tcMar>
            <w:hideMark/>
          </w:tcPr>
          <w:p w14:paraId="10D8621E" w14:textId="77777777" w:rsidR="006B1766" w:rsidRPr="00CD1E0E" w:rsidRDefault="006B1766" w:rsidP="00CD1E0E">
            <w:pPr>
              <w:suppressAutoHyphens/>
              <w:spacing w:after="0" w:line="240" w:lineRule="auto"/>
              <w:ind w:left="86"/>
              <w:jc w:val="both"/>
              <w:rPr>
                <w:rFonts w:ascii="Times New Roman" w:eastAsia="Times New Roman" w:hAnsi="Times New Roman" w:cs="Times New Roman"/>
                <w:lang w:val="fr-FR" w:eastAsia="de-DE"/>
              </w:rPr>
            </w:pPr>
            <w:r w:rsidRPr="00CD1E0E">
              <w:rPr>
                <w:rFonts w:ascii="Times New Roman" w:eastAsia="Times New Roman" w:hAnsi="Times New Roman" w:cs="Times New Roman"/>
                <w:lang w:val="fr-FR" w:eastAsia="de-DE"/>
              </w:rPr>
              <w:t> </w:t>
            </w:r>
          </w:p>
        </w:tc>
        <w:tc>
          <w:tcPr>
            <w:tcW w:w="3032" w:type="dxa"/>
            <w:shd w:val="clear" w:color="auto" w:fill="auto"/>
            <w:tcMar>
              <w:top w:w="15" w:type="dxa"/>
              <w:left w:w="46" w:type="dxa"/>
              <w:bottom w:w="0" w:type="dxa"/>
              <w:right w:w="46" w:type="dxa"/>
            </w:tcMar>
            <w:hideMark/>
          </w:tcPr>
          <w:p w14:paraId="5838D298" w14:textId="2CB3D79B" w:rsidR="006B1766" w:rsidRPr="00CD1E0E" w:rsidRDefault="006B1766" w:rsidP="00CD1E0E">
            <w:pPr>
              <w:suppressAutoHyphens/>
              <w:spacing w:after="0" w:line="240" w:lineRule="auto"/>
              <w:ind w:left="181"/>
              <w:rPr>
                <w:rFonts w:ascii="Times New Roman" w:eastAsia="Times New Roman" w:hAnsi="Times New Roman" w:cs="Times New Roman"/>
                <w:lang w:val="en-GB" w:eastAsia="de-DE"/>
              </w:rPr>
            </w:pPr>
            <w:proofErr w:type="spellStart"/>
            <w:r w:rsidRPr="00CD1E0E">
              <w:rPr>
                <w:rFonts w:ascii="Times New Roman" w:eastAsia="Times New Roman" w:hAnsi="Times New Roman" w:cs="Times New Roman"/>
                <w:lang w:val="en-US" w:eastAsia="de-DE"/>
              </w:rPr>
              <w:t>Emisii</w:t>
            </w:r>
            <w:proofErr w:type="spellEnd"/>
            <w:r w:rsidRPr="00CD1E0E">
              <w:rPr>
                <w:rFonts w:ascii="Times New Roman" w:eastAsia="Times New Roman" w:hAnsi="Times New Roman" w:cs="Times New Roman"/>
                <w:lang w:val="en-US" w:eastAsia="de-DE"/>
              </w:rPr>
              <w:t xml:space="preserve"> de GES, </w:t>
            </w:r>
            <w:proofErr w:type="spellStart"/>
            <w:r w:rsidRPr="00CD1E0E">
              <w:rPr>
                <w:rFonts w:ascii="Times New Roman" w:eastAsia="Times New Roman" w:hAnsi="Times New Roman" w:cs="Times New Roman"/>
                <w:i/>
                <w:iCs/>
                <w:lang w:val="en-US" w:eastAsia="de-DE"/>
              </w:rPr>
              <w:t>nesemnific</w:t>
            </w:r>
            <w:r w:rsidR="00F17E5C" w:rsidRPr="00CD1E0E">
              <w:rPr>
                <w:rFonts w:ascii="Times New Roman" w:eastAsia="Times New Roman" w:hAnsi="Times New Roman" w:cs="Times New Roman"/>
                <w:i/>
                <w:iCs/>
                <w:lang w:val="en-US" w:eastAsia="de-DE"/>
              </w:rPr>
              <w:t>a</w:t>
            </w:r>
            <w:r w:rsidRPr="00CD1E0E">
              <w:rPr>
                <w:rFonts w:ascii="Times New Roman" w:eastAsia="Times New Roman" w:hAnsi="Times New Roman" w:cs="Times New Roman"/>
                <w:i/>
                <w:iCs/>
                <w:lang w:val="en-US" w:eastAsia="de-DE"/>
              </w:rPr>
              <w:t>tive</w:t>
            </w:r>
            <w:proofErr w:type="spellEnd"/>
          </w:p>
        </w:tc>
      </w:tr>
      <w:tr w:rsidR="0067148A" w:rsidRPr="00CD1E0E" w14:paraId="02617A0A" w14:textId="77777777" w:rsidTr="009A0D8F">
        <w:trPr>
          <w:trHeight w:val="601"/>
          <w:jc w:val="center"/>
        </w:trPr>
        <w:tc>
          <w:tcPr>
            <w:tcW w:w="3534" w:type="dxa"/>
            <w:shd w:val="clear" w:color="auto" w:fill="auto"/>
            <w:tcMar>
              <w:top w:w="15" w:type="dxa"/>
              <w:left w:w="46" w:type="dxa"/>
              <w:bottom w:w="0" w:type="dxa"/>
              <w:right w:w="46" w:type="dxa"/>
            </w:tcMar>
          </w:tcPr>
          <w:p w14:paraId="7080E244" w14:textId="7B301A09" w:rsidR="00845179" w:rsidRPr="00CD1E0E" w:rsidRDefault="00845179" w:rsidP="00CD1E0E">
            <w:pPr>
              <w:suppressAutoHyphens/>
              <w:spacing w:after="0" w:line="240" w:lineRule="auto"/>
              <w:ind w:left="86"/>
              <w:rPr>
                <w:rFonts w:ascii="Times New Roman" w:eastAsia="Times New Roman" w:hAnsi="Times New Roman" w:cs="Times New Roman"/>
                <w:lang w:val="es-ES" w:eastAsia="de-DE"/>
              </w:rPr>
            </w:pPr>
            <w:proofErr w:type="spellStart"/>
            <w:r w:rsidRPr="00CD1E0E">
              <w:rPr>
                <w:rFonts w:ascii="Times New Roman" w:eastAsia="Times New Roman" w:hAnsi="Times New Roman" w:cs="Times New Roman"/>
                <w:lang w:val="es-ES" w:eastAsia="de-DE"/>
              </w:rPr>
              <w:t>Activitatea</w:t>
            </w:r>
            <w:proofErr w:type="spellEnd"/>
            <w:r w:rsidRPr="00CD1E0E">
              <w:rPr>
                <w:rFonts w:ascii="Times New Roman" w:eastAsia="Times New Roman" w:hAnsi="Times New Roman" w:cs="Times New Roman"/>
                <w:lang w:val="es-ES" w:eastAsia="de-DE"/>
              </w:rPr>
              <w:t xml:space="preserve"> de </w:t>
            </w:r>
            <w:proofErr w:type="spellStart"/>
            <w:r w:rsidR="00865C1E" w:rsidRPr="00CD1E0E">
              <w:rPr>
                <w:rFonts w:ascii="Times New Roman" w:eastAsia="Times New Roman" w:hAnsi="Times New Roman" w:cs="Times New Roman"/>
                <w:lang w:val="es-ES" w:eastAsia="de-DE"/>
              </w:rPr>
              <w:t>producere</w:t>
            </w:r>
            <w:proofErr w:type="spellEnd"/>
            <w:r w:rsidR="00865C1E" w:rsidRPr="00CD1E0E">
              <w:rPr>
                <w:rFonts w:ascii="Times New Roman" w:eastAsia="Times New Roman" w:hAnsi="Times New Roman" w:cs="Times New Roman"/>
                <w:lang w:val="es-ES" w:eastAsia="de-DE"/>
              </w:rPr>
              <w:t xml:space="preserve"> </w:t>
            </w:r>
            <w:proofErr w:type="spellStart"/>
            <w:r w:rsidR="00865C1E" w:rsidRPr="00CD1E0E">
              <w:rPr>
                <w:rFonts w:ascii="Times New Roman" w:eastAsia="Times New Roman" w:hAnsi="Times New Roman" w:cs="Times New Roman"/>
                <w:lang w:val="es-ES" w:eastAsia="de-DE"/>
              </w:rPr>
              <w:t>energie</w:t>
            </w:r>
            <w:proofErr w:type="spellEnd"/>
            <w:r w:rsidR="00865C1E" w:rsidRPr="00CD1E0E">
              <w:rPr>
                <w:rFonts w:ascii="Times New Roman" w:eastAsia="Times New Roman" w:hAnsi="Times New Roman" w:cs="Times New Roman"/>
                <w:lang w:val="es-ES" w:eastAsia="de-DE"/>
              </w:rPr>
              <w:t xml:space="preserve"> </w:t>
            </w:r>
            <w:proofErr w:type="spellStart"/>
            <w:r w:rsidR="00865C1E" w:rsidRPr="00CD1E0E">
              <w:rPr>
                <w:rFonts w:ascii="Times New Roman" w:eastAsia="Times New Roman" w:hAnsi="Times New Roman" w:cs="Times New Roman"/>
                <w:lang w:val="es-ES" w:eastAsia="de-DE"/>
              </w:rPr>
              <w:t>electrica</w:t>
            </w:r>
            <w:proofErr w:type="spellEnd"/>
          </w:p>
        </w:tc>
        <w:tc>
          <w:tcPr>
            <w:tcW w:w="3686" w:type="dxa"/>
            <w:shd w:val="clear" w:color="auto" w:fill="auto"/>
            <w:tcMar>
              <w:top w:w="15" w:type="dxa"/>
              <w:left w:w="46" w:type="dxa"/>
              <w:bottom w:w="0" w:type="dxa"/>
              <w:right w:w="46" w:type="dxa"/>
            </w:tcMar>
          </w:tcPr>
          <w:p w14:paraId="1B753867" w14:textId="284777B2" w:rsidR="00845179" w:rsidRPr="00CD1E0E" w:rsidRDefault="00865C1E" w:rsidP="00CD1E0E">
            <w:pPr>
              <w:suppressAutoHyphens/>
              <w:spacing w:after="0" w:line="240" w:lineRule="auto"/>
              <w:ind w:left="86"/>
              <w:jc w:val="both"/>
              <w:rPr>
                <w:rFonts w:ascii="Times New Roman" w:eastAsia="Times New Roman" w:hAnsi="Times New Roman" w:cs="Times New Roman"/>
                <w:lang w:val="fr-FR" w:eastAsia="de-DE"/>
              </w:rPr>
            </w:pPr>
            <w:proofErr w:type="spellStart"/>
            <w:r w:rsidRPr="00CD1E0E">
              <w:rPr>
                <w:rFonts w:ascii="Times New Roman" w:eastAsia="Times New Roman" w:hAnsi="Times New Roman" w:cs="Times New Roman"/>
                <w:lang w:val="fr-FR" w:eastAsia="de-DE"/>
              </w:rPr>
              <w:t>Reducere</w:t>
            </w:r>
            <w:proofErr w:type="spellEnd"/>
            <w:r w:rsidRPr="00CD1E0E">
              <w:rPr>
                <w:rFonts w:ascii="Times New Roman" w:eastAsia="Times New Roman" w:hAnsi="Times New Roman" w:cs="Times New Roman"/>
                <w:lang w:val="fr-FR" w:eastAsia="de-DE"/>
              </w:rPr>
              <w:t xml:space="preserve"> </w:t>
            </w:r>
            <w:proofErr w:type="spellStart"/>
            <w:r w:rsidRPr="00CD1E0E">
              <w:rPr>
                <w:rFonts w:ascii="Times New Roman" w:eastAsia="Times New Roman" w:hAnsi="Times New Roman" w:cs="Times New Roman"/>
                <w:lang w:val="fr-FR" w:eastAsia="de-DE"/>
              </w:rPr>
              <w:t>emisii</w:t>
            </w:r>
            <w:proofErr w:type="spellEnd"/>
            <w:r w:rsidRPr="00CD1E0E">
              <w:rPr>
                <w:rFonts w:ascii="Times New Roman" w:eastAsia="Times New Roman" w:hAnsi="Times New Roman" w:cs="Times New Roman"/>
                <w:lang w:val="fr-FR" w:eastAsia="de-DE"/>
              </w:rPr>
              <w:t xml:space="preserve"> GES</w:t>
            </w:r>
            <w:r w:rsidR="00A73F1C" w:rsidRPr="00CD1E0E">
              <w:rPr>
                <w:rFonts w:ascii="Times New Roman" w:eastAsia="Times New Roman" w:hAnsi="Times New Roman" w:cs="Times New Roman"/>
                <w:lang w:val="fr-FR" w:eastAsia="de-DE"/>
              </w:rPr>
              <w:t xml:space="preserve"> </w:t>
            </w:r>
            <w:proofErr w:type="spellStart"/>
            <w:r w:rsidRPr="00CD1E0E">
              <w:rPr>
                <w:rFonts w:ascii="Times New Roman" w:eastAsia="Times New Roman" w:hAnsi="Times New Roman" w:cs="Times New Roman"/>
                <w:lang w:val="fr-FR" w:eastAsia="de-DE"/>
              </w:rPr>
              <w:t>fata</w:t>
            </w:r>
            <w:proofErr w:type="spellEnd"/>
            <w:r w:rsidRPr="00CD1E0E">
              <w:rPr>
                <w:rFonts w:ascii="Times New Roman" w:eastAsia="Times New Roman" w:hAnsi="Times New Roman" w:cs="Times New Roman"/>
                <w:lang w:val="fr-FR" w:eastAsia="de-DE"/>
              </w:rPr>
              <w:t xml:space="preserve"> de </w:t>
            </w:r>
            <w:proofErr w:type="spellStart"/>
            <w:r w:rsidRPr="00CD1E0E">
              <w:rPr>
                <w:rFonts w:ascii="Times New Roman" w:eastAsia="Times New Roman" w:hAnsi="Times New Roman" w:cs="Times New Roman"/>
                <w:lang w:val="fr-FR" w:eastAsia="de-DE"/>
              </w:rPr>
              <w:t>solutiil</w:t>
            </w:r>
            <w:r w:rsidR="001A6B76" w:rsidRPr="00CD1E0E">
              <w:rPr>
                <w:rFonts w:ascii="Times New Roman" w:eastAsia="Times New Roman" w:hAnsi="Times New Roman" w:cs="Times New Roman"/>
                <w:lang w:val="fr-FR" w:eastAsia="de-DE"/>
              </w:rPr>
              <w:t>e</w:t>
            </w:r>
            <w:proofErr w:type="spellEnd"/>
            <w:r w:rsidRPr="00CD1E0E">
              <w:rPr>
                <w:rFonts w:ascii="Times New Roman" w:eastAsia="Times New Roman" w:hAnsi="Times New Roman" w:cs="Times New Roman"/>
                <w:lang w:val="fr-FR" w:eastAsia="de-DE"/>
              </w:rPr>
              <w:t xml:space="preserve"> </w:t>
            </w:r>
            <w:proofErr w:type="spellStart"/>
            <w:r w:rsidRPr="00CD1E0E">
              <w:rPr>
                <w:rFonts w:ascii="Times New Roman" w:eastAsia="Times New Roman" w:hAnsi="Times New Roman" w:cs="Times New Roman"/>
                <w:lang w:val="fr-FR" w:eastAsia="de-DE"/>
              </w:rPr>
              <w:t>clasice</w:t>
            </w:r>
            <w:proofErr w:type="spellEnd"/>
            <w:r w:rsidRPr="00CD1E0E">
              <w:rPr>
                <w:rFonts w:ascii="Times New Roman" w:eastAsia="Times New Roman" w:hAnsi="Times New Roman" w:cs="Times New Roman"/>
                <w:lang w:val="fr-FR" w:eastAsia="de-DE"/>
              </w:rPr>
              <w:t xml:space="preserve"> de </w:t>
            </w:r>
            <w:proofErr w:type="spellStart"/>
            <w:r w:rsidRPr="00CD1E0E">
              <w:rPr>
                <w:rFonts w:ascii="Times New Roman" w:eastAsia="Times New Roman" w:hAnsi="Times New Roman" w:cs="Times New Roman"/>
                <w:lang w:val="fr-FR" w:eastAsia="de-DE"/>
              </w:rPr>
              <w:t>obtinere</w:t>
            </w:r>
            <w:proofErr w:type="spellEnd"/>
            <w:r w:rsidRPr="00CD1E0E">
              <w:rPr>
                <w:rFonts w:ascii="Times New Roman" w:eastAsia="Times New Roman" w:hAnsi="Times New Roman" w:cs="Times New Roman"/>
                <w:lang w:val="fr-FR" w:eastAsia="de-DE"/>
              </w:rPr>
              <w:t xml:space="preserve"> a</w:t>
            </w:r>
            <w:r w:rsidR="00A73F1C" w:rsidRPr="00CD1E0E">
              <w:rPr>
                <w:rFonts w:ascii="Times New Roman" w:eastAsia="Times New Roman" w:hAnsi="Times New Roman" w:cs="Times New Roman"/>
                <w:lang w:val="fr-FR" w:eastAsia="de-DE"/>
              </w:rPr>
              <w:t xml:space="preserve"> </w:t>
            </w:r>
            <w:proofErr w:type="spellStart"/>
            <w:r w:rsidRPr="00CD1E0E">
              <w:rPr>
                <w:rFonts w:ascii="Times New Roman" w:eastAsia="Times New Roman" w:hAnsi="Times New Roman" w:cs="Times New Roman"/>
                <w:lang w:val="fr-FR" w:eastAsia="de-DE"/>
              </w:rPr>
              <w:t>energiei</w:t>
            </w:r>
            <w:proofErr w:type="spellEnd"/>
            <w:r w:rsidRPr="00CD1E0E">
              <w:rPr>
                <w:rFonts w:ascii="Times New Roman" w:eastAsia="Times New Roman" w:hAnsi="Times New Roman" w:cs="Times New Roman"/>
                <w:lang w:val="fr-FR" w:eastAsia="de-DE"/>
              </w:rPr>
              <w:t xml:space="preserve"> </w:t>
            </w:r>
            <w:proofErr w:type="spellStart"/>
            <w:r w:rsidRPr="00CD1E0E">
              <w:rPr>
                <w:rFonts w:ascii="Times New Roman" w:eastAsia="Times New Roman" w:hAnsi="Times New Roman" w:cs="Times New Roman"/>
                <w:lang w:val="fr-FR" w:eastAsia="de-DE"/>
              </w:rPr>
              <w:t>electrice</w:t>
            </w:r>
            <w:proofErr w:type="spellEnd"/>
          </w:p>
        </w:tc>
        <w:tc>
          <w:tcPr>
            <w:tcW w:w="3032" w:type="dxa"/>
            <w:shd w:val="clear" w:color="auto" w:fill="auto"/>
            <w:tcMar>
              <w:top w:w="15" w:type="dxa"/>
              <w:left w:w="46" w:type="dxa"/>
              <w:bottom w:w="0" w:type="dxa"/>
              <w:right w:w="46" w:type="dxa"/>
            </w:tcMar>
          </w:tcPr>
          <w:p w14:paraId="7B0177E5" w14:textId="15C5EA2F" w:rsidR="00845179" w:rsidRPr="00CD1E0E" w:rsidRDefault="00845179" w:rsidP="00CD1E0E">
            <w:pPr>
              <w:suppressAutoHyphens/>
              <w:spacing w:after="0" w:line="240" w:lineRule="auto"/>
              <w:ind w:left="181"/>
              <w:rPr>
                <w:rFonts w:ascii="Times New Roman" w:eastAsia="Times New Roman" w:hAnsi="Times New Roman" w:cs="Times New Roman"/>
                <w:lang w:val="es-ES" w:eastAsia="de-DE"/>
              </w:rPr>
            </w:pPr>
          </w:p>
        </w:tc>
      </w:tr>
      <w:tr w:rsidR="00865C1E" w:rsidRPr="00CD1E0E" w14:paraId="4791DA47" w14:textId="77777777" w:rsidTr="009A0D8F">
        <w:trPr>
          <w:trHeight w:val="601"/>
          <w:jc w:val="center"/>
        </w:trPr>
        <w:tc>
          <w:tcPr>
            <w:tcW w:w="3534" w:type="dxa"/>
            <w:shd w:val="clear" w:color="auto" w:fill="auto"/>
            <w:tcMar>
              <w:top w:w="15" w:type="dxa"/>
              <w:left w:w="46" w:type="dxa"/>
              <w:bottom w:w="0" w:type="dxa"/>
              <w:right w:w="46" w:type="dxa"/>
            </w:tcMar>
          </w:tcPr>
          <w:p w14:paraId="219EDF36" w14:textId="69D0E7C8" w:rsidR="00865C1E" w:rsidRPr="00CD1E0E" w:rsidRDefault="00865C1E" w:rsidP="00CD1E0E">
            <w:pPr>
              <w:suppressAutoHyphens/>
              <w:spacing w:after="0" w:line="240" w:lineRule="auto"/>
              <w:ind w:left="86"/>
              <w:rPr>
                <w:rFonts w:ascii="Times New Roman" w:eastAsia="Times New Roman" w:hAnsi="Times New Roman" w:cs="Times New Roman"/>
                <w:lang w:val="fr-FR" w:eastAsia="de-DE"/>
              </w:rPr>
            </w:pPr>
            <w:proofErr w:type="spellStart"/>
            <w:r w:rsidRPr="00CD1E0E">
              <w:rPr>
                <w:rFonts w:ascii="Times New Roman" w:eastAsia="Times New Roman" w:hAnsi="Times New Roman" w:cs="Times New Roman"/>
                <w:lang w:val="fr-FR" w:eastAsia="de-DE"/>
              </w:rPr>
              <w:t>Activitatea</w:t>
            </w:r>
            <w:proofErr w:type="spellEnd"/>
            <w:r w:rsidRPr="00CD1E0E">
              <w:rPr>
                <w:rFonts w:ascii="Times New Roman" w:eastAsia="Times New Roman" w:hAnsi="Times New Roman" w:cs="Times New Roman"/>
                <w:lang w:val="fr-FR" w:eastAsia="de-DE"/>
              </w:rPr>
              <w:t xml:space="preserve"> de transport </w:t>
            </w:r>
            <w:proofErr w:type="spellStart"/>
            <w:r w:rsidRPr="00CD1E0E">
              <w:rPr>
                <w:rFonts w:ascii="Times New Roman" w:eastAsia="Times New Roman" w:hAnsi="Times New Roman" w:cs="Times New Roman"/>
                <w:lang w:val="fr-FR" w:eastAsia="de-DE"/>
              </w:rPr>
              <w:t>energie</w:t>
            </w:r>
            <w:proofErr w:type="spellEnd"/>
            <w:r w:rsidRPr="00CD1E0E">
              <w:rPr>
                <w:rFonts w:ascii="Times New Roman" w:eastAsia="Times New Roman" w:hAnsi="Times New Roman" w:cs="Times New Roman"/>
                <w:lang w:val="fr-FR" w:eastAsia="de-DE"/>
              </w:rPr>
              <w:t xml:space="preserve"> </w:t>
            </w:r>
            <w:proofErr w:type="spellStart"/>
            <w:r w:rsidRPr="00CD1E0E">
              <w:rPr>
                <w:rFonts w:ascii="Times New Roman" w:eastAsia="Times New Roman" w:hAnsi="Times New Roman" w:cs="Times New Roman"/>
                <w:lang w:val="fr-FR" w:eastAsia="de-DE"/>
              </w:rPr>
              <w:t>electrica</w:t>
            </w:r>
            <w:proofErr w:type="spellEnd"/>
          </w:p>
        </w:tc>
        <w:tc>
          <w:tcPr>
            <w:tcW w:w="3686" w:type="dxa"/>
            <w:shd w:val="clear" w:color="auto" w:fill="auto"/>
            <w:tcMar>
              <w:top w:w="15" w:type="dxa"/>
              <w:left w:w="46" w:type="dxa"/>
              <w:bottom w:w="0" w:type="dxa"/>
              <w:right w:w="46" w:type="dxa"/>
            </w:tcMar>
          </w:tcPr>
          <w:p w14:paraId="66E5EA7D" w14:textId="77777777" w:rsidR="00865C1E" w:rsidRPr="00CD1E0E" w:rsidRDefault="00865C1E" w:rsidP="00CD1E0E">
            <w:pPr>
              <w:suppressAutoHyphens/>
              <w:spacing w:after="0" w:line="240" w:lineRule="auto"/>
              <w:ind w:left="86"/>
              <w:jc w:val="both"/>
              <w:rPr>
                <w:rFonts w:ascii="Times New Roman" w:eastAsia="Times New Roman" w:hAnsi="Times New Roman" w:cs="Times New Roman"/>
                <w:lang w:val="fr-FR" w:eastAsia="de-DE"/>
              </w:rPr>
            </w:pPr>
          </w:p>
        </w:tc>
        <w:tc>
          <w:tcPr>
            <w:tcW w:w="3032" w:type="dxa"/>
            <w:shd w:val="clear" w:color="auto" w:fill="auto"/>
            <w:tcMar>
              <w:top w:w="15" w:type="dxa"/>
              <w:left w:w="46" w:type="dxa"/>
              <w:bottom w:w="0" w:type="dxa"/>
              <w:right w:w="46" w:type="dxa"/>
            </w:tcMar>
          </w:tcPr>
          <w:p w14:paraId="1D61AF61" w14:textId="449A4A62" w:rsidR="00865C1E" w:rsidRPr="00CD1E0E" w:rsidRDefault="00865C1E" w:rsidP="00CD1E0E">
            <w:pPr>
              <w:suppressAutoHyphens/>
              <w:spacing w:after="0" w:line="240" w:lineRule="auto"/>
              <w:ind w:left="181"/>
              <w:rPr>
                <w:rFonts w:ascii="Times New Roman" w:eastAsia="Times New Roman" w:hAnsi="Times New Roman" w:cs="Times New Roman"/>
                <w:lang w:val="en-US" w:eastAsia="de-DE"/>
              </w:rPr>
            </w:pPr>
            <w:proofErr w:type="spellStart"/>
            <w:r w:rsidRPr="00CD1E0E">
              <w:rPr>
                <w:rFonts w:ascii="Times New Roman" w:eastAsia="Times New Roman" w:hAnsi="Times New Roman" w:cs="Times New Roman"/>
                <w:lang w:val="en-US" w:eastAsia="de-DE"/>
              </w:rPr>
              <w:t>Emisii</w:t>
            </w:r>
            <w:proofErr w:type="spellEnd"/>
            <w:r w:rsidRPr="00CD1E0E">
              <w:rPr>
                <w:rFonts w:ascii="Times New Roman" w:eastAsia="Times New Roman" w:hAnsi="Times New Roman" w:cs="Times New Roman"/>
                <w:lang w:val="en-US" w:eastAsia="de-DE"/>
              </w:rPr>
              <w:t xml:space="preserve"> de GES, </w:t>
            </w:r>
            <w:proofErr w:type="spellStart"/>
            <w:r w:rsidRPr="00CD1E0E">
              <w:rPr>
                <w:rFonts w:ascii="Times New Roman" w:eastAsia="Times New Roman" w:hAnsi="Times New Roman" w:cs="Times New Roman"/>
                <w:lang w:val="en-US" w:eastAsia="de-DE"/>
              </w:rPr>
              <w:t>nesemnificative</w:t>
            </w:r>
            <w:proofErr w:type="spellEnd"/>
          </w:p>
        </w:tc>
      </w:tr>
    </w:tbl>
    <w:p w14:paraId="604C75AE" w14:textId="72CB9A57" w:rsidR="006B1766" w:rsidRPr="0067148A" w:rsidRDefault="006B1766" w:rsidP="002F549D">
      <w:pPr>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 xml:space="preserve">Efectele proiectului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supr</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schimb</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rilor clim</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tice sunt ireversibile, de intensit</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te mic</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w:t>
      </w:r>
    </w:p>
    <w:p w14:paraId="4903C37F" w14:textId="1C016D71" w:rsidR="00E44781" w:rsidRPr="0067148A" w:rsidRDefault="00133F5A" w:rsidP="002F549D">
      <w:pPr>
        <w:widowControl w:val="0"/>
        <w:autoSpaceDE w:val="0"/>
        <w:spacing w:after="0"/>
        <w:ind w:firstLine="720"/>
        <w:jc w:val="both"/>
        <w:rPr>
          <w:rFonts w:ascii="Times New Roman" w:hAnsi="Times New Roman" w:cs="Times New Roman"/>
          <w:sz w:val="24"/>
          <w:szCs w:val="24"/>
        </w:rPr>
      </w:pPr>
      <w:r w:rsidRPr="0067148A">
        <w:rPr>
          <w:rFonts w:ascii="Times New Roman" w:hAnsi="Times New Roman" w:cs="Times New Roman"/>
          <w:sz w:val="24"/>
          <w:szCs w:val="24"/>
        </w:rPr>
        <w:lastRenderedPageBreak/>
        <w:tab/>
      </w:r>
    </w:p>
    <w:p w14:paraId="75565A2C" w14:textId="5C6921D0" w:rsidR="00F61141" w:rsidRPr="0067148A" w:rsidRDefault="00E44781"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375" w:name="_Toc36047805"/>
      <w:bookmarkStart w:id="376" w:name="_Toc66265805"/>
      <w:bookmarkStart w:id="377" w:name="_Toc66266513"/>
      <w:bookmarkStart w:id="378" w:name="_Toc127454034"/>
      <w:r w:rsidRPr="0067148A">
        <w:rPr>
          <w:rFonts w:ascii="Times New Roman" w:hAnsi="Times New Roman" w:cs="Times New Roman"/>
          <w:sz w:val="24"/>
          <w:szCs w:val="24"/>
        </w:rPr>
        <w:t xml:space="preserve">VII.7. </w:t>
      </w:r>
      <w:r w:rsidR="002E7E62">
        <w:rPr>
          <w:rFonts w:ascii="Times New Roman" w:hAnsi="Times New Roman" w:cs="Times New Roman"/>
          <w:sz w:val="24"/>
          <w:szCs w:val="24"/>
        </w:rPr>
        <w:tab/>
      </w:r>
      <w:r w:rsidR="00F61141" w:rsidRPr="0067148A">
        <w:rPr>
          <w:rFonts w:ascii="Times New Roman" w:hAnsi="Times New Roman" w:cs="Times New Roman"/>
          <w:sz w:val="24"/>
          <w:szCs w:val="24"/>
        </w:rPr>
        <w:t>Imp</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ctul zgomotelor si vibr</w:t>
      </w:r>
      <w:r w:rsidR="00F17E5C" w:rsidRPr="0067148A">
        <w:rPr>
          <w:rFonts w:ascii="Times New Roman" w:hAnsi="Times New Roman" w:cs="Times New Roman"/>
          <w:sz w:val="24"/>
          <w:szCs w:val="24"/>
        </w:rPr>
        <w:t>a</w:t>
      </w:r>
      <w:r w:rsidR="00F61141" w:rsidRPr="0067148A">
        <w:rPr>
          <w:rFonts w:ascii="Times New Roman" w:hAnsi="Times New Roman" w:cs="Times New Roman"/>
          <w:sz w:val="24"/>
          <w:szCs w:val="24"/>
        </w:rPr>
        <w:t>tiilor</w:t>
      </w:r>
      <w:bookmarkEnd w:id="375"/>
      <w:bookmarkEnd w:id="376"/>
      <w:bookmarkEnd w:id="377"/>
      <w:bookmarkEnd w:id="378"/>
    </w:p>
    <w:p w14:paraId="0E943346" w14:textId="3A663391" w:rsidR="004D1E37" w:rsidRPr="0067148A" w:rsidRDefault="00E44781" w:rsidP="002F549D">
      <w:pPr>
        <w:shd w:val="clear" w:color="auto" w:fill="FFFFFF"/>
        <w:tabs>
          <w:tab w:val="left" w:pos="744"/>
        </w:tabs>
        <w:spacing w:after="0"/>
        <w:ind w:left="11"/>
        <w:jc w:val="both"/>
        <w:rPr>
          <w:rFonts w:ascii="Times New Roman" w:hAnsi="Times New Roman" w:cs="Times New Roman"/>
          <w:b/>
          <w:bCs/>
          <w:sz w:val="24"/>
          <w:szCs w:val="24"/>
        </w:rPr>
      </w:pPr>
      <w:r w:rsidRPr="0067148A">
        <w:rPr>
          <w:rFonts w:ascii="Times New Roman" w:hAnsi="Times New Roman" w:cs="Times New Roman"/>
          <w:b/>
          <w:bCs/>
          <w:sz w:val="24"/>
          <w:szCs w:val="24"/>
        </w:rPr>
        <w:tab/>
      </w:r>
      <w:r w:rsidR="004D1E37" w:rsidRPr="0067148A">
        <w:rPr>
          <w:rFonts w:ascii="Times New Roman" w:hAnsi="Times New Roman" w:cs="Times New Roman"/>
          <w:b/>
          <w:bCs/>
          <w:sz w:val="24"/>
          <w:szCs w:val="24"/>
        </w:rPr>
        <w:t>In timpul executiei lucr</w:t>
      </w:r>
      <w:r w:rsidR="00F17E5C" w:rsidRPr="0067148A">
        <w:rPr>
          <w:rFonts w:ascii="Times New Roman" w:hAnsi="Times New Roman" w:cs="Times New Roman"/>
          <w:b/>
          <w:bCs/>
          <w:sz w:val="24"/>
          <w:szCs w:val="24"/>
        </w:rPr>
        <w:t>a</w:t>
      </w:r>
      <w:r w:rsidR="004D1E37" w:rsidRPr="0067148A">
        <w:rPr>
          <w:rFonts w:ascii="Times New Roman" w:hAnsi="Times New Roman" w:cs="Times New Roman"/>
          <w:b/>
          <w:bCs/>
          <w:sz w:val="24"/>
          <w:szCs w:val="24"/>
        </w:rPr>
        <w:t>rilor de constructii</w:t>
      </w:r>
    </w:p>
    <w:p w14:paraId="667FB0EF" w14:textId="25694F19" w:rsidR="004D1E37" w:rsidRPr="0067148A" w:rsidRDefault="004D1E37" w:rsidP="002F549D">
      <w:pPr>
        <w:keepLines/>
        <w:widowControl w:val="0"/>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Potenti</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lul imp</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ct determin</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 de zgomot si vibr</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tii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re drept surs</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ctivit</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te</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de constructie, respectiv function</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re</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util</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jelor si mijlo</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celor de tr</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nsport utiliz</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te in executi</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lucr</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rilor de constructii.</w:t>
      </w:r>
    </w:p>
    <w:p w14:paraId="4BB3BCFB" w14:textId="5CB607D3" w:rsidR="004D1E37" w:rsidRPr="0067148A" w:rsidRDefault="004D1E37" w:rsidP="002F549D">
      <w:pPr>
        <w:keepLines/>
        <w:widowControl w:val="0"/>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In zon</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proiectului exist</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dej</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un zgomot de fond d</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tor</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t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ctivit</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tilor existente c</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re se po</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te cumul</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cu cel gener</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 de crestere</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tr</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ficului in zon</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d</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torit</w:t>
      </w:r>
      <w:r w:rsidR="00F17E5C" w:rsidRPr="0067148A">
        <w:rPr>
          <w:rFonts w:ascii="Times New Roman" w:hAnsi="Times New Roman" w:cs="Times New Roman"/>
          <w:bCs/>
          <w:sz w:val="24"/>
          <w:szCs w:val="24"/>
        </w:rPr>
        <w:t>a</w:t>
      </w:r>
      <w:r w:rsidR="00227248" w:rsidRPr="0067148A">
        <w:rPr>
          <w:rFonts w:ascii="Times New Roman" w:hAnsi="Times New Roman" w:cs="Times New Roman"/>
          <w:bCs/>
          <w:sz w:val="24"/>
          <w:szCs w:val="24"/>
        </w:rPr>
        <w:t xml:space="preserve">, </w:t>
      </w:r>
      <w:r w:rsidRPr="0067148A">
        <w:rPr>
          <w:rFonts w:ascii="Times New Roman" w:hAnsi="Times New Roman" w:cs="Times New Roman"/>
          <w:bCs/>
          <w:sz w:val="24"/>
          <w:szCs w:val="24"/>
        </w:rPr>
        <w:t>exc</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v</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tiilor, m</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nevr</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re</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m</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teri</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lelor de constructie</w:t>
      </w:r>
      <w:r w:rsidR="003B3B4D" w:rsidRPr="0067148A">
        <w:rPr>
          <w:rFonts w:ascii="Times New Roman" w:hAnsi="Times New Roman" w:cs="Times New Roman"/>
          <w:bCs/>
          <w:sz w:val="24"/>
          <w:szCs w:val="24"/>
        </w:rPr>
        <w:t>, transportul materialelor</w:t>
      </w:r>
      <w:r w:rsidRPr="0067148A">
        <w:rPr>
          <w:rFonts w:ascii="Times New Roman" w:hAnsi="Times New Roman" w:cs="Times New Roman"/>
          <w:bCs/>
          <w:sz w:val="24"/>
          <w:szCs w:val="24"/>
        </w:rPr>
        <w:t xml:space="preserve"> c</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si de executi</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propriu-zis</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w:t>
      </w:r>
    </w:p>
    <w:p w14:paraId="4965C233" w14:textId="7E2433E6" w:rsidR="004D1E37" w:rsidRPr="0067148A" w:rsidRDefault="004D1E37" w:rsidP="002F549D">
      <w:pPr>
        <w:keepLines/>
        <w:widowControl w:val="0"/>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Echip</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mentele si util</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jele utiliz</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te genere</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z</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zgomot, c</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re po</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te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fect</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 person</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lul implic</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t in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ctivit</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te</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de constructii c</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 si</w:t>
      </w:r>
      <w:r w:rsidR="00A73F1C" w:rsidRPr="0067148A">
        <w:rPr>
          <w:rFonts w:ascii="Times New Roman" w:hAnsi="Times New Roman" w:cs="Times New Roman"/>
          <w:bCs/>
          <w:sz w:val="24"/>
          <w:szCs w:val="24"/>
        </w:rPr>
        <w:t xml:space="preserve"> </w:t>
      </w:r>
      <w:r w:rsidRPr="0067148A">
        <w:rPr>
          <w:rFonts w:ascii="Times New Roman" w:hAnsi="Times New Roman" w:cs="Times New Roman"/>
          <w:bCs/>
          <w:sz w:val="24"/>
          <w:szCs w:val="24"/>
        </w:rPr>
        <w:t>popul</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ti</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din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propiere</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punctelor de lucru, f</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un</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s</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lb</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tic</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in zonele in c</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re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ce</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st</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este prezent</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w:t>
      </w:r>
    </w:p>
    <w:p w14:paraId="5FD7F046" w14:textId="0CEBAC25" w:rsidR="004D1E37" w:rsidRPr="0067148A" w:rsidRDefault="004D1E37" w:rsidP="002F549D">
      <w:pPr>
        <w:keepLines/>
        <w:widowControl w:val="0"/>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 xml:space="preserve">De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semen</w:t>
      </w:r>
      <w:r w:rsidR="002B0032" w:rsidRPr="0067148A">
        <w:rPr>
          <w:rFonts w:ascii="Times New Roman" w:hAnsi="Times New Roman" w:cs="Times New Roman"/>
          <w:bCs/>
          <w:sz w:val="24"/>
          <w:szCs w:val="24"/>
        </w:rPr>
        <w:t>e</w:t>
      </w:r>
      <w:r w:rsidR="00F17E5C" w:rsidRPr="0067148A">
        <w:rPr>
          <w:rFonts w:ascii="Times New Roman" w:hAnsi="Times New Roman" w:cs="Times New Roman"/>
          <w:bCs/>
          <w:sz w:val="24"/>
          <w:szCs w:val="24"/>
        </w:rPr>
        <w:t>a</w:t>
      </w:r>
      <w:r w:rsidR="00180FDA" w:rsidRPr="0067148A">
        <w:rPr>
          <w:rFonts w:ascii="Times New Roman" w:hAnsi="Times New Roman" w:cs="Times New Roman"/>
          <w:bCs/>
          <w:sz w:val="24"/>
          <w:szCs w:val="24"/>
        </w:rPr>
        <w:t>,</w:t>
      </w:r>
      <w:r w:rsidRPr="0067148A">
        <w:rPr>
          <w:rFonts w:ascii="Times New Roman" w:hAnsi="Times New Roman" w:cs="Times New Roman"/>
          <w:bCs/>
          <w:sz w:val="24"/>
          <w:szCs w:val="24"/>
        </w:rPr>
        <w:t xml:space="preserve"> un potenti</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l imp</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ct este d</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tor</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 vibr</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tiile gener</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te de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ctivit</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tile de constructii</w:t>
      </w:r>
      <w:r w:rsidR="002B0032" w:rsidRPr="0067148A">
        <w:rPr>
          <w:rFonts w:ascii="Times New Roman" w:hAnsi="Times New Roman" w:cs="Times New Roman"/>
          <w:bCs/>
          <w:sz w:val="24"/>
          <w:szCs w:val="24"/>
        </w:rPr>
        <w:t>-montaj</w:t>
      </w:r>
      <w:r w:rsidRPr="0067148A">
        <w:rPr>
          <w:rFonts w:ascii="Times New Roman" w:hAnsi="Times New Roman" w:cs="Times New Roman"/>
          <w:bCs/>
          <w:sz w:val="24"/>
          <w:szCs w:val="24"/>
        </w:rPr>
        <w:t xml:space="preserve"> c</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re se m</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nifest</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prin disconfort </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supr</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 popul</w:t>
      </w:r>
      <w:r w:rsidR="00F17E5C" w:rsidRPr="0067148A">
        <w:rPr>
          <w:rFonts w:ascii="Times New Roman" w:hAnsi="Times New Roman" w:cs="Times New Roman"/>
          <w:bCs/>
          <w:sz w:val="24"/>
          <w:szCs w:val="24"/>
        </w:rPr>
        <w:t>a</w:t>
      </w:r>
      <w:r w:rsidRPr="0067148A">
        <w:rPr>
          <w:rFonts w:ascii="Times New Roman" w:hAnsi="Times New Roman" w:cs="Times New Roman"/>
          <w:bCs/>
          <w:sz w:val="24"/>
          <w:szCs w:val="24"/>
        </w:rPr>
        <w:t xml:space="preserve">tiei. </w:t>
      </w:r>
    </w:p>
    <w:p w14:paraId="6C4BBBD0" w14:textId="77777777" w:rsidR="00321C3E" w:rsidRPr="0067148A" w:rsidRDefault="00321C3E" w:rsidP="002F549D">
      <w:pPr>
        <w:keepLines/>
        <w:widowControl w:val="0"/>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 xml:space="preserve">Posibilitatile crearii unor stari de disconfort pentru populatia din zona, ca urmare a zgomotelor si vibratiilor produse pe parcursul activitatii de executie, sunt in limite acceptate. Zgomotele si vibratiile sunt cauzate de activitatile utilajelor pentru lucrarile de construire. In ceea ce priveste modul de lucru la constructii montaj, utilajele specifice transportului materialelor pentru realizarea lucrarii nu stationeaza mult timp in zona, doar pentru descarcatul materialelor, functionarea lor in aceasta perioada nu va avea un impact semnificativ asupra zonei. </w:t>
      </w:r>
    </w:p>
    <w:p w14:paraId="30710AE2" w14:textId="77777777" w:rsidR="00321C3E" w:rsidRPr="0067148A" w:rsidRDefault="00321C3E" w:rsidP="002F549D">
      <w:pPr>
        <w:keepLines/>
        <w:widowControl w:val="0"/>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 xml:space="preserve">Activitatile de construire si amenajare a terenului sunt lucrari de constructii montaj si sunt producatoare de zgomote si vibratii. </w:t>
      </w:r>
    </w:p>
    <w:p w14:paraId="7BBB3E5D" w14:textId="77777777" w:rsidR="00321C3E" w:rsidRPr="0067148A" w:rsidRDefault="00321C3E" w:rsidP="002F549D">
      <w:pPr>
        <w:keepLines/>
        <w:widowControl w:val="0"/>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 xml:space="preserve">Masuratorile de zgomot se realizeaza de regula tinand cont de trei niveluri de observare: </w:t>
      </w:r>
    </w:p>
    <w:p w14:paraId="595473D0" w14:textId="12BAFEC6" w:rsidR="00321C3E" w:rsidRPr="00CD1E0E" w:rsidRDefault="00321C3E" w:rsidP="00CD1E0E">
      <w:pPr>
        <w:pStyle w:val="ListParagraph"/>
        <w:keepLines/>
        <w:widowControl w:val="0"/>
        <w:numPr>
          <w:ilvl w:val="0"/>
          <w:numId w:val="178"/>
        </w:numPr>
        <w:spacing w:line="276" w:lineRule="auto"/>
        <w:jc w:val="both"/>
        <w:rPr>
          <w:rFonts w:ascii="Times New Roman" w:hAnsi="Times New Roman"/>
          <w:bCs/>
          <w:sz w:val="24"/>
        </w:rPr>
      </w:pPr>
      <w:r w:rsidRPr="00CD1E0E">
        <w:rPr>
          <w:rFonts w:ascii="Times New Roman" w:hAnsi="Times New Roman"/>
          <w:bCs/>
          <w:sz w:val="24"/>
        </w:rPr>
        <w:t>zgomot la sursa</w:t>
      </w:r>
    </w:p>
    <w:p w14:paraId="17EBE07C" w14:textId="4F81C6D4" w:rsidR="00321C3E" w:rsidRPr="00CD1E0E" w:rsidRDefault="00321C3E" w:rsidP="00CD1E0E">
      <w:pPr>
        <w:pStyle w:val="ListParagraph"/>
        <w:keepLines/>
        <w:widowControl w:val="0"/>
        <w:numPr>
          <w:ilvl w:val="0"/>
          <w:numId w:val="178"/>
        </w:numPr>
        <w:spacing w:line="276" w:lineRule="auto"/>
        <w:jc w:val="both"/>
        <w:rPr>
          <w:rFonts w:ascii="Times New Roman" w:hAnsi="Times New Roman"/>
          <w:bCs/>
          <w:sz w:val="24"/>
        </w:rPr>
      </w:pPr>
      <w:r w:rsidRPr="00CD1E0E">
        <w:rPr>
          <w:rFonts w:ascii="Times New Roman" w:hAnsi="Times New Roman"/>
          <w:bCs/>
          <w:sz w:val="24"/>
        </w:rPr>
        <w:t>zgomot in camp apropiat</w:t>
      </w:r>
    </w:p>
    <w:p w14:paraId="4F0FBA6E" w14:textId="04619000" w:rsidR="00321C3E" w:rsidRPr="00CD1E0E" w:rsidRDefault="00321C3E" w:rsidP="00CD1E0E">
      <w:pPr>
        <w:pStyle w:val="ListParagraph"/>
        <w:keepLines/>
        <w:widowControl w:val="0"/>
        <w:numPr>
          <w:ilvl w:val="0"/>
          <w:numId w:val="178"/>
        </w:numPr>
        <w:spacing w:line="276" w:lineRule="auto"/>
        <w:jc w:val="both"/>
        <w:rPr>
          <w:rFonts w:ascii="Times New Roman" w:hAnsi="Times New Roman"/>
          <w:bCs/>
          <w:sz w:val="24"/>
        </w:rPr>
      </w:pPr>
      <w:r w:rsidRPr="00CD1E0E">
        <w:rPr>
          <w:rFonts w:ascii="Times New Roman" w:hAnsi="Times New Roman"/>
          <w:bCs/>
          <w:sz w:val="24"/>
        </w:rPr>
        <w:t xml:space="preserve">zgomot in camp indepartat. </w:t>
      </w:r>
    </w:p>
    <w:p w14:paraId="296FEF72" w14:textId="77777777" w:rsidR="00321C3E" w:rsidRPr="0067148A" w:rsidRDefault="00321C3E" w:rsidP="002F549D">
      <w:pPr>
        <w:keepLines/>
        <w:widowControl w:val="0"/>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 xml:space="preserve">Zgomotul in camp indepartat depinde de o serie de factori externi cum ar fi: conditiile meteorologice, efectul de sol, absorbtia in aer, topografia terenului, vegetatia etc. Procesele tehnologice de executie a lucrarilor proiectate implica folosirea unor grupuri de utilaje cu functii adecvate. Aceste utilaje in lucru reprezinta tot atatea surse de zgomot. </w:t>
      </w:r>
    </w:p>
    <w:p w14:paraId="4641A7F4" w14:textId="77777777" w:rsidR="00321C3E" w:rsidRPr="0067148A" w:rsidRDefault="00321C3E" w:rsidP="002F549D">
      <w:pPr>
        <w:keepLines/>
        <w:widowControl w:val="0"/>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 xml:space="preserve">Pornind de la valorile nivelurilor de putere acustica ale principalelor utilaje folosite in constructii si numarul acestora intr-un anumit front de lucru, se pot face unele aprecieri privind nivelurile de zgomot si distantele la care acestea se inregistreaza. </w:t>
      </w:r>
    </w:p>
    <w:p w14:paraId="5FD516AD" w14:textId="77777777" w:rsidR="00321C3E" w:rsidRPr="0067148A" w:rsidRDefault="00321C3E" w:rsidP="002F549D">
      <w:pPr>
        <w:keepLines/>
        <w:widowControl w:val="0"/>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Zgomotul in perioada de construire este produs de motoarele diesel care echipeaza utilajele si de pickhammere, masini de gaurit, compactoare. In general, zgomotul motoarelor va domina zgomotul produs pe amplasament. Constructorul are obligatia de a asigura buna functionare a echipamentelor, inclusiv in ceea ce priveste zgomotul.</w:t>
      </w:r>
    </w:p>
    <w:p w14:paraId="0CD3DF4A" w14:textId="77777777" w:rsidR="00321C3E" w:rsidRPr="0067148A" w:rsidRDefault="00321C3E" w:rsidP="002F549D">
      <w:pPr>
        <w:keepLines/>
        <w:widowControl w:val="0"/>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In tabelul urmator sunt prezentate date referitoare la zgomotul produs de diferite utilaje la diferite distante fata de punctul de lucru.</w:t>
      </w:r>
    </w:p>
    <w:p w14:paraId="3729D7B3" w14:textId="77777777" w:rsidR="00321C3E" w:rsidRPr="0067148A" w:rsidRDefault="00321C3E" w:rsidP="002F549D">
      <w:pPr>
        <w:keepLines/>
        <w:widowControl w:val="0"/>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 xml:space="preserve">Zgomotul in timpul constructiei, incluzand pregatirea terenului, fundatii, ridicarea structurilor, instalarea cablurilor, realizarea cailor de acces este temporar si deci, impactul asupra potentialilor receptori se asteapta sa nu fie semnificativ. </w:t>
      </w:r>
    </w:p>
    <w:p w14:paraId="5B44C23F" w14:textId="77777777" w:rsidR="00321C3E" w:rsidRPr="0067148A" w:rsidRDefault="00321C3E" w:rsidP="002F549D">
      <w:pPr>
        <w:keepLines/>
        <w:widowControl w:val="0"/>
        <w:spacing w:after="0"/>
        <w:ind w:firstLine="708"/>
        <w:jc w:val="both"/>
        <w:rPr>
          <w:rFonts w:ascii="Times New Roman" w:hAnsi="Times New Roman" w:cs="Times New Roman"/>
          <w:bCs/>
          <w:sz w:val="24"/>
          <w:szCs w:val="24"/>
        </w:rPr>
      </w:pPr>
    </w:p>
    <w:p w14:paraId="6D3C23DF" w14:textId="77777777" w:rsidR="00DE3EDE" w:rsidRDefault="00DE3EDE" w:rsidP="002F549D">
      <w:pPr>
        <w:spacing w:after="0"/>
        <w:rPr>
          <w:rFonts w:ascii="Times New Roman" w:hAnsi="Times New Roman" w:cs="Times New Roman"/>
          <w:bCs/>
          <w:i/>
          <w:iCs/>
          <w:sz w:val="24"/>
          <w:szCs w:val="24"/>
        </w:rPr>
      </w:pPr>
      <w:r>
        <w:rPr>
          <w:rFonts w:ascii="Times New Roman" w:hAnsi="Times New Roman" w:cs="Times New Roman"/>
          <w:bCs/>
          <w:i/>
          <w:iCs/>
          <w:sz w:val="24"/>
          <w:szCs w:val="24"/>
        </w:rPr>
        <w:br w:type="page"/>
      </w:r>
    </w:p>
    <w:p w14:paraId="77DCCB04" w14:textId="255C9E93" w:rsidR="00321C3E" w:rsidRPr="0067148A" w:rsidRDefault="00321C3E" w:rsidP="002F549D">
      <w:pPr>
        <w:keepLines/>
        <w:widowControl w:val="0"/>
        <w:spacing w:after="0"/>
        <w:ind w:firstLine="708"/>
        <w:jc w:val="both"/>
        <w:rPr>
          <w:rFonts w:ascii="Times New Roman" w:hAnsi="Times New Roman" w:cs="Times New Roman"/>
          <w:bCs/>
          <w:sz w:val="24"/>
          <w:szCs w:val="24"/>
        </w:rPr>
      </w:pPr>
      <w:r w:rsidRPr="0067148A">
        <w:rPr>
          <w:rFonts w:ascii="Times New Roman" w:hAnsi="Times New Roman" w:cs="Times New Roman"/>
          <w:bCs/>
          <w:i/>
          <w:iCs/>
          <w:sz w:val="24"/>
          <w:szCs w:val="24"/>
        </w:rPr>
        <w:lastRenderedPageBreak/>
        <w:t>Nivel sonor tipic pentru utilajele de constructie este prezentat in tabelul urmator</w:t>
      </w:r>
      <w:r w:rsidRPr="0067148A">
        <w:rPr>
          <w:rFonts w:ascii="Times New Roman" w:hAnsi="Times New Roman" w:cs="Times New Roman"/>
          <w:bCs/>
          <w:sz w:val="24"/>
          <w:szCs w:val="24"/>
        </w:rPr>
        <w:t>:</w:t>
      </w:r>
    </w:p>
    <w:tbl>
      <w:tblPr>
        <w:tblW w:w="9071" w:type="dxa"/>
        <w:tblLook w:val="04A0" w:firstRow="1" w:lastRow="0" w:firstColumn="1" w:lastColumn="0" w:noHBand="0" w:noVBand="1"/>
      </w:tblPr>
      <w:tblGrid>
        <w:gridCol w:w="3547"/>
        <w:gridCol w:w="1841"/>
        <w:gridCol w:w="1987"/>
        <w:gridCol w:w="1696"/>
      </w:tblGrid>
      <w:tr w:rsidR="0067148A" w:rsidRPr="0067148A" w14:paraId="1C0FABA4" w14:textId="77777777" w:rsidTr="000F53D5">
        <w:tc>
          <w:tcPr>
            <w:tcW w:w="1955" w:type="pct"/>
            <w:tcBorders>
              <w:top w:val="single" w:sz="4" w:space="0" w:color="000000"/>
              <w:left w:val="single" w:sz="4" w:space="0" w:color="000000"/>
              <w:bottom w:val="single" w:sz="4" w:space="0" w:color="000000"/>
              <w:right w:val="single" w:sz="4" w:space="0" w:color="000000"/>
            </w:tcBorders>
            <w:vAlign w:val="center"/>
          </w:tcPr>
          <w:p w14:paraId="6C655A60" w14:textId="77777777" w:rsidR="00321C3E" w:rsidRPr="0067148A" w:rsidRDefault="00321C3E" w:rsidP="002F549D">
            <w:pPr>
              <w:spacing w:after="0"/>
              <w:ind w:firstLine="29"/>
              <w:jc w:val="both"/>
              <w:rPr>
                <w:rFonts w:ascii="Times New Roman" w:eastAsia="Calibri" w:hAnsi="Times New Roman" w:cs="Times New Roman"/>
                <w:bCs/>
                <w:i/>
                <w:lang w:eastAsia="en-US"/>
              </w:rPr>
            </w:pPr>
            <w:r w:rsidRPr="0067148A">
              <w:rPr>
                <w:rFonts w:ascii="Times New Roman" w:eastAsia="Calibri" w:hAnsi="Times New Roman" w:cs="Times New Roman"/>
                <w:bCs/>
                <w:i/>
                <w:lang w:eastAsia="en-US"/>
              </w:rPr>
              <w:t>Descrierea echipamentului</w:t>
            </w:r>
          </w:p>
        </w:tc>
        <w:tc>
          <w:tcPr>
            <w:tcW w:w="1015" w:type="pct"/>
            <w:tcBorders>
              <w:top w:val="single" w:sz="4" w:space="0" w:color="000000"/>
              <w:left w:val="single" w:sz="4" w:space="0" w:color="000000"/>
              <w:bottom w:val="single" w:sz="4" w:space="0" w:color="000000"/>
              <w:right w:val="single" w:sz="4" w:space="0" w:color="000000"/>
            </w:tcBorders>
            <w:vAlign w:val="center"/>
          </w:tcPr>
          <w:p w14:paraId="074913E2" w14:textId="77777777" w:rsidR="00321C3E" w:rsidRPr="0067148A" w:rsidRDefault="00321C3E" w:rsidP="002F549D">
            <w:pPr>
              <w:spacing w:after="0"/>
              <w:ind w:firstLine="29"/>
              <w:jc w:val="both"/>
              <w:rPr>
                <w:rFonts w:ascii="Times New Roman" w:eastAsia="Calibri" w:hAnsi="Times New Roman" w:cs="Times New Roman"/>
                <w:bCs/>
                <w:i/>
                <w:lang w:eastAsia="en-US"/>
              </w:rPr>
            </w:pPr>
            <w:r w:rsidRPr="0067148A">
              <w:rPr>
                <w:rFonts w:ascii="Times New Roman" w:eastAsia="Calibri" w:hAnsi="Times New Roman" w:cs="Times New Roman"/>
                <w:bCs/>
                <w:i/>
                <w:lang w:eastAsia="en-US"/>
              </w:rPr>
              <w:t>Nivel sonor la 15 m, dB(A)</w:t>
            </w:r>
          </w:p>
        </w:tc>
        <w:tc>
          <w:tcPr>
            <w:tcW w:w="1095" w:type="pct"/>
            <w:tcBorders>
              <w:top w:val="single" w:sz="4" w:space="0" w:color="000000"/>
              <w:left w:val="single" w:sz="4" w:space="0" w:color="000000"/>
              <w:bottom w:val="single" w:sz="4" w:space="0" w:color="000000"/>
              <w:right w:val="single" w:sz="4" w:space="0" w:color="000000"/>
            </w:tcBorders>
            <w:vAlign w:val="center"/>
          </w:tcPr>
          <w:p w14:paraId="198C7416" w14:textId="77777777" w:rsidR="00321C3E" w:rsidRPr="0067148A" w:rsidRDefault="00321C3E" w:rsidP="002F549D">
            <w:pPr>
              <w:spacing w:after="0"/>
              <w:ind w:firstLine="29"/>
              <w:jc w:val="both"/>
              <w:rPr>
                <w:rFonts w:ascii="Times New Roman" w:eastAsia="Calibri" w:hAnsi="Times New Roman" w:cs="Times New Roman"/>
                <w:bCs/>
                <w:i/>
                <w:lang w:eastAsia="en-US"/>
              </w:rPr>
            </w:pPr>
            <w:r w:rsidRPr="0067148A">
              <w:rPr>
                <w:rFonts w:ascii="Times New Roman" w:eastAsia="Calibri" w:hAnsi="Times New Roman" w:cs="Times New Roman"/>
                <w:bCs/>
                <w:i/>
                <w:lang w:eastAsia="en-US"/>
              </w:rPr>
              <w:t>Nivel de zgomot maxim estimat la 15 m, dB(A)*</w:t>
            </w:r>
          </w:p>
        </w:tc>
        <w:tc>
          <w:tcPr>
            <w:tcW w:w="935" w:type="pct"/>
            <w:tcBorders>
              <w:top w:val="single" w:sz="4" w:space="0" w:color="000000"/>
              <w:left w:val="single" w:sz="4" w:space="0" w:color="000000"/>
              <w:bottom w:val="single" w:sz="4" w:space="0" w:color="000000"/>
              <w:right w:val="single" w:sz="4" w:space="0" w:color="000000"/>
            </w:tcBorders>
            <w:vAlign w:val="center"/>
          </w:tcPr>
          <w:p w14:paraId="3C4E1F33" w14:textId="77777777" w:rsidR="00321C3E" w:rsidRPr="0067148A" w:rsidRDefault="00321C3E" w:rsidP="002F549D">
            <w:pPr>
              <w:spacing w:after="0"/>
              <w:ind w:firstLine="29"/>
              <w:jc w:val="both"/>
              <w:rPr>
                <w:rFonts w:ascii="Times New Roman" w:eastAsia="Calibri" w:hAnsi="Times New Roman" w:cs="Times New Roman"/>
                <w:bCs/>
                <w:i/>
                <w:lang w:eastAsia="en-US"/>
              </w:rPr>
            </w:pPr>
            <w:r w:rsidRPr="0067148A">
              <w:rPr>
                <w:rFonts w:ascii="Times New Roman" w:eastAsia="Calibri" w:hAnsi="Times New Roman" w:cs="Times New Roman"/>
                <w:bCs/>
                <w:i/>
                <w:lang w:eastAsia="en-US"/>
              </w:rPr>
              <w:t>Nivel sonor max. la 500 m, dB(A)</w:t>
            </w:r>
          </w:p>
        </w:tc>
      </w:tr>
      <w:tr w:rsidR="0067148A" w:rsidRPr="0067148A" w14:paraId="31FF3629" w14:textId="77777777" w:rsidTr="000F53D5">
        <w:tc>
          <w:tcPr>
            <w:tcW w:w="1955" w:type="pct"/>
            <w:tcBorders>
              <w:top w:val="single" w:sz="4" w:space="0" w:color="000000"/>
              <w:left w:val="single" w:sz="4" w:space="0" w:color="000000"/>
              <w:bottom w:val="single" w:sz="4" w:space="0" w:color="000000"/>
              <w:right w:val="single" w:sz="4" w:space="0" w:color="000000"/>
            </w:tcBorders>
          </w:tcPr>
          <w:p w14:paraId="20386A54" w14:textId="77777777" w:rsidR="00321C3E" w:rsidRPr="0067148A" w:rsidRDefault="00321C3E" w:rsidP="002F549D">
            <w:pPr>
              <w:spacing w:after="0"/>
              <w:ind w:firstLine="22"/>
              <w:jc w:val="both"/>
              <w:rPr>
                <w:rFonts w:ascii="Times New Roman" w:eastAsia="Calibri" w:hAnsi="Times New Roman" w:cs="Times New Roman"/>
                <w:bCs/>
                <w:lang w:eastAsia="en-US"/>
              </w:rPr>
            </w:pPr>
            <w:r w:rsidRPr="0067148A">
              <w:rPr>
                <w:rFonts w:ascii="Times New Roman" w:eastAsia="Calibri" w:hAnsi="Times New Roman" w:cs="Times New Roman"/>
                <w:bCs/>
                <w:lang w:eastAsia="en-US"/>
              </w:rPr>
              <w:t>Nivelator, 250 – 700 cp</w:t>
            </w:r>
          </w:p>
        </w:tc>
        <w:tc>
          <w:tcPr>
            <w:tcW w:w="1015" w:type="pct"/>
            <w:tcBorders>
              <w:top w:val="single" w:sz="4" w:space="0" w:color="000000"/>
              <w:left w:val="single" w:sz="4" w:space="0" w:color="000000"/>
              <w:bottom w:val="single" w:sz="4" w:space="0" w:color="000000"/>
              <w:right w:val="single" w:sz="4" w:space="0" w:color="000000"/>
            </w:tcBorders>
          </w:tcPr>
          <w:p w14:paraId="2F53D163" w14:textId="77777777" w:rsidR="00321C3E" w:rsidRPr="0067148A" w:rsidRDefault="00321C3E" w:rsidP="002F549D">
            <w:pPr>
              <w:spacing w:after="0"/>
              <w:ind w:firstLine="22"/>
              <w:jc w:val="center"/>
              <w:rPr>
                <w:rFonts w:ascii="Times New Roman" w:eastAsia="Calibri" w:hAnsi="Times New Roman" w:cs="Times New Roman"/>
                <w:lang w:eastAsia="en-US"/>
              </w:rPr>
            </w:pPr>
            <w:r w:rsidRPr="0067148A">
              <w:rPr>
                <w:rFonts w:ascii="Times New Roman" w:eastAsia="Calibri" w:hAnsi="Times New Roman" w:cs="Times New Roman"/>
                <w:lang w:eastAsia="en-US"/>
              </w:rPr>
              <w:t>88</w:t>
            </w:r>
          </w:p>
        </w:tc>
        <w:tc>
          <w:tcPr>
            <w:tcW w:w="1095" w:type="pct"/>
            <w:vMerge w:val="restart"/>
            <w:tcBorders>
              <w:top w:val="single" w:sz="4" w:space="0" w:color="000000"/>
              <w:left w:val="single" w:sz="4" w:space="0" w:color="000000"/>
              <w:bottom w:val="single" w:sz="4" w:space="0" w:color="000000"/>
              <w:right w:val="single" w:sz="4" w:space="0" w:color="000000"/>
            </w:tcBorders>
          </w:tcPr>
          <w:p w14:paraId="3D9497A2" w14:textId="77777777" w:rsidR="00321C3E" w:rsidRPr="0067148A" w:rsidRDefault="00321C3E" w:rsidP="002F549D">
            <w:pPr>
              <w:spacing w:after="0"/>
              <w:ind w:firstLine="22"/>
              <w:jc w:val="center"/>
              <w:rPr>
                <w:rFonts w:ascii="Times New Roman" w:eastAsia="Calibri" w:hAnsi="Times New Roman" w:cs="Times New Roman"/>
                <w:lang w:eastAsia="en-US"/>
              </w:rPr>
            </w:pPr>
            <w:r w:rsidRPr="0067148A">
              <w:rPr>
                <w:rFonts w:ascii="Times New Roman" w:eastAsia="Calibri" w:hAnsi="Times New Roman" w:cs="Times New Roman"/>
                <w:lang w:eastAsia="en-US"/>
              </w:rPr>
              <w:t>92</w:t>
            </w:r>
          </w:p>
        </w:tc>
        <w:tc>
          <w:tcPr>
            <w:tcW w:w="935" w:type="pct"/>
            <w:vMerge w:val="restart"/>
            <w:tcBorders>
              <w:top w:val="single" w:sz="4" w:space="0" w:color="000000"/>
              <w:left w:val="single" w:sz="4" w:space="0" w:color="000000"/>
              <w:bottom w:val="single" w:sz="4" w:space="0" w:color="000000"/>
              <w:right w:val="single" w:sz="4" w:space="0" w:color="000000"/>
            </w:tcBorders>
          </w:tcPr>
          <w:p w14:paraId="088A056F" w14:textId="77777777" w:rsidR="00321C3E" w:rsidRPr="0067148A" w:rsidRDefault="00321C3E" w:rsidP="002F549D">
            <w:pPr>
              <w:spacing w:after="0"/>
              <w:ind w:firstLine="22"/>
              <w:jc w:val="center"/>
              <w:rPr>
                <w:rFonts w:ascii="Times New Roman" w:eastAsia="Calibri" w:hAnsi="Times New Roman" w:cs="Times New Roman"/>
                <w:lang w:eastAsia="en-US"/>
              </w:rPr>
            </w:pPr>
            <w:r w:rsidRPr="0067148A">
              <w:rPr>
                <w:rFonts w:ascii="Times New Roman" w:eastAsia="Calibri" w:hAnsi="Times New Roman" w:cs="Times New Roman"/>
                <w:lang w:eastAsia="en-US"/>
              </w:rPr>
              <w:t>58</w:t>
            </w:r>
          </w:p>
        </w:tc>
      </w:tr>
      <w:tr w:rsidR="0067148A" w:rsidRPr="0067148A" w14:paraId="6D4B009C" w14:textId="77777777" w:rsidTr="000F53D5">
        <w:tc>
          <w:tcPr>
            <w:tcW w:w="1955" w:type="pct"/>
            <w:tcBorders>
              <w:top w:val="single" w:sz="4" w:space="0" w:color="000000"/>
              <w:left w:val="single" w:sz="4" w:space="0" w:color="000000"/>
              <w:bottom w:val="single" w:sz="4" w:space="0" w:color="000000"/>
              <w:right w:val="single" w:sz="4" w:space="0" w:color="000000"/>
            </w:tcBorders>
          </w:tcPr>
          <w:p w14:paraId="26CD9DA2" w14:textId="77777777" w:rsidR="00321C3E" w:rsidRPr="0067148A" w:rsidRDefault="00321C3E" w:rsidP="002F549D">
            <w:pPr>
              <w:spacing w:after="0"/>
              <w:ind w:firstLine="22"/>
              <w:jc w:val="both"/>
              <w:rPr>
                <w:rFonts w:ascii="Times New Roman" w:eastAsia="Calibri" w:hAnsi="Times New Roman" w:cs="Times New Roman"/>
                <w:bCs/>
                <w:lang w:eastAsia="en-US"/>
              </w:rPr>
            </w:pPr>
            <w:r w:rsidRPr="0067148A">
              <w:rPr>
                <w:rFonts w:ascii="Times New Roman" w:eastAsia="Calibri" w:hAnsi="Times New Roman" w:cs="Times New Roman"/>
                <w:bCs/>
                <w:lang w:eastAsia="en-US"/>
              </w:rPr>
              <w:t>Incarcator frontal, 300 – 750 cp</w:t>
            </w:r>
          </w:p>
        </w:tc>
        <w:tc>
          <w:tcPr>
            <w:tcW w:w="1015" w:type="pct"/>
            <w:tcBorders>
              <w:top w:val="single" w:sz="4" w:space="0" w:color="000000"/>
              <w:left w:val="single" w:sz="4" w:space="0" w:color="000000"/>
              <w:bottom w:val="single" w:sz="4" w:space="0" w:color="000000"/>
              <w:right w:val="single" w:sz="4" w:space="0" w:color="000000"/>
            </w:tcBorders>
          </w:tcPr>
          <w:p w14:paraId="3925286B" w14:textId="77777777" w:rsidR="00321C3E" w:rsidRPr="0067148A" w:rsidRDefault="00321C3E" w:rsidP="002F549D">
            <w:pPr>
              <w:spacing w:after="0"/>
              <w:ind w:firstLine="22"/>
              <w:jc w:val="center"/>
              <w:rPr>
                <w:rFonts w:ascii="Times New Roman" w:eastAsia="Calibri" w:hAnsi="Times New Roman" w:cs="Times New Roman"/>
                <w:lang w:eastAsia="en-US"/>
              </w:rPr>
            </w:pPr>
            <w:r w:rsidRPr="0067148A">
              <w:rPr>
                <w:rFonts w:ascii="Times New Roman" w:eastAsia="Calibri" w:hAnsi="Times New Roman" w:cs="Times New Roman"/>
                <w:lang w:eastAsia="en-US"/>
              </w:rPr>
              <w:t>88</w:t>
            </w:r>
          </w:p>
        </w:tc>
        <w:tc>
          <w:tcPr>
            <w:tcW w:w="1095" w:type="pct"/>
            <w:vMerge/>
            <w:tcBorders>
              <w:top w:val="single" w:sz="4" w:space="0" w:color="000000"/>
              <w:left w:val="single" w:sz="4" w:space="0" w:color="000000"/>
              <w:bottom w:val="single" w:sz="4" w:space="0" w:color="000000"/>
              <w:right w:val="single" w:sz="4" w:space="0" w:color="000000"/>
            </w:tcBorders>
            <w:vAlign w:val="center"/>
          </w:tcPr>
          <w:p w14:paraId="618C5F2B" w14:textId="77777777" w:rsidR="00321C3E" w:rsidRPr="0067148A" w:rsidRDefault="00321C3E" w:rsidP="002F549D">
            <w:pPr>
              <w:spacing w:after="0"/>
              <w:jc w:val="center"/>
              <w:rPr>
                <w:rFonts w:ascii="Times New Roman" w:eastAsia="Calibri" w:hAnsi="Times New Roman" w:cs="Times New Roman"/>
                <w:lang w:eastAsia="en-US"/>
              </w:rPr>
            </w:pPr>
          </w:p>
        </w:tc>
        <w:tc>
          <w:tcPr>
            <w:tcW w:w="935" w:type="pct"/>
            <w:vMerge/>
            <w:tcBorders>
              <w:top w:val="single" w:sz="4" w:space="0" w:color="000000"/>
              <w:left w:val="single" w:sz="4" w:space="0" w:color="000000"/>
              <w:bottom w:val="single" w:sz="4" w:space="0" w:color="000000"/>
              <w:right w:val="single" w:sz="4" w:space="0" w:color="000000"/>
            </w:tcBorders>
            <w:vAlign w:val="center"/>
          </w:tcPr>
          <w:p w14:paraId="612BEDB4" w14:textId="77777777" w:rsidR="00321C3E" w:rsidRPr="0067148A" w:rsidRDefault="00321C3E" w:rsidP="002F549D">
            <w:pPr>
              <w:spacing w:after="0"/>
              <w:jc w:val="center"/>
              <w:rPr>
                <w:rFonts w:ascii="Times New Roman" w:eastAsia="Calibri" w:hAnsi="Times New Roman" w:cs="Times New Roman"/>
                <w:lang w:eastAsia="en-US"/>
              </w:rPr>
            </w:pPr>
          </w:p>
        </w:tc>
      </w:tr>
      <w:tr w:rsidR="0067148A" w:rsidRPr="0067148A" w14:paraId="7DD41C9F" w14:textId="77777777" w:rsidTr="000F53D5">
        <w:tc>
          <w:tcPr>
            <w:tcW w:w="1955" w:type="pct"/>
            <w:tcBorders>
              <w:top w:val="single" w:sz="4" w:space="0" w:color="000000"/>
              <w:left w:val="single" w:sz="4" w:space="0" w:color="000000"/>
              <w:bottom w:val="single" w:sz="4" w:space="0" w:color="000000"/>
              <w:right w:val="single" w:sz="4" w:space="0" w:color="000000"/>
            </w:tcBorders>
          </w:tcPr>
          <w:p w14:paraId="716341ED" w14:textId="77777777" w:rsidR="00321C3E" w:rsidRPr="0067148A" w:rsidRDefault="00321C3E" w:rsidP="002F549D">
            <w:pPr>
              <w:spacing w:after="0"/>
              <w:ind w:firstLine="22"/>
              <w:jc w:val="both"/>
              <w:rPr>
                <w:rFonts w:ascii="Times New Roman" w:eastAsia="Calibri" w:hAnsi="Times New Roman" w:cs="Times New Roman"/>
                <w:bCs/>
                <w:lang w:eastAsia="en-US"/>
              </w:rPr>
            </w:pPr>
            <w:r w:rsidRPr="0067148A">
              <w:rPr>
                <w:rFonts w:ascii="Times New Roman" w:eastAsia="Calibri" w:hAnsi="Times New Roman" w:cs="Times New Roman"/>
                <w:bCs/>
                <w:lang w:eastAsia="en-US"/>
              </w:rPr>
              <w:t>Autogreder, lama 5 m</w:t>
            </w:r>
          </w:p>
        </w:tc>
        <w:tc>
          <w:tcPr>
            <w:tcW w:w="1015" w:type="pct"/>
            <w:tcBorders>
              <w:top w:val="single" w:sz="4" w:space="0" w:color="000000"/>
              <w:left w:val="single" w:sz="4" w:space="0" w:color="000000"/>
              <w:bottom w:val="single" w:sz="4" w:space="0" w:color="000000"/>
              <w:right w:val="single" w:sz="4" w:space="0" w:color="000000"/>
            </w:tcBorders>
          </w:tcPr>
          <w:p w14:paraId="07E5189D" w14:textId="77777777" w:rsidR="00321C3E" w:rsidRPr="0067148A" w:rsidRDefault="00321C3E" w:rsidP="002F549D">
            <w:pPr>
              <w:spacing w:after="0"/>
              <w:ind w:firstLine="22"/>
              <w:jc w:val="center"/>
              <w:rPr>
                <w:rFonts w:ascii="Times New Roman" w:eastAsia="Calibri" w:hAnsi="Times New Roman" w:cs="Times New Roman"/>
                <w:lang w:eastAsia="en-US"/>
              </w:rPr>
            </w:pPr>
            <w:r w:rsidRPr="0067148A">
              <w:rPr>
                <w:rFonts w:ascii="Times New Roman" w:eastAsia="Calibri" w:hAnsi="Times New Roman" w:cs="Times New Roman"/>
                <w:lang w:eastAsia="en-US"/>
              </w:rPr>
              <w:t>85</w:t>
            </w:r>
          </w:p>
        </w:tc>
        <w:tc>
          <w:tcPr>
            <w:tcW w:w="1095" w:type="pct"/>
            <w:vMerge/>
            <w:tcBorders>
              <w:top w:val="single" w:sz="4" w:space="0" w:color="000000"/>
              <w:left w:val="single" w:sz="4" w:space="0" w:color="000000"/>
              <w:bottom w:val="single" w:sz="4" w:space="0" w:color="000000"/>
              <w:right w:val="single" w:sz="4" w:space="0" w:color="000000"/>
            </w:tcBorders>
            <w:vAlign w:val="center"/>
          </w:tcPr>
          <w:p w14:paraId="7AEDE7B8" w14:textId="77777777" w:rsidR="00321C3E" w:rsidRPr="0067148A" w:rsidRDefault="00321C3E" w:rsidP="002F549D">
            <w:pPr>
              <w:spacing w:after="0"/>
              <w:jc w:val="center"/>
              <w:rPr>
                <w:rFonts w:ascii="Times New Roman" w:eastAsia="Calibri" w:hAnsi="Times New Roman" w:cs="Times New Roman"/>
                <w:lang w:eastAsia="en-US"/>
              </w:rPr>
            </w:pPr>
          </w:p>
        </w:tc>
        <w:tc>
          <w:tcPr>
            <w:tcW w:w="935" w:type="pct"/>
            <w:vMerge/>
            <w:tcBorders>
              <w:top w:val="single" w:sz="4" w:space="0" w:color="000000"/>
              <w:left w:val="single" w:sz="4" w:space="0" w:color="000000"/>
              <w:bottom w:val="single" w:sz="4" w:space="0" w:color="000000"/>
              <w:right w:val="single" w:sz="4" w:space="0" w:color="000000"/>
            </w:tcBorders>
            <w:vAlign w:val="center"/>
          </w:tcPr>
          <w:p w14:paraId="13DF6FE3" w14:textId="77777777" w:rsidR="00321C3E" w:rsidRPr="0067148A" w:rsidRDefault="00321C3E" w:rsidP="002F549D">
            <w:pPr>
              <w:spacing w:after="0"/>
              <w:jc w:val="center"/>
              <w:rPr>
                <w:rFonts w:ascii="Times New Roman" w:eastAsia="Calibri" w:hAnsi="Times New Roman" w:cs="Times New Roman"/>
                <w:lang w:eastAsia="en-US"/>
              </w:rPr>
            </w:pPr>
          </w:p>
        </w:tc>
      </w:tr>
      <w:tr w:rsidR="0067148A" w:rsidRPr="0067148A" w14:paraId="785F6071" w14:textId="77777777" w:rsidTr="000F53D5">
        <w:tc>
          <w:tcPr>
            <w:tcW w:w="1955" w:type="pct"/>
            <w:tcBorders>
              <w:top w:val="single" w:sz="4" w:space="0" w:color="000000"/>
              <w:left w:val="single" w:sz="4" w:space="0" w:color="000000"/>
              <w:bottom w:val="single" w:sz="4" w:space="0" w:color="000000"/>
              <w:right w:val="single" w:sz="4" w:space="0" w:color="000000"/>
            </w:tcBorders>
          </w:tcPr>
          <w:p w14:paraId="4D5AF2B4" w14:textId="77777777" w:rsidR="00321C3E" w:rsidRPr="0067148A" w:rsidRDefault="00321C3E" w:rsidP="002F549D">
            <w:pPr>
              <w:spacing w:after="0"/>
              <w:ind w:firstLine="22"/>
              <w:jc w:val="both"/>
              <w:rPr>
                <w:rFonts w:ascii="Times New Roman" w:eastAsia="Calibri" w:hAnsi="Times New Roman" w:cs="Times New Roman"/>
                <w:bCs/>
                <w:lang w:eastAsia="en-US"/>
              </w:rPr>
            </w:pPr>
            <w:r w:rsidRPr="0067148A">
              <w:rPr>
                <w:rFonts w:ascii="Times New Roman" w:eastAsia="Calibri" w:hAnsi="Times New Roman" w:cs="Times New Roman"/>
                <w:bCs/>
                <w:lang w:eastAsia="en-US"/>
              </w:rPr>
              <w:t>Excavator</w:t>
            </w:r>
          </w:p>
        </w:tc>
        <w:tc>
          <w:tcPr>
            <w:tcW w:w="1015" w:type="pct"/>
            <w:tcBorders>
              <w:top w:val="single" w:sz="4" w:space="0" w:color="000000"/>
              <w:left w:val="single" w:sz="4" w:space="0" w:color="000000"/>
              <w:bottom w:val="single" w:sz="4" w:space="0" w:color="000000"/>
              <w:right w:val="single" w:sz="4" w:space="0" w:color="000000"/>
            </w:tcBorders>
          </w:tcPr>
          <w:p w14:paraId="351DAF72" w14:textId="77777777" w:rsidR="00321C3E" w:rsidRPr="0067148A" w:rsidRDefault="00321C3E" w:rsidP="002F549D">
            <w:pPr>
              <w:spacing w:after="0"/>
              <w:ind w:firstLine="22"/>
              <w:jc w:val="center"/>
              <w:rPr>
                <w:rFonts w:ascii="Times New Roman" w:eastAsia="Calibri" w:hAnsi="Times New Roman" w:cs="Times New Roman"/>
                <w:lang w:eastAsia="en-US"/>
              </w:rPr>
            </w:pPr>
            <w:r w:rsidRPr="0067148A">
              <w:rPr>
                <w:rFonts w:ascii="Times New Roman" w:eastAsia="Calibri" w:hAnsi="Times New Roman" w:cs="Times New Roman"/>
                <w:lang w:eastAsia="en-US"/>
              </w:rPr>
              <w:t>86</w:t>
            </w:r>
          </w:p>
        </w:tc>
        <w:tc>
          <w:tcPr>
            <w:tcW w:w="1095" w:type="pct"/>
            <w:vMerge/>
            <w:tcBorders>
              <w:top w:val="single" w:sz="4" w:space="0" w:color="000000"/>
              <w:left w:val="single" w:sz="4" w:space="0" w:color="000000"/>
              <w:bottom w:val="single" w:sz="4" w:space="0" w:color="000000"/>
              <w:right w:val="single" w:sz="4" w:space="0" w:color="000000"/>
            </w:tcBorders>
            <w:vAlign w:val="center"/>
          </w:tcPr>
          <w:p w14:paraId="4EE069E7" w14:textId="77777777" w:rsidR="00321C3E" w:rsidRPr="0067148A" w:rsidRDefault="00321C3E" w:rsidP="002F549D">
            <w:pPr>
              <w:spacing w:after="0"/>
              <w:jc w:val="center"/>
              <w:rPr>
                <w:rFonts w:ascii="Times New Roman" w:eastAsia="Calibri" w:hAnsi="Times New Roman" w:cs="Times New Roman"/>
                <w:lang w:eastAsia="en-US"/>
              </w:rPr>
            </w:pPr>
          </w:p>
        </w:tc>
        <w:tc>
          <w:tcPr>
            <w:tcW w:w="935" w:type="pct"/>
            <w:vMerge/>
            <w:tcBorders>
              <w:top w:val="single" w:sz="4" w:space="0" w:color="000000"/>
              <w:left w:val="single" w:sz="4" w:space="0" w:color="000000"/>
              <w:bottom w:val="single" w:sz="4" w:space="0" w:color="000000"/>
              <w:right w:val="single" w:sz="4" w:space="0" w:color="000000"/>
            </w:tcBorders>
            <w:vAlign w:val="center"/>
          </w:tcPr>
          <w:p w14:paraId="124B9352" w14:textId="77777777" w:rsidR="00321C3E" w:rsidRPr="0067148A" w:rsidRDefault="00321C3E" w:rsidP="002F549D">
            <w:pPr>
              <w:spacing w:after="0"/>
              <w:jc w:val="center"/>
              <w:rPr>
                <w:rFonts w:ascii="Times New Roman" w:eastAsia="Calibri" w:hAnsi="Times New Roman" w:cs="Times New Roman"/>
                <w:lang w:eastAsia="en-US"/>
              </w:rPr>
            </w:pPr>
          </w:p>
        </w:tc>
      </w:tr>
      <w:tr w:rsidR="0067148A" w:rsidRPr="0067148A" w14:paraId="4ABBFDB1" w14:textId="77777777" w:rsidTr="000F53D5">
        <w:tc>
          <w:tcPr>
            <w:tcW w:w="1955" w:type="pct"/>
            <w:tcBorders>
              <w:top w:val="single" w:sz="4" w:space="0" w:color="000000"/>
              <w:left w:val="single" w:sz="4" w:space="0" w:color="000000"/>
              <w:bottom w:val="single" w:sz="4" w:space="0" w:color="000000"/>
              <w:right w:val="single" w:sz="4" w:space="0" w:color="000000"/>
            </w:tcBorders>
          </w:tcPr>
          <w:p w14:paraId="7E03BCF8" w14:textId="77777777" w:rsidR="00321C3E" w:rsidRPr="0067148A" w:rsidRDefault="00321C3E" w:rsidP="002F549D">
            <w:pPr>
              <w:spacing w:after="0"/>
              <w:ind w:firstLine="22"/>
              <w:jc w:val="both"/>
              <w:rPr>
                <w:rFonts w:ascii="Times New Roman" w:eastAsia="Calibri" w:hAnsi="Times New Roman" w:cs="Times New Roman"/>
                <w:bCs/>
                <w:lang w:eastAsia="en-US"/>
              </w:rPr>
            </w:pPr>
            <w:r w:rsidRPr="0067148A">
              <w:rPr>
                <w:rFonts w:ascii="Times New Roman" w:eastAsia="Calibri" w:hAnsi="Times New Roman" w:cs="Times New Roman"/>
                <w:bCs/>
                <w:lang w:eastAsia="en-US"/>
              </w:rPr>
              <w:t xml:space="preserve">Sfredel </w:t>
            </w:r>
          </w:p>
        </w:tc>
        <w:tc>
          <w:tcPr>
            <w:tcW w:w="1015" w:type="pct"/>
            <w:tcBorders>
              <w:top w:val="single" w:sz="4" w:space="0" w:color="000000"/>
              <w:left w:val="single" w:sz="4" w:space="0" w:color="000000"/>
              <w:bottom w:val="single" w:sz="4" w:space="0" w:color="000000"/>
              <w:right w:val="single" w:sz="4" w:space="0" w:color="000000"/>
            </w:tcBorders>
          </w:tcPr>
          <w:p w14:paraId="707561EA" w14:textId="77777777" w:rsidR="00321C3E" w:rsidRPr="0067148A" w:rsidRDefault="00321C3E" w:rsidP="002F549D">
            <w:pPr>
              <w:spacing w:after="0"/>
              <w:ind w:firstLine="22"/>
              <w:jc w:val="center"/>
              <w:rPr>
                <w:rFonts w:ascii="Times New Roman" w:eastAsia="Calibri" w:hAnsi="Times New Roman" w:cs="Times New Roman"/>
                <w:lang w:eastAsia="en-US"/>
              </w:rPr>
            </w:pPr>
            <w:r w:rsidRPr="0067148A">
              <w:rPr>
                <w:rFonts w:ascii="Times New Roman" w:eastAsia="Calibri" w:hAnsi="Times New Roman" w:cs="Times New Roman"/>
                <w:lang w:eastAsia="en-US"/>
              </w:rPr>
              <w:t>88</w:t>
            </w:r>
          </w:p>
        </w:tc>
        <w:tc>
          <w:tcPr>
            <w:tcW w:w="1095" w:type="pct"/>
            <w:vMerge w:val="restart"/>
            <w:tcBorders>
              <w:top w:val="single" w:sz="4" w:space="0" w:color="000000"/>
              <w:left w:val="single" w:sz="4" w:space="0" w:color="000000"/>
              <w:bottom w:val="single" w:sz="4" w:space="0" w:color="000000"/>
              <w:right w:val="single" w:sz="4" w:space="0" w:color="000000"/>
            </w:tcBorders>
          </w:tcPr>
          <w:p w14:paraId="623A3688" w14:textId="77777777" w:rsidR="00321C3E" w:rsidRPr="0067148A" w:rsidRDefault="00321C3E" w:rsidP="002F549D">
            <w:pPr>
              <w:spacing w:after="0"/>
              <w:ind w:firstLine="22"/>
              <w:jc w:val="center"/>
              <w:rPr>
                <w:rFonts w:ascii="Times New Roman" w:eastAsia="Calibri" w:hAnsi="Times New Roman" w:cs="Times New Roman"/>
                <w:lang w:eastAsia="en-US"/>
              </w:rPr>
            </w:pPr>
            <w:r w:rsidRPr="0067148A">
              <w:rPr>
                <w:rFonts w:ascii="Times New Roman" w:eastAsia="Calibri" w:hAnsi="Times New Roman" w:cs="Times New Roman"/>
                <w:lang w:eastAsia="en-US"/>
              </w:rPr>
              <w:t>88</w:t>
            </w:r>
          </w:p>
        </w:tc>
        <w:tc>
          <w:tcPr>
            <w:tcW w:w="935" w:type="pct"/>
            <w:vMerge w:val="restart"/>
            <w:tcBorders>
              <w:top w:val="single" w:sz="4" w:space="0" w:color="000000"/>
              <w:left w:val="single" w:sz="4" w:space="0" w:color="000000"/>
              <w:bottom w:val="single" w:sz="4" w:space="0" w:color="000000"/>
              <w:right w:val="single" w:sz="4" w:space="0" w:color="000000"/>
            </w:tcBorders>
          </w:tcPr>
          <w:p w14:paraId="6E4AE83A" w14:textId="77777777" w:rsidR="00321C3E" w:rsidRPr="0067148A" w:rsidRDefault="00321C3E" w:rsidP="002F549D">
            <w:pPr>
              <w:spacing w:after="0"/>
              <w:ind w:firstLine="22"/>
              <w:jc w:val="center"/>
              <w:rPr>
                <w:rFonts w:ascii="Times New Roman" w:eastAsia="Calibri" w:hAnsi="Times New Roman" w:cs="Times New Roman"/>
                <w:lang w:eastAsia="en-US"/>
              </w:rPr>
            </w:pPr>
            <w:r w:rsidRPr="0067148A">
              <w:rPr>
                <w:rFonts w:ascii="Times New Roman" w:eastAsia="Calibri" w:hAnsi="Times New Roman" w:cs="Times New Roman"/>
                <w:lang w:eastAsia="en-US"/>
              </w:rPr>
              <w:t>54</w:t>
            </w:r>
          </w:p>
        </w:tc>
      </w:tr>
      <w:tr w:rsidR="0067148A" w:rsidRPr="0067148A" w14:paraId="08D83D09" w14:textId="77777777" w:rsidTr="000F53D5">
        <w:tc>
          <w:tcPr>
            <w:tcW w:w="1955" w:type="pct"/>
            <w:tcBorders>
              <w:top w:val="single" w:sz="4" w:space="0" w:color="000000"/>
              <w:left w:val="single" w:sz="4" w:space="0" w:color="000000"/>
              <w:bottom w:val="single" w:sz="4" w:space="0" w:color="000000"/>
              <w:right w:val="single" w:sz="4" w:space="0" w:color="000000"/>
            </w:tcBorders>
          </w:tcPr>
          <w:p w14:paraId="29005C9F" w14:textId="77777777" w:rsidR="00321C3E" w:rsidRPr="0067148A" w:rsidRDefault="00321C3E" w:rsidP="002F549D">
            <w:pPr>
              <w:spacing w:after="0"/>
              <w:ind w:firstLine="22"/>
              <w:jc w:val="both"/>
              <w:rPr>
                <w:rFonts w:ascii="Times New Roman" w:eastAsia="Calibri" w:hAnsi="Times New Roman" w:cs="Times New Roman"/>
                <w:bCs/>
                <w:lang w:eastAsia="en-US"/>
              </w:rPr>
            </w:pPr>
            <w:r w:rsidRPr="0067148A">
              <w:rPr>
                <w:rFonts w:ascii="Times New Roman" w:eastAsia="Calibri" w:hAnsi="Times New Roman" w:cs="Times New Roman"/>
                <w:bCs/>
                <w:lang w:eastAsia="en-US"/>
              </w:rPr>
              <w:t>Pompa de beton</w:t>
            </w:r>
          </w:p>
        </w:tc>
        <w:tc>
          <w:tcPr>
            <w:tcW w:w="1015" w:type="pct"/>
            <w:tcBorders>
              <w:top w:val="single" w:sz="4" w:space="0" w:color="000000"/>
              <w:left w:val="single" w:sz="4" w:space="0" w:color="000000"/>
              <w:bottom w:val="single" w:sz="4" w:space="0" w:color="000000"/>
              <w:right w:val="single" w:sz="4" w:space="0" w:color="000000"/>
            </w:tcBorders>
          </w:tcPr>
          <w:p w14:paraId="0DEE1A21" w14:textId="77777777" w:rsidR="00321C3E" w:rsidRPr="0067148A" w:rsidRDefault="00321C3E" w:rsidP="002F549D">
            <w:pPr>
              <w:spacing w:after="0"/>
              <w:ind w:firstLine="22"/>
              <w:jc w:val="center"/>
              <w:rPr>
                <w:rFonts w:ascii="Times New Roman" w:eastAsia="Calibri" w:hAnsi="Times New Roman" w:cs="Times New Roman"/>
                <w:lang w:eastAsia="en-US"/>
              </w:rPr>
            </w:pPr>
            <w:r w:rsidRPr="0067148A">
              <w:rPr>
                <w:rFonts w:ascii="Times New Roman" w:eastAsia="Calibri" w:hAnsi="Times New Roman" w:cs="Times New Roman"/>
                <w:lang w:eastAsia="en-US"/>
              </w:rPr>
              <w:t>84</w:t>
            </w:r>
          </w:p>
        </w:tc>
        <w:tc>
          <w:tcPr>
            <w:tcW w:w="1095" w:type="pct"/>
            <w:vMerge/>
            <w:tcBorders>
              <w:top w:val="single" w:sz="4" w:space="0" w:color="000000"/>
              <w:left w:val="single" w:sz="4" w:space="0" w:color="000000"/>
              <w:bottom w:val="single" w:sz="4" w:space="0" w:color="000000"/>
              <w:right w:val="single" w:sz="4" w:space="0" w:color="000000"/>
            </w:tcBorders>
            <w:vAlign w:val="center"/>
          </w:tcPr>
          <w:p w14:paraId="026D19B7" w14:textId="77777777" w:rsidR="00321C3E" w:rsidRPr="0067148A" w:rsidRDefault="00321C3E" w:rsidP="002F549D">
            <w:pPr>
              <w:spacing w:after="0"/>
              <w:jc w:val="center"/>
              <w:rPr>
                <w:rFonts w:ascii="Times New Roman" w:eastAsia="Calibri" w:hAnsi="Times New Roman" w:cs="Times New Roman"/>
                <w:lang w:eastAsia="en-US"/>
              </w:rPr>
            </w:pPr>
          </w:p>
        </w:tc>
        <w:tc>
          <w:tcPr>
            <w:tcW w:w="935" w:type="pct"/>
            <w:vMerge/>
            <w:tcBorders>
              <w:top w:val="single" w:sz="4" w:space="0" w:color="000000"/>
              <w:left w:val="single" w:sz="4" w:space="0" w:color="000000"/>
              <w:bottom w:val="single" w:sz="4" w:space="0" w:color="000000"/>
              <w:right w:val="single" w:sz="4" w:space="0" w:color="000000"/>
            </w:tcBorders>
            <w:vAlign w:val="center"/>
          </w:tcPr>
          <w:p w14:paraId="2E803E06" w14:textId="77777777" w:rsidR="00321C3E" w:rsidRPr="0067148A" w:rsidRDefault="00321C3E" w:rsidP="002F549D">
            <w:pPr>
              <w:spacing w:after="0"/>
              <w:jc w:val="center"/>
              <w:rPr>
                <w:rFonts w:ascii="Times New Roman" w:eastAsia="Calibri" w:hAnsi="Times New Roman" w:cs="Times New Roman"/>
                <w:lang w:eastAsia="en-US"/>
              </w:rPr>
            </w:pPr>
          </w:p>
        </w:tc>
      </w:tr>
      <w:tr w:rsidR="0067148A" w:rsidRPr="0067148A" w14:paraId="40595D25" w14:textId="77777777" w:rsidTr="000F53D5">
        <w:tc>
          <w:tcPr>
            <w:tcW w:w="1955" w:type="pct"/>
            <w:tcBorders>
              <w:top w:val="single" w:sz="4" w:space="0" w:color="000000"/>
              <w:left w:val="single" w:sz="4" w:space="0" w:color="000000"/>
              <w:bottom w:val="single" w:sz="4" w:space="0" w:color="000000"/>
              <w:right w:val="single" w:sz="4" w:space="0" w:color="000000"/>
            </w:tcBorders>
          </w:tcPr>
          <w:p w14:paraId="6AAA2602" w14:textId="77777777" w:rsidR="00321C3E" w:rsidRPr="0067148A" w:rsidRDefault="00321C3E" w:rsidP="002F549D">
            <w:pPr>
              <w:spacing w:after="0"/>
              <w:ind w:firstLine="22"/>
              <w:jc w:val="both"/>
              <w:rPr>
                <w:rFonts w:ascii="Times New Roman" w:eastAsia="Calibri" w:hAnsi="Times New Roman" w:cs="Times New Roman"/>
                <w:bCs/>
                <w:lang w:eastAsia="en-US"/>
              </w:rPr>
            </w:pPr>
            <w:r w:rsidRPr="0067148A">
              <w:rPr>
                <w:rFonts w:ascii="Times New Roman" w:eastAsia="Calibri" w:hAnsi="Times New Roman" w:cs="Times New Roman"/>
                <w:bCs/>
                <w:lang w:eastAsia="en-US"/>
              </w:rPr>
              <w:t>Trailer 115t</w:t>
            </w:r>
          </w:p>
        </w:tc>
        <w:tc>
          <w:tcPr>
            <w:tcW w:w="1015" w:type="pct"/>
            <w:tcBorders>
              <w:top w:val="single" w:sz="4" w:space="0" w:color="000000"/>
              <w:left w:val="single" w:sz="4" w:space="0" w:color="000000"/>
              <w:bottom w:val="single" w:sz="4" w:space="0" w:color="000000"/>
              <w:right w:val="single" w:sz="4" w:space="0" w:color="000000"/>
            </w:tcBorders>
          </w:tcPr>
          <w:p w14:paraId="1C810D38" w14:textId="77777777" w:rsidR="00321C3E" w:rsidRPr="0067148A" w:rsidRDefault="00321C3E" w:rsidP="002F549D">
            <w:pPr>
              <w:spacing w:after="0"/>
              <w:ind w:firstLine="22"/>
              <w:jc w:val="center"/>
              <w:rPr>
                <w:rFonts w:ascii="Times New Roman" w:eastAsia="Calibri" w:hAnsi="Times New Roman" w:cs="Times New Roman"/>
                <w:lang w:eastAsia="en-US"/>
              </w:rPr>
            </w:pPr>
            <w:r w:rsidRPr="0067148A">
              <w:rPr>
                <w:rFonts w:ascii="Times New Roman" w:eastAsia="Calibri" w:hAnsi="Times New Roman" w:cs="Times New Roman"/>
                <w:lang w:eastAsia="en-US"/>
              </w:rPr>
              <w:t>90</w:t>
            </w:r>
          </w:p>
        </w:tc>
        <w:tc>
          <w:tcPr>
            <w:tcW w:w="1095" w:type="pct"/>
            <w:vMerge w:val="restart"/>
            <w:tcBorders>
              <w:top w:val="single" w:sz="4" w:space="0" w:color="000000"/>
              <w:left w:val="single" w:sz="4" w:space="0" w:color="000000"/>
              <w:bottom w:val="single" w:sz="4" w:space="0" w:color="000000"/>
              <w:right w:val="single" w:sz="4" w:space="0" w:color="000000"/>
            </w:tcBorders>
          </w:tcPr>
          <w:p w14:paraId="1DE4E5CD" w14:textId="77777777" w:rsidR="00321C3E" w:rsidRPr="0067148A" w:rsidRDefault="00321C3E" w:rsidP="002F549D">
            <w:pPr>
              <w:spacing w:after="0"/>
              <w:ind w:firstLine="22"/>
              <w:jc w:val="center"/>
              <w:rPr>
                <w:rFonts w:ascii="Times New Roman" w:eastAsia="Calibri" w:hAnsi="Times New Roman" w:cs="Times New Roman"/>
                <w:lang w:eastAsia="en-US"/>
              </w:rPr>
            </w:pPr>
            <w:r w:rsidRPr="0067148A">
              <w:rPr>
                <w:rFonts w:ascii="Times New Roman" w:eastAsia="Calibri" w:hAnsi="Times New Roman" w:cs="Times New Roman"/>
                <w:lang w:eastAsia="en-US"/>
              </w:rPr>
              <w:t>90</w:t>
            </w:r>
          </w:p>
        </w:tc>
        <w:tc>
          <w:tcPr>
            <w:tcW w:w="935" w:type="pct"/>
            <w:vMerge w:val="restart"/>
            <w:tcBorders>
              <w:top w:val="single" w:sz="4" w:space="0" w:color="000000"/>
              <w:left w:val="single" w:sz="4" w:space="0" w:color="000000"/>
              <w:bottom w:val="single" w:sz="4" w:space="0" w:color="000000"/>
              <w:right w:val="single" w:sz="4" w:space="0" w:color="000000"/>
            </w:tcBorders>
          </w:tcPr>
          <w:p w14:paraId="7150B5BF" w14:textId="77777777" w:rsidR="00321C3E" w:rsidRPr="0067148A" w:rsidRDefault="00321C3E" w:rsidP="002F549D">
            <w:pPr>
              <w:spacing w:after="0"/>
              <w:ind w:firstLine="22"/>
              <w:jc w:val="center"/>
              <w:rPr>
                <w:rFonts w:ascii="Times New Roman" w:eastAsia="Calibri" w:hAnsi="Times New Roman" w:cs="Times New Roman"/>
                <w:lang w:eastAsia="en-US"/>
              </w:rPr>
            </w:pPr>
            <w:r w:rsidRPr="0067148A">
              <w:rPr>
                <w:rFonts w:ascii="Times New Roman" w:eastAsia="Calibri" w:hAnsi="Times New Roman" w:cs="Times New Roman"/>
                <w:lang w:eastAsia="en-US"/>
              </w:rPr>
              <w:t>56</w:t>
            </w:r>
          </w:p>
        </w:tc>
      </w:tr>
      <w:tr w:rsidR="0067148A" w:rsidRPr="0067148A" w14:paraId="14EC16A0" w14:textId="77777777" w:rsidTr="000F53D5">
        <w:tc>
          <w:tcPr>
            <w:tcW w:w="1955" w:type="pct"/>
            <w:tcBorders>
              <w:top w:val="single" w:sz="4" w:space="0" w:color="000000"/>
              <w:left w:val="single" w:sz="4" w:space="0" w:color="000000"/>
              <w:bottom w:val="single" w:sz="4" w:space="0" w:color="000000"/>
              <w:right w:val="single" w:sz="4" w:space="0" w:color="000000"/>
            </w:tcBorders>
          </w:tcPr>
          <w:p w14:paraId="3F57188D" w14:textId="77777777" w:rsidR="00321C3E" w:rsidRPr="0067148A" w:rsidRDefault="00321C3E" w:rsidP="002F549D">
            <w:pPr>
              <w:spacing w:after="0"/>
              <w:ind w:firstLine="22"/>
              <w:jc w:val="both"/>
              <w:rPr>
                <w:rFonts w:ascii="Times New Roman" w:eastAsia="Calibri" w:hAnsi="Times New Roman" w:cs="Times New Roman"/>
                <w:bCs/>
                <w:lang w:eastAsia="en-US"/>
              </w:rPr>
            </w:pPr>
            <w:r w:rsidRPr="0067148A">
              <w:rPr>
                <w:rFonts w:ascii="Times New Roman" w:eastAsia="Calibri" w:hAnsi="Times New Roman" w:cs="Times New Roman"/>
                <w:bCs/>
                <w:lang w:eastAsia="en-US"/>
              </w:rPr>
              <w:t>TIR 50t</w:t>
            </w:r>
          </w:p>
        </w:tc>
        <w:tc>
          <w:tcPr>
            <w:tcW w:w="1015" w:type="pct"/>
            <w:tcBorders>
              <w:top w:val="single" w:sz="4" w:space="0" w:color="000000"/>
              <w:left w:val="single" w:sz="4" w:space="0" w:color="000000"/>
              <w:bottom w:val="single" w:sz="4" w:space="0" w:color="000000"/>
              <w:right w:val="single" w:sz="4" w:space="0" w:color="000000"/>
            </w:tcBorders>
          </w:tcPr>
          <w:p w14:paraId="0B55B756" w14:textId="77777777" w:rsidR="00321C3E" w:rsidRPr="0067148A" w:rsidRDefault="00321C3E" w:rsidP="002F549D">
            <w:pPr>
              <w:spacing w:after="0"/>
              <w:ind w:firstLine="22"/>
              <w:jc w:val="center"/>
              <w:rPr>
                <w:rFonts w:ascii="Times New Roman" w:eastAsia="Calibri" w:hAnsi="Times New Roman" w:cs="Times New Roman"/>
                <w:lang w:eastAsia="en-US"/>
              </w:rPr>
            </w:pPr>
            <w:r w:rsidRPr="0067148A">
              <w:rPr>
                <w:rFonts w:ascii="Times New Roman" w:eastAsia="Calibri" w:hAnsi="Times New Roman" w:cs="Times New Roman"/>
                <w:lang w:eastAsia="en-US"/>
              </w:rPr>
              <w:t>87</w:t>
            </w:r>
          </w:p>
        </w:tc>
        <w:tc>
          <w:tcPr>
            <w:tcW w:w="1095" w:type="pct"/>
            <w:vMerge/>
            <w:tcBorders>
              <w:top w:val="single" w:sz="4" w:space="0" w:color="000000"/>
              <w:left w:val="single" w:sz="4" w:space="0" w:color="000000"/>
              <w:bottom w:val="single" w:sz="4" w:space="0" w:color="000000"/>
              <w:right w:val="single" w:sz="4" w:space="0" w:color="000000"/>
            </w:tcBorders>
            <w:vAlign w:val="center"/>
          </w:tcPr>
          <w:p w14:paraId="7267171C" w14:textId="77777777" w:rsidR="00321C3E" w:rsidRPr="0067148A" w:rsidRDefault="00321C3E" w:rsidP="002F549D">
            <w:pPr>
              <w:spacing w:after="0"/>
              <w:jc w:val="center"/>
              <w:rPr>
                <w:rFonts w:ascii="Times New Roman" w:eastAsia="Calibri" w:hAnsi="Times New Roman" w:cs="Times New Roman"/>
                <w:lang w:eastAsia="en-US"/>
              </w:rPr>
            </w:pPr>
          </w:p>
        </w:tc>
        <w:tc>
          <w:tcPr>
            <w:tcW w:w="935" w:type="pct"/>
            <w:vMerge/>
            <w:tcBorders>
              <w:top w:val="single" w:sz="4" w:space="0" w:color="000000"/>
              <w:left w:val="single" w:sz="4" w:space="0" w:color="000000"/>
              <w:bottom w:val="single" w:sz="4" w:space="0" w:color="000000"/>
              <w:right w:val="single" w:sz="4" w:space="0" w:color="000000"/>
            </w:tcBorders>
            <w:vAlign w:val="center"/>
          </w:tcPr>
          <w:p w14:paraId="77EE8833" w14:textId="77777777" w:rsidR="00321C3E" w:rsidRPr="0067148A" w:rsidRDefault="00321C3E" w:rsidP="002F549D">
            <w:pPr>
              <w:spacing w:after="0"/>
              <w:jc w:val="center"/>
              <w:rPr>
                <w:rFonts w:ascii="Times New Roman" w:eastAsia="Calibri" w:hAnsi="Times New Roman" w:cs="Times New Roman"/>
                <w:lang w:eastAsia="en-US"/>
              </w:rPr>
            </w:pPr>
          </w:p>
        </w:tc>
      </w:tr>
      <w:tr w:rsidR="0067148A" w:rsidRPr="0067148A" w14:paraId="12B26926" w14:textId="77777777" w:rsidTr="000F53D5">
        <w:trPr>
          <w:trHeight w:val="56"/>
        </w:trPr>
        <w:tc>
          <w:tcPr>
            <w:tcW w:w="1955" w:type="pct"/>
            <w:tcBorders>
              <w:top w:val="single" w:sz="4" w:space="0" w:color="000000"/>
              <w:left w:val="single" w:sz="4" w:space="0" w:color="000000"/>
              <w:bottom w:val="single" w:sz="4" w:space="0" w:color="000000"/>
              <w:right w:val="single" w:sz="4" w:space="0" w:color="000000"/>
            </w:tcBorders>
          </w:tcPr>
          <w:p w14:paraId="402CA29C" w14:textId="77777777" w:rsidR="00321C3E" w:rsidRPr="0067148A" w:rsidRDefault="00321C3E" w:rsidP="002F549D">
            <w:pPr>
              <w:spacing w:after="0"/>
              <w:ind w:firstLine="22"/>
              <w:jc w:val="both"/>
              <w:rPr>
                <w:rFonts w:ascii="Times New Roman" w:eastAsia="Calibri" w:hAnsi="Times New Roman" w:cs="Times New Roman"/>
                <w:bCs/>
                <w:lang w:eastAsia="en-US"/>
              </w:rPr>
            </w:pPr>
            <w:r w:rsidRPr="0067148A">
              <w:rPr>
                <w:rFonts w:ascii="Times New Roman" w:eastAsia="Calibri" w:hAnsi="Times New Roman" w:cs="Times New Roman"/>
                <w:bCs/>
                <w:lang w:eastAsia="en-US"/>
              </w:rPr>
              <w:t>Macara mobila, 75 t</w:t>
            </w:r>
          </w:p>
        </w:tc>
        <w:tc>
          <w:tcPr>
            <w:tcW w:w="1015" w:type="pct"/>
            <w:tcBorders>
              <w:top w:val="single" w:sz="4" w:space="0" w:color="000000"/>
              <w:left w:val="single" w:sz="4" w:space="0" w:color="000000"/>
              <w:bottom w:val="single" w:sz="4" w:space="0" w:color="000000"/>
              <w:right w:val="single" w:sz="4" w:space="0" w:color="000000"/>
            </w:tcBorders>
          </w:tcPr>
          <w:p w14:paraId="0B671424" w14:textId="77777777" w:rsidR="00321C3E" w:rsidRPr="0067148A" w:rsidRDefault="00321C3E" w:rsidP="002F549D">
            <w:pPr>
              <w:spacing w:after="0"/>
              <w:ind w:firstLine="22"/>
              <w:jc w:val="center"/>
              <w:rPr>
                <w:rFonts w:ascii="Times New Roman" w:eastAsia="Calibri" w:hAnsi="Times New Roman" w:cs="Times New Roman"/>
                <w:lang w:eastAsia="en-US"/>
              </w:rPr>
            </w:pPr>
            <w:r w:rsidRPr="0067148A">
              <w:rPr>
                <w:rFonts w:ascii="Times New Roman" w:eastAsia="Calibri" w:hAnsi="Times New Roman" w:cs="Times New Roman"/>
                <w:lang w:eastAsia="en-US"/>
              </w:rPr>
              <w:t>85</w:t>
            </w:r>
          </w:p>
        </w:tc>
        <w:tc>
          <w:tcPr>
            <w:tcW w:w="1095" w:type="pct"/>
            <w:tcBorders>
              <w:top w:val="single" w:sz="4" w:space="0" w:color="000000"/>
              <w:left w:val="single" w:sz="4" w:space="0" w:color="000000"/>
              <w:bottom w:val="single" w:sz="4" w:space="0" w:color="000000"/>
              <w:right w:val="single" w:sz="4" w:space="0" w:color="000000"/>
            </w:tcBorders>
          </w:tcPr>
          <w:p w14:paraId="0C7C57E9" w14:textId="77777777" w:rsidR="00321C3E" w:rsidRPr="0067148A" w:rsidRDefault="00321C3E" w:rsidP="002F549D">
            <w:pPr>
              <w:spacing w:after="0"/>
              <w:ind w:firstLine="22"/>
              <w:jc w:val="center"/>
              <w:rPr>
                <w:rFonts w:ascii="Times New Roman" w:eastAsia="Calibri" w:hAnsi="Times New Roman" w:cs="Times New Roman"/>
                <w:lang w:eastAsia="en-US"/>
              </w:rPr>
            </w:pPr>
            <w:r w:rsidRPr="0067148A">
              <w:rPr>
                <w:rFonts w:ascii="Times New Roman" w:eastAsia="Calibri" w:hAnsi="Times New Roman" w:cs="Times New Roman"/>
                <w:lang w:eastAsia="en-US"/>
              </w:rPr>
              <w:t>85</w:t>
            </w:r>
          </w:p>
        </w:tc>
        <w:tc>
          <w:tcPr>
            <w:tcW w:w="935" w:type="pct"/>
            <w:tcBorders>
              <w:top w:val="single" w:sz="4" w:space="0" w:color="000000"/>
              <w:left w:val="single" w:sz="4" w:space="0" w:color="000000"/>
              <w:bottom w:val="single" w:sz="4" w:space="0" w:color="000000"/>
              <w:right w:val="single" w:sz="4" w:space="0" w:color="000000"/>
            </w:tcBorders>
          </w:tcPr>
          <w:p w14:paraId="19454D47" w14:textId="77777777" w:rsidR="00321C3E" w:rsidRPr="0067148A" w:rsidRDefault="00321C3E" w:rsidP="002F549D">
            <w:pPr>
              <w:spacing w:after="0"/>
              <w:ind w:firstLine="22"/>
              <w:jc w:val="center"/>
              <w:rPr>
                <w:rFonts w:ascii="Times New Roman" w:eastAsia="Calibri" w:hAnsi="Times New Roman" w:cs="Times New Roman"/>
                <w:lang w:eastAsia="en-US"/>
              </w:rPr>
            </w:pPr>
            <w:r w:rsidRPr="0067148A">
              <w:rPr>
                <w:rFonts w:ascii="Times New Roman" w:eastAsia="Calibri" w:hAnsi="Times New Roman" w:cs="Times New Roman"/>
                <w:lang w:eastAsia="en-US"/>
              </w:rPr>
              <w:t>51</w:t>
            </w:r>
          </w:p>
        </w:tc>
      </w:tr>
    </w:tbl>
    <w:p w14:paraId="61788DCD" w14:textId="77777777" w:rsidR="00321C3E" w:rsidRPr="0067148A" w:rsidRDefault="00321C3E" w:rsidP="002F549D">
      <w:pPr>
        <w:keepLines/>
        <w:widowControl w:val="0"/>
        <w:spacing w:after="0"/>
        <w:ind w:firstLine="708"/>
        <w:jc w:val="both"/>
        <w:rPr>
          <w:rFonts w:ascii="Times New Roman" w:hAnsi="Times New Roman" w:cs="Times New Roman"/>
          <w:bCs/>
          <w:i/>
          <w:iCs/>
          <w:sz w:val="20"/>
          <w:szCs w:val="20"/>
        </w:rPr>
      </w:pPr>
      <w:r w:rsidRPr="0067148A">
        <w:rPr>
          <w:rFonts w:ascii="Times New Roman" w:hAnsi="Times New Roman" w:cs="Times New Roman"/>
          <w:bCs/>
          <w:sz w:val="24"/>
          <w:szCs w:val="24"/>
        </w:rPr>
        <w:t>*</w:t>
      </w:r>
      <w:r w:rsidRPr="0067148A">
        <w:rPr>
          <w:rFonts w:ascii="Times New Roman" w:hAnsi="Times New Roman" w:cs="Times New Roman"/>
          <w:bCs/>
          <w:i/>
          <w:iCs/>
          <w:sz w:val="20"/>
          <w:szCs w:val="20"/>
        </w:rPr>
        <w:t>Nu toate vehiculele lucreaza simultan. Nivelul maxim este cel real posibil la un moment dat</w:t>
      </w:r>
    </w:p>
    <w:p w14:paraId="68E4D7BF" w14:textId="77777777" w:rsidR="00321C3E" w:rsidRPr="0067148A" w:rsidRDefault="00321C3E" w:rsidP="002F549D">
      <w:pPr>
        <w:keepLines/>
        <w:widowControl w:val="0"/>
        <w:spacing w:after="0"/>
        <w:ind w:firstLine="708"/>
        <w:jc w:val="both"/>
        <w:rPr>
          <w:rFonts w:ascii="Times New Roman" w:hAnsi="Times New Roman" w:cs="Times New Roman"/>
          <w:bCs/>
          <w:sz w:val="24"/>
          <w:szCs w:val="24"/>
        </w:rPr>
      </w:pPr>
    </w:p>
    <w:p w14:paraId="2E35B845" w14:textId="77777777" w:rsidR="00321C3E" w:rsidRPr="0067148A" w:rsidRDefault="00321C3E" w:rsidP="002F549D">
      <w:pPr>
        <w:keepLines/>
        <w:widowControl w:val="0"/>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Utilajele de santier in timpul lucrarilor de constructie produc zgomot, insa nu produc vibratii semnificative. Nivelul de zgomot este variabil , in jurul valorii de pana la 90 dB(A), valori mai mari fiind la excavatoare, buldozere, finisoare, vole si autogredere. Autobasculantele care deservesc santierul si strabat localitatile pot genera niveluri echivalente de zgomot pentru perioada de referinta de 24 ore, de cca 50 dB (A).</w:t>
      </w:r>
    </w:p>
    <w:p w14:paraId="5DEAE889" w14:textId="77777777" w:rsidR="00321C3E" w:rsidRPr="0067148A" w:rsidRDefault="00321C3E" w:rsidP="002F549D">
      <w:pPr>
        <w:keepLines/>
        <w:widowControl w:val="0"/>
        <w:spacing w:after="0"/>
        <w:ind w:firstLine="708"/>
        <w:jc w:val="both"/>
        <w:rPr>
          <w:rFonts w:ascii="Times New Roman" w:hAnsi="Times New Roman" w:cs="Times New Roman"/>
          <w:bCs/>
          <w:sz w:val="24"/>
          <w:szCs w:val="24"/>
        </w:rPr>
      </w:pPr>
    </w:p>
    <w:tbl>
      <w:tblPr>
        <w:tblStyle w:val="TableGrid29"/>
        <w:tblW w:w="0" w:type="auto"/>
        <w:tblLayout w:type="fixed"/>
        <w:tblLook w:val="04A0" w:firstRow="1" w:lastRow="0" w:firstColumn="1" w:lastColumn="0" w:noHBand="0" w:noVBand="1"/>
      </w:tblPr>
      <w:tblGrid>
        <w:gridCol w:w="970"/>
        <w:gridCol w:w="1498"/>
        <w:gridCol w:w="1213"/>
        <w:gridCol w:w="1325"/>
        <w:gridCol w:w="1038"/>
        <w:gridCol w:w="3073"/>
      </w:tblGrid>
      <w:tr w:rsidR="0067148A" w:rsidRPr="0067148A" w14:paraId="53D60FC3" w14:textId="77777777" w:rsidTr="007A0231">
        <w:tc>
          <w:tcPr>
            <w:tcW w:w="970" w:type="dxa"/>
          </w:tcPr>
          <w:p w14:paraId="17E7B5D3" w14:textId="77777777" w:rsidR="00321C3E" w:rsidRPr="0067148A" w:rsidRDefault="00321C3E" w:rsidP="002F549D">
            <w:pPr>
              <w:jc w:val="center"/>
              <w:rPr>
                <w:i/>
                <w:iCs/>
                <w:sz w:val="22"/>
                <w:szCs w:val="22"/>
              </w:rPr>
            </w:pPr>
            <w:r w:rsidRPr="0067148A">
              <w:rPr>
                <w:i/>
                <w:iCs/>
                <w:sz w:val="22"/>
                <w:szCs w:val="22"/>
              </w:rPr>
              <w:t>Tipul poluarii</w:t>
            </w:r>
          </w:p>
        </w:tc>
        <w:tc>
          <w:tcPr>
            <w:tcW w:w="1498" w:type="dxa"/>
          </w:tcPr>
          <w:p w14:paraId="2F372244" w14:textId="77777777" w:rsidR="00321C3E" w:rsidRPr="0067148A" w:rsidRDefault="00321C3E" w:rsidP="002F549D">
            <w:pPr>
              <w:jc w:val="center"/>
              <w:rPr>
                <w:i/>
                <w:iCs/>
                <w:sz w:val="22"/>
                <w:szCs w:val="22"/>
              </w:rPr>
            </w:pPr>
            <w:r w:rsidRPr="0067148A">
              <w:rPr>
                <w:i/>
                <w:iCs/>
                <w:sz w:val="22"/>
                <w:szCs w:val="22"/>
              </w:rPr>
              <w:t>Sursa poluarii</w:t>
            </w:r>
          </w:p>
        </w:tc>
        <w:tc>
          <w:tcPr>
            <w:tcW w:w="1213" w:type="dxa"/>
          </w:tcPr>
          <w:p w14:paraId="712A5089" w14:textId="77777777" w:rsidR="00321C3E" w:rsidRPr="0067148A" w:rsidRDefault="00321C3E" w:rsidP="002F549D">
            <w:pPr>
              <w:jc w:val="center"/>
              <w:rPr>
                <w:i/>
                <w:iCs/>
                <w:sz w:val="22"/>
                <w:szCs w:val="22"/>
              </w:rPr>
            </w:pPr>
            <w:r w:rsidRPr="0067148A">
              <w:rPr>
                <w:i/>
                <w:iCs/>
                <w:sz w:val="22"/>
                <w:szCs w:val="22"/>
              </w:rPr>
              <w:t>Nr. surse poluare</w:t>
            </w:r>
          </w:p>
        </w:tc>
        <w:tc>
          <w:tcPr>
            <w:tcW w:w="1325" w:type="dxa"/>
          </w:tcPr>
          <w:p w14:paraId="7F607CB2" w14:textId="77777777" w:rsidR="00321C3E" w:rsidRPr="0067148A" w:rsidRDefault="00321C3E" w:rsidP="002F549D">
            <w:pPr>
              <w:jc w:val="center"/>
              <w:rPr>
                <w:i/>
                <w:iCs/>
                <w:sz w:val="22"/>
                <w:szCs w:val="22"/>
              </w:rPr>
            </w:pPr>
            <w:r w:rsidRPr="0067148A">
              <w:rPr>
                <w:i/>
                <w:iCs/>
                <w:sz w:val="22"/>
                <w:szCs w:val="22"/>
              </w:rPr>
              <w:t>Poluare maxima</w:t>
            </w:r>
          </w:p>
        </w:tc>
        <w:tc>
          <w:tcPr>
            <w:tcW w:w="1038" w:type="dxa"/>
          </w:tcPr>
          <w:p w14:paraId="339CAC48" w14:textId="77777777" w:rsidR="00321C3E" w:rsidRPr="0067148A" w:rsidRDefault="00321C3E" w:rsidP="002F549D">
            <w:pPr>
              <w:jc w:val="center"/>
              <w:rPr>
                <w:i/>
                <w:iCs/>
                <w:sz w:val="22"/>
                <w:szCs w:val="22"/>
              </w:rPr>
            </w:pPr>
            <w:r w:rsidRPr="0067148A">
              <w:rPr>
                <w:i/>
                <w:iCs/>
                <w:sz w:val="22"/>
                <w:szCs w:val="22"/>
              </w:rPr>
              <w:t>Poluare de fond</w:t>
            </w:r>
          </w:p>
        </w:tc>
        <w:tc>
          <w:tcPr>
            <w:tcW w:w="3073" w:type="dxa"/>
          </w:tcPr>
          <w:p w14:paraId="1C8A0420" w14:textId="77777777" w:rsidR="00321C3E" w:rsidRPr="0067148A" w:rsidRDefault="00321C3E" w:rsidP="002F549D">
            <w:pPr>
              <w:jc w:val="center"/>
              <w:rPr>
                <w:i/>
                <w:iCs/>
                <w:sz w:val="22"/>
                <w:szCs w:val="22"/>
              </w:rPr>
            </w:pPr>
            <w:r w:rsidRPr="0067148A">
              <w:rPr>
                <w:i/>
                <w:iCs/>
                <w:sz w:val="22"/>
                <w:szCs w:val="22"/>
              </w:rPr>
              <w:t>Masuri de reducere/eliminare</w:t>
            </w:r>
          </w:p>
          <w:p w14:paraId="75CCFB6A" w14:textId="77777777" w:rsidR="00321C3E" w:rsidRPr="0067148A" w:rsidRDefault="00321C3E" w:rsidP="002F549D">
            <w:pPr>
              <w:jc w:val="center"/>
              <w:rPr>
                <w:i/>
                <w:iCs/>
                <w:sz w:val="22"/>
                <w:szCs w:val="22"/>
              </w:rPr>
            </w:pPr>
          </w:p>
        </w:tc>
      </w:tr>
      <w:tr w:rsidR="00321C3E" w:rsidRPr="0067148A" w14:paraId="0A5D71F3" w14:textId="77777777" w:rsidTr="007A0231">
        <w:tc>
          <w:tcPr>
            <w:tcW w:w="970" w:type="dxa"/>
          </w:tcPr>
          <w:p w14:paraId="5627883A" w14:textId="77777777" w:rsidR="00321C3E" w:rsidRPr="0067148A" w:rsidRDefault="00321C3E" w:rsidP="002F549D">
            <w:pPr>
              <w:spacing w:line="276" w:lineRule="auto"/>
              <w:jc w:val="both"/>
              <w:rPr>
                <w:sz w:val="22"/>
                <w:szCs w:val="22"/>
              </w:rPr>
            </w:pPr>
            <w:r w:rsidRPr="0067148A">
              <w:rPr>
                <w:sz w:val="22"/>
                <w:szCs w:val="22"/>
              </w:rPr>
              <w:t>Zgomot</w:t>
            </w:r>
          </w:p>
        </w:tc>
        <w:tc>
          <w:tcPr>
            <w:tcW w:w="1498" w:type="dxa"/>
          </w:tcPr>
          <w:p w14:paraId="45A1F17C" w14:textId="77777777" w:rsidR="00321C3E" w:rsidRPr="0067148A" w:rsidRDefault="00321C3E" w:rsidP="002F549D">
            <w:pPr>
              <w:spacing w:line="276" w:lineRule="auto"/>
              <w:jc w:val="both"/>
              <w:rPr>
                <w:sz w:val="22"/>
                <w:szCs w:val="22"/>
              </w:rPr>
            </w:pPr>
            <w:r w:rsidRPr="0067148A">
              <w:rPr>
                <w:sz w:val="22"/>
                <w:szCs w:val="22"/>
              </w:rPr>
              <w:t xml:space="preserve">Motoarele utilajelor de constructii </w:t>
            </w:r>
          </w:p>
          <w:p w14:paraId="70BA08C5" w14:textId="77777777" w:rsidR="00321C3E" w:rsidRPr="0067148A" w:rsidRDefault="00321C3E" w:rsidP="002F549D">
            <w:pPr>
              <w:spacing w:line="276" w:lineRule="auto"/>
              <w:jc w:val="both"/>
              <w:rPr>
                <w:sz w:val="22"/>
                <w:szCs w:val="22"/>
              </w:rPr>
            </w:pPr>
            <w:r w:rsidRPr="0067148A">
              <w:rPr>
                <w:sz w:val="22"/>
                <w:szCs w:val="22"/>
              </w:rPr>
              <w:t xml:space="preserve">Autovehicule edilitare </w:t>
            </w:r>
          </w:p>
          <w:p w14:paraId="2BEF6EE5" w14:textId="77777777" w:rsidR="00321C3E" w:rsidRPr="0067148A" w:rsidRDefault="00321C3E" w:rsidP="002F549D">
            <w:pPr>
              <w:spacing w:line="276" w:lineRule="auto"/>
              <w:jc w:val="both"/>
              <w:rPr>
                <w:sz w:val="22"/>
                <w:szCs w:val="22"/>
              </w:rPr>
            </w:pPr>
          </w:p>
        </w:tc>
        <w:tc>
          <w:tcPr>
            <w:tcW w:w="1213" w:type="dxa"/>
          </w:tcPr>
          <w:p w14:paraId="1B7E0E73" w14:textId="77777777" w:rsidR="00321C3E" w:rsidRPr="0067148A" w:rsidRDefault="00321C3E" w:rsidP="002F549D">
            <w:pPr>
              <w:spacing w:line="276" w:lineRule="auto"/>
              <w:jc w:val="both"/>
              <w:rPr>
                <w:sz w:val="22"/>
                <w:szCs w:val="22"/>
              </w:rPr>
            </w:pPr>
            <w:r w:rsidRPr="0067148A">
              <w:rPr>
                <w:sz w:val="22"/>
                <w:szCs w:val="22"/>
              </w:rPr>
              <w:t>Multiple</w:t>
            </w:r>
          </w:p>
        </w:tc>
        <w:tc>
          <w:tcPr>
            <w:tcW w:w="1325" w:type="dxa"/>
          </w:tcPr>
          <w:p w14:paraId="4DFD21A6" w14:textId="77777777" w:rsidR="00321C3E" w:rsidRPr="0067148A" w:rsidRDefault="00321C3E" w:rsidP="002F549D">
            <w:pPr>
              <w:spacing w:line="276" w:lineRule="auto"/>
              <w:jc w:val="both"/>
              <w:rPr>
                <w:sz w:val="22"/>
                <w:szCs w:val="22"/>
              </w:rPr>
            </w:pPr>
            <w:r w:rsidRPr="0067148A">
              <w:rPr>
                <w:sz w:val="22"/>
                <w:szCs w:val="22"/>
              </w:rPr>
              <w:t>87dB(A)</w:t>
            </w:r>
          </w:p>
          <w:p w14:paraId="0300CF46" w14:textId="77777777" w:rsidR="00321C3E" w:rsidRPr="0067148A" w:rsidRDefault="00321C3E" w:rsidP="002F549D">
            <w:pPr>
              <w:spacing w:line="276" w:lineRule="auto"/>
              <w:jc w:val="both"/>
              <w:rPr>
                <w:sz w:val="22"/>
                <w:szCs w:val="22"/>
              </w:rPr>
            </w:pPr>
            <w:r w:rsidRPr="0067148A">
              <w:rPr>
                <w:sz w:val="22"/>
                <w:szCs w:val="22"/>
              </w:rPr>
              <w:t xml:space="preserve">Cf. SR10009 /2017 </w:t>
            </w:r>
          </w:p>
          <w:p w14:paraId="511C6E78" w14:textId="77777777" w:rsidR="00321C3E" w:rsidRPr="0067148A" w:rsidRDefault="00321C3E" w:rsidP="002F549D">
            <w:pPr>
              <w:spacing w:line="276" w:lineRule="auto"/>
              <w:jc w:val="both"/>
              <w:rPr>
                <w:sz w:val="22"/>
                <w:szCs w:val="22"/>
              </w:rPr>
            </w:pPr>
          </w:p>
        </w:tc>
        <w:tc>
          <w:tcPr>
            <w:tcW w:w="1038" w:type="dxa"/>
          </w:tcPr>
          <w:p w14:paraId="4AC6DAB8" w14:textId="77777777" w:rsidR="00321C3E" w:rsidRPr="0067148A" w:rsidRDefault="00321C3E" w:rsidP="002F549D">
            <w:pPr>
              <w:spacing w:line="276" w:lineRule="auto"/>
              <w:jc w:val="both"/>
              <w:rPr>
                <w:sz w:val="22"/>
                <w:szCs w:val="22"/>
              </w:rPr>
            </w:pPr>
            <w:r w:rsidRPr="0067148A">
              <w:rPr>
                <w:sz w:val="22"/>
                <w:szCs w:val="22"/>
              </w:rPr>
              <w:t xml:space="preserve">70dB(A) </w:t>
            </w:r>
          </w:p>
          <w:p w14:paraId="49C1AF9E" w14:textId="77777777" w:rsidR="00321C3E" w:rsidRPr="0067148A" w:rsidRDefault="00321C3E" w:rsidP="002F549D">
            <w:pPr>
              <w:spacing w:line="276" w:lineRule="auto"/>
              <w:jc w:val="both"/>
              <w:rPr>
                <w:sz w:val="22"/>
                <w:szCs w:val="22"/>
              </w:rPr>
            </w:pPr>
          </w:p>
        </w:tc>
        <w:tc>
          <w:tcPr>
            <w:tcW w:w="3073" w:type="dxa"/>
          </w:tcPr>
          <w:p w14:paraId="267B1405" w14:textId="77777777" w:rsidR="00321C3E" w:rsidRPr="0067148A" w:rsidRDefault="00321C3E" w:rsidP="002F549D">
            <w:pPr>
              <w:spacing w:line="276" w:lineRule="auto"/>
              <w:jc w:val="both"/>
              <w:rPr>
                <w:sz w:val="22"/>
                <w:szCs w:val="22"/>
              </w:rPr>
            </w:pPr>
            <w:r w:rsidRPr="0067148A">
              <w:rPr>
                <w:sz w:val="22"/>
                <w:szCs w:val="22"/>
              </w:rPr>
              <w:t xml:space="preserve">- autoutilitarele de transport materiale rezultate din excavatii vor fi indrumate pe sectoarele unde nu exista locuinte sau constructii destinate cazarilor colective ; </w:t>
            </w:r>
          </w:p>
          <w:p w14:paraId="5ABBD291" w14:textId="77777777" w:rsidR="00321C3E" w:rsidRPr="0067148A" w:rsidRDefault="00321C3E" w:rsidP="002F549D">
            <w:pPr>
              <w:spacing w:line="276" w:lineRule="auto"/>
              <w:jc w:val="both"/>
              <w:rPr>
                <w:sz w:val="22"/>
                <w:szCs w:val="22"/>
              </w:rPr>
            </w:pPr>
            <w:r w:rsidRPr="0067148A">
              <w:rPr>
                <w:sz w:val="22"/>
                <w:szCs w:val="22"/>
              </w:rPr>
              <w:t xml:space="preserve">- utilajele stationare trebuie sa indeplineasca normele de poluare cu zgomot impuse de normativele in vigoare; </w:t>
            </w:r>
          </w:p>
          <w:p w14:paraId="7289DAD7" w14:textId="77777777" w:rsidR="00321C3E" w:rsidRPr="0067148A" w:rsidRDefault="00321C3E" w:rsidP="002F549D">
            <w:pPr>
              <w:spacing w:line="276" w:lineRule="auto"/>
              <w:jc w:val="both"/>
              <w:rPr>
                <w:sz w:val="22"/>
                <w:szCs w:val="22"/>
              </w:rPr>
            </w:pPr>
            <w:r w:rsidRPr="0067148A">
              <w:rPr>
                <w:sz w:val="22"/>
                <w:szCs w:val="22"/>
              </w:rPr>
              <w:t xml:space="preserve">-utilajele specifice pentru decopertare vor fi actionate cu prudenta pentru a reduce la minimum aparitia varfurilor de nivele de zgomot. </w:t>
            </w:r>
          </w:p>
          <w:p w14:paraId="2D9D65F7" w14:textId="77777777" w:rsidR="00321C3E" w:rsidRPr="0067148A" w:rsidRDefault="00321C3E" w:rsidP="002F549D">
            <w:pPr>
              <w:spacing w:line="276" w:lineRule="auto"/>
              <w:jc w:val="both"/>
              <w:rPr>
                <w:sz w:val="22"/>
                <w:szCs w:val="22"/>
              </w:rPr>
            </w:pPr>
          </w:p>
        </w:tc>
      </w:tr>
    </w:tbl>
    <w:p w14:paraId="3DE93A1D" w14:textId="77777777" w:rsidR="00321C3E" w:rsidRPr="0067148A" w:rsidRDefault="00321C3E" w:rsidP="002F549D">
      <w:pPr>
        <w:keepLines/>
        <w:widowControl w:val="0"/>
        <w:spacing w:after="0"/>
        <w:ind w:firstLine="708"/>
        <w:jc w:val="both"/>
        <w:rPr>
          <w:rFonts w:ascii="Times New Roman" w:hAnsi="Times New Roman" w:cs="Times New Roman"/>
          <w:bCs/>
          <w:sz w:val="24"/>
          <w:szCs w:val="24"/>
        </w:rPr>
      </w:pPr>
    </w:p>
    <w:p w14:paraId="37674546" w14:textId="742F6847" w:rsidR="00321C3E" w:rsidRPr="0067148A" w:rsidRDefault="00321C3E" w:rsidP="002F549D">
      <w:pPr>
        <w:keepLines/>
        <w:widowControl w:val="0"/>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 xml:space="preserve">Conform tabelului de mai sus, zgomotul din perioada constructiei devine nesemnificativ la distante de peste 500 m, in functie de tipul activitatii desfasurate. Locuitorii din extremitatea localitatilor apropiate de santierul de constructii probabil vor resimti un zgomot care se manifesta temporar – cateva ore pe zi (conform programului agreat cu autoritatile competente), pe o perioada de cateva luni. </w:t>
      </w:r>
    </w:p>
    <w:p w14:paraId="0FD96700" w14:textId="77777777" w:rsidR="00321C3E" w:rsidRPr="0067148A" w:rsidRDefault="00321C3E" w:rsidP="002F549D">
      <w:pPr>
        <w:keepLines/>
        <w:widowControl w:val="0"/>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Atat pentru muncitori, cat si pentru trecatorii care se afla la mica distanta, zgomotul produs de aceste utilaje este poluant, dar este temporar.</w:t>
      </w:r>
    </w:p>
    <w:p w14:paraId="225112F0" w14:textId="77777777" w:rsidR="00321C3E" w:rsidRPr="0067148A" w:rsidRDefault="00321C3E" w:rsidP="002F549D">
      <w:pPr>
        <w:keepLines/>
        <w:widowControl w:val="0"/>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lastRenderedPageBreak/>
        <w:t>Datorita caracterului temporar, a presiunii acceptabile la nivelul receptorului si a manifestarii pe timp de zi, se apreciaza ca zgomotul din timpul constructiei va fi usor acceptat de locuitorii din localitatile invecinate.</w:t>
      </w:r>
    </w:p>
    <w:p w14:paraId="1B5053E9" w14:textId="77777777" w:rsidR="00321C3E" w:rsidRPr="0067148A" w:rsidRDefault="00321C3E" w:rsidP="002F549D">
      <w:pPr>
        <w:spacing w:after="0"/>
        <w:ind w:firstLine="708"/>
        <w:jc w:val="both"/>
        <w:rPr>
          <w:rFonts w:ascii="Times New Roman" w:hAnsi="Times New Roman" w:cs="Times New Roman"/>
          <w:bCs/>
          <w:sz w:val="24"/>
          <w:szCs w:val="24"/>
        </w:rPr>
      </w:pPr>
      <w:r w:rsidRPr="0067148A">
        <w:rPr>
          <w:rFonts w:ascii="Times New Roman" w:hAnsi="Times New Roman" w:cs="Times New Roman"/>
          <w:bCs/>
          <w:sz w:val="24"/>
          <w:szCs w:val="24"/>
        </w:rPr>
        <w:t>Impactul datorat zgomotului si vibratiilor va fi unul indirect, temporar, reversibil, de magnitudine redusa,</w:t>
      </w:r>
      <w:r w:rsidRPr="0067148A">
        <w:rPr>
          <w:rFonts w:ascii="Times New Roman" w:hAnsi="Times New Roman" w:cs="Times New Roman"/>
          <w:sz w:val="24"/>
          <w:szCs w:val="24"/>
        </w:rPr>
        <w:t xml:space="preserve"> </w:t>
      </w:r>
      <w:r w:rsidRPr="0067148A">
        <w:rPr>
          <w:rFonts w:ascii="Times New Roman" w:hAnsi="Times New Roman" w:cs="Times New Roman"/>
          <w:bCs/>
          <w:sz w:val="24"/>
          <w:szCs w:val="24"/>
        </w:rPr>
        <w:t>avand o arie redusa de desfasurare.</w:t>
      </w:r>
    </w:p>
    <w:p w14:paraId="73AFD97F" w14:textId="77777777" w:rsidR="00321C3E" w:rsidRPr="0067148A" w:rsidRDefault="00321C3E" w:rsidP="002F549D">
      <w:pPr>
        <w:spacing w:after="0"/>
        <w:ind w:firstLine="708"/>
        <w:jc w:val="both"/>
        <w:rPr>
          <w:rFonts w:ascii="Times New Roman" w:eastAsia="Calibri" w:hAnsi="Times New Roman" w:cs="Times New Roman"/>
          <w:b/>
          <w:sz w:val="24"/>
          <w:szCs w:val="24"/>
          <w:lang w:eastAsia="en-US"/>
        </w:rPr>
      </w:pPr>
    </w:p>
    <w:p w14:paraId="261BA34F" w14:textId="2DDC3C48" w:rsidR="006D2420" w:rsidRPr="0067148A" w:rsidRDefault="006D2420" w:rsidP="002F549D">
      <w:pPr>
        <w:spacing w:after="0"/>
        <w:ind w:firstLine="708"/>
        <w:jc w:val="both"/>
        <w:rPr>
          <w:rFonts w:ascii="Times New Roman" w:eastAsia="Calibri" w:hAnsi="Times New Roman" w:cs="Times New Roman"/>
          <w:b/>
          <w:sz w:val="24"/>
          <w:szCs w:val="24"/>
          <w:lang w:eastAsia="en-US"/>
        </w:rPr>
      </w:pPr>
      <w:r w:rsidRPr="0067148A">
        <w:rPr>
          <w:rFonts w:ascii="Times New Roman" w:eastAsia="Calibri" w:hAnsi="Times New Roman" w:cs="Times New Roman"/>
          <w:b/>
          <w:sz w:val="24"/>
          <w:szCs w:val="24"/>
          <w:lang w:eastAsia="en-US"/>
        </w:rPr>
        <w:t xml:space="preserve">In timpul </w:t>
      </w:r>
      <w:r w:rsidR="00242863" w:rsidRPr="0067148A">
        <w:rPr>
          <w:rFonts w:ascii="Times New Roman" w:eastAsia="Calibri" w:hAnsi="Times New Roman" w:cs="Times New Roman"/>
          <w:b/>
          <w:sz w:val="24"/>
          <w:szCs w:val="24"/>
          <w:lang w:eastAsia="en-US"/>
        </w:rPr>
        <w:t>explo</w:t>
      </w:r>
      <w:r w:rsidR="00F17E5C" w:rsidRPr="0067148A">
        <w:rPr>
          <w:rFonts w:ascii="Times New Roman" w:eastAsia="Calibri" w:hAnsi="Times New Roman" w:cs="Times New Roman"/>
          <w:b/>
          <w:sz w:val="24"/>
          <w:szCs w:val="24"/>
          <w:lang w:eastAsia="en-US"/>
        </w:rPr>
        <w:t>a</w:t>
      </w:r>
      <w:r w:rsidR="00242863" w:rsidRPr="0067148A">
        <w:rPr>
          <w:rFonts w:ascii="Times New Roman" w:eastAsia="Calibri" w:hAnsi="Times New Roman" w:cs="Times New Roman"/>
          <w:b/>
          <w:sz w:val="24"/>
          <w:szCs w:val="24"/>
          <w:lang w:eastAsia="en-US"/>
        </w:rPr>
        <w:t>t</w:t>
      </w:r>
      <w:r w:rsidR="00F17E5C" w:rsidRPr="0067148A">
        <w:rPr>
          <w:rFonts w:ascii="Times New Roman" w:eastAsia="Calibri" w:hAnsi="Times New Roman" w:cs="Times New Roman"/>
          <w:b/>
          <w:sz w:val="24"/>
          <w:szCs w:val="24"/>
          <w:lang w:eastAsia="en-US"/>
        </w:rPr>
        <w:t>a</w:t>
      </w:r>
      <w:r w:rsidR="00242863" w:rsidRPr="0067148A">
        <w:rPr>
          <w:rFonts w:ascii="Times New Roman" w:eastAsia="Calibri" w:hAnsi="Times New Roman" w:cs="Times New Roman"/>
          <w:b/>
          <w:sz w:val="24"/>
          <w:szCs w:val="24"/>
          <w:lang w:eastAsia="en-US"/>
        </w:rPr>
        <w:t>rii</w:t>
      </w:r>
      <w:r w:rsidRPr="0067148A">
        <w:rPr>
          <w:rFonts w:ascii="Times New Roman" w:eastAsia="Calibri" w:hAnsi="Times New Roman" w:cs="Times New Roman"/>
          <w:b/>
          <w:sz w:val="24"/>
          <w:szCs w:val="24"/>
          <w:lang w:eastAsia="en-US"/>
        </w:rPr>
        <w:t xml:space="preserve"> obiectivului</w:t>
      </w:r>
    </w:p>
    <w:p w14:paraId="1BD469E9" w14:textId="7A9632AC" w:rsidR="00EE18E6" w:rsidRPr="0067148A" w:rsidRDefault="006D2420" w:rsidP="002F549D">
      <w:pPr>
        <w:spacing w:after="0"/>
        <w:ind w:firstLine="720"/>
        <w:jc w:val="both"/>
        <w:rPr>
          <w:rFonts w:ascii="Times New Roman" w:eastAsia="Calibri" w:hAnsi="Times New Roman" w:cs="Times New Roman"/>
          <w:sz w:val="24"/>
          <w:szCs w:val="24"/>
          <w:lang w:eastAsia="en-US"/>
        </w:rPr>
      </w:pPr>
      <w:r w:rsidRPr="0067148A">
        <w:rPr>
          <w:rFonts w:ascii="Times New Roman" w:eastAsia="Calibri" w:hAnsi="Times New Roman" w:cs="Times New Roman"/>
          <w:sz w:val="24"/>
          <w:szCs w:val="24"/>
          <w:lang w:eastAsia="en-US"/>
        </w:rPr>
        <w:t xml:space="preserve">In timpul </w:t>
      </w:r>
      <w:r w:rsidR="00242863" w:rsidRPr="0067148A">
        <w:rPr>
          <w:rFonts w:ascii="Times New Roman" w:eastAsia="Calibri" w:hAnsi="Times New Roman" w:cs="Times New Roman"/>
          <w:sz w:val="24"/>
          <w:szCs w:val="24"/>
          <w:lang w:eastAsia="en-US"/>
        </w:rPr>
        <w:t>explo</w:t>
      </w:r>
      <w:r w:rsidR="00F17E5C" w:rsidRPr="0067148A">
        <w:rPr>
          <w:rFonts w:ascii="Times New Roman" w:eastAsia="Calibri" w:hAnsi="Times New Roman" w:cs="Times New Roman"/>
          <w:sz w:val="24"/>
          <w:szCs w:val="24"/>
          <w:lang w:eastAsia="en-US"/>
        </w:rPr>
        <w:t>a</w:t>
      </w:r>
      <w:r w:rsidR="00242863" w:rsidRPr="0067148A">
        <w:rPr>
          <w:rFonts w:ascii="Times New Roman" w:eastAsia="Calibri" w:hAnsi="Times New Roman" w:cs="Times New Roman"/>
          <w:sz w:val="24"/>
          <w:szCs w:val="24"/>
          <w:lang w:eastAsia="en-US"/>
        </w:rPr>
        <w:t>t</w:t>
      </w:r>
      <w:r w:rsidR="00F17E5C" w:rsidRPr="0067148A">
        <w:rPr>
          <w:rFonts w:ascii="Times New Roman" w:eastAsia="Calibri" w:hAnsi="Times New Roman" w:cs="Times New Roman"/>
          <w:sz w:val="24"/>
          <w:szCs w:val="24"/>
          <w:lang w:eastAsia="en-US"/>
        </w:rPr>
        <w:t>a</w:t>
      </w:r>
      <w:r w:rsidR="00242863" w:rsidRPr="0067148A">
        <w:rPr>
          <w:rFonts w:ascii="Times New Roman" w:eastAsia="Calibri" w:hAnsi="Times New Roman" w:cs="Times New Roman"/>
          <w:sz w:val="24"/>
          <w:szCs w:val="24"/>
          <w:lang w:eastAsia="en-US"/>
        </w:rPr>
        <w:t>rii</w:t>
      </w:r>
      <w:r w:rsidRPr="0067148A">
        <w:rPr>
          <w:rFonts w:ascii="Times New Roman" w:eastAsia="Calibri" w:hAnsi="Times New Roman" w:cs="Times New Roman"/>
          <w:sz w:val="24"/>
          <w:szCs w:val="24"/>
          <w:lang w:eastAsia="en-US"/>
        </w:rPr>
        <w:t xml:space="preserve"> obiectivului, zgomotul produs v</w:t>
      </w:r>
      <w:r w:rsidR="00F17E5C" w:rsidRPr="0067148A">
        <w:rPr>
          <w:rFonts w:ascii="Times New Roman" w:eastAsia="Calibri" w:hAnsi="Times New Roman" w:cs="Times New Roman"/>
          <w:sz w:val="24"/>
          <w:szCs w:val="24"/>
          <w:lang w:eastAsia="en-US"/>
        </w:rPr>
        <w:t>a</w:t>
      </w:r>
      <w:r w:rsidRPr="0067148A">
        <w:rPr>
          <w:rFonts w:ascii="Times New Roman" w:eastAsia="Calibri" w:hAnsi="Times New Roman" w:cs="Times New Roman"/>
          <w:sz w:val="24"/>
          <w:szCs w:val="24"/>
          <w:lang w:eastAsia="en-US"/>
        </w:rPr>
        <w:t xml:space="preserve"> fi compus din zgomotul </w:t>
      </w:r>
      <w:r w:rsidR="00A6572A" w:rsidRPr="0067148A">
        <w:rPr>
          <w:rFonts w:ascii="Times New Roman" w:eastAsia="Calibri" w:hAnsi="Times New Roman" w:cs="Times New Roman"/>
          <w:sz w:val="24"/>
          <w:szCs w:val="24"/>
          <w:lang w:eastAsia="en-US"/>
        </w:rPr>
        <w:t xml:space="preserve">produs de functionarea turbinelor eoliene si din zgomotul </w:t>
      </w:r>
      <w:r w:rsidRPr="0067148A">
        <w:rPr>
          <w:rFonts w:ascii="Times New Roman" w:eastAsia="Calibri" w:hAnsi="Times New Roman" w:cs="Times New Roman"/>
          <w:sz w:val="24"/>
          <w:szCs w:val="24"/>
          <w:lang w:eastAsia="en-US"/>
        </w:rPr>
        <w:t>produs de tr</w:t>
      </w:r>
      <w:r w:rsidR="00F17E5C" w:rsidRPr="0067148A">
        <w:rPr>
          <w:rFonts w:ascii="Times New Roman" w:eastAsia="Calibri" w:hAnsi="Times New Roman" w:cs="Times New Roman"/>
          <w:sz w:val="24"/>
          <w:szCs w:val="24"/>
          <w:lang w:eastAsia="en-US"/>
        </w:rPr>
        <w:t>a</w:t>
      </w:r>
      <w:r w:rsidRPr="0067148A">
        <w:rPr>
          <w:rFonts w:ascii="Times New Roman" w:eastAsia="Calibri" w:hAnsi="Times New Roman" w:cs="Times New Roman"/>
          <w:sz w:val="24"/>
          <w:szCs w:val="24"/>
          <w:lang w:eastAsia="en-US"/>
        </w:rPr>
        <w:t xml:space="preserve">ficul </w:t>
      </w:r>
      <w:r w:rsidR="00F17E5C" w:rsidRPr="0067148A">
        <w:rPr>
          <w:rFonts w:ascii="Times New Roman" w:eastAsia="Calibri" w:hAnsi="Times New Roman" w:cs="Times New Roman"/>
          <w:sz w:val="24"/>
          <w:szCs w:val="24"/>
          <w:lang w:eastAsia="en-US"/>
        </w:rPr>
        <w:t>a</w:t>
      </w:r>
      <w:r w:rsidRPr="0067148A">
        <w:rPr>
          <w:rFonts w:ascii="Times New Roman" w:eastAsia="Calibri" w:hAnsi="Times New Roman" w:cs="Times New Roman"/>
          <w:sz w:val="24"/>
          <w:szCs w:val="24"/>
          <w:lang w:eastAsia="en-US"/>
        </w:rPr>
        <w:t>ferent</w:t>
      </w:r>
      <w:r w:rsidR="00EE18E6" w:rsidRPr="0067148A">
        <w:rPr>
          <w:rFonts w:ascii="Times New Roman" w:eastAsia="Calibri" w:hAnsi="Times New Roman" w:cs="Times New Roman"/>
          <w:sz w:val="24"/>
          <w:szCs w:val="24"/>
          <w:lang w:eastAsia="en-US"/>
        </w:rPr>
        <w:t>.</w:t>
      </w:r>
    </w:p>
    <w:p w14:paraId="27A9C204" w14:textId="77777777" w:rsidR="00A6572A" w:rsidRPr="0067148A" w:rsidRDefault="00A6572A" w:rsidP="002F549D">
      <w:pPr>
        <w:spacing w:after="0"/>
        <w:ind w:firstLine="720"/>
        <w:jc w:val="both"/>
        <w:rPr>
          <w:rFonts w:ascii="Times New Roman" w:eastAsia="Calibri" w:hAnsi="Times New Roman" w:cs="Times New Roman"/>
          <w:iCs/>
          <w:sz w:val="24"/>
          <w:szCs w:val="24"/>
          <w:lang w:eastAsia="en-US"/>
        </w:rPr>
      </w:pPr>
      <w:r w:rsidRPr="0067148A">
        <w:rPr>
          <w:rFonts w:ascii="Times New Roman" w:eastAsia="Calibri" w:hAnsi="Times New Roman" w:cs="Times New Roman"/>
          <w:i/>
          <w:sz w:val="24"/>
          <w:szCs w:val="24"/>
          <w:lang w:eastAsia="en-US"/>
        </w:rPr>
        <w:t>Zgomotul produs de vehicule</w:t>
      </w:r>
      <w:r w:rsidRPr="0067148A">
        <w:rPr>
          <w:rFonts w:ascii="Times New Roman" w:eastAsia="Calibri" w:hAnsi="Times New Roman" w:cs="Times New Roman"/>
          <w:iCs/>
          <w:sz w:val="24"/>
          <w:szCs w:val="24"/>
          <w:lang w:eastAsia="en-US"/>
        </w:rPr>
        <w:t xml:space="preserve"> in timpul accelerarii (la fata locului) sau in timpul stationarii cu motorul in functiune nu va depasi nivelul de zgomot stabilit de Regulamentul (UE) nr. 540/2014 al Parlamentului European si al Consiliului si de modificare a Directivei 2007/46 / CE si de abrogare a Directivei 70/157 /CEE, cu exceptia cazurilor de defectiuni tehnice.</w:t>
      </w:r>
    </w:p>
    <w:p w14:paraId="3684EE58" w14:textId="77777777" w:rsidR="00A6572A" w:rsidRPr="0067148A" w:rsidRDefault="00A6572A" w:rsidP="002F549D">
      <w:pPr>
        <w:spacing w:after="0"/>
        <w:ind w:firstLine="720"/>
        <w:jc w:val="both"/>
        <w:rPr>
          <w:rFonts w:ascii="Times New Roman" w:eastAsia="Calibri" w:hAnsi="Times New Roman" w:cs="Times New Roman"/>
          <w:iCs/>
          <w:sz w:val="24"/>
          <w:szCs w:val="24"/>
          <w:lang w:eastAsia="en-US"/>
        </w:rPr>
      </w:pPr>
      <w:r w:rsidRPr="0067148A">
        <w:rPr>
          <w:rFonts w:ascii="Times New Roman" w:eastAsia="Calibri" w:hAnsi="Times New Roman" w:cs="Times New Roman"/>
          <w:iCs/>
          <w:sz w:val="24"/>
          <w:szCs w:val="24"/>
          <w:lang w:eastAsia="en-US"/>
        </w:rPr>
        <w:t>Principalele tipuri de zgomot provenit de la traficul rutier sunt:</w:t>
      </w:r>
    </w:p>
    <w:p w14:paraId="24B8661C" w14:textId="77777777" w:rsidR="00A6572A" w:rsidRPr="0067148A" w:rsidRDefault="00A6572A" w:rsidP="002F549D">
      <w:pPr>
        <w:numPr>
          <w:ilvl w:val="0"/>
          <w:numId w:val="179"/>
        </w:numPr>
        <w:spacing w:after="0"/>
        <w:ind w:left="720" w:hanging="360"/>
        <w:jc w:val="both"/>
        <w:rPr>
          <w:rFonts w:ascii="Times New Roman" w:eastAsia="Calibri" w:hAnsi="Times New Roman" w:cs="Times New Roman"/>
          <w:iCs/>
          <w:sz w:val="24"/>
          <w:szCs w:val="24"/>
          <w:lang w:eastAsia="en-US"/>
        </w:rPr>
      </w:pPr>
      <w:r w:rsidRPr="0067148A">
        <w:rPr>
          <w:rFonts w:ascii="Times New Roman" w:eastAsia="Calibri" w:hAnsi="Times New Roman" w:cs="Times New Roman"/>
          <w:iCs/>
          <w:sz w:val="24"/>
          <w:szCs w:val="24"/>
          <w:lang w:eastAsia="en-US"/>
        </w:rPr>
        <w:t>zgomotul produs de rularea autovehiculului (care are un caracter dominant la viteze de rulare mai mare de 50 km/h);</w:t>
      </w:r>
    </w:p>
    <w:p w14:paraId="5132063B" w14:textId="77777777" w:rsidR="00A6572A" w:rsidRPr="0067148A" w:rsidRDefault="00A6572A" w:rsidP="002F549D">
      <w:pPr>
        <w:numPr>
          <w:ilvl w:val="0"/>
          <w:numId w:val="179"/>
        </w:numPr>
        <w:spacing w:after="0"/>
        <w:ind w:left="720" w:hanging="360"/>
        <w:jc w:val="both"/>
        <w:rPr>
          <w:rFonts w:ascii="Times New Roman" w:eastAsia="Calibri" w:hAnsi="Times New Roman" w:cs="Times New Roman"/>
          <w:iCs/>
          <w:sz w:val="24"/>
          <w:szCs w:val="24"/>
          <w:lang w:eastAsia="en-US"/>
        </w:rPr>
      </w:pPr>
      <w:r w:rsidRPr="0067148A">
        <w:rPr>
          <w:rFonts w:ascii="Times New Roman" w:eastAsia="Calibri" w:hAnsi="Times New Roman" w:cs="Times New Roman"/>
          <w:iCs/>
          <w:sz w:val="24"/>
          <w:szCs w:val="24"/>
          <w:lang w:eastAsia="en-US"/>
        </w:rPr>
        <w:t>zgomotul produs de sistemul de propulsie al autovehiculului (care are caracter dominant la viteze de rulare mai mici de 15 km/h).</w:t>
      </w:r>
    </w:p>
    <w:p w14:paraId="0725D8E8" w14:textId="77777777" w:rsidR="00A6572A" w:rsidRPr="0067148A" w:rsidRDefault="00A6572A" w:rsidP="002F549D">
      <w:pPr>
        <w:spacing w:after="0"/>
        <w:ind w:firstLine="720"/>
        <w:jc w:val="both"/>
        <w:rPr>
          <w:rFonts w:ascii="Times New Roman" w:eastAsia="Calibri" w:hAnsi="Times New Roman" w:cs="Times New Roman"/>
          <w:iCs/>
          <w:sz w:val="24"/>
          <w:szCs w:val="24"/>
          <w:lang w:eastAsia="en-US"/>
        </w:rPr>
      </w:pPr>
      <w:r w:rsidRPr="0067148A">
        <w:rPr>
          <w:rFonts w:ascii="Times New Roman" w:eastAsia="Calibri" w:hAnsi="Times New Roman" w:cs="Times New Roman"/>
          <w:iCs/>
          <w:sz w:val="24"/>
          <w:szCs w:val="24"/>
          <w:lang w:eastAsia="en-US"/>
        </w:rPr>
        <w:t>Vehiculele sunt surse mobile de zgomot; miscarea poate fi asimilata cu o sursa liniara de-a lungul drumului. In acest caz, scaderea teoretica a nivelului sonor este de 3 dB la dublarea distantei parcurse ajungand uneori la o scadere de 1-2 dB, in functie de caracteristicile fizice ale terenului.</w:t>
      </w:r>
    </w:p>
    <w:p w14:paraId="51FEFD18" w14:textId="77777777" w:rsidR="00A6572A" w:rsidRPr="0067148A" w:rsidRDefault="00A6572A" w:rsidP="002F549D">
      <w:pPr>
        <w:spacing w:after="0"/>
        <w:ind w:firstLine="720"/>
        <w:jc w:val="both"/>
        <w:rPr>
          <w:rFonts w:ascii="Times New Roman" w:eastAsia="Calibri" w:hAnsi="Times New Roman" w:cs="Times New Roman"/>
          <w:iCs/>
          <w:sz w:val="24"/>
          <w:szCs w:val="24"/>
          <w:lang w:eastAsia="en-US"/>
        </w:rPr>
      </w:pPr>
      <w:r w:rsidRPr="0067148A">
        <w:rPr>
          <w:rFonts w:ascii="Times New Roman" w:eastAsia="Calibri" w:hAnsi="Times New Roman" w:cs="Times New Roman"/>
          <w:iCs/>
          <w:sz w:val="24"/>
          <w:szCs w:val="24"/>
          <w:lang w:eastAsia="en-US"/>
        </w:rPr>
        <w:t xml:space="preserve">Nivelul de zgomot pe drumurile de acces poate fi influentat de o serie de factori printre care se mentioneaza viteza de rulare a vehiculului, distanta parcursa, starea tehnica a drumului de acces. Propagarea zgomotului produs de vehicul depinde de distanta fata de sursa si de obstacolele intalnite in cale pana la receptor. </w:t>
      </w:r>
    </w:p>
    <w:p w14:paraId="6F22DDF4" w14:textId="7DC76E38" w:rsidR="00A6572A" w:rsidRPr="0067148A" w:rsidRDefault="00A6572A" w:rsidP="002F549D">
      <w:pPr>
        <w:spacing w:after="0"/>
        <w:ind w:firstLine="720"/>
        <w:jc w:val="both"/>
        <w:rPr>
          <w:rFonts w:ascii="Times New Roman" w:eastAsia="Calibri" w:hAnsi="Times New Roman" w:cs="Times New Roman"/>
          <w:sz w:val="24"/>
          <w:szCs w:val="24"/>
          <w:lang w:eastAsia="en-US"/>
        </w:rPr>
      </w:pPr>
    </w:p>
    <w:p w14:paraId="2E06448E" w14:textId="77777777" w:rsidR="00A6572A" w:rsidRPr="0067148A" w:rsidRDefault="00A6572A" w:rsidP="002F549D">
      <w:pPr>
        <w:spacing w:after="0"/>
        <w:ind w:firstLine="720"/>
        <w:jc w:val="both"/>
        <w:rPr>
          <w:rFonts w:ascii="Times New Roman" w:eastAsia="Calibri" w:hAnsi="Times New Roman" w:cs="Times New Roman"/>
          <w:i/>
          <w:iCs/>
          <w:sz w:val="24"/>
          <w:szCs w:val="24"/>
          <w:lang w:eastAsia="en-US"/>
        </w:rPr>
      </w:pPr>
      <w:r w:rsidRPr="0067148A">
        <w:rPr>
          <w:rFonts w:ascii="Times New Roman" w:eastAsia="Calibri" w:hAnsi="Times New Roman" w:cs="Times New Roman"/>
          <w:i/>
          <w:iCs/>
          <w:sz w:val="24"/>
          <w:szCs w:val="24"/>
          <w:lang w:eastAsia="en-US"/>
        </w:rPr>
        <w:t>Zgomotul produs de turbinele eoliene.</w:t>
      </w:r>
    </w:p>
    <w:p w14:paraId="4180D9B2" w14:textId="77777777" w:rsidR="00A6572A" w:rsidRPr="0067148A" w:rsidRDefault="00A6572A" w:rsidP="002F549D">
      <w:pPr>
        <w:spacing w:after="0"/>
        <w:ind w:firstLine="720"/>
        <w:jc w:val="both"/>
        <w:rPr>
          <w:rFonts w:ascii="Times New Roman" w:eastAsia="Times New Roman" w:hAnsi="Times New Roman" w:cs="Times New Roman"/>
          <w:sz w:val="24"/>
          <w:szCs w:val="24"/>
          <w:lang w:eastAsia="en-US"/>
        </w:rPr>
      </w:pPr>
      <w:r w:rsidRPr="0067148A">
        <w:rPr>
          <w:rFonts w:ascii="Times New Roman" w:eastAsia="Times New Roman" w:hAnsi="Times New Roman" w:cs="Times New Roman"/>
          <w:sz w:val="24"/>
          <w:szCs w:val="24"/>
          <w:lang w:eastAsia="en-US"/>
        </w:rPr>
        <w:t>Zgomotul este produs in parte de generator si, in parte, de taierea vantului de catre pale.</w:t>
      </w:r>
    </w:p>
    <w:p w14:paraId="072C60E7" w14:textId="77777777" w:rsidR="00A6572A" w:rsidRPr="0067148A" w:rsidRDefault="00A6572A" w:rsidP="002F549D">
      <w:pPr>
        <w:spacing w:after="0"/>
        <w:ind w:firstLine="720"/>
        <w:jc w:val="both"/>
        <w:rPr>
          <w:rFonts w:ascii="Times New Roman" w:eastAsia="Times New Roman" w:hAnsi="Times New Roman" w:cs="Times New Roman"/>
          <w:sz w:val="24"/>
          <w:szCs w:val="24"/>
          <w:lang w:eastAsia="en-US"/>
        </w:rPr>
      </w:pPr>
      <w:r w:rsidRPr="0067148A">
        <w:rPr>
          <w:rFonts w:ascii="Times New Roman" w:eastAsia="Times New Roman" w:hAnsi="Times New Roman" w:cs="Times New Roman"/>
          <w:sz w:val="24"/>
          <w:szCs w:val="24"/>
          <w:lang w:eastAsia="en-US"/>
        </w:rPr>
        <w:t>In cea mai mare parte, zgomotul este datorat varfurilor palelor si in special la viteze mici ale vantului.</w:t>
      </w:r>
    </w:p>
    <w:p w14:paraId="4C8E2C39" w14:textId="77777777" w:rsidR="00A6572A" w:rsidRPr="0067148A" w:rsidRDefault="00A6572A" w:rsidP="002F549D">
      <w:pPr>
        <w:spacing w:after="0"/>
        <w:ind w:firstLine="720"/>
        <w:jc w:val="both"/>
        <w:rPr>
          <w:rFonts w:ascii="Times New Roman" w:eastAsia="Times New Roman" w:hAnsi="Times New Roman" w:cs="Times New Roman"/>
          <w:sz w:val="24"/>
          <w:szCs w:val="24"/>
          <w:lang w:eastAsia="en-US"/>
        </w:rPr>
      </w:pPr>
      <w:r w:rsidRPr="0067148A">
        <w:rPr>
          <w:rFonts w:ascii="Times New Roman" w:eastAsia="Times New Roman" w:hAnsi="Times New Roman" w:cs="Times New Roman"/>
          <w:sz w:val="24"/>
          <w:szCs w:val="24"/>
          <w:lang w:eastAsia="en-US"/>
        </w:rPr>
        <w:t>Conceptul de proiectare privind palele rotorului impune standarde cu privire la producerea si intensitatea zgomotului si minimizarea stresului. Datorita designului, palele folosesc, de asemenea, si zona interna a rotorului, crescand considerabil productia de energie. Lamelele rotorului sunt rezistente si furnizeaza un curent de aer uniform de-a lungul intregii lungimi a profilului palelor.</w:t>
      </w:r>
    </w:p>
    <w:p w14:paraId="05436A4A" w14:textId="77777777" w:rsidR="00A6572A" w:rsidRPr="0067148A" w:rsidRDefault="00A6572A" w:rsidP="002F549D">
      <w:pPr>
        <w:spacing w:after="0"/>
        <w:ind w:firstLine="720"/>
        <w:jc w:val="both"/>
        <w:rPr>
          <w:rFonts w:ascii="Times New Roman" w:eastAsia="Times New Roman" w:hAnsi="Times New Roman" w:cs="Times New Roman"/>
          <w:sz w:val="24"/>
          <w:szCs w:val="24"/>
          <w:lang w:eastAsia="en-US"/>
        </w:rPr>
      </w:pPr>
      <w:r w:rsidRPr="0067148A">
        <w:rPr>
          <w:rFonts w:ascii="Times New Roman" w:eastAsia="Times New Roman" w:hAnsi="Times New Roman" w:cs="Times New Roman"/>
          <w:sz w:val="24"/>
          <w:szCs w:val="24"/>
          <w:lang w:eastAsia="en-US"/>
        </w:rPr>
        <w:t>Forma palelor a fost gandita astfel incat sa ia in considerare minimizarea intensitatii zgomotului si cresterea nivelului de energie produsa. Turbulentele care apar la nivelul palelor, datorita presiunii prea mari sau prea mici, sunt indepartate eficient din planul rotorului. Intreaga lungime a palelor este, ca urmare, utilizata fara pierdere de energie cauzata de turbulente.</w:t>
      </w:r>
    </w:p>
    <w:p w14:paraId="06515BB9" w14:textId="77777777" w:rsidR="00A6572A" w:rsidRPr="0067148A" w:rsidRDefault="00A6572A" w:rsidP="002F549D">
      <w:pPr>
        <w:spacing w:after="0"/>
        <w:ind w:firstLine="720"/>
        <w:jc w:val="both"/>
        <w:rPr>
          <w:rFonts w:ascii="Times New Roman" w:eastAsia="Times New Roman" w:hAnsi="Times New Roman" w:cs="Times New Roman"/>
          <w:sz w:val="24"/>
          <w:szCs w:val="24"/>
          <w:lang w:eastAsia="en-US"/>
        </w:rPr>
      </w:pPr>
      <w:r w:rsidRPr="0067148A">
        <w:rPr>
          <w:rFonts w:ascii="Times New Roman" w:eastAsia="Times New Roman" w:hAnsi="Times New Roman" w:cs="Times New Roman"/>
          <w:sz w:val="24"/>
          <w:szCs w:val="24"/>
          <w:lang w:eastAsia="en-US"/>
        </w:rPr>
        <w:t xml:space="preserve">Sistemul de comanda pentru convertorii energiei eoliene este bazat pe un principiu simplu: mai putine componente rotative reduc frecarea mecanica. Nacela si generatorul circular sunt direct conectate intre ele ca o unitate fixa fara angrenaj. Unitatea rotorului este montata pe un ax fix, asa numitul ax-ac cu gamalie. In comparatie cu sistemele de angrenaj conventionale care au un numar mare de puncte de frecare intr-un angrenaj, sistemul folosit are doar doi rulmenti radiali cu miscare </w:t>
      </w:r>
      <w:r w:rsidRPr="0067148A">
        <w:rPr>
          <w:rFonts w:ascii="Times New Roman" w:eastAsia="Times New Roman" w:hAnsi="Times New Roman" w:cs="Times New Roman"/>
          <w:sz w:val="24"/>
          <w:szCs w:val="24"/>
          <w:lang w:eastAsia="en-US"/>
        </w:rPr>
        <w:lastRenderedPageBreak/>
        <w:t>lenta. Motivul pentru aceasta este viteza scazuta a angrenajului, ceea ce inseamna un zgomot mai redus.</w:t>
      </w:r>
    </w:p>
    <w:p w14:paraId="1780CD4F" w14:textId="5C10BAF4" w:rsidR="00A6572A" w:rsidRPr="0067148A" w:rsidRDefault="00A6572A" w:rsidP="002F549D">
      <w:pPr>
        <w:spacing w:after="0"/>
        <w:ind w:firstLine="720"/>
        <w:jc w:val="both"/>
        <w:rPr>
          <w:rFonts w:ascii="Times New Roman" w:eastAsia="Calibri" w:hAnsi="Times New Roman" w:cs="Times New Roman"/>
          <w:sz w:val="24"/>
          <w:szCs w:val="24"/>
        </w:rPr>
      </w:pPr>
      <w:r w:rsidRPr="0067148A">
        <w:rPr>
          <w:rFonts w:ascii="Times New Roman" w:eastAsia="Calibri" w:hAnsi="Times New Roman" w:cs="Times New Roman"/>
          <w:sz w:val="24"/>
          <w:szCs w:val="24"/>
        </w:rPr>
        <w:t xml:space="preserve">Pentru evaluarea nivelului de zgomot generat de functionarea intregului parc, se recomanda ca pentru fazele ulterioare de avizare a proiectului, sa se intocmeasca hartile de zgomot si se va stabili ce tip de turbina se va folosi (de ex. pale cu margine zimtata, modul de control al zgomotului) in apropierea zonelor locuite, pentru a nu exista depasiri peste limita admisa. </w:t>
      </w:r>
    </w:p>
    <w:p w14:paraId="43511442" w14:textId="77777777" w:rsidR="00A6572A" w:rsidRPr="0067148A" w:rsidRDefault="00A6572A" w:rsidP="002F549D">
      <w:pPr>
        <w:spacing w:after="0"/>
        <w:ind w:firstLine="720"/>
        <w:jc w:val="both"/>
        <w:rPr>
          <w:rFonts w:ascii="Times New Roman" w:eastAsia="Calibri" w:hAnsi="Times New Roman" w:cs="Times New Roman"/>
          <w:sz w:val="24"/>
          <w:szCs w:val="24"/>
        </w:rPr>
      </w:pPr>
      <w:r w:rsidRPr="0067148A">
        <w:rPr>
          <w:rFonts w:ascii="Times New Roman" w:eastAsia="Calibri" w:hAnsi="Times New Roman" w:cs="Times New Roman"/>
          <w:sz w:val="24"/>
          <w:szCs w:val="24"/>
        </w:rPr>
        <w:t>Astfel, prin aplicarea masurilor prevazute, zgomotul turbinelor nu va genera impact asupra locuitorilor zonei.</w:t>
      </w:r>
    </w:p>
    <w:p w14:paraId="18830989" w14:textId="77777777" w:rsidR="00A6572A" w:rsidRPr="0067148A" w:rsidRDefault="00A6572A" w:rsidP="002F549D">
      <w:pPr>
        <w:spacing w:after="0"/>
        <w:ind w:firstLine="720"/>
        <w:jc w:val="both"/>
        <w:rPr>
          <w:rFonts w:ascii="Times New Roman" w:hAnsi="Times New Roman" w:cs="Times New Roman"/>
          <w:bCs/>
          <w:sz w:val="24"/>
          <w:szCs w:val="24"/>
          <w:lang w:bidi="ro-RO"/>
        </w:rPr>
      </w:pPr>
      <w:r w:rsidRPr="0067148A">
        <w:rPr>
          <w:rFonts w:ascii="Times New Roman" w:hAnsi="Times New Roman" w:cs="Times New Roman"/>
          <w:bCs/>
          <w:i/>
          <w:iCs/>
          <w:sz w:val="24"/>
          <w:szCs w:val="24"/>
          <w:lang w:bidi="ro-RO"/>
        </w:rPr>
        <w:t>Se recomanda monitorizarea periodica a nivelului de zgomot</w:t>
      </w:r>
      <w:r w:rsidRPr="0067148A">
        <w:rPr>
          <w:rFonts w:ascii="Times New Roman" w:hAnsi="Times New Roman" w:cs="Times New Roman"/>
          <w:bCs/>
          <w:sz w:val="24"/>
          <w:szCs w:val="24"/>
          <w:lang w:bidi="ro-RO"/>
        </w:rPr>
        <w:t xml:space="preserve"> la limita proprietatii. Daca in urma masuratorilor se va constata ca nivelul de zgomot depaseste limita maxima admisa se vor lua masuri suplimentare pentru diminuarea impactului produs de zgomot, de exemplu plantarea unor perdele forestiere (daca conditiile locale ale terenului permit acest lucru) si/sau utilizarea unui modul de management al zgomotului.</w:t>
      </w:r>
    </w:p>
    <w:p w14:paraId="76119346" w14:textId="77777777" w:rsidR="00A6572A" w:rsidRPr="00A6572A" w:rsidRDefault="00A6572A" w:rsidP="002F549D">
      <w:pPr>
        <w:spacing w:after="0"/>
        <w:ind w:firstLine="720"/>
        <w:jc w:val="both"/>
        <w:rPr>
          <w:rFonts w:ascii="Times New Roman" w:eastAsia="Calibri" w:hAnsi="Times New Roman" w:cs="Times New Roman"/>
          <w:color w:val="7030A0"/>
          <w:sz w:val="24"/>
          <w:szCs w:val="24"/>
          <w:lang w:eastAsia="en-US"/>
        </w:rPr>
      </w:pPr>
    </w:p>
    <w:p w14:paraId="1B4BE1B6" w14:textId="77777777" w:rsidR="00A6572A" w:rsidRPr="0067148A" w:rsidRDefault="00A6572A" w:rsidP="002F549D">
      <w:pPr>
        <w:spacing w:after="0"/>
        <w:ind w:firstLine="740"/>
        <w:jc w:val="both"/>
        <w:rPr>
          <w:rFonts w:ascii="Times New Roman" w:eastAsia="Times New Roman" w:hAnsi="Times New Roman" w:cs="Times New Roman"/>
          <w:b/>
          <w:bCs/>
          <w:sz w:val="24"/>
          <w:szCs w:val="24"/>
          <w:lang w:eastAsia="en-US"/>
        </w:rPr>
      </w:pPr>
      <w:r w:rsidRPr="0067148A">
        <w:rPr>
          <w:rFonts w:ascii="Times New Roman" w:eastAsia="Times New Roman" w:hAnsi="Times New Roman" w:cs="Times New Roman"/>
          <w:b/>
          <w:bCs/>
          <w:sz w:val="24"/>
          <w:szCs w:val="24"/>
          <w:lang w:eastAsia="en-US"/>
        </w:rPr>
        <w:t>Limite de zgomot</w:t>
      </w:r>
    </w:p>
    <w:p w14:paraId="491ED191" w14:textId="77777777" w:rsidR="00A6572A" w:rsidRPr="0067148A" w:rsidRDefault="00A6572A" w:rsidP="002F549D">
      <w:pPr>
        <w:tabs>
          <w:tab w:val="num" w:pos="180"/>
          <w:tab w:val="left" w:pos="993"/>
          <w:tab w:val="left" w:pos="1134"/>
        </w:tabs>
        <w:spacing w:after="0"/>
        <w:ind w:right="-91" w:firstLine="748"/>
        <w:jc w:val="both"/>
        <w:rPr>
          <w:rFonts w:ascii="Times New Roman" w:eastAsia="Calibri" w:hAnsi="Times New Roman" w:cs="Times New Roman"/>
          <w:sz w:val="24"/>
          <w:szCs w:val="24"/>
          <w:lang w:eastAsia="en-US"/>
        </w:rPr>
      </w:pPr>
      <w:r w:rsidRPr="0067148A">
        <w:rPr>
          <w:rFonts w:ascii="Times New Roman" w:eastAsia="Calibri" w:hAnsi="Times New Roman" w:cs="Times New Roman"/>
          <w:i/>
          <w:iCs/>
          <w:sz w:val="24"/>
          <w:szCs w:val="24"/>
          <w:lang w:eastAsia="en-US"/>
        </w:rPr>
        <w:t>Conform H.G nr. 493/2006</w:t>
      </w:r>
      <w:r w:rsidRPr="0067148A">
        <w:rPr>
          <w:rFonts w:ascii="Times New Roman" w:eastAsia="Calibri" w:hAnsi="Times New Roman" w:cs="Times New Roman"/>
          <w:sz w:val="24"/>
          <w:szCs w:val="24"/>
          <w:lang w:eastAsia="en-US"/>
        </w:rPr>
        <w:t xml:space="preserve">, actualizata prin Hotararea nr.601 din 13 iunie 2007 sunt fixate valorile limita de expunere si valorile de expunere de la care se declanseaza actiunea angajatorului privind securitatea si protectia sanatatii lucratorilor in raport cu nivelurile de expunere zilnica la zgomot si presiunea acustica de varf. In cazul valorilor limita de expunere, determinarea expunerii efective a lucratorului la zgomot trebuie sa tina seama de atenuarea realizata de mijloacele individuale de protectie auditiva purtate de acesta. </w:t>
      </w:r>
    </w:p>
    <w:p w14:paraId="3E5A8855" w14:textId="77777777" w:rsidR="00A6572A" w:rsidRPr="0067148A" w:rsidRDefault="00A6572A" w:rsidP="002F549D">
      <w:pPr>
        <w:tabs>
          <w:tab w:val="num" w:pos="180"/>
          <w:tab w:val="left" w:pos="993"/>
          <w:tab w:val="left" w:pos="1134"/>
        </w:tabs>
        <w:spacing w:after="0"/>
        <w:ind w:right="-91" w:firstLine="748"/>
        <w:jc w:val="both"/>
        <w:rPr>
          <w:rFonts w:ascii="Times New Roman" w:eastAsia="Calibri" w:hAnsi="Times New Roman" w:cs="Times New Roman"/>
          <w:sz w:val="24"/>
          <w:szCs w:val="24"/>
          <w:lang w:eastAsia="en-US"/>
        </w:rPr>
      </w:pPr>
      <w:r w:rsidRPr="0067148A">
        <w:rPr>
          <w:rFonts w:ascii="Times New Roman" w:eastAsia="Calibri" w:hAnsi="Times New Roman" w:cs="Times New Roman"/>
          <w:sz w:val="24"/>
          <w:szCs w:val="24"/>
          <w:lang w:eastAsia="en-US"/>
        </w:rPr>
        <w:t xml:space="preserve">In conformitate cu prevederile </w:t>
      </w:r>
      <w:r w:rsidRPr="0067148A">
        <w:rPr>
          <w:rFonts w:ascii="Times New Roman" w:eastAsia="Calibri" w:hAnsi="Times New Roman" w:cs="Times New Roman"/>
          <w:i/>
          <w:iCs/>
          <w:sz w:val="24"/>
          <w:szCs w:val="24"/>
          <w:lang w:eastAsia="en-US"/>
        </w:rPr>
        <w:t>SR 10009-2017</w:t>
      </w:r>
      <w:r w:rsidRPr="0067148A">
        <w:rPr>
          <w:rFonts w:ascii="Times New Roman" w:eastAsia="Calibri" w:hAnsi="Times New Roman" w:cs="Times New Roman"/>
          <w:sz w:val="24"/>
          <w:szCs w:val="24"/>
          <w:lang w:eastAsia="en-US"/>
        </w:rPr>
        <w:t>, limitele maxim admise pentru nivelul de zgomot  (nivel de presiune acustica continuu echivalent ponderat A), masurat la limita zonelor functionale din mediul urban  (in cazul a doua sau mai multe zone functionale adiacente pentru care in acest standard sunt stabilite limite admisibile diferite, pe linia de demarcatie a respectivelor zone functionale se ia in considerare acea limita admisibila care are valoarea cea mai mica) sunt:</w:t>
      </w:r>
    </w:p>
    <w:p w14:paraId="322D0ADC" w14:textId="77777777" w:rsidR="00A6572A" w:rsidRPr="0067148A" w:rsidRDefault="00A6572A" w:rsidP="002F549D">
      <w:pPr>
        <w:tabs>
          <w:tab w:val="num" w:pos="180"/>
          <w:tab w:val="left" w:pos="993"/>
          <w:tab w:val="left" w:pos="1134"/>
        </w:tabs>
        <w:spacing w:after="0"/>
        <w:ind w:right="-91" w:firstLine="748"/>
        <w:jc w:val="both"/>
        <w:rPr>
          <w:rFonts w:ascii="Times New Roman" w:eastAsia="Calibri" w:hAnsi="Times New Roman" w:cs="Times New Roman"/>
          <w:sz w:val="24"/>
          <w:szCs w:val="24"/>
          <w:lang w:eastAsia="en-US"/>
        </w:rPr>
      </w:pPr>
      <w:r w:rsidRPr="0067148A">
        <w:rPr>
          <w:rFonts w:ascii="Times New Roman" w:eastAsia="Calibri" w:hAnsi="Times New Roman" w:cs="Times New Roman"/>
          <w:sz w:val="24"/>
          <w:szCs w:val="24"/>
          <w:lang w:eastAsia="en-US"/>
        </w:rPr>
        <w:t>-</w:t>
      </w:r>
      <w:r w:rsidRPr="0067148A">
        <w:rPr>
          <w:rFonts w:ascii="Times New Roman" w:eastAsia="Calibri" w:hAnsi="Times New Roman" w:cs="Times New Roman"/>
          <w:sz w:val="24"/>
          <w:szCs w:val="24"/>
          <w:lang w:eastAsia="en-US"/>
        </w:rPr>
        <w:tab/>
        <w:t>pentru zona industriala: LAeqT = 65 dB,</w:t>
      </w:r>
    </w:p>
    <w:p w14:paraId="05065592" w14:textId="77777777" w:rsidR="00A6572A" w:rsidRPr="0067148A" w:rsidRDefault="00A6572A" w:rsidP="002F549D">
      <w:pPr>
        <w:tabs>
          <w:tab w:val="num" w:pos="180"/>
          <w:tab w:val="left" w:pos="993"/>
          <w:tab w:val="left" w:pos="1134"/>
        </w:tabs>
        <w:spacing w:after="0"/>
        <w:ind w:right="-91" w:firstLine="748"/>
        <w:jc w:val="both"/>
        <w:rPr>
          <w:rFonts w:ascii="Times New Roman" w:eastAsia="Calibri" w:hAnsi="Times New Roman" w:cs="Times New Roman"/>
          <w:sz w:val="24"/>
          <w:szCs w:val="24"/>
          <w:lang w:eastAsia="en-US"/>
        </w:rPr>
      </w:pPr>
      <w:r w:rsidRPr="0067148A">
        <w:rPr>
          <w:rFonts w:ascii="Times New Roman" w:eastAsia="Calibri" w:hAnsi="Times New Roman" w:cs="Times New Roman"/>
          <w:sz w:val="24"/>
          <w:szCs w:val="24"/>
          <w:lang w:eastAsia="en-US"/>
        </w:rPr>
        <w:t>-</w:t>
      </w:r>
      <w:r w:rsidRPr="0067148A">
        <w:rPr>
          <w:rFonts w:ascii="Times New Roman" w:eastAsia="Calibri" w:hAnsi="Times New Roman" w:cs="Times New Roman"/>
          <w:sz w:val="24"/>
          <w:szCs w:val="24"/>
          <w:lang w:eastAsia="en-US"/>
        </w:rPr>
        <w:tab/>
        <w:t>pentru zona rezidentiala: LAeqT = 60 dB.</w:t>
      </w:r>
    </w:p>
    <w:p w14:paraId="5F0D65A1" w14:textId="77777777" w:rsidR="00A6572A" w:rsidRPr="0067148A" w:rsidRDefault="00A6572A" w:rsidP="002F549D">
      <w:pPr>
        <w:tabs>
          <w:tab w:val="num" w:pos="180"/>
          <w:tab w:val="left" w:pos="993"/>
          <w:tab w:val="left" w:pos="1134"/>
        </w:tabs>
        <w:spacing w:after="0"/>
        <w:ind w:right="-91" w:firstLine="748"/>
        <w:jc w:val="both"/>
        <w:rPr>
          <w:rFonts w:ascii="Times New Roman" w:eastAsia="Calibri" w:hAnsi="Times New Roman" w:cs="Times New Roman"/>
          <w:sz w:val="24"/>
          <w:szCs w:val="24"/>
          <w:lang w:eastAsia="en-US"/>
        </w:rPr>
      </w:pPr>
      <w:r w:rsidRPr="0067148A">
        <w:rPr>
          <w:rFonts w:ascii="Times New Roman" w:eastAsia="Calibri" w:hAnsi="Times New Roman" w:cs="Times New Roman"/>
          <w:sz w:val="24"/>
          <w:szCs w:val="24"/>
          <w:lang w:eastAsia="en-US"/>
        </w:rPr>
        <w:t>Valorile admisibile ale nivelul de zgomot exterior pe strazi -  masurat (ca Nivel de presiune acustica continuu echivalent ponderat A, LAeqT) la bordura trotuarului ce margineste partea carosabila -  sunt urmatoarele:</w:t>
      </w:r>
    </w:p>
    <w:p w14:paraId="2000B60B" w14:textId="77777777" w:rsidR="00A6572A" w:rsidRPr="0067148A" w:rsidRDefault="00A6572A" w:rsidP="002F549D">
      <w:pPr>
        <w:tabs>
          <w:tab w:val="num" w:pos="180"/>
          <w:tab w:val="left" w:pos="993"/>
          <w:tab w:val="left" w:pos="1134"/>
        </w:tabs>
        <w:spacing w:after="0"/>
        <w:ind w:right="-91" w:firstLine="748"/>
        <w:jc w:val="both"/>
        <w:rPr>
          <w:rFonts w:ascii="Times New Roman" w:eastAsia="Calibri" w:hAnsi="Times New Roman" w:cs="Times New Roman"/>
          <w:sz w:val="24"/>
          <w:szCs w:val="24"/>
          <w:lang w:eastAsia="en-US"/>
        </w:rPr>
      </w:pPr>
      <w:r w:rsidRPr="0067148A">
        <w:rPr>
          <w:rFonts w:ascii="Times New Roman" w:eastAsia="Calibri" w:hAnsi="Times New Roman" w:cs="Times New Roman"/>
          <w:sz w:val="24"/>
          <w:szCs w:val="24"/>
          <w:lang w:eastAsia="en-US"/>
        </w:rPr>
        <w:t>-</w:t>
      </w:r>
      <w:r w:rsidRPr="0067148A">
        <w:rPr>
          <w:rFonts w:ascii="Times New Roman" w:eastAsia="Calibri" w:hAnsi="Times New Roman" w:cs="Times New Roman"/>
          <w:sz w:val="24"/>
          <w:szCs w:val="24"/>
          <w:lang w:eastAsia="en-US"/>
        </w:rPr>
        <w:tab/>
        <w:t>pentru Strada de categorie tehnica IV, de deservire locala, LAeqT=60 dB</w:t>
      </w:r>
    </w:p>
    <w:p w14:paraId="565494B1" w14:textId="77777777" w:rsidR="00A6572A" w:rsidRPr="0067148A" w:rsidRDefault="00A6572A" w:rsidP="002F549D">
      <w:pPr>
        <w:tabs>
          <w:tab w:val="num" w:pos="180"/>
          <w:tab w:val="left" w:pos="993"/>
          <w:tab w:val="left" w:pos="1134"/>
        </w:tabs>
        <w:spacing w:after="0"/>
        <w:ind w:right="-91" w:firstLine="748"/>
        <w:jc w:val="both"/>
        <w:rPr>
          <w:rFonts w:ascii="Times New Roman" w:eastAsia="Calibri" w:hAnsi="Times New Roman" w:cs="Times New Roman"/>
          <w:sz w:val="24"/>
          <w:szCs w:val="24"/>
          <w:lang w:eastAsia="en-US"/>
        </w:rPr>
      </w:pPr>
      <w:r w:rsidRPr="0067148A">
        <w:rPr>
          <w:rFonts w:ascii="Times New Roman" w:eastAsia="Calibri" w:hAnsi="Times New Roman" w:cs="Times New Roman"/>
          <w:sz w:val="24"/>
          <w:szCs w:val="24"/>
          <w:lang w:eastAsia="en-US"/>
        </w:rPr>
        <w:t>-</w:t>
      </w:r>
      <w:r w:rsidRPr="0067148A">
        <w:rPr>
          <w:rFonts w:ascii="Times New Roman" w:eastAsia="Calibri" w:hAnsi="Times New Roman" w:cs="Times New Roman"/>
          <w:sz w:val="24"/>
          <w:szCs w:val="24"/>
          <w:lang w:eastAsia="en-US"/>
        </w:rPr>
        <w:tab/>
        <w:t>pentru Strada de categorie tehnica III, de colectare, LAeqT=65 dB</w:t>
      </w:r>
    </w:p>
    <w:p w14:paraId="05D93C32" w14:textId="77777777" w:rsidR="00A6572A" w:rsidRPr="0067148A" w:rsidRDefault="00A6572A" w:rsidP="002F549D">
      <w:pPr>
        <w:tabs>
          <w:tab w:val="num" w:pos="180"/>
          <w:tab w:val="left" w:pos="993"/>
          <w:tab w:val="left" w:pos="1134"/>
        </w:tabs>
        <w:spacing w:after="0"/>
        <w:ind w:right="-91" w:firstLine="748"/>
        <w:jc w:val="both"/>
        <w:rPr>
          <w:rFonts w:ascii="Times New Roman" w:eastAsia="Calibri" w:hAnsi="Times New Roman" w:cs="Times New Roman"/>
          <w:sz w:val="24"/>
          <w:szCs w:val="24"/>
          <w:lang w:eastAsia="en-US"/>
        </w:rPr>
      </w:pPr>
      <w:r w:rsidRPr="0067148A">
        <w:rPr>
          <w:rFonts w:ascii="Times New Roman" w:eastAsia="Calibri" w:hAnsi="Times New Roman" w:cs="Times New Roman"/>
          <w:sz w:val="24"/>
          <w:szCs w:val="24"/>
          <w:lang w:eastAsia="en-US"/>
        </w:rPr>
        <w:t>-</w:t>
      </w:r>
      <w:r w:rsidRPr="0067148A">
        <w:rPr>
          <w:rFonts w:ascii="Times New Roman" w:eastAsia="Calibri" w:hAnsi="Times New Roman" w:cs="Times New Roman"/>
          <w:sz w:val="24"/>
          <w:szCs w:val="24"/>
          <w:lang w:eastAsia="en-US"/>
        </w:rPr>
        <w:tab/>
        <w:t>pentru Strada de categoria tehnica II de legatura,  LAeqT=70 dB;</w:t>
      </w:r>
    </w:p>
    <w:p w14:paraId="79E7013C" w14:textId="77777777" w:rsidR="00A6572A" w:rsidRPr="0067148A" w:rsidRDefault="00A6572A" w:rsidP="002F549D">
      <w:pPr>
        <w:tabs>
          <w:tab w:val="num" w:pos="180"/>
          <w:tab w:val="left" w:pos="993"/>
          <w:tab w:val="left" w:pos="1134"/>
        </w:tabs>
        <w:spacing w:after="0"/>
        <w:ind w:right="-91" w:firstLine="748"/>
        <w:jc w:val="both"/>
        <w:rPr>
          <w:rFonts w:ascii="Times New Roman" w:eastAsia="Calibri" w:hAnsi="Times New Roman" w:cs="Times New Roman"/>
          <w:sz w:val="24"/>
          <w:szCs w:val="24"/>
          <w:lang w:eastAsia="en-US"/>
        </w:rPr>
      </w:pPr>
      <w:r w:rsidRPr="0067148A">
        <w:rPr>
          <w:rFonts w:ascii="Times New Roman" w:eastAsia="Calibri" w:hAnsi="Times New Roman" w:cs="Times New Roman"/>
          <w:sz w:val="24"/>
          <w:szCs w:val="24"/>
          <w:lang w:eastAsia="en-US"/>
        </w:rPr>
        <w:t>-</w:t>
      </w:r>
      <w:r w:rsidRPr="0067148A">
        <w:rPr>
          <w:rFonts w:ascii="Times New Roman" w:eastAsia="Calibri" w:hAnsi="Times New Roman" w:cs="Times New Roman"/>
          <w:sz w:val="24"/>
          <w:szCs w:val="24"/>
          <w:lang w:eastAsia="en-US"/>
        </w:rPr>
        <w:tab/>
        <w:t>pentru Strada de categorie tehnica I, magistrala, LAeqT=75-85 dB.</w:t>
      </w:r>
    </w:p>
    <w:p w14:paraId="2E27480B" w14:textId="77777777" w:rsidR="00A6572A" w:rsidRPr="0067148A" w:rsidRDefault="00A6572A" w:rsidP="002F549D">
      <w:pPr>
        <w:tabs>
          <w:tab w:val="num" w:pos="180"/>
          <w:tab w:val="left" w:pos="993"/>
          <w:tab w:val="left" w:pos="1134"/>
        </w:tabs>
        <w:spacing w:after="0"/>
        <w:ind w:right="-91" w:firstLine="748"/>
        <w:jc w:val="both"/>
        <w:rPr>
          <w:rFonts w:ascii="Times New Roman" w:eastAsia="Calibri" w:hAnsi="Times New Roman" w:cs="Times New Roman"/>
          <w:sz w:val="24"/>
          <w:szCs w:val="24"/>
          <w:lang w:eastAsia="en-US"/>
        </w:rPr>
      </w:pPr>
      <w:r w:rsidRPr="0067148A">
        <w:rPr>
          <w:rFonts w:ascii="Times New Roman" w:eastAsia="Calibri" w:hAnsi="Times New Roman" w:cs="Times New Roman"/>
          <w:sz w:val="24"/>
          <w:szCs w:val="24"/>
          <w:lang w:eastAsia="en-US"/>
        </w:rPr>
        <w:t>Valorile admisibile ale nivelul de zgomot la limita spatiilor functionale (limita spatiului amenajat activitatii specifice, si nu limita proprietatii din care fac parte aceste spatii, care poate fi mai extinsa), incinte industriale / spatii cu activitate comerciala, conform SR 10009-2017:  Nivel de presiune acustica continuu echivalent ponderat A, LAeqT= 65 dBA.</w:t>
      </w:r>
    </w:p>
    <w:p w14:paraId="0EF2E67C" w14:textId="77777777" w:rsidR="00A6572A" w:rsidRPr="0067148A" w:rsidRDefault="00A6572A" w:rsidP="002F549D">
      <w:pPr>
        <w:spacing w:after="0"/>
        <w:ind w:firstLine="720"/>
        <w:jc w:val="both"/>
        <w:rPr>
          <w:rFonts w:ascii="Times New Roman" w:eastAsia="Calibri" w:hAnsi="Times New Roman" w:cs="Times New Roman"/>
          <w:sz w:val="24"/>
          <w:szCs w:val="24"/>
          <w:lang w:eastAsia="en-US"/>
        </w:rPr>
      </w:pPr>
    </w:p>
    <w:p w14:paraId="52FDB65D" w14:textId="39E23AA3" w:rsidR="00A6572A" w:rsidRPr="0067148A" w:rsidRDefault="00A6572A" w:rsidP="002F549D">
      <w:pPr>
        <w:spacing w:after="0"/>
        <w:ind w:firstLine="708"/>
        <w:rPr>
          <w:rFonts w:ascii="Times New Roman" w:eastAsia="Calibri" w:hAnsi="Times New Roman" w:cs="Times New Roman"/>
          <w:sz w:val="24"/>
          <w:szCs w:val="24"/>
          <w:lang w:eastAsia="en-US"/>
        </w:rPr>
      </w:pPr>
      <w:r w:rsidRPr="0067148A">
        <w:rPr>
          <w:rFonts w:ascii="Times New Roman" w:eastAsia="Calibri" w:hAnsi="Times New Roman" w:cs="Times New Roman"/>
          <w:sz w:val="24"/>
          <w:szCs w:val="24"/>
          <w:lang w:eastAsia="en-US"/>
        </w:rPr>
        <w:t xml:space="preserve">Limitele de zgomot sunt prezentate si in figura </w:t>
      </w:r>
      <w:r w:rsidR="00CD1E0E">
        <w:rPr>
          <w:rFonts w:ascii="Times New Roman" w:eastAsia="Calibri" w:hAnsi="Times New Roman" w:cs="Times New Roman"/>
          <w:sz w:val="24"/>
          <w:szCs w:val="24"/>
          <w:lang w:eastAsia="en-US"/>
        </w:rPr>
        <w:t>urmatoare</w:t>
      </w:r>
      <w:r w:rsidRPr="0067148A">
        <w:rPr>
          <w:rFonts w:ascii="Times New Roman" w:eastAsia="Calibri" w:hAnsi="Times New Roman" w:cs="Times New Roman"/>
          <w:sz w:val="24"/>
          <w:szCs w:val="24"/>
          <w:lang w:eastAsia="en-US"/>
        </w:rPr>
        <w:t>.</w:t>
      </w:r>
    </w:p>
    <w:p w14:paraId="6A49EB85" w14:textId="77777777" w:rsidR="00A6572A" w:rsidRPr="0067148A" w:rsidRDefault="00A6572A" w:rsidP="002F549D">
      <w:pPr>
        <w:spacing w:after="0"/>
        <w:rPr>
          <w:rFonts w:ascii="Times New Roman" w:eastAsia="Calibri" w:hAnsi="Times New Roman" w:cs="Times New Roman"/>
          <w:b/>
          <w:sz w:val="24"/>
          <w:szCs w:val="24"/>
          <w:lang w:eastAsia="en-US"/>
        </w:rPr>
      </w:pPr>
      <w:r w:rsidRPr="0067148A">
        <w:rPr>
          <w:rFonts w:ascii="Times New Roman" w:eastAsia="Calibri" w:hAnsi="Times New Roman" w:cs="Times New Roman"/>
          <w:noProof/>
          <w:sz w:val="24"/>
          <w:szCs w:val="24"/>
          <w:lang w:eastAsia="en-US"/>
        </w:rPr>
        <w:lastRenderedPageBreak/>
        <mc:AlternateContent>
          <mc:Choice Requires="wps">
            <w:drawing>
              <wp:anchor distT="0" distB="0" distL="114300" distR="114300" simplePos="0" relativeHeight="251674624" behindDoc="0" locked="0" layoutInCell="1" allowOverlap="1" wp14:anchorId="308A0BD1" wp14:editId="3AF40C45">
                <wp:simplePos x="0" y="0"/>
                <wp:positionH relativeFrom="column">
                  <wp:posOffset>731386</wp:posOffset>
                </wp:positionH>
                <wp:positionV relativeFrom="paragraph">
                  <wp:posOffset>2255119</wp:posOffset>
                </wp:positionV>
                <wp:extent cx="3213100" cy="635"/>
                <wp:effectExtent l="38100" t="76200" r="25400" b="94615"/>
                <wp:wrapNone/>
                <wp:docPr id="232" name="Conector drept cu săgeată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13100" cy="6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68C205" id="_x0000_t32" coordsize="21600,21600" o:spt="32" o:oned="t" path="m,l21600,21600e" filled="f">
                <v:path arrowok="t" fillok="f" o:connecttype="none"/>
                <o:lock v:ext="edit" shapetype="t"/>
              </v:shapetype>
              <v:shape id="Conector drept cu săgeată 232" o:spid="_x0000_s1026" type="#_x0000_t32" style="position:absolute;margin-left:57.6pt;margin-top:177.55pt;width:253pt;height:.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">
                <v:stroke startarrow="block" endarrow="block"/>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66432" behindDoc="0" locked="0" layoutInCell="1" allowOverlap="1" wp14:anchorId="3F878783" wp14:editId="4D667B44">
                <wp:simplePos x="0" y="0"/>
                <wp:positionH relativeFrom="column">
                  <wp:posOffset>1398641</wp:posOffset>
                </wp:positionH>
                <wp:positionV relativeFrom="paragraph">
                  <wp:posOffset>1467653</wp:posOffset>
                </wp:positionV>
                <wp:extent cx="1634490" cy="469049"/>
                <wp:effectExtent l="0" t="0" r="0" b="0"/>
                <wp:wrapNone/>
                <wp:docPr id="220" name="Casetă text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4490" cy="46904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6F2D66" w14:textId="77777777" w:rsidR="00A6572A" w:rsidRDefault="00A6572A" w:rsidP="00A6572A">
                            <w:pPr>
                              <w:pStyle w:val="NoSpacing"/>
                              <w:rPr>
                                <w:b/>
                                <w:sz w:val="16"/>
                                <w:szCs w:val="16"/>
                                <w:u w:val="single"/>
                                <w:lang w:val="it-IT"/>
                              </w:rPr>
                            </w:pPr>
                            <w:r>
                              <w:rPr>
                                <w:b/>
                                <w:sz w:val="16"/>
                                <w:szCs w:val="16"/>
                                <w:u w:val="single"/>
                                <w:lang w:val="it-IT"/>
                              </w:rPr>
                              <w:t>Zgomot la limita amplasamentului</w:t>
                            </w:r>
                          </w:p>
                          <w:p w14:paraId="2D2D96CB" w14:textId="77777777" w:rsidR="00A6572A" w:rsidRDefault="00A6572A" w:rsidP="00A6572A">
                            <w:pPr>
                              <w:pStyle w:val="NoSpacing"/>
                              <w:rPr>
                                <w:sz w:val="16"/>
                                <w:szCs w:val="16"/>
                                <w:lang w:val="it-IT"/>
                              </w:rPr>
                            </w:pPr>
                            <w:r>
                              <w:rPr>
                                <w:b/>
                                <w:sz w:val="16"/>
                                <w:szCs w:val="16"/>
                                <w:lang w:val="it-IT"/>
                              </w:rPr>
                              <w:t>Leq = 65dB(A),</w:t>
                            </w:r>
                            <w:r>
                              <w:rPr>
                                <w:sz w:val="16"/>
                                <w:szCs w:val="16"/>
                                <w:lang w:val="it-IT"/>
                              </w:rPr>
                              <w:t xml:space="preserve"> CZ60</w:t>
                            </w:r>
                          </w:p>
                          <w:p w14:paraId="48FEC396" w14:textId="77777777" w:rsidR="00A6572A" w:rsidRDefault="00A6572A" w:rsidP="00A6572A">
                            <w:pPr>
                              <w:pStyle w:val="NoSpacing"/>
                              <w:rPr>
                                <w:sz w:val="16"/>
                                <w:szCs w:val="16"/>
                                <w:lang w:val="en-US"/>
                              </w:rPr>
                            </w:pPr>
                            <w:r>
                              <w:rPr>
                                <w:sz w:val="16"/>
                                <w:szCs w:val="16"/>
                                <w:lang w:val="it-IT"/>
                              </w:rPr>
                              <w:t xml:space="preserve"> </w:t>
                            </w:r>
                            <w:r>
                              <w:rPr>
                                <w:sz w:val="16"/>
                                <w:szCs w:val="16"/>
                                <w:lang w:val="en-US"/>
                              </w:rPr>
                              <w:t xml:space="preserve">(SR 10009/2017, pct. 2.2, </w:t>
                            </w:r>
                            <w:proofErr w:type="spellStart"/>
                            <w:r>
                              <w:rPr>
                                <w:sz w:val="16"/>
                                <w:szCs w:val="16"/>
                                <w:lang w:val="en-US"/>
                              </w:rPr>
                              <w:t>tabel</w:t>
                            </w:r>
                            <w:proofErr w:type="spellEnd"/>
                            <w:r>
                              <w:rPr>
                                <w:sz w:val="16"/>
                                <w:szCs w:val="16"/>
                                <w:lang w:val="en-US"/>
                              </w:rPr>
                              <w:t xml:space="preserve">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878783" id="_x0000_t202" coordsize="21600,21600" o:spt="202" path="m,l,21600r21600,l21600,xe">
                <v:stroke joinstyle="miter"/>
                <v:path gradientshapeok="t" o:connecttype="rect"/>
              </v:shapetype>
              <v:shape id="Casetă text 220" o:spid="_x0000_s1026" type="#_x0000_t202" style="position:absolute;margin-left:110.15pt;margin-top:115.55pt;width:128.7pt;height:36.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" stroked="f">
                <v:fill opacity="0"/>
                <v:textbox>
                  <w:txbxContent>
                    <w:p w14:paraId="7D6F2D66" w14:textId="77777777" w:rsidR="00A6572A" w:rsidRDefault="00A6572A" w:rsidP="00A6572A">
                      <w:pPr>
                        <w:pStyle w:val="NoSpacing"/>
                        <w:rPr>
                          <w:b/>
                          <w:sz w:val="16"/>
                          <w:szCs w:val="16"/>
                          <w:u w:val="single"/>
                          <w:lang w:val="it-IT"/>
                        </w:rPr>
                      </w:pPr>
                      <w:r>
                        <w:rPr>
                          <w:b/>
                          <w:sz w:val="16"/>
                          <w:szCs w:val="16"/>
                          <w:u w:val="single"/>
                          <w:lang w:val="it-IT"/>
                        </w:rPr>
                        <w:t>Zgomot la limita amplasamentului</w:t>
                      </w:r>
                    </w:p>
                    <w:p w14:paraId="2D2D96CB" w14:textId="77777777" w:rsidR="00A6572A" w:rsidRDefault="00A6572A" w:rsidP="00A6572A">
                      <w:pPr>
                        <w:pStyle w:val="NoSpacing"/>
                        <w:rPr>
                          <w:sz w:val="16"/>
                          <w:szCs w:val="16"/>
                          <w:lang w:val="it-IT"/>
                        </w:rPr>
                      </w:pPr>
                      <w:r>
                        <w:rPr>
                          <w:b/>
                          <w:sz w:val="16"/>
                          <w:szCs w:val="16"/>
                          <w:lang w:val="it-IT"/>
                        </w:rPr>
                        <w:t>Leq = 65dB(A),</w:t>
                      </w:r>
                      <w:r>
                        <w:rPr>
                          <w:sz w:val="16"/>
                          <w:szCs w:val="16"/>
                          <w:lang w:val="it-IT"/>
                        </w:rPr>
                        <w:t xml:space="preserve"> CZ60</w:t>
                      </w:r>
                    </w:p>
                    <w:p w14:paraId="48FEC396" w14:textId="77777777" w:rsidR="00A6572A" w:rsidRDefault="00A6572A" w:rsidP="00A6572A">
                      <w:pPr>
                        <w:pStyle w:val="NoSpacing"/>
                        <w:rPr>
                          <w:sz w:val="16"/>
                          <w:szCs w:val="16"/>
                          <w:lang w:val="en-US"/>
                        </w:rPr>
                      </w:pPr>
                      <w:r>
                        <w:rPr>
                          <w:sz w:val="16"/>
                          <w:szCs w:val="16"/>
                          <w:lang w:val="it-IT"/>
                        </w:rPr>
                        <w:t xml:space="preserve"> </w:t>
                      </w:r>
                      <w:r>
                        <w:rPr>
                          <w:sz w:val="16"/>
                          <w:szCs w:val="16"/>
                          <w:lang w:val="en-US"/>
                        </w:rPr>
                        <w:t xml:space="preserve">(SR 10009/2017, pct. 2.2, </w:t>
                      </w:r>
                      <w:proofErr w:type="spellStart"/>
                      <w:r>
                        <w:rPr>
                          <w:sz w:val="16"/>
                          <w:szCs w:val="16"/>
                          <w:lang w:val="en-US"/>
                        </w:rPr>
                        <w:t>tabel</w:t>
                      </w:r>
                      <w:proofErr w:type="spellEnd"/>
                      <w:r>
                        <w:rPr>
                          <w:sz w:val="16"/>
                          <w:szCs w:val="16"/>
                          <w:lang w:val="en-US"/>
                        </w:rPr>
                        <w:t xml:space="preserve"> 3)</w:t>
                      </w:r>
                    </w:p>
                  </w:txbxContent>
                </v:textbox>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68480" behindDoc="0" locked="0" layoutInCell="1" allowOverlap="1" wp14:anchorId="6F93AEE6" wp14:editId="0FA9AD89">
                <wp:simplePos x="0" y="0"/>
                <wp:positionH relativeFrom="column">
                  <wp:posOffset>2971165</wp:posOffset>
                </wp:positionH>
                <wp:positionV relativeFrom="paragraph">
                  <wp:posOffset>836930</wp:posOffset>
                </wp:positionV>
                <wp:extent cx="2314575" cy="614045"/>
                <wp:effectExtent l="0" t="0" r="0" b="0"/>
                <wp:wrapNone/>
                <wp:docPr id="226" name="Casetă text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6140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2BDBA6" w14:textId="77777777" w:rsidR="00A6572A" w:rsidRDefault="00A6572A" w:rsidP="00A6572A">
                            <w:pPr>
                              <w:pStyle w:val="NoSpacing"/>
                              <w:rPr>
                                <w:b/>
                                <w:sz w:val="16"/>
                                <w:szCs w:val="16"/>
                                <w:u w:val="single"/>
                                <w:lang w:val="it-IT"/>
                              </w:rPr>
                            </w:pPr>
                            <w:r>
                              <w:rPr>
                                <w:b/>
                                <w:sz w:val="16"/>
                                <w:szCs w:val="16"/>
                                <w:u w:val="single"/>
                                <w:lang w:val="it-IT"/>
                              </w:rPr>
                              <w:t>Limita in vecinatatea locuintei</w:t>
                            </w:r>
                          </w:p>
                          <w:p w14:paraId="08963D9C" w14:textId="77777777" w:rsidR="00A6572A" w:rsidRDefault="00A6572A" w:rsidP="00A6572A">
                            <w:pPr>
                              <w:pStyle w:val="NoSpacing"/>
                              <w:rPr>
                                <w:sz w:val="16"/>
                                <w:szCs w:val="16"/>
                                <w:lang w:val="it-IT"/>
                              </w:rPr>
                            </w:pPr>
                            <w:r>
                              <w:rPr>
                                <w:b/>
                                <w:sz w:val="16"/>
                                <w:szCs w:val="16"/>
                                <w:lang w:val="it-IT"/>
                              </w:rPr>
                              <w:t>Leqz = 50-55dB(A)</w:t>
                            </w:r>
                          </w:p>
                          <w:p w14:paraId="06C63609" w14:textId="77777777" w:rsidR="00A6572A" w:rsidRDefault="00A6572A" w:rsidP="00A6572A">
                            <w:pPr>
                              <w:pStyle w:val="NoSpacing"/>
                              <w:rPr>
                                <w:sz w:val="16"/>
                                <w:szCs w:val="16"/>
                                <w:lang w:val="en-US"/>
                              </w:rPr>
                            </w:pPr>
                            <w:proofErr w:type="spellStart"/>
                            <w:r>
                              <w:rPr>
                                <w:b/>
                                <w:sz w:val="16"/>
                                <w:szCs w:val="16"/>
                                <w:lang w:val="en-US"/>
                              </w:rPr>
                              <w:t>Leqn</w:t>
                            </w:r>
                            <w:proofErr w:type="spellEnd"/>
                            <w:r>
                              <w:rPr>
                                <w:b/>
                                <w:sz w:val="16"/>
                                <w:szCs w:val="16"/>
                                <w:lang w:val="en-US"/>
                              </w:rPr>
                              <w:t xml:space="preserve"> = 40-45dB(A)</w:t>
                            </w:r>
                          </w:p>
                          <w:p w14:paraId="7D1398C2" w14:textId="77777777" w:rsidR="00A6572A" w:rsidRDefault="00A6572A" w:rsidP="00A6572A">
                            <w:pPr>
                              <w:pStyle w:val="NoSpacing"/>
                              <w:rPr>
                                <w:sz w:val="16"/>
                                <w:szCs w:val="16"/>
                                <w:lang w:val="en-US"/>
                              </w:rPr>
                            </w:pPr>
                            <w:r>
                              <w:rPr>
                                <w:sz w:val="16"/>
                                <w:szCs w:val="16"/>
                                <w:lang w:val="en-US"/>
                              </w:rPr>
                              <w:t>(Ministry of Health Ord.119/2014 (994/2018), art.16)</w:t>
                            </w:r>
                          </w:p>
                          <w:p w14:paraId="73D85218" w14:textId="77777777" w:rsidR="00A6572A" w:rsidRDefault="00A6572A" w:rsidP="00A6572A">
                            <w:pPr>
                              <w:pStyle w:val="NoSpacing"/>
                              <w:rPr>
                                <w:sz w:val="16"/>
                                <w:szCs w:val="16"/>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3AEE6" id="Casetă text 226" o:spid="_x0000_s1027" type="#_x0000_t202" style="position:absolute;margin-left:233.95pt;margin-top:65.9pt;width:182.25pt;height:48.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" stroked="f">
                <v:fill opacity="0"/>
                <v:textbox>
                  <w:txbxContent>
                    <w:p w14:paraId="172BDBA6" w14:textId="77777777" w:rsidR="00A6572A" w:rsidRDefault="00A6572A" w:rsidP="00A6572A">
                      <w:pPr>
                        <w:pStyle w:val="NoSpacing"/>
                        <w:rPr>
                          <w:b/>
                          <w:sz w:val="16"/>
                          <w:szCs w:val="16"/>
                          <w:u w:val="single"/>
                          <w:lang w:val="it-IT"/>
                        </w:rPr>
                      </w:pPr>
                      <w:r>
                        <w:rPr>
                          <w:b/>
                          <w:sz w:val="16"/>
                          <w:szCs w:val="16"/>
                          <w:u w:val="single"/>
                          <w:lang w:val="it-IT"/>
                        </w:rPr>
                        <w:t>Limita in vecinatatea locuintei</w:t>
                      </w:r>
                    </w:p>
                    <w:p w14:paraId="08963D9C" w14:textId="77777777" w:rsidR="00A6572A" w:rsidRDefault="00A6572A" w:rsidP="00A6572A">
                      <w:pPr>
                        <w:pStyle w:val="NoSpacing"/>
                        <w:rPr>
                          <w:sz w:val="16"/>
                          <w:szCs w:val="16"/>
                          <w:lang w:val="it-IT"/>
                        </w:rPr>
                      </w:pPr>
                      <w:r>
                        <w:rPr>
                          <w:b/>
                          <w:sz w:val="16"/>
                          <w:szCs w:val="16"/>
                          <w:lang w:val="it-IT"/>
                        </w:rPr>
                        <w:t>Leqz = 50-55dB(A)</w:t>
                      </w:r>
                    </w:p>
                    <w:p w14:paraId="06C63609" w14:textId="77777777" w:rsidR="00A6572A" w:rsidRDefault="00A6572A" w:rsidP="00A6572A">
                      <w:pPr>
                        <w:pStyle w:val="NoSpacing"/>
                        <w:rPr>
                          <w:sz w:val="16"/>
                          <w:szCs w:val="16"/>
                          <w:lang w:val="en-US"/>
                        </w:rPr>
                      </w:pPr>
                      <w:proofErr w:type="spellStart"/>
                      <w:r>
                        <w:rPr>
                          <w:b/>
                          <w:sz w:val="16"/>
                          <w:szCs w:val="16"/>
                          <w:lang w:val="en-US"/>
                        </w:rPr>
                        <w:t>Leqn</w:t>
                      </w:r>
                      <w:proofErr w:type="spellEnd"/>
                      <w:r>
                        <w:rPr>
                          <w:b/>
                          <w:sz w:val="16"/>
                          <w:szCs w:val="16"/>
                          <w:lang w:val="en-US"/>
                        </w:rPr>
                        <w:t xml:space="preserve"> = 40-45dB(A)</w:t>
                      </w:r>
                    </w:p>
                    <w:p w14:paraId="7D1398C2" w14:textId="77777777" w:rsidR="00A6572A" w:rsidRDefault="00A6572A" w:rsidP="00A6572A">
                      <w:pPr>
                        <w:pStyle w:val="NoSpacing"/>
                        <w:rPr>
                          <w:sz w:val="16"/>
                          <w:szCs w:val="16"/>
                          <w:lang w:val="en-US"/>
                        </w:rPr>
                      </w:pPr>
                      <w:r>
                        <w:rPr>
                          <w:sz w:val="16"/>
                          <w:szCs w:val="16"/>
                          <w:lang w:val="en-US"/>
                        </w:rPr>
                        <w:t>(Ministry of Health Ord.119/2014 (994/2018), art.16)</w:t>
                      </w:r>
                    </w:p>
                    <w:p w14:paraId="73D85218" w14:textId="77777777" w:rsidR="00A6572A" w:rsidRDefault="00A6572A" w:rsidP="00A6572A">
                      <w:pPr>
                        <w:pStyle w:val="NoSpacing"/>
                        <w:rPr>
                          <w:sz w:val="16"/>
                          <w:szCs w:val="16"/>
                          <w:lang w:val="en-US"/>
                        </w:rPr>
                      </w:pPr>
                    </w:p>
                  </w:txbxContent>
                </v:textbox>
              </v:shape>
            </w:pict>
          </mc:Fallback>
        </mc:AlternateContent>
      </w:r>
      <w:r w:rsidRPr="0067148A">
        <w:rPr>
          <w:rFonts w:ascii="Times New Roman" w:eastAsia="Calibri" w:hAnsi="Times New Roman" w:cs="Times New Roman"/>
          <w:noProof/>
          <w:sz w:val="24"/>
          <w:szCs w:val="24"/>
          <w:lang w:eastAsia="en-US"/>
        </w:rPr>
        <w:drawing>
          <wp:anchor distT="0" distB="0" distL="114300" distR="114300" simplePos="0" relativeHeight="251659264" behindDoc="0" locked="0" layoutInCell="1" allowOverlap="1" wp14:anchorId="7B731D88" wp14:editId="0A40F687">
            <wp:simplePos x="0" y="0"/>
            <wp:positionH relativeFrom="column">
              <wp:posOffset>3468370</wp:posOffset>
            </wp:positionH>
            <wp:positionV relativeFrom="paragraph">
              <wp:posOffset>109220</wp:posOffset>
            </wp:positionV>
            <wp:extent cx="2281555" cy="2179320"/>
            <wp:effectExtent l="19050" t="0" r="4445" b="0"/>
            <wp:wrapNone/>
            <wp:docPr id="246" name="Picture 24" descr="MC9004339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C900433918[2]"/>
                    <pic:cNvPicPr>
                      <a:picLocks noChangeAspect="1" noChangeArrowheads="1"/>
                    </pic:cNvPicPr>
                  </pic:nvPicPr>
                  <pic:blipFill>
                    <a:blip r:embed="rId49" cstate="print">
                      <a:lum bright="30000"/>
                      <a:extLst>
                        <a:ext uri="{28A0092B-C50C-407E-A947-70E740481C1C}">
                          <a14:useLocalDpi xmlns:a14="http://schemas.microsoft.com/office/drawing/2010/main"/>
                        </a:ext>
                      </a:extLst>
                    </a:blip>
                    <a:srcRect/>
                    <a:stretch>
                      <a:fillRect/>
                    </a:stretch>
                  </pic:blipFill>
                  <pic:spPr bwMode="auto">
                    <a:xfrm>
                      <a:off x="0" y="0"/>
                      <a:ext cx="2281555" cy="2179320"/>
                    </a:xfrm>
                    <a:prstGeom prst="rect">
                      <a:avLst/>
                    </a:prstGeom>
                    <a:noFill/>
                  </pic:spPr>
                </pic:pic>
              </a:graphicData>
            </a:graphic>
          </wp:anchor>
        </w:drawing>
      </w:r>
      <w:r w:rsidRPr="0067148A">
        <w:rPr>
          <w:rFonts w:ascii="Times New Roman" w:eastAsia="Calibri" w:hAnsi="Times New Roman" w:cs="Times New Roman"/>
          <w:noProof/>
          <w:sz w:val="24"/>
          <w:szCs w:val="24"/>
          <w:lang w:eastAsia="en-US"/>
        </w:rPr>
        <mc:AlternateContent>
          <mc:Choice Requires="wpg">
            <w:drawing>
              <wp:anchor distT="0" distB="0" distL="114300" distR="114300" simplePos="0" relativeHeight="251660288" behindDoc="0" locked="0" layoutInCell="1" allowOverlap="1" wp14:anchorId="793E3FED" wp14:editId="642771B7">
                <wp:simplePos x="0" y="0"/>
                <wp:positionH relativeFrom="column">
                  <wp:posOffset>1058545</wp:posOffset>
                </wp:positionH>
                <wp:positionV relativeFrom="paragraph">
                  <wp:posOffset>88265</wp:posOffset>
                </wp:positionV>
                <wp:extent cx="2828290" cy="2186940"/>
                <wp:effectExtent l="8255" t="6985" r="11430" b="6350"/>
                <wp:wrapNone/>
                <wp:docPr id="509" name="Grupare 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8290" cy="2186940"/>
                          <a:chOff x="3550" y="10276"/>
                          <a:chExt cx="3305" cy="5096"/>
                        </a:xfrm>
                      </wpg:grpSpPr>
                      <wps:wsp>
                        <wps:cNvPr id="510" name="Arc 160"/>
                        <wps:cNvSpPr>
                          <a:spLocks/>
                        </wps:cNvSpPr>
                        <wps:spPr bwMode="auto">
                          <a:xfrm>
                            <a:off x="3614" y="11364"/>
                            <a:ext cx="1202" cy="2906"/>
                          </a:xfrm>
                          <a:custGeom>
                            <a:avLst/>
                            <a:gdLst>
                              <a:gd name="T0" fmla="*/ 185 w 22605"/>
                              <a:gd name="T1" fmla="*/ 0 h 43058"/>
                              <a:gd name="T2" fmla="*/ 0 w 22605"/>
                              <a:gd name="T3" fmla="*/ 2904 h 43058"/>
                              <a:gd name="T4" fmla="*/ 53 w 22605"/>
                              <a:gd name="T5" fmla="*/ 1448 h 43058"/>
                              <a:gd name="T6" fmla="*/ 0 60000 65536"/>
                              <a:gd name="T7" fmla="*/ 0 60000 65536"/>
                              <a:gd name="T8" fmla="*/ 0 60000 65536"/>
                            </a:gdLst>
                            <a:ahLst/>
                            <a:cxnLst>
                              <a:cxn ang="T6">
                                <a:pos x="T0" y="T1"/>
                              </a:cxn>
                              <a:cxn ang="T7">
                                <a:pos x="T2" y="T3"/>
                              </a:cxn>
                              <a:cxn ang="T8">
                                <a:pos x="T4" y="T5"/>
                              </a:cxn>
                            </a:cxnLst>
                            <a:rect l="0" t="0" r="r" b="b"/>
                            <a:pathLst>
                              <a:path w="22605" h="43058" fill="none" extrusionOk="0">
                                <a:moveTo>
                                  <a:pt x="3477" y="-1"/>
                                </a:moveTo>
                                <a:cubicBezTo>
                                  <a:pt x="14377" y="1255"/>
                                  <a:pt x="22605" y="10485"/>
                                  <a:pt x="22605" y="21458"/>
                                </a:cubicBezTo>
                                <a:cubicBezTo>
                                  <a:pt x="22605" y="33387"/>
                                  <a:pt x="12934" y="43058"/>
                                  <a:pt x="1005" y="43058"/>
                                </a:cubicBezTo>
                                <a:cubicBezTo>
                                  <a:pt x="669" y="43058"/>
                                  <a:pt x="334" y="43050"/>
                                  <a:pt x="0" y="43034"/>
                                </a:cubicBezTo>
                              </a:path>
                              <a:path w="22605" h="43058" stroke="0" extrusionOk="0">
                                <a:moveTo>
                                  <a:pt x="3477" y="-1"/>
                                </a:moveTo>
                                <a:cubicBezTo>
                                  <a:pt x="14377" y="1255"/>
                                  <a:pt x="22605" y="10485"/>
                                  <a:pt x="22605" y="21458"/>
                                </a:cubicBezTo>
                                <a:cubicBezTo>
                                  <a:pt x="22605" y="33387"/>
                                  <a:pt x="12934" y="43058"/>
                                  <a:pt x="1005" y="43058"/>
                                </a:cubicBezTo>
                                <a:cubicBezTo>
                                  <a:pt x="669" y="43058"/>
                                  <a:pt x="334" y="43050"/>
                                  <a:pt x="0" y="43034"/>
                                </a:cubicBezTo>
                                <a:lnTo>
                                  <a:pt x="1005" y="21458"/>
                                </a:lnTo>
                                <a:lnTo>
                                  <a:pt x="3477" y="-1"/>
                                </a:lnTo>
                                <a:close/>
                              </a:path>
                            </a:pathLst>
                          </a:custGeom>
                          <a:noFill/>
                          <a:ln w="3175">
                            <a:solidFill>
                              <a:srgbClr val="F2DB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Arc 161"/>
                        <wps:cNvSpPr>
                          <a:spLocks/>
                        </wps:cNvSpPr>
                        <wps:spPr bwMode="auto">
                          <a:xfrm>
                            <a:off x="3965" y="11048"/>
                            <a:ext cx="1362" cy="3541"/>
                          </a:xfrm>
                          <a:custGeom>
                            <a:avLst/>
                            <a:gdLst>
                              <a:gd name="T0" fmla="*/ 0 w 22610"/>
                              <a:gd name="T1" fmla="*/ 2 h 43200"/>
                              <a:gd name="T2" fmla="*/ 0 w 22610"/>
                              <a:gd name="T3" fmla="*/ 3539 h 43200"/>
                              <a:gd name="T4" fmla="*/ 61 w 22610"/>
                              <a:gd name="T5" fmla="*/ 1771 h 43200"/>
                              <a:gd name="T6" fmla="*/ 0 60000 65536"/>
                              <a:gd name="T7" fmla="*/ 0 60000 65536"/>
                              <a:gd name="T8" fmla="*/ 0 60000 65536"/>
                            </a:gdLst>
                            <a:ahLst/>
                            <a:cxnLst>
                              <a:cxn ang="T6">
                                <a:pos x="T0" y="T1"/>
                              </a:cxn>
                              <a:cxn ang="T7">
                                <a:pos x="T2" y="T3"/>
                              </a:cxn>
                              <a:cxn ang="T8">
                                <a:pos x="T4" y="T5"/>
                              </a:cxn>
                            </a:cxnLst>
                            <a:rect l="0" t="0" r="r" b="b"/>
                            <a:pathLst>
                              <a:path w="22610" h="43200" fill="none" extrusionOk="0">
                                <a:moveTo>
                                  <a:pt x="-1" y="23"/>
                                </a:moveTo>
                                <a:cubicBezTo>
                                  <a:pt x="336" y="7"/>
                                  <a:pt x="673" y="-1"/>
                                  <a:pt x="1010" y="0"/>
                                </a:cubicBezTo>
                                <a:cubicBezTo>
                                  <a:pt x="12939" y="0"/>
                                  <a:pt x="22610" y="9670"/>
                                  <a:pt x="22610" y="21600"/>
                                </a:cubicBezTo>
                                <a:cubicBezTo>
                                  <a:pt x="22610" y="33529"/>
                                  <a:pt x="12939" y="43200"/>
                                  <a:pt x="1010" y="43200"/>
                                </a:cubicBezTo>
                                <a:cubicBezTo>
                                  <a:pt x="674" y="43200"/>
                                  <a:pt x="339" y="43192"/>
                                  <a:pt x="5" y="43176"/>
                                </a:cubicBezTo>
                              </a:path>
                              <a:path w="22610" h="43200" stroke="0" extrusionOk="0">
                                <a:moveTo>
                                  <a:pt x="-1" y="23"/>
                                </a:moveTo>
                                <a:cubicBezTo>
                                  <a:pt x="336" y="7"/>
                                  <a:pt x="673" y="-1"/>
                                  <a:pt x="1010" y="0"/>
                                </a:cubicBezTo>
                                <a:cubicBezTo>
                                  <a:pt x="12939" y="0"/>
                                  <a:pt x="22610" y="9670"/>
                                  <a:pt x="22610" y="21600"/>
                                </a:cubicBezTo>
                                <a:cubicBezTo>
                                  <a:pt x="22610" y="33529"/>
                                  <a:pt x="12939" y="43200"/>
                                  <a:pt x="1010" y="43200"/>
                                </a:cubicBezTo>
                                <a:cubicBezTo>
                                  <a:pt x="674" y="43200"/>
                                  <a:pt x="339" y="43192"/>
                                  <a:pt x="5" y="43176"/>
                                </a:cubicBezTo>
                                <a:lnTo>
                                  <a:pt x="1010" y="21600"/>
                                </a:lnTo>
                                <a:lnTo>
                                  <a:pt x="-1" y="23"/>
                                </a:lnTo>
                                <a:close/>
                              </a:path>
                            </a:pathLst>
                          </a:custGeom>
                          <a:noFill/>
                          <a:ln w="3175">
                            <a:solidFill>
                              <a:srgbClr val="F2DB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Arc 162"/>
                        <wps:cNvSpPr>
                          <a:spLocks/>
                        </wps:cNvSpPr>
                        <wps:spPr bwMode="auto">
                          <a:xfrm>
                            <a:off x="4816" y="10585"/>
                            <a:ext cx="1493" cy="4557"/>
                          </a:xfrm>
                          <a:custGeom>
                            <a:avLst/>
                            <a:gdLst>
                              <a:gd name="T0" fmla="*/ 0 w 22610"/>
                              <a:gd name="T1" fmla="*/ 3 h 43076"/>
                              <a:gd name="T2" fmla="*/ 219 w 22610"/>
                              <a:gd name="T3" fmla="*/ 4557 h 43076"/>
                              <a:gd name="T4" fmla="*/ 67 w 22610"/>
                              <a:gd name="T5" fmla="*/ 2285 h 43076"/>
                              <a:gd name="T6" fmla="*/ 0 60000 65536"/>
                              <a:gd name="T7" fmla="*/ 0 60000 65536"/>
                              <a:gd name="T8" fmla="*/ 0 60000 65536"/>
                            </a:gdLst>
                            <a:ahLst/>
                            <a:cxnLst>
                              <a:cxn ang="T6">
                                <a:pos x="T0" y="T1"/>
                              </a:cxn>
                              <a:cxn ang="T7">
                                <a:pos x="T2" y="T3"/>
                              </a:cxn>
                              <a:cxn ang="T8">
                                <a:pos x="T4" y="T5"/>
                              </a:cxn>
                            </a:cxnLst>
                            <a:rect l="0" t="0" r="r" b="b"/>
                            <a:pathLst>
                              <a:path w="22610" h="43076" fill="none" extrusionOk="0">
                                <a:moveTo>
                                  <a:pt x="-1" y="23"/>
                                </a:moveTo>
                                <a:cubicBezTo>
                                  <a:pt x="336" y="7"/>
                                  <a:pt x="673" y="-1"/>
                                  <a:pt x="1010" y="0"/>
                                </a:cubicBezTo>
                                <a:cubicBezTo>
                                  <a:pt x="12939" y="0"/>
                                  <a:pt x="22610" y="9670"/>
                                  <a:pt x="22610" y="21600"/>
                                </a:cubicBezTo>
                                <a:cubicBezTo>
                                  <a:pt x="22610" y="32635"/>
                                  <a:pt x="14291" y="41895"/>
                                  <a:pt x="3320" y="43076"/>
                                </a:cubicBezTo>
                              </a:path>
                              <a:path w="22610" h="43076" stroke="0" extrusionOk="0">
                                <a:moveTo>
                                  <a:pt x="-1" y="23"/>
                                </a:moveTo>
                                <a:cubicBezTo>
                                  <a:pt x="336" y="7"/>
                                  <a:pt x="673" y="-1"/>
                                  <a:pt x="1010" y="0"/>
                                </a:cubicBezTo>
                                <a:cubicBezTo>
                                  <a:pt x="12939" y="0"/>
                                  <a:pt x="22610" y="9670"/>
                                  <a:pt x="22610" y="21600"/>
                                </a:cubicBezTo>
                                <a:cubicBezTo>
                                  <a:pt x="22610" y="32635"/>
                                  <a:pt x="14291" y="41895"/>
                                  <a:pt x="3320" y="43076"/>
                                </a:cubicBezTo>
                                <a:lnTo>
                                  <a:pt x="1010" y="21600"/>
                                </a:lnTo>
                                <a:lnTo>
                                  <a:pt x="-1" y="23"/>
                                </a:lnTo>
                                <a:close/>
                              </a:path>
                            </a:pathLst>
                          </a:custGeom>
                          <a:noFill/>
                          <a:ln w="3175">
                            <a:solidFill>
                              <a:srgbClr val="F2DB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Arc 163"/>
                        <wps:cNvSpPr>
                          <a:spLocks/>
                        </wps:cNvSpPr>
                        <wps:spPr bwMode="auto">
                          <a:xfrm>
                            <a:off x="4454" y="10861"/>
                            <a:ext cx="1394" cy="4060"/>
                          </a:xfrm>
                          <a:custGeom>
                            <a:avLst/>
                            <a:gdLst>
                              <a:gd name="T0" fmla="*/ 0 w 22610"/>
                              <a:gd name="T1" fmla="*/ 2 h 43200"/>
                              <a:gd name="T2" fmla="*/ 0 w 22610"/>
                              <a:gd name="T3" fmla="*/ 4058 h 43200"/>
                              <a:gd name="T4" fmla="*/ 62 w 22610"/>
                              <a:gd name="T5" fmla="*/ 2030 h 43200"/>
                              <a:gd name="T6" fmla="*/ 0 60000 65536"/>
                              <a:gd name="T7" fmla="*/ 0 60000 65536"/>
                              <a:gd name="T8" fmla="*/ 0 60000 65536"/>
                            </a:gdLst>
                            <a:ahLst/>
                            <a:cxnLst>
                              <a:cxn ang="T6">
                                <a:pos x="T0" y="T1"/>
                              </a:cxn>
                              <a:cxn ang="T7">
                                <a:pos x="T2" y="T3"/>
                              </a:cxn>
                              <a:cxn ang="T8">
                                <a:pos x="T4" y="T5"/>
                              </a:cxn>
                            </a:cxnLst>
                            <a:rect l="0" t="0" r="r" b="b"/>
                            <a:pathLst>
                              <a:path w="22610" h="43200" fill="none" extrusionOk="0">
                                <a:moveTo>
                                  <a:pt x="-1" y="23"/>
                                </a:moveTo>
                                <a:cubicBezTo>
                                  <a:pt x="336" y="7"/>
                                  <a:pt x="673" y="-1"/>
                                  <a:pt x="1010" y="0"/>
                                </a:cubicBezTo>
                                <a:cubicBezTo>
                                  <a:pt x="12939" y="0"/>
                                  <a:pt x="22610" y="9670"/>
                                  <a:pt x="22610" y="21600"/>
                                </a:cubicBezTo>
                                <a:cubicBezTo>
                                  <a:pt x="22610" y="33529"/>
                                  <a:pt x="12939" y="43200"/>
                                  <a:pt x="1010" y="43200"/>
                                </a:cubicBezTo>
                                <a:cubicBezTo>
                                  <a:pt x="674" y="43200"/>
                                  <a:pt x="339" y="43192"/>
                                  <a:pt x="5" y="43176"/>
                                </a:cubicBezTo>
                              </a:path>
                              <a:path w="22610" h="43200" stroke="0" extrusionOk="0">
                                <a:moveTo>
                                  <a:pt x="-1" y="23"/>
                                </a:moveTo>
                                <a:cubicBezTo>
                                  <a:pt x="336" y="7"/>
                                  <a:pt x="673" y="-1"/>
                                  <a:pt x="1010" y="0"/>
                                </a:cubicBezTo>
                                <a:cubicBezTo>
                                  <a:pt x="12939" y="0"/>
                                  <a:pt x="22610" y="9670"/>
                                  <a:pt x="22610" y="21600"/>
                                </a:cubicBezTo>
                                <a:cubicBezTo>
                                  <a:pt x="22610" y="33529"/>
                                  <a:pt x="12939" y="43200"/>
                                  <a:pt x="1010" y="43200"/>
                                </a:cubicBezTo>
                                <a:cubicBezTo>
                                  <a:pt x="674" y="43200"/>
                                  <a:pt x="339" y="43192"/>
                                  <a:pt x="5" y="43176"/>
                                </a:cubicBezTo>
                                <a:lnTo>
                                  <a:pt x="1010" y="21600"/>
                                </a:lnTo>
                                <a:lnTo>
                                  <a:pt x="-1" y="23"/>
                                </a:lnTo>
                                <a:close/>
                              </a:path>
                            </a:pathLst>
                          </a:custGeom>
                          <a:noFill/>
                          <a:ln w="3175">
                            <a:solidFill>
                              <a:srgbClr val="F2DB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Arc 164"/>
                        <wps:cNvSpPr>
                          <a:spLocks/>
                        </wps:cNvSpPr>
                        <wps:spPr bwMode="auto">
                          <a:xfrm>
                            <a:off x="3667" y="11882"/>
                            <a:ext cx="601" cy="1899"/>
                          </a:xfrm>
                          <a:custGeom>
                            <a:avLst/>
                            <a:gdLst>
                              <a:gd name="T0" fmla="*/ 0 w 22610"/>
                              <a:gd name="T1" fmla="*/ 1 h 43200"/>
                              <a:gd name="T2" fmla="*/ 0 w 22610"/>
                              <a:gd name="T3" fmla="*/ 1898 h 43200"/>
                              <a:gd name="T4" fmla="*/ 27 w 22610"/>
                              <a:gd name="T5" fmla="*/ 950 h 43200"/>
                              <a:gd name="T6" fmla="*/ 0 60000 65536"/>
                              <a:gd name="T7" fmla="*/ 0 60000 65536"/>
                              <a:gd name="T8" fmla="*/ 0 60000 65536"/>
                            </a:gdLst>
                            <a:ahLst/>
                            <a:cxnLst>
                              <a:cxn ang="T6">
                                <a:pos x="T0" y="T1"/>
                              </a:cxn>
                              <a:cxn ang="T7">
                                <a:pos x="T2" y="T3"/>
                              </a:cxn>
                              <a:cxn ang="T8">
                                <a:pos x="T4" y="T5"/>
                              </a:cxn>
                            </a:cxnLst>
                            <a:rect l="0" t="0" r="r" b="b"/>
                            <a:pathLst>
                              <a:path w="22610" h="43200" fill="none" extrusionOk="0">
                                <a:moveTo>
                                  <a:pt x="-1" y="23"/>
                                </a:moveTo>
                                <a:cubicBezTo>
                                  <a:pt x="336" y="7"/>
                                  <a:pt x="673" y="-1"/>
                                  <a:pt x="1010" y="0"/>
                                </a:cubicBezTo>
                                <a:cubicBezTo>
                                  <a:pt x="12939" y="0"/>
                                  <a:pt x="22610" y="9670"/>
                                  <a:pt x="22610" y="21600"/>
                                </a:cubicBezTo>
                                <a:cubicBezTo>
                                  <a:pt x="22610" y="33529"/>
                                  <a:pt x="12939" y="43200"/>
                                  <a:pt x="1010" y="43200"/>
                                </a:cubicBezTo>
                                <a:cubicBezTo>
                                  <a:pt x="674" y="43200"/>
                                  <a:pt x="339" y="43192"/>
                                  <a:pt x="5" y="43176"/>
                                </a:cubicBezTo>
                              </a:path>
                              <a:path w="22610" h="43200" stroke="0" extrusionOk="0">
                                <a:moveTo>
                                  <a:pt x="-1" y="23"/>
                                </a:moveTo>
                                <a:cubicBezTo>
                                  <a:pt x="336" y="7"/>
                                  <a:pt x="673" y="-1"/>
                                  <a:pt x="1010" y="0"/>
                                </a:cubicBezTo>
                                <a:cubicBezTo>
                                  <a:pt x="12939" y="0"/>
                                  <a:pt x="22610" y="9670"/>
                                  <a:pt x="22610" y="21600"/>
                                </a:cubicBezTo>
                                <a:cubicBezTo>
                                  <a:pt x="22610" y="33529"/>
                                  <a:pt x="12939" y="43200"/>
                                  <a:pt x="1010" y="43200"/>
                                </a:cubicBezTo>
                                <a:cubicBezTo>
                                  <a:pt x="674" y="43200"/>
                                  <a:pt x="339" y="43192"/>
                                  <a:pt x="5" y="43176"/>
                                </a:cubicBezTo>
                                <a:lnTo>
                                  <a:pt x="1010" y="21600"/>
                                </a:lnTo>
                                <a:lnTo>
                                  <a:pt x="-1" y="23"/>
                                </a:lnTo>
                                <a:close/>
                              </a:path>
                            </a:pathLst>
                          </a:custGeom>
                          <a:noFill/>
                          <a:ln w="3175">
                            <a:solidFill>
                              <a:srgbClr val="F2DB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Arc 165"/>
                        <wps:cNvSpPr>
                          <a:spLocks/>
                        </wps:cNvSpPr>
                        <wps:spPr bwMode="auto">
                          <a:xfrm>
                            <a:off x="3550" y="12410"/>
                            <a:ext cx="248" cy="903"/>
                          </a:xfrm>
                          <a:custGeom>
                            <a:avLst/>
                            <a:gdLst>
                              <a:gd name="T0" fmla="*/ 0 w 22610"/>
                              <a:gd name="T1" fmla="*/ 1 h 43200"/>
                              <a:gd name="T2" fmla="*/ 0 w 22610"/>
                              <a:gd name="T3" fmla="*/ 903 h 43200"/>
                              <a:gd name="T4" fmla="*/ 11 w 22610"/>
                              <a:gd name="T5" fmla="*/ 452 h 43200"/>
                              <a:gd name="T6" fmla="*/ 0 60000 65536"/>
                              <a:gd name="T7" fmla="*/ 0 60000 65536"/>
                              <a:gd name="T8" fmla="*/ 0 60000 65536"/>
                            </a:gdLst>
                            <a:ahLst/>
                            <a:cxnLst>
                              <a:cxn ang="T6">
                                <a:pos x="T0" y="T1"/>
                              </a:cxn>
                              <a:cxn ang="T7">
                                <a:pos x="T2" y="T3"/>
                              </a:cxn>
                              <a:cxn ang="T8">
                                <a:pos x="T4" y="T5"/>
                              </a:cxn>
                            </a:cxnLst>
                            <a:rect l="0" t="0" r="r" b="b"/>
                            <a:pathLst>
                              <a:path w="22610" h="43200" fill="none" extrusionOk="0">
                                <a:moveTo>
                                  <a:pt x="-1" y="23"/>
                                </a:moveTo>
                                <a:cubicBezTo>
                                  <a:pt x="336" y="7"/>
                                  <a:pt x="673" y="-1"/>
                                  <a:pt x="1010" y="0"/>
                                </a:cubicBezTo>
                                <a:cubicBezTo>
                                  <a:pt x="12939" y="0"/>
                                  <a:pt x="22610" y="9670"/>
                                  <a:pt x="22610" y="21600"/>
                                </a:cubicBezTo>
                                <a:cubicBezTo>
                                  <a:pt x="22610" y="33529"/>
                                  <a:pt x="12939" y="43200"/>
                                  <a:pt x="1010" y="43200"/>
                                </a:cubicBezTo>
                                <a:cubicBezTo>
                                  <a:pt x="674" y="43200"/>
                                  <a:pt x="339" y="43192"/>
                                  <a:pt x="5" y="43176"/>
                                </a:cubicBezTo>
                              </a:path>
                              <a:path w="22610" h="43200" stroke="0" extrusionOk="0">
                                <a:moveTo>
                                  <a:pt x="-1" y="23"/>
                                </a:moveTo>
                                <a:cubicBezTo>
                                  <a:pt x="336" y="7"/>
                                  <a:pt x="673" y="-1"/>
                                  <a:pt x="1010" y="0"/>
                                </a:cubicBezTo>
                                <a:cubicBezTo>
                                  <a:pt x="12939" y="0"/>
                                  <a:pt x="22610" y="9670"/>
                                  <a:pt x="22610" y="21600"/>
                                </a:cubicBezTo>
                                <a:cubicBezTo>
                                  <a:pt x="22610" y="33529"/>
                                  <a:pt x="12939" y="43200"/>
                                  <a:pt x="1010" y="43200"/>
                                </a:cubicBezTo>
                                <a:cubicBezTo>
                                  <a:pt x="674" y="43200"/>
                                  <a:pt x="339" y="43192"/>
                                  <a:pt x="5" y="43176"/>
                                </a:cubicBezTo>
                                <a:lnTo>
                                  <a:pt x="1010" y="21600"/>
                                </a:lnTo>
                                <a:lnTo>
                                  <a:pt x="-1" y="23"/>
                                </a:lnTo>
                                <a:close/>
                              </a:path>
                            </a:pathLst>
                          </a:custGeom>
                          <a:noFill/>
                          <a:ln w="3175">
                            <a:solidFill>
                              <a:srgbClr val="F2DB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Arc 166"/>
                        <wps:cNvSpPr>
                          <a:spLocks/>
                        </wps:cNvSpPr>
                        <wps:spPr bwMode="auto">
                          <a:xfrm>
                            <a:off x="5256" y="10276"/>
                            <a:ext cx="1599" cy="5096"/>
                          </a:xfrm>
                          <a:custGeom>
                            <a:avLst/>
                            <a:gdLst>
                              <a:gd name="T0" fmla="*/ 0 w 22610"/>
                              <a:gd name="T1" fmla="*/ 3 h 43076"/>
                              <a:gd name="T2" fmla="*/ 235 w 22610"/>
                              <a:gd name="T3" fmla="*/ 5096 h 43076"/>
                              <a:gd name="T4" fmla="*/ 71 w 22610"/>
                              <a:gd name="T5" fmla="*/ 2555 h 43076"/>
                              <a:gd name="T6" fmla="*/ 0 60000 65536"/>
                              <a:gd name="T7" fmla="*/ 0 60000 65536"/>
                              <a:gd name="T8" fmla="*/ 0 60000 65536"/>
                            </a:gdLst>
                            <a:ahLst/>
                            <a:cxnLst>
                              <a:cxn ang="T6">
                                <a:pos x="T0" y="T1"/>
                              </a:cxn>
                              <a:cxn ang="T7">
                                <a:pos x="T2" y="T3"/>
                              </a:cxn>
                              <a:cxn ang="T8">
                                <a:pos x="T4" y="T5"/>
                              </a:cxn>
                            </a:cxnLst>
                            <a:rect l="0" t="0" r="r" b="b"/>
                            <a:pathLst>
                              <a:path w="22610" h="43076" fill="none" extrusionOk="0">
                                <a:moveTo>
                                  <a:pt x="-1" y="23"/>
                                </a:moveTo>
                                <a:cubicBezTo>
                                  <a:pt x="336" y="7"/>
                                  <a:pt x="673" y="-1"/>
                                  <a:pt x="1010" y="0"/>
                                </a:cubicBezTo>
                                <a:cubicBezTo>
                                  <a:pt x="12939" y="0"/>
                                  <a:pt x="22610" y="9670"/>
                                  <a:pt x="22610" y="21600"/>
                                </a:cubicBezTo>
                                <a:cubicBezTo>
                                  <a:pt x="22610" y="32635"/>
                                  <a:pt x="14291" y="41895"/>
                                  <a:pt x="3320" y="43076"/>
                                </a:cubicBezTo>
                              </a:path>
                              <a:path w="22610" h="43076" stroke="0" extrusionOk="0">
                                <a:moveTo>
                                  <a:pt x="-1" y="23"/>
                                </a:moveTo>
                                <a:cubicBezTo>
                                  <a:pt x="336" y="7"/>
                                  <a:pt x="673" y="-1"/>
                                  <a:pt x="1010" y="0"/>
                                </a:cubicBezTo>
                                <a:cubicBezTo>
                                  <a:pt x="12939" y="0"/>
                                  <a:pt x="22610" y="9670"/>
                                  <a:pt x="22610" y="21600"/>
                                </a:cubicBezTo>
                                <a:cubicBezTo>
                                  <a:pt x="22610" y="32635"/>
                                  <a:pt x="14291" y="41895"/>
                                  <a:pt x="3320" y="43076"/>
                                </a:cubicBezTo>
                                <a:lnTo>
                                  <a:pt x="1010" y="21600"/>
                                </a:lnTo>
                                <a:lnTo>
                                  <a:pt x="-1" y="23"/>
                                </a:lnTo>
                                <a:close/>
                              </a:path>
                            </a:pathLst>
                          </a:custGeom>
                          <a:noFill/>
                          <a:ln w="3175">
                            <a:solidFill>
                              <a:srgbClr val="F2DB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C14B4F" id="Grupare 509" o:spid="_x0000_s1026" style="position:absolute;margin-left:83.35pt;margin-top:6.95pt;width:222.7pt;height:172.2pt;z-index:251660288" coordorigin="3550,10276" coordsize="3305,5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">
                <v:shape id="Arc 160" o:spid="_x0000_s1027" style="position:absolute;left:3614;top:11364;width:1202;height:2906;visibility:visible;mso-wrap-style:square;v-text-anchor:top" coordsize="22605,43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" path="m3477,-1nfc14377,1255,22605,10485,22605,21458v,11929,-9671,21600,-21600,21600c669,43058,334,43050,,43034em3477,-1nsc14377,1255,22605,10485,22605,21458v,11929,-9671,21600,-21600,21600c669,43058,334,43050,,43034l1005,21458,3477,-1xe" filled="f" strokecolor="#f2dbdb" strokeweight=".25pt">
                  <v:path arrowok="t" o:extrusionok="f" o:connecttype="custom" o:connectlocs="10,0;0,196;3,98" o:connectangles="0,0,0"/>
                </v:shape>
                <v:shape id="Arc 161" o:spid="_x0000_s1028" style="position:absolute;left:3965;top:11048;width:1362;height:3541;visibility:visible;mso-wrap-style:square;v-text-anchor:top" coordsize="2261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" path="m-1,23nfc336,7,673,-1,1010,,12939,,22610,9670,22610,21600v,11929,-9671,21600,-21600,21600c674,43200,339,43192,5,43176em-1,23nsc336,7,673,-1,1010,,12939,,22610,9670,22610,21600v,11929,-9671,21600,-21600,21600c674,43200,339,43192,5,43176l1010,21600,-1,23xe" filled="f" strokecolor="#f2dbdb" strokeweight=".25pt">
                  <v:path arrowok="t" o:extrusionok="f" o:connecttype="custom" o:connectlocs="0,0;0,290;4,145" o:connectangles="0,0,0"/>
                </v:shape>
                <v:shape id="Arc 162" o:spid="_x0000_s1029" style="position:absolute;left:4816;top:10585;width:1493;height:4557;visibility:visible;mso-wrap-style:square;v-text-anchor:top" coordsize="22610,43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" path="m-1,23nfc336,7,673,-1,1010,,12939,,22610,9670,22610,21600v,11035,-8319,20295,-19290,21476em-1,23nsc336,7,673,-1,1010,,12939,,22610,9670,22610,21600v,11035,-8319,20295,-19290,21476l1010,21600,-1,23xe" filled="f" strokecolor="#f2dbdb" strokeweight=".25pt">
                  <v:path arrowok="t" o:extrusionok="f" o:connecttype="custom" o:connectlocs="0,0;14,482;4,242" o:connectangles="0,0,0"/>
                </v:shape>
                <v:shape id="Arc 163" o:spid="_x0000_s1030" style="position:absolute;left:4454;top:10861;width:1394;height:4060;visibility:visible;mso-wrap-style:square;v-text-anchor:top" coordsize="2261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" path="m-1,23nfc336,7,673,-1,1010,,12939,,22610,9670,22610,21600v,11929,-9671,21600,-21600,21600c674,43200,339,43192,5,43176em-1,23nsc336,7,673,-1,1010,,12939,,22610,9670,22610,21600v,11929,-9671,21600,-21600,21600c674,43200,339,43192,5,43176l1010,21600,-1,23xe" filled="f" strokecolor="#f2dbdb" strokeweight=".25pt">
                  <v:path arrowok="t" o:extrusionok="f" o:connecttype="custom" o:connectlocs="0,0;0,381;4,191" o:connectangles="0,0,0"/>
                </v:shape>
                <v:shape id="Arc 164" o:spid="_x0000_s1031" style="position:absolute;left:3667;top:11882;width:601;height:1899;visibility:visible;mso-wrap-style:square;v-text-anchor:top" coordsize="2261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" path="m-1,23nfc336,7,673,-1,1010,,12939,,22610,9670,22610,21600v,11929,-9671,21600,-21600,21600c674,43200,339,43192,5,43176em-1,23nsc336,7,673,-1,1010,,12939,,22610,9670,22610,21600v,11929,-9671,21600,-21600,21600c674,43200,339,43192,5,43176l1010,21600,-1,23xe" filled="f" strokecolor="#f2dbdb" strokeweight=".25pt">
                  <v:path arrowok="t" o:extrusionok="f" o:connecttype="custom" o:connectlocs="0,0;0,83;1,42" o:connectangles="0,0,0"/>
                </v:shape>
                <v:shape id="Arc 165" o:spid="_x0000_s1032" style="position:absolute;left:3550;top:12410;width:248;height:903;visibility:visible;mso-wrap-style:square;v-text-anchor:top" coordsize="2261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" path="m-1,23nfc336,7,673,-1,1010,,12939,,22610,9670,22610,21600v,11929,-9671,21600,-21600,21600c674,43200,339,43192,5,43176em-1,23nsc336,7,673,-1,1010,,12939,,22610,9670,22610,21600v,11929,-9671,21600,-21600,21600c674,43200,339,43192,5,43176l1010,21600,-1,23xe" filled="f" strokecolor="#f2dbdb" strokeweight=".25pt">
                  <v:path arrowok="t" o:extrusionok="f" o:connecttype="custom" o:connectlocs="0,0;0,19;0,9" o:connectangles="0,0,0"/>
                </v:shape>
                <v:shape id="Arc 166" o:spid="_x0000_s1033" style="position:absolute;left:5256;top:10276;width:1599;height:5096;visibility:visible;mso-wrap-style:square;v-text-anchor:top" coordsize="22610,43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" path="m-1,23nfc336,7,673,-1,1010,,12939,,22610,9670,22610,21600v,11035,-8319,20295,-19290,21476em-1,23nsc336,7,673,-1,1010,,12939,,22610,9670,22610,21600v,11035,-8319,20295,-19290,21476l1010,21600,-1,23xe" filled="f" strokecolor="#f2dbdb" strokeweight=".25pt">
                  <v:path arrowok="t" o:extrusionok="f" o:connecttype="custom" o:connectlocs="0,0;17,603;5,302" o:connectangles="0,0,0"/>
                </v:shape>
              </v:group>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61312" behindDoc="0" locked="0" layoutInCell="1" allowOverlap="1" wp14:anchorId="584254D1" wp14:editId="03BCBFE1">
                <wp:simplePos x="0" y="0"/>
                <wp:positionH relativeFrom="column">
                  <wp:posOffset>723265</wp:posOffset>
                </wp:positionH>
                <wp:positionV relativeFrom="paragraph">
                  <wp:posOffset>685800</wp:posOffset>
                </wp:positionV>
                <wp:extent cx="1790065" cy="588645"/>
                <wp:effectExtent l="0" t="0" r="0" b="0"/>
                <wp:wrapNone/>
                <wp:docPr id="213" name="Casetă text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065" cy="5886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DC587C" w14:textId="77777777" w:rsidR="00A6572A" w:rsidRDefault="00A6572A" w:rsidP="00A6572A">
                            <w:pPr>
                              <w:pStyle w:val="NoSpacing"/>
                              <w:rPr>
                                <w:b/>
                                <w:sz w:val="16"/>
                                <w:szCs w:val="16"/>
                                <w:u w:val="single"/>
                                <w:lang w:val="en-US"/>
                              </w:rPr>
                            </w:pPr>
                            <w:proofErr w:type="spellStart"/>
                            <w:r>
                              <w:rPr>
                                <w:b/>
                                <w:sz w:val="16"/>
                                <w:szCs w:val="16"/>
                                <w:u w:val="single"/>
                                <w:lang w:val="en-US"/>
                              </w:rPr>
                              <w:t>Zgomot</w:t>
                            </w:r>
                            <w:proofErr w:type="spellEnd"/>
                            <w:r>
                              <w:rPr>
                                <w:b/>
                                <w:sz w:val="16"/>
                                <w:szCs w:val="16"/>
                                <w:u w:val="single"/>
                                <w:lang w:val="en-US"/>
                              </w:rPr>
                              <w:t xml:space="preserve"> la </w:t>
                            </w:r>
                            <w:proofErr w:type="spellStart"/>
                            <w:r>
                              <w:rPr>
                                <w:b/>
                                <w:sz w:val="16"/>
                                <w:szCs w:val="16"/>
                                <w:u w:val="single"/>
                                <w:lang w:val="en-US"/>
                              </w:rPr>
                              <w:t>sursa</w:t>
                            </w:r>
                            <w:proofErr w:type="spellEnd"/>
                            <w:r>
                              <w:rPr>
                                <w:b/>
                                <w:sz w:val="16"/>
                                <w:szCs w:val="16"/>
                                <w:u w:val="single"/>
                                <w:lang w:val="en-US"/>
                              </w:rPr>
                              <w:t>:</w:t>
                            </w:r>
                          </w:p>
                          <w:p w14:paraId="6C3B58B9" w14:textId="6B883254" w:rsidR="00A6572A" w:rsidRDefault="00A6572A" w:rsidP="00A6572A">
                            <w:pPr>
                              <w:pStyle w:val="NoSpacing"/>
                              <w:rPr>
                                <w:sz w:val="16"/>
                                <w:szCs w:val="16"/>
                                <w:lang w:val="it-IT"/>
                              </w:rPr>
                            </w:pPr>
                            <w:proofErr w:type="spellStart"/>
                            <w:r>
                              <w:rPr>
                                <w:b/>
                                <w:sz w:val="16"/>
                                <w:szCs w:val="16"/>
                                <w:lang w:val="en-US"/>
                              </w:rPr>
                              <w:t>LwA</w:t>
                            </w:r>
                            <w:proofErr w:type="spellEnd"/>
                            <w:r>
                              <w:rPr>
                                <w:b/>
                                <w:sz w:val="16"/>
                                <w:szCs w:val="16"/>
                                <w:lang w:val="en-US"/>
                              </w:rPr>
                              <w:t xml:space="preserve"> =</w:t>
                            </w:r>
                            <w:r>
                              <w:rPr>
                                <w:sz w:val="16"/>
                                <w:szCs w:val="16"/>
                                <w:lang w:val="it-IT"/>
                              </w:rPr>
                              <w:t>10</w:t>
                            </w:r>
                            <w:r w:rsidR="0062696D">
                              <w:rPr>
                                <w:sz w:val="16"/>
                                <w:szCs w:val="16"/>
                                <w:lang w:val="it-IT"/>
                              </w:rPr>
                              <w:t>6</w:t>
                            </w:r>
                            <w:r>
                              <w:rPr>
                                <w:sz w:val="16"/>
                                <w:szCs w:val="16"/>
                                <w:lang w:val="it-IT"/>
                              </w:rPr>
                              <w:t xml:space="preserve"> dB(A)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4254D1" id="Casetă text 213" o:spid="_x0000_s1028" type="#_x0000_t202" style="position:absolute;margin-left:56.95pt;margin-top:54pt;width:140.95pt;height:46.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" stroked="f">
                <v:fill opacity="0"/>
                <v:textbox>
                  <w:txbxContent>
                    <w:p w14:paraId="3CDC587C" w14:textId="77777777" w:rsidR="00A6572A" w:rsidRDefault="00A6572A" w:rsidP="00A6572A">
                      <w:pPr>
                        <w:pStyle w:val="NoSpacing"/>
                        <w:rPr>
                          <w:b/>
                          <w:sz w:val="16"/>
                          <w:szCs w:val="16"/>
                          <w:u w:val="single"/>
                          <w:lang w:val="en-US"/>
                        </w:rPr>
                      </w:pPr>
                      <w:proofErr w:type="spellStart"/>
                      <w:r>
                        <w:rPr>
                          <w:b/>
                          <w:sz w:val="16"/>
                          <w:szCs w:val="16"/>
                          <w:u w:val="single"/>
                          <w:lang w:val="en-US"/>
                        </w:rPr>
                        <w:t>Zgomot</w:t>
                      </w:r>
                      <w:proofErr w:type="spellEnd"/>
                      <w:r>
                        <w:rPr>
                          <w:b/>
                          <w:sz w:val="16"/>
                          <w:szCs w:val="16"/>
                          <w:u w:val="single"/>
                          <w:lang w:val="en-US"/>
                        </w:rPr>
                        <w:t xml:space="preserve"> la </w:t>
                      </w:r>
                      <w:proofErr w:type="spellStart"/>
                      <w:r>
                        <w:rPr>
                          <w:b/>
                          <w:sz w:val="16"/>
                          <w:szCs w:val="16"/>
                          <w:u w:val="single"/>
                          <w:lang w:val="en-US"/>
                        </w:rPr>
                        <w:t>sursa</w:t>
                      </w:r>
                      <w:proofErr w:type="spellEnd"/>
                      <w:r>
                        <w:rPr>
                          <w:b/>
                          <w:sz w:val="16"/>
                          <w:szCs w:val="16"/>
                          <w:u w:val="single"/>
                          <w:lang w:val="en-US"/>
                        </w:rPr>
                        <w:t>:</w:t>
                      </w:r>
                    </w:p>
                    <w:p w14:paraId="6C3B58B9" w14:textId="6B883254" w:rsidR="00A6572A" w:rsidRDefault="00A6572A" w:rsidP="00A6572A">
                      <w:pPr>
                        <w:pStyle w:val="NoSpacing"/>
                        <w:rPr>
                          <w:sz w:val="16"/>
                          <w:szCs w:val="16"/>
                          <w:lang w:val="it-IT"/>
                        </w:rPr>
                      </w:pPr>
                      <w:proofErr w:type="spellStart"/>
                      <w:r>
                        <w:rPr>
                          <w:b/>
                          <w:sz w:val="16"/>
                          <w:szCs w:val="16"/>
                          <w:lang w:val="en-US"/>
                        </w:rPr>
                        <w:t>LwA</w:t>
                      </w:r>
                      <w:proofErr w:type="spellEnd"/>
                      <w:r>
                        <w:rPr>
                          <w:b/>
                          <w:sz w:val="16"/>
                          <w:szCs w:val="16"/>
                          <w:lang w:val="en-US"/>
                        </w:rPr>
                        <w:t xml:space="preserve"> =</w:t>
                      </w:r>
                      <w:r>
                        <w:rPr>
                          <w:sz w:val="16"/>
                          <w:szCs w:val="16"/>
                          <w:lang w:val="it-IT"/>
                        </w:rPr>
                        <w:t>10</w:t>
                      </w:r>
                      <w:r w:rsidR="0062696D">
                        <w:rPr>
                          <w:sz w:val="16"/>
                          <w:szCs w:val="16"/>
                          <w:lang w:val="it-IT"/>
                        </w:rPr>
                        <w:t>6</w:t>
                      </w:r>
                      <w:r>
                        <w:rPr>
                          <w:sz w:val="16"/>
                          <w:szCs w:val="16"/>
                          <w:lang w:val="it-IT"/>
                        </w:rPr>
                        <w:t xml:space="preserve"> dB(A)</w:t>
                      </w:r>
                    </w:p>
                  </w:txbxContent>
                </v:textbox>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4294967295" distB="4294967295" distL="114300" distR="114300" simplePos="0" relativeHeight="251662336" behindDoc="0" locked="0" layoutInCell="1" allowOverlap="1" wp14:anchorId="7B19C811" wp14:editId="271D3042">
                <wp:simplePos x="0" y="0"/>
                <wp:positionH relativeFrom="column">
                  <wp:posOffset>3037205</wp:posOffset>
                </wp:positionH>
                <wp:positionV relativeFrom="paragraph">
                  <wp:posOffset>1807209</wp:posOffset>
                </wp:positionV>
                <wp:extent cx="897255" cy="0"/>
                <wp:effectExtent l="0" t="0" r="0" b="0"/>
                <wp:wrapNone/>
                <wp:docPr id="214" name="Conector drept cu săgeată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7255" cy="0"/>
                        </a:xfrm>
                        <a:prstGeom prst="straightConnector1">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EB30CE" id="Conector drept cu săgeată 214" o:spid="_x0000_s1026" type="#_x0000_t32" style="position:absolute;margin-left:239.15pt;margin-top:142.3pt;width:70.65pt;height:0;flip:x;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" strokeweight=".5pt">
                <v:stroke dashstyle="dash"/>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63360" behindDoc="0" locked="0" layoutInCell="1" allowOverlap="1" wp14:anchorId="25D12606" wp14:editId="63AC8A0C">
                <wp:simplePos x="0" y="0"/>
                <wp:positionH relativeFrom="column">
                  <wp:posOffset>761365</wp:posOffset>
                </wp:positionH>
                <wp:positionV relativeFrom="paragraph">
                  <wp:posOffset>2261870</wp:posOffset>
                </wp:positionV>
                <wp:extent cx="674370" cy="253365"/>
                <wp:effectExtent l="0" t="0" r="0" b="0"/>
                <wp:wrapNone/>
                <wp:docPr id="215" name="Casetă text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 cy="25336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CEBED7" w14:textId="0416381F" w:rsidR="00A6572A" w:rsidRDefault="00A6572A" w:rsidP="00A6572A">
                            <w:pPr>
                              <w:pStyle w:val="NoSpacing"/>
                              <w:rPr>
                                <w:b/>
                                <w:sz w:val="16"/>
                                <w:szCs w:val="16"/>
                                <w:lang w:val="da-DK"/>
                              </w:rPr>
                            </w:pPr>
                            <w:r>
                              <w:rPr>
                                <w:b/>
                                <w:sz w:val="16"/>
                                <w:szCs w:val="16"/>
                                <w:lang w:val="da-DK"/>
                              </w:rPr>
                              <w:t>75 - 8</w:t>
                            </w:r>
                            <w:r w:rsidR="0062696D">
                              <w:rPr>
                                <w:b/>
                                <w:sz w:val="16"/>
                                <w:szCs w:val="16"/>
                                <w:lang w:val="da-DK"/>
                              </w:rPr>
                              <w:t>5</w:t>
                            </w:r>
                            <w:r>
                              <w:rPr>
                                <w:b/>
                                <w:sz w:val="16"/>
                                <w:szCs w:val="16"/>
                                <w:lang w:val="da-DK"/>
                              </w:rPr>
                              <w:t xml:space="preserve"> m</w:t>
                            </w:r>
                          </w:p>
                          <w:p w14:paraId="5D7C3F95" w14:textId="77777777" w:rsidR="00A6572A" w:rsidRDefault="00A6572A" w:rsidP="00A6572A">
                            <w:pPr>
                              <w:pStyle w:val="NoSpacing"/>
                              <w:rPr>
                                <w:sz w:val="16"/>
                                <w:szCs w:val="16"/>
                                <w:lang w:val="da-DK"/>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D12606" id="Casetă text 215" o:spid="_x0000_s1029" type="#_x0000_t202" style="position:absolute;margin-left:59.95pt;margin-top:178.1pt;width:53.1pt;height:19.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" stroked="f">
                <v:fill opacity="0"/>
                <v:textbox>
                  <w:txbxContent>
                    <w:p w14:paraId="73CEBED7" w14:textId="0416381F" w:rsidR="00A6572A" w:rsidRDefault="00A6572A" w:rsidP="00A6572A">
                      <w:pPr>
                        <w:pStyle w:val="NoSpacing"/>
                        <w:rPr>
                          <w:b/>
                          <w:sz w:val="16"/>
                          <w:szCs w:val="16"/>
                          <w:lang w:val="da-DK"/>
                        </w:rPr>
                      </w:pPr>
                      <w:r>
                        <w:rPr>
                          <w:b/>
                          <w:sz w:val="16"/>
                          <w:szCs w:val="16"/>
                          <w:lang w:val="da-DK"/>
                        </w:rPr>
                        <w:t>75 - 8</w:t>
                      </w:r>
                      <w:r w:rsidR="0062696D">
                        <w:rPr>
                          <w:b/>
                          <w:sz w:val="16"/>
                          <w:szCs w:val="16"/>
                          <w:lang w:val="da-DK"/>
                        </w:rPr>
                        <w:t>5</w:t>
                      </w:r>
                      <w:r>
                        <w:rPr>
                          <w:b/>
                          <w:sz w:val="16"/>
                          <w:szCs w:val="16"/>
                          <w:lang w:val="da-DK"/>
                        </w:rPr>
                        <w:t xml:space="preserve"> m</w:t>
                      </w:r>
                    </w:p>
                    <w:p w14:paraId="5D7C3F95" w14:textId="77777777" w:rsidR="00A6572A" w:rsidRDefault="00A6572A" w:rsidP="00A6572A">
                      <w:pPr>
                        <w:pStyle w:val="NoSpacing"/>
                        <w:rPr>
                          <w:sz w:val="16"/>
                          <w:szCs w:val="16"/>
                          <w:lang w:val="da-DK"/>
                        </w:rPr>
                      </w:pPr>
                    </w:p>
                  </w:txbxContent>
                </v:textbox>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64384" behindDoc="0" locked="0" layoutInCell="1" allowOverlap="1" wp14:anchorId="6D38CE57" wp14:editId="3750D398">
                <wp:simplePos x="0" y="0"/>
                <wp:positionH relativeFrom="column">
                  <wp:posOffset>1397000</wp:posOffset>
                </wp:positionH>
                <wp:positionV relativeFrom="paragraph">
                  <wp:posOffset>1936750</wp:posOffset>
                </wp:positionV>
                <wp:extent cx="1459230" cy="368300"/>
                <wp:effectExtent l="0" t="0" r="7620" b="0"/>
                <wp:wrapNone/>
                <wp:docPr id="218" name="Casetă text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9230" cy="368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FFD40B" w14:textId="77777777" w:rsidR="00A6572A" w:rsidRDefault="00A6572A" w:rsidP="00A6572A">
                            <w:pPr>
                              <w:pStyle w:val="NoSpacing"/>
                              <w:rPr>
                                <w:b/>
                                <w:sz w:val="16"/>
                                <w:szCs w:val="16"/>
                                <w:lang w:val="da-DK"/>
                              </w:rPr>
                            </w:pPr>
                            <w:r>
                              <w:rPr>
                                <w:b/>
                                <w:sz w:val="16"/>
                                <w:szCs w:val="16"/>
                                <w:lang w:val="da-DK"/>
                              </w:rPr>
                              <w:t xml:space="preserve">Min. </w:t>
                            </w:r>
                            <w:r>
                              <w:rPr>
                                <w:b/>
                                <w:sz w:val="16"/>
                                <w:szCs w:val="16"/>
                                <w:lang w:val="da-DK"/>
                              </w:rPr>
                              <w:t>500 m</w:t>
                            </w:r>
                          </w:p>
                          <w:p w14:paraId="01767E99" w14:textId="77777777" w:rsidR="00A6572A" w:rsidRDefault="00A6572A" w:rsidP="00A6572A">
                            <w:pPr>
                              <w:pStyle w:val="NoSpacing"/>
                              <w:rPr>
                                <w:sz w:val="16"/>
                                <w:szCs w:val="16"/>
                                <w:lang w:val="da-DK"/>
                              </w:rPr>
                            </w:pPr>
                            <w:r w:rsidRPr="00E84656">
                              <w:rPr>
                                <w:sz w:val="16"/>
                                <w:szCs w:val="16"/>
                                <w:lang w:val="da-DK"/>
                              </w:rPr>
                              <w:t>Ord. ANRE 239/19, Anexa 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38CE57" id="Casetă text 218" o:spid="_x0000_s1030" type="#_x0000_t202" style="position:absolute;margin-left:110pt;margin-top:152.5pt;width:114.9pt;height:2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" stroked="f">
                <v:textbox>
                  <w:txbxContent>
                    <w:p w14:paraId="50FFD40B" w14:textId="77777777" w:rsidR="00A6572A" w:rsidRDefault="00A6572A" w:rsidP="00A6572A">
                      <w:pPr>
                        <w:pStyle w:val="NoSpacing"/>
                        <w:rPr>
                          <w:b/>
                          <w:sz w:val="16"/>
                          <w:szCs w:val="16"/>
                          <w:lang w:val="da-DK"/>
                        </w:rPr>
                      </w:pPr>
                      <w:r>
                        <w:rPr>
                          <w:b/>
                          <w:sz w:val="16"/>
                          <w:szCs w:val="16"/>
                          <w:lang w:val="da-DK"/>
                        </w:rPr>
                        <w:t xml:space="preserve">Min. </w:t>
                      </w:r>
                      <w:r>
                        <w:rPr>
                          <w:b/>
                          <w:sz w:val="16"/>
                          <w:szCs w:val="16"/>
                          <w:lang w:val="da-DK"/>
                        </w:rPr>
                        <w:t>500 m</w:t>
                      </w:r>
                    </w:p>
                    <w:p w14:paraId="01767E99" w14:textId="77777777" w:rsidR="00A6572A" w:rsidRDefault="00A6572A" w:rsidP="00A6572A">
                      <w:pPr>
                        <w:pStyle w:val="NoSpacing"/>
                        <w:rPr>
                          <w:sz w:val="16"/>
                          <w:szCs w:val="16"/>
                          <w:lang w:val="da-DK"/>
                        </w:rPr>
                      </w:pPr>
                      <w:r w:rsidRPr="00E84656">
                        <w:rPr>
                          <w:sz w:val="16"/>
                          <w:szCs w:val="16"/>
                          <w:lang w:val="da-DK"/>
                        </w:rPr>
                        <w:t>Ord. ANRE 239/19, Anexa 6</w:t>
                      </w:r>
                    </w:p>
                  </w:txbxContent>
                </v:textbox>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4294967295" distB="4294967295" distL="114300" distR="114300" simplePos="0" relativeHeight="251665408" behindDoc="0" locked="0" layoutInCell="1" allowOverlap="1" wp14:anchorId="32D24EF4" wp14:editId="492BAD39">
                <wp:simplePos x="0" y="0"/>
                <wp:positionH relativeFrom="column">
                  <wp:posOffset>707390</wp:posOffset>
                </wp:positionH>
                <wp:positionV relativeFrom="paragraph">
                  <wp:posOffset>2432684</wp:posOffset>
                </wp:positionV>
                <wp:extent cx="695325" cy="0"/>
                <wp:effectExtent l="38100" t="76200" r="9525" b="95250"/>
                <wp:wrapNone/>
                <wp:docPr id="219" name="Conector drept cu săgeată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32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B4A191" id="Conector drept cu săgeată 219" o:spid="_x0000_s1026" type="#_x0000_t32" style="position:absolute;margin-left:55.7pt;margin-top:191.55pt;width:54.75pt;height:0;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">
                <v:stroke startarrow="block" endarrow="block"/>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67456" behindDoc="0" locked="0" layoutInCell="1" allowOverlap="1" wp14:anchorId="2BA14198" wp14:editId="645E2E8C">
                <wp:simplePos x="0" y="0"/>
                <wp:positionH relativeFrom="column">
                  <wp:posOffset>1270635</wp:posOffset>
                </wp:positionH>
                <wp:positionV relativeFrom="paragraph">
                  <wp:posOffset>1616075</wp:posOffset>
                </wp:positionV>
                <wp:extent cx="165100" cy="165100"/>
                <wp:effectExtent l="19050" t="19050" r="44450" b="63500"/>
                <wp:wrapNone/>
                <wp:docPr id="225" name="Oval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ellipse">
                          <a:avLst/>
                        </a:prstGeom>
                        <a:solidFill>
                          <a:srgbClr val="C0504D"/>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8EB9F0" id="Oval 225" o:spid="_x0000_s1026" style="position:absolute;margin-left:100.05pt;margin-top:127.25pt;width:13pt;height:1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" fillcolor="#c0504d" strokecolor="#f2f2f2" strokeweight="3pt">
                <v:shadow on="t" color="#622423" opacity=".5" offset="1pt"/>
              </v:oval>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69504" behindDoc="0" locked="0" layoutInCell="1" allowOverlap="1" wp14:anchorId="0C2C91E5" wp14:editId="24E5BA49">
                <wp:simplePos x="0" y="0"/>
                <wp:positionH relativeFrom="column">
                  <wp:posOffset>2950210</wp:posOffset>
                </wp:positionH>
                <wp:positionV relativeFrom="paragraph">
                  <wp:posOffset>1820545</wp:posOffset>
                </wp:positionV>
                <wp:extent cx="1569085" cy="488950"/>
                <wp:effectExtent l="0" t="0" r="0" b="0"/>
                <wp:wrapNone/>
                <wp:docPr id="227" name="Casetă text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9085" cy="4889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1291D9" w14:textId="77777777" w:rsidR="00A6572A" w:rsidRDefault="00A6572A" w:rsidP="00A6572A">
                            <w:pPr>
                              <w:pStyle w:val="NoSpacing"/>
                              <w:rPr>
                                <w:b/>
                                <w:sz w:val="16"/>
                                <w:szCs w:val="16"/>
                                <w:u w:val="single"/>
                                <w:lang w:val="it-IT"/>
                              </w:rPr>
                            </w:pPr>
                            <w:r>
                              <w:rPr>
                                <w:b/>
                                <w:sz w:val="16"/>
                                <w:szCs w:val="16"/>
                                <w:u w:val="single"/>
                                <w:lang w:val="it-IT"/>
                              </w:rPr>
                              <w:t>Limita in vecinatatea locuintei</w:t>
                            </w:r>
                          </w:p>
                          <w:p w14:paraId="7D72187B" w14:textId="77777777" w:rsidR="00A6572A" w:rsidRDefault="00A6572A" w:rsidP="00A6572A">
                            <w:pPr>
                              <w:pStyle w:val="NoSpacing"/>
                              <w:rPr>
                                <w:sz w:val="16"/>
                                <w:szCs w:val="16"/>
                                <w:lang w:val="it-IT"/>
                              </w:rPr>
                            </w:pPr>
                            <w:r>
                              <w:rPr>
                                <w:b/>
                                <w:sz w:val="16"/>
                                <w:szCs w:val="16"/>
                                <w:lang w:val="it-IT"/>
                              </w:rPr>
                              <w:t>Leq = 50dB(A),</w:t>
                            </w:r>
                            <w:r>
                              <w:rPr>
                                <w:sz w:val="16"/>
                                <w:szCs w:val="16"/>
                                <w:lang w:val="it-IT"/>
                              </w:rPr>
                              <w:t xml:space="preserve"> CZ45</w:t>
                            </w:r>
                          </w:p>
                          <w:p w14:paraId="1D22210B" w14:textId="77777777" w:rsidR="00A6572A" w:rsidRDefault="00A6572A" w:rsidP="00A6572A">
                            <w:pPr>
                              <w:pStyle w:val="NoSpacing"/>
                              <w:rPr>
                                <w:sz w:val="16"/>
                                <w:szCs w:val="16"/>
                                <w:lang w:val="en-US"/>
                              </w:rPr>
                            </w:pPr>
                            <w:r>
                              <w:rPr>
                                <w:sz w:val="16"/>
                                <w:szCs w:val="16"/>
                                <w:lang w:val="en-US"/>
                              </w:rPr>
                              <w:t>(SR 10009/2017, pct. 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C91E5" id="Casetă text 227" o:spid="_x0000_s1031" type="#_x0000_t202" style="position:absolute;margin-left:232.3pt;margin-top:143.35pt;width:123.55pt;height:3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" stroked="f">
                <v:fill opacity="0"/>
                <v:textbox>
                  <w:txbxContent>
                    <w:p w14:paraId="621291D9" w14:textId="77777777" w:rsidR="00A6572A" w:rsidRDefault="00A6572A" w:rsidP="00A6572A">
                      <w:pPr>
                        <w:pStyle w:val="NoSpacing"/>
                        <w:rPr>
                          <w:b/>
                          <w:sz w:val="16"/>
                          <w:szCs w:val="16"/>
                          <w:u w:val="single"/>
                          <w:lang w:val="it-IT"/>
                        </w:rPr>
                      </w:pPr>
                      <w:r>
                        <w:rPr>
                          <w:b/>
                          <w:sz w:val="16"/>
                          <w:szCs w:val="16"/>
                          <w:u w:val="single"/>
                          <w:lang w:val="it-IT"/>
                        </w:rPr>
                        <w:t>Limita in vecinatatea locuintei</w:t>
                      </w:r>
                    </w:p>
                    <w:p w14:paraId="7D72187B" w14:textId="77777777" w:rsidR="00A6572A" w:rsidRDefault="00A6572A" w:rsidP="00A6572A">
                      <w:pPr>
                        <w:pStyle w:val="NoSpacing"/>
                        <w:rPr>
                          <w:sz w:val="16"/>
                          <w:szCs w:val="16"/>
                          <w:lang w:val="it-IT"/>
                        </w:rPr>
                      </w:pPr>
                      <w:r>
                        <w:rPr>
                          <w:b/>
                          <w:sz w:val="16"/>
                          <w:szCs w:val="16"/>
                          <w:lang w:val="it-IT"/>
                        </w:rPr>
                        <w:t>Leq = 50dB(A),</w:t>
                      </w:r>
                      <w:r>
                        <w:rPr>
                          <w:sz w:val="16"/>
                          <w:szCs w:val="16"/>
                          <w:lang w:val="it-IT"/>
                        </w:rPr>
                        <w:t xml:space="preserve"> CZ45</w:t>
                      </w:r>
                    </w:p>
                    <w:p w14:paraId="1D22210B" w14:textId="77777777" w:rsidR="00A6572A" w:rsidRDefault="00A6572A" w:rsidP="00A6572A">
                      <w:pPr>
                        <w:pStyle w:val="NoSpacing"/>
                        <w:rPr>
                          <w:sz w:val="16"/>
                          <w:szCs w:val="16"/>
                          <w:lang w:val="en-US"/>
                        </w:rPr>
                      </w:pPr>
                      <w:r>
                        <w:rPr>
                          <w:sz w:val="16"/>
                          <w:szCs w:val="16"/>
                          <w:lang w:val="en-US"/>
                        </w:rPr>
                        <w:t>(SR 10009/2017, pct. 2.5)</w:t>
                      </w:r>
                    </w:p>
                  </w:txbxContent>
                </v:textbox>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70528" behindDoc="0" locked="0" layoutInCell="1" allowOverlap="1" wp14:anchorId="1C284FEC" wp14:editId="518EDC90">
                <wp:simplePos x="0" y="0"/>
                <wp:positionH relativeFrom="column">
                  <wp:posOffset>3616960</wp:posOffset>
                </wp:positionH>
                <wp:positionV relativeFrom="paragraph">
                  <wp:posOffset>1684020</wp:posOffset>
                </wp:positionV>
                <wp:extent cx="331470" cy="210820"/>
                <wp:effectExtent l="0" t="0" r="0" b="0"/>
                <wp:wrapNone/>
                <wp:docPr id="228" name="Casetă text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 cy="210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464881" w14:textId="77777777" w:rsidR="00A6572A" w:rsidRDefault="00A6572A" w:rsidP="00A6572A">
                            <w:pPr>
                              <w:rPr>
                                <w:sz w:val="16"/>
                                <w:szCs w:val="16"/>
                                <w:lang w:val="en-US"/>
                              </w:rPr>
                            </w:pPr>
                            <w:r>
                              <w:rPr>
                                <w:sz w:val="16"/>
                                <w:szCs w:val="16"/>
                                <w:lang w:val="en-US"/>
                              </w:rPr>
                              <w:t>2m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284FEC" id="Casetă text 228" o:spid="_x0000_s1032" type="#_x0000_t202" style="position:absolute;margin-left:284.8pt;margin-top:132.6pt;width:26.1pt;height:16.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" stroked="f">
                <v:textbox>
                  <w:txbxContent>
                    <w:p w14:paraId="45464881" w14:textId="77777777" w:rsidR="00A6572A" w:rsidRDefault="00A6572A" w:rsidP="00A6572A">
                      <w:pPr>
                        <w:rPr>
                          <w:sz w:val="16"/>
                          <w:szCs w:val="16"/>
                          <w:lang w:val="en-US"/>
                        </w:rPr>
                      </w:pPr>
                      <w:r>
                        <w:rPr>
                          <w:sz w:val="16"/>
                          <w:szCs w:val="16"/>
                          <w:lang w:val="en-US"/>
                        </w:rPr>
                        <w:t>2m</w:t>
                      </w:r>
                    </w:p>
                  </w:txbxContent>
                </v:textbox>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71552" behindDoc="0" locked="0" layoutInCell="1" allowOverlap="1" wp14:anchorId="70B05341" wp14:editId="3776E7BD">
                <wp:simplePos x="0" y="0"/>
                <wp:positionH relativeFrom="column">
                  <wp:posOffset>3588385</wp:posOffset>
                </wp:positionH>
                <wp:positionV relativeFrom="paragraph">
                  <wp:posOffset>1740535</wp:posOffset>
                </wp:positionV>
                <wp:extent cx="346075" cy="635"/>
                <wp:effectExtent l="38100" t="76200" r="15875" b="94615"/>
                <wp:wrapNone/>
                <wp:docPr id="229" name="Conector drept cu săgeată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6075" cy="6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477CFE" id="Conector drept cu săgeată 229" o:spid="_x0000_s1026" type="#_x0000_t32" style="position:absolute;margin-left:282.55pt;margin-top:137.05pt;width:27.25pt;height:.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">
                <v:stroke startarrow="block" endarrow="block"/>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72576" behindDoc="0" locked="0" layoutInCell="1" allowOverlap="1" wp14:anchorId="67A512B4" wp14:editId="42CB6373">
                <wp:simplePos x="0" y="0"/>
                <wp:positionH relativeFrom="column">
                  <wp:posOffset>3496310</wp:posOffset>
                </wp:positionH>
                <wp:positionV relativeFrom="paragraph">
                  <wp:posOffset>1650365</wp:posOffset>
                </wp:positionV>
                <wp:extent cx="165100" cy="165100"/>
                <wp:effectExtent l="19050" t="19050" r="44450" b="63500"/>
                <wp:wrapNone/>
                <wp:docPr id="230" name="Oval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ellipse">
                          <a:avLst/>
                        </a:prstGeom>
                        <a:solidFill>
                          <a:srgbClr val="9BBB59"/>
                        </a:solidFill>
                        <a:ln w="38100">
                          <a:solidFill>
                            <a:srgbClr val="F2F2F2"/>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7F951A" id="Oval 230" o:spid="_x0000_s1026" style="position:absolute;margin-left:275.3pt;margin-top:129.95pt;width:13pt;height:1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" fillcolor="#9bbb59" strokecolor="#f2f2f2" strokeweight="3pt">
                <v:shadow on="t" color="#4e6128" opacity=".5" offset="1pt"/>
              </v:oval>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73600" behindDoc="0" locked="0" layoutInCell="1" allowOverlap="1" wp14:anchorId="0FB30760" wp14:editId="622EA41F">
                <wp:simplePos x="0" y="0"/>
                <wp:positionH relativeFrom="column">
                  <wp:posOffset>4302125</wp:posOffset>
                </wp:positionH>
                <wp:positionV relativeFrom="paragraph">
                  <wp:posOffset>1503045</wp:posOffset>
                </wp:positionV>
                <wp:extent cx="1784985" cy="216535"/>
                <wp:effectExtent l="0" t="0" r="5715" b="0"/>
                <wp:wrapNone/>
                <wp:docPr id="231" name="Casetă text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985" cy="216535"/>
                        </a:xfrm>
                        <a:prstGeom prst="rect">
                          <a:avLst/>
                        </a:prstGeom>
                        <a:solidFill>
                          <a:srgbClr val="FFFFFF">
                            <a:alpha val="42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061472" w14:textId="77777777" w:rsidR="00A6572A" w:rsidRDefault="00A6572A" w:rsidP="00A6572A">
                            <w:pPr>
                              <w:pStyle w:val="NoSpacing"/>
                              <w:rPr>
                                <w:sz w:val="16"/>
                                <w:szCs w:val="16"/>
                                <w:u w:val="single"/>
                                <w:lang w:val="it-IT"/>
                              </w:rPr>
                            </w:pPr>
                            <w:r>
                              <w:rPr>
                                <w:b/>
                                <w:sz w:val="16"/>
                                <w:szCs w:val="16"/>
                                <w:u w:val="single"/>
                                <w:lang w:val="it-IT"/>
                              </w:rPr>
                              <w:t>Limita in interior, cu ferestre inchise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B30760" id="Casetă text 231" o:spid="_x0000_s1033" type="#_x0000_t202" style="position:absolute;margin-left:338.75pt;margin-top:118.35pt;width:140.55pt;height:17.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" stroked="f">
                <v:fill opacity="27499f"/>
                <v:textbox>
                  <w:txbxContent>
                    <w:p w14:paraId="3B061472" w14:textId="77777777" w:rsidR="00A6572A" w:rsidRDefault="00A6572A" w:rsidP="00A6572A">
                      <w:pPr>
                        <w:pStyle w:val="NoSpacing"/>
                        <w:rPr>
                          <w:sz w:val="16"/>
                          <w:szCs w:val="16"/>
                          <w:u w:val="single"/>
                          <w:lang w:val="it-IT"/>
                        </w:rPr>
                      </w:pPr>
                      <w:r>
                        <w:rPr>
                          <w:b/>
                          <w:sz w:val="16"/>
                          <w:szCs w:val="16"/>
                          <w:u w:val="single"/>
                          <w:lang w:val="it-IT"/>
                        </w:rPr>
                        <w:t>Limita in interior, cu ferestre inchise</w:t>
                      </w:r>
                    </w:p>
                  </w:txbxContent>
                </v:textbox>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75648" behindDoc="0" locked="0" layoutInCell="1" allowOverlap="1" wp14:anchorId="325B2695" wp14:editId="6DE3FC7D">
                <wp:simplePos x="0" y="0"/>
                <wp:positionH relativeFrom="column">
                  <wp:posOffset>29845</wp:posOffset>
                </wp:positionH>
                <wp:positionV relativeFrom="paragraph">
                  <wp:posOffset>1604645</wp:posOffset>
                </wp:positionV>
                <wp:extent cx="430530" cy="210820"/>
                <wp:effectExtent l="0" t="0" r="0" b="0"/>
                <wp:wrapNone/>
                <wp:docPr id="233" name="Casetă text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 cy="2108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C3FB46" w14:textId="26C23CC9" w:rsidR="00A6572A" w:rsidRDefault="00A6572A" w:rsidP="00A6572A">
                            <w:pPr>
                              <w:rPr>
                                <w:sz w:val="16"/>
                                <w:szCs w:val="16"/>
                                <w:lang w:val="en-US"/>
                              </w:rPr>
                            </w:pPr>
                            <w:r w:rsidRPr="00512FAF">
                              <w:rPr>
                                <w:sz w:val="16"/>
                                <w:szCs w:val="16"/>
                                <w:lang w:val="en-US"/>
                              </w:rPr>
                              <w:t>1</w:t>
                            </w:r>
                            <w:r w:rsidR="0067148A">
                              <w:rPr>
                                <w:sz w:val="16"/>
                                <w:szCs w:val="16"/>
                                <w:lang w:val="en-US"/>
                              </w:rPr>
                              <w:t>65</w:t>
                            </w:r>
                            <w:r w:rsidRPr="00512FAF">
                              <w:rPr>
                                <w:sz w:val="16"/>
                                <w:szCs w:val="16"/>
                                <w:lang w:val="en-US"/>
                              </w:rPr>
                              <w:t>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5B2695" id="Casetă text 233" o:spid="_x0000_s1034" type="#_x0000_t202" style="position:absolute;margin-left:2.35pt;margin-top:126.35pt;width:33.9pt;height:16.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" stroked="f">
                <v:fill opacity="0"/>
                <v:textbox>
                  <w:txbxContent>
                    <w:p w14:paraId="23C3FB46" w14:textId="26C23CC9" w:rsidR="00A6572A" w:rsidRDefault="00A6572A" w:rsidP="00A6572A">
                      <w:pPr>
                        <w:rPr>
                          <w:sz w:val="16"/>
                          <w:szCs w:val="16"/>
                          <w:lang w:val="en-US"/>
                        </w:rPr>
                      </w:pPr>
                      <w:r w:rsidRPr="00512FAF">
                        <w:rPr>
                          <w:sz w:val="16"/>
                          <w:szCs w:val="16"/>
                          <w:lang w:val="en-US"/>
                        </w:rPr>
                        <w:t>1</w:t>
                      </w:r>
                      <w:r w:rsidR="0067148A">
                        <w:rPr>
                          <w:sz w:val="16"/>
                          <w:szCs w:val="16"/>
                          <w:lang w:val="en-US"/>
                        </w:rPr>
                        <w:t>65</w:t>
                      </w:r>
                      <w:r w:rsidRPr="00512FAF">
                        <w:rPr>
                          <w:sz w:val="16"/>
                          <w:szCs w:val="16"/>
                          <w:lang w:val="en-US"/>
                        </w:rPr>
                        <w:t>m</w:t>
                      </w:r>
                    </w:p>
                  </w:txbxContent>
                </v:textbox>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76672" behindDoc="0" locked="0" layoutInCell="1" allowOverlap="1" wp14:anchorId="5E5A49DC" wp14:editId="48D05FE7">
                <wp:simplePos x="0" y="0"/>
                <wp:positionH relativeFrom="column">
                  <wp:posOffset>362585</wp:posOffset>
                </wp:positionH>
                <wp:positionV relativeFrom="paragraph">
                  <wp:posOffset>906145</wp:posOffset>
                </wp:positionV>
                <wp:extent cx="635" cy="1526540"/>
                <wp:effectExtent l="76200" t="38100" r="75565" b="54610"/>
                <wp:wrapNone/>
                <wp:docPr id="234" name="Conector drept cu săgeată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52654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B5F134" id="Conector drept cu săgeată 234" o:spid="_x0000_s1026" type="#_x0000_t32" style="position:absolute;margin-left:28.55pt;margin-top:71.35pt;width:.05pt;height:120.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">
                <v:stroke startarrow="block" endarrow="block"/>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4294967295" distB="4294967295" distL="114300" distR="114300" simplePos="0" relativeHeight="251677696" behindDoc="0" locked="0" layoutInCell="1" allowOverlap="1" wp14:anchorId="7CFBF8BB" wp14:editId="698219A3">
                <wp:simplePos x="0" y="0"/>
                <wp:positionH relativeFrom="column">
                  <wp:posOffset>299085</wp:posOffset>
                </wp:positionH>
                <wp:positionV relativeFrom="paragraph">
                  <wp:posOffset>2432684</wp:posOffset>
                </wp:positionV>
                <wp:extent cx="422275" cy="0"/>
                <wp:effectExtent l="0" t="0" r="0" b="0"/>
                <wp:wrapNone/>
                <wp:docPr id="235" name="Conector drept cu săgeată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2275" cy="0"/>
                        </a:xfrm>
                        <a:prstGeom prst="straightConnector1">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55E9AF" id="Conector drept cu săgeată 235" o:spid="_x0000_s1026" type="#_x0000_t32" style="position:absolute;margin-left:23.55pt;margin-top:191.55pt;width:33.25pt;height:0;flip:x;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" strokeweight=".5pt">
                <v:stroke dashstyle="dash"/>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4294967295" distB="4294967295" distL="114300" distR="114300" simplePos="0" relativeHeight="251678720" behindDoc="0" locked="0" layoutInCell="1" allowOverlap="1" wp14:anchorId="3F1E7E39" wp14:editId="0FDD1BCA">
                <wp:simplePos x="0" y="0"/>
                <wp:positionH relativeFrom="column">
                  <wp:posOffset>201295</wp:posOffset>
                </wp:positionH>
                <wp:positionV relativeFrom="paragraph">
                  <wp:posOffset>906144</wp:posOffset>
                </wp:positionV>
                <wp:extent cx="422275" cy="0"/>
                <wp:effectExtent l="0" t="0" r="0" b="0"/>
                <wp:wrapNone/>
                <wp:docPr id="236" name="Conector drept cu săgeată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2275" cy="0"/>
                        </a:xfrm>
                        <a:prstGeom prst="straightConnector1">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DD9770" id="Conector drept cu săgeată 236" o:spid="_x0000_s1026" type="#_x0000_t32" style="position:absolute;margin-left:15.85pt;margin-top:71.35pt;width:33.25pt;height:0;flip:x;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" strokeweight=".5pt">
                <v:stroke dashstyle="dash"/>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299" distR="114299" simplePos="0" relativeHeight="251679744" behindDoc="0" locked="0" layoutInCell="1" allowOverlap="1" wp14:anchorId="307FC802" wp14:editId="3128D456">
                <wp:simplePos x="0" y="0"/>
                <wp:positionH relativeFrom="column">
                  <wp:posOffset>3934459</wp:posOffset>
                </wp:positionH>
                <wp:positionV relativeFrom="paragraph">
                  <wp:posOffset>1807210</wp:posOffset>
                </wp:positionV>
                <wp:extent cx="0" cy="514985"/>
                <wp:effectExtent l="0" t="0" r="38100" b="18415"/>
                <wp:wrapNone/>
                <wp:docPr id="237" name="Conector drept cu săgeată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14985"/>
                        </a:xfrm>
                        <a:prstGeom prst="straightConnector1">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D92506" id="Conector drept cu săgeată 237" o:spid="_x0000_s1026" type="#_x0000_t32" style="position:absolute;margin-left:309.8pt;margin-top:142.3pt;width:0;height:40.55pt;z-index:251679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" strokeweight=".5pt">
                <v:stroke dashstyle="dash"/>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80768" behindDoc="0" locked="0" layoutInCell="1" allowOverlap="1" wp14:anchorId="0666B865" wp14:editId="2DBCA34E">
                <wp:simplePos x="0" y="0"/>
                <wp:positionH relativeFrom="column">
                  <wp:posOffset>556260</wp:posOffset>
                </wp:positionH>
                <wp:positionV relativeFrom="paragraph">
                  <wp:posOffset>820420</wp:posOffset>
                </wp:positionV>
                <wp:extent cx="165100" cy="165100"/>
                <wp:effectExtent l="19050" t="19050" r="44450" b="63500"/>
                <wp:wrapNone/>
                <wp:docPr id="238" name="Oval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ellipse">
                          <a:avLst/>
                        </a:prstGeom>
                        <a:solidFill>
                          <a:srgbClr val="C0504D"/>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5916EDD" id="Oval 238" o:spid="_x0000_s1026" style="position:absolute;margin-left:43.8pt;margin-top:64.6pt;width:13pt;height:1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" fillcolor="#c0504d" strokecolor="#f2f2f2" strokeweight="3pt">
                <v:shadow on="t" color="#622423" opacity=".5" offset="1pt"/>
              </v:oval>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81792" behindDoc="0" locked="0" layoutInCell="1" allowOverlap="1" wp14:anchorId="38D1AC0C" wp14:editId="5EC2117D">
                <wp:simplePos x="0" y="0"/>
                <wp:positionH relativeFrom="column">
                  <wp:posOffset>4302125</wp:posOffset>
                </wp:positionH>
                <wp:positionV relativeFrom="paragraph">
                  <wp:posOffset>1616075</wp:posOffset>
                </wp:positionV>
                <wp:extent cx="1201420" cy="563245"/>
                <wp:effectExtent l="0" t="0" r="0" b="8255"/>
                <wp:wrapNone/>
                <wp:docPr id="239" name="Casetă text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1420" cy="563245"/>
                        </a:xfrm>
                        <a:prstGeom prst="rect">
                          <a:avLst/>
                        </a:prstGeom>
                        <a:solidFill>
                          <a:srgbClr val="FFFFFF">
                            <a:alpha val="42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0169E0" w14:textId="77777777" w:rsidR="00A6572A" w:rsidRDefault="00A6572A" w:rsidP="00A6572A">
                            <w:pPr>
                              <w:pStyle w:val="NoSpacing"/>
                              <w:rPr>
                                <w:sz w:val="16"/>
                                <w:szCs w:val="16"/>
                                <w:lang w:val="en-US"/>
                              </w:rPr>
                            </w:pPr>
                            <w:proofErr w:type="spellStart"/>
                            <w:r>
                              <w:rPr>
                                <w:b/>
                                <w:sz w:val="16"/>
                                <w:szCs w:val="16"/>
                                <w:lang w:val="en-US"/>
                              </w:rPr>
                              <w:t>Leqz</w:t>
                            </w:r>
                            <w:proofErr w:type="spellEnd"/>
                            <w:r>
                              <w:rPr>
                                <w:b/>
                                <w:sz w:val="16"/>
                                <w:szCs w:val="16"/>
                                <w:lang w:val="en-US"/>
                              </w:rPr>
                              <w:t xml:space="preserve"> = 35dB(A)</w:t>
                            </w:r>
                          </w:p>
                          <w:p w14:paraId="3B47B23B" w14:textId="77777777" w:rsidR="00A6572A" w:rsidRDefault="00A6572A" w:rsidP="00A6572A">
                            <w:pPr>
                              <w:pStyle w:val="NoSpacing"/>
                              <w:rPr>
                                <w:sz w:val="16"/>
                                <w:szCs w:val="16"/>
                                <w:lang w:val="en-US"/>
                              </w:rPr>
                            </w:pPr>
                            <w:proofErr w:type="spellStart"/>
                            <w:r>
                              <w:rPr>
                                <w:b/>
                                <w:sz w:val="16"/>
                                <w:szCs w:val="16"/>
                                <w:lang w:val="en-US"/>
                              </w:rPr>
                              <w:t>Leqn</w:t>
                            </w:r>
                            <w:proofErr w:type="spellEnd"/>
                            <w:r>
                              <w:rPr>
                                <w:b/>
                                <w:sz w:val="16"/>
                                <w:szCs w:val="16"/>
                                <w:lang w:val="en-US"/>
                              </w:rPr>
                              <w:t xml:space="preserve"> = 30dB(A</w:t>
                            </w:r>
                            <w:r>
                              <w:rPr>
                                <w:sz w:val="16"/>
                                <w:szCs w:val="16"/>
                                <w:lang w:val="en-US"/>
                              </w:rPr>
                              <w:t>)</w:t>
                            </w:r>
                          </w:p>
                          <w:p w14:paraId="488D6503" w14:textId="77777777" w:rsidR="00A6572A" w:rsidRDefault="00A6572A" w:rsidP="00A6572A">
                            <w:pPr>
                              <w:pStyle w:val="NoSpacing"/>
                              <w:rPr>
                                <w:sz w:val="16"/>
                                <w:szCs w:val="16"/>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1AC0C" id="Casetă text 239" o:spid="_x0000_s1035" type="#_x0000_t202" style="position:absolute;margin-left:338.75pt;margin-top:127.25pt;width:94.6pt;height:44.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" stroked="f">
                <v:fill opacity="27499f"/>
                <v:textbox>
                  <w:txbxContent>
                    <w:p w14:paraId="720169E0" w14:textId="77777777" w:rsidR="00A6572A" w:rsidRDefault="00A6572A" w:rsidP="00A6572A">
                      <w:pPr>
                        <w:pStyle w:val="NoSpacing"/>
                        <w:rPr>
                          <w:sz w:val="16"/>
                          <w:szCs w:val="16"/>
                          <w:lang w:val="en-US"/>
                        </w:rPr>
                      </w:pPr>
                      <w:proofErr w:type="spellStart"/>
                      <w:r>
                        <w:rPr>
                          <w:b/>
                          <w:sz w:val="16"/>
                          <w:szCs w:val="16"/>
                          <w:lang w:val="en-US"/>
                        </w:rPr>
                        <w:t>Leqz</w:t>
                      </w:r>
                      <w:proofErr w:type="spellEnd"/>
                      <w:r>
                        <w:rPr>
                          <w:b/>
                          <w:sz w:val="16"/>
                          <w:szCs w:val="16"/>
                          <w:lang w:val="en-US"/>
                        </w:rPr>
                        <w:t xml:space="preserve"> = 35dB(A)</w:t>
                      </w:r>
                    </w:p>
                    <w:p w14:paraId="3B47B23B" w14:textId="77777777" w:rsidR="00A6572A" w:rsidRDefault="00A6572A" w:rsidP="00A6572A">
                      <w:pPr>
                        <w:pStyle w:val="NoSpacing"/>
                        <w:rPr>
                          <w:sz w:val="16"/>
                          <w:szCs w:val="16"/>
                          <w:lang w:val="en-US"/>
                        </w:rPr>
                      </w:pPr>
                      <w:proofErr w:type="spellStart"/>
                      <w:r>
                        <w:rPr>
                          <w:b/>
                          <w:sz w:val="16"/>
                          <w:szCs w:val="16"/>
                          <w:lang w:val="en-US"/>
                        </w:rPr>
                        <w:t>Leqn</w:t>
                      </w:r>
                      <w:proofErr w:type="spellEnd"/>
                      <w:r>
                        <w:rPr>
                          <w:b/>
                          <w:sz w:val="16"/>
                          <w:szCs w:val="16"/>
                          <w:lang w:val="en-US"/>
                        </w:rPr>
                        <w:t xml:space="preserve"> = 30dB(A</w:t>
                      </w:r>
                      <w:r>
                        <w:rPr>
                          <w:sz w:val="16"/>
                          <w:szCs w:val="16"/>
                          <w:lang w:val="en-US"/>
                        </w:rPr>
                        <w:t>)</w:t>
                      </w:r>
                    </w:p>
                    <w:p w14:paraId="488D6503" w14:textId="77777777" w:rsidR="00A6572A" w:rsidRDefault="00A6572A" w:rsidP="00A6572A">
                      <w:pPr>
                        <w:pStyle w:val="NoSpacing"/>
                        <w:rPr>
                          <w:sz w:val="16"/>
                          <w:szCs w:val="16"/>
                          <w:lang w:val="en-US"/>
                        </w:rPr>
                      </w:pPr>
                    </w:p>
                  </w:txbxContent>
                </v:textbox>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82816" behindDoc="0" locked="0" layoutInCell="1" allowOverlap="1" wp14:anchorId="5625CD0A" wp14:editId="0337D04E">
                <wp:simplePos x="0" y="0"/>
                <wp:positionH relativeFrom="column">
                  <wp:posOffset>4441825</wp:posOffset>
                </wp:positionH>
                <wp:positionV relativeFrom="paragraph">
                  <wp:posOffset>1399540</wp:posOffset>
                </wp:positionV>
                <wp:extent cx="165100" cy="165100"/>
                <wp:effectExtent l="19050" t="19050" r="44450" b="63500"/>
                <wp:wrapNone/>
                <wp:docPr id="240" name="Oval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ellipse">
                          <a:avLst/>
                        </a:prstGeom>
                        <a:solidFill>
                          <a:srgbClr val="9BBB59"/>
                        </a:solidFill>
                        <a:ln w="38100">
                          <a:solidFill>
                            <a:srgbClr val="F2F2F2"/>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66039F" id="Oval 240" o:spid="_x0000_s1026" style="position:absolute;margin-left:349.75pt;margin-top:110.2pt;width:13pt;height:1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" fillcolor="#9bbb59" strokecolor="#f2f2f2" strokeweight="3pt">
                <v:shadow on="t" color="#4e6128" opacity=".5" offset="1pt"/>
              </v:oval>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83840" behindDoc="0" locked="0" layoutInCell="1" allowOverlap="1" wp14:anchorId="0F3EE162" wp14:editId="7A59240C">
                <wp:simplePos x="0" y="0"/>
                <wp:positionH relativeFrom="column">
                  <wp:posOffset>3496310</wp:posOffset>
                </wp:positionH>
                <wp:positionV relativeFrom="paragraph">
                  <wp:posOffset>1399540</wp:posOffset>
                </wp:positionV>
                <wp:extent cx="331470" cy="210820"/>
                <wp:effectExtent l="0" t="0" r="0" b="0"/>
                <wp:wrapNone/>
                <wp:docPr id="241" name="Casetă text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 cy="210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2FAAA0" w14:textId="77777777" w:rsidR="00A6572A" w:rsidRDefault="00A6572A" w:rsidP="00A6572A">
                            <w:pPr>
                              <w:rPr>
                                <w:sz w:val="16"/>
                                <w:szCs w:val="16"/>
                                <w:lang w:val="en-US"/>
                              </w:rPr>
                            </w:pPr>
                            <w:r>
                              <w:rPr>
                                <w:sz w:val="16"/>
                                <w:szCs w:val="16"/>
                                <w:lang w:val="en-US"/>
                              </w:rPr>
                              <w:t>3m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EE162" id="Casetă text 241" o:spid="_x0000_s1036" type="#_x0000_t202" style="position:absolute;margin-left:275.3pt;margin-top:110.2pt;width:26.1pt;height:16.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" stroked="f">
                <v:textbox>
                  <w:txbxContent>
                    <w:p w14:paraId="202FAAA0" w14:textId="77777777" w:rsidR="00A6572A" w:rsidRDefault="00A6572A" w:rsidP="00A6572A">
                      <w:pPr>
                        <w:rPr>
                          <w:sz w:val="16"/>
                          <w:szCs w:val="16"/>
                          <w:lang w:val="en-US"/>
                        </w:rPr>
                      </w:pPr>
                      <w:r>
                        <w:rPr>
                          <w:sz w:val="16"/>
                          <w:szCs w:val="16"/>
                          <w:lang w:val="en-US"/>
                        </w:rPr>
                        <w:t>3m</w:t>
                      </w:r>
                    </w:p>
                  </w:txbxContent>
                </v:textbox>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84864" behindDoc="0" locked="0" layoutInCell="1" allowOverlap="1" wp14:anchorId="48C8E116" wp14:editId="5D6FE53A">
                <wp:simplePos x="0" y="0"/>
                <wp:positionH relativeFrom="column">
                  <wp:posOffset>3343910</wp:posOffset>
                </wp:positionH>
                <wp:positionV relativeFrom="paragraph">
                  <wp:posOffset>1456055</wp:posOffset>
                </wp:positionV>
                <wp:extent cx="590550" cy="635"/>
                <wp:effectExtent l="38100" t="76200" r="19050" b="94615"/>
                <wp:wrapNone/>
                <wp:docPr id="242" name="Conector drept cu săgeată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50" cy="6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C3CB1E" id="Conector drept cu săgeată 242" o:spid="_x0000_s1026" type="#_x0000_t32" style="position:absolute;margin-left:263.3pt;margin-top:114.65pt;width:46.5pt;height:.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">
                <v:stroke startarrow="block" endarrow="block"/>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85888" behindDoc="0" locked="0" layoutInCell="1" allowOverlap="1" wp14:anchorId="28B9D2EA" wp14:editId="7BDD239C">
                <wp:simplePos x="0" y="0"/>
                <wp:positionH relativeFrom="column">
                  <wp:posOffset>3025140</wp:posOffset>
                </wp:positionH>
                <wp:positionV relativeFrom="paragraph">
                  <wp:posOffset>1529715</wp:posOffset>
                </wp:positionV>
                <wp:extent cx="483870" cy="210820"/>
                <wp:effectExtent l="0" t="0" r="0" b="0"/>
                <wp:wrapNone/>
                <wp:docPr id="243" name="Casetă text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 cy="210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E53AB0" w14:textId="77777777" w:rsidR="00A6572A" w:rsidRDefault="00A6572A" w:rsidP="00A6572A">
                            <w:pPr>
                              <w:rPr>
                                <w:sz w:val="16"/>
                                <w:szCs w:val="16"/>
                                <w:lang w:val="en-US"/>
                              </w:rPr>
                            </w:pPr>
                            <w:r>
                              <w:rPr>
                                <w:sz w:val="16"/>
                                <w:szCs w:val="16"/>
                                <w:lang w:val="en-US"/>
                              </w:rPr>
                              <w:t>1,5m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9D2EA" id="Casetă text 243" o:spid="_x0000_s1037" type="#_x0000_t202" style="position:absolute;margin-left:238.2pt;margin-top:120.45pt;width:38.1pt;height:16.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" stroked="f">
                <v:textbox>
                  <w:txbxContent>
                    <w:p w14:paraId="34E53AB0" w14:textId="77777777" w:rsidR="00A6572A" w:rsidRDefault="00A6572A" w:rsidP="00A6572A">
                      <w:pPr>
                        <w:rPr>
                          <w:sz w:val="16"/>
                          <w:szCs w:val="16"/>
                          <w:lang w:val="en-US"/>
                        </w:rPr>
                      </w:pPr>
                      <w:r>
                        <w:rPr>
                          <w:sz w:val="16"/>
                          <w:szCs w:val="16"/>
                          <w:lang w:val="en-US"/>
                        </w:rPr>
                        <w:t>1,5m</w:t>
                      </w:r>
                    </w:p>
                  </w:txbxContent>
                </v:textbox>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299" distR="114299" simplePos="0" relativeHeight="251686912" behindDoc="0" locked="0" layoutInCell="1" allowOverlap="1" wp14:anchorId="6DAC183F" wp14:editId="7E2B1D66">
                <wp:simplePos x="0" y="0"/>
                <wp:positionH relativeFrom="column">
                  <wp:posOffset>3157854</wp:posOffset>
                </wp:positionH>
                <wp:positionV relativeFrom="paragraph">
                  <wp:posOffset>1621790</wp:posOffset>
                </wp:positionV>
                <wp:extent cx="371475" cy="0"/>
                <wp:effectExtent l="71438" t="42862" r="100012" b="42863"/>
                <wp:wrapNone/>
                <wp:docPr id="244" name="Conector drept cu săgeată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7147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747C25" id="Conector drept cu săgeată 244" o:spid="_x0000_s1026" type="#_x0000_t32" style="position:absolute;margin-left:248.65pt;margin-top:127.7pt;width:29.25pt;height:0;rotation:-90;z-index:251686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">
                <v:stroke startarrow="block" endarrow="block"/>
              </v:shape>
            </w:pict>
          </mc:Fallback>
        </mc:AlternateContent>
      </w:r>
      <w:r w:rsidRPr="0067148A">
        <w:rPr>
          <w:rFonts w:ascii="Times New Roman" w:eastAsia="Calibri" w:hAnsi="Times New Roman" w:cs="Times New Roman"/>
          <w:noProof/>
          <w:sz w:val="24"/>
          <w:szCs w:val="24"/>
          <w:lang w:eastAsia="en-US"/>
        </w:rPr>
        <mc:AlternateContent>
          <mc:Choice Requires="wps">
            <w:drawing>
              <wp:anchor distT="0" distB="0" distL="114300" distR="114300" simplePos="0" relativeHeight="251687936" behindDoc="0" locked="0" layoutInCell="1" allowOverlap="1" wp14:anchorId="5713BD47" wp14:editId="2B5123F0">
                <wp:simplePos x="0" y="0"/>
                <wp:positionH relativeFrom="column">
                  <wp:posOffset>3254375</wp:posOffset>
                </wp:positionH>
                <wp:positionV relativeFrom="paragraph">
                  <wp:posOffset>1364615</wp:posOffset>
                </wp:positionV>
                <wp:extent cx="165100" cy="165100"/>
                <wp:effectExtent l="19050" t="19050" r="44450" b="63500"/>
                <wp:wrapNone/>
                <wp:docPr id="245" name="Oval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ellipse">
                          <a:avLst/>
                        </a:prstGeom>
                        <a:solidFill>
                          <a:srgbClr val="9BBB59"/>
                        </a:solidFill>
                        <a:ln w="38100">
                          <a:solidFill>
                            <a:srgbClr val="F2F2F2"/>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395BE4E" id="Oval 245" o:spid="_x0000_s1026" style="position:absolute;margin-left:256.25pt;margin-top:107.45pt;width:13pt;height:1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" fillcolor="#9bbb59" strokecolor="#f2f2f2" strokeweight="3pt">
                <v:shadow on="t" color="#4e6128" opacity=".5" offset="1pt"/>
              </v:oval>
            </w:pict>
          </mc:Fallback>
        </mc:AlternateContent>
      </w:r>
      <w:r w:rsidRPr="0067148A">
        <w:rPr>
          <w:rFonts w:ascii="Times New Roman" w:eastAsia="Calibri" w:hAnsi="Times New Roman" w:cs="Times New Roman"/>
          <w:b/>
          <w:noProof/>
          <w:sz w:val="24"/>
          <w:szCs w:val="24"/>
          <w:lang w:eastAsia="en-US"/>
        </w:rPr>
        <w:drawing>
          <wp:inline distT="0" distB="0" distL="0" distR="0" wp14:anchorId="62DC6B2D" wp14:editId="3D089801">
            <wp:extent cx="1362710" cy="2752090"/>
            <wp:effectExtent l="19050" t="0" r="8890" b="0"/>
            <wp:docPr id="247" name="Picture 22" descr="MC900437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C900437282[2]"/>
                    <pic:cNvPicPr>
                      <a:picLocks noChangeAspect="1" noChangeArrowheads="1"/>
                    </pic:cNvPicPr>
                  </pic:nvPicPr>
                  <pic:blipFill>
                    <a:blip r:embed="rId50" cstate="screen">
                      <a:lum bright="20000" contrast="10000"/>
                      <a:extLst>
                        <a:ext uri="{28A0092B-C50C-407E-A947-70E740481C1C}">
                          <a14:useLocalDpi xmlns:a14="http://schemas.microsoft.com/office/drawing/2010/main"/>
                        </a:ext>
                      </a:extLst>
                    </a:blip>
                    <a:srcRect/>
                    <a:stretch>
                      <a:fillRect/>
                    </a:stretch>
                  </pic:blipFill>
                  <pic:spPr bwMode="auto">
                    <a:xfrm flipH="1">
                      <a:off x="0" y="0"/>
                      <a:ext cx="1362710" cy="2752090"/>
                    </a:xfrm>
                    <a:prstGeom prst="rect">
                      <a:avLst/>
                    </a:prstGeom>
                    <a:noFill/>
                    <a:ln w="9525">
                      <a:noFill/>
                      <a:miter lim="800000"/>
                      <a:headEnd/>
                      <a:tailEnd/>
                    </a:ln>
                  </pic:spPr>
                </pic:pic>
              </a:graphicData>
            </a:graphic>
          </wp:inline>
        </w:drawing>
      </w:r>
    </w:p>
    <w:p w14:paraId="56C3B659" w14:textId="77777777" w:rsidR="00A6572A" w:rsidRDefault="00A6572A" w:rsidP="002F549D">
      <w:pPr>
        <w:spacing w:after="0"/>
        <w:ind w:firstLine="708"/>
        <w:jc w:val="both"/>
        <w:rPr>
          <w:rFonts w:ascii="Times New Roman" w:hAnsi="Times New Roman" w:cs="Times New Roman"/>
          <w:bCs/>
          <w:color w:val="7030A0"/>
          <w:sz w:val="24"/>
          <w:szCs w:val="24"/>
        </w:rPr>
      </w:pPr>
    </w:p>
    <w:p w14:paraId="14BC8D6B" w14:textId="7E9FC379" w:rsidR="0062120B" w:rsidRPr="00DE3EDE" w:rsidRDefault="00A6572A" w:rsidP="002F549D">
      <w:pPr>
        <w:pStyle w:val="NormalWeb"/>
        <w:spacing w:before="0" w:beforeAutospacing="0" w:after="0" w:afterAutospacing="0" w:line="276" w:lineRule="auto"/>
        <w:ind w:firstLine="720"/>
        <w:jc w:val="both"/>
        <w:rPr>
          <w:b/>
        </w:rPr>
      </w:pPr>
      <w:r w:rsidRPr="00DE3EDE">
        <w:rPr>
          <w:bCs/>
        </w:rPr>
        <w:t>Impactul datorat zgomotului si vibratiilor va fi</w:t>
      </w:r>
      <w:r w:rsidR="0062120B" w:rsidRPr="00DE3EDE">
        <w:rPr>
          <w:bCs/>
        </w:rPr>
        <w:t xml:space="preserve"> </w:t>
      </w:r>
      <w:r w:rsidR="00F73250" w:rsidRPr="00DE3EDE">
        <w:rPr>
          <w:bCs/>
        </w:rPr>
        <w:t>indirect, nesemnificativ, temporar, reversibil, de magnitudine redusa turbinele utiliate fiind unele moderne cu sisteme de atenuare a zgomotului si fiind amplasate la o distanta apreciabila fata de zonele locuite.</w:t>
      </w:r>
    </w:p>
    <w:p w14:paraId="30DD3013" w14:textId="2089FF51" w:rsidR="00A6572A" w:rsidRPr="00A6572A" w:rsidRDefault="00A6572A" w:rsidP="002F549D">
      <w:pPr>
        <w:spacing w:after="0"/>
        <w:ind w:firstLine="708"/>
        <w:jc w:val="both"/>
        <w:rPr>
          <w:rFonts w:ascii="Times New Roman" w:hAnsi="Times New Roman" w:cs="Times New Roman"/>
          <w:bCs/>
          <w:color w:val="7030A0"/>
          <w:sz w:val="24"/>
          <w:szCs w:val="24"/>
        </w:rPr>
      </w:pPr>
    </w:p>
    <w:p w14:paraId="29E34053" w14:textId="60275C10" w:rsidR="00E44781" w:rsidRPr="00A6572A" w:rsidRDefault="00E44781" w:rsidP="002F549D">
      <w:pPr>
        <w:spacing w:after="0"/>
        <w:ind w:firstLine="708"/>
        <w:jc w:val="both"/>
        <w:rPr>
          <w:rFonts w:ascii="Times New Roman" w:hAnsi="Times New Roman" w:cs="Times New Roman"/>
          <w:bCs/>
          <w:color w:val="7030A0"/>
          <w:sz w:val="24"/>
          <w:szCs w:val="24"/>
        </w:rPr>
      </w:pPr>
    </w:p>
    <w:p w14:paraId="681BB1F6" w14:textId="77777777" w:rsidR="00A6572A" w:rsidRPr="003E01BB" w:rsidRDefault="00A6572A" w:rsidP="002F549D">
      <w:pPr>
        <w:widowControl w:val="0"/>
        <w:autoSpaceDE w:val="0"/>
        <w:spacing w:after="0"/>
        <w:ind w:firstLine="709"/>
        <w:jc w:val="both"/>
        <w:rPr>
          <w:rFonts w:ascii="Times New Roman" w:hAnsi="Times New Roman" w:cs="Times New Roman"/>
          <w:b/>
          <w:sz w:val="24"/>
          <w:szCs w:val="24"/>
        </w:rPr>
      </w:pPr>
      <w:r w:rsidRPr="003E01BB">
        <w:rPr>
          <w:rFonts w:ascii="Times New Roman" w:hAnsi="Times New Roman" w:cs="Times New Roman"/>
          <w:b/>
          <w:sz w:val="24"/>
          <w:szCs w:val="24"/>
        </w:rPr>
        <w:t>In perioada de dezafectare</w:t>
      </w:r>
    </w:p>
    <w:p w14:paraId="09872866" w14:textId="77777777" w:rsidR="00A6572A" w:rsidRPr="003E01BB" w:rsidRDefault="00A6572A" w:rsidP="002F549D">
      <w:pPr>
        <w:widowControl w:val="0"/>
        <w:autoSpaceDE w:val="0"/>
        <w:spacing w:after="0"/>
        <w:ind w:firstLine="709"/>
        <w:jc w:val="both"/>
        <w:rPr>
          <w:rFonts w:ascii="Times New Roman" w:hAnsi="Times New Roman" w:cs="Times New Roman"/>
          <w:sz w:val="24"/>
          <w:szCs w:val="24"/>
        </w:rPr>
      </w:pPr>
      <w:r w:rsidRPr="003E01BB">
        <w:rPr>
          <w:rFonts w:ascii="Times New Roman" w:hAnsi="Times New Roman" w:cs="Times New Roman"/>
          <w:sz w:val="24"/>
          <w:szCs w:val="24"/>
        </w:rPr>
        <w:t>Avand in vedere natura lucrarilor realizate prin proiect, se estimeaza ca in etapa de dezafectare sursele de poluare ale apei vor fi aceleasi ca si in etapa de constructie.</w:t>
      </w:r>
    </w:p>
    <w:p w14:paraId="6103C14E" w14:textId="77777777" w:rsidR="00A6572A" w:rsidRPr="003E01BB" w:rsidRDefault="00A6572A" w:rsidP="002F549D">
      <w:pPr>
        <w:spacing w:after="0"/>
        <w:jc w:val="both"/>
        <w:rPr>
          <w:rFonts w:ascii="Times New Roman" w:hAnsi="Times New Roman" w:cs="Times New Roman"/>
          <w:bCs/>
          <w:sz w:val="24"/>
          <w:szCs w:val="24"/>
        </w:rPr>
      </w:pPr>
    </w:p>
    <w:p w14:paraId="09F6B466" w14:textId="7B911160" w:rsidR="00F61141" w:rsidRPr="003E01BB" w:rsidRDefault="00E44781"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379" w:name="_Toc36047806"/>
      <w:bookmarkStart w:id="380" w:name="_Toc66265806"/>
      <w:bookmarkStart w:id="381" w:name="_Toc66266514"/>
      <w:bookmarkStart w:id="382" w:name="_Toc127454035"/>
      <w:r w:rsidRPr="003E01BB">
        <w:rPr>
          <w:rFonts w:ascii="Times New Roman" w:hAnsi="Times New Roman" w:cs="Times New Roman"/>
          <w:sz w:val="24"/>
          <w:szCs w:val="24"/>
        </w:rPr>
        <w:t xml:space="preserve">VII.8. </w:t>
      </w:r>
      <w:r w:rsidR="002E7E62">
        <w:rPr>
          <w:rFonts w:ascii="Times New Roman" w:hAnsi="Times New Roman" w:cs="Times New Roman"/>
          <w:sz w:val="24"/>
          <w:szCs w:val="24"/>
        </w:rPr>
        <w:tab/>
      </w:r>
      <w:r w:rsidR="00F61141" w:rsidRPr="003E01BB">
        <w:rPr>
          <w:rFonts w:ascii="Times New Roman" w:hAnsi="Times New Roman" w:cs="Times New Roman"/>
          <w:sz w:val="24"/>
          <w:szCs w:val="24"/>
        </w:rPr>
        <w:t>Imp</w:t>
      </w:r>
      <w:r w:rsidR="00F17E5C" w:rsidRPr="003E01BB">
        <w:rPr>
          <w:rFonts w:ascii="Times New Roman" w:hAnsi="Times New Roman" w:cs="Times New Roman"/>
          <w:sz w:val="24"/>
          <w:szCs w:val="24"/>
        </w:rPr>
        <w:t>a</w:t>
      </w:r>
      <w:r w:rsidR="00F61141" w:rsidRPr="003E01BB">
        <w:rPr>
          <w:rFonts w:ascii="Times New Roman" w:hAnsi="Times New Roman" w:cs="Times New Roman"/>
          <w:sz w:val="24"/>
          <w:szCs w:val="24"/>
        </w:rPr>
        <w:t xml:space="preserve">ctul </w:t>
      </w:r>
      <w:r w:rsidR="00F17E5C" w:rsidRPr="003E01BB">
        <w:rPr>
          <w:rFonts w:ascii="Times New Roman" w:hAnsi="Times New Roman" w:cs="Times New Roman"/>
          <w:sz w:val="24"/>
          <w:szCs w:val="24"/>
        </w:rPr>
        <w:t>a</w:t>
      </w:r>
      <w:r w:rsidR="00F61141" w:rsidRPr="003E01BB">
        <w:rPr>
          <w:rFonts w:ascii="Times New Roman" w:hAnsi="Times New Roman" w:cs="Times New Roman"/>
          <w:sz w:val="24"/>
          <w:szCs w:val="24"/>
        </w:rPr>
        <w:t>supr</w:t>
      </w:r>
      <w:r w:rsidR="00F17E5C" w:rsidRPr="003E01BB">
        <w:rPr>
          <w:rFonts w:ascii="Times New Roman" w:hAnsi="Times New Roman" w:cs="Times New Roman"/>
          <w:sz w:val="24"/>
          <w:szCs w:val="24"/>
        </w:rPr>
        <w:t>a</w:t>
      </w:r>
      <w:r w:rsidR="00F61141" w:rsidRPr="003E01BB">
        <w:rPr>
          <w:rFonts w:ascii="Times New Roman" w:hAnsi="Times New Roman" w:cs="Times New Roman"/>
          <w:sz w:val="24"/>
          <w:szCs w:val="24"/>
        </w:rPr>
        <w:t xml:space="preserve"> peis</w:t>
      </w:r>
      <w:r w:rsidR="00F17E5C" w:rsidRPr="003E01BB">
        <w:rPr>
          <w:rFonts w:ascii="Times New Roman" w:hAnsi="Times New Roman" w:cs="Times New Roman"/>
          <w:sz w:val="24"/>
          <w:szCs w:val="24"/>
        </w:rPr>
        <w:t>a</w:t>
      </w:r>
      <w:r w:rsidR="00F61141" w:rsidRPr="003E01BB">
        <w:rPr>
          <w:rFonts w:ascii="Times New Roman" w:hAnsi="Times New Roman" w:cs="Times New Roman"/>
          <w:sz w:val="24"/>
          <w:szCs w:val="24"/>
        </w:rPr>
        <w:t>jului si mediului vizu</w:t>
      </w:r>
      <w:r w:rsidR="00F17E5C" w:rsidRPr="003E01BB">
        <w:rPr>
          <w:rFonts w:ascii="Times New Roman" w:hAnsi="Times New Roman" w:cs="Times New Roman"/>
          <w:sz w:val="24"/>
          <w:szCs w:val="24"/>
        </w:rPr>
        <w:t>a</w:t>
      </w:r>
      <w:r w:rsidR="00F61141" w:rsidRPr="003E01BB">
        <w:rPr>
          <w:rFonts w:ascii="Times New Roman" w:hAnsi="Times New Roman" w:cs="Times New Roman"/>
          <w:sz w:val="24"/>
          <w:szCs w:val="24"/>
        </w:rPr>
        <w:t>l</w:t>
      </w:r>
      <w:bookmarkEnd w:id="379"/>
      <w:bookmarkEnd w:id="380"/>
      <w:bookmarkEnd w:id="381"/>
      <w:bookmarkEnd w:id="382"/>
    </w:p>
    <w:p w14:paraId="436D308B" w14:textId="1C4705C7" w:rsidR="00002115" w:rsidRPr="003E01BB" w:rsidRDefault="00EE18E6" w:rsidP="002F549D">
      <w:pPr>
        <w:widowControl w:val="0"/>
        <w:shd w:val="clear" w:color="auto" w:fill="FFFFFF"/>
        <w:tabs>
          <w:tab w:val="left" w:pos="744"/>
        </w:tabs>
        <w:autoSpaceDE w:val="0"/>
        <w:autoSpaceDN w:val="0"/>
        <w:adjustRightInd w:val="0"/>
        <w:spacing w:after="0"/>
        <w:ind w:left="10"/>
        <w:jc w:val="both"/>
        <w:rPr>
          <w:rFonts w:ascii="Times New Roman" w:eastAsia="Times New Roman" w:hAnsi="Times New Roman" w:cs="Times New Roman"/>
          <w:b/>
          <w:bCs/>
          <w:sz w:val="24"/>
          <w:szCs w:val="24"/>
          <w:lang w:eastAsia="en-US"/>
        </w:rPr>
      </w:pPr>
      <w:r w:rsidRPr="003E01BB">
        <w:rPr>
          <w:rFonts w:ascii="Times New Roman" w:eastAsia="Times New Roman" w:hAnsi="Times New Roman" w:cs="Times New Roman"/>
          <w:b/>
          <w:bCs/>
          <w:sz w:val="24"/>
          <w:szCs w:val="24"/>
          <w:lang w:eastAsia="en-US"/>
        </w:rPr>
        <w:tab/>
      </w:r>
      <w:r w:rsidR="00002115" w:rsidRPr="003E01BB">
        <w:rPr>
          <w:rFonts w:ascii="Times New Roman" w:eastAsia="Times New Roman" w:hAnsi="Times New Roman" w:cs="Times New Roman"/>
          <w:b/>
          <w:bCs/>
          <w:sz w:val="24"/>
          <w:szCs w:val="24"/>
          <w:lang w:eastAsia="en-US"/>
        </w:rPr>
        <w:t xml:space="preserve">Impactul asupra peisajului in timpul implementarii planului </w:t>
      </w:r>
    </w:p>
    <w:p w14:paraId="4EEC0A8E" w14:textId="16DB5B2F" w:rsidR="00002115" w:rsidRPr="003E01BB" w:rsidRDefault="00A6572A"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3E01BB">
        <w:rPr>
          <w:rFonts w:ascii="Times New Roman" w:eastAsia="Times New Roman" w:hAnsi="Times New Roman" w:cs="Times New Roman"/>
          <w:sz w:val="24"/>
          <w:szCs w:val="24"/>
          <w:lang w:eastAsia="en-US"/>
        </w:rPr>
        <w:t>In perioada de construcţie, in peisaj vor apărea drumuri interioare, platforme, excavaţii, utilaje de construcţii, componente ale ansamblului eolian şi diverse materiale. Pe măsura avansării lucrărilor, vor fi montate echipamentele şi se vor consuma materialele.</w:t>
      </w:r>
    </w:p>
    <w:p w14:paraId="36A87FB9" w14:textId="77777777" w:rsidR="00A6572A" w:rsidRPr="003E01BB" w:rsidRDefault="00A6572A"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3E01BB">
        <w:rPr>
          <w:rFonts w:ascii="Times New Roman" w:eastAsia="Times New Roman" w:hAnsi="Times New Roman" w:cs="Times New Roman"/>
          <w:sz w:val="24"/>
          <w:szCs w:val="24"/>
          <w:lang w:eastAsia="en-US"/>
        </w:rPr>
        <w:t>In timpul constructiei obiectivului impactul asupra peisajului este unul temporar si se poate datora organizarii de santier necesare realizarii lucrarilor.</w:t>
      </w:r>
    </w:p>
    <w:p w14:paraId="505DBD0E" w14:textId="5208CCE0" w:rsidR="00002115" w:rsidRPr="003E01BB" w:rsidRDefault="00002115" w:rsidP="002F549D">
      <w:pPr>
        <w:widowControl w:val="0"/>
        <w:autoSpaceDE w:val="0"/>
        <w:autoSpaceDN w:val="0"/>
        <w:adjustRightInd w:val="0"/>
        <w:spacing w:after="0"/>
        <w:ind w:firstLine="720"/>
        <w:jc w:val="both"/>
        <w:rPr>
          <w:rFonts w:ascii="Times New Roman" w:eastAsia="Times New Roman" w:hAnsi="Times New Roman" w:cs="Times New Roman"/>
          <w:sz w:val="24"/>
          <w:szCs w:val="24"/>
          <w:lang w:eastAsia="en-US"/>
        </w:rPr>
      </w:pPr>
      <w:r w:rsidRPr="003E01BB">
        <w:rPr>
          <w:rFonts w:ascii="Times New Roman" w:eastAsia="Times New Roman" w:hAnsi="Times New Roman" w:cs="Times New Roman"/>
          <w:sz w:val="24"/>
          <w:szCs w:val="24"/>
          <w:lang w:eastAsia="en-US"/>
        </w:rPr>
        <w:t>In aceasta perioada, ar putea exista un impact vizual neplacut cauzat de aspectul santierului (muncitori, utilaje, mijloace de transport, materiale de constructie, etc).</w:t>
      </w:r>
    </w:p>
    <w:p w14:paraId="11493BD9" w14:textId="77777777" w:rsidR="00A6572A" w:rsidRPr="003E01BB" w:rsidRDefault="00A6572A" w:rsidP="002F549D">
      <w:pPr>
        <w:widowControl w:val="0"/>
        <w:shd w:val="clear" w:color="auto" w:fill="FFFFFF"/>
        <w:autoSpaceDE w:val="0"/>
        <w:autoSpaceDN w:val="0"/>
        <w:adjustRightInd w:val="0"/>
        <w:spacing w:after="0"/>
        <w:ind w:right="-108" w:firstLine="720"/>
        <w:jc w:val="both"/>
        <w:rPr>
          <w:rFonts w:ascii="Times New Roman" w:eastAsia="Times New Roman" w:hAnsi="Times New Roman" w:cs="Times New Roman"/>
          <w:sz w:val="24"/>
          <w:szCs w:val="24"/>
          <w:lang w:eastAsia="en-US"/>
        </w:rPr>
      </w:pPr>
      <w:r w:rsidRPr="003E01BB">
        <w:rPr>
          <w:rFonts w:ascii="Times New Roman" w:eastAsia="Times New Roman" w:hAnsi="Times New Roman" w:cs="Times New Roman"/>
          <w:sz w:val="24"/>
          <w:szCs w:val="24"/>
          <w:lang w:eastAsia="en-US"/>
        </w:rPr>
        <w:t xml:space="preserve">La finalizarea lucrărilor vor fi efectuate amenajări de teren şi vor fi retrase utilajele astfel incat terenul să fie readus pe cat posibil la o starea mult mai atrăgătoare decat starea anterioară. </w:t>
      </w:r>
    </w:p>
    <w:p w14:paraId="372AA943" w14:textId="4189B086" w:rsidR="00002115" w:rsidRPr="003E01BB" w:rsidRDefault="00002115" w:rsidP="002F549D">
      <w:pPr>
        <w:widowControl w:val="0"/>
        <w:shd w:val="clear" w:color="auto" w:fill="FFFFFF"/>
        <w:autoSpaceDE w:val="0"/>
        <w:autoSpaceDN w:val="0"/>
        <w:adjustRightInd w:val="0"/>
        <w:spacing w:after="0"/>
        <w:ind w:right="-108" w:firstLine="720"/>
        <w:jc w:val="both"/>
        <w:rPr>
          <w:rFonts w:ascii="Times New Roman" w:eastAsia="Times New Roman" w:hAnsi="Times New Roman" w:cs="Times New Roman"/>
          <w:sz w:val="24"/>
          <w:szCs w:val="24"/>
          <w:lang w:eastAsia="en-US"/>
        </w:rPr>
      </w:pPr>
      <w:r w:rsidRPr="003E01BB">
        <w:rPr>
          <w:rFonts w:ascii="Times New Roman" w:eastAsia="Times New Roman" w:hAnsi="Times New Roman" w:cs="Times New Roman"/>
          <w:sz w:val="24"/>
          <w:szCs w:val="24"/>
          <w:lang w:eastAsia="en-US"/>
        </w:rPr>
        <w:t>De asemenea, caile de comunicatie pe care circula utilajele si mijloacele de transport ale constructorilor pot avea un aspect neplacut pe perioada de executie a lucrarilor.</w:t>
      </w:r>
    </w:p>
    <w:p w14:paraId="5A45E376" w14:textId="77777777" w:rsidR="00A6572A" w:rsidRPr="003E01BB" w:rsidRDefault="00A6572A" w:rsidP="002F549D">
      <w:pPr>
        <w:widowControl w:val="0"/>
        <w:shd w:val="clear" w:color="auto" w:fill="FFFFFF"/>
        <w:autoSpaceDE w:val="0"/>
        <w:autoSpaceDN w:val="0"/>
        <w:adjustRightInd w:val="0"/>
        <w:spacing w:after="0"/>
        <w:ind w:right="-108" w:firstLine="720"/>
        <w:jc w:val="both"/>
        <w:rPr>
          <w:rFonts w:ascii="Times New Roman" w:eastAsia="Times New Roman" w:hAnsi="Times New Roman" w:cs="Times New Roman"/>
          <w:sz w:val="24"/>
          <w:szCs w:val="24"/>
          <w:lang w:eastAsia="en-US"/>
        </w:rPr>
      </w:pPr>
    </w:p>
    <w:p w14:paraId="3F2F937F" w14:textId="20134531" w:rsidR="00002115" w:rsidRPr="003E01BB" w:rsidRDefault="00EE18E6" w:rsidP="002F549D">
      <w:pPr>
        <w:widowControl w:val="0"/>
        <w:shd w:val="clear" w:color="auto" w:fill="FFFFFF"/>
        <w:autoSpaceDE w:val="0"/>
        <w:autoSpaceDN w:val="0"/>
        <w:adjustRightInd w:val="0"/>
        <w:spacing w:after="0"/>
        <w:ind w:firstLine="709"/>
        <w:jc w:val="both"/>
        <w:rPr>
          <w:rFonts w:ascii="Times New Roman" w:eastAsia="Times New Roman" w:hAnsi="Times New Roman" w:cs="Times New Roman"/>
          <w:b/>
          <w:bCs/>
          <w:sz w:val="24"/>
          <w:szCs w:val="24"/>
          <w:lang w:eastAsia="en-US"/>
        </w:rPr>
      </w:pPr>
      <w:r w:rsidRPr="003E01BB">
        <w:rPr>
          <w:rFonts w:ascii="Times New Roman" w:eastAsia="Times New Roman" w:hAnsi="Times New Roman" w:cs="Times New Roman"/>
          <w:b/>
          <w:bCs/>
          <w:sz w:val="24"/>
          <w:szCs w:val="24"/>
          <w:lang w:eastAsia="en-US"/>
        </w:rPr>
        <w:tab/>
      </w:r>
      <w:r w:rsidR="00002115" w:rsidRPr="003E01BB">
        <w:rPr>
          <w:rFonts w:ascii="Times New Roman" w:eastAsia="Times New Roman" w:hAnsi="Times New Roman" w:cs="Times New Roman"/>
          <w:b/>
          <w:bCs/>
          <w:sz w:val="24"/>
          <w:szCs w:val="24"/>
          <w:lang w:eastAsia="en-US"/>
        </w:rPr>
        <w:t>Impactul asupra peisajului in timpul functionarii obiectivului propus prin plan</w:t>
      </w:r>
    </w:p>
    <w:p w14:paraId="1F3A3366" w14:textId="77777777" w:rsidR="00002115" w:rsidRPr="003E01BB" w:rsidRDefault="00002115" w:rsidP="002F549D">
      <w:pPr>
        <w:tabs>
          <w:tab w:val="right" w:pos="0"/>
          <w:tab w:val="left" w:pos="284"/>
        </w:tabs>
        <w:spacing w:after="0"/>
        <w:ind w:firstLine="709"/>
        <w:jc w:val="both"/>
        <w:rPr>
          <w:rFonts w:ascii="Times New Roman" w:eastAsia="Calibri" w:hAnsi="Times New Roman" w:cs="Times New Roman"/>
          <w:sz w:val="24"/>
          <w:szCs w:val="24"/>
          <w:lang w:eastAsia="en-US"/>
        </w:rPr>
      </w:pPr>
      <w:r w:rsidRPr="003E01BB">
        <w:rPr>
          <w:rFonts w:ascii="Times New Roman" w:eastAsia="Calibri" w:hAnsi="Times New Roman" w:cs="Times New Roman"/>
          <w:sz w:val="24"/>
          <w:szCs w:val="24"/>
          <w:lang w:eastAsia="en-US"/>
        </w:rPr>
        <w:t>Impactul vizual creat de parcul eolian este considerat ca principalul impact asupra mediului pe perioada de functionare.</w:t>
      </w:r>
    </w:p>
    <w:p w14:paraId="16D295BE" w14:textId="77777777" w:rsidR="00002115" w:rsidRPr="003E01BB" w:rsidRDefault="00002115" w:rsidP="002F549D">
      <w:pPr>
        <w:tabs>
          <w:tab w:val="right" w:pos="0"/>
          <w:tab w:val="left" w:pos="284"/>
        </w:tabs>
        <w:spacing w:after="0"/>
        <w:ind w:firstLine="709"/>
        <w:jc w:val="both"/>
        <w:rPr>
          <w:rFonts w:ascii="Times New Roman" w:eastAsia="Calibri" w:hAnsi="Times New Roman" w:cs="Times New Roman"/>
          <w:sz w:val="24"/>
          <w:szCs w:val="24"/>
          <w:lang w:eastAsia="en-US"/>
        </w:rPr>
      </w:pPr>
      <w:r w:rsidRPr="003E01BB">
        <w:rPr>
          <w:rFonts w:ascii="Times New Roman" w:eastAsia="Calibri" w:hAnsi="Times New Roman" w:cs="Times New Roman"/>
          <w:sz w:val="24"/>
          <w:szCs w:val="24"/>
          <w:lang w:eastAsia="en-US"/>
        </w:rPr>
        <w:t>In general, in anumite conditii meteorologice favorabile, eolienele sunt vizibile de la mai mult de 30 km distanta, in conditiile unei inaltimi a turbinelor de peste 100 m.</w:t>
      </w:r>
    </w:p>
    <w:p w14:paraId="27C74AA7" w14:textId="77777777" w:rsidR="00002115" w:rsidRPr="003E01BB" w:rsidRDefault="00002115" w:rsidP="002F549D">
      <w:pPr>
        <w:tabs>
          <w:tab w:val="right" w:pos="0"/>
          <w:tab w:val="left" w:pos="284"/>
        </w:tabs>
        <w:spacing w:after="0"/>
        <w:ind w:firstLine="709"/>
        <w:jc w:val="both"/>
        <w:rPr>
          <w:rFonts w:ascii="Times New Roman" w:eastAsia="Calibri" w:hAnsi="Times New Roman" w:cs="Times New Roman"/>
          <w:sz w:val="24"/>
          <w:szCs w:val="24"/>
          <w:lang w:eastAsia="en-US"/>
        </w:rPr>
      </w:pPr>
      <w:r w:rsidRPr="003E01BB">
        <w:rPr>
          <w:rFonts w:ascii="Times New Roman" w:eastAsia="Calibri" w:hAnsi="Times New Roman" w:cs="Times New Roman"/>
          <w:sz w:val="24"/>
          <w:szCs w:val="24"/>
          <w:lang w:eastAsia="en-US"/>
        </w:rPr>
        <w:t>Din departare, impactul parcului eolian este unul nesemnificativ.</w:t>
      </w:r>
    </w:p>
    <w:p w14:paraId="2387BE17" w14:textId="585AC115" w:rsidR="00002115" w:rsidRPr="003E01BB" w:rsidRDefault="00002115" w:rsidP="002F549D">
      <w:pPr>
        <w:tabs>
          <w:tab w:val="right" w:pos="0"/>
          <w:tab w:val="left" w:pos="284"/>
        </w:tabs>
        <w:spacing w:after="0"/>
        <w:ind w:firstLine="709"/>
        <w:jc w:val="both"/>
        <w:rPr>
          <w:rFonts w:ascii="Times New Roman" w:eastAsia="Calibri" w:hAnsi="Times New Roman" w:cs="Times New Roman"/>
          <w:sz w:val="24"/>
          <w:szCs w:val="24"/>
          <w:lang w:eastAsia="en-US"/>
        </w:rPr>
      </w:pPr>
      <w:r w:rsidRPr="003E01BB">
        <w:rPr>
          <w:rFonts w:ascii="Times New Roman" w:eastAsia="Calibri" w:hAnsi="Times New Roman" w:cs="Times New Roman"/>
          <w:sz w:val="24"/>
          <w:szCs w:val="24"/>
          <w:lang w:eastAsia="en-US"/>
        </w:rPr>
        <w:lastRenderedPageBreak/>
        <w:t>In ceea ce priveste structurile din jurul eolienelor,</w:t>
      </w:r>
      <w:r w:rsidR="00A73F1C" w:rsidRPr="003E01BB">
        <w:rPr>
          <w:rFonts w:ascii="Times New Roman" w:eastAsia="Calibri" w:hAnsi="Times New Roman" w:cs="Times New Roman"/>
          <w:sz w:val="24"/>
          <w:szCs w:val="24"/>
          <w:lang w:eastAsia="en-US"/>
        </w:rPr>
        <w:t xml:space="preserve"> </w:t>
      </w:r>
      <w:r w:rsidRPr="003E01BB">
        <w:rPr>
          <w:rFonts w:ascii="Times New Roman" w:eastAsia="Calibri" w:hAnsi="Times New Roman" w:cs="Times New Roman"/>
          <w:sz w:val="24"/>
          <w:szCs w:val="24"/>
          <w:lang w:eastAsia="en-US"/>
        </w:rPr>
        <w:t xml:space="preserve">in raport cu eolienele, acestea sunt putin vizibile la scala sitului. Drumurile si platformele se inscriu in reteaua de drumuri de exploatare existente care prezinta caracteristici similare de amenajare. </w:t>
      </w:r>
    </w:p>
    <w:p w14:paraId="2CAE2995" w14:textId="307E02A3" w:rsidR="00A6572A" w:rsidRPr="003E01BB" w:rsidRDefault="00A6572A" w:rsidP="002F549D">
      <w:pPr>
        <w:tabs>
          <w:tab w:val="right" w:pos="0"/>
          <w:tab w:val="left" w:pos="284"/>
        </w:tabs>
        <w:spacing w:after="0"/>
        <w:ind w:firstLine="709"/>
        <w:jc w:val="both"/>
        <w:rPr>
          <w:rFonts w:ascii="Times New Roman" w:eastAsia="Calibri" w:hAnsi="Times New Roman" w:cs="Times New Roman"/>
          <w:sz w:val="24"/>
          <w:szCs w:val="24"/>
          <w:lang w:eastAsia="en-US"/>
        </w:rPr>
      </w:pPr>
      <w:r w:rsidRPr="003E01BB">
        <w:rPr>
          <w:rFonts w:ascii="Times New Roman" w:eastAsia="Calibri" w:hAnsi="Times New Roman" w:cs="Times New Roman"/>
          <w:sz w:val="24"/>
          <w:szCs w:val="24"/>
          <w:lang w:eastAsia="en-US"/>
        </w:rPr>
        <w:t>Prin forma si amplasarea turbinelor eoliene, parcul in ansamblu poate reprezenta un peisaj care sa fie apreciat de locuitori sau vizitatori, modul de perceptie fiind unul subiectiv.</w:t>
      </w:r>
    </w:p>
    <w:p w14:paraId="07D08E85" w14:textId="2C53694F" w:rsidR="004D1E37" w:rsidRPr="003E01BB" w:rsidRDefault="004D1E37" w:rsidP="002F549D">
      <w:pPr>
        <w:keepLines/>
        <w:widowControl w:val="0"/>
        <w:spacing w:after="0"/>
        <w:ind w:firstLine="708"/>
        <w:jc w:val="both"/>
        <w:rPr>
          <w:rFonts w:ascii="Times New Roman" w:hAnsi="Times New Roman" w:cs="Times New Roman"/>
          <w:bCs/>
          <w:sz w:val="24"/>
          <w:szCs w:val="24"/>
        </w:rPr>
      </w:pPr>
    </w:p>
    <w:p w14:paraId="511A3BE8" w14:textId="77777777" w:rsidR="00A6572A" w:rsidRPr="003E01BB" w:rsidRDefault="00A6572A" w:rsidP="002F549D">
      <w:pPr>
        <w:widowControl w:val="0"/>
        <w:autoSpaceDE w:val="0"/>
        <w:spacing w:after="0"/>
        <w:ind w:firstLine="709"/>
        <w:jc w:val="both"/>
        <w:rPr>
          <w:rFonts w:ascii="Times New Roman" w:hAnsi="Times New Roman" w:cs="Times New Roman"/>
          <w:b/>
          <w:sz w:val="24"/>
          <w:szCs w:val="24"/>
        </w:rPr>
      </w:pPr>
      <w:r w:rsidRPr="003E01BB">
        <w:rPr>
          <w:rFonts w:ascii="Times New Roman" w:hAnsi="Times New Roman" w:cs="Times New Roman"/>
          <w:b/>
          <w:sz w:val="24"/>
          <w:szCs w:val="24"/>
        </w:rPr>
        <w:t>In perioada de dezafectare</w:t>
      </w:r>
    </w:p>
    <w:p w14:paraId="76791030" w14:textId="77777777" w:rsidR="00A6572A" w:rsidRPr="003E01BB" w:rsidRDefault="00A6572A" w:rsidP="002F549D">
      <w:pPr>
        <w:widowControl w:val="0"/>
        <w:autoSpaceDE w:val="0"/>
        <w:spacing w:after="0"/>
        <w:ind w:firstLine="709"/>
        <w:jc w:val="both"/>
        <w:rPr>
          <w:rFonts w:ascii="Times New Roman" w:hAnsi="Times New Roman" w:cs="Times New Roman"/>
          <w:sz w:val="24"/>
          <w:szCs w:val="24"/>
        </w:rPr>
      </w:pPr>
      <w:r w:rsidRPr="003E01BB">
        <w:rPr>
          <w:rFonts w:ascii="Times New Roman" w:hAnsi="Times New Roman" w:cs="Times New Roman"/>
          <w:sz w:val="24"/>
          <w:szCs w:val="24"/>
        </w:rPr>
        <w:t>Avand in vedere natura lucrarilor realizate prin proiect, se estimeaza ca in etapa de dezafectare sursele de poluare ale peisajului vor fi aceleasi ca si in etapa de constructie.</w:t>
      </w:r>
    </w:p>
    <w:p w14:paraId="16FBB34D" w14:textId="77777777" w:rsidR="00A6572A" w:rsidRPr="003E01BB" w:rsidRDefault="00A6572A" w:rsidP="002F549D">
      <w:pPr>
        <w:keepLines/>
        <w:widowControl w:val="0"/>
        <w:spacing w:after="0"/>
        <w:jc w:val="both"/>
        <w:rPr>
          <w:rFonts w:ascii="Times New Roman" w:hAnsi="Times New Roman" w:cs="Times New Roman"/>
          <w:bCs/>
          <w:sz w:val="24"/>
          <w:szCs w:val="24"/>
        </w:rPr>
      </w:pPr>
    </w:p>
    <w:p w14:paraId="209831BE" w14:textId="0200576D" w:rsidR="00F61141" w:rsidRPr="003E01BB" w:rsidRDefault="00E44781"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383" w:name="_Toc66265807"/>
      <w:bookmarkStart w:id="384" w:name="_Toc66266515"/>
      <w:bookmarkStart w:id="385" w:name="_Toc127454036"/>
      <w:r w:rsidRPr="003E01BB">
        <w:rPr>
          <w:rFonts w:ascii="Times New Roman" w:hAnsi="Times New Roman" w:cs="Times New Roman"/>
          <w:sz w:val="24"/>
          <w:szCs w:val="24"/>
        </w:rPr>
        <w:t xml:space="preserve">VII.9. </w:t>
      </w:r>
      <w:r w:rsidR="002E7E62">
        <w:rPr>
          <w:rFonts w:ascii="Times New Roman" w:hAnsi="Times New Roman" w:cs="Times New Roman"/>
          <w:sz w:val="24"/>
          <w:szCs w:val="24"/>
        </w:rPr>
        <w:tab/>
      </w:r>
      <w:r w:rsidR="00F61141" w:rsidRPr="003E01BB">
        <w:rPr>
          <w:rFonts w:ascii="Times New Roman" w:hAnsi="Times New Roman" w:cs="Times New Roman"/>
          <w:sz w:val="24"/>
          <w:szCs w:val="24"/>
        </w:rPr>
        <w:t>Imp</w:t>
      </w:r>
      <w:r w:rsidR="00F17E5C" w:rsidRPr="003E01BB">
        <w:rPr>
          <w:rFonts w:ascii="Times New Roman" w:hAnsi="Times New Roman" w:cs="Times New Roman"/>
          <w:sz w:val="24"/>
          <w:szCs w:val="24"/>
        </w:rPr>
        <w:t>a</w:t>
      </w:r>
      <w:r w:rsidR="00F61141" w:rsidRPr="003E01BB">
        <w:rPr>
          <w:rFonts w:ascii="Times New Roman" w:hAnsi="Times New Roman" w:cs="Times New Roman"/>
          <w:sz w:val="24"/>
          <w:szCs w:val="24"/>
        </w:rPr>
        <w:t xml:space="preserve">ctul </w:t>
      </w:r>
      <w:r w:rsidR="00F17E5C" w:rsidRPr="003E01BB">
        <w:rPr>
          <w:rFonts w:ascii="Times New Roman" w:hAnsi="Times New Roman" w:cs="Times New Roman"/>
          <w:sz w:val="24"/>
          <w:szCs w:val="24"/>
        </w:rPr>
        <w:t>a</w:t>
      </w:r>
      <w:r w:rsidR="00F61141" w:rsidRPr="003E01BB">
        <w:rPr>
          <w:rFonts w:ascii="Times New Roman" w:hAnsi="Times New Roman" w:cs="Times New Roman"/>
          <w:sz w:val="24"/>
          <w:szCs w:val="24"/>
        </w:rPr>
        <w:t>supr</w:t>
      </w:r>
      <w:r w:rsidR="00F17E5C" w:rsidRPr="003E01BB">
        <w:rPr>
          <w:rFonts w:ascii="Times New Roman" w:hAnsi="Times New Roman" w:cs="Times New Roman"/>
          <w:sz w:val="24"/>
          <w:szCs w:val="24"/>
        </w:rPr>
        <w:t>a</w:t>
      </w:r>
      <w:r w:rsidR="00F61141" w:rsidRPr="003E01BB">
        <w:rPr>
          <w:rFonts w:ascii="Times New Roman" w:hAnsi="Times New Roman" w:cs="Times New Roman"/>
          <w:sz w:val="24"/>
          <w:szCs w:val="24"/>
        </w:rPr>
        <w:t xml:space="preserve"> p</w:t>
      </w:r>
      <w:r w:rsidR="00F17E5C" w:rsidRPr="003E01BB">
        <w:rPr>
          <w:rFonts w:ascii="Times New Roman" w:hAnsi="Times New Roman" w:cs="Times New Roman"/>
          <w:sz w:val="24"/>
          <w:szCs w:val="24"/>
        </w:rPr>
        <w:t>a</w:t>
      </w:r>
      <w:r w:rsidR="00F61141" w:rsidRPr="003E01BB">
        <w:rPr>
          <w:rFonts w:ascii="Times New Roman" w:hAnsi="Times New Roman" w:cs="Times New Roman"/>
          <w:sz w:val="24"/>
          <w:szCs w:val="24"/>
        </w:rPr>
        <w:t>trimoniului istoric si cultur</w:t>
      </w:r>
      <w:r w:rsidR="00F17E5C" w:rsidRPr="003E01BB">
        <w:rPr>
          <w:rFonts w:ascii="Times New Roman" w:hAnsi="Times New Roman" w:cs="Times New Roman"/>
          <w:sz w:val="24"/>
          <w:szCs w:val="24"/>
        </w:rPr>
        <w:t>a</w:t>
      </w:r>
      <w:r w:rsidR="00F61141" w:rsidRPr="003E01BB">
        <w:rPr>
          <w:rFonts w:ascii="Times New Roman" w:hAnsi="Times New Roman" w:cs="Times New Roman"/>
          <w:sz w:val="24"/>
          <w:szCs w:val="24"/>
        </w:rPr>
        <w:t>l</w:t>
      </w:r>
      <w:bookmarkStart w:id="386" w:name="_Toc36047807"/>
      <w:bookmarkEnd w:id="383"/>
      <w:bookmarkEnd w:id="384"/>
      <w:bookmarkEnd w:id="385"/>
      <w:r w:rsidR="00F61141" w:rsidRPr="003E01BB">
        <w:rPr>
          <w:rFonts w:ascii="Times New Roman" w:hAnsi="Times New Roman" w:cs="Times New Roman"/>
          <w:sz w:val="24"/>
          <w:szCs w:val="24"/>
        </w:rPr>
        <w:t xml:space="preserve"> </w:t>
      </w:r>
      <w:bookmarkEnd w:id="386"/>
    </w:p>
    <w:p w14:paraId="509E1D71" w14:textId="278047BF" w:rsidR="004D1E37" w:rsidRPr="003E01BB" w:rsidRDefault="004D1E37" w:rsidP="002F549D">
      <w:pPr>
        <w:spacing w:after="0"/>
        <w:ind w:firstLine="709"/>
        <w:jc w:val="both"/>
        <w:rPr>
          <w:rFonts w:ascii="Times New Roman" w:hAnsi="Times New Roman" w:cs="Times New Roman"/>
          <w:b/>
          <w:sz w:val="24"/>
          <w:szCs w:val="24"/>
        </w:rPr>
      </w:pPr>
      <w:r w:rsidRPr="003E01BB">
        <w:rPr>
          <w:rFonts w:ascii="Times New Roman" w:hAnsi="Times New Roman" w:cs="Times New Roman"/>
          <w:b/>
          <w:sz w:val="24"/>
          <w:szCs w:val="24"/>
        </w:rPr>
        <w:t>In timpul executiei lucr</w:t>
      </w:r>
      <w:r w:rsidR="00F17E5C" w:rsidRPr="003E01BB">
        <w:rPr>
          <w:rFonts w:ascii="Times New Roman" w:hAnsi="Times New Roman" w:cs="Times New Roman"/>
          <w:b/>
          <w:sz w:val="24"/>
          <w:szCs w:val="24"/>
        </w:rPr>
        <w:t>a</w:t>
      </w:r>
      <w:r w:rsidRPr="003E01BB">
        <w:rPr>
          <w:rFonts w:ascii="Times New Roman" w:hAnsi="Times New Roman" w:cs="Times New Roman"/>
          <w:b/>
          <w:sz w:val="24"/>
          <w:szCs w:val="24"/>
        </w:rPr>
        <w:t>rilor de constructii</w:t>
      </w:r>
    </w:p>
    <w:p w14:paraId="5CDC4560" w14:textId="0E44121F" w:rsidR="004D1E37" w:rsidRPr="003E01BB" w:rsidRDefault="004D1E37" w:rsidP="002F549D">
      <w:pPr>
        <w:spacing w:after="0"/>
        <w:ind w:firstLine="709"/>
        <w:jc w:val="both"/>
        <w:rPr>
          <w:rFonts w:ascii="Times New Roman" w:hAnsi="Times New Roman" w:cs="Times New Roman"/>
          <w:sz w:val="24"/>
          <w:szCs w:val="24"/>
          <w:lang w:val="it-IT"/>
        </w:rPr>
      </w:pPr>
      <w:r w:rsidRPr="003E01BB">
        <w:rPr>
          <w:rFonts w:ascii="Times New Roman" w:hAnsi="Times New Roman" w:cs="Times New Roman"/>
          <w:sz w:val="24"/>
          <w:szCs w:val="24"/>
          <w:lang w:val="it-IT"/>
        </w:rPr>
        <w:t>In c</w:t>
      </w:r>
      <w:r w:rsidR="00F17E5C" w:rsidRPr="003E01BB">
        <w:rPr>
          <w:rFonts w:ascii="Times New Roman" w:hAnsi="Times New Roman" w:cs="Times New Roman"/>
          <w:sz w:val="24"/>
          <w:szCs w:val="24"/>
          <w:lang w:val="it-IT"/>
        </w:rPr>
        <w:t>a</w:t>
      </w:r>
      <w:r w:rsidRPr="003E01BB">
        <w:rPr>
          <w:rFonts w:ascii="Times New Roman" w:hAnsi="Times New Roman" w:cs="Times New Roman"/>
          <w:sz w:val="24"/>
          <w:szCs w:val="24"/>
          <w:lang w:val="it-IT"/>
        </w:rPr>
        <w:t>zul in c</w:t>
      </w:r>
      <w:r w:rsidR="00F17E5C" w:rsidRPr="003E01BB">
        <w:rPr>
          <w:rFonts w:ascii="Times New Roman" w:hAnsi="Times New Roman" w:cs="Times New Roman"/>
          <w:sz w:val="24"/>
          <w:szCs w:val="24"/>
          <w:lang w:val="it-IT"/>
        </w:rPr>
        <w:t>a</w:t>
      </w:r>
      <w:r w:rsidRPr="003E01BB">
        <w:rPr>
          <w:rFonts w:ascii="Times New Roman" w:hAnsi="Times New Roman" w:cs="Times New Roman"/>
          <w:sz w:val="24"/>
          <w:szCs w:val="24"/>
          <w:lang w:val="it-IT"/>
        </w:rPr>
        <w:t>re in timpul lucr</w:t>
      </w:r>
      <w:r w:rsidR="00F17E5C" w:rsidRPr="003E01BB">
        <w:rPr>
          <w:rFonts w:ascii="Times New Roman" w:hAnsi="Times New Roman" w:cs="Times New Roman"/>
          <w:sz w:val="24"/>
          <w:szCs w:val="24"/>
          <w:lang w:val="it-IT"/>
        </w:rPr>
        <w:t>a</w:t>
      </w:r>
      <w:r w:rsidRPr="003E01BB">
        <w:rPr>
          <w:rFonts w:ascii="Times New Roman" w:hAnsi="Times New Roman" w:cs="Times New Roman"/>
          <w:sz w:val="24"/>
          <w:szCs w:val="24"/>
          <w:lang w:val="it-IT"/>
        </w:rPr>
        <w:t>rilor de</w:t>
      </w:r>
      <w:r w:rsidR="00A73F1C" w:rsidRPr="003E01BB">
        <w:rPr>
          <w:rFonts w:ascii="Times New Roman" w:hAnsi="Times New Roman" w:cs="Times New Roman"/>
          <w:sz w:val="24"/>
          <w:szCs w:val="24"/>
          <w:lang w:val="it-IT"/>
        </w:rPr>
        <w:t xml:space="preserve"> </w:t>
      </w:r>
      <w:r w:rsidRPr="003E01BB">
        <w:rPr>
          <w:rFonts w:ascii="Times New Roman" w:hAnsi="Times New Roman" w:cs="Times New Roman"/>
          <w:sz w:val="24"/>
          <w:szCs w:val="24"/>
          <w:lang w:val="it-IT"/>
        </w:rPr>
        <w:t xml:space="preserve">constructie vor fi descoperite elemente </w:t>
      </w:r>
      <w:r w:rsidR="00F17E5C" w:rsidRPr="003E01BB">
        <w:rPr>
          <w:rFonts w:ascii="Times New Roman" w:hAnsi="Times New Roman" w:cs="Times New Roman"/>
          <w:sz w:val="24"/>
          <w:szCs w:val="24"/>
          <w:lang w:val="it-IT"/>
        </w:rPr>
        <w:t>a</w:t>
      </w:r>
      <w:r w:rsidRPr="003E01BB">
        <w:rPr>
          <w:rFonts w:ascii="Times New Roman" w:hAnsi="Times New Roman" w:cs="Times New Roman"/>
          <w:sz w:val="24"/>
          <w:szCs w:val="24"/>
          <w:lang w:val="it-IT"/>
        </w:rPr>
        <w:t>le p</w:t>
      </w:r>
      <w:r w:rsidR="00F17E5C" w:rsidRPr="003E01BB">
        <w:rPr>
          <w:rFonts w:ascii="Times New Roman" w:hAnsi="Times New Roman" w:cs="Times New Roman"/>
          <w:sz w:val="24"/>
          <w:szCs w:val="24"/>
          <w:lang w:val="it-IT"/>
        </w:rPr>
        <w:t>a</w:t>
      </w:r>
      <w:r w:rsidRPr="003E01BB">
        <w:rPr>
          <w:rFonts w:ascii="Times New Roman" w:hAnsi="Times New Roman" w:cs="Times New Roman"/>
          <w:sz w:val="24"/>
          <w:szCs w:val="24"/>
          <w:lang w:val="it-IT"/>
        </w:rPr>
        <w:t>trimoniului cultur</w:t>
      </w:r>
      <w:r w:rsidR="00F17E5C" w:rsidRPr="003E01BB">
        <w:rPr>
          <w:rFonts w:ascii="Times New Roman" w:hAnsi="Times New Roman" w:cs="Times New Roman"/>
          <w:sz w:val="24"/>
          <w:szCs w:val="24"/>
          <w:lang w:val="it-IT"/>
        </w:rPr>
        <w:t>a</w:t>
      </w:r>
      <w:r w:rsidRPr="003E01BB">
        <w:rPr>
          <w:rFonts w:ascii="Times New Roman" w:hAnsi="Times New Roman" w:cs="Times New Roman"/>
          <w:sz w:val="24"/>
          <w:szCs w:val="24"/>
          <w:lang w:val="it-IT"/>
        </w:rPr>
        <w:t xml:space="preserve">l si </w:t>
      </w:r>
      <w:r w:rsidR="00F17E5C" w:rsidRPr="003E01BB">
        <w:rPr>
          <w:rFonts w:ascii="Times New Roman" w:hAnsi="Times New Roman" w:cs="Times New Roman"/>
          <w:sz w:val="24"/>
          <w:szCs w:val="24"/>
          <w:lang w:val="it-IT"/>
        </w:rPr>
        <w:t>a</w:t>
      </w:r>
      <w:r w:rsidRPr="003E01BB">
        <w:rPr>
          <w:rFonts w:ascii="Times New Roman" w:hAnsi="Times New Roman" w:cs="Times New Roman"/>
          <w:sz w:val="24"/>
          <w:szCs w:val="24"/>
          <w:lang w:val="it-IT"/>
        </w:rPr>
        <w:t>rheologic se v</w:t>
      </w:r>
      <w:r w:rsidR="00F17E5C" w:rsidRPr="003E01BB">
        <w:rPr>
          <w:rFonts w:ascii="Times New Roman" w:hAnsi="Times New Roman" w:cs="Times New Roman"/>
          <w:sz w:val="24"/>
          <w:szCs w:val="24"/>
          <w:lang w:val="it-IT"/>
        </w:rPr>
        <w:t>a</w:t>
      </w:r>
      <w:r w:rsidRPr="003E01BB">
        <w:rPr>
          <w:rFonts w:ascii="Times New Roman" w:hAnsi="Times New Roman" w:cs="Times New Roman"/>
          <w:sz w:val="24"/>
          <w:szCs w:val="24"/>
          <w:lang w:val="it-IT"/>
        </w:rPr>
        <w:t xml:space="preserve"> </w:t>
      </w:r>
      <w:r w:rsidR="00F17E5C" w:rsidRPr="003E01BB">
        <w:rPr>
          <w:rFonts w:ascii="Times New Roman" w:hAnsi="Times New Roman" w:cs="Times New Roman"/>
          <w:sz w:val="24"/>
          <w:szCs w:val="24"/>
          <w:lang w:val="it-IT"/>
        </w:rPr>
        <w:t>a</w:t>
      </w:r>
      <w:r w:rsidRPr="003E01BB">
        <w:rPr>
          <w:rFonts w:ascii="Times New Roman" w:hAnsi="Times New Roman" w:cs="Times New Roman"/>
          <w:sz w:val="24"/>
          <w:szCs w:val="24"/>
          <w:lang w:val="it-IT"/>
        </w:rPr>
        <w:t>sigur</w:t>
      </w:r>
      <w:r w:rsidR="00F17E5C" w:rsidRPr="003E01BB">
        <w:rPr>
          <w:rFonts w:ascii="Times New Roman" w:hAnsi="Times New Roman" w:cs="Times New Roman"/>
          <w:sz w:val="24"/>
          <w:szCs w:val="24"/>
          <w:lang w:val="it-IT"/>
        </w:rPr>
        <w:t>a</w:t>
      </w:r>
      <w:r w:rsidRPr="003E01BB">
        <w:rPr>
          <w:rFonts w:ascii="Times New Roman" w:hAnsi="Times New Roman" w:cs="Times New Roman"/>
          <w:sz w:val="24"/>
          <w:szCs w:val="24"/>
          <w:lang w:val="it-IT"/>
        </w:rPr>
        <w:t xml:space="preserve"> protecti</w:t>
      </w:r>
      <w:r w:rsidR="00F17E5C" w:rsidRPr="003E01BB">
        <w:rPr>
          <w:rFonts w:ascii="Times New Roman" w:hAnsi="Times New Roman" w:cs="Times New Roman"/>
          <w:sz w:val="24"/>
          <w:szCs w:val="24"/>
          <w:lang w:val="it-IT"/>
        </w:rPr>
        <w:t>a</w:t>
      </w:r>
      <w:r w:rsidRPr="003E01BB">
        <w:rPr>
          <w:rFonts w:ascii="Times New Roman" w:hAnsi="Times New Roman" w:cs="Times New Roman"/>
          <w:sz w:val="24"/>
          <w:szCs w:val="24"/>
          <w:lang w:val="it-IT"/>
        </w:rPr>
        <w:t xml:space="preserve"> si conserv</w:t>
      </w:r>
      <w:r w:rsidR="00F17E5C" w:rsidRPr="003E01BB">
        <w:rPr>
          <w:rFonts w:ascii="Times New Roman" w:hAnsi="Times New Roman" w:cs="Times New Roman"/>
          <w:sz w:val="24"/>
          <w:szCs w:val="24"/>
          <w:lang w:val="it-IT"/>
        </w:rPr>
        <w:t>a</w:t>
      </w:r>
      <w:r w:rsidRPr="003E01BB">
        <w:rPr>
          <w:rFonts w:ascii="Times New Roman" w:hAnsi="Times New Roman" w:cs="Times New Roman"/>
          <w:sz w:val="24"/>
          <w:szCs w:val="24"/>
          <w:lang w:val="it-IT"/>
        </w:rPr>
        <w:t>re</w:t>
      </w:r>
      <w:r w:rsidR="00F17E5C" w:rsidRPr="003E01BB">
        <w:rPr>
          <w:rFonts w:ascii="Times New Roman" w:hAnsi="Times New Roman" w:cs="Times New Roman"/>
          <w:sz w:val="24"/>
          <w:szCs w:val="24"/>
          <w:lang w:val="it-IT"/>
        </w:rPr>
        <w:t>a</w:t>
      </w:r>
      <w:r w:rsidRPr="003E01BB">
        <w:rPr>
          <w:rFonts w:ascii="Times New Roman" w:hAnsi="Times New Roman" w:cs="Times New Roman"/>
          <w:sz w:val="24"/>
          <w:szCs w:val="24"/>
          <w:lang w:val="it-IT"/>
        </w:rPr>
        <w:t xml:space="preserve"> </w:t>
      </w:r>
      <w:r w:rsidR="00F17E5C" w:rsidRPr="003E01BB">
        <w:rPr>
          <w:rFonts w:ascii="Times New Roman" w:hAnsi="Times New Roman" w:cs="Times New Roman"/>
          <w:sz w:val="24"/>
          <w:szCs w:val="24"/>
          <w:lang w:val="it-IT"/>
        </w:rPr>
        <w:t>a</w:t>
      </w:r>
      <w:r w:rsidRPr="003E01BB">
        <w:rPr>
          <w:rFonts w:ascii="Times New Roman" w:hAnsi="Times New Roman" w:cs="Times New Roman"/>
          <w:sz w:val="24"/>
          <w:szCs w:val="24"/>
          <w:lang w:val="it-IT"/>
        </w:rPr>
        <w:t>cestor</w:t>
      </w:r>
      <w:r w:rsidR="00F17E5C" w:rsidRPr="003E01BB">
        <w:rPr>
          <w:rFonts w:ascii="Times New Roman" w:hAnsi="Times New Roman" w:cs="Times New Roman"/>
          <w:sz w:val="24"/>
          <w:szCs w:val="24"/>
          <w:lang w:val="it-IT"/>
        </w:rPr>
        <w:t>a</w:t>
      </w:r>
      <w:r w:rsidRPr="003E01BB">
        <w:rPr>
          <w:rFonts w:ascii="Times New Roman" w:hAnsi="Times New Roman" w:cs="Times New Roman"/>
          <w:sz w:val="24"/>
          <w:szCs w:val="24"/>
          <w:lang w:val="it-IT"/>
        </w:rPr>
        <w:t>, conform prevederilor leg</w:t>
      </w:r>
      <w:r w:rsidR="00F17E5C" w:rsidRPr="003E01BB">
        <w:rPr>
          <w:rFonts w:ascii="Times New Roman" w:hAnsi="Times New Roman" w:cs="Times New Roman"/>
          <w:sz w:val="24"/>
          <w:szCs w:val="24"/>
          <w:lang w:val="it-IT"/>
        </w:rPr>
        <w:t>a</w:t>
      </w:r>
      <w:r w:rsidRPr="003E01BB">
        <w:rPr>
          <w:rFonts w:ascii="Times New Roman" w:hAnsi="Times New Roman" w:cs="Times New Roman"/>
          <w:sz w:val="24"/>
          <w:szCs w:val="24"/>
          <w:lang w:val="it-IT"/>
        </w:rPr>
        <w:t>le.</w:t>
      </w:r>
    </w:p>
    <w:p w14:paraId="095E5F1A" w14:textId="08F55677" w:rsidR="004D1E37" w:rsidRPr="003E01BB" w:rsidRDefault="004D1E37" w:rsidP="002F549D">
      <w:pPr>
        <w:spacing w:after="0"/>
        <w:ind w:firstLine="709"/>
        <w:jc w:val="both"/>
        <w:rPr>
          <w:rFonts w:ascii="Times New Roman" w:hAnsi="Times New Roman" w:cs="Times New Roman"/>
          <w:sz w:val="24"/>
          <w:szCs w:val="24"/>
        </w:rPr>
      </w:pPr>
      <w:r w:rsidRPr="003E01BB">
        <w:rPr>
          <w:rFonts w:ascii="Times New Roman" w:hAnsi="Times New Roman" w:cs="Times New Roman"/>
          <w:sz w:val="24"/>
          <w:szCs w:val="24"/>
        </w:rPr>
        <w:tab/>
        <w:t>In timpul constructiei obiectivului imp</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 xml:space="preserve">ctul </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supr</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 xml:space="preserve"> p</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trimoniului istoric si cultur</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l se po</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te d</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tor</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 xml:space="preserve"> emisiilor si lucr</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rilor de exc</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v</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re din perio</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d</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 xml:space="preserve"> re</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liz</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rii lucr</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rilor, c</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re pot duce l</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 xml:space="preserve"> degr</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d</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re</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 xml:space="preserve"> </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cestor</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 xml:space="preserve">. </w:t>
      </w:r>
    </w:p>
    <w:p w14:paraId="04731927" w14:textId="4AC1A485" w:rsidR="004D1E37" w:rsidRPr="003E01BB" w:rsidRDefault="004D1E37" w:rsidP="002F549D">
      <w:pPr>
        <w:spacing w:after="0"/>
        <w:ind w:firstLine="709"/>
        <w:jc w:val="both"/>
        <w:rPr>
          <w:rFonts w:ascii="Times New Roman" w:hAnsi="Times New Roman" w:cs="Times New Roman"/>
          <w:sz w:val="24"/>
          <w:szCs w:val="24"/>
        </w:rPr>
      </w:pPr>
      <w:r w:rsidRPr="003E01BB">
        <w:rPr>
          <w:rFonts w:ascii="Times New Roman" w:hAnsi="Times New Roman" w:cs="Times New Roman"/>
          <w:sz w:val="24"/>
          <w:szCs w:val="24"/>
        </w:rPr>
        <w:t>Imp</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ctul este unul direct, definitiv, ireversibil de m</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gnitudine redus</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w:t>
      </w:r>
    </w:p>
    <w:p w14:paraId="7C9D96D4" w14:textId="77777777" w:rsidR="003D51AD" w:rsidRPr="003E01BB" w:rsidRDefault="003D51AD" w:rsidP="002F549D">
      <w:pPr>
        <w:spacing w:after="0"/>
        <w:ind w:firstLine="709"/>
        <w:jc w:val="both"/>
        <w:rPr>
          <w:rFonts w:ascii="Times New Roman" w:hAnsi="Times New Roman" w:cs="Times New Roman"/>
          <w:b/>
          <w:sz w:val="24"/>
          <w:szCs w:val="24"/>
        </w:rPr>
      </w:pPr>
    </w:p>
    <w:p w14:paraId="4E98A331" w14:textId="4EC87E2E" w:rsidR="004D1E37" w:rsidRPr="003E01BB" w:rsidRDefault="004D1E37" w:rsidP="002F549D">
      <w:pPr>
        <w:spacing w:after="0"/>
        <w:ind w:firstLine="709"/>
        <w:jc w:val="both"/>
        <w:rPr>
          <w:rFonts w:ascii="Times New Roman" w:hAnsi="Times New Roman" w:cs="Times New Roman"/>
          <w:b/>
          <w:sz w:val="24"/>
          <w:szCs w:val="24"/>
        </w:rPr>
      </w:pPr>
      <w:r w:rsidRPr="003E01BB">
        <w:rPr>
          <w:rFonts w:ascii="Times New Roman" w:hAnsi="Times New Roman" w:cs="Times New Roman"/>
          <w:b/>
          <w:sz w:val="24"/>
          <w:szCs w:val="24"/>
        </w:rPr>
        <w:t xml:space="preserve">In timpul </w:t>
      </w:r>
      <w:r w:rsidR="00242863" w:rsidRPr="003E01BB">
        <w:rPr>
          <w:rFonts w:ascii="Times New Roman" w:hAnsi="Times New Roman" w:cs="Times New Roman"/>
          <w:b/>
          <w:sz w:val="24"/>
          <w:szCs w:val="24"/>
        </w:rPr>
        <w:t>explo</w:t>
      </w:r>
      <w:r w:rsidR="00F17E5C" w:rsidRPr="003E01BB">
        <w:rPr>
          <w:rFonts w:ascii="Times New Roman" w:hAnsi="Times New Roman" w:cs="Times New Roman"/>
          <w:b/>
          <w:sz w:val="24"/>
          <w:szCs w:val="24"/>
        </w:rPr>
        <w:t>a</w:t>
      </w:r>
      <w:r w:rsidR="00242863" w:rsidRPr="003E01BB">
        <w:rPr>
          <w:rFonts w:ascii="Times New Roman" w:hAnsi="Times New Roman" w:cs="Times New Roman"/>
          <w:b/>
          <w:sz w:val="24"/>
          <w:szCs w:val="24"/>
        </w:rPr>
        <w:t>t</w:t>
      </w:r>
      <w:r w:rsidR="00F17E5C" w:rsidRPr="003E01BB">
        <w:rPr>
          <w:rFonts w:ascii="Times New Roman" w:hAnsi="Times New Roman" w:cs="Times New Roman"/>
          <w:b/>
          <w:sz w:val="24"/>
          <w:szCs w:val="24"/>
        </w:rPr>
        <w:t>a</w:t>
      </w:r>
      <w:r w:rsidR="00242863" w:rsidRPr="003E01BB">
        <w:rPr>
          <w:rFonts w:ascii="Times New Roman" w:hAnsi="Times New Roman" w:cs="Times New Roman"/>
          <w:b/>
          <w:sz w:val="24"/>
          <w:szCs w:val="24"/>
        </w:rPr>
        <w:t>rii</w:t>
      </w:r>
      <w:r w:rsidRPr="003E01BB">
        <w:rPr>
          <w:rFonts w:ascii="Times New Roman" w:hAnsi="Times New Roman" w:cs="Times New Roman"/>
          <w:b/>
          <w:sz w:val="24"/>
          <w:szCs w:val="24"/>
        </w:rPr>
        <w:t xml:space="preserve"> obiectivului</w:t>
      </w:r>
    </w:p>
    <w:p w14:paraId="50B96737" w14:textId="0951F91C" w:rsidR="004D1E37" w:rsidRPr="003E01BB" w:rsidRDefault="004D1E37" w:rsidP="002F549D">
      <w:pPr>
        <w:spacing w:after="0"/>
        <w:ind w:firstLine="709"/>
        <w:jc w:val="both"/>
        <w:rPr>
          <w:rFonts w:ascii="Times New Roman" w:hAnsi="Times New Roman" w:cs="Times New Roman"/>
          <w:sz w:val="24"/>
          <w:szCs w:val="24"/>
        </w:rPr>
      </w:pPr>
      <w:r w:rsidRPr="003E01BB">
        <w:rPr>
          <w:rFonts w:ascii="Times New Roman" w:hAnsi="Times New Roman" w:cs="Times New Roman"/>
          <w:sz w:val="24"/>
          <w:szCs w:val="24"/>
        </w:rPr>
        <w:t>Pe perio</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d</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 xml:space="preserve"> de explo</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t</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re nu v</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 xml:space="preserve"> exist</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 xml:space="preserve"> un imp</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ct semnific</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 xml:space="preserve">tiv </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supr</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 xml:space="preserve"> p</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trimoniului istoric si cultur</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l.</w:t>
      </w:r>
    </w:p>
    <w:p w14:paraId="39ADA60E" w14:textId="6DFD2C15" w:rsidR="003D51AD" w:rsidRPr="003E01BB" w:rsidRDefault="003D51AD" w:rsidP="002F549D">
      <w:pPr>
        <w:spacing w:after="0"/>
        <w:ind w:firstLine="709"/>
        <w:jc w:val="both"/>
        <w:rPr>
          <w:rFonts w:ascii="Times New Roman" w:hAnsi="Times New Roman" w:cs="Times New Roman"/>
          <w:sz w:val="24"/>
          <w:szCs w:val="24"/>
        </w:rPr>
      </w:pPr>
    </w:p>
    <w:p w14:paraId="6C701548" w14:textId="77777777" w:rsidR="001F4A75" w:rsidRPr="003E01BB" w:rsidRDefault="001F4A75" w:rsidP="002F549D">
      <w:pPr>
        <w:widowControl w:val="0"/>
        <w:autoSpaceDE w:val="0"/>
        <w:spacing w:after="0"/>
        <w:ind w:firstLine="709"/>
        <w:jc w:val="both"/>
        <w:rPr>
          <w:rFonts w:ascii="Times New Roman" w:hAnsi="Times New Roman" w:cs="Times New Roman"/>
          <w:b/>
          <w:sz w:val="24"/>
          <w:szCs w:val="24"/>
        </w:rPr>
      </w:pPr>
      <w:r w:rsidRPr="003E01BB">
        <w:rPr>
          <w:rFonts w:ascii="Times New Roman" w:hAnsi="Times New Roman" w:cs="Times New Roman"/>
          <w:b/>
          <w:sz w:val="24"/>
          <w:szCs w:val="24"/>
        </w:rPr>
        <w:t>In perioada de dezafectare</w:t>
      </w:r>
    </w:p>
    <w:p w14:paraId="22ED60F2" w14:textId="77777777" w:rsidR="001F4A75" w:rsidRPr="003E01BB" w:rsidRDefault="001F4A75" w:rsidP="002F549D">
      <w:pPr>
        <w:widowControl w:val="0"/>
        <w:autoSpaceDE w:val="0"/>
        <w:spacing w:after="0"/>
        <w:ind w:firstLine="709"/>
        <w:jc w:val="both"/>
        <w:rPr>
          <w:rFonts w:ascii="Times New Roman" w:hAnsi="Times New Roman" w:cs="Times New Roman"/>
          <w:sz w:val="24"/>
          <w:szCs w:val="24"/>
        </w:rPr>
      </w:pPr>
      <w:r w:rsidRPr="003E01BB">
        <w:rPr>
          <w:rFonts w:ascii="Times New Roman" w:hAnsi="Times New Roman" w:cs="Times New Roman"/>
          <w:sz w:val="24"/>
          <w:szCs w:val="24"/>
        </w:rPr>
        <w:t>Avand in vedere natura lucrarilor realizate prin proiect, se estimeaza ca in etapa de dezafectare sursele de poluare ale patrimoniului vor fi aceleasi ca si in etapa de constructie.</w:t>
      </w:r>
    </w:p>
    <w:p w14:paraId="24911219" w14:textId="77777777" w:rsidR="001F4A75" w:rsidRPr="003E01BB" w:rsidRDefault="001F4A75" w:rsidP="002F549D">
      <w:pPr>
        <w:spacing w:after="0"/>
        <w:ind w:firstLine="709"/>
        <w:jc w:val="both"/>
        <w:rPr>
          <w:rFonts w:ascii="Times New Roman" w:hAnsi="Times New Roman" w:cs="Times New Roman"/>
          <w:sz w:val="24"/>
          <w:szCs w:val="24"/>
        </w:rPr>
      </w:pPr>
    </w:p>
    <w:p w14:paraId="740E7319" w14:textId="44B04757" w:rsidR="004D1E37" w:rsidRPr="003E01BB" w:rsidRDefault="004D1E37" w:rsidP="002F549D">
      <w:pPr>
        <w:spacing w:after="0"/>
        <w:ind w:firstLine="709"/>
        <w:jc w:val="both"/>
        <w:rPr>
          <w:rFonts w:ascii="Times New Roman" w:hAnsi="Times New Roman" w:cs="Times New Roman"/>
          <w:sz w:val="24"/>
          <w:szCs w:val="24"/>
        </w:rPr>
      </w:pPr>
      <w:r w:rsidRPr="003E01BB">
        <w:rPr>
          <w:rFonts w:ascii="Times New Roman" w:hAnsi="Times New Roman" w:cs="Times New Roman"/>
          <w:sz w:val="24"/>
          <w:szCs w:val="24"/>
        </w:rPr>
        <w:t>Det</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lii supliment</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re privitor l</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 xml:space="preserve"> imp</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 xml:space="preserve">ctul proiectului </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supr</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 xml:space="preserve"> f</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ctorilor de mediu se reg</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sesc l</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 xml:space="preserve"> c</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 xml:space="preserve">pitolul </w:t>
      </w:r>
      <w:r w:rsidRPr="003E01BB">
        <w:rPr>
          <w:rFonts w:ascii="Times New Roman" w:hAnsi="Times New Roman" w:cs="Times New Roman"/>
          <w:i/>
          <w:sz w:val="24"/>
          <w:szCs w:val="24"/>
        </w:rPr>
        <w:t>VI. Descriere</w:t>
      </w:r>
      <w:r w:rsidR="00F17E5C" w:rsidRPr="003E01BB">
        <w:rPr>
          <w:rFonts w:ascii="Times New Roman" w:hAnsi="Times New Roman" w:cs="Times New Roman"/>
          <w:i/>
          <w:sz w:val="24"/>
          <w:szCs w:val="24"/>
        </w:rPr>
        <w:t>a</w:t>
      </w:r>
      <w:r w:rsidRPr="003E01BB">
        <w:rPr>
          <w:rFonts w:ascii="Times New Roman" w:hAnsi="Times New Roman" w:cs="Times New Roman"/>
          <w:i/>
          <w:sz w:val="24"/>
          <w:szCs w:val="24"/>
        </w:rPr>
        <w:t xml:space="preserve"> tuturor efectelor semnific</w:t>
      </w:r>
      <w:r w:rsidR="00F17E5C" w:rsidRPr="003E01BB">
        <w:rPr>
          <w:rFonts w:ascii="Times New Roman" w:hAnsi="Times New Roman" w:cs="Times New Roman"/>
          <w:i/>
          <w:sz w:val="24"/>
          <w:szCs w:val="24"/>
        </w:rPr>
        <w:t>a</w:t>
      </w:r>
      <w:r w:rsidRPr="003E01BB">
        <w:rPr>
          <w:rFonts w:ascii="Times New Roman" w:hAnsi="Times New Roman" w:cs="Times New Roman"/>
          <w:i/>
          <w:sz w:val="24"/>
          <w:szCs w:val="24"/>
        </w:rPr>
        <w:t xml:space="preserve">tive posibile </w:t>
      </w:r>
      <w:r w:rsidR="00F17E5C" w:rsidRPr="003E01BB">
        <w:rPr>
          <w:rFonts w:ascii="Times New Roman" w:hAnsi="Times New Roman" w:cs="Times New Roman"/>
          <w:i/>
          <w:sz w:val="24"/>
          <w:szCs w:val="24"/>
        </w:rPr>
        <w:t>a</w:t>
      </w:r>
      <w:r w:rsidRPr="003E01BB">
        <w:rPr>
          <w:rFonts w:ascii="Times New Roman" w:hAnsi="Times New Roman" w:cs="Times New Roman"/>
          <w:i/>
          <w:sz w:val="24"/>
          <w:szCs w:val="24"/>
        </w:rPr>
        <w:t>supr</w:t>
      </w:r>
      <w:r w:rsidR="00F17E5C" w:rsidRPr="003E01BB">
        <w:rPr>
          <w:rFonts w:ascii="Times New Roman" w:hAnsi="Times New Roman" w:cs="Times New Roman"/>
          <w:i/>
          <w:sz w:val="24"/>
          <w:szCs w:val="24"/>
        </w:rPr>
        <w:t>a</w:t>
      </w:r>
      <w:r w:rsidRPr="003E01BB">
        <w:rPr>
          <w:rFonts w:ascii="Times New Roman" w:hAnsi="Times New Roman" w:cs="Times New Roman"/>
          <w:i/>
          <w:sz w:val="24"/>
          <w:szCs w:val="24"/>
        </w:rPr>
        <w:t xml:space="preserve"> mediului </w:t>
      </w:r>
      <w:r w:rsidR="00F17E5C" w:rsidRPr="003E01BB">
        <w:rPr>
          <w:rFonts w:ascii="Times New Roman" w:hAnsi="Times New Roman" w:cs="Times New Roman"/>
          <w:i/>
          <w:sz w:val="24"/>
          <w:szCs w:val="24"/>
        </w:rPr>
        <w:t>a</w:t>
      </w:r>
      <w:r w:rsidRPr="003E01BB">
        <w:rPr>
          <w:rFonts w:ascii="Times New Roman" w:hAnsi="Times New Roman" w:cs="Times New Roman"/>
          <w:i/>
          <w:sz w:val="24"/>
          <w:szCs w:val="24"/>
        </w:rPr>
        <w:t>le proiectului, in limit</w:t>
      </w:r>
      <w:r w:rsidR="00F17E5C" w:rsidRPr="003E01BB">
        <w:rPr>
          <w:rFonts w:ascii="Times New Roman" w:hAnsi="Times New Roman" w:cs="Times New Roman"/>
          <w:i/>
          <w:sz w:val="24"/>
          <w:szCs w:val="24"/>
        </w:rPr>
        <w:t>a</w:t>
      </w:r>
      <w:r w:rsidRPr="003E01BB">
        <w:rPr>
          <w:rFonts w:ascii="Times New Roman" w:hAnsi="Times New Roman" w:cs="Times New Roman"/>
          <w:i/>
          <w:sz w:val="24"/>
          <w:szCs w:val="24"/>
        </w:rPr>
        <w:t xml:space="preserve"> inform</w:t>
      </w:r>
      <w:r w:rsidR="00F17E5C" w:rsidRPr="003E01BB">
        <w:rPr>
          <w:rFonts w:ascii="Times New Roman" w:hAnsi="Times New Roman" w:cs="Times New Roman"/>
          <w:i/>
          <w:sz w:val="24"/>
          <w:szCs w:val="24"/>
        </w:rPr>
        <w:t>a</w:t>
      </w:r>
      <w:r w:rsidRPr="003E01BB">
        <w:rPr>
          <w:rFonts w:ascii="Times New Roman" w:hAnsi="Times New Roman" w:cs="Times New Roman"/>
          <w:i/>
          <w:sz w:val="24"/>
          <w:szCs w:val="24"/>
        </w:rPr>
        <w:t>tiilor disponibile</w:t>
      </w:r>
      <w:r w:rsidRPr="003E01BB">
        <w:rPr>
          <w:rFonts w:ascii="Times New Roman" w:hAnsi="Times New Roman" w:cs="Times New Roman"/>
          <w:sz w:val="24"/>
          <w:szCs w:val="24"/>
        </w:rPr>
        <w:t>.</w:t>
      </w:r>
    </w:p>
    <w:p w14:paraId="58F26375" w14:textId="35367FDC" w:rsidR="009A0D8F" w:rsidRPr="003E01BB" w:rsidRDefault="009A0D8F" w:rsidP="002F549D">
      <w:pPr>
        <w:spacing w:after="0"/>
        <w:ind w:firstLine="709"/>
        <w:jc w:val="both"/>
        <w:rPr>
          <w:rFonts w:ascii="Times New Roman" w:hAnsi="Times New Roman" w:cs="Times New Roman"/>
          <w:sz w:val="24"/>
          <w:szCs w:val="24"/>
        </w:rPr>
      </w:pPr>
    </w:p>
    <w:p w14:paraId="48A2AB76" w14:textId="3C90219E" w:rsidR="009A0D8F" w:rsidRPr="003E01BB" w:rsidRDefault="009A0D8F"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387" w:name="_Toc73022203"/>
      <w:bookmarkStart w:id="388" w:name="_Toc127454037"/>
      <w:r w:rsidRPr="003E01BB">
        <w:rPr>
          <w:rFonts w:ascii="Times New Roman" w:hAnsi="Times New Roman" w:cs="Times New Roman"/>
          <w:sz w:val="24"/>
          <w:szCs w:val="24"/>
        </w:rPr>
        <w:t xml:space="preserve">VII.10. </w:t>
      </w:r>
      <w:r w:rsidR="002E7E62">
        <w:rPr>
          <w:rFonts w:ascii="Times New Roman" w:hAnsi="Times New Roman" w:cs="Times New Roman"/>
          <w:sz w:val="24"/>
          <w:szCs w:val="24"/>
        </w:rPr>
        <w:tab/>
      </w:r>
      <w:r w:rsidRPr="003E01BB">
        <w:rPr>
          <w:rFonts w:ascii="Times New Roman" w:hAnsi="Times New Roman" w:cs="Times New Roman"/>
          <w:sz w:val="24"/>
          <w:szCs w:val="24"/>
        </w:rPr>
        <w:t>Imp</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ctul cumul</w:t>
      </w:r>
      <w:r w:rsidR="00F17E5C" w:rsidRPr="003E01BB">
        <w:rPr>
          <w:rFonts w:ascii="Times New Roman" w:hAnsi="Times New Roman" w:cs="Times New Roman"/>
          <w:sz w:val="24"/>
          <w:szCs w:val="24"/>
        </w:rPr>
        <w:t>a</w:t>
      </w:r>
      <w:r w:rsidRPr="003E01BB">
        <w:rPr>
          <w:rFonts w:ascii="Times New Roman" w:hAnsi="Times New Roman" w:cs="Times New Roman"/>
          <w:sz w:val="24"/>
          <w:szCs w:val="24"/>
        </w:rPr>
        <w:t>tiv</w:t>
      </w:r>
      <w:bookmarkEnd w:id="387"/>
      <w:bookmarkEnd w:id="388"/>
    </w:p>
    <w:p w14:paraId="7020442E" w14:textId="5A365088" w:rsidR="009A0D8F" w:rsidRPr="003E01BB" w:rsidRDefault="009A0D8F" w:rsidP="002F549D">
      <w:pPr>
        <w:spacing w:after="0"/>
        <w:ind w:firstLine="357"/>
        <w:jc w:val="both"/>
        <w:rPr>
          <w:rFonts w:ascii="Times New Roman" w:eastAsia="Times New Roman" w:hAnsi="Times New Roman" w:cs="Times New Roman"/>
          <w:b/>
          <w:bCs/>
          <w:i/>
          <w:sz w:val="24"/>
          <w:szCs w:val="24"/>
          <w:lang w:eastAsia="en-US"/>
        </w:rPr>
      </w:pPr>
      <w:r w:rsidRPr="003E01BB">
        <w:rPr>
          <w:rFonts w:ascii="Times New Roman" w:hAnsi="Times New Roman" w:cs="Times New Roman"/>
          <w:sz w:val="24"/>
          <w:szCs w:val="24"/>
        </w:rPr>
        <w:t xml:space="preserve">- </w:t>
      </w:r>
      <w:r w:rsidRPr="003E01BB">
        <w:rPr>
          <w:rFonts w:ascii="Times New Roman" w:eastAsia="Times New Roman" w:hAnsi="Times New Roman" w:cs="Times New Roman"/>
          <w:b/>
          <w:bCs/>
          <w:i/>
          <w:sz w:val="24"/>
          <w:szCs w:val="24"/>
          <w:lang w:eastAsia="en-US"/>
        </w:rPr>
        <w:t>Ev</w:t>
      </w:r>
      <w:r w:rsidR="00F17E5C" w:rsidRPr="003E01BB">
        <w:rPr>
          <w:rFonts w:ascii="Times New Roman" w:eastAsia="Times New Roman" w:hAnsi="Times New Roman" w:cs="Times New Roman"/>
          <w:b/>
          <w:bCs/>
          <w:i/>
          <w:sz w:val="24"/>
          <w:szCs w:val="24"/>
          <w:lang w:eastAsia="en-US"/>
        </w:rPr>
        <w:t>a</w:t>
      </w:r>
      <w:r w:rsidRPr="003E01BB">
        <w:rPr>
          <w:rFonts w:ascii="Times New Roman" w:eastAsia="Times New Roman" w:hAnsi="Times New Roman" w:cs="Times New Roman"/>
          <w:b/>
          <w:bCs/>
          <w:i/>
          <w:sz w:val="24"/>
          <w:szCs w:val="24"/>
          <w:lang w:eastAsia="en-US"/>
        </w:rPr>
        <w:t>lu</w:t>
      </w:r>
      <w:r w:rsidR="00F17E5C" w:rsidRPr="003E01BB">
        <w:rPr>
          <w:rFonts w:ascii="Times New Roman" w:eastAsia="Times New Roman" w:hAnsi="Times New Roman" w:cs="Times New Roman"/>
          <w:b/>
          <w:bCs/>
          <w:i/>
          <w:sz w:val="24"/>
          <w:szCs w:val="24"/>
          <w:lang w:eastAsia="en-US"/>
        </w:rPr>
        <w:t>a</w:t>
      </w:r>
      <w:r w:rsidRPr="003E01BB">
        <w:rPr>
          <w:rFonts w:ascii="Times New Roman" w:eastAsia="Times New Roman" w:hAnsi="Times New Roman" w:cs="Times New Roman"/>
          <w:b/>
          <w:bCs/>
          <w:i/>
          <w:sz w:val="24"/>
          <w:szCs w:val="24"/>
          <w:lang w:eastAsia="en-US"/>
        </w:rPr>
        <w:t>re</w:t>
      </w:r>
      <w:r w:rsidR="00F17E5C" w:rsidRPr="003E01BB">
        <w:rPr>
          <w:rFonts w:ascii="Times New Roman" w:eastAsia="Times New Roman" w:hAnsi="Times New Roman" w:cs="Times New Roman"/>
          <w:b/>
          <w:bCs/>
          <w:i/>
          <w:sz w:val="24"/>
          <w:szCs w:val="24"/>
          <w:lang w:eastAsia="en-US"/>
        </w:rPr>
        <w:t>a</w:t>
      </w:r>
      <w:r w:rsidRPr="003E01BB">
        <w:rPr>
          <w:rFonts w:ascii="Times New Roman" w:eastAsia="Times New Roman" w:hAnsi="Times New Roman" w:cs="Times New Roman"/>
          <w:b/>
          <w:bCs/>
          <w:i/>
          <w:sz w:val="24"/>
          <w:szCs w:val="24"/>
          <w:lang w:eastAsia="en-US"/>
        </w:rPr>
        <w:t xml:space="preserve"> efectelor cumul</w:t>
      </w:r>
      <w:r w:rsidR="00F17E5C" w:rsidRPr="003E01BB">
        <w:rPr>
          <w:rFonts w:ascii="Times New Roman" w:eastAsia="Times New Roman" w:hAnsi="Times New Roman" w:cs="Times New Roman"/>
          <w:b/>
          <w:bCs/>
          <w:i/>
          <w:sz w:val="24"/>
          <w:szCs w:val="24"/>
          <w:lang w:eastAsia="en-US"/>
        </w:rPr>
        <w:t>a</w:t>
      </w:r>
      <w:r w:rsidRPr="003E01BB">
        <w:rPr>
          <w:rFonts w:ascii="Times New Roman" w:eastAsia="Times New Roman" w:hAnsi="Times New Roman" w:cs="Times New Roman"/>
          <w:b/>
          <w:bCs/>
          <w:i/>
          <w:sz w:val="24"/>
          <w:szCs w:val="24"/>
          <w:lang w:eastAsia="en-US"/>
        </w:rPr>
        <w:t xml:space="preserve">tive </w:t>
      </w:r>
      <w:r w:rsidR="00F17E5C" w:rsidRPr="003E01BB">
        <w:rPr>
          <w:rFonts w:ascii="Times New Roman" w:eastAsia="Times New Roman" w:hAnsi="Times New Roman" w:cs="Times New Roman"/>
          <w:b/>
          <w:bCs/>
          <w:i/>
          <w:sz w:val="24"/>
          <w:szCs w:val="24"/>
          <w:lang w:eastAsia="en-US"/>
        </w:rPr>
        <w:t>a</w:t>
      </w:r>
      <w:r w:rsidRPr="003E01BB">
        <w:rPr>
          <w:rFonts w:ascii="Times New Roman" w:eastAsia="Times New Roman" w:hAnsi="Times New Roman" w:cs="Times New Roman"/>
          <w:b/>
          <w:bCs/>
          <w:i/>
          <w:sz w:val="24"/>
          <w:szCs w:val="24"/>
          <w:lang w:eastAsia="en-US"/>
        </w:rPr>
        <w:t>supr</w:t>
      </w:r>
      <w:r w:rsidR="00F17E5C" w:rsidRPr="003E01BB">
        <w:rPr>
          <w:rFonts w:ascii="Times New Roman" w:eastAsia="Times New Roman" w:hAnsi="Times New Roman" w:cs="Times New Roman"/>
          <w:b/>
          <w:bCs/>
          <w:i/>
          <w:sz w:val="24"/>
          <w:szCs w:val="24"/>
          <w:lang w:eastAsia="en-US"/>
        </w:rPr>
        <w:t>a</w:t>
      </w:r>
      <w:r w:rsidRPr="003E01BB">
        <w:rPr>
          <w:rFonts w:ascii="Times New Roman" w:eastAsia="Times New Roman" w:hAnsi="Times New Roman" w:cs="Times New Roman"/>
          <w:b/>
          <w:bCs/>
          <w:i/>
          <w:sz w:val="24"/>
          <w:szCs w:val="24"/>
          <w:lang w:eastAsia="en-US"/>
        </w:rPr>
        <w:t xml:space="preserve"> f</w:t>
      </w:r>
      <w:r w:rsidR="00F17E5C" w:rsidRPr="003E01BB">
        <w:rPr>
          <w:rFonts w:ascii="Times New Roman" w:eastAsia="Times New Roman" w:hAnsi="Times New Roman" w:cs="Times New Roman"/>
          <w:b/>
          <w:bCs/>
          <w:i/>
          <w:sz w:val="24"/>
          <w:szCs w:val="24"/>
          <w:lang w:eastAsia="en-US"/>
        </w:rPr>
        <w:t>a</w:t>
      </w:r>
      <w:r w:rsidRPr="003E01BB">
        <w:rPr>
          <w:rFonts w:ascii="Times New Roman" w:eastAsia="Times New Roman" w:hAnsi="Times New Roman" w:cs="Times New Roman"/>
          <w:b/>
          <w:bCs/>
          <w:i/>
          <w:sz w:val="24"/>
          <w:szCs w:val="24"/>
          <w:lang w:eastAsia="en-US"/>
        </w:rPr>
        <w:t>ct</w:t>
      </w:r>
      <w:r w:rsidR="005E5AAC" w:rsidRPr="003E01BB">
        <w:rPr>
          <w:rFonts w:ascii="Times New Roman" w:eastAsia="Times New Roman" w:hAnsi="Times New Roman" w:cs="Times New Roman"/>
          <w:b/>
          <w:bCs/>
          <w:i/>
          <w:sz w:val="24"/>
          <w:szCs w:val="24"/>
          <w:lang w:eastAsia="en-US"/>
        </w:rPr>
        <w:t>o</w:t>
      </w:r>
      <w:r w:rsidRPr="003E01BB">
        <w:rPr>
          <w:rFonts w:ascii="Times New Roman" w:eastAsia="Times New Roman" w:hAnsi="Times New Roman" w:cs="Times New Roman"/>
          <w:b/>
          <w:bCs/>
          <w:i/>
          <w:sz w:val="24"/>
          <w:szCs w:val="24"/>
          <w:lang w:eastAsia="en-US"/>
        </w:rPr>
        <w:t xml:space="preserve">rului de mediu </w:t>
      </w:r>
      <w:r w:rsidR="00F17E5C" w:rsidRPr="003E01BB">
        <w:rPr>
          <w:rFonts w:ascii="Times New Roman" w:eastAsia="Times New Roman" w:hAnsi="Times New Roman" w:cs="Times New Roman"/>
          <w:b/>
          <w:bCs/>
          <w:i/>
          <w:sz w:val="24"/>
          <w:szCs w:val="24"/>
          <w:lang w:eastAsia="en-US"/>
        </w:rPr>
        <w:t>a</w:t>
      </w:r>
      <w:r w:rsidRPr="003E01BB">
        <w:rPr>
          <w:rFonts w:ascii="Times New Roman" w:eastAsia="Times New Roman" w:hAnsi="Times New Roman" w:cs="Times New Roman"/>
          <w:b/>
          <w:bCs/>
          <w:i/>
          <w:sz w:val="24"/>
          <w:szCs w:val="24"/>
          <w:lang w:eastAsia="en-US"/>
        </w:rPr>
        <w:t>p</w:t>
      </w:r>
      <w:r w:rsidR="00F17E5C" w:rsidRPr="003E01BB">
        <w:rPr>
          <w:rFonts w:ascii="Times New Roman" w:eastAsia="Times New Roman" w:hAnsi="Times New Roman" w:cs="Times New Roman"/>
          <w:b/>
          <w:bCs/>
          <w:i/>
          <w:sz w:val="24"/>
          <w:szCs w:val="24"/>
          <w:lang w:eastAsia="en-US"/>
        </w:rPr>
        <w:t>a</w:t>
      </w:r>
    </w:p>
    <w:p w14:paraId="26DC4ADD" w14:textId="7D14B89D" w:rsidR="009A0D8F" w:rsidRPr="003E01BB" w:rsidRDefault="009A0D8F" w:rsidP="002F549D">
      <w:pPr>
        <w:spacing w:after="0"/>
        <w:ind w:firstLine="709"/>
        <w:jc w:val="both"/>
        <w:rPr>
          <w:rFonts w:ascii="Times New Roman" w:eastAsia="Calibri" w:hAnsi="Times New Roman"/>
          <w:sz w:val="24"/>
          <w:lang w:eastAsia="en-US"/>
        </w:rPr>
      </w:pPr>
      <w:r w:rsidRPr="003E01BB">
        <w:rPr>
          <w:rFonts w:ascii="Times New Roman" w:eastAsia="Times New Roman" w:hAnsi="Times New Roman" w:cs="Times New Roman"/>
          <w:bCs/>
          <w:sz w:val="24"/>
          <w:szCs w:val="24"/>
          <w:lang w:eastAsia="en-US"/>
        </w:rPr>
        <w:t>Potenti</w:t>
      </w:r>
      <w:r w:rsidR="00F17E5C" w:rsidRPr="003E01BB">
        <w:rPr>
          <w:rFonts w:ascii="Times New Roman" w:eastAsia="Times New Roman" w:hAnsi="Times New Roman" w:cs="Times New Roman"/>
          <w:bCs/>
          <w:sz w:val="24"/>
          <w:szCs w:val="24"/>
          <w:lang w:eastAsia="en-US"/>
        </w:rPr>
        <w:t>a</w:t>
      </w:r>
      <w:r w:rsidRPr="003E01BB">
        <w:rPr>
          <w:rFonts w:ascii="Times New Roman" w:eastAsia="Times New Roman" w:hAnsi="Times New Roman" w:cs="Times New Roman"/>
          <w:bCs/>
          <w:sz w:val="24"/>
          <w:szCs w:val="24"/>
          <w:lang w:eastAsia="en-US"/>
        </w:rPr>
        <w:t>lele efecte cumul</w:t>
      </w:r>
      <w:r w:rsidR="00F17E5C" w:rsidRPr="003E01BB">
        <w:rPr>
          <w:rFonts w:ascii="Times New Roman" w:eastAsia="Times New Roman" w:hAnsi="Times New Roman" w:cs="Times New Roman"/>
          <w:bCs/>
          <w:sz w:val="24"/>
          <w:szCs w:val="24"/>
          <w:lang w:eastAsia="en-US"/>
        </w:rPr>
        <w:t>a</w:t>
      </w:r>
      <w:r w:rsidRPr="003E01BB">
        <w:rPr>
          <w:rFonts w:ascii="Times New Roman" w:eastAsia="Times New Roman" w:hAnsi="Times New Roman" w:cs="Times New Roman"/>
          <w:bCs/>
          <w:sz w:val="24"/>
          <w:szCs w:val="24"/>
          <w:lang w:eastAsia="en-US"/>
        </w:rPr>
        <w:t xml:space="preserve">tive </w:t>
      </w:r>
      <w:r w:rsidR="00F17E5C" w:rsidRPr="003E01BB">
        <w:rPr>
          <w:rFonts w:ascii="Times New Roman" w:eastAsia="Times New Roman" w:hAnsi="Times New Roman" w:cs="Times New Roman"/>
          <w:bCs/>
          <w:sz w:val="24"/>
          <w:szCs w:val="24"/>
          <w:lang w:eastAsia="en-US"/>
        </w:rPr>
        <w:t>a</w:t>
      </w:r>
      <w:r w:rsidRPr="003E01BB">
        <w:rPr>
          <w:rFonts w:ascii="Times New Roman" w:eastAsia="Times New Roman" w:hAnsi="Times New Roman" w:cs="Times New Roman"/>
          <w:bCs/>
          <w:sz w:val="24"/>
          <w:szCs w:val="24"/>
          <w:lang w:eastAsia="en-US"/>
        </w:rPr>
        <w:t>supr</w:t>
      </w:r>
      <w:r w:rsidR="00F17E5C" w:rsidRPr="003E01BB">
        <w:rPr>
          <w:rFonts w:ascii="Times New Roman" w:eastAsia="Times New Roman" w:hAnsi="Times New Roman" w:cs="Times New Roman"/>
          <w:bCs/>
          <w:sz w:val="24"/>
          <w:szCs w:val="24"/>
          <w:lang w:eastAsia="en-US"/>
        </w:rPr>
        <w:t>a</w:t>
      </w:r>
      <w:r w:rsidRPr="003E01BB">
        <w:rPr>
          <w:rFonts w:ascii="Times New Roman" w:eastAsia="Times New Roman" w:hAnsi="Times New Roman" w:cs="Times New Roman"/>
          <w:bCs/>
          <w:sz w:val="24"/>
          <w:szCs w:val="24"/>
          <w:lang w:eastAsia="en-US"/>
        </w:rPr>
        <w:t xml:space="preserve"> f</w:t>
      </w:r>
      <w:r w:rsidR="00F17E5C" w:rsidRPr="003E01BB">
        <w:rPr>
          <w:rFonts w:ascii="Times New Roman" w:eastAsia="Times New Roman" w:hAnsi="Times New Roman" w:cs="Times New Roman"/>
          <w:bCs/>
          <w:sz w:val="24"/>
          <w:szCs w:val="24"/>
          <w:lang w:eastAsia="en-US"/>
        </w:rPr>
        <w:t>a</w:t>
      </w:r>
      <w:r w:rsidRPr="003E01BB">
        <w:rPr>
          <w:rFonts w:ascii="Times New Roman" w:eastAsia="Times New Roman" w:hAnsi="Times New Roman" w:cs="Times New Roman"/>
          <w:bCs/>
          <w:sz w:val="24"/>
          <w:szCs w:val="24"/>
          <w:lang w:eastAsia="en-US"/>
        </w:rPr>
        <w:t xml:space="preserve">ctorului de mediu </w:t>
      </w:r>
      <w:r w:rsidR="00F17E5C" w:rsidRPr="003E01BB">
        <w:rPr>
          <w:rFonts w:ascii="Times New Roman" w:eastAsia="Times New Roman" w:hAnsi="Times New Roman" w:cs="Times New Roman"/>
          <w:bCs/>
          <w:sz w:val="24"/>
          <w:szCs w:val="24"/>
          <w:lang w:eastAsia="en-US"/>
        </w:rPr>
        <w:t>a</w:t>
      </w:r>
      <w:r w:rsidRPr="003E01BB">
        <w:rPr>
          <w:rFonts w:ascii="Times New Roman" w:eastAsia="Times New Roman" w:hAnsi="Times New Roman" w:cs="Times New Roman"/>
          <w:bCs/>
          <w:sz w:val="24"/>
          <w:szCs w:val="24"/>
          <w:lang w:eastAsia="en-US"/>
        </w:rPr>
        <w:t>p</w:t>
      </w:r>
      <w:r w:rsidR="00F17E5C" w:rsidRPr="003E01BB">
        <w:rPr>
          <w:rFonts w:ascii="Times New Roman" w:eastAsia="Times New Roman" w:hAnsi="Times New Roman" w:cs="Times New Roman"/>
          <w:bCs/>
          <w:sz w:val="24"/>
          <w:szCs w:val="24"/>
          <w:lang w:eastAsia="en-US"/>
        </w:rPr>
        <w:t>a</w:t>
      </w:r>
      <w:r w:rsidRPr="003E01BB">
        <w:rPr>
          <w:rFonts w:ascii="Times New Roman" w:eastAsia="Calibri" w:hAnsi="Times New Roman" w:cs="Times New Roman"/>
          <w:sz w:val="24"/>
          <w:szCs w:val="24"/>
          <w:lang w:eastAsia="en-US"/>
        </w:rPr>
        <w:t xml:space="preserve"> in </w:t>
      </w:r>
      <w:r w:rsidRPr="003E01BB">
        <w:rPr>
          <w:rFonts w:ascii="Times New Roman" w:eastAsia="Calibri" w:hAnsi="Times New Roman" w:cs="Times New Roman"/>
          <w:b/>
          <w:sz w:val="24"/>
          <w:szCs w:val="24"/>
          <w:lang w:eastAsia="en-US"/>
        </w:rPr>
        <w:t>perio</w:t>
      </w:r>
      <w:r w:rsidR="00F17E5C" w:rsidRPr="003E01BB">
        <w:rPr>
          <w:rFonts w:ascii="Times New Roman" w:eastAsia="Calibri" w:hAnsi="Times New Roman" w:cs="Times New Roman"/>
          <w:b/>
          <w:sz w:val="24"/>
          <w:szCs w:val="24"/>
          <w:lang w:eastAsia="en-US"/>
        </w:rPr>
        <w:t>a</w:t>
      </w:r>
      <w:r w:rsidRPr="003E01BB">
        <w:rPr>
          <w:rFonts w:ascii="Times New Roman" w:eastAsia="Calibri" w:hAnsi="Times New Roman" w:cs="Times New Roman"/>
          <w:b/>
          <w:sz w:val="24"/>
          <w:szCs w:val="24"/>
          <w:lang w:eastAsia="en-US"/>
        </w:rPr>
        <w:t>d</w:t>
      </w:r>
      <w:r w:rsidR="00F17E5C" w:rsidRPr="003E01BB">
        <w:rPr>
          <w:rFonts w:ascii="Times New Roman" w:eastAsia="Calibri" w:hAnsi="Times New Roman" w:cs="Times New Roman"/>
          <w:b/>
          <w:sz w:val="24"/>
          <w:szCs w:val="24"/>
          <w:lang w:eastAsia="en-US"/>
        </w:rPr>
        <w:t>a</w:t>
      </w:r>
      <w:r w:rsidRPr="003E01BB">
        <w:rPr>
          <w:rFonts w:ascii="Times New Roman" w:eastAsia="Calibri" w:hAnsi="Times New Roman" w:cs="Times New Roman"/>
          <w:b/>
          <w:sz w:val="24"/>
          <w:szCs w:val="24"/>
          <w:lang w:eastAsia="en-US"/>
        </w:rPr>
        <w:t xml:space="preserve"> de implement</w:t>
      </w:r>
      <w:r w:rsidR="00F17E5C" w:rsidRPr="003E01BB">
        <w:rPr>
          <w:rFonts w:ascii="Times New Roman" w:eastAsia="Calibri" w:hAnsi="Times New Roman" w:cs="Times New Roman"/>
          <w:b/>
          <w:sz w:val="24"/>
          <w:szCs w:val="24"/>
          <w:lang w:eastAsia="en-US"/>
        </w:rPr>
        <w:t>a</w:t>
      </w:r>
      <w:r w:rsidRPr="003E01BB">
        <w:rPr>
          <w:rFonts w:ascii="Times New Roman" w:eastAsia="Calibri" w:hAnsi="Times New Roman" w:cs="Times New Roman"/>
          <w:b/>
          <w:sz w:val="24"/>
          <w:szCs w:val="24"/>
          <w:lang w:eastAsia="en-US"/>
        </w:rPr>
        <w:t xml:space="preserve">re </w:t>
      </w:r>
      <w:r w:rsidR="00F17E5C" w:rsidRPr="003E01BB">
        <w:rPr>
          <w:rFonts w:ascii="Times New Roman" w:eastAsia="Calibri" w:hAnsi="Times New Roman" w:cs="Times New Roman"/>
          <w:b/>
          <w:sz w:val="24"/>
          <w:szCs w:val="24"/>
          <w:lang w:eastAsia="en-US"/>
        </w:rPr>
        <w:t>a</w:t>
      </w:r>
      <w:r w:rsidRPr="003E01BB">
        <w:rPr>
          <w:rFonts w:ascii="Times New Roman" w:eastAsia="Calibri" w:hAnsi="Times New Roman" w:cs="Times New Roman"/>
          <w:b/>
          <w:sz w:val="24"/>
          <w:szCs w:val="24"/>
          <w:lang w:eastAsia="en-US"/>
        </w:rPr>
        <w:t xml:space="preserve"> proiectului</w:t>
      </w:r>
      <w:r w:rsidRPr="003E01BB">
        <w:rPr>
          <w:rFonts w:ascii="Times New Roman" w:eastAsia="Calibri" w:hAnsi="Times New Roman" w:cs="Times New Roman"/>
          <w:sz w:val="24"/>
          <w:szCs w:val="24"/>
          <w:lang w:eastAsia="en-US"/>
        </w:rPr>
        <w:t xml:space="preserve"> sunt cele d</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tor</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te</w:t>
      </w:r>
      <w:r w:rsidR="001F4A75" w:rsidRPr="003E01BB">
        <w:rPr>
          <w:rFonts w:ascii="Times New Roman" w:eastAsia="Calibri" w:hAnsi="Times New Roman" w:cs="Times New Roman"/>
          <w:sz w:val="24"/>
          <w:szCs w:val="24"/>
          <w:lang w:eastAsia="en-US"/>
        </w:rPr>
        <w:t xml:space="preserve"> </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ctivit</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tii desf</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sur</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te in zon</w:t>
      </w:r>
      <w:r w:rsidR="00F17E5C" w:rsidRPr="003E01BB">
        <w:rPr>
          <w:rFonts w:ascii="Times New Roman" w:eastAsia="Calibri" w:hAnsi="Times New Roman"/>
          <w:sz w:val="24"/>
          <w:lang w:eastAsia="en-US"/>
        </w:rPr>
        <w:t>a</w:t>
      </w:r>
      <w:r w:rsidR="00180FDA" w:rsidRPr="003E01BB">
        <w:rPr>
          <w:rFonts w:ascii="Times New Roman" w:eastAsia="Calibri" w:hAnsi="Times New Roman"/>
          <w:sz w:val="24"/>
          <w:lang w:eastAsia="en-US"/>
        </w:rPr>
        <w:t>,</w:t>
      </w:r>
      <w:r w:rsidRPr="003E01BB">
        <w:rPr>
          <w:rFonts w:ascii="Times New Roman" w:eastAsia="Calibri" w:hAnsi="Times New Roman"/>
          <w:sz w:val="24"/>
          <w:lang w:eastAsia="en-US"/>
        </w:rPr>
        <w:t xml:space="preserve"> supr</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 xml:space="preserve">puse peste </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ctivit</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ti</w:t>
      </w:r>
      <w:r w:rsidR="001E0A05" w:rsidRPr="003E01BB">
        <w:rPr>
          <w:rFonts w:ascii="Times New Roman" w:eastAsia="Calibri" w:hAnsi="Times New Roman"/>
          <w:sz w:val="24"/>
          <w:lang w:eastAsia="en-US"/>
        </w:rPr>
        <w:t>le de implement</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 xml:space="preserve">re </w:t>
      </w:r>
      <w:r w:rsidR="00F17E5C" w:rsidRPr="003E01BB">
        <w:rPr>
          <w:rFonts w:ascii="Times New Roman" w:eastAsia="Calibri" w:hAnsi="Times New Roman"/>
          <w:sz w:val="24"/>
          <w:lang w:eastAsia="en-US"/>
        </w:rPr>
        <w:t>a</w:t>
      </w:r>
      <w:r w:rsidR="00AA5F16" w:rsidRPr="003E01BB">
        <w:rPr>
          <w:rFonts w:ascii="Times New Roman" w:eastAsia="Calibri" w:hAnsi="Times New Roman"/>
          <w:sz w:val="24"/>
          <w:lang w:eastAsia="en-US"/>
        </w:rPr>
        <w:t xml:space="preserve"> </w:t>
      </w:r>
      <w:r w:rsidR="001E0A05" w:rsidRPr="003E01BB">
        <w:rPr>
          <w:rFonts w:ascii="Times New Roman" w:eastAsia="Calibri" w:hAnsi="Times New Roman"/>
          <w:sz w:val="24"/>
          <w:lang w:eastAsia="en-US"/>
        </w:rPr>
        <w:t>proiectului in c</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 xml:space="preserve">zul </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p</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ritiei unei polu</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ri m</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 xml:space="preserve">sive </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ccident</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le, cee</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 xml:space="preserve"> ce este fo</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rte putin prob</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bil, d</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t fiind n</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tur</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 xml:space="preserve"> proiectului.</w:t>
      </w:r>
    </w:p>
    <w:p w14:paraId="6C30B675" w14:textId="202B3826" w:rsidR="009A0D8F" w:rsidRPr="003E01BB" w:rsidRDefault="009A0D8F" w:rsidP="002F549D">
      <w:pPr>
        <w:pStyle w:val="ListParagraph"/>
        <w:spacing w:line="276" w:lineRule="auto"/>
        <w:ind w:left="0" w:firstLine="720"/>
        <w:jc w:val="both"/>
        <w:rPr>
          <w:rFonts w:ascii="Times New Roman" w:eastAsia="Calibri" w:hAnsi="Times New Roman"/>
          <w:sz w:val="24"/>
          <w:lang w:eastAsia="en-US"/>
        </w:rPr>
      </w:pPr>
      <w:r w:rsidRPr="003E01BB">
        <w:rPr>
          <w:rFonts w:ascii="Times New Roman" w:eastAsia="Calibri" w:hAnsi="Times New Roman"/>
          <w:sz w:val="24"/>
          <w:lang w:eastAsia="en-US"/>
        </w:rPr>
        <w:t>Nu v</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 xml:space="preserve"> exist</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 xml:space="preserve"> un imp</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ct cumul</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 xml:space="preserve">t </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supr</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 xml:space="preserve"> f</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 xml:space="preserve">ctorului de mediu </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p</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 xml:space="preserve"> pe perio</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d</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 xml:space="preserve"> de implement</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 xml:space="preserve">re </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 xml:space="preserve"> proiectului. </w:t>
      </w:r>
    </w:p>
    <w:p w14:paraId="23D48CDC" w14:textId="4EF67C81" w:rsidR="009A0D8F" w:rsidRPr="003E01BB" w:rsidRDefault="009A0D8F" w:rsidP="002F549D">
      <w:pPr>
        <w:pStyle w:val="ListParagraph"/>
        <w:spacing w:line="276" w:lineRule="auto"/>
        <w:ind w:left="0" w:firstLine="720"/>
        <w:jc w:val="both"/>
        <w:rPr>
          <w:rFonts w:ascii="Times New Roman" w:eastAsia="Calibri" w:hAnsi="Times New Roman"/>
          <w:sz w:val="24"/>
          <w:lang w:eastAsia="en-US"/>
        </w:rPr>
      </w:pPr>
      <w:r w:rsidRPr="003E01BB">
        <w:rPr>
          <w:rFonts w:ascii="Times New Roman" w:eastAsia="Calibri" w:hAnsi="Times New Roman"/>
          <w:sz w:val="24"/>
          <w:lang w:eastAsia="en-US"/>
        </w:rPr>
        <w:t xml:space="preserve">In </w:t>
      </w:r>
      <w:r w:rsidRPr="003E01BB">
        <w:rPr>
          <w:rFonts w:ascii="Times New Roman" w:eastAsia="Calibri" w:hAnsi="Times New Roman"/>
          <w:b/>
          <w:sz w:val="24"/>
          <w:lang w:eastAsia="en-US"/>
        </w:rPr>
        <w:t>perio</w:t>
      </w:r>
      <w:r w:rsidR="00F17E5C" w:rsidRPr="003E01BB">
        <w:rPr>
          <w:rFonts w:ascii="Times New Roman" w:eastAsia="Calibri" w:hAnsi="Times New Roman"/>
          <w:b/>
          <w:sz w:val="24"/>
          <w:lang w:eastAsia="en-US"/>
        </w:rPr>
        <w:t>a</w:t>
      </w:r>
      <w:r w:rsidRPr="003E01BB">
        <w:rPr>
          <w:rFonts w:ascii="Times New Roman" w:eastAsia="Calibri" w:hAnsi="Times New Roman"/>
          <w:b/>
          <w:sz w:val="24"/>
          <w:lang w:eastAsia="en-US"/>
        </w:rPr>
        <w:t>d</w:t>
      </w:r>
      <w:r w:rsidR="00F17E5C" w:rsidRPr="003E01BB">
        <w:rPr>
          <w:rFonts w:ascii="Times New Roman" w:eastAsia="Calibri" w:hAnsi="Times New Roman"/>
          <w:b/>
          <w:sz w:val="24"/>
          <w:lang w:eastAsia="en-US"/>
        </w:rPr>
        <w:t>a</w:t>
      </w:r>
      <w:r w:rsidRPr="003E01BB">
        <w:rPr>
          <w:rFonts w:ascii="Times New Roman" w:eastAsia="Calibri" w:hAnsi="Times New Roman"/>
          <w:b/>
          <w:sz w:val="24"/>
          <w:lang w:eastAsia="en-US"/>
        </w:rPr>
        <w:t xml:space="preserve"> de explo</w:t>
      </w:r>
      <w:r w:rsidR="00F17E5C" w:rsidRPr="003E01BB">
        <w:rPr>
          <w:rFonts w:ascii="Times New Roman" w:eastAsia="Calibri" w:hAnsi="Times New Roman"/>
          <w:b/>
          <w:sz w:val="24"/>
          <w:lang w:eastAsia="en-US"/>
        </w:rPr>
        <w:t>a</w:t>
      </w:r>
      <w:r w:rsidRPr="003E01BB">
        <w:rPr>
          <w:rFonts w:ascii="Times New Roman" w:eastAsia="Calibri" w:hAnsi="Times New Roman"/>
          <w:b/>
          <w:sz w:val="24"/>
          <w:lang w:eastAsia="en-US"/>
        </w:rPr>
        <w:t>t</w:t>
      </w:r>
      <w:r w:rsidR="00F17E5C" w:rsidRPr="003E01BB">
        <w:rPr>
          <w:rFonts w:ascii="Times New Roman" w:eastAsia="Calibri" w:hAnsi="Times New Roman"/>
          <w:b/>
          <w:sz w:val="24"/>
          <w:lang w:eastAsia="en-US"/>
        </w:rPr>
        <w:t>a</w:t>
      </w:r>
      <w:r w:rsidRPr="003E01BB">
        <w:rPr>
          <w:rFonts w:ascii="Times New Roman" w:eastAsia="Calibri" w:hAnsi="Times New Roman"/>
          <w:b/>
          <w:sz w:val="24"/>
          <w:lang w:eastAsia="en-US"/>
        </w:rPr>
        <w:t>re</w:t>
      </w:r>
      <w:r w:rsidRPr="003E01BB">
        <w:rPr>
          <w:rFonts w:ascii="Times New Roman" w:eastAsia="Calibri" w:hAnsi="Times New Roman"/>
          <w:sz w:val="24"/>
          <w:lang w:eastAsia="en-US"/>
        </w:rPr>
        <w:t xml:space="preserve"> efectul cumul</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tiv se po</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te m</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nifest</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 xml:space="preserve"> prin supr</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 xml:space="preserve">punere </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ctivit</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 xml:space="preserve">tii </w:t>
      </w:r>
      <w:r w:rsidR="001E0A05" w:rsidRPr="003E01BB">
        <w:rPr>
          <w:rFonts w:ascii="Times New Roman" w:eastAsia="Calibri" w:hAnsi="Times New Roman"/>
          <w:sz w:val="24"/>
          <w:lang w:eastAsia="en-US"/>
        </w:rPr>
        <w:t xml:space="preserve">obiectivului cu </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ctivit</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te</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 xml:space="preserve"> din zon</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 cee</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 xml:space="preserve"> ce nu duce l</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 xml:space="preserve"> un imp</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ct cumul</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tiv semnific</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tiv.</w:t>
      </w:r>
      <w:r w:rsidRPr="003E01BB">
        <w:rPr>
          <w:rFonts w:ascii="Times New Roman" w:eastAsia="Calibri" w:hAnsi="Times New Roman"/>
          <w:sz w:val="24"/>
          <w:lang w:eastAsia="en-US"/>
        </w:rPr>
        <w:t xml:space="preserve"> </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 xml:space="preserve">cest efect </w:t>
      </w:r>
      <w:r w:rsidR="001E0A05" w:rsidRPr="003E01BB">
        <w:rPr>
          <w:rFonts w:ascii="Times New Roman" w:eastAsia="Calibri" w:hAnsi="Times New Roman"/>
          <w:sz w:val="24"/>
          <w:lang w:eastAsia="en-US"/>
        </w:rPr>
        <w:t>se d</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tore</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z</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 xml:space="preserve"> tr</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ficului m</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i ridic</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t din zon</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 xml:space="preserve">, </w:t>
      </w:r>
      <w:r w:rsidR="00603D5E" w:rsidRPr="003E01BB">
        <w:rPr>
          <w:rFonts w:ascii="Times New Roman" w:eastAsia="Calibri" w:hAnsi="Times New Roman"/>
          <w:sz w:val="24"/>
          <w:lang w:eastAsia="en-US"/>
        </w:rPr>
        <w:t>zgomotului</w:t>
      </w:r>
      <w:r w:rsidR="001E0A05" w:rsidRPr="003E01BB">
        <w:rPr>
          <w:rFonts w:ascii="Times New Roman" w:eastAsia="Calibri" w:hAnsi="Times New Roman"/>
          <w:sz w:val="24"/>
          <w:lang w:eastAsia="en-US"/>
        </w:rPr>
        <w:t>, imp</w:t>
      </w:r>
      <w:r w:rsidR="00F17E5C" w:rsidRPr="003E01BB">
        <w:rPr>
          <w:rFonts w:ascii="Times New Roman" w:eastAsia="Calibri" w:hAnsi="Times New Roman"/>
          <w:sz w:val="24"/>
          <w:lang w:eastAsia="en-US"/>
        </w:rPr>
        <w:t>a</w:t>
      </w:r>
      <w:r w:rsidR="001E0A05" w:rsidRPr="003E01BB">
        <w:rPr>
          <w:rFonts w:ascii="Times New Roman" w:eastAsia="Calibri" w:hAnsi="Times New Roman"/>
          <w:sz w:val="24"/>
          <w:lang w:eastAsia="en-US"/>
        </w:rPr>
        <w:t xml:space="preserve">ctul </w:t>
      </w:r>
      <w:r w:rsidRPr="003E01BB">
        <w:rPr>
          <w:rFonts w:ascii="Times New Roman" w:eastAsia="Calibri" w:hAnsi="Times New Roman"/>
          <w:sz w:val="24"/>
          <w:lang w:eastAsia="en-US"/>
        </w:rPr>
        <w:t>este unul de intensit</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te redus</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 loc</w:t>
      </w:r>
      <w:r w:rsidR="00F17E5C" w:rsidRPr="003E01BB">
        <w:rPr>
          <w:rFonts w:ascii="Times New Roman" w:eastAsia="Calibri" w:hAnsi="Times New Roman"/>
          <w:sz w:val="24"/>
          <w:lang w:eastAsia="en-US"/>
        </w:rPr>
        <w:t>a</w:t>
      </w:r>
      <w:r w:rsidRPr="003E01BB">
        <w:rPr>
          <w:rFonts w:ascii="Times New Roman" w:eastAsia="Calibri" w:hAnsi="Times New Roman"/>
          <w:sz w:val="24"/>
          <w:lang w:eastAsia="en-US"/>
        </w:rPr>
        <w:t>l, reversibil.</w:t>
      </w:r>
    </w:p>
    <w:p w14:paraId="2C2C8C32" w14:textId="77777777" w:rsidR="009A0D8F" w:rsidRPr="003E01BB" w:rsidRDefault="009A0D8F" w:rsidP="002F549D">
      <w:pPr>
        <w:spacing w:after="0"/>
        <w:ind w:firstLine="709"/>
        <w:jc w:val="both"/>
        <w:rPr>
          <w:rFonts w:ascii="Times New Roman" w:eastAsia="Calibri" w:hAnsi="Times New Roman" w:cs="Times New Roman"/>
          <w:sz w:val="24"/>
          <w:szCs w:val="24"/>
          <w:lang w:eastAsia="en-US"/>
        </w:rPr>
      </w:pPr>
    </w:p>
    <w:p w14:paraId="440B1D73" w14:textId="59FA1F2A" w:rsidR="009A0D8F" w:rsidRPr="003E01BB" w:rsidRDefault="009A0D8F" w:rsidP="002F549D">
      <w:pPr>
        <w:pStyle w:val="ListParagraph"/>
        <w:numPr>
          <w:ilvl w:val="0"/>
          <w:numId w:val="151"/>
        </w:numPr>
        <w:spacing w:line="276" w:lineRule="auto"/>
        <w:jc w:val="both"/>
        <w:rPr>
          <w:rFonts w:ascii="Times New Roman" w:eastAsia="Calibri" w:hAnsi="Times New Roman"/>
          <w:b/>
          <w:i/>
          <w:sz w:val="24"/>
          <w:lang w:eastAsia="en-US"/>
        </w:rPr>
      </w:pPr>
      <w:bookmarkStart w:id="389" w:name="_Toc453673427"/>
      <w:bookmarkStart w:id="390" w:name="_Toc462739159"/>
      <w:r w:rsidRPr="003E01BB">
        <w:rPr>
          <w:rFonts w:ascii="Times New Roman" w:eastAsia="Calibri" w:hAnsi="Times New Roman"/>
          <w:b/>
          <w:i/>
          <w:sz w:val="24"/>
          <w:lang w:eastAsia="en-US"/>
        </w:rPr>
        <w:lastRenderedPageBreak/>
        <w:t>Ev</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lu</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re</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 xml:space="preserve"> efectelor cumul</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 xml:space="preserve">tive </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supr</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 xml:space="preserve"> f</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ct</w:t>
      </w:r>
      <w:r w:rsidR="00AA5F16" w:rsidRPr="003E01BB">
        <w:rPr>
          <w:rFonts w:ascii="Times New Roman" w:eastAsia="Calibri" w:hAnsi="Times New Roman"/>
          <w:b/>
          <w:i/>
          <w:sz w:val="24"/>
          <w:lang w:eastAsia="en-US"/>
        </w:rPr>
        <w:t>o</w:t>
      </w:r>
      <w:r w:rsidRPr="003E01BB">
        <w:rPr>
          <w:rFonts w:ascii="Times New Roman" w:eastAsia="Calibri" w:hAnsi="Times New Roman"/>
          <w:b/>
          <w:i/>
          <w:sz w:val="24"/>
          <w:lang w:eastAsia="en-US"/>
        </w:rPr>
        <w:t xml:space="preserve">rului de mediu </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er</w:t>
      </w:r>
      <w:bookmarkEnd w:id="389"/>
      <w:bookmarkEnd w:id="390"/>
    </w:p>
    <w:p w14:paraId="7975A2F6" w14:textId="7306EE7F" w:rsidR="009A0D8F" w:rsidRPr="003E01BB" w:rsidRDefault="00D77EEA" w:rsidP="002F549D">
      <w:pPr>
        <w:spacing w:after="0"/>
        <w:ind w:firstLine="709"/>
        <w:jc w:val="both"/>
        <w:rPr>
          <w:rFonts w:ascii="Times New Roman" w:eastAsia="Calibri" w:hAnsi="Times New Roman" w:cs="Times New Roman"/>
          <w:sz w:val="24"/>
          <w:szCs w:val="24"/>
          <w:lang w:eastAsia="en-US"/>
        </w:rPr>
      </w:pPr>
      <w:r w:rsidRPr="003E01BB">
        <w:rPr>
          <w:rFonts w:ascii="Times New Roman" w:eastAsia="Calibri" w:hAnsi="Times New Roman" w:cs="Times New Roman"/>
          <w:b/>
          <w:sz w:val="24"/>
          <w:szCs w:val="24"/>
          <w:lang w:eastAsia="en-US"/>
        </w:rPr>
        <w:t>Pe perio</w:t>
      </w:r>
      <w:r w:rsidR="00F17E5C" w:rsidRPr="003E01BB">
        <w:rPr>
          <w:rFonts w:ascii="Times New Roman" w:eastAsia="Calibri" w:hAnsi="Times New Roman" w:cs="Times New Roman"/>
          <w:b/>
          <w:sz w:val="24"/>
          <w:szCs w:val="24"/>
          <w:lang w:eastAsia="en-US"/>
        </w:rPr>
        <w:t>a</w:t>
      </w:r>
      <w:r w:rsidRPr="003E01BB">
        <w:rPr>
          <w:rFonts w:ascii="Times New Roman" w:eastAsia="Calibri" w:hAnsi="Times New Roman" w:cs="Times New Roman"/>
          <w:b/>
          <w:sz w:val="24"/>
          <w:szCs w:val="24"/>
          <w:lang w:eastAsia="en-US"/>
        </w:rPr>
        <w:t>d</w:t>
      </w:r>
      <w:r w:rsidR="00F17E5C" w:rsidRPr="003E01BB">
        <w:rPr>
          <w:rFonts w:ascii="Times New Roman" w:eastAsia="Calibri" w:hAnsi="Times New Roman" w:cs="Times New Roman"/>
          <w:b/>
          <w:sz w:val="24"/>
          <w:szCs w:val="24"/>
          <w:lang w:eastAsia="en-US"/>
        </w:rPr>
        <w:t>a</w:t>
      </w:r>
      <w:r w:rsidRPr="003E01BB">
        <w:rPr>
          <w:rFonts w:ascii="Times New Roman" w:eastAsia="Calibri" w:hAnsi="Times New Roman" w:cs="Times New Roman"/>
          <w:b/>
          <w:sz w:val="24"/>
          <w:szCs w:val="24"/>
          <w:lang w:eastAsia="en-US"/>
        </w:rPr>
        <w:t xml:space="preserve"> de implement</w:t>
      </w:r>
      <w:r w:rsidR="00F17E5C" w:rsidRPr="003E01BB">
        <w:rPr>
          <w:rFonts w:ascii="Times New Roman" w:eastAsia="Calibri" w:hAnsi="Times New Roman" w:cs="Times New Roman"/>
          <w:b/>
          <w:sz w:val="24"/>
          <w:szCs w:val="24"/>
          <w:lang w:eastAsia="en-US"/>
        </w:rPr>
        <w:t>a</w:t>
      </w:r>
      <w:r w:rsidRPr="003E01BB">
        <w:rPr>
          <w:rFonts w:ascii="Times New Roman" w:eastAsia="Calibri" w:hAnsi="Times New Roman" w:cs="Times New Roman"/>
          <w:b/>
          <w:sz w:val="24"/>
          <w:szCs w:val="24"/>
          <w:lang w:eastAsia="en-US"/>
        </w:rPr>
        <w:t>re</w:t>
      </w:r>
      <w:r w:rsidRPr="003E01BB">
        <w:rPr>
          <w:rFonts w:ascii="Times New Roman" w:eastAsia="Calibri" w:hAnsi="Times New Roman" w:cs="Times New Roman"/>
          <w:sz w:val="24"/>
          <w:szCs w:val="24"/>
          <w:lang w:eastAsia="en-US"/>
        </w:rPr>
        <w:t xml:space="preserve">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proiectului se po</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te m</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nifest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un potenti</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l efect neg</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tiv c</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urm</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re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ctivit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tilor specifice de constructie</w:t>
      </w:r>
      <w:r w:rsidR="002B0032" w:rsidRPr="003E01BB">
        <w:rPr>
          <w:rFonts w:ascii="Times New Roman" w:eastAsia="Calibri" w:hAnsi="Times New Roman" w:cs="Times New Roman"/>
          <w:sz w:val="24"/>
          <w:szCs w:val="24"/>
          <w:lang w:eastAsia="en-US"/>
        </w:rPr>
        <w:t>-montaj</w:t>
      </w:r>
      <w:r w:rsidRPr="003E01BB">
        <w:rPr>
          <w:rFonts w:ascii="Times New Roman" w:eastAsia="Calibri" w:hAnsi="Times New Roman" w:cs="Times New Roman"/>
          <w:sz w:val="24"/>
          <w:szCs w:val="24"/>
          <w:lang w:eastAsia="en-US"/>
        </w:rPr>
        <w:t>, tr</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fic rutier c</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re se pot supr</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pune cu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ctivit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tile specifice zonei de implement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re,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ctivit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ti </w:t>
      </w:r>
      <w:r w:rsidR="00603D5E" w:rsidRPr="003E01BB">
        <w:rPr>
          <w:rFonts w:ascii="Times New Roman" w:eastAsia="Calibri" w:hAnsi="Times New Roman" w:cs="Times New Roman"/>
          <w:sz w:val="24"/>
          <w:szCs w:val="24"/>
          <w:lang w:eastAsia="en-US"/>
        </w:rPr>
        <w:t>agricole</w:t>
      </w:r>
      <w:r w:rsidRPr="003E01BB">
        <w:rPr>
          <w:rFonts w:ascii="Times New Roman" w:eastAsia="Calibri" w:hAnsi="Times New Roman" w:cs="Times New Roman"/>
          <w:sz w:val="24"/>
          <w:szCs w:val="24"/>
          <w:lang w:eastAsia="en-US"/>
        </w:rPr>
        <w:t xml:space="preserve"> din zon</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Imp</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ctul potenti</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l m</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nifest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t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supr</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f</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ctorului de mediu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er v</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fi unul indirect, limit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 in timp, reversibil de o intensit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te redus</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loc</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l.</w:t>
      </w:r>
    </w:p>
    <w:p w14:paraId="731EBA96" w14:textId="5A0A7239" w:rsidR="009A0D8F" w:rsidRPr="003E01BB" w:rsidRDefault="001E0A05" w:rsidP="002F549D">
      <w:pPr>
        <w:spacing w:after="0"/>
        <w:ind w:firstLine="709"/>
        <w:jc w:val="both"/>
        <w:rPr>
          <w:rFonts w:ascii="Times New Roman" w:eastAsia="Calibri" w:hAnsi="Times New Roman" w:cs="Times New Roman"/>
          <w:sz w:val="24"/>
          <w:szCs w:val="24"/>
          <w:lang w:eastAsia="en-US"/>
        </w:rPr>
      </w:pPr>
      <w:r w:rsidRPr="003E01BB">
        <w:rPr>
          <w:rFonts w:ascii="Times New Roman" w:eastAsia="Calibri" w:hAnsi="Times New Roman" w:cs="Times New Roman"/>
          <w:b/>
          <w:sz w:val="24"/>
          <w:szCs w:val="24"/>
          <w:lang w:eastAsia="en-US"/>
        </w:rPr>
        <w:t>In perio</w:t>
      </w:r>
      <w:r w:rsidR="00F17E5C" w:rsidRPr="003E01BB">
        <w:rPr>
          <w:rFonts w:ascii="Times New Roman" w:eastAsia="Calibri" w:hAnsi="Times New Roman" w:cs="Times New Roman"/>
          <w:b/>
          <w:sz w:val="24"/>
          <w:szCs w:val="24"/>
          <w:lang w:eastAsia="en-US"/>
        </w:rPr>
        <w:t>a</w:t>
      </w:r>
      <w:r w:rsidRPr="003E01BB">
        <w:rPr>
          <w:rFonts w:ascii="Times New Roman" w:eastAsia="Calibri" w:hAnsi="Times New Roman" w:cs="Times New Roman"/>
          <w:b/>
          <w:sz w:val="24"/>
          <w:szCs w:val="24"/>
          <w:lang w:eastAsia="en-US"/>
        </w:rPr>
        <w:t>d</w:t>
      </w:r>
      <w:r w:rsidR="00F17E5C" w:rsidRPr="003E01BB">
        <w:rPr>
          <w:rFonts w:ascii="Times New Roman" w:eastAsia="Calibri" w:hAnsi="Times New Roman" w:cs="Times New Roman"/>
          <w:b/>
          <w:sz w:val="24"/>
          <w:szCs w:val="24"/>
          <w:lang w:eastAsia="en-US"/>
        </w:rPr>
        <w:t>a</w:t>
      </w:r>
      <w:r w:rsidRPr="003E01BB">
        <w:rPr>
          <w:rFonts w:ascii="Times New Roman" w:eastAsia="Calibri" w:hAnsi="Times New Roman" w:cs="Times New Roman"/>
          <w:b/>
          <w:sz w:val="24"/>
          <w:szCs w:val="24"/>
          <w:lang w:eastAsia="en-US"/>
        </w:rPr>
        <w:t xml:space="preserve"> de explo</w:t>
      </w:r>
      <w:r w:rsidR="00F17E5C" w:rsidRPr="003E01BB">
        <w:rPr>
          <w:rFonts w:ascii="Times New Roman" w:eastAsia="Calibri" w:hAnsi="Times New Roman" w:cs="Times New Roman"/>
          <w:b/>
          <w:sz w:val="24"/>
          <w:szCs w:val="24"/>
          <w:lang w:eastAsia="en-US"/>
        </w:rPr>
        <w:t>a</w:t>
      </w:r>
      <w:r w:rsidRPr="003E01BB">
        <w:rPr>
          <w:rFonts w:ascii="Times New Roman" w:eastAsia="Calibri" w:hAnsi="Times New Roman" w:cs="Times New Roman"/>
          <w:b/>
          <w:sz w:val="24"/>
          <w:szCs w:val="24"/>
          <w:lang w:eastAsia="en-US"/>
        </w:rPr>
        <w:t>t</w:t>
      </w:r>
      <w:r w:rsidR="00F17E5C" w:rsidRPr="003E01BB">
        <w:rPr>
          <w:rFonts w:ascii="Times New Roman" w:eastAsia="Calibri" w:hAnsi="Times New Roman" w:cs="Times New Roman"/>
          <w:b/>
          <w:sz w:val="24"/>
          <w:szCs w:val="24"/>
          <w:lang w:eastAsia="en-US"/>
        </w:rPr>
        <w:t>a</w:t>
      </w:r>
      <w:r w:rsidRPr="003E01BB">
        <w:rPr>
          <w:rFonts w:ascii="Times New Roman" w:eastAsia="Calibri" w:hAnsi="Times New Roman" w:cs="Times New Roman"/>
          <w:b/>
          <w:sz w:val="24"/>
          <w:szCs w:val="24"/>
          <w:lang w:eastAsia="en-US"/>
        </w:rPr>
        <w:t>re</w:t>
      </w:r>
      <w:r w:rsidRPr="003E01BB">
        <w:rPr>
          <w:rFonts w:ascii="Times New Roman" w:eastAsia="Calibri" w:hAnsi="Times New Roman" w:cs="Times New Roman"/>
          <w:sz w:val="24"/>
          <w:szCs w:val="24"/>
          <w:lang w:eastAsia="en-US"/>
        </w:rPr>
        <w:t xml:space="preserve"> efectul cumul</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tiv se po</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te m</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nifest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prin supr</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punere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ctivit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tii obiectivului cu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ctivit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te</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din zon</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cee</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ce nu duce l</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un imp</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ct cumul</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tiv semnific</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tiv.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cest efect se d</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tore</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z</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tr</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ficului m</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i ridic</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 din zon</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w:t>
      </w:r>
      <w:r w:rsidR="00603D5E" w:rsidRPr="003E01BB">
        <w:rPr>
          <w:rFonts w:ascii="Times New Roman" w:eastAsia="Calibri" w:hAnsi="Times New Roman" w:cs="Times New Roman"/>
          <w:sz w:val="24"/>
          <w:szCs w:val="24"/>
          <w:lang w:eastAsia="en-US"/>
        </w:rPr>
        <w:t>zgomotului</w:t>
      </w:r>
      <w:r w:rsidRPr="003E01BB">
        <w:rPr>
          <w:rFonts w:ascii="Times New Roman" w:eastAsia="Calibri" w:hAnsi="Times New Roman" w:cs="Times New Roman"/>
          <w:sz w:val="24"/>
          <w:szCs w:val="24"/>
          <w:lang w:eastAsia="en-US"/>
        </w:rPr>
        <w:t>, imp</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ctul este unul de intensit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te redus</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loc</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l, reversibil.</w:t>
      </w:r>
    </w:p>
    <w:p w14:paraId="59CE101D" w14:textId="77777777" w:rsidR="001E0A05" w:rsidRPr="003E01BB" w:rsidRDefault="001E0A05" w:rsidP="002F549D">
      <w:pPr>
        <w:spacing w:after="0"/>
        <w:ind w:firstLine="709"/>
        <w:jc w:val="both"/>
        <w:rPr>
          <w:rFonts w:ascii="Times New Roman" w:eastAsia="Calibri" w:hAnsi="Times New Roman" w:cs="Times New Roman"/>
          <w:sz w:val="24"/>
          <w:szCs w:val="24"/>
          <w:lang w:eastAsia="en-US"/>
        </w:rPr>
      </w:pPr>
    </w:p>
    <w:p w14:paraId="7CE8F071" w14:textId="628D2718" w:rsidR="009A0D8F" w:rsidRPr="003E01BB" w:rsidRDefault="009A0D8F" w:rsidP="002F549D">
      <w:pPr>
        <w:pStyle w:val="ListParagraph"/>
        <w:numPr>
          <w:ilvl w:val="0"/>
          <w:numId w:val="151"/>
        </w:numPr>
        <w:spacing w:line="276" w:lineRule="auto"/>
        <w:jc w:val="both"/>
        <w:rPr>
          <w:rFonts w:ascii="Times New Roman" w:eastAsia="Calibri" w:hAnsi="Times New Roman"/>
          <w:b/>
          <w:i/>
          <w:sz w:val="24"/>
          <w:lang w:eastAsia="en-US"/>
        </w:rPr>
      </w:pPr>
      <w:bookmarkStart w:id="391" w:name="_Toc453673428"/>
      <w:bookmarkStart w:id="392" w:name="_Toc462739160"/>
      <w:r w:rsidRPr="003E01BB">
        <w:rPr>
          <w:rFonts w:ascii="Times New Roman" w:eastAsia="Calibri" w:hAnsi="Times New Roman"/>
          <w:b/>
          <w:i/>
          <w:sz w:val="24"/>
          <w:lang w:eastAsia="en-US"/>
        </w:rPr>
        <w:t>Ev</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lu</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re</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 xml:space="preserve"> efectelor cumul</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 xml:space="preserve">tive </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supr</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 xml:space="preserve"> f</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ctorului de mediu sol, subsol</w:t>
      </w:r>
      <w:bookmarkEnd w:id="391"/>
      <w:bookmarkEnd w:id="392"/>
    </w:p>
    <w:p w14:paraId="0F5D2B3F" w14:textId="1677E53A" w:rsidR="009A0D8F" w:rsidRPr="003E01BB" w:rsidRDefault="009A0D8F" w:rsidP="002F549D">
      <w:pPr>
        <w:spacing w:after="0"/>
        <w:ind w:firstLine="709"/>
        <w:jc w:val="both"/>
        <w:rPr>
          <w:rFonts w:ascii="Times New Roman" w:eastAsia="Calibri" w:hAnsi="Times New Roman" w:cs="Times New Roman"/>
          <w:sz w:val="24"/>
          <w:szCs w:val="24"/>
          <w:lang w:eastAsia="en-US"/>
        </w:rPr>
      </w:pPr>
      <w:r w:rsidRPr="003E01BB">
        <w:rPr>
          <w:rFonts w:ascii="Times New Roman" w:eastAsia="Calibri" w:hAnsi="Times New Roman" w:cs="Times New Roman"/>
          <w:sz w:val="24"/>
          <w:szCs w:val="24"/>
          <w:lang w:eastAsia="en-US"/>
        </w:rPr>
        <w:t>Imp</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ctul cumul</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t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supr</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f</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ctorului de mediu sol-subsol se po</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te m</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nifest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prin supr</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punere</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unor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ctivit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ti ce se vor </w:t>
      </w:r>
      <w:r w:rsidR="0068308F" w:rsidRPr="003E01BB">
        <w:rPr>
          <w:rFonts w:ascii="Times New Roman" w:eastAsia="Calibri" w:hAnsi="Times New Roman" w:cs="Times New Roman"/>
          <w:sz w:val="24"/>
          <w:szCs w:val="24"/>
          <w:lang w:eastAsia="en-US"/>
        </w:rPr>
        <w:t>desf</w:t>
      </w:r>
      <w:r w:rsidR="00F17E5C" w:rsidRPr="003E01BB">
        <w:rPr>
          <w:rFonts w:ascii="Times New Roman" w:eastAsia="Calibri" w:hAnsi="Times New Roman" w:cs="Times New Roman"/>
          <w:sz w:val="24"/>
          <w:szCs w:val="24"/>
          <w:lang w:eastAsia="en-US"/>
        </w:rPr>
        <w:t>a</w:t>
      </w:r>
      <w:r w:rsidR="0068308F" w:rsidRPr="003E01BB">
        <w:rPr>
          <w:rFonts w:ascii="Times New Roman" w:eastAsia="Calibri" w:hAnsi="Times New Roman" w:cs="Times New Roman"/>
          <w:sz w:val="24"/>
          <w:szCs w:val="24"/>
          <w:lang w:eastAsia="en-US"/>
        </w:rPr>
        <w:t>sur</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in zon</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mpl</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s</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mentului proiectului si in vecin</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te</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cestui</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respectiv:</w:t>
      </w:r>
    </w:p>
    <w:p w14:paraId="0450BDAC" w14:textId="03D960CB" w:rsidR="009A0D8F" w:rsidRPr="003E01BB" w:rsidRDefault="009A0D8F" w:rsidP="002F549D">
      <w:pPr>
        <w:spacing w:after="0"/>
        <w:ind w:firstLine="709"/>
        <w:jc w:val="both"/>
        <w:rPr>
          <w:rFonts w:ascii="Times New Roman" w:eastAsia="Calibri" w:hAnsi="Times New Roman" w:cs="Times New Roman"/>
          <w:sz w:val="24"/>
          <w:szCs w:val="24"/>
          <w:lang w:eastAsia="en-US"/>
        </w:rPr>
      </w:pPr>
      <w:r w:rsidRPr="003E01BB">
        <w:rPr>
          <w:rFonts w:ascii="Times New Roman" w:eastAsia="Calibri" w:hAnsi="Times New Roman" w:cs="Times New Roman"/>
          <w:sz w:val="24"/>
          <w:szCs w:val="24"/>
          <w:lang w:eastAsia="en-US"/>
        </w:rPr>
        <w:t xml:space="preserve">- interventiile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supr</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w:t>
      </w:r>
      <w:r w:rsidR="001E0A05" w:rsidRPr="003E01BB">
        <w:rPr>
          <w:rFonts w:ascii="Times New Roman" w:eastAsia="Calibri" w:hAnsi="Times New Roman" w:cs="Times New Roman"/>
          <w:sz w:val="24"/>
          <w:szCs w:val="24"/>
          <w:lang w:eastAsia="en-US"/>
        </w:rPr>
        <w:t>solului neces</w:t>
      </w:r>
      <w:r w:rsidR="00F17E5C" w:rsidRPr="003E01BB">
        <w:rPr>
          <w:rFonts w:ascii="Times New Roman" w:eastAsia="Calibri" w:hAnsi="Times New Roman" w:cs="Times New Roman"/>
          <w:sz w:val="24"/>
          <w:szCs w:val="24"/>
          <w:lang w:eastAsia="en-US"/>
        </w:rPr>
        <w:t>a</w:t>
      </w:r>
      <w:r w:rsidR="001E0A05" w:rsidRPr="003E01BB">
        <w:rPr>
          <w:rFonts w:ascii="Times New Roman" w:eastAsia="Calibri" w:hAnsi="Times New Roman" w:cs="Times New Roman"/>
          <w:sz w:val="24"/>
          <w:szCs w:val="24"/>
          <w:lang w:eastAsia="en-US"/>
        </w:rPr>
        <w:t>re</w:t>
      </w:r>
      <w:r w:rsidR="005E5AAC" w:rsidRPr="003E01BB">
        <w:rPr>
          <w:rFonts w:ascii="Times New Roman" w:eastAsia="Calibri" w:hAnsi="Times New Roman" w:cs="Times New Roman"/>
          <w:sz w:val="24"/>
          <w:szCs w:val="24"/>
          <w:lang w:eastAsia="en-US"/>
        </w:rPr>
        <w:t xml:space="preserve"> </w:t>
      </w:r>
      <w:r w:rsidR="001E0A05" w:rsidRPr="003E01BB">
        <w:rPr>
          <w:rFonts w:ascii="Times New Roman" w:eastAsia="Calibri" w:hAnsi="Times New Roman" w:cs="Times New Roman"/>
          <w:sz w:val="24"/>
          <w:szCs w:val="24"/>
          <w:lang w:eastAsia="en-US"/>
        </w:rPr>
        <w:t>implement</w:t>
      </w:r>
      <w:r w:rsidR="00F17E5C" w:rsidRPr="003E01BB">
        <w:rPr>
          <w:rFonts w:ascii="Times New Roman" w:eastAsia="Calibri" w:hAnsi="Times New Roman" w:cs="Times New Roman"/>
          <w:sz w:val="24"/>
          <w:szCs w:val="24"/>
          <w:lang w:eastAsia="en-US"/>
        </w:rPr>
        <w:t>a</w:t>
      </w:r>
      <w:r w:rsidR="001E0A05" w:rsidRPr="003E01BB">
        <w:rPr>
          <w:rFonts w:ascii="Times New Roman" w:eastAsia="Calibri" w:hAnsi="Times New Roman" w:cs="Times New Roman"/>
          <w:sz w:val="24"/>
          <w:szCs w:val="24"/>
          <w:lang w:eastAsia="en-US"/>
        </w:rPr>
        <w:t>rii proiectului</w:t>
      </w:r>
      <w:r w:rsidRPr="003E01BB">
        <w:rPr>
          <w:rFonts w:ascii="Times New Roman" w:eastAsia="Calibri" w:hAnsi="Times New Roman" w:cs="Times New Roman"/>
          <w:sz w:val="24"/>
          <w:szCs w:val="24"/>
          <w:lang w:eastAsia="en-US"/>
        </w:rPr>
        <w:t>;</w:t>
      </w:r>
    </w:p>
    <w:p w14:paraId="2FF52A34" w14:textId="422179BD" w:rsidR="009A0D8F" w:rsidRPr="003E01BB" w:rsidRDefault="00D77EEA" w:rsidP="002F549D">
      <w:pPr>
        <w:spacing w:after="0"/>
        <w:ind w:firstLine="709"/>
        <w:jc w:val="both"/>
        <w:rPr>
          <w:rFonts w:ascii="Times New Roman" w:eastAsia="Calibri" w:hAnsi="Times New Roman" w:cs="Times New Roman"/>
          <w:sz w:val="24"/>
          <w:szCs w:val="24"/>
          <w:lang w:eastAsia="en-US"/>
        </w:rPr>
      </w:pPr>
      <w:r w:rsidRPr="003E01BB">
        <w:rPr>
          <w:rFonts w:ascii="Times New Roman" w:eastAsia="Calibri" w:hAnsi="Times New Roman" w:cs="Times New Roman"/>
          <w:sz w:val="24"/>
          <w:szCs w:val="24"/>
          <w:lang w:eastAsia="en-US"/>
        </w:rPr>
        <w:t>- lucr</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rile </w:t>
      </w:r>
      <w:r w:rsidR="00603D5E" w:rsidRPr="003E01BB">
        <w:rPr>
          <w:rFonts w:ascii="Times New Roman" w:eastAsia="Calibri" w:hAnsi="Times New Roman" w:cs="Times New Roman"/>
          <w:sz w:val="24"/>
          <w:szCs w:val="24"/>
          <w:lang w:eastAsia="en-US"/>
        </w:rPr>
        <w:t>agricole din zona</w:t>
      </w:r>
      <w:r w:rsidRPr="003E01BB">
        <w:rPr>
          <w:rFonts w:ascii="Times New Roman" w:eastAsia="Calibri" w:hAnsi="Times New Roman" w:cs="Times New Roman"/>
          <w:sz w:val="24"/>
          <w:szCs w:val="24"/>
          <w:lang w:eastAsia="en-US"/>
        </w:rPr>
        <w:t xml:space="preserve"> .</w:t>
      </w:r>
    </w:p>
    <w:p w14:paraId="6B60E501" w14:textId="2F43DF78" w:rsidR="009A0D8F" w:rsidRPr="003E01BB" w:rsidRDefault="009A0D8F" w:rsidP="002F549D">
      <w:pPr>
        <w:spacing w:after="0"/>
        <w:ind w:firstLine="709"/>
        <w:jc w:val="both"/>
        <w:rPr>
          <w:rFonts w:ascii="Times New Roman" w:eastAsia="Calibri" w:hAnsi="Times New Roman" w:cs="Times New Roman"/>
          <w:sz w:val="24"/>
          <w:szCs w:val="24"/>
          <w:lang w:eastAsia="en-US"/>
        </w:rPr>
      </w:pPr>
      <w:r w:rsidRPr="003E01BB">
        <w:rPr>
          <w:rFonts w:ascii="Times New Roman" w:eastAsia="Calibri" w:hAnsi="Times New Roman" w:cs="Times New Roman"/>
          <w:sz w:val="24"/>
          <w:szCs w:val="24"/>
          <w:lang w:eastAsia="en-US"/>
        </w:rPr>
        <w:t>In perio</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d</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de implement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re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proiectului este recom</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nd</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bil s</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se execute lucr</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rile et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piz</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t in scopul de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evit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derul</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re</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concomitent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unor lucr</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ri diferite,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stfel inc</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 s</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po</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fi prevenite efectele neg</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tive cumul</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tive si imp</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ctul combin</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 gener</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 de m</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i multe surse de polu</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re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solului si subsolului.</w:t>
      </w:r>
    </w:p>
    <w:p w14:paraId="7F3E4894" w14:textId="15AB57B1" w:rsidR="009A0D8F" w:rsidRPr="003E01BB" w:rsidRDefault="00F17E5C" w:rsidP="002F549D">
      <w:pPr>
        <w:spacing w:after="0"/>
        <w:ind w:firstLine="709"/>
        <w:jc w:val="both"/>
        <w:rPr>
          <w:rFonts w:ascii="Times New Roman" w:eastAsia="Calibri" w:hAnsi="Times New Roman" w:cs="Times New Roman"/>
          <w:sz w:val="24"/>
          <w:szCs w:val="24"/>
          <w:lang w:eastAsia="en-US"/>
        </w:rPr>
      </w:pP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plic</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nd o et</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piz</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 xml:space="preserve">re </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 xml:space="preserve"> lucr</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rilor, tin</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nd cont de dimensiunile proiectului se estime</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z</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 xml:space="preserve"> un potenti</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l imp</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ct neg</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tiv nesemnific</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 xml:space="preserve">tiv </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supr</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 xml:space="preserve"> f</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ctorului de mediu sol/subsol pe o perio</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d</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 xml:space="preserve"> limit</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t</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 xml:space="preserve"> de timp, loc</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 xml:space="preserve">l, reversibil. </w:t>
      </w:r>
    </w:p>
    <w:p w14:paraId="694FD706" w14:textId="77777777" w:rsidR="001F4A75" w:rsidRPr="003E01BB" w:rsidRDefault="001F4A75" w:rsidP="002F549D">
      <w:pPr>
        <w:spacing w:after="0"/>
        <w:ind w:firstLine="709"/>
        <w:jc w:val="both"/>
        <w:rPr>
          <w:rFonts w:ascii="Times New Roman" w:eastAsia="Calibri" w:hAnsi="Times New Roman" w:cs="Times New Roman"/>
          <w:sz w:val="24"/>
          <w:szCs w:val="24"/>
          <w:lang w:eastAsia="en-US"/>
        </w:rPr>
      </w:pPr>
    </w:p>
    <w:p w14:paraId="2E528AF5" w14:textId="6E21AE4A" w:rsidR="00603D5E" w:rsidRPr="003E01BB" w:rsidRDefault="00603D5E" w:rsidP="002F549D">
      <w:pPr>
        <w:pStyle w:val="ListParagraph"/>
        <w:spacing w:line="276" w:lineRule="auto"/>
        <w:ind w:left="0" w:firstLine="720"/>
        <w:jc w:val="both"/>
        <w:rPr>
          <w:rFonts w:ascii="Times New Roman" w:eastAsia="Calibri" w:hAnsi="Times New Roman"/>
          <w:sz w:val="24"/>
          <w:lang w:eastAsia="en-US"/>
        </w:rPr>
      </w:pPr>
      <w:r w:rsidRPr="003E01BB">
        <w:rPr>
          <w:rFonts w:ascii="Times New Roman" w:eastAsia="Calibri" w:hAnsi="Times New Roman"/>
          <w:b/>
          <w:bCs/>
          <w:sz w:val="24"/>
          <w:lang w:eastAsia="en-US"/>
        </w:rPr>
        <w:t>In</w:t>
      </w:r>
      <w:r w:rsidRPr="003E01BB">
        <w:rPr>
          <w:rFonts w:ascii="Times New Roman" w:eastAsia="Calibri" w:hAnsi="Times New Roman"/>
          <w:sz w:val="24"/>
          <w:lang w:eastAsia="en-US"/>
        </w:rPr>
        <w:t xml:space="preserve"> </w:t>
      </w:r>
      <w:r w:rsidRPr="003E01BB">
        <w:rPr>
          <w:rFonts w:ascii="Times New Roman" w:eastAsia="Calibri" w:hAnsi="Times New Roman"/>
          <w:b/>
          <w:sz w:val="24"/>
          <w:lang w:eastAsia="en-US"/>
        </w:rPr>
        <w:t>perioada de exploatare</w:t>
      </w:r>
      <w:r w:rsidRPr="003E01BB">
        <w:rPr>
          <w:rFonts w:ascii="Times New Roman" w:eastAsia="Calibri" w:hAnsi="Times New Roman"/>
          <w:sz w:val="24"/>
          <w:lang w:eastAsia="en-US"/>
        </w:rPr>
        <w:t xml:space="preserve"> nu va exista un impact cumulat.</w:t>
      </w:r>
    </w:p>
    <w:p w14:paraId="3BE4E864" w14:textId="77777777" w:rsidR="001F4A75" w:rsidRPr="003E01BB" w:rsidRDefault="001F4A75" w:rsidP="002F549D">
      <w:pPr>
        <w:pStyle w:val="ListParagraph"/>
        <w:spacing w:line="276" w:lineRule="auto"/>
        <w:ind w:left="0" w:firstLine="720"/>
        <w:jc w:val="both"/>
        <w:rPr>
          <w:rFonts w:ascii="Times New Roman" w:eastAsia="Calibri" w:hAnsi="Times New Roman"/>
          <w:sz w:val="24"/>
          <w:lang w:eastAsia="en-US"/>
        </w:rPr>
      </w:pPr>
    </w:p>
    <w:p w14:paraId="57B41660" w14:textId="77777777" w:rsidR="001F4A75" w:rsidRPr="003E01BB" w:rsidRDefault="001F4A75" w:rsidP="002F549D">
      <w:pPr>
        <w:widowControl w:val="0"/>
        <w:autoSpaceDE w:val="0"/>
        <w:spacing w:after="0"/>
        <w:ind w:firstLine="709"/>
        <w:jc w:val="both"/>
        <w:rPr>
          <w:rFonts w:ascii="Times New Roman" w:hAnsi="Times New Roman" w:cs="Times New Roman"/>
          <w:b/>
          <w:sz w:val="24"/>
          <w:szCs w:val="24"/>
        </w:rPr>
      </w:pPr>
      <w:r w:rsidRPr="003E01BB">
        <w:rPr>
          <w:rFonts w:ascii="Times New Roman" w:hAnsi="Times New Roman" w:cs="Times New Roman"/>
          <w:b/>
          <w:sz w:val="24"/>
          <w:szCs w:val="24"/>
        </w:rPr>
        <w:t>In perioada de dezafectare</w:t>
      </w:r>
    </w:p>
    <w:p w14:paraId="32CB36BE" w14:textId="77777777" w:rsidR="001F4A75" w:rsidRPr="003E01BB" w:rsidRDefault="001F4A75" w:rsidP="002F549D">
      <w:pPr>
        <w:widowControl w:val="0"/>
        <w:autoSpaceDE w:val="0"/>
        <w:spacing w:after="0"/>
        <w:ind w:firstLine="709"/>
        <w:jc w:val="both"/>
        <w:rPr>
          <w:rFonts w:ascii="Times New Roman" w:hAnsi="Times New Roman" w:cs="Times New Roman"/>
          <w:sz w:val="24"/>
          <w:szCs w:val="24"/>
        </w:rPr>
      </w:pPr>
      <w:r w:rsidRPr="003E01BB">
        <w:rPr>
          <w:rFonts w:ascii="Times New Roman" w:hAnsi="Times New Roman" w:cs="Times New Roman"/>
          <w:sz w:val="24"/>
          <w:szCs w:val="24"/>
        </w:rPr>
        <w:t>Avand in vedere natura lucrarilor realizate prin proiect, se estimeaza ca in etapa de dezafectare sursele de poluare ale solului vor fi aceleasi ca si in etapa de constructie.</w:t>
      </w:r>
    </w:p>
    <w:p w14:paraId="6B3191EE" w14:textId="75B03C01" w:rsidR="001B1DB5" w:rsidRDefault="001B1DB5" w:rsidP="002F549D">
      <w:pPr>
        <w:spacing w:after="0"/>
        <w:ind w:firstLine="709"/>
        <w:jc w:val="both"/>
        <w:rPr>
          <w:rFonts w:ascii="Times New Roman" w:eastAsia="Calibri" w:hAnsi="Times New Roman" w:cs="Times New Roman"/>
          <w:sz w:val="24"/>
          <w:szCs w:val="24"/>
          <w:lang w:eastAsia="en-US"/>
        </w:rPr>
      </w:pPr>
    </w:p>
    <w:p w14:paraId="479C8089" w14:textId="11C63813" w:rsidR="009A0D8F" w:rsidRPr="00DE3EDE" w:rsidRDefault="009A0D8F" w:rsidP="002F549D">
      <w:pPr>
        <w:pStyle w:val="ListParagraph"/>
        <w:numPr>
          <w:ilvl w:val="0"/>
          <w:numId w:val="151"/>
        </w:numPr>
        <w:spacing w:line="276" w:lineRule="auto"/>
        <w:jc w:val="both"/>
        <w:rPr>
          <w:rFonts w:ascii="Times New Roman" w:eastAsia="Calibri" w:hAnsi="Times New Roman"/>
          <w:b/>
          <w:i/>
          <w:sz w:val="24"/>
          <w:lang w:eastAsia="en-US"/>
        </w:rPr>
      </w:pPr>
      <w:bookmarkStart w:id="393" w:name="_Toc453673429"/>
      <w:bookmarkStart w:id="394" w:name="_Toc462739161"/>
      <w:r w:rsidRPr="00DE3EDE">
        <w:rPr>
          <w:rFonts w:ascii="Times New Roman" w:eastAsia="Calibri" w:hAnsi="Times New Roman"/>
          <w:b/>
          <w:i/>
          <w:sz w:val="24"/>
          <w:lang w:eastAsia="en-US"/>
        </w:rPr>
        <w:t>Ev</w:t>
      </w:r>
      <w:r w:rsidR="00F17E5C" w:rsidRPr="00DE3EDE">
        <w:rPr>
          <w:rFonts w:ascii="Times New Roman" w:eastAsia="Calibri" w:hAnsi="Times New Roman"/>
          <w:b/>
          <w:i/>
          <w:sz w:val="24"/>
          <w:lang w:eastAsia="en-US"/>
        </w:rPr>
        <w:t>a</w:t>
      </w:r>
      <w:r w:rsidRPr="00DE3EDE">
        <w:rPr>
          <w:rFonts w:ascii="Times New Roman" w:eastAsia="Calibri" w:hAnsi="Times New Roman"/>
          <w:b/>
          <w:i/>
          <w:sz w:val="24"/>
          <w:lang w:eastAsia="en-US"/>
        </w:rPr>
        <w:t>lu</w:t>
      </w:r>
      <w:r w:rsidR="00F17E5C" w:rsidRPr="00DE3EDE">
        <w:rPr>
          <w:rFonts w:ascii="Times New Roman" w:eastAsia="Calibri" w:hAnsi="Times New Roman"/>
          <w:b/>
          <w:i/>
          <w:sz w:val="24"/>
          <w:lang w:eastAsia="en-US"/>
        </w:rPr>
        <w:t>a</w:t>
      </w:r>
      <w:r w:rsidRPr="00DE3EDE">
        <w:rPr>
          <w:rFonts w:ascii="Times New Roman" w:eastAsia="Calibri" w:hAnsi="Times New Roman"/>
          <w:b/>
          <w:i/>
          <w:sz w:val="24"/>
          <w:lang w:eastAsia="en-US"/>
        </w:rPr>
        <w:t>re</w:t>
      </w:r>
      <w:r w:rsidR="00F17E5C" w:rsidRPr="00DE3EDE">
        <w:rPr>
          <w:rFonts w:ascii="Times New Roman" w:eastAsia="Calibri" w:hAnsi="Times New Roman"/>
          <w:b/>
          <w:i/>
          <w:sz w:val="24"/>
          <w:lang w:eastAsia="en-US"/>
        </w:rPr>
        <w:t>a</w:t>
      </w:r>
      <w:r w:rsidRPr="00DE3EDE">
        <w:rPr>
          <w:rFonts w:ascii="Times New Roman" w:eastAsia="Calibri" w:hAnsi="Times New Roman"/>
          <w:b/>
          <w:i/>
          <w:sz w:val="24"/>
          <w:lang w:eastAsia="en-US"/>
        </w:rPr>
        <w:t xml:space="preserve"> efectelor cumul</w:t>
      </w:r>
      <w:r w:rsidR="00F17E5C" w:rsidRPr="00DE3EDE">
        <w:rPr>
          <w:rFonts w:ascii="Times New Roman" w:eastAsia="Calibri" w:hAnsi="Times New Roman"/>
          <w:b/>
          <w:i/>
          <w:sz w:val="24"/>
          <w:lang w:eastAsia="en-US"/>
        </w:rPr>
        <w:t>a</w:t>
      </w:r>
      <w:r w:rsidRPr="00DE3EDE">
        <w:rPr>
          <w:rFonts w:ascii="Times New Roman" w:eastAsia="Calibri" w:hAnsi="Times New Roman"/>
          <w:b/>
          <w:i/>
          <w:sz w:val="24"/>
          <w:lang w:eastAsia="en-US"/>
        </w:rPr>
        <w:t xml:space="preserve">tive </w:t>
      </w:r>
      <w:r w:rsidR="00F17E5C" w:rsidRPr="00DE3EDE">
        <w:rPr>
          <w:rFonts w:ascii="Times New Roman" w:eastAsia="Calibri" w:hAnsi="Times New Roman"/>
          <w:b/>
          <w:i/>
          <w:sz w:val="24"/>
          <w:lang w:eastAsia="en-US"/>
        </w:rPr>
        <w:t>a</w:t>
      </w:r>
      <w:r w:rsidRPr="00DE3EDE">
        <w:rPr>
          <w:rFonts w:ascii="Times New Roman" w:eastAsia="Calibri" w:hAnsi="Times New Roman"/>
          <w:b/>
          <w:i/>
          <w:sz w:val="24"/>
          <w:lang w:eastAsia="en-US"/>
        </w:rPr>
        <w:t>supr</w:t>
      </w:r>
      <w:r w:rsidR="00F17E5C" w:rsidRPr="00DE3EDE">
        <w:rPr>
          <w:rFonts w:ascii="Times New Roman" w:eastAsia="Calibri" w:hAnsi="Times New Roman"/>
          <w:b/>
          <w:i/>
          <w:sz w:val="24"/>
          <w:lang w:eastAsia="en-US"/>
        </w:rPr>
        <w:t>a</w:t>
      </w:r>
      <w:r w:rsidRPr="00DE3EDE">
        <w:rPr>
          <w:rFonts w:ascii="Times New Roman" w:eastAsia="Calibri" w:hAnsi="Times New Roman"/>
          <w:b/>
          <w:i/>
          <w:sz w:val="24"/>
          <w:lang w:eastAsia="en-US"/>
        </w:rPr>
        <w:t xml:space="preserve"> biodiversit</w:t>
      </w:r>
      <w:r w:rsidR="00F17E5C" w:rsidRPr="00DE3EDE">
        <w:rPr>
          <w:rFonts w:ascii="Times New Roman" w:eastAsia="Calibri" w:hAnsi="Times New Roman"/>
          <w:b/>
          <w:i/>
          <w:sz w:val="24"/>
          <w:lang w:eastAsia="en-US"/>
        </w:rPr>
        <w:t>a</w:t>
      </w:r>
      <w:r w:rsidRPr="00DE3EDE">
        <w:rPr>
          <w:rFonts w:ascii="Times New Roman" w:eastAsia="Calibri" w:hAnsi="Times New Roman"/>
          <w:b/>
          <w:i/>
          <w:sz w:val="24"/>
          <w:lang w:eastAsia="en-US"/>
        </w:rPr>
        <w:t>tii, florei si f</w:t>
      </w:r>
      <w:r w:rsidR="00F17E5C" w:rsidRPr="00DE3EDE">
        <w:rPr>
          <w:rFonts w:ascii="Times New Roman" w:eastAsia="Calibri" w:hAnsi="Times New Roman"/>
          <w:b/>
          <w:i/>
          <w:sz w:val="24"/>
          <w:lang w:eastAsia="en-US"/>
        </w:rPr>
        <w:t>a</w:t>
      </w:r>
      <w:r w:rsidRPr="00DE3EDE">
        <w:rPr>
          <w:rFonts w:ascii="Times New Roman" w:eastAsia="Calibri" w:hAnsi="Times New Roman"/>
          <w:b/>
          <w:i/>
          <w:sz w:val="24"/>
          <w:lang w:eastAsia="en-US"/>
        </w:rPr>
        <w:t>unei</w:t>
      </w:r>
      <w:bookmarkEnd w:id="393"/>
      <w:bookmarkEnd w:id="394"/>
    </w:p>
    <w:p w14:paraId="15C72F17" w14:textId="6EDEBECB" w:rsidR="001375F5" w:rsidRPr="00DE3EDE" w:rsidRDefault="001375F5" w:rsidP="002F549D">
      <w:pPr>
        <w:spacing w:after="0"/>
        <w:ind w:firstLine="720"/>
        <w:jc w:val="both"/>
        <w:rPr>
          <w:rFonts w:ascii="Times New Roman" w:hAnsi="Times New Roman"/>
          <w:color w:val="000000" w:themeColor="text1"/>
          <w:sz w:val="24"/>
        </w:rPr>
      </w:pPr>
      <w:r w:rsidRPr="00DE3EDE">
        <w:rPr>
          <w:rFonts w:ascii="Times New Roman" w:eastAsiaTheme="minorHAnsi" w:hAnsi="Times New Roman"/>
          <w:color w:val="000000" w:themeColor="text1"/>
          <w:sz w:val="24"/>
          <w:lang w:eastAsia="en-US"/>
        </w:rPr>
        <w:t xml:space="preserve">Conform adresei nr 1191/08.02.2023, </w:t>
      </w:r>
      <w:r w:rsidRPr="00DE3EDE">
        <w:rPr>
          <w:rFonts w:ascii="Times New Roman" w:hAnsi="Times New Roman"/>
          <w:color w:val="000000" w:themeColor="text1"/>
          <w:sz w:val="24"/>
        </w:rPr>
        <w:t>pentru analiza impactului cumulat in cazul prezentului parc eolian situat in extravilanul comunei Pestera, s-au comunicat de catre APM Constanta urmatoarele proiecte:</w:t>
      </w:r>
    </w:p>
    <w:p w14:paraId="724A6283" w14:textId="0B01B55B" w:rsidR="001375F5" w:rsidRPr="00DE3EDE" w:rsidRDefault="001375F5" w:rsidP="002F549D">
      <w:pPr>
        <w:pStyle w:val="ListParagraph"/>
        <w:numPr>
          <w:ilvl w:val="0"/>
          <w:numId w:val="181"/>
        </w:numPr>
        <w:spacing w:line="276" w:lineRule="auto"/>
        <w:jc w:val="both"/>
        <w:rPr>
          <w:rFonts w:ascii="Times New Roman" w:hAnsi="Times New Roman"/>
          <w:color w:val="000000" w:themeColor="text1"/>
          <w:sz w:val="24"/>
        </w:rPr>
      </w:pPr>
      <w:r w:rsidRPr="00DE3EDE">
        <w:rPr>
          <w:rFonts w:ascii="Times New Roman" w:hAnsi="Times New Roman"/>
          <w:color w:val="000000" w:themeColor="text1"/>
          <w:sz w:val="24"/>
        </w:rPr>
        <w:t>SC EDPR ROMANIA (fost RENOVATIO POWER SRL, EDP RENEWABLES)- parc eolian</w:t>
      </w:r>
      <w:r w:rsidR="00AF4409" w:rsidRPr="00DE3EDE">
        <w:rPr>
          <w:rFonts w:ascii="Times New Roman" w:hAnsi="Times New Roman"/>
          <w:color w:val="000000" w:themeColor="text1"/>
          <w:sz w:val="24"/>
        </w:rPr>
        <w:t xml:space="preserve"> 13 turbine, amplasat in UAT Ciocarlia si care se afla situat la o distanta de aproximativ 2.1 km fata de proiect</w:t>
      </w:r>
    </w:p>
    <w:p w14:paraId="5B971177" w14:textId="59F1AE59" w:rsidR="00AF4409" w:rsidRPr="00DE3EDE" w:rsidRDefault="00AF4409" w:rsidP="002F549D">
      <w:pPr>
        <w:pStyle w:val="ListParagraph"/>
        <w:numPr>
          <w:ilvl w:val="0"/>
          <w:numId w:val="181"/>
        </w:numPr>
        <w:spacing w:line="276" w:lineRule="auto"/>
        <w:jc w:val="both"/>
        <w:rPr>
          <w:rFonts w:ascii="Times New Roman" w:hAnsi="Times New Roman"/>
          <w:color w:val="000000" w:themeColor="text1"/>
          <w:sz w:val="24"/>
        </w:rPr>
      </w:pPr>
      <w:r w:rsidRPr="00DE3EDE">
        <w:rPr>
          <w:rFonts w:ascii="Times New Roman" w:hAnsi="Times New Roman"/>
          <w:color w:val="000000" w:themeColor="text1"/>
          <w:sz w:val="24"/>
        </w:rPr>
        <w:t>SC MIDMAR CALLATIS SA – parc eolian (51 de turbine) amplasat in UAT Deleni si care se afla la o distanta de aproximativ 41 m fata de proiect</w:t>
      </w:r>
    </w:p>
    <w:p w14:paraId="27BA76CF" w14:textId="5C6F4C3C" w:rsidR="00AF4409" w:rsidRPr="00DE3EDE" w:rsidRDefault="00AF4409" w:rsidP="002F549D">
      <w:pPr>
        <w:pStyle w:val="ListParagraph"/>
        <w:numPr>
          <w:ilvl w:val="0"/>
          <w:numId w:val="181"/>
        </w:numPr>
        <w:spacing w:line="276" w:lineRule="auto"/>
        <w:jc w:val="both"/>
        <w:rPr>
          <w:rFonts w:ascii="Times New Roman" w:hAnsi="Times New Roman"/>
          <w:color w:val="000000" w:themeColor="text1"/>
          <w:sz w:val="24"/>
        </w:rPr>
      </w:pPr>
      <w:r w:rsidRPr="00DE3EDE">
        <w:rPr>
          <w:rFonts w:ascii="Times New Roman" w:hAnsi="Times New Roman"/>
          <w:color w:val="000000" w:themeColor="text1"/>
          <w:sz w:val="24"/>
        </w:rPr>
        <w:t>SC DELENI POWER PLANT SRL – parc fotovoltaic amplasat in UAT Deleni si care se afla la o distanta de aproximativ 73 m fata de proiect</w:t>
      </w:r>
    </w:p>
    <w:p w14:paraId="7DF2B37B" w14:textId="3997EA6F" w:rsidR="00AF4409" w:rsidRPr="00DE3EDE" w:rsidRDefault="00AF4409" w:rsidP="002F549D">
      <w:pPr>
        <w:pStyle w:val="ListParagraph"/>
        <w:numPr>
          <w:ilvl w:val="0"/>
          <w:numId w:val="181"/>
        </w:numPr>
        <w:spacing w:line="276" w:lineRule="auto"/>
        <w:jc w:val="both"/>
        <w:rPr>
          <w:rFonts w:ascii="Times New Roman" w:hAnsi="Times New Roman"/>
          <w:color w:val="000000" w:themeColor="text1"/>
          <w:sz w:val="24"/>
        </w:rPr>
      </w:pPr>
      <w:r w:rsidRPr="00DE3EDE">
        <w:rPr>
          <w:rFonts w:ascii="Times New Roman" w:hAnsi="Times New Roman"/>
          <w:color w:val="000000" w:themeColor="text1"/>
          <w:sz w:val="24"/>
        </w:rPr>
        <w:t>SC SOLAR POWER PLANT SRL – parc fotovoltaic amplasat in UAT Deleni si care se afla la o distanta de aproximativ 7,2 km fata de proiect</w:t>
      </w:r>
    </w:p>
    <w:p w14:paraId="34CC7B6E" w14:textId="69FFF274" w:rsidR="00AF4409" w:rsidRPr="00DE3EDE" w:rsidRDefault="00AF4409" w:rsidP="002F549D">
      <w:pPr>
        <w:pStyle w:val="ListParagraph"/>
        <w:numPr>
          <w:ilvl w:val="0"/>
          <w:numId w:val="181"/>
        </w:numPr>
        <w:spacing w:line="276" w:lineRule="auto"/>
        <w:jc w:val="both"/>
        <w:rPr>
          <w:rFonts w:ascii="Times New Roman" w:hAnsi="Times New Roman"/>
          <w:color w:val="000000" w:themeColor="text1"/>
          <w:sz w:val="24"/>
        </w:rPr>
      </w:pPr>
      <w:r w:rsidRPr="00DE3EDE">
        <w:rPr>
          <w:rFonts w:ascii="Times New Roman" w:hAnsi="Times New Roman"/>
          <w:color w:val="000000" w:themeColor="text1"/>
          <w:sz w:val="24"/>
        </w:rPr>
        <w:lastRenderedPageBreak/>
        <w:t>SC SORGENIA ROMANIA SRL – parc eolian (25 turbine) amplasat in UAT Pestera si care se afla la o distanta de  aproximativ 3.4 km fata de proiect si care detine acordul de mediu nr. 11/01.03.2011</w:t>
      </w:r>
    </w:p>
    <w:p w14:paraId="2E9CF040" w14:textId="5784B4BE" w:rsidR="00AF4409" w:rsidRPr="00DE3EDE" w:rsidRDefault="00AF4409" w:rsidP="002F549D">
      <w:pPr>
        <w:pStyle w:val="ListParagraph"/>
        <w:numPr>
          <w:ilvl w:val="0"/>
          <w:numId w:val="181"/>
        </w:numPr>
        <w:spacing w:line="276" w:lineRule="auto"/>
        <w:jc w:val="both"/>
        <w:rPr>
          <w:rFonts w:ascii="Times New Roman" w:hAnsi="Times New Roman"/>
          <w:color w:val="000000" w:themeColor="text1"/>
          <w:sz w:val="24"/>
        </w:rPr>
      </w:pPr>
      <w:r w:rsidRPr="00DE3EDE">
        <w:rPr>
          <w:rFonts w:ascii="Times New Roman" w:hAnsi="Times New Roman"/>
          <w:color w:val="000000" w:themeColor="text1"/>
          <w:sz w:val="24"/>
        </w:rPr>
        <w:t>SC SORGENIA ROMANIA SRL – parc eolian (5 turbine) amplasat in UAT Medgidia si care se afla la o distanta de  aproximativ 3 km fata de proiect si care detine acordul de mediu nr. 12/01.03.2011</w:t>
      </w:r>
    </w:p>
    <w:p w14:paraId="77F84E08" w14:textId="2D4485B8" w:rsidR="00AF4409" w:rsidRPr="00DE3EDE" w:rsidRDefault="00AF4409" w:rsidP="002F549D">
      <w:pPr>
        <w:pStyle w:val="ListParagraph"/>
        <w:numPr>
          <w:ilvl w:val="0"/>
          <w:numId w:val="181"/>
        </w:numPr>
        <w:spacing w:line="276" w:lineRule="auto"/>
        <w:jc w:val="both"/>
        <w:rPr>
          <w:rFonts w:ascii="Times New Roman" w:hAnsi="Times New Roman"/>
          <w:color w:val="000000" w:themeColor="text1"/>
          <w:sz w:val="24"/>
        </w:rPr>
      </w:pPr>
      <w:r w:rsidRPr="00DE3EDE">
        <w:rPr>
          <w:rFonts w:ascii="Times New Roman" w:hAnsi="Times New Roman"/>
          <w:color w:val="000000" w:themeColor="text1"/>
          <w:sz w:val="24"/>
        </w:rPr>
        <w:t>SC ECOVARIANT PROIECT SRL – parc eolian 7 turbine amplasat in UAT Medgidia si care se afla la o distanta de  aproximativ 2.7 km fata de proiect si care detine DEI nr. 13207RP/11.01.2011</w:t>
      </w:r>
    </w:p>
    <w:p w14:paraId="56EE6060" w14:textId="1D81502C" w:rsidR="00AF4409" w:rsidRPr="00DE3EDE" w:rsidRDefault="00AF4409" w:rsidP="002F549D">
      <w:pPr>
        <w:pStyle w:val="ListParagraph"/>
        <w:numPr>
          <w:ilvl w:val="0"/>
          <w:numId w:val="181"/>
        </w:numPr>
        <w:spacing w:line="276" w:lineRule="auto"/>
        <w:jc w:val="both"/>
        <w:rPr>
          <w:rFonts w:ascii="Times New Roman" w:hAnsi="Times New Roman"/>
          <w:color w:val="000000" w:themeColor="text1"/>
          <w:sz w:val="24"/>
        </w:rPr>
      </w:pPr>
      <w:r w:rsidRPr="00DE3EDE">
        <w:rPr>
          <w:rFonts w:ascii="Times New Roman" w:hAnsi="Times New Roman"/>
          <w:color w:val="000000" w:themeColor="text1"/>
          <w:sz w:val="24"/>
        </w:rPr>
        <w:t>SC ECOVARIANT PROIECT SRL – parc eolian 5 turbine amplasat in UAT Ciocarlia si care se afla la o distanta de  aproximativ 532 m fata de proiect si care detine DEI nr. 13205RP/11.01.2011</w:t>
      </w:r>
    </w:p>
    <w:p w14:paraId="0CB4FD5B" w14:textId="77777777" w:rsidR="00DE3EDE" w:rsidRPr="00DE3EDE" w:rsidRDefault="00C550CC" w:rsidP="002F549D">
      <w:pPr>
        <w:spacing w:after="0"/>
        <w:ind w:firstLine="720"/>
        <w:jc w:val="both"/>
        <w:rPr>
          <w:rFonts w:ascii="Times New Roman" w:hAnsi="Times New Roman"/>
          <w:color w:val="000000" w:themeColor="text1"/>
          <w:sz w:val="24"/>
        </w:rPr>
      </w:pPr>
      <w:r w:rsidRPr="00DE3EDE">
        <w:rPr>
          <w:rFonts w:ascii="Times New Roman" w:hAnsi="Times New Roman"/>
          <w:color w:val="000000" w:themeColor="text1"/>
          <w:sz w:val="24"/>
        </w:rPr>
        <w:t>Dintre planurile/proiectele mentionate mai sus, doar parcurile eoliene SC EDPR ROMANIA si SC MIDMAR CALLATIS SA  si parcu</w:t>
      </w:r>
      <w:r w:rsidR="00964B78" w:rsidRPr="00DE3EDE">
        <w:rPr>
          <w:rFonts w:ascii="Times New Roman" w:hAnsi="Times New Roman"/>
          <w:color w:val="000000" w:themeColor="text1"/>
          <w:sz w:val="24"/>
        </w:rPr>
        <w:t>l</w:t>
      </w:r>
      <w:r w:rsidRPr="00DE3EDE">
        <w:rPr>
          <w:rFonts w:ascii="Times New Roman" w:hAnsi="Times New Roman"/>
          <w:color w:val="000000" w:themeColor="text1"/>
          <w:sz w:val="24"/>
        </w:rPr>
        <w:t xml:space="preserve"> fotovoltaic</w:t>
      </w:r>
      <w:r w:rsidR="00964B78" w:rsidRPr="00DE3EDE">
        <w:rPr>
          <w:rFonts w:ascii="Times New Roman" w:hAnsi="Times New Roman"/>
          <w:color w:val="000000" w:themeColor="text1"/>
          <w:sz w:val="24"/>
        </w:rPr>
        <w:t xml:space="preserve"> SC DELENI POWER PLANT SRL</w:t>
      </w:r>
      <w:r w:rsidRPr="00DE3EDE">
        <w:rPr>
          <w:rFonts w:ascii="Times New Roman" w:hAnsi="Times New Roman"/>
          <w:color w:val="000000" w:themeColor="text1"/>
          <w:sz w:val="24"/>
        </w:rPr>
        <w:t>, sunt in functionare sau in curs de reglementare.</w:t>
      </w:r>
      <w:r w:rsidR="00964B78" w:rsidRPr="00DE3EDE">
        <w:rPr>
          <w:rFonts w:ascii="Times New Roman" w:hAnsi="Times New Roman"/>
          <w:color w:val="000000" w:themeColor="text1"/>
          <w:sz w:val="24"/>
        </w:rPr>
        <w:t xml:space="preserve"> </w:t>
      </w:r>
    </w:p>
    <w:p w14:paraId="660890B2" w14:textId="543FF16E" w:rsidR="00C550CC" w:rsidRPr="00DE3EDE" w:rsidRDefault="00964B78" w:rsidP="002F549D">
      <w:pPr>
        <w:spacing w:after="0"/>
        <w:ind w:firstLine="720"/>
        <w:jc w:val="both"/>
        <w:rPr>
          <w:rFonts w:ascii="Times New Roman" w:hAnsi="Times New Roman"/>
          <w:color w:val="000000" w:themeColor="text1"/>
          <w:sz w:val="24"/>
        </w:rPr>
      </w:pPr>
      <w:r w:rsidRPr="00DE3EDE">
        <w:rPr>
          <w:rFonts w:ascii="Times New Roman" w:hAnsi="Times New Roman"/>
          <w:color w:val="000000" w:themeColor="text1"/>
          <w:sz w:val="24"/>
        </w:rPr>
        <w:t xml:space="preserve">Pentru parcul fotovoltaic SC SOLAR POWER PLANT SRL nu au fost gasite pe site-ul APM Constanta, coordonatele Stereo </w:t>
      </w:r>
      <w:r w:rsidR="00E27B32">
        <w:rPr>
          <w:rFonts w:ascii="Times New Roman" w:hAnsi="Times New Roman"/>
          <w:color w:val="000000" w:themeColor="text1"/>
          <w:sz w:val="24"/>
        </w:rPr>
        <w:t>19</w:t>
      </w:r>
      <w:r w:rsidRPr="00DE3EDE">
        <w:rPr>
          <w:rFonts w:ascii="Times New Roman" w:hAnsi="Times New Roman"/>
          <w:color w:val="000000" w:themeColor="text1"/>
          <w:sz w:val="24"/>
        </w:rPr>
        <w:t xml:space="preserve">70, </w:t>
      </w:r>
      <w:r w:rsidR="00FF777C" w:rsidRPr="00DE3EDE">
        <w:rPr>
          <w:rFonts w:ascii="Times New Roman" w:hAnsi="Times New Roman"/>
          <w:color w:val="000000" w:themeColor="text1"/>
          <w:sz w:val="24"/>
        </w:rPr>
        <w:t xml:space="preserve">parcul </w:t>
      </w:r>
      <w:r w:rsidRPr="00DE3EDE">
        <w:rPr>
          <w:rFonts w:ascii="Times New Roman" w:hAnsi="Times New Roman"/>
          <w:color w:val="000000" w:themeColor="text1"/>
          <w:sz w:val="24"/>
        </w:rPr>
        <w:t>fiind la faza de proiectare</w:t>
      </w:r>
      <w:r w:rsidR="00FF777C" w:rsidRPr="00DE3EDE">
        <w:rPr>
          <w:rFonts w:ascii="Times New Roman" w:hAnsi="Times New Roman"/>
          <w:color w:val="000000" w:themeColor="text1"/>
          <w:sz w:val="24"/>
        </w:rPr>
        <w:t>/avizare.</w:t>
      </w:r>
    </w:p>
    <w:p w14:paraId="05DEEAA3" w14:textId="0555BBE6" w:rsidR="001375F5" w:rsidRPr="00DE3EDE" w:rsidRDefault="00C550CC" w:rsidP="002F549D">
      <w:pPr>
        <w:spacing w:after="0"/>
        <w:ind w:firstLine="720"/>
        <w:jc w:val="both"/>
        <w:rPr>
          <w:rFonts w:ascii="Times New Roman" w:eastAsia="Times New Roman" w:hAnsi="Times New Roman" w:cs="Times New Roman"/>
          <w:color w:val="000000" w:themeColor="text1"/>
          <w:sz w:val="24"/>
          <w:szCs w:val="24"/>
          <w:lang w:eastAsia="ar-SA"/>
        </w:rPr>
      </w:pPr>
      <w:bookmarkStart w:id="395" w:name="_Hlk127529981"/>
      <w:r w:rsidRPr="00DE3EDE">
        <w:rPr>
          <w:rFonts w:ascii="Times New Roman" w:hAnsi="Times New Roman"/>
          <w:color w:val="000000" w:themeColor="text1"/>
          <w:sz w:val="24"/>
        </w:rPr>
        <w:t xml:space="preserve">Societatea SC SORGENIA ROMANIA SRL </w:t>
      </w:r>
      <w:bookmarkEnd w:id="395"/>
      <w:r w:rsidRPr="00DE3EDE">
        <w:rPr>
          <w:rFonts w:ascii="Times New Roman" w:eastAsia="Times New Roman" w:hAnsi="Times New Roman" w:cs="Times New Roman"/>
          <w:color w:val="000000" w:themeColor="text1"/>
          <w:sz w:val="24"/>
          <w:szCs w:val="24"/>
          <w:lang w:eastAsia="ar-SA"/>
        </w:rPr>
        <w:t xml:space="preserve">este radiata (anexata dovada) in timp ce </w:t>
      </w:r>
      <w:r w:rsidR="005301CE" w:rsidRPr="00DE3EDE">
        <w:rPr>
          <w:rFonts w:ascii="Times New Roman" w:eastAsia="Times New Roman" w:hAnsi="Times New Roman" w:cs="Times New Roman"/>
          <w:color w:val="000000" w:themeColor="text1"/>
          <w:sz w:val="24"/>
          <w:szCs w:val="24"/>
          <w:lang w:eastAsia="ar-SA"/>
        </w:rPr>
        <w:t>societatea</w:t>
      </w:r>
      <w:r w:rsidRPr="00DE3EDE">
        <w:rPr>
          <w:rFonts w:ascii="Times New Roman" w:eastAsia="Times New Roman" w:hAnsi="Times New Roman" w:cs="Times New Roman"/>
          <w:color w:val="000000" w:themeColor="text1"/>
          <w:sz w:val="24"/>
          <w:szCs w:val="24"/>
          <w:lang w:eastAsia="ar-SA"/>
        </w:rPr>
        <w:t xml:space="preserve"> </w:t>
      </w:r>
      <w:bookmarkStart w:id="396" w:name="_Hlk127530009"/>
      <w:r w:rsidRPr="00DE3EDE">
        <w:rPr>
          <w:rFonts w:ascii="Times New Roman" w:hAnsi="Times New Roman"/>
          <w:color w:val="000000" w:themeColor="text1"/>
          <w:sz w:val="24"/>
        </w:rPr>
        <w:t>ECOVARIANT PROIECT SRL</w:t>
      </w:r>
      <w:r w:rsidR="00471AC9" w:rsidRPr="00DE3EDE">
        <w:rPr>
          <w:rFonts w:ascii="Times New Roman" w:hAnsi="Times New Roman"/>
          <w:color w:val="000000" w:themeColor="text1"/>
          <w:sz w:val="24"/>
        </w:rPr>
        <w:t xml:space="preserve"> </w:t>
      </w:r>
      <w:r w:rsidR="00DE3EDE">
        <w:rPr>
          <w:rFonts w:ascii="Times New Roman" w:hAnsi="Times New Roman"/>
          <w:color w:val="000000" w:themeColor="text1"/>
          <w:sz w:val="24"/>
        </w:rPr>
        <w:t>nu mai intentioneaza sa construiasca parcul eolian Medgidia sud, conform adresei depuse de aceasta societate la Primaria Comunei Pestera in data de 07.10.2020</w:t>
      </w:r>
      <w:bookmarkEnd w:id="396"/>
      <w:r w:rsidR="00DE3EDE">
        <w:rPr>
          <w:rFonts w:ascii="Times New Roman" w:hAnsi="Times New Roman"/>
          <w:color w:val="000000" w:themeColor="text1"/>
          <w:sz w:val="24"/>
        </w:rPr>
        <w:t xml:space="preserve"> (anexata)</w:t>
      </w:r>
      <w:r w:rsidR="00471AC9" w:rsidRPr="00DE3EDE">
        <w:rPr>
          <w:rFonts w:ascii="Times New Roman" w:hAnsi="Times New Roman"/>
          <w:color w:val="000000" w:themeColor="text1"/>
          <w:sz w:val="24"/>
        </w:rPr>
        <w:t xml:space="preserve">. </w:t>
      </w:r>
    </w:p>
    <w:p w14:paraId="11E20D69" w14:textId="6985D0EC" w:rsidR="001226D4" w:rsidRPr="00DE3EDE" w:rsidRDefault="00D73782" w:rsidP="002F549D">
      <w:pPr>
        <w:spacing w:after="0"/>
        <w:ind w:left="360"/>
        <w:jc w:val="center"/>
        <w:rPr>
          <w:rFonts w:ascii="Times New Roman" w:hAnsi="Times New Roman"/>
          <w:color w:val="000000" w:themeColor="text1"/>
          <w:sz w:val="24"/>
        </w:rPr>
      </w:pPr>
      <w:r w:rsidRPr="00DE3EDE">
        <w:rPr>
          <w:noProof/>
          <w:color w:val="000000" w:themeColor="text1"/>
        </w:rPr>
        <w:drawing>
          <wp:inline distT="0" distB="0" distL="0" distR="0" wp14:anchorId="3A7D3ADF" wp14:editId="48293603">
            <wp:extent cx="5513134" cy="3710763"/>
            <wp:effectExtent l="0" t="0" r="0" b="4445"/>
            <wp:docPr id="462" name="Picture 46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Map&#10;&#10;Description automatically generated"/>
                    <pic:cNvPicPr/>
                  </pic:nvPicPr>
                  <pic:blipFill rotWithShape="1">
                    <a:blip r:embed="rId51"/>
                    <a:srcRect l="18794" t="6047" r="6734" b="4838"/>
                    <a:stretch/>
                  </pic:blipFill>
                  <pic:spPr bwMode="auto">
                    <a:xfrm>
                      <a:off x="0" y="0"/>
                      <a:ext cx="5513134" cy="3710763"/>
                    </a:xfrm>
                    <a:prstGeom prst="rect">
                      <a:avLst/>
                    </a:prstGeom>
                    <a:ln>
                      <a:noFill/>
                    </a:ln>
                    <a:extLst>
                      <a:ext uri="{53640926-AAD7-44D8-BBD7-CCE9431645EC}">
                        <a14:shadowObscured xmlns:a14="http://schemas.microsoft.com/office/drawing/2010/main"/>
                      </a:ext>
                    </a:extLst>
                  </pic:spPr>
                </pic:pic>
              </a:graphicData>
            </a:graphic>
          </wp:inline>
        </w:drawing>
      </w:r>
    </w:p>
    <w:p w14:paraId="482776E4" w14:textId="4F42C30E" w:rsidR="00D73782" w:rsidRPr="00DE3EDE" w:rsidRDefault="00D73782" w:rsidP="009C2453">
      <w:pPr>
        <w:spacing w:after="0"/>
        <w:ind w:left="3119"/>
        <w:rPr>
          <w:rFonts w:ascii="Times New Roman" w:hAnsi="Times New Roman" w:cs="Times New Roman"/>
          <w:color w:val="000000" w:themeColor="text1"/>
        </w:rPr>
      </w:pPr>
      <w:r w:rsidRPr="00DE3EDE">
        <w:rPr>
          <w:rFonts w:ascii="Times New Roman" w:hAnsi="Times New Roman" w:cs="Times New Roman"/>
          <w:noProof/>
          <w:color w:val="000000" w:themeColor="text1"/>
        </w:rPr>
        <w:drawing>
          <wp:inline distT="0" distB="0" distL="0" distR="0" wp14:anchorId="64688484" wp14:editId="6030BB4F">
            <wp:extent cx="178130" cy="160317"/>
            <wp:effectExtent l="0" t="0" r="0" b="0"/>
            <wp:docPr id="463" name="Picture 4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Map&#10;&#10;Description automatically generated"/>
                    <pic:cNvPicPr/>
                  </pic:nvPicPr>
                  <pic:blipFill rotWithShape="1">
                    <a:blip r:embed="rId51"/>
                    <a:srcRect l="50319" t="69223" r="47273" b="26925"/>
                    <a:stretch/>
                  </pic:blipFill>
                  <pic:spPr bwMode="auto">
                    <a:xfrm>
                      <a:off x="0" y="0"/>
                      <a:ext cx="178221" cy="160399"/>
                    </a:xfrm>
                    <a:prstGeom prst="rect">
                      <a:avLst/>
                    </a:prstGeom>
                    <a:ln>
                      <a:noFill/>
                    </a:ln>
                    <a:extLst>
                      <a:ext uri="{53640926-AAD7-44D8-BBD7-CCE9431645EC}">
                        <a14:shadowObscured xmlns:a14="http://schemas.microsoft.com/office/drawing/2010/main"/>
                      </a:ext>
                    </a:extLst>
                  </pic:spPr>
                </pic:pic>
              </a:graphicData>
            </a:graphic>
          </wp:inline>
        </w:drawing>
      </w:r>
      <w:r w:rsidRPr="00DE3EDE">
        <w:rPr>
          <w:rFonts w:ascii="Times New Roman" w:hAnsi="Times New Roman" w:cs="Times New Roman"/>
          <w:color w:val="000000" w:themeColor="text1"/>
        </w:rPr>
        <w:t>SC MIDMAR CALLATIS SA</w:t>
      </w:r>
    </w:p>
    <w:p w14:paraId="48CA0D58" w14:textId="4F41D4B7" w:rsidR="00D73782" w:rsidRPr="00DE3EDE" w:rsidRDefault="00D73782" w:rsidP="009C2453">
      <w:pPr>
        <w:spacing w:after="0"/>
        <w:ind w:left="3119"/>
        <w:rPr>
          <w:rFonts w:ascii="Times New Roman" w:hAnsi="Times New Roman" w:cs="Times New Roman"/>
          <w:color w:val="000000" w:themeColor="text1"/>
        </w:rPr>
      </w:pPr>
      <w:r w:rsidRPr="00DE3EDE">
        <w:rPr>
          <w:rFonts w:ascii="Times New Roman" w:hAnsi="Times New Roman" w:cs="Times New Roman"/>
          <w:noProof/>
          <w:color w:val="000000" w:themeColor="text1"/>
        </w:rPr>
        <w:drawing>
          <wp:inline distT="0" distB="0" distL="0" distR="0" wp14:anchorId="6F1F3343" wp14:editId="3475015B">
            <wp:extent cx="190005" cy="148441"/>
            <wp:effectExtent l="0" t="0" r="635" b="4445"/>
            <wp:docPr id="464" name="Picture 46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Map&#10;&#10;Description automatically generated"/>
                    <pic:cNvPicPr/>
                  </pic:nvPicPr>
                  <pic:blipFill rotWithShape="1">
                    <a:blip r:embed="rId51"/>
                    <a:srcRect l="56897" t="27011" r="40536" b="69423"/>
                    <a:stretch/>
                  </pic:blipFill>
                  <pic:spPr bwMode="auto">
                    <a:xfrm>
                      <a:off x="0" y="0"/>
                      <a:ext cx="190050" cy="148476"/>
                    </a:xfrm>
                    <a:prstGeom prst="rect">
                      <a:avLst/>
                    </a:prstGeom>
                    <a:ln>
                      <a:noFill/>
                    </a:ln>
                    <a:extLst>
                      <a:ext uri="{53640926-AAD7-44D8-BBD7-CCE9431645EC}">
                        <a14:shadowObscured xmlns:a14="http://schemas.microsoft.com/office/drawing/2010/main"/>
                      </a:ext>
                    </a:extLst>
                  </pic:spPr>
                </pic:pic>
              </a:graphicData>
            </a:graphic>
          </wp:inline>
        </w:drawing>
      </w:r>
      <w:r w:rsidRPr="00DE3EDE">
        <w:rPr>
          <w:rFonts w:ascii="Times New Roman" w:hAnsi="Times New Roman" w:cs="Times New Roman"/>
          <w:color w:val="000000" w:themeColor="text1"/>
        </w:rPr>
        <w:t>RADRAMO POWER SRL</w:t>
      </w:r>
    </w:p>
    <w:p w14:paraId="57CC7E81" w14:textId="70D4383C" w:rsidR="00D73782" w:rsidRPr="00DE3EDE" w:rsidRDefault="00CE14A1" w:rsidP="009C2453">
      <w:pPr>
        <w:spacing w:after="0"/>
        <w:ind w:left="3119"/>
        <w:rPr>
          <w:rFonts w:ascii="Times New Roman" w:hAnsi="Times New Roman" w:cs="Times New Roman"/>
          <w:color w:val="000000" w:themeColor="text1"/>
        </w:rPr>
      </w:pPr>
      <w:r>
        <w:rPr>
          <w:rFonts w:ascii="Times New Roman" w:hAnsi="Times New Roman" w:cs="Times New Roman"/>
          <w:color w:val="000000" w:themeColor="text1"/>
        </w:rPr>
        <w:pict w14:anchorId="1D153259">
          <v:shape id="Picture 465" o:spid="_x0000_i1082" type="#_x0000_t75" alt="Map&#10;&#10;Description automatically generated" style="width:14.25pt;height:12.25pt;visibility:visible;mso-wrap-style:square">
            <v:imagedata r:id="rId52" o:title="Map&#10;&#10;Description automatically generated" croptop="33684f" cropbottom="29609f" cropleft="55898f" cropright="8008f"/>
          </v:shape>
        </w:pict>
      </w:r>
      <w:r w:rsidR="00D73782" w:rsidRPr="00DE3EDE">
        <w:rPr>
          <w:rFonts w:ascii="Times New Roman" w:hAnsi="Times New Roman" w:cs="Times New Roman"/>
          <w:color w:val="000000" w:themeColor="text1"/>
        </w:rPr>
        <w:t xml:space="preserve"> SC EDPR ROMANIA</w:t>
      </w:r>
    </w:p>
    <w:p w14:paraId="2AF934E2" w14:textId="2B8A4826" w:rsidR="00D73782" w:rsidRPr="00DE3EDE" w:rsidRDefault="00D73782" w:rsidP="009C2453">
      <w:pPr>
        <w:spacing w:after="0"/>
        <w:ind w:left="3119"/>
        <w:rPr>
          <w:rFonts w:ascii="Times New Roman" w:hAnsi="Times New Roman" w:cs="Times New Roman"/>
        </w:rPr>
      </w:pPr>
      <w:r w:rsidRPr="00DE3EDE">
        <w:rPr>
          <w:rFonts w:ascii="Times New Roman" w:hAnsi="Times New Roman" w:cs="Times New Roman"/>
          <w:noProof/>
        </w:rPr>
        <w:drawing>
          <wp:inline distT="0" distB="0" distL="0" distR="0" wp14:anchorId="4B91C99E" wp14:editId="1772445F">
            <wp:extent cx="189976" cy="136046"/>
            <wp:effectExtent l="0" t="0" r="635" b="0"/>
            <wp:docPr id="467" name="Picture 46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Map&#10;&#10;Description automatically generated"/>
                    <pic:cNvPicPr/>
                  </pic:nvPicPr>
                  <pic:blipFill rotWithShape="1">
                    <a:blip r:embed="rId51"/>
                    <a:srcRect l="59544" t="41850" r="38530" b="55163"/>
                    <a:stretch/>
                  </pic:blipFill>
                  <pic:spPr bwMode="auto">
                    <a:xfrm>
                      <a:off x="0" y="0"/>
                      <a:ext cx="196636" cy="140815"/>
                    </a:xfrm>
                    <a:prstGeom prst="rect">
                      <a:avLst/>
                    </a:prstGeom>
                    <a:ln>
                      <a:noFill/>
                    </a:ln>
                    <a:extLst>
                      <a:ext uri="{53640926-AAD7-44D8-BBD7-CCE9431645EC}">
                        <a14:shadowObscured xmlns:a14="http://schemas.microsoft.com/office/drawing/2010/main"/>
                      </a:ext>
                    </a:extLst>
                  </pic:spPr>
                </pic:pic>
              </a:graphicData>
            </a:graphic>
          </wp:inline>
        </w:drawing>
      </w:r>
      <w:r w:rsidRPr="00DE3EDE">
        <w:rPr>
          <w:rFonts w:ascii="Times New Roman" w:hAnsi="Times New Roman" w:cs="Times New Roman"/>
          <w:color w:val="000000" w:themeColor="text1"/>
        </w:rPr>
        <w:t>SC DELENI POWER PLANT SRL</w:t>
      </w:r>
    </w:p>
    <w:p w14:paraId="2B7A3E70" w14:textId="77777777" w:rsidR="00D73782" w:rsidRDefault="00D73782" w:rsidP="002F549D">
      <w:pPr>
        <w:spacing w:after="0"/>
        <w:ind w:firstLine="720"/>
        <w:jc w:val="both"/>
        <w:rPr>
          <w:rFonts w:ascii="Times New Roman" w:hAnsi="Times New Roman"/>
          <w:sz w:val="24"/>
        </w:rPr>
      </w:pPr>
    </w:p>
    <w:p w14:paraId="73F2E87D" w14:textId="77777777" w:rsidR="001226D4" w:rsidRPr="001226D4" w:rsidRDefault="001226D4" w:rsidP="002F549D">
      <w:pPr>
        <w:spacing w:after="0"/>
        <w:ind w:firstLine="720"/>
        <w:jc w:val="both"/>
        <w:rPr>
          <w:rFonts w:ascii="Times New Roman" w:hAnsi="Times New Roman" w:cs="Times New Roman"/>
          <w:sz w:val="24"/>
          <w:szCs w:val="24"/>
        </w:rPr>
      </w:pPr>
      <w:r w:rsidRPr="001226D4">
        <w:rPr>
          <w:rFonts w:ascii="Times New Roman" w:hAnsi="Times New Roman" w:cs="Times New Roman"/>
          <w:sz w:val="24"/>
          <w:szCs w:val="24"/>
        </w:rPr>
        <w:lastRenderedPageBreak/>
        <w:t xml:space="preserve">Experienta din alte proiecte realizate, a aratat </w:t>
      </w:r>
      <w:r w:rsidRPr="001226D4">
        <w:rPr>
          <w:rFonts w:ascii="Times New Roman" w:hAnsi="Times New Roman" w:cs="Times New Roman"/>
          <w:b/>
          <w:i/>
          <w:sz w:val="24"/>
          <w:szCs w:val="24"/>
        </w:rPr>
        <w:t>ca implementarea proiectelor de parcuri eoliene vor avea un impact nesemnificativ asupra principalilor factori de mediu din zonele studiate.</w:t>
      </w:r>
      <w:r w:rsidRPr="001226D4">
        <w:rPr>
          <w:rFonts w:ascii="Times New Roman" w:hAnsi="Times New Roman" w:cs="Times New Roman"/>
          <w:sz w:val="24"/>
          <w:szCs w:val="24"/>
        </w:rPr>
        <w:t xml:space="preserve"> Din datele detinute, migratia se realizeaza cu precadere de-a lungul litoralului, a Deltei Dunarii si a cursului inferior al Dunarii.</w:t>
      </w:r>
    </w:p>
    <w:p w14:paraId="48CDF441" w14:textId="49778B87" w:rsidR="001226D4" w:rsidRPr="00C44122" w:rsidRDefault="001226D4" w:rsidP="002F549D">
      <w:pPr>
        <w:spacing w:after="0"/>
        <w:ind w:firstLine="720"/>
        <w:jc w:val="both"/>
        <w:rPr>
          <w:rFonts w:ascii="Times New Roman" w:hAnsi="Times New Roman" w:cs="Times New Roman"/>
          <w:color w:val="000000" w:themeColor="text1"/>
          <w:sz w:val="24"/>
          <w:szCs w:val="24"/>
        </w:rPr>
      </w:pPr>
      <w:r w:rsidRPr="00C44122">
        <w:rPr>
          <w:rFonts w:ascii="Times New Roman" w:hAnsi="Times New Roman" w:cs="Times New Roman"/>
          <w:color w:val="000000" w:themeColor="text1"/>
          <w:sz w:val="24"/>
          <w:szCs w:val="24"/>
        </w:rPr>
        <w:t xml:space="preserve">Zona analizata este caracterizata printr-un relief </w:t>
      </w:r>
      <w:r w:rsidR="00C44122" w:rsidRPr="00C44122">
        <w:rPr>
          <w:rFonts w:ascii="Times New Roman" w:hAnsi="Times New Roman" w:cs="Times New Roman"/>
          <w:color w:val="000000" w:themeColor="text1"/>
          <w:sz w:val="24"/>
          <w:szCs w:val="24"/>
        </w:rPr>
        <w:t xml:space="preserve">relativ </w:t>
      </w:r>
      <w:r w:rsidRPr="00C44122">
        <w:rPr>
          <w:rFonts w:ascii="Times New Roman" w:hAnsi="Times New Roman" w:cs="Times New Roman"/>
          <w:color w:val="000000" w:themeColor="text1"/>
          <w:sz w:val="24"/>
          <w:szCs w:val="24"/>
        </w:rPr>
        <w:t xml:space="preserve">plan. Speciile migratoare folosesc ca repere de orientare si elementele peisagistice reprezentate de formele de relief pozitive si negative. </w:t>
      </w:r>
    </w:p>
    <w:p w14:paraId="20202A5F" w14:textId="77777777" w:rsidR="001226D4" w:rsidRPr="001226D4" w:rsidRDefault="001226D4" w:rsidP="002F549D">
      <w:pPr>
        <w:spacing w:after="0"/>
        <w:ind w:firstLine="720"/>
        <w:jc w:val="both"/>
        <w:rPr>
          <w:rFonts w:ascii="Times New Roman" w:hAnsi="Times New Roman" w:cs="Times New Roman"/>
          <w:sz w:val="24"/>
          <w:szCs w:val="24"/>
        </w:rPr>
      </w:pPr>
      <w:r w:rsidRPr="001226D4">
        <w:rPr>
          <w:rFonts w:ascii="Times New Roman" w:hAnsi="Times New Roman" w:cs="Times New Roman"/>
          <w:sz w:val="24"/>
          <w:szCs w:val="24"/>
        </w:rPr>
        <w:t>De asemenea, nu va exista un impact cumulat din punct de vedere al zgomotului asupra avifaunei, constructia turbinelor si a infrastructurii aferente fiind realizata etapizat atat in cadrul fiecarui parc cat si la nivelul ansamburilor parcurilor eoliene.</w:t>
      </w:r>
    </w:p>
    <w:p w14:paraId="0D06404D" w14:textId="77777777" w:rsidR="001226D4" w:rsidRPr="001226D4" w:rsidRDefault="001226D4" w:rsidP="002F549D">
      <w:pPr>
        <w:spacing w:after="0"/>
        <w:ind w:firstLine="720"/>
        <w:jc w:val="both"/>
        <w:rPr>
          <w:rFonts w:ascii="Times New Roman" w:hAnsi="Times New Roman" w:cs="Times New Roman"/>
          <w:sz w:val="24"/>
          <w:szCs w:val="24"/>
        </w:rPr>
      </w:pPr>
      <w:r w:rsidRPr="00C44122">
        <w:rPr>
          <w:rFonts w:ascii="Times New Roman" w:hAnsi="Times New Roman" w:cs="Times New Roman"/>
          <w:color w:val="000000" w:themeColor="text1"/>
          <w:sz w:val="24"/>
          <w:szCs w:val="24"/>
        </w:rPr>
        <w:t xml:space="preserve">Pentru diminuarea posibilelor accidente/coliziuni ale pasarilor cu centralele eoliene, s-au propus o serie de masuri dintre care amintim: vopsirea varfurilor palelor in culori vii si semnalizarea pe timp de noapte a turnurilor centralelor eoliene cu lumina intermitenta rosie cu intervale mari de timp intre doua aprinderi consecutive. Respectarea acestor masuri la nivelul intregului ansamblu de turbine eoliene le va face mai usor de observat de catre </w:t>
      </w:r>
      <w:r w:rsidRPr="001226D4">
        <w:rPr>
          <w:rFonts w:ascii="Times New Roman" w:hAnsi="Times New Roman" w:cs="Times New Roman"/>
          <w:sz w:val="24"/>
          <w:szCs w:val="24"/>
        </w:rPr>
        <w:t>pasari, chiar si in conditii meteo extreme.</w:t>
      </w:r>
    </w:p>
    <w:p w14:paraId="43DD8FE1" w14:textId="2B8C63E1" w:rsidR="001226D4" w:rsidRPr="00DE3EDE" w:rsidRDefault="001226D4" w:rsidP="002F549D">
      <w:pPr>
        <w:spacing w:after="0"/>
        <w:ind w:firstLine="720"/>
        <w:jc w:val="both"/>
        <w:rPr>
          <w:rFonts w:ascii="Times New Roman" w:eastAsia="Times New Roman" w:hAnsi="Times New Roman" w:cs="Times New Roman"/>
          <w:sz w:val="24"/>
          <w:szCs w:val="24"/>
        </w:rPr>
      </w:pPr>
      <w:r w:rsidRPr="001226D4">
        <w:rPr>
          <w:rFonts w:ascii="Times New Roman" w:eastAsia="Times New Roman" w:hAnsi="Times New Roman" w:cs="Times New Roman"/>
          <w:sz w:val="24"/>
          <w:szCs w:val="24"/>
        </w:rPr>
        <w:t xml:space="preserve">In ceea ce priveste functionarea ansamblului eolian, cumularea posibilelor efecte asupra migratiei pasarilor, precum si cumularea posibilelor efecte cauzate de coliziuni ale pasarilor cu turnurile sau palele centralelor eoliene reprezinta un aspect pentru care elaboratorul insista in respectarea (de catre toate parcurile eoliene prezentate in zona) a unui set de masuri cu rol preventiv si de </w:t>
      </w:r>
      <w:r w:rsidRPr="00DE3EDE">
        <w:rPr>
          <w:rFonts w:ascii="Times New Roman" w:eastAsia="Times New Roman" w:hAnsi="Times New Roman" w:cs="Times New Roman"/>
          <w:sz w:val="24"/>
          <w:szCs w:val="24"/>
        </w:rPr>
        <w:t>siguranta in vederea evitarii producerii de efecte locale si cumulate asupra fenomenului de migratie a pasarilor.</w:t>
      </w:r>
    </w:p>
    <w:p w14:paraId="43E066DC" w14:textId="6D8CD7E1" w:rsidR="006C6817" w:rsidRPr="001226D4" w:rsidRDefault="006C6817" w:rsidP="002F549D">
      <w:pPr>
        <w:spacing w:after="0"/>
        <w:ind w:firstLine="720"/>
        <w:jc w:val="both"/>
        <w:rPr>
          <w:rFonts w:ascii="Times New Roman" w:eastAsia="Times New Roman" w:hAnsi="Times New Roman" w:cs="Times New Roman"/>
          <w:sz w:val="24"/>
          <w:szCs w:val="24"/>
        </w:rPr>
      </w:pPr>
      <w:r w:rsidRPr="00DE3EDE">
        <w:rPr>
          <w:rFonts w:ascii="Times New Roman" w:eastAsia="Times New Roman" w:hAnsi="Times New Roman" w:cs="Times New Roman"/>
          <w:sz w:val="24"/>
          <w:szCs w:val="24"/>
        </w:rPr>
        <w:t xml:space="preserve">Referitor la suprafetele de hranire care se vor pierde din afara sitului Natura 2000 ROSPA0001 Aliman-Adamclisi, ca urmare a implementarii planurilor/proiectelor luate in considerare la evaluarea impactului cumulat, acestea cuprind o suprafata de </w:t>
      </w:r>
      <w:r w:rsidR="00454BCE" w:rsidRPr="00DE3EDE">
        <w:rPr>
          <w:rFonts w:ascii="Times New Roman" w:eastAsia="Times New Roman" w:hAnsi="Times New Roman" w:cs="Times New Roman"/>
          <w:sz w:val="24"/>
          <w:szCs w:val="24"/>
        </w:rPr>
        <w:t>173.8 ha din vecinateta sitului Natura 2000. Suprafata care se pierde este nesemnificativa comparativ cu suprafetele de teren care raman dupa implementarea p</w:t>
      </w:r>
      <w:r w:rsidR="00454BCE">
        <w:rPr>
          <w:rFonts w:ascii="Times New Roman" w:eastAsia="Times New Roman" w:hAnsi="Times New Roman" w:cs="Times New Roman"/>
          <w:sz w:val="24"/>
          <w:szCs w:val="24"/>
        </w:rPr>
        <w:t>lanurilor/proiectelor</w:t>
      </w:r>
    </w:p>
    <w:p w14:paraId="25E596A3" w14:textId="77777777" w:rsidR="001226D4" w:rsidRPr="001226D4" w:rsidRDefault="001226D4" w:rsidP="002F549D">
      <w:pPr>
        <w:spacing w:after="0"/>
        <w:ind w:firstLine="720"/>
        <w:jc w:val="both"/>
        <w:rPr>
          <w:rFonts w:ascii="Times New Roman" w:eastAsia="Times New Roman" w:hAnsi="Times New Roman" w:cs="Times New Roman"/>
          <w:sz w:val="24"/>
          <w:szCs w:val="24"/>
        </w:rPr>
      </w:pPr>
      <w:r w:rsidRPr="001226D4">
        <w:rPr>
          <w:rFonts w:ascii="Times New Roman" w:eastAsia="Times New Roman" w:hAnsi="Times New Roman" w:cs="Times New Roman"/>
          <w:sz w:val="24"/>
          <w:szCs w:val="24"/>
        </w:rPr>
        <w:t>Chiar si fara a lua in considerare masurile de reducere a impactului pentru parcurile analizate, mentionam ca fiecare plan/proiect in parte a parcurs sau va parcurge o procedura de mediu, iar in actele de reglementare sunt impuse masuri care vor trebui respectate in functie de faza in care se afla obiectivul. Respectarea masurilor pentru fiecare obiectiv in parte va contribui la diminuarea considerabila atat a impactului local, pentru fiecare parc in parte, dar si a posibilului impact provocat de intreg ansamblul eolian.</w:t>
      </w:r>
    </w:p>
    <w:p w14:paraId="73D0B444" w14:textId="77777777" w:rsidR="001226D4" w:rsidRPr="001226D4" w:rsidRDefault="001226D4" w:rsidP="002F549D">
      <w:pPr>
        <w:spacing w:after="0"/>
        <w:ind w:firstLine="720"/>
        <w:jc w:val="both"/>
        <w:rPr>
          <w:rFonts w:ascii="Times New Roman" w:eastAsia="Times New Roman" w:hAnsi="Times New Roman" w:cs="Times New Roman"/>
          <w:sz w:val="24"/>
          <w:szCs w:val="24"/>
        </w:rPr>
      </w:pPr>
      <w:r w:rsidRPr="001226D4">
        <w:rPr>
          <w:rFonts w:ascii="Times New Roman" w:eastAsia="Times New Roman" w:hAnsi="Times New Roman" w:cs="Times New Roman"/>
          <w:sz w:val="24"/>
          <w:szCs w:val="24"/>
        </w:rPr>
        <w:t>Intrucat nu exista o planificare unitara, clara, a implementarii fiecarui parc eolian in parte, care sa prezinte o garantie in ceea ce priveste evolutia in timp a lucrarilor, putem considera ca rolul masurilor propuse pentru obiectivele analizate va creste considerabil, insa fara a provoca efecte semnificative asupra ariilor de interes comunitar prezenta in zona.</w:t>
      </w:r>
    </w:p>
    <w:p w14:paraId="28A098BB" w14:textId="77777777" w:rsidR="001226D4" w:rsidRPr="001226D4" w:rsidRDefault="001226D4" w:rsidP="002F549D">
      <w:pPr>
        <w:spacing w:after="0"/>
        <w:ind w:firstLine="720"/>
        <w:jc w:val="both"/>
        <w:rPr>
          <w:rFonts w:ascii="Times New Roman" w:eastAsia="Times New Roman" w:hAnsi="Times New Roman" w:cs="Times New Roman"/>
          <w:sz w:val="24"/>
          <w:szCs w:val="24"/>
        </w:rPr>
      </w:pPr>
      <w:r w:rsidRPr="001226D4">
        <w:rPr>
          <w:rFonts w:ascii="Times New Roman" w:eastAsia="Times New Roman" w:hAnsi="Times New Roman" w:cs="Times New Roman"/>
          <w:sz w:val="24"/>
          <w:szCs w:val="24"/>
        </w:rPr>
        <w:t>Consideram ca nesemnalizarea turbinelor (vopsirea palelor si semnalizarea luminoasa) din cadrul parcului eolian va mari riscul producerii de coliziuni in cadrul ansamblului eolian, cu posibilitatea aparitiei unor efecte negative asupra zborului pasarilor la nivel local, fara a exista posibilitatea</w:t>
      </w:r>
      <w:r w:rsidRPr="001226D4">
        <w:rPr>
          <w:rFonts w:ascii="Times New Roman" w:eastAsia="Times New Roman" w:hAnsi="Times New Roman" w:cs="Times New Roman"/>
          <w:b/>
          <w:sz w:val="24"/>
          <w:szCs w:val="24"/>
        </w:rPr>
        <w:t xml:space="preserve"> afectarii/devierii rutelor </w:t>
      </w:r>
      <w:r w:rsidRPr="001226D4">
        <w:rPr>
          <w:rFonts w:ascii="Times New Roman" w:eastAsia="Times New Roman" w:hAnsi="Times New Roman" w:cs="Times New Roman"/>
          <w:sz w:val="24"/>
          <w:szCs w:val="24"/>
        </w:rPr>
        <w:t xml:space="preserve">principale </w:t>
      </w:r>
      <w:r w:rsidRPr="001226D4">
        <w:rPr>
          <w:rFonts w:ascii="Times New Roman" w:eastAsia="Times New Roman" w:hAnsi="Times New Roman" w:cs="Times New Roman"/>
          <w:b/>
          <w:sz w:val="24"/>
          <w:szCs w:val="24"/>
        </w:rPr>
        <w:t>de migratie</w:t>
      </w:r>
      <w:r w:rsidRPr="001226D4">
        <w:rPr>
          <w:rFonts w:ascii="Times New Roman" w:eastAsia="Times New Roman" w:hAnsi="Times New Roman" w:cs="Times New Roman"/>
          <w:sz w:val="24"/>
          <w:szCs w:val="24"/>
        </w:rPr>
        <w:t>.</w:t>
      </w:r>
    </w:p>
    <w:p w14:paraId="340FF382" w14:textId="77777777" w:rsidR="001226D4" w:rsidRPr="001226D4" w:rsidRDefault="001226D4" w:rsidP="002F549D">
      <w:pPr>
        <w:spacing w:after="0"/>
        <w:ind w:firstLine="709"/>
        <w:jc w:val="both"/>
        <w:rPr>
          <w:rFonts w:ascii="Times New Roman" w:eastAsia="Calibri" w:hAnsi="Times New Roman" w:cs="Arial"/>
          <w:sz w:val="24"/>
          <w:szCs w:val="24"/>
          <w:lang w:eastAsia="en-US"/>
        </w:rPr>
      </w:pPr>
      <w:r w:rsidRPr="001226D4">
        <w:rPr>
          <w:rFonts w:ascii="Times New Roman" w:eastAsia="Calibri" w:hAnsi="Times New Roman" w:cs="Arial"/>
          <w:sz w:val="24"/>
          <w:szCs w:val="24"/>
          <w:lang w:eastAsia="en-US"/>
        </w:rPr>
        <w:t>Amplasamentul parcului eolian nu se suprapune / nu este inclus in nici o arie naturala protejata / sit Natura 2000.</w:t>
      </w:r>
    </w:p>
    <w:p w14:paraId="6EDE58DF" w14:textId="34C2B101" w:rsidR="00AA0CA4" w:rsidRDefault="009A0D8F" w:rsidP="002F549D">
      <w:pPr>
        <w:spacing w:after="0"/>
        <w:jc w:val="both"/>
        <w:rPr>
          <w:rFonts w:ascii="Times New Roman" w:eastAsia="Calibri" w:hAnsi="Times New Roman" w:cs="Times New Roman"/>
          <w:noProof/>
          <w:sz w:val="24"/>
          <w:szCs w:val="24"/>
          <w:lang w:eastAsia="en-US"/>
        </w:rPr>
      </w:pPr>
      <w:r w:rsidRPr="003E01BB">
        <w:rPr>
          <w:rFonts w:ascii="Times New Roman" w:eastAsia="Calibri" w:hAnsi="Times New Roman" w:cs="Times New Roman"/>
          <w:noProof/>
          <w:sz w:val="24"/>
          <w:szCs w:val="24"/>
          <w:lang w:eastAsia="en-US"/>
        </w:rPr>
        <w:tab/>
      </w:r>
      <w:bookmarkStart w:id="397" w:name="_Toc453673430"/>
      <w:bookmarkStart w:id="398" w:name="_Toc462739162"/>
    </w:p>
    <w:p w14:paraId="2C0D40B1" w14:textId="13778B2A" w:rsidR="00454BCE" w:rsidRDefault="00454BCE" w:rsidP="002F549D">
      <w:pPr>
        <w:spacing w:after="0"/>
        <w:jc w:val="both"/>
        <w:rPr>
          <w:rFonts w:ascii="Times New Roman" w:eastAsia="Calibri" w:hAnsi="Times New Roman" w:cs="Times New Roman"/>
          <w:noProof/>
          <w:sz w:val="24"/>
          <w:szCs w:val="24"/>
          <w:lang w:eastAsia="en-US"/>
        </w:rPr>
      </w:pPr>
    </w:p>
    <w:p w14:paraId="3E8F5482" w14:textId="77777777" w:rsidR="00CD1E0E" w:rsidRDefault="00CD1E0E">
      <w:pPr>
        <w:rPr>
          <w:rFonts w:ascii="Times New Roman" w:eastAsia="Calibri" w:hAnsi="Times New Roman" w:cs="Times New Roman"/>
          <w:b/>
          <w:i/>
          <w:sz w:val="24"/>
          <w:szCs w:val="24"/>
          <w:lang w:eastAsia="en-US"/>
        </w:rPr>
      </w:pPr>
      <w:r>
        <w:rPr>
          <w:rFonts w:ascii="Times New Roman" w:eastAsia="Calibri" w:hAnsi="Times New Roman" w:cs="Times New Roman"/>
          <w:b/>
          <w:i/>
          <w:sz w:val="24"/>
          <w:szCs w:val="24"/>
          <w:lang w:eastAsia="en-US"/>
        </w:rPr>
        <w:br w:type="page"/>
      </w:r>
    </w:p>
    <w:p w14:paraId="4C1C1447" w14:textId="36F05F93" w:rsidR="009A0D8F" w:rsidRPr="003E01BB" w:rsidRDefault="009A0D8F" w:rsidP="002F549D">
      <w:pPr>
        <w:spacing w:after="0"/>
        <w:ind w:firstLine="709"/>
        <w:jc w:val="both"/>
        <w:rPr>
          <w:rFonts w:ascii="Times New Roman" w:eastAsia="Calibri" w:hAnsi="Times New Roman" w:cs="Times New Roman"/>
          <w:b/>
          <w:i/>
          <w:sz w:val="24"/>
          <w:szCs w:val="24"/>
          <w:lang w:eastAsia="en-US"/>
        </w:rPr>
      </w:pPr>
      <w:r w:rsidRPr="003E01BB">
        <w:rPr>
          <w:rFonts w:ascii="Times New Roman" w:eastAsia="Calibri" w:hAnsi="Times New Roman" w:cs="Times New Roman"/>
          <w:b/>
          <w:i/>
          <w:sz w:val="24"/>
          <w:szCs w:val="24"/>
          <w:lang w:eastAsia="en-US"/>
        </w:rPr>
        <w:lastRenderedPageBreak/>
        <w:t>Ev</w:t>
      </w:r>
      <w:r w:rsidR="00F17E5C" w:rsidRPr="003E01BB">
        <w:rPr>
          <w:rFonts w:ascii="Times New Roman" w:eastAsia="Calibri" w:hAnsi="Times New Roman" w:cs="Times New Roman"/>
          <w:b/>
          <w:i/>
          <w:sz w:val="24"/>
          <w:szCs w:val="24"/>
          <w:lang w:eastAsia="en-US"/>
        </w:rPr>
        <w:t>a</w:t>
      </w:r>
      <w:r w:rsidRPr="003E01BB">
        <w:rPr>
          <w:rFonts w:ascii="Times New Roman" w:eastAsia="Calibri" w:hAnsi="Times New Roman" w:cs="Times New Roman"/>
          <w:b/>
          <w:i/>
          <w:sz w:val="24"/>
          <w:szCs w:val="24"/>
          <w:lang w:eastAsia="en-US"/>
        </w:rPr>
        <w:t>lu</w:t>
      </w:r>
      <w:r w:rsidR="00F17E5C" w:rsidRPr="003E01BB">
        <w:rPr>
          <w:rFonts w:ascii="Times New Roman" w:eastAsia="Calibri" w:hAnsi="Times New Roman" w:cs="Times New Roman"/>
          <w:b/>
          <w:i/>
          <w:sz w:val="24"/>
          <w:szCs w:val="24"/>
          <w:lang w:eastAsia="en-US"/>
        </w:rPr>
        <w:t>a</w:t>
      </w:r>
      <w:r w:rsidRPr="003E01BB">
        <w:rPr>
          <w:rFonts w:ascii="Times New Roman" w:eastAsia="Calibri" w:hAnsi="Times New Roman" w:cs="Times New Roman"/>
          <w:b/>
          <w:i/>
          <w:sz w:val="24"/>
          <w:szCs w:val="24"/>
          <w:lang w:eastAsia="en-US"/>
        </w:rPr>
        <w:t>re</w:t>
      </w:r>
      <w:r w:rsidR="00F17E5C" w:rsidRPr="003E01BB">
        <w:rPr>
          <w:rFonts w:ascii="Times New Roman" w:eastAsia="Calibri" w:hAnsi="Times New Roman" w:cs="Times New Roman"/>
          <w:b/>
          <w:i/>
          <w:sz w:val="24"/>
          <w:szCs w:val="24"/>
          <w:lang w:eastAsia="en-US"/>
        </w:rPr>
        <w:t>a</w:t>
      </w:r>
      <w:r w:rsidRPr="003E01BB">
        <w:rPr>
          <w:rFonts w:ascii="Times New Roman" w:eastAsia="Calibri" w:hAnsi="Times New Roman" w:cs="Times New Roman"/>
          <w:b/>
          <w:i/>
          <w:sz w:val="24"/>
          <w:szCs w:val="24"/>
          <w:lang w:eastAsia="en-US"/>
        </w:rPr>
        <w:t xml:space="preserve"> efectelor cumul</w:t>
      </w:r>
      <w:r w:rsidR="00F17E5C" w:rsidRPr="003E01BB">
        <w:rPr>
          <w:rFonts w:ascii="Times New Roman" w:eastAsia="Calibri" w:hAnsi="Times New Roman" w:cs="Times New Roman"/>
          <w:b/>
          <w:i/>
          <w:sz w:val="24"/>
          <w:szCs w:val="24"/>
          <w:lang w:eastAsia="en-US"/>
        </w:rPr>
        <w:t>a</w:t>
      </w:r>
      <w:r w:rsidRPr="003E01BB">
        <w:rPr>
          <w:rFonts w:ascii="Times New Roman" w:eastAsia="Calibri" w:hAnsi="Times New Roman" w:cs="Times New Roman"/>
          <w:b/>
          <w:i/>
          <w:sz w:val="24"/>
          <w:szCs w:val="24"/>
          <w:lang w:eastAsia="en-US"/>
        </w:rPr>
        <w:t xml:space="preserve">tive </w:t>
      </w:r>
      <w:r w:rsidR="00F17E5C" w:rsidRPr="003E01BB">
        <w:rPr>
          <w:rFonts w:ascii="Times New Roman" w:eastAsia="Calibri" w:hAnsi="Times New Roman" w:cs="Times New Roman"/>
          <w:b/>
          <w:i/>
          <w:sz w:val="24"/>
          <w:szCs w:val="24"/>
          <w:lang w:eastAsia="en-US"/>
        </w:rPr>
        <w:t>a</w:t>
      </w:r>
      <w:r w:rsidRPr="003E01BB">
        <w:rPr>
          <w:rFonts w:ascii="Times New Roman" w:eastAsia="Calibri" w:hAnsi="Times New Roman" w:cs="Times New Roman"/>
          <w:b/>
          <w:i/>
          <w:sz w:val="24"/>
          <w:szCs w:val="24"/>
          <w:lang w:eastAsia="en-US"/>
        </w:rPr>
        <w:t>supr</w:t>
      </w:r>
      <w:r w:rsidR="00F17E5C" w:rsidRPr="003E01BB">
        <w:rPr>
          <w:rFonts w:ascii="Times New Roman" w:eastAsia="Calibri" w:hAnsi="Times New Roman" w:cs="Times New Roman"/>
          <w:b/>
          <w:i/>
          <w:sz w:val="24"/>
          <w:szCs w:val="24"/>
          <w:lang w:eastAsia="en-US"/>
        </w:rPr>
        <w:t>a</w:t>
      </w:r>
      <w:r w:rsidRPr="003E01BB">
        <w:rPr>
          <w:rFonts w:ascii="Times New Roman" w:eastAsia="Calibri" w:hAnsi="Times New Roman" w:cs="Times New Roman"/>
          <w:b/>
          <w:i/>
          <w:sz w:val="24"/>
          <w:szCs w:val="24"/>
          <w:lang w:eastAsia="en-US"/>
        </w:rPr>
        <w:t xml:space="preserve"> peis</w:t>
      </w:r>
      <w:r w:rsidR="00F17E5C" w:rsidRPr="003E01BB">
        <w:rPr>
          <w:rFonts w:ascii="Times New Roman" w:eastAsia="Calibri" w:hAnsi="Times New Roman" w:cs="Times New Roman"/>
          <w:b/>
          <w:i/>
          <w:sz w:val="24"/>
          <w:szCs w:val="24"/>
          <w:lang w:eastAsia="en-US"/>
        </w:rPr>
        <w:t>a</w:t>
      </w:r>
      <w:r w:rsidRPr="003E01BB">
        <w:rPr>
          <w:rFonts w:ascii="Times New Roman" w:eastAsia="Calibri" w:hAnsi="Times New Roman" w:cs="Times New Roman"/>
          <w:b/>
          <w:i/>
          <w:sz w:val="24"/>
          <w:szCs w:val="24"/>
          <w:lang w:eastAsia="en-US"/>
        </w:rPr>
        <w:t>jului</w:t>
      </w:r>
      <w:bookmarkEnd w:id="397"/>
      <w:bookmarkEnd w:id="398"/>
    </w:p>
    <w:p w14:paraId="69FC57C8" w14:textId="10C07EF5" w:rsidR="001F4A75" w:rsidRPr="003E01BB" w:rsidRDefault="001F4A75" w:rsidP="002F549D">
      <w:pPr>
        <w:spacing w:after="0"/>
        <w:ind w:firstLine="709"/>
        <w:jc w:val="both"/>
        <w:rPr>
          <w:rFonts w:ascii="Times New Roman" w:eastAsia="Calibri" w:hAnsi="Times New Roman" w:cs="Times New Roman"/>
          <w:sz w:val="24"/>
          <w:szCs w:val="24"/>
          <w:lang w:eastAsia="en-US"/>
        </w:rPr>
      </w:pPr>
      <w:r w:rsidRPr="003E01BB">
        <w:rPr>
          <w:rFonts w:ascii="Times New Roman" w:eastAsia="Calibri" w:hAnsi="Times New Roman" w:cs="Times New Roman"/>
          <w:sz w:val="24"/>
          <w:szCs w:val="24"/>
          <w:lang w:eastAsia="en-US"/>
        </w:rPr>
        <w:t>Impactul cumulat negativ asupra peisajul se poate manifesta in perioada de implementare a poiectului si de dezafectare, fiind determinat de prezenta organizarii de santier si de activitatea de constructie, cumulata cu impactul asupra peisajului de alte activitati din zona proiectului: activitatile agricole, depozitare necontrolata deseuri, prezenta utilaje, etc. Impactul va fi unul nesemnificativ, temporar, local, reversibil.</w:t>
      </w:r>
    </w:p>
    <w:p w14:paraId="0BE46CD2" w14:textId="0534B4AE" w:rsidR="009A0D8F" w:rsidRPr="003E01BB" w:rsidRDefault="00F17E5C" w:rsidP="002F549D">
      <w:pPr>
        <w:spacing w:after="0"/>
        <w:ind w:firstLine="709"/>
        <w:jc w:val="both"/>
        <w:rPr>
          <w:rFonts w:ascii="Times New Roman" w:eastAsia="Calibri" w:hAnsi="Times New Roman" w:cs="Times New Roman"/>
          <w:sz w:val="24"/>
          <w:szCs w:val="24"/>
          <w:lang w:eastAsia="en-US"/>
        </w:rPr>
      </w:pP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v</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 xml:space="preserve">nd in vedere dimensiunile </w:t>
      </w:r>
      <w:r w:rsidR="000E723A" w:rsidRPr="003E01BB">
        <w:rPr>
          <w:rFonts w:ascii="Times New Roman" w:eastAsia="Calibri" w:hAnsi="Times New Roman" w:cs="Times New Roman"/>
          <w:sz w:val="24"/>
          <w:szCs w:val="24"/>
          <w:lang w:eastAsia="en-US"/>
        </w:rPr>
        <w:t>proiectului</w:t>
      </w:r>
      <w:r w:rsidR="009A0D8F" w:rsidRPr="003E01BB">
        <w:rPr>
          <w:rFonts w:ascii="Times New Roman" w:eastAsia="Calibri" w:hAnsi="Times New Roman" w:cs="Times New Roman"/>
          <w:sz w:val="24"/>
          <w:szCs w:val="24"/>
          <w:lang w:eastAsia="en-US"/>
        </w:rPr>
        <w:t xml:space="preserve"> si </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mpl</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s</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re</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 xml:space="preserve"> </w:t>
      </w:r>
      <w:r w:rsidR="00E63CBE" w:rsidRPr="003E01BB">
        <w:rPr>
          <w:rFonts w:ascii="Times New Roman" w:eastAsia="Calibri" w:hAnsi="Times New Roman" w:cs="Times New Roman"/>
          <w:sz w:val="24"/>
          <w:szCs w:val="24"/>
          <w:lang w:eastAsia="en-US"/>
        </w:rPr>
        <w:t>s</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 se estime</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z</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 xml:space="preserve"> c</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 xml:space="preserve"> nu se v</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 xml:space="preserve"> m</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nifest</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 xml:space="preserve"> un imp</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ct cumul</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tiv neg</w:t>
      </w:r>
      <w:r w:rsidRPr="003E01BB">
        <w:rPr>
          <w:rFonts w:ascii="Times New Roman" w:eastAsia="Calibri" w:hAnsi="Times New Roman" w:cs="Times New Roman"/>
          <w:sz w:val="24"/>
          <w:szCs w:val="24"/>
          <w:lang w:eastAsia="en-US"/>
        </w:rPr>
        <w:t>a</w:t>
      </w:r>
      <w:r w:rsidR="009A0D8F" w:rsidRPr="003E01BB">
        <w:rPr>
          <w:rFonts w:ascii="Times New Roman" w:eastAsia="Calibri" w:hAnsi="Times New Roman" w:cs="Times New Roman"/>
          <w:sz w:val="24"/>
          <w:szCs w:val="24"/>
          <w:lang w:eastAsia="en-US"/>
        </w:rPr>
        <w:t>tiv</w:t>
      </w:r>
      <w:r w:rsidR="00E63CBE" w:rsidRPr="003E01BB">
        <w:rPr>
          <w:rFonts w:ascii="Times New Roman" w:eastAsia="Calibri" w:hAnsi="Times New Roman" w:cs="Times New Roman"/>
          <w:sz w:val="24"/>
          <w:szCs w:val="24"/>
          <w:lang w:eastAsia="en-US"/>
        </w:rPr>
        <w:t xml:space="preserve"> semnific</w:t>
      </w:r>
      <w:r w:rsidRPr="003E01BB">
        <w:rPr>
          <w:rFonts w:ascii="Times New Roman" w:eastAsia="Calibri" w:hAnsi="Times New Roman" w:cs="Times New Roman"/>
          <w:sz w:val="24"/>
          <w:szCs w:val="24"/>
          <w:lang w:eastAsia="en-US"/>
        </w:rPr>
        <w:t>a</w:t>
      </w:r>
      <w:r w:rsidR="00E63CBE" w:rsidRPr="003E01BB">
        <w:rPr>
          <w:rFonts w:ascii="Times New Roman" w:eastAsia="Calibri" w:hAnsi="Times New Roman" w:cs="Times New Roman"/>
          <w:sz w:val="24"/>
          <w:szCs w:val="24"/>
          <w:lang w:eastAsia="en-US"/>
        </w:rPr>
        <w:t xml:space="preserve">tiv </w:t>
      </w:r>
      <w:r w:rsidRPr="003E01BB">
        <w:rPr>
          <w:rFonts w:ascii="Times New Roman" w:eastAsia="Calibri" w:hAnsi="Times New Roman" w:cs="Times New Roman"/>
          <w:sz w:val="24"/>
          <w:szCs w:val="24"/>
          <w:lang w:eastAsia="en-US"/>
        </w:rPr>
        <w:t>a</w:t>
      </w:r>
      <w:r w:rsidR="00E63CBE" w:rsidRPr="003E01BB">
        <w:rPr>
          <w:rFonts w:ascii="Times New Roman" w:eastAsia="Calibri" w:hAnsi="Times New Roman" w:cs="Times New Roman"/>
          <w:sz w:val="24"/>
          <w:szCs w:val="24"/>
          <w:lang w:eastAsia="en-US"/>
        </w:rPr>
        <w:t>supr</w:t>
      </w:r>
      <w:r w:rsidRPr="003E01BB">
        <w:rPr>
          <w:rFonts w:ascii="Times New Roman" w:eastAsia="Calibri" w:hAnsi="Times New Roman" w:cs="Times New Roman"/>
          <w:sz w:val="24"/>
          <w:szCs w:val="24"/>
          <w:lang w:eastAsia="en-US"/>
        </w:rPr>
        <w:t>a</w:t>
      </w:r>
      <w:r w:rsidR="00E63CBE" w:rsidRPr="003E01BB">
        <w:rPr>
          <w:rFonts w:ascii="Times New Roman" w:eastAsia="Calibri" w:hAnsi="Times New Roman" w:cs="Times New Roman"/>
          <w:sz w:val="24"/>
          <w:szCs w:val="24"/>
          <w:lang w:eastAsia="en-US"/>
        </w:rPr>
        <w:t xml:space="preserve"> peis</w:t>
      </w:r>
      <w:r w:rsidRPr="003E01BB">
        <w:rPr>
          <w:rFonts w:ascii="Times New Roman" w:eastAsia="Calibri" w:hAnsi="Times New Roman" w:cs="Times New Roman"/>
          <w:sz w:val="24"/>
          <w:szCs w:val="24"/>
          <w:lang w:eastAsia="en-US"/>
        </w:rPr>
        <w:t>a</w:t>
      </w:r>
      <w:r w:rsidR="00E63CBE" w:rsidRPr="003E01BB">
        <w:rPr>
          <w:rFonts w:ascii="Times New Roman" w:eastAsia="Calibri" w:hAnsi="Times New Roman" w:cs="Times New Roman"/>
          <w:sz w:val="24"/>
          <w:szCs w:val="24"/>
          <w:lang w:eastAsia="en-US"/>
        </w:rPr>
        <w:t>jului.</w:t>
      </w:r>
    </w:p>
    <w:p w14:paraId="552F643E" w14:textId="77777777" w:rsidR="009A0D8F" w:rsidRPr="003E01BB" w:rsidRDefault="009A0D8F" w:rsidP="002F549D">
      <w:pPr>
        <w:spacing w:after="0"/>
        <w:ind w:firstLine="709"/>
        <w:jc w:val="both"/>
        <w:rPr>
          <w:rFonts w:ascii="Times New Roman" w:eastAsia="Calibri" w:hAnsi="Times New Roman" w:cs="Times New Roman"/>
          <w:sz w:val="24"/>
          <w:szCs w:val="24"/>
          <w:lang w:eastAsia="en-US"/>
        </w:rPr>
      </w:pPr>
    </w:p>
    <w:p w14:paraId="162581F5" w14:textId="4DBE1D3F" w:rsidR="009A0D8F" w:rsidRPr="003E01BB" w:rsidRDefault="009A0D8F" w:rsidP="002F549D">
      <w:pPr>
        <w:pStyle w:val="ListParagraph"/>
        <w:numPr>
          <w:ilvl w:val="0"/>
          <w:numId w:val="151"/>
        </w:numPr>
        <w:spacing w:line="276" w:lineRule="auto"/>
        <w:jc w:val="both"/>
        <w:rPr>
          <w:rFonts w:ascii="Times New Roman" w:eastAsia="Calibri" w:hAnsi="Times New Roman"/>
          <w:b/>
          <w:i/>
          <w:sz w:val="24"/>
          <w:lang w:eastAsia="en-US"/>
        </w:rPr>
      </w:pPr>
      <w:bookmarkStart w:id="399" w:name="_Toc453673431"/>
      <w:bookmarkStart w:id="400" w:name="_Toc462739163"/>
      <w:r w:rsidRPr="003E01BB">
        <w:rPr>
          <w:rFonts w:ascii="Times New Roman" w:eastAsia="Calibri" w:hAnsi="Times New Roman"/>
          <w:b/>
          <w:i/>
          <w:sz w:val="24"/>
          <w:lang w:eastAsia="en-US"/>
        </w:rPr>
        <w:t>Ev</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lu</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re</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 xml:space="preserve"> efectelor cumul</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 xml:space="preserve">tive </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supr</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 xml:space="preserve"> mediului soci</w:t>
      </w:r>
      <w:r w:rsidR="00F17E5C" w:rsidRPr="003E01BB">
        <w:rPr>
          <w:rFonts w:ascii="Times New Roman" w:eastAsia="Calibri" w:hAnsi="Times New Roman"/>
          <w:b/>
          <w:i/>
          <w:sz w:val="24"/>
          <w:lang w:eastAsia="en-US"/>
        </w:rPr>
        <w:t>a</w:t>
      </w:r>
      <w:r w:rsidRPr="003E01BB">
        <w:rPr>
          <w:rFonts w:ascii="Times New Roman" w:eastAsia="Calibri" w:hAnsi="Times New Roman"/>
          <w:b/>
          <w:i/>
          <w:sz w:val="24"/>
          <w:lang w:eastAsia="en-US"/>
        </w:rPr>
        <w:t>l si economic</w:t>
      </w:r>
      <w:bookmarkEnd w:id="399"/>
      <w:bookmarkEnd w:id="400"/>
    </w:p>
    <w:p w14:paraId="37F748E7" w14:textId="1622DFC7" w:rsidR="009A0D8F" w:rsidRPr="003E01BB" w:rsidRDefault="009A0D8F" w:rsidP="002F549D">
      <w:pPr>
        <w:spacing w:after="0"/>
        <w:ind w:firstLine="709"/>
        <w:jc w:val="both"/>
        <w:rPr>
          <w:rFonts w:ascii="Times New Roman" w:eastAsia="Calibri" w:hAnsi="Times New Roman" w:cs="Times New Roman"/>
          <w:sz w:val="24"/>
          <w:szCs w:val="24"/>
          <w:lang w:eastAsia="en-US"/>
        </w:rPr>
      </w:pPr>
      <w:r w:rsidRPr="003E01BB">
        <w:rPr>
          <w:rFonts w:ascii="Times New Roman" w:eastAsia="Calibri" w:hAnsi="Times New Roman" w:cs="Times New Roman"/>
          <w:b/>
          <w:sz w:val="24"/>
          <w:szCs w:val="24"/>
          <w:lang w:eastAsia="en-US"/>
        </w:rPr>
        <w:t>In perio</w:t>
      </w:r>
      <w:r w:rsidR="00F17E5C" w:rsidRPr="003E01BB">
        <w:rPr>
          <w:rFonts w:ascii="Times New Roman" w:eastAsia="Calibri" w:hAnsi="Times New Roman" w:cs="Times New Roman"/>
          <w:b/>
          <w:sz w:val="24"/>
          <w:szCs w:val="24"/>
          <w:lang w:eastAsia="en-US"/>
        </w:rPr>
        <w:t>a</w:t>
      </w:r>
      <w:r w:rsidRPr="003E01BB">
        <w:rPr>
          <w:rFonts w:ascii="Times New Roman" w:eastAsia="Calibri" w:hAnsi="Times New Roman" w:cs="Times New Roman"/>
          <w:b/>
          <w:sz w:val="24"/>
          <w:szCs w:val="24"/>
          <w:lang w:eastAsia="en-US"/>
        </w:rPr>
        <w:t>d</w:t>
      </w:r>
      <w:r w:rsidR="00F17E5C" w:rsidRPr="003E01BB">
        <w:rPr>
          <w:rFonts w:ascii="Times New Roman" w:eastAsia="Calibri" w:hAnsi="Times New Roman" w:cs="Times New Roman"/>
          <w:b/>
          <w:sz w:val="24"/>
          <w:szCs w:val="24"/>
          <w:lang w:eastAsia="en-US"/>
        </w:rPr>
        <w:t>a</w:t>
      </w:r>
      <w:r w:rsidRPr="003E01BB">
        <w:rPr>
          <w:rFonts w:ascii="Times New Roman" w:eastAsia="Calibri" w:hAnsi="Times New Roman" w:cs="Times New Roman"/>
          <w:b/>
          <w:sz w:val="24"/>
          <w:szCs w:val="24"/>
          <w:lang w:eastAsia="en-US"/>
        </w:rPr>
        <w:t xml:space="preserve"> de implement</w:t>
      </w:r>
      <w:r w:rsidR="00F17E5C" w:rsidRPr="003E01BB">
        <w:rPr>
          <w:rFonts w:ascii="Times New Roman" w:eastAsia="Calibri" w:hAnsi="Times New Roman" w:cs="Times New Roman"/>
          <w:b/>
          <w:sz w:val="24"/>
          <w:szCs w:val="24"/>
          <w:lang w:eastAsia="en-US"/>
        </w:rPr>
        <w:t>a</w:t>
      </w:r>
      <w:r w:rsidRPr="003E01BB">
        <w:rPr>
          <w:rFonts w:ascii="Times New Roman" w:eastAsia="Calibri" w:hAnsi="Times New Roman" w:cs="Times New Roman"/>
          <w:b/>
          <w:sz w:val="24"/>
          <w:szCs w:val="24"/>
          <w:lang w:eastAsia="en-US"/>
        </w:rPr>
        <w:t>re</w:t>
      </w:r>
      <w:r w:rsidRPr="003E01BB">
        <w:rPr>
          <w:rFonts w:ascii="Times New Roman" w:eastAsia="Calibri" w:hAnsi="Times New Roman" w:cs="Times New Roman"/>
          <w:sz w:val="24"/>
          <w:szCs w:val="24"/>
          <w:lang w:eastAsia="en-US"/>
        </w:rPr>
        <w:t xml:space="preserve"> </w:t>
      </w:r>
      <w:r w:rsidR="00373099" w:rsidRPr="003E01BB">
        <w:rPr>
          <w:rFonts w:ascii="Times New Roman" w:eastAsia="Calibri" w:hAnsi="Times New Roman" w:cs="Times New Roman"/>
          <w:sz w:val="24"/>
          <w:szCs w:val="24"/>
          <w:lang w:eastAsia="en-US"/>
        </w:rPr>
        <w:t xml:space="preserve">si dezafectare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proiectului potenti</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lul imp</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ct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supr</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f</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ctorului de mediu soci</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l si economic se v</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m</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nifest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prin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p</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riti</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de noi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ctivit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ti in zon</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oportunit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ti de </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ng</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j</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re pentru locuitorii din imedi</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vecin</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te</w:t>
      </w:r>
      <w:r w:rsidR="000E723A" w:rsidRPr="003E01BB">
        <w:rPr>
          <w:rFonts w:ascii="Times New Roman" w:eastAsia="Calibri" w:hAnsi="Times New Roman" w:cs="Times New Roman"/>
          <w:sz w:val="24"/>
          <w:szCs w:val="24"/>
          <w:lang w:eastAsia="en-US"/>
        </w:rPr>
        <w:t>.</w:t>
      </w:r>
    </w:p>
    <w:p w14:paraId="24B4A8E6" w14:textId="52EF95BB" w:rsidR="009A0D8F" w:rsidRPr="003E01BB" w:rsidRDefault="009A0D8F" w:rsidP="002F549D">
      <w:pPr>
        <w:spacing w:after="0"/>
        <w:ind w:firstLine="709"/>
        <w:jc w:val="both"/>
        <w:rPr>
          <w:rFonts w:ascii="Times New Roman" w:eastAsia="Calibri" w:hAnsi="Times New Roman" w:cs="Times New Roman"/>
          <w:sz w:val="24"/>
          <w:szCs w:val="24"/>
          <w:lang w:eastAsia="en-US"/>
        </w:rPr>
      </w:pPr>
      <w:r w:rsidRPr="003E01BB">
        <w:rPr>
          <w:rFonts w:ascii="Times New Roman" w:eastAsia="Calibri" w:hAnsi="Times New Roman" w:cs="Times New Roman"/>
          <w:sz w:val="24"/>
          <w:szCs w:val="24"/>
          <w:lang w:eastAsia="en-US"/>
        </w:rPr>
        <w:t>Imp</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ctul cumul</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 v</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fi unul pozitiv, nesemnific</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tiv, limit</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t c</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 sp</w:t>
      </w:r>
      <w:r w:rsidR="00F17E5C" w:rsidRPr="003E01BB">
        <w:rPr>
          <w:rFonts w:ascii="Times New Roman" w:eastAsia="Calibri" w:hAnsi="Times New Roman" w:cs="Times New Roman"/>
          <w:sz w:val="24"/>
          <w:szCs w:val="24"/>
          <w:lang w:eastAsia="en-US"/>
        </w:rPr>
        <w:t>a</w:t>
      </w:r>
      <w:r w:rsidRPr="003E01BB">
        <w:rPr>
          <w:rFonts w:ascii="Times New Roman" w:eastAsia="Calibri" w:hAnsi="Times New Roman" w:cs="Times New Roman"/>
          <w:sz w:val="24"/>
          <w:szCs w:val="24"/>
          <w:lang w:eastAsia="en-US"/>
        </w:rPr>
        <w:t xml:space="preserve">tiu si timp. </w:t>
      </w:r>
    </w:p>
    <w:p w14:paraId="4C5008DD" w14:textId="77777777" w:rsidR="00373099" w:rsidRPr="003F5B7D" w:rsidRDefault="00373099" w:rsidP="002F549D">
      <w:pPr>
        <w:spacing w:after="0"/>
        <w:ind w:firstLine="709"/>
        <w:jc w:val="both"/>
        <w:rPr>
          <w:rFonts w:ascii="Times New Roman" w:eastAsia="Calibri" w:hAnsi="Times New Roman" w:cs="Times New Roman"/>
          <w:color w:val="7030A0"/>
          <w:sz w:val="24"/>
          <w:szCs w:val="24"/>
          <w:lang w:eastAsia="en-US"/>
        </w:rPr>
      </w:pPr>
    </w:p>
    <w:p w14:paraId="758F7632" w14:textId="77777777" w:rsidR="00373099" w:rsidRPr="00F341E3" w:rsidRDefault="009A0D8F" w:rsidP="002F549D">
      <w:pPr>
        <w:spacing w:after="0"/>
        <w:ind w:firstLine="709"/>
        <w:jc w:val="both"/>
        <w:rPr>
          <w:rFonts w:ascii="Times New Roman" w:eastAsia="Calibri" w:hAnsi="Times New Roman" w:cs="Times New Roman"/>
          <w:sz w:val="24"/>
          <w:szCs w:val="24"/>
          <w:lang w:eastAsia="en-US"/>
        </w:rPr>
      </w:pPr>
      <w:r w:rsidRPr="00F341E3">
        <w:rPr>
          <w:rFonts w:ascii="Times New Roman" w:eastAsia="Calibri" w:hAnsi="Times New Roman" w:cs="Times New Roman"/>
          <w:b/>
          <w:sz w:val="24"/>
          <w:szCs w:val="24"/>
          <w:lang w:eastAsia="en-US"/>
        </w:rPr>
        <w:t>Perio</w:t>
      </w:r>
      <w:r w:rsidR="00F17E5C" w:rsidRPr="00F341E3">
        <w:rPr>
          <w:rFonts w:ascii="Times New Roman" w:eastAsia="Calibri" w:hAnsi="Times New Roman" w:cs="Times New Roman"/>
          <w:b/>
          <w:sz w:val="24"/>
          <w:szCs w:val="24"/>
          <w:lang w:eastAsia="en-US"/>
        </w:rPr>
        <w:t>a</w:t>
      </w:r>
      <w:r w:rsidRPr="00F341E3">
        <w:rPr>
          <w:rFonts w:ascii="Times New Roman" w:eastAsia="Calibri" w:hAnsi="Times New Roman" w:cs="Times New Roman"/>
          <w:b/>
          <w:sz w:val="24"/>
          <w:szCs w:val="24"/>
          <w:lang w:eastAsia="en-US"/>
        </w:rPr>
        <w:t>d</w:t>
      </w:r>
      <w:r w:rsidR="00F17E5C" w:rsidRPr="00F341E3">
        <w:rPr>
          <w:rFonts w:ascii="Times New Roman" w:eastAsia="Calibri" w:hAnsi="Times New Roman" w:cs="Times New Roman"/>
          <w:b/>
          <w:sz w:val="24"/>
          <w:szCs w:val="24"/>
          <w:lang w:eastAsia="en-US"/>
        </w:rPr>
        <w:t>a</w:t>
      </w:r>
      <w:r w:rsidRPr="00F341E3">
        <w:rPr>
          <w:rFonts w:ascii="Times New Roman" w:eastAsia="Calibri" w:hAnsi="Times New Roman" w:cs="Times New Roman"/>
          <w:b/>
          <w:sz w:val="24"/>
          <w:szCs w:val="24"/>
          <w:lang w:eastAsia="en-US"/>
        </w:rPr>
        <w:t xml:space="preserve"> de expl</w:t>
      </w:r>
      <w:r w:rsidR="000E723A" w:rsidRPr="00F341E3">
        <w:rPr>
          <w:rFonts w:ascii="Times New Roman" w:eastAsia="Calibri" w:hAnsi="Times New Roman" w:cs="Times New Roman"/>
          <w:b/>
          <w:sz w:val="24"/>
          <w:szCs w:val="24"/>
          <w:lang w:eastAsia="en-US"/>
        </w:rPr>
        <w:t>o</w:t>
      </w:r>
      <w:r w:rsidR="00F17E5C" w:rsidRPr="00F341E3">
        <w:rPr>
          <w:rFonts w:ascii="Times New Roman" w:eastAsia="Calibri" w:hAnsi="Times New Roman" w:cs="Times New Roman"/>
          <w:b/>
          <w:sz w:val="24"/>
          <w:szCs w:val="24"/>
          <w:lang w:eastAsia="en-US"/>
        </w:rPr>
        <w:t>a</w:t>
      </w:r>
      <w:r w:rsidRPr="00F341E3">
        <w:rPr>
          <w:rFonts w:ascii="Times New Roman" w:eastAsia="Calibri" w:hAnsi="Times New Roman" w:cs="Times New Roman"/>
          <w:b/>
          <w:sz w:val="24"/>
          <w:szCs w:val="24"/>
          <w:lang w:eastAsia="en-US"/>
        </w:rPr>
        <w:t>t</w:t>
      </w:r>
      <w:r w:rsidR="00F17E5C" w:rsidRPr="00F341E3">
        <w:rPr>
          <w:rFonts w:ascii="Times New Roman" w:eastAsia="Calibri" w:hAnsi="Times New Roman" w:cs="Times New Roman"/>
          <w:b/>
          <w:sz w:val="24"/>
          <w:szCs w:val="24"/>
          <w:lang w:eastAsia="en-US"/>
        </w:rPr>
        <w:t>a</w:t>
      </w:r>
      <w:r w:rsidRPr="00F341E3">
        <w:rPr>
          <w:rFonts w:ascii="Times New Roman" w:eastAsia="Calibri" w:hAnsi="Times New Roman" w:cs="Times New Roman"/>
          <w:b/>
          <w:sz w:val="24"/>
          <w:szCs w:val="24"/>
          <w:lang w:eastAsia="en-US"/>
        </w:rPr>
        <w:t>re</w:t>
      </w:r>
      <w:r w:rsidRPr="00F341E3">
        <w:rPr>
          <w:rFonts w:ascii="Times New Roman" w:eastAsia="Calibri" w:hAnsi="Times New Roman" w:cs="Times New Roman"/>
          <w:sz w:val="24"/>
          <w:szCs w:val="24"/>
          <w:lang w:eastAsia="en-US"/>
        </w:rPr>
        <w:t xml:space="preserve"> </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 proiectului v</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 fi c</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r</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cteriz</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t</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 de </w:t>
      </w:r>
      <w:r w:rsidR="00F17E5C" w:rsidRPr="00F341E3">
        <w:rPr>
          <w:rFonts w:ascii="Times New Roman" w:eastAsia="Calibri" w:hAnsi="Times New Roman" w:cs="Times New Roman"/>
          <w:sz w:val="24"/>
          <w:szCs w:val="24"/>
          <w:lang w:eastAsia="en-US"/>
        </w:rPr>
        <w:t>a</w:t>
      </w:r>
      <w:r w:rsidR="000E723A" w:rsidRPr="00F341E3">
        <w:rPr>
          <w:rFonts w:ascii="Times New Roman" w:eastAsia="Calibri" w:hAnsi="Times New Roman" w:cs="Times New Roman"/>
          <w:sz w:val="24"/>
          <w:szCs w:val="24"/>
          <w:lang w:eastAsia="en-US"/>
        </w:rPr>
        <w:t>sigur</w:t>
      </w:r>
      <w:r w:rsidR="00F17E5C" w:rsidRPr="00F341E3">
        <w:rPr>
          <w:rFonts w:ascii="Times New Roman" w:eastAsia="Calibri" w:hAnsi="Times New Roman" w:cs="Times New Roman"/>
          <w:sz w:val="24"/>
          <w:szCs w:val="24"/>
          <w:lang w:eastAsia="en-US"/>
        </w:rPr>
        <w:t>a</w:t>
      </w:r>
      <w:r w:rsidR="000E723A" w:rsidRPr="00F341E3">
        <w:rPr>
          <w:rFonts w:ascii="Times New Roman" w:eastAsia="Calibri" w:hAnsi="Times New Roman" w:cs="Times New Roman"/>
          <w:sz w:val="24"/>
          <w:szCs w:val="24"/>
          <w:lang w:eastAsia="en-US"/>
        </w:rPr>
        <w:t>re</w:t>
      </w:r>
      <w:r w:rsidR="00F17E5C" w:rsidRPr="00F341E3">
        <w:rPr>
          <w:rFonts w:ascii="Times New Roman" w:eastAsia="Calibri" w:hAnsi="Times New Roman" w:cs="Times New Roman"/>
          <w:sz w:val="24"/>
          <w:szCs w:val="24"/>
          <w:lang w:eastAsia="en-US"/>
        </w:rPr>
        <w:t>a</w:t>
      </w:r>
      <w:r w:rsidR="000E723A" w:rsidRPr="00F341E3">
        <w:rPr>
          <w:rFonts w:ascii="Times New Roman" w:eastAsia="Calibri" w:hAnsi="Times New Roman" w:cs="Times New Roman"/>
          <w:sz w:val="24"/>
          <w:szCs w:val="24"/>
          <w:lang w:eastAsia="en-US"/>
        </w:rPr>
        <w:t xml:space="preserve"> </w:t>
      </w:r>
      <w:r w:rsidR="00F17E5C" w:rsidRPr="00F341E3">
        <w:rPr>
          <w:rFonts w:ascii="Times New Roman" w:eastAsia="Calibri" w:hAnsi="Times New Roman" w:cs="Times New Roman"/>
          <w:sz w:val="24"/>
          <w:szCs w:val="24"/>
          <w:lang w:eastAsia="en-US"/>
        </w:rPr>
        <w:t>a</w:t>
      </w:r>
      <w:r w:rsidR="000E723A" w:rsidRPr="00F341E3">
        <w:rPr>
          <w:rFonts w:ascii="Times New Roman" w:eastAsia="Calibri" w:hAnsi="Times New Roman" w:cs="Times New Roman"/>
          <w:sz w:val="24"/>
          <w:szCs w:val="24"/>
          <w:lang w:eastAsia="en-US"/>
        </w:rPr>
        <w:t xml:space="preserve"> noi </w:t>
      </w:r>
      <w:r w:rsidR="00603D5E" w:rsidRPr="00F341E3">
        <w:rPr>
          <w:rFonts w:ascii="Times New Roman" w:eastAsia="Calibri" w:hAnsi="Times New Roman" w:cs="Times New Roman"/>
          <w:sz w:val="24"/>
          <w:szCs w:val="24"/>
          <w:lang w:eastAsia="en-US"/>
        </w:rPr>
        <w:t xml:space="preserve">locuri de munca, de o activitate de generare si transport de energie electrica care va determina o crestere a </w:t>
      </w:r>
      <w:r w:rsidR="00373099" w:rsidRPr="00F341E3">
        <w:rPr>
          <w:rFonts w:ascii="Times New Roman" w:eastAsia="Calibri" w:hAnsi="Times New Roman" w:cs="Times New Roman"/>
          <w:sz w:val="24"/>
          <w:szCs w:val="24"/>
          <w:lang w:eastAsia="en-US"/>
        </w:rPr>
        <w:t xml:space="preserve">nivelului economico-social al zonei si o crestere a zgomotului. </w:t>
      </w:r>
    </w:p>
    <w:p w14:paraId="59FE43C8" w14:textId="2781D586" w:rsidR="00E8258A" w:rsidRPr="00F341E3" w:rsidRDefault="009A0D8F" w:rsidP="002F549D">
      <w:pPr>
        <w:pStyle w:val="NormalWeb"/>
        <w:spacing w:before="0" w:beforeAutospacing="0" w:after="0" w:afterAutospacing="0" w:line="276" w:lineRule="auto"/>
        <w:ind w:firstLine="709"/>
        <w:jc w:val="both"/>
        <w:rPr>
          <w:b/>
        </w:rPr>
      </w:pPr>
      <w:r w:rsidRPr="00F341E3">
        <w:rPr>
          <w:rFonts w:eastAsia="Calibri"/>
          <w:lang w:eastAsia="en-US"/>
        </w:rPr>
        <w:t>Imp</w:t>
      </w:r>
      <w:r w:rsidR="00F17E5C" w:rsidRPr="00F341E3">
        <w:rPr>
          <w:rFonts w:eastAsia="Calibri"/>
          <w:lang w:eastAsia="en-US"/>
        </w:rPr>
        <w:t>a</w:t>
      </w:r>
      <w:r w:rsidRPr="00F341E3">
        <w:rPr>
          <w:rFonts w:eastAsia="Calibri"/>
          <w:lang w:eastAsia="en-US"/>
        </w:rPr>
        <w:t>ct</w:t>
      </w:r>
      <w:r w:rsidR="00373099" w:rsidRPr="00F341E3">
        <w:rPr>
          <w:rFonts w:eastAsia="Calibri"/>
          <w:lang w:eastAsia="en-US"/>
        </w:rPr>
        <w:t>ul</w:t>
      </w:r>
      <w:r w:rsidRPr="00F341E3">
        <w:rPr>
          <w:rFonts w:eastAsia="Calibri"/>
          <w:lang w:eastAsia="en-US"/>
        </w:rPr>
        <w:t xml:space="preserve"> cumul</w:t>
      </w:r>
      <w:r w:rsidR="00F17E5C" w:rsidRPr="00F341E3">
        <w:rPr>
          <w:rFonts w:eastAsia="Calibri"/>
          <w:lang w:eastAsia="en-US"/>
        </w:rPr>
        <w:t>a</w:t>
      </w:r>
      <w:r w:rsidRPr="00F341E3">
        <w:rPr>
          <w:rFonts w:eastAsia="Calibri"/>
          <w:lang w:eastAsia="en-US"/>
        </w:rPr>
        <w:t>tiv c</w:t>
      </w:r>
      <w:r w:rsidR="00F17E5C" w:rsidRPr="00F341E3">
        <w:rPr>
          <w:rFonts w:eastAsia="Calibri"/>
          <w:lang w:eastAsia="en-US"/>
        </w:rPr>
        <w:t>a</w:t>
      </w:r>
      <w:r w:rsidRPr="00F341E3">
        <w:rPr>
          <w:rFonts w:eastAsia="Calibri"/>
          <w:lang w:eastAsia="en-US"/>
        </w:rPr>
        <w:t>re se v</w:t>
      </w:r>
      <w:r w:rsidR="00F17E5C" w:rsidRPr="00F341E3">
        <w:rPr>
          <w:rFonts w:eastAsia="Calibri"/>
          <w:lang w:eastAsia="en-US"/>
        </w:rPr>
        <w:t>a</w:t>
      </w:r>
      <w:r w:rsidRPr="00F341E3">
        <w:rPr>
          <w:rFonts w:eastAsia="Calibri"/>
          <w:lang w:eastAsia="en-US"/>
        </w:rPr>
        <w:t xml:space="preserve"> m</w:t>
      </w:r>
      <w:r w:rsidR="00F17E5C" w:rsidRPr="00F341E3">
        <w:rPr>
          <w:rFonts w:eastAsia="Calibri"/>
          <w:lang w:eastAsia="en-US"/>
        </w:rPr>
        <w:t>a</w:t>
      </w:r>
      <w:r w:rsidRPr="00F341E3">
        <w:rPr>
          <w:rFonts w:eastAsia="Calibri"/>
          <w:lang w:eastAsia="en-US"/>
        </w:rPr>
        <w:t>nifest</w:t>
      </w:r>
      <w:r w:rsidR="00F17E5C" w:rsidRPr="00F341E3">
        <w:rPr>
          <w:rFonts w:eastAsia="Calibri"/>
          <w:lang w:eastAsia="en-US"/>
        </w:rPr>
        <w:t>a</w:t>
      </w:r>
      <w:r w:rsidRPr="00F341E3">
        <w:rPr>
          <w:rFonts w:eastAsia="Calibri"/>
          <w:lang w:eastAsia="en-US"/>
        </w:rPr>
        <w:t xml:space="preserve"> d</w:t>
      </w:r>
      <w:r w:rsidR="00F17E5C" w:rsidRPr="00F341E3">
        <w:rPr>
          <w:rFonts w:eastAsia="Calibri"/>
          <w:lang w:eastAsia="en-US"/>
        </w:rPr>
        <w:t>a</w:t>
      </w:r>
      <w:r w:rsidRPr="00F341E3">
        <w:rPr>
          <w:rFonts w:eastAsia="Calibri"/>
          <w:lang w:eastAsia="en-US"/>
        </w:rPr>
        <w:t>torit</w:t>
      </w:r>
      <w:r w:rsidR="00F17E5C" w:rsidRPr="00F341E3">
        <w:rPr>
          <w:rFonts w:eastAsia="Calibri"/>
          <w:lang w:eastAsia="en-US"/>
        </w:rPr>
        <w:t>a</w:t>
      </w:r>
      <w:r w:rsidRPr="00F341E3">
        <w:rPr>
          <w:rFonts w:eastAsia="Calibri"/>
          <w:lang w:eastAsia="en-US"/>
        </w:rPr>
        <w:t xml:space="preserve"> proiectului este unul pozitiv, pe termen lung, l</w:t>
      </w:r>
      <w:r w:rsidR="00F17E5C" w:rsidRPr="00F341E3">
        <w:rPr>
          <w:rFonts w:eastAsia="Calibri"/>
          <w:lang w:eastAsia="en-US"/>
        </w:rPr>
        <w:t>a</w:t>
      </w:r>
      <w:r w:rsidRPr="00F341E3">
        <w:rPr>
          <w:rFonts w:eastAsia="Calibri"/>
          <w:lang w:eastAsia="en-US"/>
        </w:rPr>
        <w:t xml:space="preserve"> nivel loc</w:t>
      </w:r>
      <w:r w:rsidR="00F17E5C" w:rsidRPr="00F341E3">
        <w:rPr>
          <w:rFonts w:eastAsia="Calibri"/>
          <w:lang w:eastAsia="en-US"/>
        </w:rPr>
        <w:t>a</w:t>
      </w:r>
      <w:r w:rsidRPr="00F341E3">
        <w:rPr>
          <w:rFonts w:eastAsia="Calibri"/>
          <w:lang w:eastAsia="en-US"/>
        </w:rPr>
        <w:t>l, de m</w:t>
      </w:r>
      <w:r w:rsidR="00F17E5C" w:rsidRPr="00F341E3">
        <w:rPr>
          <w:rFonts w:eastAsia="Calibri"/>
          <w:lang w:eastAsia="en-US"/>
        </w:rPr>
        <w:t>a</w:t>
      </w:r>
      <w:r w:rsidRPr="00F341E3">
        <w:rPr>
          <w:rFonts w:eastAsia="Calibri"/>
          <w:lang w:eastAsia="en-US"/>
        </w:rPr>
        <w:t>gnitudine sc</w:t>
      </w:r>
      <w:r w:rsidR="00F17E5C" w:rsidRPr="00F341E3">
        <w:rPr>
          <w:rFonts w:eastAsia="Calibri"/>
          <w:lang w:eastAsia="en-US"/>
        </w:rPr>
        <w:t>a</w:t>
      </w:r>
      <w:r w:rsidRPr="00F341E3">
        <w:rPr>
          <w:rFonts w:eastAsia="Calibri"/>
          <w:lang w:eastAsia="en-US"/>
        </w:rPr>
        <w:t>zut</w:t>
      </w:r>
      <w:r w:rsidR="00F17E5C" w:rsidRPr="00F341E3">
        <w:rPr>
          <w:rFonts w:eastAsia="Calibri"/>
          <w:lang w:eastAsia="en-US"/>
        </w:rPr>
        <w:t>a</w:t>
      </w:r>
      <w:r w:rsidR="00EE18E6" w:rsidRPr="00F341E3">
        <w:rPr>
          <w:rFonts w:eastAsia="Calibri"/>
          <w:lang w:eastAsia="en-US"/>
        </w:rPr>
        <w:t xml:space="preserve"> iar din punctul de vedere al zgomotului</w:t>
      </w:r>
      <w:r w:rsidR="003E01BB" w:rsidRPr="00F341E3">
        <w:rPr>
          <w:rFonts w:eastAsia="Calibri"/>
          <w:lang w:eastAsia="en-US"/>
        </w:rPr>
        <w:t xml:space="preserve"> unul redus, pe termen lung, de magnitudine scazuta</w:t>
      </w:r>
      <w:r w:rsidR="00F341E3" w:rsidRPr="00F341E3">
        <w:rPr>
          <w:rFonts w:eastAsia="Calibri"/>
          <w:lang w:eastAsia="en-US"/>
        </w:rPr>
        <w:t>.</w:t>
      </w:r>
    </w:p>
    <w:p w14:paraId="01C82321" w14:textId="0A7B2467" w:rsidR="009A0D8F" w:rsidRPr="003F5B7D" w:rsidRDefault="009A0D8F" w:rsidP="002F549D">
      <w:pPr>
        <w:spacing w:after="0"/>
        <w:ind w:firstLine="709"/>
        <w:jc w:val="both"/>
        <w:rPr>
          <w:rFonts w:ascii="Times New Roman" w:eastAsia="Calibri" w:hAnsi="Times New Roman" w:cs="Times New Roman"/>
          <w:color w:val="7030A0"/>
          <w:sz w:val="24"/>
          <w:szCs w:val="24"/>
          <w:lang w:eastAsia="en-US"/>
        </w:rPr>
      </w:pPr>
    </w:p>
    <w:p w14:paraId="5944F42C" w14:textId="77777777" w:rsidR="00E44781" w:rsidRPr="00F341E3" w:rsidRDefault="00E44781" w:rsidP="002F549D">
      <w:pPr>
        <w:spacing w:after="0"/>
        <w:ind w:firstLine="708"/>
        <w:jc w:val="both"/>
        <w:rPr>
          <w:rFonts w:ascii="Times New Roman" w:hAnsi="Times New Roman" w:cs="Times New Roman"/>
          <w:sz w:val="24"/>
          <w:szCs w:val="24"/>
        </w:rPr>
      </w:pPr>
    </w:p>
    <w:p w14:paraId="75CE5653" w14:textId="7CE2BF25" w:rsidR="00642FEB" w:rsidRPr="00F341E3" w:rsidRDefault="00E3109F"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401" w:name="_Toc66265808"/>
      <w:bookmarkStart w:id="402" w:name="_Toc66266516"/>
      <w:bookmarkStart w:id="403" w:name="_Toc127454038"/>
      <w:r w:rsidRPr="00F341E3">
        <w:rPr>
          <w:rFonts w:ascii="Times New Roman" w:hAnsi="Times New Roman" w:cs="Times New Roman"/>
          <w:sz w:val="24"/>
          <w:szCs w:val="24"/>
        </w:rPr>
        <w:t>VII.1</w:t>
      </w:r>
      <w:r w:rsidR="009E670E" w:rsidRPr="00F341E3">
        <w:rPr>
          <w:rFonts w:ascii="Times New Roman" w:hAnsi="Times New Roman" w:cs="Times New Roman"/>
          <w:sz w:val="24"/>
          <w:szCs w:val="24"/>
        </w:rPr>
        <w:t>1</w:t>
      </w:r>
      <w:r w:rsidRPr="00F341E3">
        <w:rPr>
          <w:rFonts w:ascii="Times New Roman" w:hAnsi="Times New Roman" w:cs="Times New Roman"/>
          <w:sz w:val="24"/>
          <w:szCs w:val="24"/>
        </w:rPr>
        <w:t xml:space="preserve">. </w:t>
      </w:r>
      <w:r w:rsidR="002E7E62">
        <w:rPr>
          <w:rFonts w:ascii="Times New Roman" w:hAnsi="Times New Roman" w:cs="Times New Roman"/>
          <w:sz w:val="24"/>
          <w:szCs w:val="24"/>
        </w:rPr>
        <w:tab/>
      </w:r>
      <w:r w:rsidRPr="00F341E3">
        <w:rPr>
          <w:rFonts w:ascii="Times New Roman" w:hAnsi="Times New Roman" w:cs="Times New Roman"/>
          <w:sz w:val="24"/>
          <w:szCs w:val="24"/>
        </w:rPr>
        <w:t>Inter</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ctiune</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 xml:space="preserve"> imp</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ctului</w:t>
      </w:r>
      <w:bookmarkEnd w:id="401"/>
      <w:bookmarkEnd w:id="402"/>
      <w:bookmarkEnd w:id="403"/>
    </w:p>
    <w:p w14:paraId="2FC1204A" w14:textId="64CF6F03" w:rsidR="00E3109F" w:rsidRPr="00F341E3" w:rsidRDefault="00E3109F" w:rsidP="002F549D">
      <w:pPr>
        <w:spacing w:after="0"/>
        <w:ind w:firstLine="709"/>
        <w:jc w:val="both"/>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Lu</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nd in consider</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re in </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n</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liz</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 un f</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ctor de mediu princip</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l, s-</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 re</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liz</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t t</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belul de m</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i jos c</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re</w:t>
      </w:r>
      <w:r w:rsidR="00A73F1C" w:rsidRPr="00F341E3">
        <w:rPr>
          <w:rFonts w:ascii="Times New Roman" w:eastAsia="Calibri" w:hAnsi="Times New Roman" w:cs="Times New Roman"/>
          <w:sz w:val="24"/>
          <w:szCs w:val="24"/>
          <w:lang w:eastAsia="en-US"/>
        </w:rPr>
        <w:t xml:space="preserve"> </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r</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t</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 cum imp</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ctul </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supr</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 unui f</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ctor de mediu (princip</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l) po</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te </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ve</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 efecte si </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supr</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 celorl</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lti f</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ctori de mediu. In t</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bel este prezent</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t</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 do</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r existent</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 unei inter</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ctiuni intre f</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ctorii de mediu, f</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r</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 o cu</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ntific</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re </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 m</w:t>
      </w:r>
      <w:r w:rsidR="00F17E5C" w:rsidRPr="00F341E3">
        <w:rPr>
          <w:rFonts w:ascii="Times New Roman" w:eastAsia="Calibri" w:hAnsi="Times New Roman" w:cs="Times New Roman"/>
          <w:sz w:val="24"/>
          <w:szCs w:val="24"/>
          <w:lang w:eastAsia="en-US"/>
        </w:rPr>
        <w:t>a</w:t>
      </w:r>
      <w:r w:rsidRPr="00F341E3">
        <w:rPr>
          <w:rFonts w:ascii="Times New Roman" w:eastAsia="Calibri" w:hAnsi="Times New Roman" w:cs="Times New Roman"/>
          <w:sz w:val="24"/>
          <w:szCs w:val="24"/>
          <w:lang w:eastAsia="en-US"/>
        </w:rPr>
        <w:t xml:space="preserve">rimii </w:t>
      </w:r>
      <w:r w:rsidR="00D77EEA" w:rsidRPr="00F341E3">
        <w:rPr>
          <w:rFonts w:ascii="Times New Roman" w:eastAsia="Calibri" w:hAnsi="Times New Roman" w:cs="Times New Roman"/>
          <w:sz w:val="24"/>
          <w:szCs w:val="24"/>
          <w:lang w:eastAsia="en-US"/>
        </w:rPr>
        <w:t>inter</w:t>
      </w:r>
      <w:r w:rsidR="00F17E5C" w:rsidRPr="00F341E3">
        <w:rPr>
          <w:rFonts w:ascii="Times New Roman" w:eastAsia="Calibri" w:hAnsi="Times New Roman" w:cs="Times New Roman"/>
          <w:sz w:val="24"/>
          <w:szCs w:val="24"/>
          <w:lang w:eastAsia="en-US"/>
        </w:rPr>
        <w:t>a</w:t>
      </w:r>
      <w:r w:rsidR="00D77EEA" w:rsidRPr="00F341E3">
        <w:rPr>
          <w:rFonts w:ascii="Times New Roman" w:eastAsia="Calibri" w:hAnsi="Times New Roman" w:cs="Times New Roman"/>
          <w:sz w:val="24"/>
          <w:szCs w:val="24"/>
          <w:lang w:eastAsia="en-US"/>
        </w:rPr>
        <w:t>c</w:t>
      </w:r>
      <w:r w:rsidR="00A47E43" w:rsidRPr="00F341E3">
        <w:rPr>
          <w:rFonts w:ascii="Times New Roman" w:eastAsia="Calibri" w:hAnsi="Times New Roman" w:cs="Times New Roman"/>
          <w:sz w:val="24"/>
          <w:szCs w:val="24"/>
          <w:lang w:eastAsia="en-US"/>
        </w:rPr>
        <w:t>t</w:t>
      </w:r>
      <w:r w:rsidR="00D77EEA" w:rsidRPr="00F341E3">
        <w:rPr>
          <w:rFonts w:ascii="Times New Roman" w:eastAsia="Calibri" w:hAnsi="Times New Roman" w:cs="Times New Roman"/>
          <w:sz w:val="24"/>
          <w:szCs w:val="24"/>
          <w:lang w:eastAsia="en-US"/>
        </w:rPr>
        <w:t>iunii</w:t>
      </w:r>
      <w:r w:rsidRPr="00F341E3">
        <w:rPr>
          <w:rFonts w:ascii="Times New Roman" w:eastAsia="Calibri" w:hAnsi="Times New Roman" w:cs="Times New Roman"/>
          <w:sz w:val="24"/>
          <w:szCs w:val="24"/>
          <w:lang w:eastAsia="en-US"/>
        </w:rPr>
        <w:t>.</w:t>
      </w:r>
    </w:p>
    <w:p w14:paraId="3D39FADE" w14:textId="77777777" w:rsidR="002B0032" w:rsidRPr="00F341E3" w:rsidRDefault="002B0032" w:rsidP="002F549D">
      <w:pPr>
        <w:spacing w:after="0"/>
        <w:ind w:firstLine="709"/>
        <w:jc w:val="both"/>
        <w:rPr>
          <w:rFonts w:ascii="Times New Roman" w:eastAsia="Calibri" w:hAnsi="Times New Roman" w:cs="Times New Roman"/>
          <w:sz w:val="24"/>
          <w:szCs w:val="24"/>
          <w:lang w:eastAsia="en-US"/>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163"/>
        <w:gridCol w:w="992"/>
        <w:gridCol w:w="1101"/>
        <w:gridCol w:w="1417"/>
        <w:gridCol w:w="1309"/>
        <w:gridCol w:w="1418"/>
      </w:tblGrid>
      <w:tr w:rsidR="00F341E3" w:rsidRPr="00F341E3" w14:paraId="4DEDCB60" w14:textId="77777777" w:rsidTr="003F5B7D">
        <w:tc>
          <w:tcPr>
            <w:tcW w:w="1951" w:type="dxa"/>
            <w:shd w:val="clear" w:color="auto" w:fill="auto"/>
            <w:vAlign w:val="center"/>
          </w:tcPr>
          <w:p w14:paraId="1303FAEB" w14:textId="34A4D7A2" w:rsidR="00E3109F" w:rsidRPr="00F341E3" w:rsidRDefault="00E3109F" w:rsidP="002F549D">
            <w:pPr>
              <w:spacing w:after="0"/>
              <w:ind w:left="-57" w:right="-57"/>
              <w:jc w:val="center"/>
              <w:rPr>
                <w:rFonts w:ascii="Times New Roman" w:eastAsia="Calibri" w:hAnsi="Times New Roman" w:cs="Times New Roman"/>
                <w:b/>
                <w:sz w:val="24"/>
                <w:szCs w:val="24"/>
                <w:lang w:eastAsia="en-US"/>
              </w:rPr>
            </w:pPr>
            <w:r w:rsidRPr="00F341E3">
              <w:rPr>
                <w:rFonts w:ascii="Times New Roman" w:eastAsia="Calibri" w:hAnsi="Times New Roman" w:cs="Times New Roman"/>
                <w:b/>
                <w:sz w:val="24"/>
                <w:szCs w:val="24"/>
                <w:lang w:eastAsia="en-US"/>
              </w:rPr>
              <w:t>F</w:t>
            </w:r>
            <w:r w:rsidR="00F17E5C" w:rsidRPr="00F341E3">
              <w:rPr>
                <w:rFonts w:ascii="Times New Roman" w:eastAsia="Calibri" w:hAnsi="Times New Roman" w:cs="Times New Roman"/>
                <w:b/>
                <w:sz w:val="24"/>
                <w:szCs w:val="24"/>
                <w:lang w:eastAsia="en-US"/>
              </w:rPr>
              <w:t>a</w:t>
            </w:r>
            <w:r w:rsidRPr="00F341E3">
              <w:rPr>
                <w:rFonts w:ascii="Times New Roman" w:eastAsia="Calibri" w:hAnsi="Times New Roman" w:cs="Times New Roman"/>
                <w:b/>
                <w:sz w:val="24"/>
                <w:szCs w:val="24"/>
                <w:lang w:eastAsia="en-US"/>
              </w:rPr>
              <w:t>ctorul de mediu</w:t>
            </w:r>
          </w:p>
        </w:tc>
        <w:tc>
          <w:tcPr>
            <w:tcW w:w="1163" w:type="dxa"/>
            <w:shd w:val="clear" w:color="auto" w:fill="auto"/>
            <w:vAlign w:val="center"/>
          </w:tcPr>
          <w:p w14:paraId="1ABDD4FA" w14:textId="7754A127" w:rsidR="00E3109F" w:rsidRPr="00F341E3" w:rsidRDefault="00F17E5C" w:rsidP="002F549D">
            <w:pPr>
              <w:spacing w:after="0"/>
              <w:ind w:left="-57" w:right="-57"/>
              <w:jc w:val="center"/>
              <w:rPr>
                <w:rFonts w:ascii="Times New Roman" w:eastAsia="Calibri" w:hAnsi="Times New Roman" w:cs="Times New Roman"/>
                <w:b/>
                <w:lang w:eastAsia="en-US"/>
              </w:rPr>
            </w:pPr>
            <w:r w:rsidRPr="00F341E3">
              <w:rPr>
                <w:rFonts w:ascii="Times New Roman" w:eastAsia="Calibri" w:hAnsi="Times New Roman" w:cs="Times New Roman"/>
                <w:b/>
                <w:lang w:eastAsia="en-US"/>
              </w:rPr>
              <w:t>A</w:t>
            </w:r>
            <w:r w:rsidR="00E3109F" w:rsidRPr="00F341E3">
              <w:rPr>
                <w:rFonts w:ascii="Times New Roman" w:eastAsia="Calibri" w:hAnsi="Times New Roman" w:cs="Times New Roman"/>
                <w:b/>
                <w:lang w:eastAsia="en-US"/>
              </w:rPr>
              <w:t>p</w:t>
            </w:r>
            <w:r w:rsidRPr="00F341E3">
              <w:rPr>
                <w:rFonts w:ascii="Times New Roman" w:eastAsia="Calibri" w:hAnsi="Times New Roman" w:cs="Times New Roman"/>
                <w:b/>
                <w:lang w:eastAsia="en-US"/>
              </w:rPr>
              <w:t>a</w:t>
            </w:r>
          </w:p>
        </w:tc>
        <w:tc>
          <w:tcPr>
            <w:tcW w:w="992" w:type="dxa"/>
            <w:shd w:val="clear" w:color="auto" w:fill="auto"/>
            <w:vAlign w:val="center"/>
          </w:tcPr>
          <w:p w14:paraId="7FA038DB" w14:textId="0689E3C0" w:rsidR="00E3109F" w:rsidRPr="00F341E3" w:rsidRDefault="00F17E5C" w:rsidP="002F549D">
            <w:pPr>
              <w:spacing w:after="0"/>
              <w:ind w:left="-57" w:right="-57"/>
              <w:jc w:val="center"/>
              <w:rPr>
                <w:rFonts w:ascii="Times New Roman" w:eastAsia="Calibri" w:hAnsi="Times New Roman" w:cs="Times New Roman"/>
                <w:b/>
                <w:lang w:eastAsia="en-US"/>
              </w:rPr>
            </w:pPr>
            <w:r w:rsidRPr="00F341E3">
              <w:rPr>
                <w:rFonts w:ascii="Times New Roman" w:eastAsia="Calibri" w:hAnsi="Times New Roman" w:cs="Times New Roman"/>
                <w:b/>
                <w:lang w:eastAsia="en-US"/>
              </w:rPr>
              <w:t>A</w:t>
            </w:r>
            <w:r w:rsidR="00E3109F" w:rsidRPr="00F341E3">
              <w:rPr>
                <w:rFonts w:ascii="Times New Roman" w:eastAsia="Calibri" w:hAnsi="Times New Roman" w:cs="Times New Roman"/>
                <w:b/>
                <w:lang w:eastAsia="en-US"/>
              </w:rPr>
              <w:t>er</w:t>
            </w:r>
          </w:p>
        </w:tc>
        <w:tc>
          <w:tcPr>
            <w:tcW w:w="1101" w:type="dxa"/>
            <w:shd w:val="clear" w:color="auto" w:fill="auto"/>
            <w:vAlign w:val="center"/>
          </w:tcPr>
          <w:p w14:paraId="40B2390C" w14:textId="77777777" w:rsidR="00E3109F" w:rsidRPr="00F341E3" w:rsidRDefault="00E3109F" w:rsidP="002F549D">
            <w:pPr>
              <w:spacing w:after="0"/>
              <w:ind w:left="-57" w:right="-57"/>
              <w:jc w:val="center"/>
              <w:rPr>
                <w:rFonts w:ascii="Times New Roman" w:eastAsia="Calibri" w:hAnsi="Times New Roman" w:cs="Times New Roman"/>
                <w:b/>
                <w:lang w:eastAsia="en-US"/>
              </w:rPr>
            </w:pPr>
            <w:r w:rsidRPr="00F341E3">
              <w:rPr>
                <w:rFonts w:ascii="Times New Roman" w:eastAsia="Calibri" w:hAnsi="Times New Roman" w:cs="Times New Roman"/>
                <w:b/>
                <w:lang w:eastAsia="en-US"/>
              </w:rPr>
              <w:t>Sol-Subsol</w:t>
            </w:r>
          </w:p>
        </w:tc>
        <w:tc>
          <w:tcPr>
            <w:tcW w:w="1417" w:type="dxa"/>
            <w:shd w:val="clear" w:color="auto" w:fill="auto"/>
            <w:vAlign w:val="center"/>
          </w:tcPr>
          <w:p w14:paraId="10435535" w14:textId="6D5B4E37" w:rsidR="00E3109F" w:rsidRPr="00F341E3" w:rsidRDefault="00E3109F" w:rsidP="002F549D">
            <w:pPr>
              <w:spacing w:after="0"/>
              <w:ind w:left="-57" w:right="-57"/>
              <w:jc w:val="center"/>
              <w:rPr>
                <w:rFonts w:ascii="Times New Roman" w:eastAsia="Calibri" w:hAnsi="Times New Roman" w:cs="Times New Roman"/>
                <w:b/>
                <w:lang w:eastAsia="en-US"/>
              </w:rPr>
            </w:pPr>
            <w:r w:rsidRPr="00F341E3">
              <w:rPr>
                <w:rFonts w:ascii="Times New Roman" w:eastAsia="Calibri" w:hAnsi="Times New Roman" w:cs="Times New Roman"/>
                <w:b/>
                <w:lang w:eastAsia="en-US"/>
              </w:rPr>
              <w:t>Biodiversit</w:t>
            </w:r>
            <w:r w:rsidR="00F17E5C" w:rsidRPr="00F341E3">
              <w:rPr>
                <w:rFonts w:ascii="Times New Roman" w:eastAsia="Calibri" w:hAnsi="Times New Roman" w:cs="Times New Roman"/>
                <w:b/>
                <w:lang w:eastAsia="en-US"/>
              </w:rPr>
              <w:t>a</w:t>
            </w:r>
            <w:r w:rsidRPr="00F341E3">
              <w:rPr>
                <w:rFonts w:ascii="Times New Roman" w:eastAsia="Calibri" w:hAnsi="Times New Roman" w:cs="Times New Roman"/>
                <w:b/>
                <w:lang w:eastAsia="en-US"/>
              </w:rPr>
              <w:t>te</w:t>
            </w:r>
          </w:p>
        </w:tc>
        <w:tc>
          <w:tcPr>
            <w:tcW w:w="1309" w:type="dxa"/>
            <w:shd w:val="clear" w:color="auto" w:fill="auto"/>
            <w:vAlign w:val="center"/>
          </w:tcPr>
          <w:p w14:paraId="02288F8D" w14:textId="0BD913C7" w:rsidR="00E3109F" w:rsidRPr="00F341E3" w:rsidRDefault="00E3109F" w:rsidP="002F549D">
            <w:pPr>
              <w:spacing w:after="0"/>
              <w:ind w:left="-57" w:right="-57"/>
              <w:jc w:val="center"/>
              <w:rPr>
                <w:rFonts w:ascii="Times New Roman" w:eastAsia="Calibri" w:hAnsi="Times New Roman" w:cs="Times New Roman"/>
                <w:b/>
                <w:lang w:eastAsia="en-US"/>
              </w:rPr>
            </w:pPr>
            <w:r w:rsidRPr="00F341E3">
              <w:rPr>
                <w:rFonts w:ascii="Times New Roman" w:eastAsia="Calibri" w:hAnsi="Times New Roman" w:cs="Times New Roman"/>
                <w:b/>
                <w:lang w:eastAsia="en-US"/>
              </w:rPr>
              <w:t>Peis</w:t>
            </w:r>
            <w:r w:rsidR="00F17E5C" w:rsidRPr="00F341E3">
              <w:rPr>
                <w:rFonts w:ascii="Times New Roman" w:eastAsia="Calibri" w:hAnsi="Times New Roman" w:cs="Times New Roman"/>
                <w:b/>
                <w:lang w:eastAsia="en-US"/>
              </w:rPr>
              <w:t>a</w:t>
            </w:r>
            <w:r w:rsidRPr="00F341E3">
              <w:rPr>
                <w:rFonts w:ascii="Times New Roman" w:eastAsia="Calibri" w:hAnsi="Times New Roman" w:cs="Times New Roman"/>
                <w:b/>
                <w:lang w:eastAsia="en-US"/>
              </w:rPr>
              <w:t>j</w:t>
            </w:r>
          </w:p>
        </w:tc>
        <w:tc>
          <w:tcPr>
            <w:tcW w:w="1418" w:type="dxa"/>
            <w:shd w:val="clear" w:color="auto" w:fill="auto"/>
            <w:vAlign w:val="center"/>
          </w:tcPr>
          <w:p w14:paraId="6917B7A9" w14:textId="09A8D286" w:rsidR="00E3109F" w:rsidRPr="00F341E3" w:rsidRDefault="00E3109F" w:rsidP="002F549D">
            <w:pPr>
              <w:spacing w:after="0"/>
              <w:ind w:left="-57" w:right="-57"/>
              <w:jc w:val="center"/>
              <w:rPr>
                <w:rFonts w:ascii="Times New Roman" w:eastAsia="Calibri" w:hAnsi="Times New Roman" w:cs="Times New Roman"/>
                <w:b/>
                <w:lang w:eastAsia="en-US"/>
              </w:rPr>
            </w:pPr>
            <w:r w:rsidRPr="00F341E3">
              <w:rPr>
                <w:rFonts w:ascii="Times New Roman" w:eastAsia="Calibri" w:hAnsi="Times New Roman" w:cs="Times New Roman"/>
                <w:b/>
                <w:lang w:eastAsia="en-US"/>
              </w:rPr>
              <w:t>Soci</w:t>
            </w:r>
            <w:r w:rsidR="00F17E5C" w:rsidRPr="00F341E3">
              <w:rPr>
                <w:rFonts w:ascii="Times New Roman" w:eastAsia="Calibri" w:hAnsi="Times New Roman" w:cs="Times New Roman"/>
                <w:b/>
                <w:lang w:eastAsia="en-US"/>
              </w:rPr>
              <w:t>a</w:t>
            </w:r>
            <w:r w:rsidRPr="00F341E3">
              <w:rPr>
                <w:rFonts w:ascii="Times New Roman" w:eastAsia="Calibri" w:hAnsi="Times New Roman" w:cs="Times New Roman"/>
                <w:b/>
                <w:lang w:eastAsia="en-US"/>
              </w:rPr>
              <w:t>l – economic</w:t>
            </w:r>
          </w:p>
        </w:tc>
      </w:tr>
      <w:tr w:rsidR="00F341E3" w:rsidRPr="00F341E3" w14:paraId="5D4D90BB" w14:textId="77777777" w:rsidTr="003F5B7D">
        <w:tc>
          <w:tcPr>
            <w:tcW w:w="1951" w:type="dxa"/>
            <w:shd w:val="clear" w:color="auto" w:fill="auto"/>
            <w:vAlign w:val="center"/>
          </w:tcPr>
          <w:p w14:paraId="36A011D2" w14:textId="228F72B7" w:rsidR="00E3109F" w:rsidRPr="00F341E3" w:rsidRDefault="00F17E5C" w:rsidP="002F549D">
            <w:pPr>
              <w:spacing w:after="0"/>
              <w:ind w:left="-57" w:right="-57"/>
              <w:rPr>
                <w:rFonts w:ascii="Times New Roman" w:eastAsia="Calibri" w:hAnsi="Times New Roman" w:cs="Times New Roman"/>
                <w:b/>
                <w:sz w:val="24"/>
                <w:szCs w:val="24"/>
                <w:lang w:eastAsia="en-US"/>
              </w:rPr>
            </w:pPr>
            <w:r w:rsidRPr="00F341E3">
              <w:rPr>
                <w:rFonts w:ascii="Times New Roman" w:eastAsia="Calibri" w:hAnsi="Times New Roman" w:cs="Times New Roman"/>
                <w:b/>
                <w:sz w:val="24"/>
                <w:szCs w:val="24"/>
                <w:lang w:eastAsia="en-US"/>
              </w:rPr>
              <w:t>A</w:t>
            </w:r>
            <w:r w:rsidR="00E3109F" w:rsidRPr="00F341E3">
              <w:rPr>
                <w:rFonts w:ascii="Times New Roman" w:eastAsia="Calibri" w:hAnsi="Times New Roman" w:cs="Times New Roman"/>
                <w:b/>
                <w:sz w:val="24"/>
                <w:szCs w:val="24"/>
                <w:lang w:eastAsia="en-US"/>
              </w:rPr>
              <w:t>p</w:t>
            </w:r>
            <w:r w:rsidRPr="00F341E3">
              <w:rPr>
                <w:rFonts w:ascii="Times New Roman" w:eastAsia="Calibri" w:hAnsi="Times New Roman" w:cs="Times New Roman"/>
                <w:b/>
                <w:sz w:val="24"/>
                <w:szCs w:val="24"/>
                <w:lang w:eastAsia="en-US"/>
              </w:rPr>
              <w:t>a</w:t>
            </w:r>
          </w:p>
        </w:tc>
        <w:tc>
          <w:tcPr>
            <w:tcW w:w="1163" w:type="dxa"/>
            <w:shd w:val="clear" w:color="auto" w:fill="BFBFBF"/>
            <w:vAlign w:val="center"/>
          </w:tcPr>
          <w:p w14:paraId="35D86701"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p>
        </w:tc>
        <w:tc>
          <w:tcPr>
            <w:tcW w:w="992" w:type="dxa"/>
            <w:shd w:val="clear" w:color="auto" w:fill="auto"/>
            <w:vAlign w:val="center"/>
          </w:tcPr>
          <w:p w14:paraId="49F4504E"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c>
          <w:tcPr>
            <w:tcW w:w="1101" w:type="dxa"/>
            <w:shd w:val="clear" w:color="auto" w:fill="auto"/>
            <w:vAlign w:val="center"/>
          </w:tcPr>
          <w:p w14:paraId="3CB989FE"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c>
          <w:tcPr>
            <w:tcW w:w="1417" w:type="dxa"/>
            <w:shd w:val="clear" w:color="auto" w:fill="auto"/>
            <w:vAlign w:val="center"/>
          </w:tcPr>
          <w:p w14:paraId="34EF9DF4"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c>
          <w:tcPr>
            <w:tcW w:w="1309" w:type="dxa"/>
            <w:shd w:val="clear" w:color="auto" w:fill="auto"/>
            <w:vAlign w:val="center"/>
          </w:tcPr>
          <w:p w14:paraId="678B7AD2"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p>
        </w:tc>
        <w:tc>
          <w:tcPr>
            <w:tcW w:w="1418" w:type="dxa"/>
            <w:shd w:val="clear" w:color="auto" w:fill="auto"/>
            <w:vAlign w:val="center"/>
          </w:tcPr>
          <w:p w14:paraId="6CF3BAAE"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r>
      <w:tr w:rsidR="00F341E3" w:rsidRPr="00F341E3" w14:paraId="6C33CCC4" w14:textId="77777777" w:rsidTr="003F5B7D">
        <w:tc>
          <w:tcPr>
            <w:tcW w:w="1951" w:type="dxa"/>
            <w:shd w:val="clear" w:color="auto" w:fill="auto"/>
            <w:vAlign w:val="center"/>
          </w:tcPr>
          <w:p w14:paraId="03B648F4" w14:textId="083FCA1D" w:rsidR="00E3109F" w:rsidRPr="00F341E3" w:rsidRDefault="00F17E5C" w:rsidP="002F549D">
            <w:pPr>
              <w:spacing w:after="0"/>
              <w:ind w:left="-57" w:right="-57"/>
              <w:rPr>
                <w:rFonts w:ascii="Times New Roman" w:eastAsia="Calibri" w:hAnsi="Times New Roman" w:cs="Times New Roman"/>
                <w:b/>
                <w:sz w:val="24"/>
                <w:szCs w:val="24"/>
                <w:lang w:eastAsia="en-US"/>
              </w:rPr>
            </w:pPr>
            <w:r w:rsidRPr="00F341E3">
              <w:rPr>
                <w:rFonts w:ascii="Times New Roman" w:eastAsia="Calibri" w:hAnsi="Times New Roman" w:cs="Times New Roman"/>
                <w:b/>
                <w:sz w:val="24"/>
                <w:szCs w:val="24"/>
                <w:lang w:eastAsia="en-US"/>
              </w:rPr>
              <w:t>A</w:t>
            </w:r>
            <w:r w:rsidR="00E3109F" w:rsidRPr="00F341E3">
              <w:rPr>
                <w:rFonts w:ascii="Times New Roman" w:eastAsia="Calibri" w:hAnsi="Times New Roman" w:cs="Times New Roman"/>
                <w:b/>
                <w:sz w:val="24"/>
                <w:szCs w:val="24"/>
                <w:lang w:eastAsia="en-US"/>
              </w:rPr>
              <w:t>er</w:t>
            </w:r>
          </w:p>
        </w:tc>
        <w:tc>
          <w:tcPr>
            <w:tcW w:w="1163" w:type="dxa"/>
            <w:shd w:val="clear" w:color="auto" w:fill="auto"/>
            <w:vAlign w:val="center"/>
          </w:tcPr>
          <w:p w14:paraId="03196527"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c>
          <w:tcPr>
            <w:tcW w:w="992" w:type="dxa"/>
            <w:shd w:val="clear" w:color="auto" w:fill="BFBFBF"/>
            <w:vAlign w:val="center"/>
          </w:tcPr>
          <w:p w14:paraId="004A389A"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p>
        </w:tc>
        <w:tc>
          <w:tcPr>
            <w:tcW w:w="1101" w:type="dxa"/>
            <w:shd w:val="clear" w:color="auto" w:fill="auto"/>
            <w:vAlign w:val="center"/>
          </w:tcPr>
          <w:p w14:paraId="3A6A1E9A"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c>
          <w:tcPr>
            <w:tcW w:w="1417" w:type="dxa"/>
            <w:shd w:val="clear" w:color="auto" w:fill="auto"/>
            <w:vAlign w:val="center"/>
          </w:tcPr>
          <w:p w14:paraId="1424BC54"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c>
          <w:tcPr>
            <w:tcW w:w="1309" w:type="dxa"/>
            <w:shd w:val="clear" w:color="auto" w:fill="auto"/>
            <w:vAlign w:val="center"/>
          </w:tcPr>
          <w:p w14:paraId="6059A98C"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p>
        </w:tc>
        <w:tc>
          <w:tcPr>
            <w:tcW w:w="1418" w:type="dxa"/>
            <w:shd w:val="clear" w:color="auto" w:fill="auto"/>
            <w:vAlign w:val="center"/>
          </w:tcPr>
          <w:p w14:paraId="6ACA4130"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r>
      <w:tr w:rsidR="00F341E3" w:rsidRPr="00F341E3" w14:paraId="176C12E6" w14:textId="77777777" w:rsidTr="003F5B7D">
        <w:tc>
          <w:tcPr>
            <w:tcW w:w="1951" w:type="dxa"/>
            <w:shd w:val="clear" w:color="auto" w:fill="auto"/>
            <w:vAlign w:val="center"/>
          </w:tcPr>
          <w:p w14:paraId="1A435EA3" w14:textId="77777777" w:rsidR="00E3109F" w:rsidRPr="00F341E3" w:rsidRDefault="00E3109F" w:rsidP="002F549D">
            <w:pPr>
              <w:spacing w:after="0"/>
              <w:ind w:left="-57" w:right="-57"/>
              <w:rPr>
                <w:rFonts w:ascii="Times New Roman" w:eastAsia="Calibri" w:hAnsi="Times New Roman" w:cs="Times New Roman"/>
                <w:b/>
                <w:sz w:val="24"/>
                <w:szCs w:val="24"/>
                <w:lang w:eastAsia="en-US"/>
              </w:rPr>
            </w:pPr>
            <w:r w:rsidRPr="00F341E3">
              <w:rPr>
                <w:rFonts w:ascii="Times New Roman" w:eastAsia="Calibri" w:hAnsi="Times New Roman" w:cs="Times New Roman"/>
                <w:b/>
                <w:sz w:val="24"/>
                <w:szCs w:val="24"/>
                <w:lang w:eastAsia="en-US"/>
              </w:rPr>
              <w:t>Sol-Subsol</w:t>
            </w:r>
          </w:p>
        </w:tc>
        <w:tc>
          <w:tcPr>
            <w:tcW w:w="1163" w:type="dxa"/>
            <w:shd w:val="clear" w:color="auto" w:fill="auto"/>
            <w:vAlign w:val="center"/>
          </w:tcPr>
          <w:p w14:paraId="25924831"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c>
          <w:tcPr>
            <w:tcW w:w="992" w:type="dxa"/>
            <w:shd w:val="clear" w:color="auto" w:fill="auto"/>
            <w:vAlign w:val="center"/>
          </w:tcPr>
          <w:p w14:paraId="77E84362"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c>
          <w:tcPr>
            <w:tcW w:w="1101" w:type="dxa"/>
            <w:shd w:val="clear" w:color="auto" w:fill="D9D9D9"/>
            <w:vAlign w:val="center"/>
          </w:tcPr>
          <w:p w14:paraId="246E00A9"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p>
        </w:tc>
        <w:tc>
          <w:tcPr>
            <w:tcW w:w="1417" w:type="dxa"/>
            <w:shd w:val="clear" w:color="auto" w:fill="auto"/>
            <w:vAlign w:val="center"/>
          </w:tcPr>
          <w:p w14:paraId="2B1C2930" w14:textId="232E38CA" w:rsidR="00E3109F" w:rsidRPr="00F341E3" w:rsidRDefault="009A0D8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c>
          <w:tcPr>
            <w:tcW w:w="1309" w:type="dxa"/>
            <w:shd w:val="clear" w:color="auto" w:fill="auto"/>
            <w:vAlign w:val="center"/>
          </w:tcPr>
          <w:p w14:paraId="7264EF73"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p>
        </w:tc>
        <w:tc>
          <w:tcPr>
            <w:tcW w:w="1418" w:type="dxa"/>
            <w:shd w:val="clear" w:color="auto" w:fill="auto"/>
            <w:vAlign w:val="center"/>
          </w:tcPr>
          <w:p w14:paraId="254306E4"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r>
      <w:tr w:rsidR="00F341E3" w:rsidRPr="00F341E3" w14:paraId="6E2ADBA4" w14:textId="77777777" w:rsidTr="003F5B7D">
        <w:tc>
          <w:tcPr>
            <w:tcW w:w="1951" w:type="dxa"/>
            <w:shd w:val="clear" w:color="auto" w:fill="auto"/>
            <w:vAlign w:val="center"/>
          </w:tcPr>
          <w:p w14:paraId="281DD2A1" w14:textId="42D35D04" w:rsidR="00E3109F" w:rsidRPr="00F341E3" w:rsidRDefault="00E3109F" w:rsidP="002F549D">
            <w:pPr>
              <w:spacing w:after="0"/>
              <w:ind w:left="-57" w:right="-57"/>
              <w:rPr>
                <w:rFonts w:ascii="Times New Roman" w:eastAsia="Calibri" w:hAnsi="Times New Roman" w:cs="Times New Roman"/>
                <w:b/>
                <w:sz w:val="24"/>
                <w:szCs w:val="24"/>
                <w:lang w:eastAsia="en-US"/>
              </w:rPr>
            </w:pPr>
            <w:r w:rsidRPr="00F341E3">
              <w:rPr>
                <w:rFonts w:ascii="Times New Roman" w:eastAsia="Calibri" w:hAnsi="Times New Roman" w:cs="Times New Roman"/>
                <w:b/>
                <w:sz w:val="24"/>
                <w:szCs w:val="24"/>
                <w:lang w:eastAsia="en-US"/>
              </w:rPr>
              <w:t>Biodiversit</w:t>
            </w:r>
            <w:r w:rsidR="00F17E5C" w:rsidRPr="00F341E3">
              <w:rPr>
                <w:rFonts w:ascii="Times New Roman" w:eastAsia="Calibri" w:hAnsi="Times New Roman" w:cs="Times New Roman"/>
                <w:b/>
                <w:sz w:val="24"/>
                <w:szCs w:val="24"/>
                <w:lang w:eastAsia="en-US"/>
              </w:rPr>
              <w:t>a</w:t>
            </w:r>
            <w:r w:rsidRPr="00F341E3">
              <w:rPr>
                <w:rFonts w:ascii="Times New Roman" w:eastAsia="Calibri" w:hAnsi="Times New Roman" w:cs="Times New Roman"/>
                <w:b/>
                <w:sz w:val="24"/>
                <w:szCs w:val="24"/>
                <w:lang w:eastAsia="en-US"/>
              </w:rPr>
              <w:t>te</w:t>
            </w:r>
          </w:p>
        </w:tc>
        <w:tc>
          <w:tcPr>
            <w:tcW w:w="1163" w:type="dxa"/>
            <w:shd w:val="clear" w:color="auto" w:fill="auto"/>
            <w:vAlign w:val="center"/>
          </w:tcPr>
          <w:p w14:paraId="1B26327F"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c>
          <w:tcPr>
            <w:tcW w:w="992" w:type="dxa"/>
            <w:shd w:val="clear" w:color="auto" w:fill="auto"/>
            <w:vAlign w:val="center"/>
          </w:tcPr>
          <w:p w14:paraId="236BFAF8"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c>
          <w:tcPr>
            <w:tcW w:w="1101" w:type="dxa"/>
            <w:shd w:val="clear" w:color="auto" w:fill="auto"/>
            <w:vAlign w:val="center"/>
          </w:tcPr>
          <w:p w14:paraId="0087C4DA"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c>
          <w:tcPr>
            <w:tcW w:w="1417" w:type="dxa"/>
            <w:shd w:val="clear" w:color="auto" w:fill="D9D9D9"/>
            <w:vAlign w:val="center"/>
          </w:tcPr>
          <w:p w14:paraId="7397A0FB"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p>
        </w:tc>
        <w:tc>
          <w:tcPr>
            <w:tcW w:w="1309" w:type="dxa"/>
            <w:shd w:val="clear" w:color="auto" w:fill="auto"/>
            <w:vAlign w:val="center"/>
          </w:tcPr>
          <w:p w14:paraId="1B07A975"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p>
        </w:tc>
        <w:tc>
          <w:tcPr>
            <w:tcW w:w="1418" w:type="dxa"/>
            <w:shd w:val="clear" w:color="auto" w:fill="auto"/>
            <w:vAlign w:val="center"/>
          </w:tcPr>
          <w:p w14:paraId="0FFCBEA8"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r>
      <w:tr w:rsidR="00F341E3" w:rsidRPr="00F341E3" w14:paraId="41980660" w14:textId="77777777" w:rsidTr="003F5B7D">
        <w:tc>
          <w:tcPr>
            <w:tcW w:w="1951" w:type="dxa"/>
            <w:shd w:val="clear" w:color="auto" w:fill="auto"/>
            <w:vAlign w:val="center"/>
          </w:tcPr>
          <w:p w14:paraId="7D390DA6" w14:textId="5647C84B" w:rsidR="00E3109F" w:rsidRPr="00F341E3" w:rsidRDefault="00E3109F" w:rsidP="002F549D">
            <w:pPr>
              <w:spacing w:after="0"/>
              <w:ind w:left="-57" w:right="-57"/>
              <w:rPr>
                <w:rFonts w:ascii="Times New Roman" w:eastAsia="Calibri" w:hAnsi="Times New Roman" w:cs="Times New Roman"/>
                <w:b/>
                <w:sz w:val="24"/>
                <w:szCs w:val="24"/>
                <w:lang w:eastAsia="en-US"/>
              </w:rPr>
            </w:pPr>
            <w:r w:rsidRPr="00F341E3">
              <w:rPr>
                <w:rFonts w:ascii="Times New Roman" w:eastAsia="Calibri" w:hAnsi="Times New Roman" w:cs="Times New Roman"/>
                <w:b/>
                <w:sz w:val="24"/>
                <w:szCs w:val="24"/>
                <w:lang w:eastAsia="en-US"/>
              </w:rPr>
              <w:t>Peis</w:t>
            </w:r>
            <w:r w:rsidR="00F17E5C" w:rsidRPr="00F341E3">
              <w:rPr>
                <w:rFonts w:ascii="Times New Roman" w:eastAsia="Calibri" w:hAnsi="Times New Roman" w:cs="Times New Roman"/>
                <w:b/>
                <w:sz w:val="24"/>
                <w:szCs w:val="24"/>
                <w:lang w:eastAsia="en-US"/>
              </w:rPr>
              <w:t>a</w:t>
            </w:r>
            <w:r w:rsidRPr="00F341E3">
              <w:rPr>
                <w:rFonts w:ascii="Times New Roman" w:eastAsia="Calibri" w:hAnsi="Times New Roman" w:cs="Times New Roman"/>
                <w:b/>
                <w:sz w:val="24"/>
                <w:szCs w:val="24"/>
                <w:lang w:eastAsia="en-US"/>
              </w:rPr>
              <w:t>j</w:t>
            </w:r>
          </w:p>
        </w:tc>
        <w:tc>
          <w:tcPr>
            <w:tcW w:w="1163" w:type="dxa"/>
            <w:shd w:val="clear" w:color="auto" w:fill="auto"/>
            <w:vAlign w:val="center"/>
          </w:tcPr>
          <w:p w14:paraId="10CD88E0" w14:textId="7619CE7D" w:rsidR="00E3109F" w:rsidRPr="00F341E3" w:rsidRDefault="00E3109F" w:rsidP="002F549D">
            <w:pPr>
              <w:spacing w:after="0"/>
              <w:ind w:left="-57" w:right="-57"/>
              <w:jc w:val="center"/>
              <w:rPr>
                <w:rFonts w:ascii="Times New Roman" w:eastAsia="Calibri" w:hAnsi="Times New Roman" w:cs="Times New Roman"/>
                <w:sz w:val="24"/>
                <w:szCs w:val="24"/>
                <w:lang w:eastAsia="en-US"/>
              </w:rPr>
            </w:pPr>
          </w:p>
        </w:tc>
        <w:tc>
          <w:tcPr>
            <w:tcW w:w="992" w:type="dxa"/>
            <w:shd w:val="clear" w:color="auto" w:fill="auto"/>
            <w:vAlign w:val="center"/>
          </w:tcPr>
          <w:p w14:paraId="3808BEAF"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p>
        </w:tc>
        <w:tc>
          <w:tcPr>
            <w:tcW w:w="1101" w:type="dxa"/>
            <w:shd w:val="clear" w:color="auto" w:fill="auto"/>
            <w:vAlign w:val="center"/>
          </w:tcPr>
          <w:p w14:paraId="42881A16" w14:textId="06248CFB" w:rsidR="00E3109F" w:rsidRPr="00F341E3" w:rsidRDefault="009A0D8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c>
          <w:tcPr>
            <w:tcW w:w="1417" w:type="dxa"/>
            <w:shd w:val="clear" w:color="auto" w:fill="auto"/>
            <w:vAlign w:val="center"/>
          </w:tcPr>
          <w:p w14:paraId="7A5DA803"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p>
        </w:tc>
        <w:tc>
          <w:tcPr>
            <w:tcW w:w="1309" w:type="dxa"/>
            <w:shd w:val="clear" w:color="auto" w:fill="D9D9D9"/>
            <w:vAlign w:val="center"/>
          </w:tcPr>
          <w:p w14:paraId="76037C1D"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p>
        </w:tc>
        <w:tc>
          <w:tcPr>
            <w:tcW w:w="1418" w:type="dxa"/>
            <w:shd w:val="clear" w:color="auto" w:fill="auto"/>
            <w:vAlign w:val="center"/>
          </w:tcPr>
          <w:p w14:paraId="7EBD5CA4"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r>
      <w:tr w:rsidR="00F341E3" w:rsidRPr="00F341E3" w14:paraId="369B9330" w14:textId="77777777" w:rsidTr="003F5B7D">
        <w:tc>
          <w:tcPr>
            <w:tcW w:w="1951" w:type="dxa"/>
            <w:shd w:val="clear" w:color="auto" w:fill="auto"/>
            <w:vAlign w:val="center"/>
          </w:tcPr>
          <w:p w14:paraId="00396207" w14:textId="74E46A01" w:rsidR="00E3109F" w:rsidRPr="00F341E3" w:rsidRDefault="00E3109F" w:rsidP="002F549D">
            <w:pPr>
              <w:spacing w:after="0"/>
              <w:ind w:left="-57" w:right="-57"/>
              <w:rPr>
                <w:rFonts w:ascii="Times New Roman" w:eastAsia="Calibri" w:hAnsi="Times New Roman" w:cs="Times New Roman"/>
                <w:b/>
                <w:sz w:val="24"/>
                <w:szCs w:val="24"/>
                <w:lang w:eastAsia="en-US"/>
              </w:rPr>
            </w:pPr>
            <w:r w:rsidRPr="00F341E3">
              <w:rPr>
                <w:rFonts w:ascii="Times New Roman" w:eastAsia="Calibri" w:hAnsi="Times New Roman" w:cs="Times New Roman"/>
                <w:b/>
                <w:sz w:val="24"/>
                <w:szCs w:val="24"/>
                <w:lang w:eastAsia="en-US"/>
              </w:rPr>
              <w:t>Soci</w:t>
            </w:r>
            <w:r w:rsidR="00F17E5C" w:rsidRPr="00F341E3">
              <w:rPr>
                <w:rFonts w:ascii="Times New Roman" w:eastAsia="Calibri" w:hAnsi="Times New Roman" w:cs="Times New Roman"/>
                <w:b/>
                <w:sz w:val="24"/>
                <w:szCs w:val="24"/>
                <w:lang w:eastAsia="en-US"/>
              </w:rPr>
              <w:t>a</w:t>
            </w:r>
            <w:r w:rsidRPr="00F341E3">
              <w:rPr>
                <w:rFonts w:ascii="Times New Roman" w:eastAsia="Calibri" w:hAnsi="Times New Roman" w:cs="Times New Roman"/>
                <w:b/>
                <w:sz w:val="24"/>
                <w:szCs w:val="24"/>
                <w:lang w:eastAsia="en-US"/>
              </w:rPr>
              <w:t>l</w:t>
            </w:r>
            <w:r w:rsidR="003F5B7D" w:rsidRPr="00F341E3">
              <w:rPr>
                <w:rFonts w:ascii="Times New Roman" w:eastAsia="Calibri" w:hAnsi="Times New Roman" w:cs="Times New Roman"/>
                <w:b/>
                <w:sz w:val="24"/>
                <w:szCs w:val="24"/>
                <w:lang w:eastAsia="en-US"/>
              </w:rPr>
              <w:t>-</w:t>
            </w:r>
            <w:r w:rsidRPr="00F341E3">
              <w:rPr>
                <w:rFonts w:ascii="Times New Roman" w:eastAsia="Calibri" w:hAnsi="Times New Roman" w:cs="Times New Roman"/>
                <w:b/>
                <w:sz w:val="24"/>
                <w:szCs w:val="24"/>
                <w:lang w:eastAsia="en-US"/>
              </w:rPr>
              <w:t>economic</w:t>
            </w:r>
          </w:p>
        </w:tc>
        <w:tc>
          <w:tcPr>
            <w:tcW w:w="1163" w:type="dxa"/>
            <w:shd w:val="clear" w:color="auto" w:fill="auto"/>
            <w:vAlign w:val="center"/>
          </w:tcPr>
          <w:p w14:paraId="34724F28"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c>
          <w:tcPr>
            <w:tcW w:w="992" w:type="dxa"/>
            <w:shd w:val="clear" w:color="auto" w:fill="auto"/>
            <w:vAlign w:val="center"/>
          </w:tcPr>
          <w:p w14:paraId="2053763F"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c>
          <w:tcPr>
            <w:tcW w:w="1101" w:type="dxa"/>
            <w:shd w:val="clear" w:color="auto" w:fill="auto"/>
            <w:vAlign w:val="center"/>
          </w:tcPr>
          <w:p w14:paraId="3CEC000A"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c>
          <w:tcPr>
            <w:tcW w:w="1417" w:type="dxa"/>
            <w:shd w:val="clear" w:color="auto" w:fill="auto"/>
            <w:vAlign w:val="center"/>
          </w:tcPr>
          <w:p w14:paraId="44CA5F77"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p>
        </w:tc>
        <w:tc>
          <w:tcPr>
            <w:tcW w:w="1309" w:type="dxa"/>
            <w:shd w:val="clear" w:color="auto" w:fill="auto"/>
            <w:vAlign w:val="center"/>
          </w:tcPr>
          <w:p w14:paraId="22BD3E49"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r w:rsidRPr="00F341E3">
              <w:rPr>
                <w:rFonts w:ascii="Times New Roman" w:eastAsia="Calibri" w:hAnsi="Times New Roman" w:cs="Times New Roman"/>
                <w:sz w:val="24"/>
                <w:szCs w:val="24"/>
                <w:lang w:eastAsia="en-US"/>
              </w:rPr>
              <w:t>x</w:t>
            </w:r>
          </w:p>
        </w:tc>
        <w:tc>
          <w:tcPr>
            <w:tcW w:w="1418" w:type="dxa"/>
            <w:shd w:val="clear" w:color="auto" w:fill="D9D9D9"/>
            <w:vAlign w:val="center"/>
          </w:tcPr>
          <w:p w14:paraId="510B3921" w14:textId="77777777" w:rsidR="00E3109F" w:rsidRPr="00F341E3" w:rsidRDefault="00E3109F" w:rsidP="002F549D">
            <w:pPr>
              <w:spacing w:after="0"/>
              <w:ind w:left="-57" w:right="-57"/>
              <w:jc w:val="center"/>
              <w:rPr>
                <w:rFonts w:ascii="Times New Roman" w:eastAsia="Calibri" w:hAnsi="Times New Roman" w:cs="Times New Roman"/>
                <w:sz w:val="24"/>
                <w:szCs w:val="24"/>
                <w:lang w:eastAsia="en-US"/>
              </w:rPr>
            </w:pPr>
          </w:p>
        </w:tc>
      </w:tr>
    </w:tbl>
    <w:p w14:paraId="760656D8" w14:textId="064936BC" w:rsidR="00E3123D" w:rsidRPr="00F341E3" w:rsidRDefault="00E3123D" w:rsidP="002F549D">
      <w:pPr>
        <w:spacing w:after="0"/>
        <w:ind w:firstLine="709"/>
        <w:jc w:val="both"/>
        <w:rPr>
          <w:rFonts w:ascii="Times New Roman" w:hAnsi="Times New Roman" w:cs="Times New Roman"/>
          <w:sz w:val="24"/>
          <w:szCs w:val="24"/>
        </w:rPr>
      </w:pPr>
      <w:r w:rsidRPr="00F341E3">
        <w:rPr>
          <w:rFonts w:ascii="Times New Roman" w:hAnsi="Times New Roman" w:cs="Times New Roman"/>
          <w:sz w:val="24"/>
          <w:szCs w:val="24"/>
        </w:rPr>
        <w:t>x – inter</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ctiune</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 xml:space="preserve"> f</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 xml:space="preserve">ctorilor de mediu </w:t>
      </w:r>
    </w:p>
    <w:p w14:paraId="41C56D24" w14:textId="77777777" w:rsidR="003F5B7D" w:rsidRPr="003F5B7D" w:rsidRDefault="003F5B7D" w:rsidP="002F549D">
      <w:pPr>
        <w:spacing w:after="0"/>
        <w:ind w:firstLine="709"/>
        <w:jc w:val="both"/>
        <w:rPr>
          <w:rFonts w:ascii="Times New Roman" w:hAnsi="Times New Roman" w:cs="Times New Roman"/>
          <w:color w:val="7030A0"/>
          <w:sz w:val="24"/>
          <w:szCs w:val="24"/>
        </w:rPr>
      </w:pPr>
    </w:p>
    <w:p w14:paraId="5BEB2A83" w14:textId="77777777" w:rsidR="00CD1E0E" w:rsidRDefault="00CD1E0E">
      <w:pPr>
        <w:rPr>
          <w:rFonts w:ascii="Times New Roman" w:hAnsi="Times New Roman" w:cs="Times New Roman"/>
          <w:b/>
          <w:kern w:val="24"/>
          <w:sz w:val="24"/>
          <w:szCs w:val="24"/>
        </w:rPr>
      </w:pPr>
      <w:bookmarkStart w:id="404" w:name="_Toc66265809"/>
      <w:bookmarkStart w:id="405" w:name="_Toc66266517"/>
      <w:bookmarkStart w:id="406" w:name="_Toc127454039"/>
      <w:r>
        <w:rPr>
          <w:rFonts w:ascii="Times New Roman" w:hAnsi="Times New Roman" w:cs="Times New Roman"/>
          <w:sz w:val="24"/>
          <w:szCs w:val="24"/>
        </w:rPr>
        <w:br w:type="page"/>
      </w:r>
    </w:p>
    <w:p w14:paraId="07D29E2D" w14:textId="1BA9CB5B" w:rsidR="00832F2B" w:rsidRPr="00F341E3" w:rsidRDefault="00044B64"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r w:rsidRPr="00F341E3">
        <w:rPr>
          <w:rFonts w:ascii="Times New Roman" w:hAnsi="Times New Roman" w:cs="Times New Roman"/>
          <w:sz w:val="24"/>
          <w:szCs w:val="24"/>
        </w:rPr>
        <w:lastRenderedPageBreak/>
        <w:t>VII.1</w:t>
      </w:r>
      <w:r w:rsidR="009E670E" w:rsidRPr="00F341E3">
        <w:rPr>
          <w:rFonts w:ascii="Times New Roman" w:hAnsi="Times New Roman" w:cs="Times New Roman"/>
          <w:sz w:val="24"/>
          <w:szCs w:val="24"/>
        </w:rPr>
        <w:t>2</w:t>
      </w:r>
      <w:r w:rsidRPr="00F341E3">
        <w:rPr>
          <w:rFonts w:ascii="Times New Roman" w:hAnsi="Times New Roman" w:cs="Times New Roman"/>
          <w:sz w:val="24"/>
          <w:szCs w:val="24"/>
        </w:rPr>
        <w:t xml:space="preserve">. </w:t>
      </w:r>
      <w:r w:rsidR="002E7E62">
        <w:rPr>
          <w:rFonts w:ascii="Times New Roman" w:hAnsi="Times New Roman" w:cs="Times New Roman"/>
          <w:sz w:val="24"/>
          <w:szCs w:val="24"/>
        </w:rPr>
        <w:tab/>
      </w:r>
      <w:r w:rsidRPr="00F341E3">
        <w:rPr>
          <w:rFonts w:ascii="Times New Roman" w:hAnsi="Times New Roman" w:cs="Times New Roman"/>
          <w:sz w:val="24"/>
          <w:szCs w:val="24"/>
        </w:rPr>
        <w:t>N</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tur</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 xml:space="preserve"> imp</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ctului</w:t>
      </w:r>
      <w:bookmarkStart w:id="407" w:name="_Toc36047808"/>
      <w:bookmarkEnd w:id="404"/>
      <w:bookmarkEnd w:id="405"/>
      <w:bookmarkEnd w:id="406"/>
      <w:r w:rsidRPr="00F341E3">
        <w:rPr>
          <w:rFonts w:ascii="Times New Roman" w:hAnsi="Times New Roman" w:cs="Times New Roman"/>
          <w:sz w:val="24"/>
          <w:szCs w:val="24"/>
        </w:rPr>
        <w:tab/>
      </w:r>
      <w:bookmarkEnd w:id="407"/>
    </w:p>
    <w:p w14:paraId="71DF48A6" w14:textId="4E47FBAE" w:rsidR="009A0D8F" w:rsidRPr="00F341E3" w:rsidRDefault="009A0D8F" w:rsidP="002F549D">
      <w:pPr>
        <w:widowControl w:val="0"/>
        <w:autoSpaceDE w:val="0"/>
        <w:spacing w:after="0"/>
        <w:ind w:firstLine="720"/>
        <w:jc w:val="both"/>
        <w:rPr>
          <w:rFonts w:ascii="Times New Roman" w:hAnsi="Times New Roman" w:cs="Times New Roman"/>
          <w:sz w:val="24"/>
          <w:szCs w:val="24"/>
        </w:rPr>
      </w:pPr>
      <w:r w:rsidRPr="00F341E3">
        <w:rPr>
          <w:rFonts w:ascii="Times New Roman" w:hAnsi="Times New Roman" w:cs="Times New Roman"/>
          <w:sz w:val="24"/>
          <w:szCs w:val="24"/>
        </w:rPr>
        <w:t>Conform prevederilor Ghidu</w:t>
      </w:r>
      <w:r w:rsidR="000E723A" w:rsidRPr="00F341E3">
        <w:rPr>
          <w:rFonts w:ascii="Times New Roman" w:hAnsi="Times New Roman" w:cs="Times New Roman"/>
          <w:sz w:val="24"/>
          <w:szCs w:val="24"/>
        </w:rPr>
        <w:t>lu</w:t>
      </w:r>
      <w:r w:rsidRPr="00F341E3">
        <w:rPr>
          <w:rFonts w:ascii="Times New Roman" w:hAnsi="Times New Roman" w:cs="Times New Roman"/>
          <w:sz w:val="24"/>
          <w:szCs w:val="24"/>
        </w:rPr>
        <w:t>i gener</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 xml:space="preserve">l </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plic</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bil et</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pelor procedurii de ev</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lu</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 xml:space="preserve">re </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 xml:space="preserve"> imp</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 xml:space="preserve">ctului </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supr</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 xml:space="preserve"> mediului, n</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tur</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 xml:space="preserve"> imp</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ctului unui proiect po</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te fi :</w:t>
      </w:r>
    </w:p>
    <w:p w14:paraId="1DF3097C" w14:textId="1D275502" w:rsidR="009A0D8F" w:rsidRPr="00F341E3" w:rsidRDefault="009A0D8F" w:rsidP="002F549D">
      <w:pPr>
        <w:pStyle w:val="ListParagraph"/>
        <w:widowControl w:val="0"/>
        <w:numPr>
          <w:ilvl w:val="0"/>
          <w:numId w:val="151"/>
        </w:numPr>
        <w:autoSpaceDE w:val="0"/>
        <w:spacing w:line="276" w:lineRule="auto"/>
        <w:ind w:left="567" w:hanging="283"/>
        <w:jc w:val="both"/>
        <w:rPr>
          <w:rFonts w:ascii="Times New Roman" w:hAnsi="Times New Roman"/>
          <w:sz w:val="24"/>
        </w:rPr>
      </w:pPr>
      <w:r w:rsidRPr="00F341E3">
        <w:rPr>
          <w:rFonts w:ascii="Times New Roman" w:hAnsi="Times New Roman"/>
          <w:sz w:val="24"/>
        </w:rPr>
        <w:t>Neg</w:t>
      </w:r>
      <w:r w:rsidR="00F17E5C" w:rsidRPr="00F341E3">
        <w:rPr>
          <w:rFonts w:ascii="Times New Roman" w:hAnsi="Times New Roman"/>
          <w:sz w:val="24"/>
        </w:rPr>
        <w:t>a</w:t>
      </w:r>
      <w:r w:rsidRPr="00F341E3">
        <w:rPr>
          <w:rFonts w:ascii="Times New Roman" w:hAnsi="Times New Roman"/>
          <w:sz w:val="24"/>
        </w:rPr>
        <w:t>tiv – un imp</w:t>
      </w:r>
      <w:r w:rsidR="00F17E5C" w:rsidRPr="00F341E3">
        <w:rPr>
          <w:rFonts w:ascii="Times New Roman" w:hAnsi="Times New Roman"/>
          <w:sz w:val="24"/>
        </w:rPr>
        <w:t>a</w:t>
      </w:r>
      <w:r w:rsidRPr="00F341E3">
        <w:rPr>
          <w:rFonts w:ascii="Times New Roman" w:hAnsi="Times New Roman"/>
          <w:sz w:val="24"/>
        </w:rPr>
        <w:t>ct c</w:t>
      </w:r>
      <w:r w:rsidR="00F17E5C" w:rsidRPr="00F341E3">
        <w:rPr>
          <w:rFonts w:ascii="Times New Roman" w:hAnsi="Times New Roman"/>
          <w:sz w:val="24"/>
        </w:rPr>
        <w:t>a</w:t>
      </w:r>
      <w:r w:rsidRPr="00F341E3">
        <w:rPr>
          <w:rFonts w:ascii="Times New Roman" w:hAnsi="Times New Roman"/>
          <w:sz w:val="24"/>
        </w:rPr>
        <w:t>re implic</w:t>
      </w:r>
      <w:r w:rsidR="00F17E5C" w:rsidRPr="00F341E3">
        <w:rPr>
          <w:rFonts w:ascii="Times New Roman" w:hAnsi="Times New Roman"/>
          <w:sz w:val="24"/>
        </w:rPr>
        <w:t>a</w:t>
      </w:r>
      <w:r w:rsidRPr="00F341E3">
        <w:rPr>
          <w:rFonts w:ascii="Times New Roman" w:hAnsi="Times New Roman"/>
          <w:sz w:val="24"/>
        </w:rPr>
        <w:t xml:space="preserve"> o modific</w:t>
      </w:r>
      <w:r w:rsidR="00F17E5C" w:rsidRPr="00F341E3">
        <w:rPr>
          <w:rFonts w:ascii="Times New Roman" w:hAnsi="Times New Roman"/>
          <w:sz w:val="24"/>
        </w:rPr>
        <w:t>a</w:t>
      </w:r>
      <w:r w:rsidRPr="00F341E3">
        <w:rPr>
          <w:rFonts w:ascii="Times New Roman" w:hAnsi="Times New Roman"/>
          <w:sz w:val="24"/>
        </w:rPr>
        <w:t>re</w:t>
      </w:r>
      <w:r w:rsidR="00F17E5C" w:rsidRPr="00F341E3">
        <w:rPr>
          <w:rFonts w:ascii="Times New Roman" w:hAnsi="Times New Roman"/>
          <w:sz w:val="24"/>
        </w:rPr>
        <w:t>a</w:t>
      </w:r>
      <w:r w:rsidRPr="00F341E3">
        <w:rPr>
          <w:rFonts w:ascii="Times New Roman" w:hAnsi="Times New Roman"/>
          <w:sz w:val="24"/>
        </w:rPr>
        <w:t xml:space="preserve"> neg</w:t>
      </w:r>
      <w:r w:rsidR="00F17E5C" w:rsidRPr="00F341E3">
        <w:rPr>
          <w:rFonts w:ascii="Times New Roman" w:hAnsi="Times New Roman"/>
          <w:sz w:val="24"/>
        </w:rPr>
        <w:t>a</w:t>
      </w:r>
      <w:r w:rsidRPr="00F341E3">
        <w:rPr>
          <w:rFonts w:ascii="Times New Roman" w:hAnsi="Times New Roman"/>
          <w:sz w:val="24"/>
        </w:rPr>
        <w:t>tiv</w:t>
      </w:r>
      <w:r w:rsidR="00F17E5C" w:rsidRPr="00F341E3">
        <w:rPr>
          <w:rFonts w:ascii="Times New Roman" w:hAnsi="Times New Roman"/>
          <w:sz w:val="24"/>
        </w:rPr>
        <w:t>a</w:t>
      </w:r>
      <w:r w:rsidRPr="00F341E3">
        <w:rPr>
          <w:rFonts w:ascii="Times New Roman" w:hAnsi="Times New Roman"/>
          <w:sz w:val="24"/>
        </w:rPr>
        <w:t xml:space="preserve"> (</w:t>
      </w:r>
      <w:r w:rsidR="00F17E5C" w:rsidRPr="00F341E3">
        <w:rPr>
          <w:rFonts w:ascii="Times New Roman" w:hAnsi="Times New Roman"/>
          <w:sz w:val="24"/>
        </w:rPr>
        <w:t>a</w:t>
      </w:r>
      <w:r w:rsidRPr="00F341E3">
        <w:rPr>
          <w:rFonts w:ascii="Times New Roman" w:hAnsi="Times New Roman"/>
          <w:sz w:val="24"/>
        </w:rPr>
        <w:t>dvers</w:t>
      </w:r>
      <w:r w:rsidR="00F17E5C" w:rsidRPr="00F341E3">
        <w:rPr>
          <w:rFonts w:ascii="Times New Roman" w:hAnsi="Times New Roman"/>
          <w:sz w:val="24"/>
        </w:rPr>
        <w:t>a</w:t>
      </w:r>
      <w:r w:rsidRPr="00F341E3">
        <w:rPr>
          <w:rFonts w:ascii="Times New Roman" w:hAnsi="Times New Roman"/>
          <w:sz w:val="24"/>
        </w:rPr>
        <w:t xml:space="preserve">) </w:t>
      </w:r>
      <w:r w:rsidR="00F17E5C" w:rsidRPr="00F341E3">
        <w:rPr>
          <w:rFonts w:ascii="Times New Roman" w:hAnsi="Times New Roman"/>
          <w:sz w:val="24"/>
        </w:rPr>
        <w:t>a</w:t>
      </w:r>
      <w:r w:rsidRPr="00F341E3">
        <w:rPr>
          <w:rFonts w:ascii="Times New Roman" w:hAnsi="Times New Roman"/>
          <w:sz w:val="24"/>
        </w:rPr>
        <w:t xml:space="preserve"> condi</w:t>
      </w:r>
      <w:r w:rsidR="007D55B8" w:rsidRPr="00F341E3">
        <w:rPr>
          <w:rFonts w:ascii="Times New Roman" w:hAnsi="Times New Roman"/>
          <w:sz w:val="24"/>
        </w:rPr>
        <w:t>t</w:t>
      </w:r>
      <w:r w:rsidRPr="00F341E3">
        <w:rPr>
          <w:rFonts w:ascii="Times New Roman" w:hAnsi="Times New Roman"/>
          <w:sz w:val="24"/>
        </w:rPr>
        <w:t>iilor ini</w:t>
      </w:r>
      <w:r w:rsidR="007D55B8" w:rsidRPr="00F341E3">
        <w:rPr>
          <w:rFonts w:ascii="Times New Roman" w:hAnsi="Times New Roman"/>
          <w:sz w:val="24"/>
        </w:rPr>
        <w:t>t</w:t>
      </w:r>
      <w:r w:rsidRPr="00F341E3">
        <w:rPr>
          <w:rFonts w:ascii="Times New Roman" w:hAnsi="Times New Roman"/>
          <w:sz w:val="24"/>
        </w:rPr>
        <w:t>i</w:t>
      </w:r>
      <w:r w:rsidR="00F17E5C" w:rsidRPr="00F341E3">
        <w:rPr>
          <w:rFonts w:ascii="Times New Roman" w:hAnsi="Times New Roman"/>
          <w:sz w:val="24"/>
        </w:rPr>
        <w:t>a</w:t>
      </w:r>
      <w:r w:rsidRPr="00F341E3">
        <w:rPr>
          <w:rFonts w:ascii="Times New Roman" w:hAnsi="Times New Roman"/>
          <w:sz w:val="24"/>
        </w:rPr>
        <w:t>le s</w:t>
      </w:r>
      <w:r w:rsidR="00F17E5C" w:rsidRPr="00F341E3">
        <w:rPr>
          <w:rFonts w:ascii="Times New Roman" w:hAnsi="Times New Roman"/>
          <w:sz w:val="24"/>
        </w:rPr>
        <w:t>a</w:t>
      </w:r>
      <w:r w:rsidRPr="00F341E3">
        <w:rPr>
          <w:rFonts w:ascii="Times New Roman" w:hAnsi="Times New Roman"/>
          <w:sz w:val="24"/>
        </w:rPr>
        <w:t>u introduce un f</w:t>
      </w:r>
      <w:r w:rsidR="00F17E5C" w:rsidRPr="00F341E3">
        <w:rPr>
          <w:rFonts w:ascii="Times New Roman" w:hAnsi="Times New Roman"/>
          <w:sz w:val="24"/>
        </w:rPr>
        <w:t>a</w:t>
      </w:r>
      <w:r w:rsidRPr="00F341E3">
        <w:rPr>
          <w:rFonts w:ascii="Times New Roman" w:hAnsi="Times New Roman"/>
          <w:sz w:val="24"/>
        </w:rPr>
        <w:t>ctor nou, indezir</w:t>
      </w:r>
      <w:r w:rsidR="00F17E5C" w:rsidRPr="00F341E3">
        <w:rPr>
          <w:rFonts w:ascii="Times New Roman" w:hAnsi="Times New Roman"/>
          <w:sz w:val="24"/>
        </w:rPr>
        <w:t>a</w:t>
      </w:r>
      <w:r w:rsidRPr="00F341E3">
        <w:rPr>
          <w:rFonts w:ascii="Times New Roman" w:hAnsi="Times New Roman"/>
          <w:sz w:val="24"/>
        </w:rPr>
        <w:t>bil;</w:t>
      </w:r>
    </w:p>
    <w:p w14:paraId="0FBF9338" w14:textId="522E6352" w:rsidR="009A0D8F" w:rsidRPr="00F341E3" w:rsidRDefault="009A0D8F" w:rsidP="002F549D">
      <w:pPr>
        <w:pStyle w:val="ListParagraph"/>
        <w:widowControl w:val="0"/>
        <w:numPr>
          <w:ilvl w:val="0"/>
          <w:numId w:val="151"/>
        </w:numPr>
        <w:autoSpaceDE w:val="0"/>
        <w:spacing w:line="276" w:lineRule="auto"/>
        <w:ind w:left="567" w:hanging="283"/>
        <w:jc w:val="both"/>
        <w:rPr>
          <w:rFonts w:ascii="Times New Roman" w:hAnsi="Times New Roman"/>
          <w:sz w:val="24"/>
        </w:rPr>
      </w:pPr>
      <w:r w:rsidRPr="00F341E3">
        <w:rPr>
          <w:rFonts w:ascii="Times New Roman" w:hAnsi="Times New Roman"/>
          <w:sz w:val="24"/>
        </w:rPr>
        <w:t>Pozitiv – un imp</w:t>
      </w:r>
      <w:r w:rsidR="00F17E5C" w:rsidRPr="00F341E3">
        <w:rPr>
          <w:rFonts w:ascii="Times New Roman" w:hAnsi="Times New Roman"/>
          <w:sz w:val="24"/>
        </w:rPr>
        <w:t>a</w:t>
      </w:r>
      <w:r w:rsidRPr="00F341E3">
        <w:rPr>
          <w:rFonts w:ascii="Times New Roman" w:hAnsi="Times New Roman"/>
          <w:sz w:val="24"/>
        </w:rPr>
        <w:t>ct c</w:t>
      </w:r>
      <w:r w:rsidR="00F17E5C" w:rsidRPr="00F341E3">
        <w:rPr>
          <w:rFonts w:ascii="Times New Roman" w:hAnsi="Times New Roman"/>
          <w:sz w:val="24"/>
        </w:rPr>
        <w:t>a</w:t>
      </w:r>
      <w:r w:rsidRPr="00F341E3">
        <w:rPr>
          <w:rFonts w:ascii="Times New Roman" w:hAnsi="Times New Roman"/>
          <w:sz w:val="24"/>
        </w:rPr>
        <w:t>re implic</w:t>
      </w:r>
      <w:r w:rsidR="00F17E5C" w:rsidRPr="00F341E3">
        <w:rPr>
          <w:rFonts w:ascii="Times New Roman" w:hAnsi="Times New Roman"/>
          <w:sz w:val="24"/>
        </w:rPr>
        <w:t>a</w:t>
      </w:r>
      <w:r w:rsidRPr="00F341E3">
        <w:rPr>
          <w:rFonts w:ascii="Times New Roman" w:hAnsi="Times New Roman"/>
          <w:sz w:val="24"/>
        </w:rPr>
        <w:t xml:space="preserve"> o </w:t>
      </w:r>
      <w:r w:rsidR="007D55B8" w:rsidRPr="00F341E3">
        <w:rPr>
          <w:rFonts w:ascii="Times New Roman" w:hAnsi="Times New Roman"/>
          <w:sz w:val="24"/>
        </w:rPr>
        <w:t>i</w:t>
      </w:r>
      <w:r w:rsidRPr="00F341E3">
        <w:rPr>
          <w:rFonts w:ascii="Times New Roman" w:hAnsi="Times New Roman"/>
          <w:sz w:val="24"/>
        </w:rPr>
        <w:t>mbun</w:t>
      </w:r>
      <w:r w:rsidR="00F17E5C" w:rsidRPr="00F341E3">
        <w:rPr>
          <w:rFonts w:ascii="Times New Roman" w:hAnsi="Times New Roman"/>
          <w:sz w:val="24"/>
        </w:rPr>
        <w:t>a</w:t>
      </w:r>
      <w:r w:rsidRPr="00F341E3">
        <w:rPr>
          <w:rFonts w:ascii="Times New Roman" w:hAnsi="Times New Roman"/>
          <w:sz w:val="24"/>
        </w:rPr>
        <w:t>t</w:t>
      </w:r>
      <w:r w:rsidR="00F17E5C" w:rsidRPr="00F341E3">
        <w:rPr>
          <w:rFonts w:ascii="Times New Roman" w:hAnsi="Times New Roman"/>
          <w:sz w:val="24"/>
        </w:rPr>
        <w:t>a</w:t>
      </w:r>
      <w:r w:rsidR="007D55B8" w:rsidRPr="00F341E3">
        <w:rPr>
          <w:rFonts w:ascii="Times New Roman" w:hAnsi="Times New Roman"/>
          <w:sz w:val="24"/>
        </w:rPr>
        <w:t>t</w:t>
      </w:r>
      <w:r w:rsidRPr="00F341E3">
        <w:rPr>
          <w:rFonts w:ascii="Times New Roman" w:hAnsi="Times New Roman"/>
          <w:sz w:val="24"/>
        </w:rPr>
        <w:t xml:space="preserve">ire </w:t>
      </w:r>
      <w:r w:rsidR="00F17E5C" w:rsidRPr="00F341E3">
        <w:rPr>
          <w:rFonts w:ascii="Times New Roman" w:hAnsi="Times New Roman"/>
          <w:sz w:val="24"/>
        </w:rPr>
        <w:t>a</w:t>
      </w:r>
      <w:r w:rsidRPr="00F341E3">
        <w:rPr>
          <w:rFonts w:ascii="Times New Roman" w:hAnsi="Times New Roman"/>
          <w:sz w:val="24"/>
        </w:rPr>
        <w:t xml:space="preserve"> condi</w:t>
      </w:r>
      <w:r w:rsidR="007D55B8" w:rsidRPr="00F341E3">
        <w:rPr>
          <w:rFonts w:ascii="Times New Roman" w:hAnsi="Times New Roman"/>
          <w:sz w:val="24"/>
        </w:rPr>
        <w:t>t</w:t>
      </w:r>
      <w:r w:rsidRPr="00F341E3">
        <w:rPr>
          <w:rFonts w:ascii="Times New Roman" w:hAnsi="Times New Roman"/>
          <w:sz w:val="24"/>
        </w:rPr>
        <w:t>iilor ini</w:t>
      </w:r>
      <w:r w:rsidR="007D55B8" w:rsidRPr="00F341E3">
        <w:rPr>
          <w:rFonts w:ascii="Times New Roman" w:hAnsi="Times New Roman"/>
          <w:sz w:val="24"/>
        </w:rPr>
        <w:t>t</w:t>
      </w:r>
      <w:r w:rsidRPr="00F341E3">
        <w:rPr>
          <w:rFonts w:ascii="Times New Roman" w:hAnsi="Times New Roman"/>
          <w:sz w:val="24"/>
        </w:rPr>
        <w:t>i</w:t>
      </w:r>
      <w:r w:rsidR="00F17E5C" w:rsidRPr="00F341E3">
        <w:rPr>
          <w:rFonts w:ascii="Times New Roman" w:hAnsi="Times New Roman"/>
          <w:sz w:val="24"/>
        </w:rPr>
        <w:t>a</w:t>
      </w:r>
      <w:r w:rsidRPr="00F341E3">
        <w:rPr>
          <w:rFonts w:ascii="Times New Roman" w:hAnsi="Times New Roman"/>
          <w:sz w:val="24"/>
        </w:rPr>
        <w:t>le s</w:t>
      </w:r>
      <w:r w:rsidR="00F17E5C" w:rsidRPr="00F341E3">
        <w:rPr>
          <w:rFonts w:ascii="Times New Roman" w:hAnsi="Times New Roman"/>
          <w:sz w:val="24"/>
        </w:rPr>
        <w:t>a</w:t>
      </w:r>
      <w:r w:rsidRPr="00F341E3">
        <w:rPr>
          <w:rFonts w:ascii="Times New Roman" w:hAnsi="Times New Roman"/>
          <w:sz w:val="24"/>
        </w:rPr>
        <w:t>u introduce un f</w:t>
      </w:r>
      <w:r w:rsidR="00F17E5C" w:rsidRPr="00F341E3">
        <w:rPr>
          <w:rFonts w:ascii="Times New Roman" w:hAnsi="Times New Roman"/>
          <w:sz w:val="24"/>
        </w:rPr>
        <w:t>a</w:t>
      </w:r>
      <w:r w:rsidRPr="00F341E3">
        <w:rPr>
          <w:rFonts w:ascii="Times New Roman" w:hAnsi="Times New Roman"/>
          <w:sz w:val="24"/>
        </w:rPr>
        <w:t>ctor nou, dezir</w:t>
      </w:r>
      <w:r w:rsidR="00F17E5C" w:rsidRPr="00F341E3">
        <w:rPr>
          <w:rFonts w:ascii="Times New Roman" w:hAnsi="Times New Roman"/>
          <w:sz w:val="24"/>
        </w:rPr>
        <w:t>a</w:t>
      </w:r>
      <w:r w:rsidRPr="00F341E3">
        <w:rPr>
          <w:rFonts w:ascii="Times New Roman" w:hAnsi="Times New Roman"/>
          <w:sz w:val="24"/>
        </w:rPr>
        <w:t>bil;</w:t>
      </w:r>
    </w:p>
    <w:p w14:paraId="437F9586" w14:textId="1C07609D" w:rsidR="009A0D8F" w:rsidRPr="00F341E3" w:rsidRDefault="00F17E5C" w:rsidP="002F549D">
      <w:pPr>
        <w:pStyle w:val="ListParagraph"/>
        <w:widowControl w:val="0"/>
        <w:numPr>
          <w:ilvl w:val="0"/>
          <w:numId w:val="151"/>
        </w:numPr>
        <w:autoSpaceDE w:val="0"/>
        <w:spacing w:line="276" w:lineRule="auto"/>
        <w:ind w:left="567" w:hanging="283"/>
        <w:jc w:val="both"/>
        <w:rPr>
          <w:rFonts w:ascii="Times New Roman" w:hAnsi="Times New Roman"/>
          <w:sz w:val="24"/>
        </w:rPr>
      </w:pPr>
      <w:r w:rsidRPr="00F341E3">
        <w:rPr>
          <w:rFonts w:ascii="Times New Roman" w:hAnsi="Times New Roman"/>
          <w:sz w:val="24"/>
        </w:rPr>
        <w:t>A</w:t>
      </w:r>
      <w:r w:rsidR="009A0D8F" w:rsidRPr="00F341E3">
        <w:rPr>
          <w:rFonts w:ascii="Times New Roman" w:hAnsi="Times New Roman"/>
          <w:sz w:val="24"/>
        </w:rPr>
        <w:t>mbele – un imp</w:t>
      </w:r>
      <w:r w:rsidRPr="00F341E3">
        <w:rPr>
          <w:rFonts w:ascii="Times New Roman" w:hAnsi="Times New Roman"/>
          <w:sz w:val="24"/>
        </w:rPr>
        <w:t>a</w:t>
      </w:r>
      <w:r w:rsidR="009A0D8F" w:rsidRPr="00F341E3">
        <w:rPr>
          <w:rFonts w:ascii="Times New Roman" w:hAnsi="Times New Roman"/>
          <w:sz w:val="24"/>
        </w:rPr>
        <w:t>ct c</w:t>
      </w:r>
      <w:r w:rsidRPr="00F341E3">
        <w:rPr>
          <w:rFonts w:ascii="Times New Roman" w:hAnsi="Times New Roman"/>
          <w:sz w:val="24"/>
        </w:rPr>
        <w:t>a</w:t>
      </w:r>
      <w:r w:rsidR="009A0D8F" w:rsidRPr="00F341E3">
        <w:rPr>
          <w:rFonts w:ascii="Times New Roman" w:hAnsi="Times New Roman"/>
          <w:sz w:val="24"/>
        </w:rPr>
        <w:t>re implic</w:t>
      </w:r>
      <w:r w:rsidRPr="00F341E3">
        <w:rPr>
          <w:rFonts w:ascii="Times New Roman" w:hAnsi="Times New Roman"/>
          <w:sz w:val="24"/>
        </w:rPr>
        <w:t>a</w:t>
      </w:r>
      <w:r w:rsidR="009A0D8F" w:rsidRPr="00F341E3">
        <w:rPr>
          <w:rFonts w:ascii="Times New Roman" w:hAnsi="Times New Roman"/>
          <w:sz w:val="24"/>
        </w:rPr>
        <w:t xml:space="preserve"> o modific</w:t>
      </w:r>
      <w:r w:rsidRPr="00F341E3">
        <w:rPr>
          <w:rFonts w:ascii="Times New Roman" w:hAnsi="Times New Roman"/>
          <w:sz w:val="24"/>
        </w:rPr>
        <w:t>a</w:t>
      </w:r>
      <w:r w:rsidR="009A0D8F" w:rsidRPr="00F341E3">
        <w:rPr>
          <w:rFonts w:ascii="Times New Roman" w:hAnsi="Times New Roman"/>
          <w:sz w:val="24"/>
        </w:rPr>
        <w:t>re neg</w:t>
      </w:r>
      <w:r w:rsidRPr="00F341E3">
        <w:rPr>
          <w:rFonts w:ascii="Times New Roman" w:hAnsi="Times New Roman"/>
          <w:sz w:val="24"/>
        </w:rPr>
        <w:t>a</w:t>
      </w:r>
      <w:r w:rsidR="009A0D8F" w:rsidRPr="00F341E3">
        <w:rPr>
          <w:rFonts w:ascii="Times New Roman" w:hAnsi="Times New Roman"/>
          <w:sz w:val="24"/>
        </w:rPr>
        <w:t>tiv</w:t>
      </w:r>
      <w:r w:rsidRPr="00F341E3">
        <w:rPr>
          <w:rFonts w:ascii="Times New Roman" w:hAnsi="Times New Roman"/>
          <w:sz w:val="24"/>
        </w:rPr>
        <w:t>a</w:t>
      </w:r>
      <w:r w:rsidR="009A0D8F" w:rsidRPr="00F341E3">
        <w:rPr>
          <w:rFonts w:ascii="Times New Roman" w:hAnsi="Times New Roman"/>
          <w:sz w:val="24"/>
        </w:rPr>
        <w:t xml:space="preserve"> (</w:t>
      </w:r>
      <w:r w:rsidRPr="00F341E3">
        <w:rPr>
          <w:rFonts w:ascii="Times New Roman" w:hAnsi="Times New Roman"/>
          <w:sz w:val="24"/>
        </w:rPr>
        <w:t>a</w:t>
      </w:r>
      <w:r w:rsidR="009A0D8F" w:rsidRPr="00F341E3">
        <w:rPr>
          <w:rFonts w:ascii="Times New Roman" w:hAnsi="Times New Roman"/>
          <w:sz w:val="24"/>
        </w:rPr>
        <w:t>dvers</w:t>
      </w:r>
      <w:r w:rsidRPr="00F341E3">
        <w:rPr>
          <w:rFonts w:ascii="Times New Roman" w:hAnsi="Times New Roman"/>
          <w:sz w:val="24"/>
        </w:rPr>
        <w:t>a</w:t>
      </w:r>
      <w:r w:rsidR="009A0D8F" w:rsidRPr="00F341E3">
        <w:rPr>
          <w:rFonts w:ascii="Times New Roman" w:hAnsi="Times New Roman"/>
          <w:sz w:val="24"/>
        </w:rPr>
        <w:t>) d</w:t>
      </w:r>
      <w:r w:rsidRPr="00F341E3">
        <w:rPr>
          <w:rFonts w:ascii="Times New Roman" w:hAnsi="Times New Roman"/>
          <w:sz w:val="24"/>
        </w:rPr>
        <w:t>a</w:t>
      </w:r>
      <w:r w:rsidR="009A0D8F" w:rsidRPr="00F341E3">
        <w:rPr>
          <w:rFonts w:ascii="Times New Roman" w:hAnsi="Times New Roman"/>
          <w:sz w:val="24"/>
        </w:rPr>
        <w:t xml:space="preserve">r </w:t>
      </w:r>
      <w:r w:rsidR="007D55B8" w:rsidRPr="00F341E3">
        <w:rPr>
          <w:rFonts w:ascii="Times New Roman" w:hAnsi="Times New Roman"/>
          <w:sz w:val="24"/>
        </w:rPr>
        <w:t>i</w:t>
      </w:r>
      <w:r w:rsidR="009A0D8F" w:rsidRPr="00F341E3">
        <w:rPr>
          <w:rFonts w:ascii="Times New Roman" w:hAnsi="Times New Roman"/>
          <w:sz w:val="24"/>
        </w:rPr>
        <w:t xml:space="preserve">n </w:t>
      </w:r>
      <w:r w:rsidRPr="00F341E3">
        <w:rPr>
          <w:rFonts w:ascii="Times New Roman" w:hAnsi="Times New Roman"/>
          <w:sz w:val="24"/>
        </w:rPr>
        <w:t>a</w:t>
      </w:r>
      <w:r w:rsidR="009A0D8F" w:rsidRPr="00F341E3">
        <w:rPr>
          <w:rFonts w:ascii="Times New Roman" w:hAnsi="Times New Roman"/>
          <w:sz w:val="24"/>
        </w:rPr>
        <w:t>cel</w:t>
      </w:r>
      <w:r w:rsidRPr="00F341E3">
        <w:rPr>
          <w:rFonts w:ascii="Times New Roman" w:hAnsi="Times New Roman"/>
          <w:sz w:val="24"/>
        </w:rPr>
        <w:t>a</w:t>
      </w:r>
      <w:r w:rsidR="007D55B8" w:rsidRPr="00F341E3">
        <w:rPr>
          <w:rFonts w:ascii="Times New Roman" w:hAnsi="Times New Roman"/>
          <w:sz w:val="24"/>
        </w:rPr>
        <w:t>s</w:t>
      </w:r>
      <w:r w:rsidR="009A0D8F" w:rsidRPr="00F341E3">
        <w:rPr>
          <w:rFonts w:ascii="Times New Roman" w:hAnsi="Times New Roman"/>
          <w:sz w:val="24"/>
        </w:rPr>
        <w:t xml:space="preserve">i timp </w:t>
      </w:r>
      <w:r w:rsidR="007D55B8" w:rsidRPr="00F341E3">
        <w:rPr>
          <w:rFonts w:ascii="Times New Roman" w:hAnsi="Times New Roman"/>
          <w:sz w:val="24"/>
        </w:rPr>
        <w:t>s</w:t>
      </w:r>
      <w:r w:rsidR="009A0D8F" w:rsidRPr="00F341E3">
        <w:rPr>
          <w:rFonts w:ascii="Times New Roman" w:hAnsi="Times New Roman"/>
          <w:sz w:val="24"/>
        </w:rPr>
        <w:t>i un</w:t>
      </w:r>
      <w:r w:rsidRPr="00F341E3">
        <w:rPr>
          <w:rFonts w:ascii="Times New Roman" w:hAnsi="Times New Roman"/>
          <w:sz w:val="24"/>
        </w:rPr>
        <w:t>a</w:t>
      </w:r>
      <w:r w:rsidR="009A0D8F" w:rsidRPr="00F341E3">
        <w:rPr>
          <w:rFonts w:ascii="Times New Roman" w:hAnsi="Times New Roman"/>
          <w:sz w:val="24"/>
        </w:rPr>
        <w:t xml:space="preserve"> pozitiv</w:t>
      </w:r>
      <w:r w:rsidRPr="00F341E3">
        <w:rPr>
          <w:rFonts w:ascii="Times New Roman" w:hAnsi="Times New Roman"/>
          <w:sz w:val="24"/>
        </w:rPr>
        <w:t>a</w:t>
      </w:r>
      <w:r w:rsidR="009A0D8F" w:rsidRPr="00F341E3">
        <w:rPr>
          <w:rFonts w:ascii="Times New Roman" w:hAnsi="Times New Roman"/>
          <w:sz w:val="24"/>
        </w:rPr>
        <w:t xml:space="preserve"> </w:t>
      </w:r>
      <w:r w:rsidRPr="00F341E3">
        <w:rPr>
          <w:rFonts w:ascii="Times New Roman" w:hAnsi="Times New Roman"/>
          <w:sz w:val="24"/>
        </w:rPr>
        <w:t>a</w:t>
      </w:r>
      <w:r w:rsidR="009A0D8F" w:rsidRPr="00F341E3">
        <w:rPr>
          <w:rFonts w:ascii="Times New Roman" w:hAnsi="Times New Roman"/>
          <w:sz w:val="24"/>
        </w:rPr>
        <w:t xml:space="preserve"> condi</w:t>
      </w:r>
      <w:r w:rsidR="007D55B8" w:rsidRPr="00F341E3">
        <w:rPr>
          <w:rFonts w:ascii="Times New Roman" w:hAnsi="Times New Roman"/>
          <w:sz w:val="24"/>
        </w:rPr>
        <w:t>t</w:t>
      </w:r>
      <w:r w:rsidR="009A0D8F" w:rsidRPr="00F341E3">
        <w:rPr>
          <w:rFonts w:ascii="Times New Roman" w:hAnsi="Times New Roman"/>
          <w:sz w:val="24"/>
        </w:rPr>
        <w:t>iilor ini</w:t>
      </w:r>
      <w:r w:rsidR="007D55B8" w:rsidRPr="00F341E3">
        <w:rPr>
          <w:rFonts w:ascii="Times New Roman" w:hAnsi="Times New Roman"/>
          <w:sz w:val="24"/>
        </w:rPr>
        <w:t>t</w:t>
      </w:r>
      <w:r w:rsidR="009A0D8F" w:rsidRPr="00F341E3">
        <w:rPr>
          <w:rFonts w:ascii="Times New Roman" w:hAnsi="Times New Roman"/>
          <w:sz w:val="24"/>
        </w:rPr>
        <w:t>i</w:t>
      </w:r>
      <w:r w:rsidRPr="00F341E3">
        <w:rPr>
          <w:rFonts w:ascii="Times New Roman" w:hAnsi="Times New Roman"/>
          <w:sz w:val="24"/>
        </w:rPr>
        <w:t>a</w:t>
      </w:r>
      <w:r w:rsidR="009A0D8F" w:rsidRPr="00F341E3">
        <w:rPr>
          <w:rFonts w:ascii="Times New Roman" w:hAnsi="Times New Roman"/>
          <w:sz w:val="24"/>
        </w:rPr>
        <w:t>le</w:t>
      </w:r>
      <w:r w:rsidR="00E63CBE" w:rsidRPr="00F341E3">
        <w:rPr>
          <w:rFonts w:ascii="Times New Roman" w:hAnsi="Times New Roman"/>
          <w:sz w:val="24"/>
        </w:rPr>
        <w:t>.</w:t>
      </w:r>
    </w:p>
    <w:p w14:paraId="109808C7" w14:textId="38339D37" w:rsidR="009A0D8F" w:rsidRPr="00F341E3" w:rsidRDefault="009A0D8F" w:rsidP="002F549D">
      <w:pPr>
        <w:widowControl w:val="0"/>
        <w:autoSpaceDE w:val="0"/>
        <w:spacing w:after="0"/>
        <w:ind w:firstLine="720"/>
        <w:jc w:val="both"/>
        <w:rPr>
          <w:rFonts w:ascii="Times New Roman" w:hAnsi="Times New Roman" w:cs="Times New Roman"/>
          <w:sz w:val="24"/>
          <w:szCs w:val="24"/>
        </w:rPr>
      </w:pPr>
      <w:r w:rsidRPr="00F341E3">
        <w:rPr>
          <w:rFonts w:ascii="Times New Roman" w:hAnsi="Times New Roman" w:cs="Times New Roman"/>
          <w:sz w:val="24"/>
          <w:szCs w:val="24"/>
        </w:rPr>
        <w:t>In c</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 xml:space="preserve">drul proiectului </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 xml:space="preserve"> fost c</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r</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cteriz</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t</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 xml:space="preserve"> n</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tur</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 xml:space="preserve"> imp</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ctului pentru fiec</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re f</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ctor de mediu in p</w:t>
      </w:r>
      <w:r w:rsidR="00F17E5C" w:rsidRPr="00F341E3">
        <w:rPr>
          <w:rFonts w:ascii="Times New Roman" w:hAnsi="Times New Roman" w:cs="Times New Roman"/>
          <w:sz w:val="24"/>
          <w:szCs w:val="24"/>
        </w:rPr>
        <w:t>a</w:t>
      </w:r>
      <w:r w:rsidRPr="00F341E3">
        <w:rPr>
          <w:rFonts w:ascii="Times New Roman" w:hAnsi="Times New Roman" w:cs="Times New Roman"/>
          <w:sz w:val="24"/>
          <w:szCs w:val="24"/>
        </w:rPr>
        <w:t xml:space="preserve">rte. </w:t>
      </w:r>
    </w:p>
    <w:p w14:paraId="18854395" w14:textId="77777777" w:rsidR="00581E5B" w:rsidRPr="00F341E3" w:rsidRDefault="00581E5B" w:rsidP="002F549D">
      <w:pPr>
        <w:widowControl w:val="0"/>
        <w:autoSpaceDE w:val="0"/>
        <w:spacing w:after="0"/>
        <w:ind w:firstLine="720"/>
        <w:jc w:val="both"/>
        <w:rPr>
          <w:rFonts w:ascii="Times New Roman" w:hAnsi="Times New Roman" w:cs="Times New Roman"/>
          <w:sz w:val="24"/>
          <w:szCs w:val="24"/>
        </w:rPr>
      </w:pPr>
      <w:r w:rsidRPr="00F341E3">
        <w:rPr>
          <w:rFonts w:ascii="Times New Roman" w:hAnsi="Times New Roman" w:cs="Times New Roman"/>
          <w:sz w:val="24"/>
          <w:szCs w:val="24"/>
        </w:rPr>
        <w:t xml:space="preserve">Pentru intregul proiect, raportat la factorii de mediu, pe perioada implementarii proiectului se va manifesta un impact negativ nesemnificativ datorat in principal activitatilor de constructie, si in special asupra factorilor de mediu sol, aer, mai putin asupra factorului uman si bunurilor materiale.  </w:t>
      </w:r>
    </w:p>
    <w:p w14:paraId="43B61EDF" w14:textId="79BE6713" w:rsidR="00581E5B" w:rsidRPr="00F341E3" w:rsidRDefault="00581E5B" w:rsidP="002F549D">
      <w:pPr>
        <w:widowControl w:val="0"/>
        <w:autoSpaceDE w:val="0"/>
        <w:spacing w:after="0"/>
        <w:ind w:firstLine="720"/>
        <w:jc w:val="both"/>
        <w:rPr>
          <w:rFonts w:ascii="Times New Roman" w:hAnsi="Times New Roman" w:cs="Times New Roman"/>
          <w:sz w:val="24"/>
          <w:szCs w:val="24"/>
        </w:rPr>
      </w:pPr>
      <w:r w:rsidRPr="00F341E3">
        <w:rPr>
          <w:rFonts w:ascii="Times New Roman" w:hAnsi="Times New Roman" w:cs="Times New Roman"/>
          <w:sz w:val="24"/>
          <w:szCs w:val="24"/>
        </w:rPr>
        <w:t>Pe perioada implementarii se va manifesta un impact pozitiv, de magnitudine redusa asupra mediului social si economic prin implicarea populatiei locale la realizarea proiectului si un impact negativ asupra solului-subsolului si biodiversitatii, redus, local si in limite admisibile.</w:t>
      </w:r>
    </w:p>
    <w:p w14:paraId="3CCB2C80" w14:textId="1AD5AC0C" w:rsidR="00581E5B" w:rsidRPr="00F341E3" w:rsidRDefault="00581E5B" w:rsidP="002F549D">
      <w:pPr>
        <w:widowControl w:val="0"/>
        <w:autoSpaceDE w:val="0"/>
        <w:spacing w:after="0"/>
        <w:ind w:firstLine="720"/>
        <w:jc w:val="both"/>
        <w:rPr>
          <w:rFonts w:ascii="Times New Roman" w:hAnsi="Times New Roman" w:cs="Times New Roman"/>
          <w:sz w:val="24"/>
          <w:szCs w:val="24"/>
        </w:rPr>
      </w:pPr>
      <w:r w:rsidRPr="00F341E3">
        <w:rPr>
          <w:rFonts w:ascii="Times New Roman" w:hAnsi="Times New Roman" w:cs="Times New Roman"/>
          <w:sz w:val="24"/>
          <w:szCs w:val="24"/>
        </w:rPr>
        <w:t>Pe perioada exploatarii se manifesta un impact pozitiv prin cresterea economica a zonei,  imbunatatirea activitatii economice si un impact negativ nesemnificativ datorat traficului si zgomotului si fenomenului de licarire datorat functionarii parcului</w:t>
      </w:r>
      <w:r w:rsidR="00F341E3">
        <w:rPr>
          <w:rFonts w:ascii="Times New Roman" w:hAnsi="Times New Roman" w:cs="Times New Roman"/>
          <w:sz w:val="24"/>
          <w:szCs w:val="24"/>
        </w:rPr>
        <w:t>.</w:t>
      </w:r>
    </w:p>
    <w:p w14:paraId="503548BB" w14:textId="5976FC05" w:rsidR="009A0D8F" w:rsidRPr="00F341E3" w:rsidRDefault="00581E5B" w:rsidP="002F549D">
      <w:pPr>
        <w:widowControl w:val="0"/>
        <w:autoSpaceDE w:val="0"/>
        <w:spacing w:after="0"/>
        <w:ind w:firstLine="720"/>
        <w:jc w:val="both"/>
        <w:rPr>
          <w:rFonts w:ascii="Times New Roman" w:hAnsi="Times New Roman" w:cs="Times New Roman"/>
          <w:sz w:val="24"/>
          <w:szCs w:val="24"/>
        </w:rPr>
      </w:pPr>
      <w:r w:rsidRPr="00F341E3">
        <w:rPr>
          <w:rFonts w:ascii="Times New Roman" w:hAnsi="Times New Roman" w:cs="Times New Roman"/>
          <w:sz w:val="24"/>
          <w:szCs w:val="24"/>
        </w:rPr>
        <w:t>Avand in vedere amplasarea spatiala a proiectului, anvergura lucrarilor se estimeaza ca se va manifesta un impact cumulativ negativ nesemnificativ asupra factorilor de mediu.</w:t>
      </w:r>
    </w:p>
    <w:p w14:paraId="02D7E18D" w14:textId="79C38911" w:rsidR="00180FDA" w:rsidRPr="00581E5B" w:rsidRDefault="00180FDA" w:rsidP="002F549D">
      <w:pPr>
        <w:spacing w:after="0"/>
        <w:rPr>
          <w:rFonts w:ascii="Times New Roman" w:hAnsi="Times New Roman" w:cs="Times New Roman"/>
          <w:color w:val="7030A0"/>
          <w:sz w:val="24"/>
          <w:szCs w:val="24"/>
        </w:rPr>
      </w:pPr>
    </w:p>
    <w:p w14:paraId="60A496D4" w14:textId="6851DA93" w:rsidR="00642FEB" w:rsidRPr="003300A1" w:rsidRDefault="00E3123D"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408" w:name="_Toc36047809"/>
      <w:bookmarkStart w:id="409" w:name="_Toc66265810"/>
      <w:bookmarkStart w:id="410" w:name="_Toc66266518"/>
      <w:bookmarkStart w:id="411" w:name="_Toc127454040"/>
      <w:r w:rsidRPr="003300A1">
        <w:rPr>
          <w:rFonts w:ascii="Times New Roman" w:hAnsi="Times New Roman" w:cs="Times New Roman"/>
          <w:sz w:val="24"/>
          <w:szCs w:val="24"/>
        </w:rPr>
        <w:t>VII.1</w:t>
      </w:r>
      <w:r w:rsidR="009E670E" w:rsidRPr="003300A1">
        <w:rPr>
          <w:rFonts w:ascii="Times New Roman" w:hAnsi="Times New Roman" w:cs="Times New Roman"/>
          <w:sz w:val="24"/>
          <w:szCs w:val="24"/>
        </w:rPr>
        <w:t>3</w:t>
      </w:r>
      <w:r w:rsidRPr="003300A1">
        <w:rPr>
          <w:rFonts w:ascii="Times New Roman" w:hAnsi="Times New Roman" w:cs="Times New Roman"/>
          <w:sz w:val="24"/>
          <w:szCs w:val="24"/>
        </w:rPr>
        <w:t>.</w:t>
      </w:r>
      <w:r w:rsidR="002E7E62">
        <w:rPr>
          <w:rFonts w:ascii="Times New Roman" w:hAnsi="Times New Roman" w:cs="Times New Roman"/>
          <w:sz w:val="24"/>
          <w:szCs w:val="24"/>
        </w:rPr>
        <w:tab/>
      </w:r>
      <w:r w:rsidRPr="003300A1">
        <w:rPr>
          <w:rFonts w:ascii="Times New Roman" w:hAnsi="Times New Roman" w:cs="Times New Roman"/>
          <w:sz w:val="24"/>
          <w:szCs w:val="24"/>
        </w:rPr>
        <w:t>E</w:t>
      </w:r>
      <w:r w:rsidR="00F52CD2" w:rsidRPr="003300A1">
        <w:rPr>
          <w:rFonts w:ascii="Times New Roman" w:hAnsi="Times New Roman" w:cs="Times New Roman"/>
          <w:sz w:val="24"/>
          <w:szCs w:val="24"/>
        </w:rPr>
        <w:t>xtindere</w:t>
      </w:r>
      <w:r w:rsidR="00F17E5C" w:rsidRPr="003300A1">
        <w:rPr>
          <w:rFonts w:ascii="Times New Roman" w:hAnsi="Times New Roman" w:cs="Times New Roman"/>
          <w:sz w:val="24"/>
          <w:szCs w:val="24"/>
        </w:rPr>
        <w:t>a</w:t>
      </w:r>
      <w:r w:rsidR="00F52CD2" w:rsidRPr="003300A1">
        <w:rPr>
          <w:rFonts w:ascii="Times New Roman" w:hAnsi="Times New Roman" w:cs="Times New Roman"/>
          <w:sz w:val="24"/>
          <w:szCs w:val="24"/>
        </w:rPr>
        <w:t xml:space="preserve"> </w:t>
      </w:r>
      <w:r w:rsidR="00642FEB" w:rsidRPr="003300A1">
        <w:rPr>
          <w:rFonts w:ascii="Times New Roman" w:hAnsi="Times New Roman" w:cs="Times New Roman"/>
          <w:sz w:val="24"/>
          <w:szCs w:val="24"/>
        </w:rPr>
        <w:t>imp</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ctului (zon</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 xml:space="preserve"> geogr</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fic</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 num</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rul popul</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tiei</w:t>
      </w:r>
      <w:r w:rsidR="005F540C" w:rsidRPr="003300A1">
        <w:rPr>
          <w:rFonts w:ascii="Times New Roman" w:hAnsi="Times New Roman" w:cs="Times New Roman"/>
          <w:sz w:val="24"/>
          <w:szCs w:val="24"/>
        </w:rPr>
        <w:t xml:space="preserve"> </w:t>
      </w:r>
      <w:r w:rsidR="00642FEB" w:rsidRPr="003300A1">
        <w:rPr>
          <w:rFonts w:ascii="Times New Roman" w:hAnsi="Times New Roman" w:cs="Times New Roman"/>
          <w:sz w:val="24"/>
          <w:szCs w:val="24"/>
        </w:rPr>
        <w:t>/</w:t>
      </w:r>
      <w:r w:rsidR="005F540C" w:rsidRPr="003300A1">
        <w:rPr>
          <w:rFonts w:ascii="Times New Roman" w:hAnsi="Times New Roman" w:cs="Times New Roman"/>
          <w:sz w:val="24"/>
          <w:szCs w:val="24"/>
        </w:rPr>
        <w:t xml:space="preserve"> </w:t>
      </w:r>
      <w:r w:rsidR="00642FEB" w:rsidRPr="003300A1">
        <w:rPr>
          <w:rFonts w:ascii="Times New Roman" w:hAnsi="Times New Roman" w:cs="Times New Roman"/>
          <w:sz w:val="24"/>
          <w:szCs w:val="24"/>
        </w:rPr>
        <w:t>h</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bit</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telor</w:t>
      </w:r>
      <w:r w:rsidR="005F540C" w:rsidRPr="003300A1">
        <w:rPr>
          <w:rFonts w:ascii="Times New Roman" w:hAnsi="Times New Roman" w:cs="Times New Roman"/>
          <w:sz w:val="24"/>
          <w:szCs w:val="24"/>
        </w:rPr>
        <w:t xml:space="preserve"> </w:t>
      </w:r>
      <w:r w:rsidR="00642FEB" w:rsidRPr="003300A1">
        <w:rPr>
          <w:rFonts w:ascii="Times New Roman" w:hAnsi="Times New Roman" w:cs="Times New Roman"/>
          <w:sz w:val="24"/>
          <w:szCs w:val="24"/>
        </w:rPr>
        <w:t>/</w:t>
      </w:r>
      <w:r w:rsidR="005F540C" w:rsidRPr="003300A1">
        <w:rPr>
          <w:rFonts w:ascii="Times New Roman" w:hAnsi="Times New Roman" w:cs="Times New Roman"/>
          <w:sz w:val="24"/>
          <w:szCs w:val="24"/>
        </w:rPr>
        <w:t xml:space="preserve"> </w:t>
      </w:r>
      <w:r w:rsidR="00642FEB" w:rsidRPr="003300A1">
        <w:rPr>
          <w:rFonts w:ascii="Times New Roman" w:hAnsi="Times New Roman" w:cs="Times New Roman"/>
          <w:sz w:val="24"/>
          <w:szCs w:val="24"/>
        </w:rPr>
        <w:t xml:space="preserve">speciilor </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fect</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te)</w:t>
      </w:r>
      <w:bookmarkEnd w:id="408"/>
      <w:bookmarkEnd w:id="409"/>
      <w:bookmarkEnd w:id="410"/>
      <w:bookmarkEnd w:id="411"/>
    </w:p>
    <w:p w14:paraId="253B20AE" w14:textId="1DCA2854" w:rsidR="00642FEB" w:rsidRPr="003300A1" w:rsidRDefault="00642FEB" w:rsidP="002F549D">
      <w:pPr>
        <w:widowControl w:val="0"/>
        <w:autoSpaceDE w:val="0"/>
        <w:spacing w:after="0"/>
        <w:ind w:firstLine="720"/>
        <w:jc w:val="both"/>
        <w:rPr>
          <w:rFonts w:ascii="Times New Roman" w:hAnsi="Times New Roman" w:cs="Times New Roman"/>
          <w:sz w:val="24"/>
          <w:szCs w:val="24"/>
        </w:rPr>
      </w:pPr>
      <w:r w:rsidRPr="003300A1">
        <w:rPr>
          <w:rFonts w:ascii="Times New Roman" w:hAnsi="Times New Roman" w:cs="Times New Roman"/>
          <w:sz w:val="24"/>
          <w:szCs w:val="24"/>
        </w:rPr>
        <w:t>Se estime</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z</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c</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imp</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ctul se v</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resimti l</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nivel loc</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l, in zon</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w:t>
      </w:r>
      <w:r w:rsidR="00F17E5C" w:rsidRPr="003300A1">
        <w:rPr>
          <w:rFonts w:ascii="Times New Roman" w:hAnsi="Times New Roman" w:cs="Times New Roman"/>
          <w:sz w:val="24"/>
          <w:szCs w:val="24"/>
        </w:rPr>
        <w:t>a</w:t>
      </w:r>
      <w:r w:rsidR="00E3123D" w:rsidRPr="003300A1">
        <w:rPr>
          <w:rFonts w:ascii="Times New Roman" w:hAnsi="Times New Roman" w:cs="Times New Roman"/>
          <w:sz w:val="24"/>
          <w:szCs w:val="24"/>
        </w:rPr>
        <w:t>mpl</w:t>
      </w:r>
      <w:r w:rsidR="00F17E5C" w:rsidRPr="003300A1">
        <w:rPr>
          <w:rFonts w:ascii="Times New Roman" w:hAnsi="Times New Roman" w:cs="Times New Roman"/>
          <w:sz w:val="24"/>
          <w:szCs w:val="24"/>
        </w:rPr>
        <w:t>a</w:t>
      </w:r>
      <w:r w:rsidR="00E3123D" w:rsidRPr="003300A1">
        <w:rPr>
          <w:rFonts w:ascii="Times New Roman" w:hAnsi="Times New Roman" w:cs="Times New Roman"/>
          <w:sz w:val="24"/>
          <w:szCs w:val="24"/>
        </w:rPr>
        <w:t>s</w:t>
      </w:r>
      <w:r w:rsidR="00F17E5C" w:rsidRPr="003300A1">
        <w:rPr>
          <w:rFonts w:ascii="Times New Roman" w:hAnsi="Times New Roman" w:cs="Times New Roman"/>
          <w:sz w:val="24"/>
          <w:szCs w:val="24"/>
        </w:rPr>
        <w:t>a</w:t>
      </w:r>
      <w:r w:rsidR="00E3123D" w:rsidRPr="003300A1">
        <w:rPr>
          <w:rFonts w:ascii="Times New Roman" w:hAnsi="Times New Roman" w:cs="Times New Roman"/>
          <w:sz w:val="24"/>
          <w:szCs w:val="24"/>
        </w:rPr>
        <w:t>mentului si in imedi</w:t>
      </w:r>
      <w:r w:rsidR="00F17E5C" w:rsidRPr="003300A1">
        <w:rPr>
          <w:rFonts w:ascii="Times New Roman" w:hAnsi="Times New Roman" w:cs="Times New Roman"/>
          <w:sz w:val="24"/>
          <w:szCs w:val="24"/>
        </w:rPr>
        <w:t>a</w:t>
      </w:r>
      <w:r w:rsidR="00E3123D" w:rsidRPr="003300A1">
        <w:rPr>
          <w:rFonts w:ascii="Times New Roman" w:hAnsi="Times New Roman" w:cs="Times New Roman"/>
          <w:sz w:val="24"/>
          <w:szCs w:val="24"/>
        </w:rPr>
        <w:t>t</w:t>
      </w:r>
      <w:r w:rsidR="00F17E5C" w:rsidRPr="003300A1">
        <w:rPr>
          <w:rFonts w:ascii="Times New Roman" w:hAnsi="Times New Roman" w:cs="Times New Roman"/>
          <w:sz w:val="24"/>
          <w:szCs w:val="24"/>
        </w:rPr>
        <w:t>a</w:t>
      </w:r>
      <w:r w:rsidR="00E3123D" w:rsidRPr="003300A1">
        <w:rPr>
          <w:rFonts w:ascii="Times New Roman" w:hAnsi="Times New Roman" w:cs="Times New Roman"/>
          <w:sz w:val="24"/>
          <w:szCs w:val="24"/>
        </w:rPr>
        <w:t xml:space="preserve"> vecin</w:t>
      </w:r>
      <w:r w:rsidR="00F17E5C" w:rsidRPr="003300A1">
        <w:rPr>
          <w:rFonts w:ascii="Times New Roman" w:hAnsi="Times New Roman" w:cs="Times New Roman"/>
          <w:sz w:val="24"/>
          <w:szCs w:val="24"/>
        </w:rPr>
        <w:t>a</w:t>
      </w:r>
      <w:r w:rsidR="00E3123D" w:rsidRPr="003300A1">
        <w:rPr>
          <w:rFonts w:ascii="Times New Roman" w:hAnsi="Times New Roman" w:cs="Times New Roman"/>
          <w:sz w:val="24"/>
          <w:szCs w:val="24"/>
        </w:rPr>
        <w:t>t</w:t>
      </w:r>
      <w:r w:rsidR="00F17E5C" w:rsidRPr="003300A1">
        <w:rPr>
          <w:rFonts w:ascii="Times New Roman" w:hAnsi="Times New Roman" w:cs="Times New Roman"/>
          <w:sz w:val="24"/>
          <w:szCs w:val="24"/>
        </w:rPr>
        <w:t>a</w:t>
      </w:r>
      <w:r w:rsidR="00E3123D" w:rsidRPr="003300A1">
        <w:rPr>
          <w:rFonts w:ascii="Times New Roman" w:hAnsi="Times New Roman" w:cs="Times New Roman"/>
          <w:sz w:val="24"/>
          <w:szCs w:val="24"/>
        </w:rPr>
        <w:t xml:space="preserve">te </w:t>
      </w:r>
      <w:r w:rsidR="00F17E5C" w:rsidRPr="003300A1">
        <w:rPr>
          <w:rFonts w:ascii="Times New Roman" w:hAnsi="Times New Roman" w:cs="Times New Roman"/>
          <w:sz w:val="24"/>
          <w:szCs w:val="24"/>
        </w:rPr>
        <w:t>a</w:t>
      </w:r>
      <w:r w:rsidR="00E3123D" w:rsidRPr="003300A1">
        <w:rPr>
          <w:rFonts w:ascii="Times New Roman" w:hAnsi="Times New Roman" w:cs="Times New Roman"/>
          <w:sz w:val="24"/>
          <w:szCs w:val="24"/>
        </w:rPr>
        <w:t xml:space="preserve"> </w:t>
      </w:r>
      <w:r w:rsidR="00F17E5C" w:rsidRPr="003300A1">
        <w:rPr>
          <w:rFonts w:ascii="Times New Roman" w:hAnsi="Times New Roman" w:cs="Times New Roman"/>
          <w:sz w:val="24"/>
          <w:szCs w:val="24"/>
        </w:rPr>
        <w:t>a</w:t>
      </w:r>
      <w:r w:rsidR="00E3123D" w:rsidRPr="003300A1">
        <w:rPr>
          <w:rFonts w:ascii="Times New Roman" w:hAnsi="Times New Roman" w:cs="Times New Roman"/>
          <w:sz w:val="24"/>
          <w:szCs w:val="24"/>
        </w:rPr>
        <w:t>cestui</w:t>
      </w:r>
      <w:r w:rsidR="00F17E5C" w:rsidRPr="003300A1">
        <w:rPr>
          <w:rFonts w:ascii="Times New Roman" w:hAnsi="Times New Roman" w:cs="Times New Roman"/>
          <w:sz w:val="24"/>
          <w:szCs w:val="24"/>
        </w:rPr>
        <w:t>a</w:t>
      </w:r>
      <w:r w:rsidR="00E3123D" w:rsidRPr="003300A1">
        <w:rPr>
          <w:rFonts w:ascii="Times New Roman" w:hAnsi="Times New Roman" w:cs="Times New Roman"/>
          <w:sz w:val="24"/>
          <w:szCs w:val="24"/>
        </w:rPr>
        <w:t>.</w:t>
      </w:r>
    </w:p>
    <w:p w14:paraId="686168A2" w14:textId="77777777" w:rsidR="00642FEB" w:rsidRPr="003300A1" w:rsidRDefault="00642FEB" w:rsidP="002F549D">
      <w:pPr>
        <w:widowControl w:val="0"/>
        <w:autoSpaceDE w:val="0"/>
        <w:spacing w:after="0"/>
        <w:jc w:val="both"/>
        <w:rPr>
          <w:rFonts w:ascii="Times New Roman" w:hAnsi="Times New Roman" w:cs="Times New Roman"/>
          <w:sz w:val="24"/>
          <w:szCs w:val="24"/>
        </w:rPr>
      </w:pPr>
    </w:p>
    <w:p w14:paraId="7BF7FC3E" w14:textId="38FB3374" w:rsidR="00642FEB" w:rsidRPr="003300A1" w:rsidRDefault="00E3123D"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412" w:name="_Toc36047810"/>
      <w:bookmarkStart w:id="413" w:name="_Toc66265811"/>
      <w:bookmarkStart w:id="414" w:name="_Toc66266519"/>
      <w:bookmarkStart w:id="415" w:name="_Toc127454041"/>
      <w:r w:rsidRPr="003300A1">
        <w:rPr>
          <w:rFonts w:ascii="Times New Roman" w:hAnsi="Times New Roman" w:cs="Times New Roman"/>
          <w:sz w:val="24"/>
          <w:szCs w:val="24"/>
        </w:rPr>
        <w:t>VII.1</w:t>
      </w:r>
      <w:r w:rsidR="009E670E" w:rsidRPr="003300A1">
        <w:rPr>
          <w:rFonts w:ascii="Times New Roman" w:hAnsi="Times New Roman" w:cs="Times New Roman"/>
          <w:sz w:val="24"/>
          <w:szCs w:val="24"/>
        </w:rPr>
        <w:t>4</w:t>
      </w:r>
      <w:r w:rsidRPr="003300A1">
        <w:rPr>
          <w:rFonts w:ascii="Times New Roman" w:hAnsi="Times New Roman" w:cs="Times New Roman"/>
          <w:sz w:val="24"/>
          <w:szCs w:val="24"/>
        </w:rPr>
        <w:t xml:space="preserve">. </w:t>
      </w:r>
      <w:r w:rsidR="002E7E62">
        <w:rPr>
          <w:rFonts w:ascii="Times New Roman" w:hAnsi="Times New Roman" w:cs="Times New Roman"/>
          <w:sz w:val="24"/>
          <w:szCs w:val="24"/>
        </w:rPr>
        <w:tab/>
      </w:r>
      <w:r w:rsidRPr="003300A1">
        <w:rPr>
          <w:rFonts w:ascii="Times New Roman" w:hAnsi="Times New Roman" w:cs="Times New Roman"/>
          <w:sz w:val="24"/>
          <w:szCs w:val="24"/>
        </w:rPr>
        <w:t>M</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gnitudine</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 xml:space="preserve"> si complexit</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te</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 xml:space="preserve"> imp</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ctului</w:t>
      </w:r>
      <w:bookmarkEnd w:id="412"/>
      <w:bookmarkEnd w:id="413"/>
      <w:bookmarkEnd w:id="414"/>
      <w:bookmarkEnd w:id="415"/>
    </w:p>
    <w:p w14:paraId="7394DE37" w14:textId="0B69E3CC" w:rsidR="00642FEB" w:rsidRPr="003300A1" w:rsidRDefault="00F17E5C" w:rsidP="002F549D">
      <w:pPr>
        <w:widowControl w:val="0"/>
        <w:autoSpaceDE w:val="0"/>
        <w:spacing w:after="0"/>
        <w:ind w:firstLine="709"/>
        <w:jc w:val="both"/>
        <w:rPr>
          <w:rFonts w:ascii="Times New Roman" w:hAnsi="Times New Roman" w:cs="Times New Roman"/>
          <w:sz w:val="24"/>
          <w:szCs w:val="24"/>
        </w:rPr>
      </w:pPr>
      <w:r w:rsidRPr="003300A1">
        <w:rPr>
          <w:rFonts w:ascii="Times New Roman" w:hAnsi="Times New Roman" w:cs="Times New Roman"/>
          <w:sz w:val="24"/>
          <w:szCs w:val="24"/>
        </w:rPr>
        <w:t>A</w:t>
      </w:r>
      <w:r w:rsidR="001F25DD" w:rsidRPr="003300A1">
        <w:rPr>
          <w:rFonts w:ascii="Times New Roman" w:hAnsi="Times New Roman" w:cs="Times New Roman"/>
          <w:sz w:val="24"/>
          <w:szCs w:val="24"/>
        </w:rPr>
        <w:t>s</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 cum rezult</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 din ev</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lu</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re</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 imp</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ctului </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supr</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 fiec</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rui f</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ctor de mediu, </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preciem c</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 proiectul propus v</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 </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ve</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 un imp</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ct neg</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tiv redus c</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re se v</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 m</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nifest</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 tempor</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r pe dur</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t</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 lucr</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rilor de constructie si loc</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l in zon</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 </w:t>
      </w:r>
      <w:r w:rsidRPr="003300A1">
        <w:rPr>
          <w:rFonts w:ascii="Times New Roman" w:hAnsi="Times New Roman" w:cs="Times New Roman"/>
          <w:sz w:val="24"/>
          <w:szCs w:val="24"/>
        </w:rPr>
        <w:t>a</w:t>
      </w:r>
      <w:r w:rsidR="00E3123D" w:rsidRPr="003300A1">
        <w:rPr>
          <w:rFonts w:ascii="Times New Roman" w:hAnsi="Times New Roman" w:cs="Times New Roman"/>
          <w:sz w:val="24"/>
          <w:szCs w:val="24"/>
        </w:rPr>
        <w:t>mpl</w:t>
      </w:r>
      <w:r w:rsidRPr="003300A1">
        <w:rPr>
          <w:rFonts w:ascii="Times New Roman" w:hAnsi="Times New Roman" w:cs="Times New Roman"/>
          <w:sz w:val="24"/>
          <w:szCs w:val="24"/>
        </w:rPr>
        <w:t>a</w:t>
      </w:r>
      <w:r w:rsidR="00E3123D" w:rsidRPr="003300A1">
        <w:rPr>
          <w:rFonts w:ascii="Times New Roman" w:hAnsi="Times New Roman" w:cs="Times New Roman"/>
          <w:sz w:val="24"/>
          <w:szCs w:val="24"/>
        </w:rPr>
        <w:t>s</w:t>
      </w:r>
      <w:r w:rsidRPr="003300A1">
        <w:rPr>
          <w:rFonts w:ascii="Times New Roman" w:hAnsi="Times New Roman" w:cs="Times New Roman"/>
          <w:sz w:val="24"/>
          <w:szCs w:val="24"/>
        </w:rPr>
        <w:t>a</w:t>
      </w:r>
      <w:r w:rsidR="00E3123D" w:rsidRPr="003300A1">
        <w:rPr>
          <w:rFonts w:ascii="Times New Roman" w:hAnsi="Times New Roman" w:cs="Times New Roman"/>
          <w:sz w:val="24"/>
          <w:szCs w:val="24"/>
        </w:rPr>
        <w:t>mentului</w:t>
      </w:r>
      <w:r w:rsidR="001F25DD" w:rsidRPr="003300A1">
        <w:rPr>
          <w:rFonts w:ascii="Times New Roman" w:hAnsi="Times New Roman" w:cs="Times New Roman"/>
          <w:sz w:val="24"/>
          <w:szCs w:val="24"/>
        </w:rPr>
        <w:t xml:space="preserve">. </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v</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nd in vedere c</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 proiectul presupune ocup</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re</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 </w:t>
      </w:r>
      <w:r w:rsidR="00E3123D" w:rsidRPr="003300A1">
        <w:rPr>
          <w:rFonts w:ascii="Times New Roman" w:hAnsi="Times New Roman" w:cs="Times New Roman"/>
          <w:sz w:val="24"/>
          <w:szCs w:val="24"/>
        </w:rPr>
        <w:t>unor</w:t>
      </w:r>
      <w:r w:rsidR="001F25DD" w:rsidRPr="003300A1">
        <w:rPr>
          <w:rFonts w:ascii="Times New Roman" w:hAnsi="Times New Roman" w:cs="Times New Roman"/>
          <w:sz w:val="24"/>
          <w:szCs w:val="24"/>
        </w:rPr>
        <w:t xml:space="preserve"> supr</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fetel</w:t>
      </w:r>
      <w:r w:rsidR="00E3123D" w:rsidRPr="003300A1">
        <w:rPr>
          <w:rFonts w:ascii="Times New Roman" w:hAnsi="Times New Roman" w:cs="Times New Roman"/>
          <w:sz w:val="24"/>
          <w:szCs w:val="24"/>
        </w:rPr>
        <w:t xml:space="preserve">e </w:t>
      </w:r>
      <w:r w:rsidR="001F25DD" w:rsidRPr="003300A1">
        <w:rPr>
          <w:rFonts w:ascii="Times New Roman" w:hAnsi="Times New Roman" w:cs="Times New Roman"/>
          <w:sz w:val="24"/>
          <w:szCs w:val="24"/>
        </w:rPr>
        <w:t>de teren, v</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 exist</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 un imp</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ct perm</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nent </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supr</w:t>
      </w:r>
      <w:r w:rsidRPr="003300A1">
        <w:rPr>
          <w:rFonts w:ascii="Times New Roman" w:hAnsi="Times New Roman" w:cs="Times New Roman"/>
          <w:sz w:val="24"/>
          <w:szCs w:val="24"/>
        </w:rPr>
        <w:t>a</w:t>
      </w:r>
      <w:r w:rsidR="001F25DD" w:rsidRPr="003300A1">
        <w:rPr>
          <w:rFonts w:ascii="Times New Roman" w:hAnsi="Times New Roman" w:cs="Times New Roman"/>
          <w:sz w:val="24"/>
          <w:szCs w:val="24"/>
        </w:rPr>
        <w:t xml:space="preserve"> </w:t>
      </w:r>
      <w:r w:rsidR="00E3123D" w:rsidRPr="003300A1">
        <w:rPr>
          <w:rFonts w:ascii="Times New Roman" w:hAnsi="Times New Roman" w:cs="Times New Roman"/>
          <w:sz w:val="24"/>
          <w:szCs w:val="24"/>
        </w:rPr>
        <w:t>f</w:t>
      </w:r>
      <w:r w:rsidRPr="003300A1">
        <w:rPr>
          <w:rFonts w:ascii="Times New Roman" w:hAnsi="Times New Roman" w:cs="Times New Roman"/>
          <w:sz w:val="24"/>
          <w:szCs w:val="24"/>
        </w:rPr>
        <w:t>a</w:t>
      </w:r>
      <w:r w:rsidR="00E3123D" w:rsidRPr="003300A1">
        <w:rPr>
          <w:rFonts w:ascii="Times New Roman" w:hAnsi="Times New Roman" w:cs="Times New Roman"/>
          <w:sz w:val="24"/>
          <w:szCs w:val="24"/>
        </w:rPr>
        <w:t>ctorului de mediu sol</w:t>
      </w:r>
      <w:r w:rsidR="001F25DD" w:rsidRPr="003300A1">
        <w:rPr>
          <w:rFonts w:ascii="Times New Roman" w:hAnsi="Times New Roman" w:cs="Times New Roman"/>
          <w:sz w:val="24"/>
          <w:szCs w:val="24"/>
        </w:rPr>
        <w:t>.</w:t>
      </w:r>
    </w:p>
    <w:p w14:paraId="311DE263" w14:textId="77777777" w:rsidR="001F25DD" w:rsidRPr="003300A1" w:rsidRDefault="001F25DD" w:rsidP="002F549D">
      <w:pPr>
        <w:widowControl w:val="0"/>
        <w:autoSpaceDE w:val="0"/>
        <w:spacing w:after="0"/>
        <w:ind w:firstLine="709"/>
        <w:jc w:val="both"/>
        <w:rPr>
          <w:rFonts w:ascii="Times New Roman" w:hAnsi="Times New Roman" w:cs="Times New Roman"/>
          <w:sz w:val="24"/>
          <w:szCs w:val="24"/>
        </w:rPr>
      </w:pPr>
    </w:p>
    <w:p w14:paraId="6282B3EC" w14:textId="112AC191" w:rsidR="00642FEB" w:rsidRPr="003300A1" w:rsidRDefault="00291ED0"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416" w:name="_Toc36047811"/>
      <w:bookmarkStart w:id="417" w:name="_Toc66265812"/>
      <w:bookmarkStart w:id="418" w:name="_Toc66266520"/>
      <w:bookmarkStart w:id="419" w:name="_Toc127454042"/>
      <w:r w:rsidRPr="003300A1">
        <w:rPr>
          <w:rFonts w:ascii="Times New Roman" w:hAnsi="Times New Roman" w:cs="Times New Roman"/>
          <w:sz w:val="24"/>
          <w:szCs w:val="24"/>
        </w:rPr>
        <w:t>VII.1</w:t>
      </w:r>
      <w:r w:rsidR="009E670E" w:rsidRPr="003300A1">
        <w:rPr>
          <w:rFonts w:ascii="Times New Roman" w:hAnsi="Times New Roman" w:cs="Times New Roman"/>
          <w:sz w:val="24"/>
          <w:szCs w:val="24"/>
        </w:rPr>
        <w:t>5</w:t>
      </w:r>
      <w:r w:rsidRPr="003300A1">
        <w:rPr>
          <w:rFonts w:ascii="Times New Roman" w:hAnsi="Times New Roman" w:cs="Times New Roman"/>
          <w:sz w:val="24"/>
          <w:szCs w:val="24"/>
        </w:rPr>
        <w:t xml:space="preserve">. </w:t>
      </w:r>
      <w:r w:rsidR="002E7E62">
        <w:rPr>
          <w:rFonts w:ascii="Times New Roman" w:hAnsi="Times New Roman" w:cs="Times New Roman"/>
          <w:sz w:val="24"/>
          <w:szCs w:val="24"/>
        </w:rPr>
        <w:tab/>
      </w:r>
      <w:r w:rsidRPr="003300A1">
        <w:rPr>
          <w:rFonts w:ascii="Times New Roman" w:hAnsi="Times New Roman" w:cs="Times New Roman"/>
          <w:sz w:val="24"/>
          <w:szCs w:val="24"/>
        </w:rPr>
        <w:t>P</w:t>
      </w:r>
      <w:r w:rsidR="00642FEB" w:rsidRPr="003300A1">
        <w:rPr>
          <w:rFonts w:ascii="Times New Roman" w:hAnsi="Times New Roman" w:cs="Times New Roman"/>
          <w:sz w:val="24"/>
          <w:szCs w:val="24"/>
        </w:rPr>
        <w:t>rob</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bilit</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te</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 xml:space="preserve"> imp</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ctului</w:t>
      </w:r>
      <w:bookmarkEnd w:id="416"/>
      <w:bookmarkEnd w:id="417"/>
      <w:bookmarkEnd w:id="418"/>
      <w:bookmarkEnd w:id="419"/>
    </w:p>
    <w:p w14:paraId="4B3D5B45" w14:textId="6556F220" w:rsidR="00642FEB" w:rsidRPr="003300A1" w:rsidRDefault="00642FEB" w:rsidP="002F549D">
      <w:pPr>
        <w:widowControl w:val="0"/>
        <w:autoSpaceDE w:val="0"/>
        <w:spacing w:after="0"/>
        <w:ind w:firstLine="720"/>
        <w:jc w:val="both"/>
        <w:rPr>
          <w:rFonts w:ascii="Times New Roman" w:hAnsi="Times New Roman" w:cs="Times New Roman"/>
          <w:sz w:val="24"/>
          <w:szCs w:val="24"/>
        </w:rPr>
      </w:pPr>
      <w:r w:rsidRPr="003300A1">
        <w:rPr>
          <w:rFonts w:ascii="Times New Roman" w:hAnsi="Times New Roman" w:cs="Times New Roman"/>
          <w:sz w:val="24"/>
          <w:szCs w:val="24"/>
        </w:rPr>
        <w:t>In conformit</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te cu det</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liile prezent</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te </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nterior, </w:t>
      </w:r>
      <w:r w:rsidR="00612D2C" w:rsidRPr="003300A1">
        <w:rPr>
          <w:rFonts w:ascii="Times New Roman" w:hAnsi="Times New Roman" w:cs="Times New Roman"/>
          <w:sz w:val="24"/>
          <w:szCs w:val="24"/>
        </w:rPr>
        <w:t>in conditiile respect</w:t>
      </w:r>
      <w:r w:rsidR="00F17E5C" w:rsidRPr="003300A1">
        <w:rPr>
          <w:rFonts w:ascii="Times New Roman" w:hAnsi="Times New Roman" w:cs="Times New Roman"/>
          <w:sz w:val="24"/>
          <w:szCs w:val="24"/>
        </w:rPr>
        <w:t>a</w:t>
      </w:r>
      <w:r w:rsidR="00612D2C" w:rsidRPr="003300A1">
        <w:rPr>
          <w:rFonts w:ascii="Times New Roman" w:hAnsi="Times New Roman" w:cs="Times New Roman"/>
          <w:sz w:val="24"/>
          <w:szCs w:val="24"/>
        </w:rPr>
        <w:t>rii d</w:t>
      </w:r>
      <w:r w:rsidR="00F17E5C" w:rsidRPr="003300A1">
        <w:rPr>
          <w:rFonts w:ascii="Times New Roman" w:hAnsi="Times New Roman" w:cs="Times New Roman"/>
          <w:sz w:val="24"/>
          <w:szCs w:val="24"/>
        </w:rPr>
        <w:t>a</w:t>
      </w:r>
      <w:r w:rsidR="00612D2C" w:rsidRPr="003300A1">
        <w:rPr>
          <w:rFonts w:ascii="Times New Roman" w:hAnsi="Times New Roman" w:cs="Times New Roman"/>
          <w:sz w:val="24"/>
          <w:szCs w:val="24"/>
        </w:rPr>
        <w:t>telor de proiect, recom</w:t>
      </w:r>
      <w:r w:rsidR="00F17E5C" w:rsidRPr="003300A1">
        <w:rPr>
          <w:rFonts w:ascii="Times New Roman" w:hAnsi="Times New Roman" w:cs="Times New Roman"/>
          <w:sz w:val="24"/>
          <w:szCs w:val="24"/>
        </w:rPr>
        <w:t>a</w:t>
      </w:r>
      <w:r w:rsidR="00612D2C" w:rsidRPr="003300A1">
        <w:rPr>
          <w:rFonts w:ascii="Times New Roman" w:hAnsi="Times New Roman" w:cs="Times New Roman"/>
          <w:sz w:val="24"/>
          <w:szCs w:val="24"/>
        </w:rPr>
        <w:t>nd</w:t>
      </w:r>
      <w:r w:rsidR="00F17E5C" w:rsidRPr="003300A1">
        <w:rPr>
          <w:rFonts w:ascii="Times New Roman" w:hAnsi="Times New Roman" w:cs="Times New Roman"/>
          <w:sz w:val="24"/>
          <w:szCs w:val="24"/>
        </w:rPr>
        <w:t>a</w:t>
      </w:r>
      <w:r w:rsidR="00612D2C" w:rsidRPr="003300A1">
        <w:rPr>
          <w:rFonts w:ascii="Times New Roman" w:hAnsi="Times New Roman" w:cs="Times New Roman"/>
          <w:sz w:val="24"/>
          <w:szCs w:val="24"/>
        </w:rPr>
        <w:t xml:space="preserve">rilor din prezentul memoriu si din </w:t>
      </w:r>
      <w:r w:rsidR="00F17E5C" w:rsidRPr="003300A1">
        <w:rPr>
          <w:rFonts w:ascii="Times New Roman" w:hAnsi="Times New Roman" w:cs="Times New Roman"/>
          <w:sz w:val="24"/>
          <w:szCs w:val="24"/>
        </w:rPr>
        <w:t>a</w:t>
      </w:r>
      <w:r w:rsidR="00612D2C" w:rsidRPr="003300A1">
        <w:rPr>
          <w:rFonts w:ascii="Times New Roman" w:hAnsi="Times New Roman" w:cs="Times New Roman"/>
          <w:sz w:val="24"/>
          <w:szCs w:val="24"/>
        </w:rPr>
        <w:t>ctele de reglement</w:t>
      </w:r>
      <w:r w:rsidR="00F17E5C" w:rsidRPr="003300A1">
        <w:rPr>
          <w:rFonts w:ascii="Times New Roman" w:hAnsi="Times New Roman" w:cs="Times New Roman"/>
          <w:sz w:val="24"/>
          <w:szCs w:val="24"/>
        </w:rPr>
        <w:t>a</w:t>
      </w:r>
      <w:r w:rsidR="00612D2C" w:rsidRPr="003300A1">
        <w:rPr>
          <w:rFonts w:ascii="Times New Roman" w:hAnsi="Times New Roman" w:cs="Times New Roman"/>
          <w:sz w:val="24"/>
          <w:szCs w:val="24"/>
        </w:rPr>
        <w:t xml:space="preserve">re emise pentru </w:t>
      </w:r>
      <w:r w:rsidR="00F17E5C" w:rsidRPr="003300A1">
        <w:rPr>
          <w:rFonts w:ascii="Times New Roman" w:hAnsi="Times New Roman" w:cs="Times New Roman"/>
          <w:sz w:val="24"/>
          <w:szCs w:val="24"/>
        </w:rPr>
        <w:t>a</w:t>
      </w:r>
      <w:r w:rsidR="00612D2C" w:rsidRPr="003300A1">
        <w:rPr>
          <w:rFonts w:ascii="Times New Roman" w:hAnsi="Times New Roman" w:cs="Times New Roman"/>
          <w:sz w:val="24"/>
          <w:szCs w:val="24"/>
        </w:rPr>
        <w:t xml:space="preserve">cest proiect, </w:t>
      </w:r>
      <w:r w:rsidRPr="003300A1">
        <w:rPr>
          <w:rFonts w:ascii="Times New Roman" w:hAnsi="Times New Roman" w:cs="Times New Roman"/>
          <w:sz w:val="24"/>
          <w:szCs w:val="24"/>
        </w:rPr>
        <w:t>prob</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bilit</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te</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de </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fect</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re </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mediului este un</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redus</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w:t>
      </w:r>
    </w:p>
    <w:p w14:paraId="2A22A16B" w14:textId="77777777" w:rsidR="00642FEB" w:rsidRPr="003300A1" w:rsidRDefault="00642FEB" w:rsidP="002F549D">
      <w:pPr>
        <w:widowControl w:val="0"/>
        <w:autoSpaceDE w:val="0"/>
        <w:spacing w:after="0"/>
        <w:jc w:val="both"/>
        <w:rPr>
          <w:rFonts w:ascii="Times New Roman" w:hAnsi="Times New Roman" w:cs="Times New Roman"/>
          <w:sz w:val="24"/>
          <w:szCs w:val="24"/>
        </w:rPr>
      </w:pPr>
    </w:p>
    <w:p w14:paraId="0D974A22" w14:textId="1DBA5A66" w:rsidR="00642FEB" w:rsidRPr="003300A1" w:rsidRDefault="00291ED0"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420" w:name="_Toc36047812"/>
      <w:bookmarkStart w:id="421" w:name="_Toc66265813"/>
      <w:bookmarkStart w:id="422" w:name="_Toc66266521"/>
      <w:bookmarkStart w:id="423" w:name="_Toc127454043"/>
      <w:r w:rsidRPr="003300A1">
        <w:rPr>
          <w:rFonts w:ascii="Times New Roman" w:hAnsi="Times New Roman" w:cs="Times New Roman"/>
          <w:sz w:val="24"/>
          <w:szCs w:val="24"/>
        </w:rPr>
        <w:t>VII.1</w:t>
      </w:r>
      <w:r w:rsidR="009E670E" w:rsidRPr="003300A1">
        <w:rPr>
          <w:rFonts w:ascii="Times New Roman" w:hAnsi="Times New Roman" w:cs="Times New Roman"/>
          <w:sz w:val="24"/>
          <w:szCs w:val="24"/>
        </w:rPr>
        <w:t>6</w:t>
      </w:r>
      <w:r w:rsidRPr="003300A1">
        <w:rPr>
          <w:rFonts w:ascii="Times New Roman" w:hAnsi="Times New Roman" w:cs="Times New Roman"/>
          <w:sz w:val="24"/>
          <w:szCs w:val="24"/>
        </w:rPr>
        <w:t xml:space="preserve">. </w:t>
      </w:r>
      <w:r w:rsidR="002E7E62">
        <w:rPr>
          <w:rFonts w:ascii="Times New Roman" w:hAnsi="Times New Roman" w:cs="Times New Roman"/>
          <w:sz w:val="24"/>
          <w:szCs w:val="24"/>
        </w:rPr>
        <w:tab/>
      </w:r>
      <w:r w:rsidRPr="003300A1">
        <w:rPr>
          <w:rFonts w:ascii="Times New Roman" w:hAnsi="Times New Roman" w:cs="Times New Roman"/>
          <w:sz w:val="24"/>
          <w:szCs w:val="24"/>
        </w:rPr>
        <w:t>D</w:t>
      </w:r>
      <w:r w:rsidR="00642FEB" w:rsidRPr="003300A1">
        <w:rPr>
          <w:rFonts w:ascii="Times New Roman" w:hAnsi="Times New Roman" w:cs="Times New Roman"/>
          <w:sz w:val="24"/>
          <w:szCs w:val="24"/>
        </w:rPr>
        <w:t>ur</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t</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 frecvent</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 xml:space="preserve"> si reversibilit</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te</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 xml:space="preserve"> imp</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ctului</w:t>
      </w:r>
      <w:bookmarkEnd w:id="420"/>
      <w:bookmarkEnd w:id="421"/>
      <w:bookmarkEnd w:id="422"/>
      <w:bookmarkEnd w:id="423"/>
    </w:p>
    <w:p w14:paraId="0003C00A" w14:textId="675AD6B3" w:rsidR="00642FEB" w:rsidRPr="003300A1" w:rsidRDefault="00642FEB" w:rsidP="002F549D">
      <w:pPr>
        <w:widowControl w:val="0"/>
        <w:autoSpaceDE w:val="0"/>
        <w:spacing w:after="0"/>
        <w:ind w:firstLine="720"/>
        <w:jc w:val="both"/>
        <w:rPr>
          <w:rFonts w:ascii="Times New Roman" w:hAnsi="Times New Roman" w:cs="Times New Roman"/>
          <w:sz w:val="24"/>
          <w:szCs w:val="24"/>
        </w:rPr>
      </w:pPr>
      <w:r w:rsidRPr="003300A1">
        <w:rPr>
          <w:rFonts w:ascii="Times New Roman" w:hAnsi="Times New Roman" w:cs="Times New Roman"/>
          <w:sz w:val="24"/>
          <w:szCs w:val="24"/>
        </w:rPr>
        <w:t>In conformit</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te cu det</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liile prezent</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te </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nterior, rezult</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c</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imp</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ctul </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supr</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mediului este unul tempor</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r</w:t>
      </w:r>
      <w:r w:rsidR="00291ED0" w:rsidRPr="003300A1">
        <w:rPr>
          <w:rFonts w:ascii="Times New Roman" w:hAnsi="Times New Roman" w:cs="Times New Roman"/>
          <w:sz w:val="24"/>
          <w:szCs w:val="24"/>
        </w:rPr>
        <w:t xml:space="preserve"> si reversibil cu execepti</w:t>
      </w:r>
      <w:r w:rsidR="00F17E5C" w:rsidRPr="003300A1">
        <w:rPr>
          <w:rFonts w:ascii="Times New Roman" w:hAnsi="Times New Roman" w:cs="Times New Roman"/>
          <w:sz w:val="24"/>
          <w:szCs w:val="24"/>
        </w:rPr>
        <w:t>a</w:t>
      </w:r>
      <w:r w:rsidR="00291ED0" w:rsidRPr="003300A1">
        <w:rPr>
          <w:rFonts w:ascii="Times New Roman" w:hAnsi="Times New Roman" w:cs="Times New Roman"/>
          <w:sz w:val="24"/>
          <w:szCs w:val="24"/>
        </w:rPr>
        <w:t xml:space="preserve"> f</w:t>
      </w:r>
      <w:r w:rsidR="00F17E5C" w:rsidRPr="003300A1">
        <w:rPr>
          <w:rFonts w:ascii="Times New Roman" w:hAnsi="Times New Roman" w:cs="Times New Roman"/>
          <w:sz w:val="24"/>
          <w:szCs w:val="24"/>
        </w:rPr>
        <w:t>a</w:t>
      </w:r>
      <w:r w:rsidR="00291ED0" w:rsidRPr="003300A1">
        <w:rPr>
          <w:rFonts w:ascii="Times New Roman" w:hAnsi="Times New Roman" w:cs="Times New Roman"/>
          <w:sz w:val="24"/>
          <w:szCs w:val="24"/>
        </w:rPr>
        <w:t>ctorului de</w:t>
      </w:r>
      <w:r w:rsidR="00E34D8F" w:rsidRPr="003300A1">
        <w:rPr>
          <w:rFonts w:ascii="Times New Roman" w:hAnsi="Times New Roman" w:cs="Times New Roman"/>
          <w:sz w:val="24"/>
          <w:szCs w:val="24"/>
        </w:rPr>
        <w:t xml:space="preserve"> </w:t>
      </w:r>
      <w:r w:rsidR="00291ED0" w:rsidRPr="003300A1">
        <w:rPr>
          <w:rFonts w:ascii="Times New Roman" w:hAnsi="Times New Roman" w:cs="Times New Roman"/>
          <w:sz w:val="24"/>
          <w:szCs w:val="24"/>
        </w:rPr>
        <w:t>mediu sol und</w:t>
      </w:r>
      <w:r w:rsidR="00E34D8F" w:rsidRPr="003300A1">
        <w:rPr>
          <w:rFonts w:ascii="Times New Roman" w:hAnsi="Times New Roman" w:cs="Times New Roman"/>
          <w:sz w:val="24"/>
          <w:szCs w:val="24"/>
        </w:rPr>
        <w:t xml:space="preserve">e este definitiv si ireversibil, </w:t>
      </w:r>
      <w:r w:rsidR="00F17E5C" w:rsidRPr="003300A1">
        <w:rPr>
          <w:rFonts w:ascii="Times New Roman" w:hAnsi="Times New Roman" w:cs="Times New Roman"/>
          <w:sz w:val="24"/>
          <w:szCs w:val="24"/>
        </w:rPr>
        <w:t>a</w:t>
      </w:r>
      <w:r w:rsidR="00E34D8F" w:rsidRPr="003300A1">
        <w:rPr>
          <w:rFonts w:ascii="Times New Roman" w:hAnsi="Times New Roman" w:cs="Times New Roman"/>
          <w:sz w:val="24"/>
          <w:szCs w:val="24"/>
        </w:rPr>
        <w:t>colo unde se v</w:t>
      </w:r>
      <w:r w:rsidR="00F17E5C" w:rsidRPr="003300A1">
        <w:rPr>
          <w:rFonts w:ascii="Times New Roman" w:hAnsi="Times New Roman" w:cs="Times New Roman"/>
          <w:sz w:val="24"/>
          <w:szCs w:val="24"/>
        </w:rPr>
        <w:t>a</w:t>
      </w:r>
      <w:r w:rsidR="00E34D8F" w:rsidRPr="003300A1">
        <w:rPr>
          <w:rFonts w:ascii="Times New Roman" w:hAnsi="Times New Roman" w:cs="Times New Roman"/>
          <w:sz w:val="24"/>
          <w:szCs w:val="24"/>
        </w:rPr>
        <w:t xml:space="preserve"> construi</w:t>
      </w:r>
      <w:r w:rsidR="00A73F1C" w:rsidRPr="003300A1">
        <w:rPr>
          <w:rFonts w:ascii="Times New Roman" w:hAnsi="Times New Roman" w:cs="Times New Roman"/>
          <w:sz w:val="24"/>
          <w:szCs w:val="24"/>
        </w:rPr>
        <w:t xml:space="preserve"> </w:t>
      </w:r>
      <w:r w:rsidR="00EF0A16" w:rsidRPr="003300A1">
        <w:rPr>
          <w:rFonts w:ascii="Times New Roman" w:hAnsi="Times New Roman" w:cs="Times New Roman"/>
          <w:sz w:val="24"/>
          <w:szCs w:val="24"/>
        </w:rPr>
        <w:t xml:space="preserve">si </w:t>
      </w:r>
      <w:r w:rsidR="007E021F" w:rsidRPr="003300A1">
        <w:rPr>
          <w:rFonts w:ascii="Times New Roman" w:hAnsi="Times New Roman" w:cs="Times New Roman"/>
          <w:sz w:val="24"/>
          <w:szCs w:val="24"/>
        </w:rPr>
        <w:t>reversibil</w:t>
      </w:r>
      <w:r w:rsidR="00E34D8F" w:rsidRPr="003300A1">
        <w:rPr>
          <w:rFonts w:ascii="Times New Roman" w:hAnsi="Times New Roman" w:cs="Times New Roman"/>
          <w:sz w:val="24"/>
          <w:szCs w:val="24"/>
        </w:rPr>
        <w:t xml:space="preserve"> in zonele ocup</w:t>
      </w:r>
      <w:r w:rsidR="00F17E5C" w:rsidRPr="003300A1">
        <w:rPr>
          <w:rFonts w:ascii="Times New Roman" w:hAnsi="Times New Roman" w:cs="Times New Roman"/>
          <w:sz w:val="24"/>
          <w:szCs w:val="24"/>
        </w:rPr>
        <w:t>a</w:t>
      </w:r>
      <w:r w:rsidR="00E34D8F" w:rsidRPr="003300A1">
        <w:rPr>
          <w:rFonts w:ascii="Times New Roman" w:hAnsi="Times New Roman" w:cs="Times New Roman"/>
          <w:sz w:val="24"/>
          <w:szCs w:val="24"/>
        </w:rPr>
        <w:t>te tempor</w:t>
      </w:r>
      <w:r w:rsidR="00F17E5C" w:rsidRPr="003300A1">
        <w:rPr>
          <w:rFonts w:ascii="Times New Roman" w:hAnsi="Times New Roman" w:cs="Times New Roman"/>
          <w:sz w:val="24"/>
          <w:szCs w:val="24"/>
        </w:rPr>
        <w:t>a</w:t>
      </w:r>
      <w:r w:rsidR="00E34D8F" w:rsidRPr="003300A1">
        <w:rPr>
          <w:rFonts w:ascii="Times New Roman" w:hAnsi="Times New Roman" w:cs="Times New Roman"/>
          <w:sz w:val="24"/>
          <w:szCs w:val="24"/>
        </w:rPr>
        <w:t>r.</w:t>
      </w:r>
    </w:p>
    <w:p w14:paraId="78C38FAB" w14:textId="06E2C1AC" w:rsidR="00633E11" w:rsidRPr="00581E5B" w:rsidRDefault="00633E11" w:rsidP="002F549D">
      <w:pPr>
        <w:widowControl w:val="0"/>
        <w:autoSpaceDE w:val="0"/>
        <w:spacing w:after="0"/>
        <w:ind w:firstLine="720"/>
        <w:jc w:val="both"/>
        <w:rPr>
          <w:rFonts w:ascii="Times New Roman" w:hAnsi="Times New Roman" w:cs="Times New Roman"/>
          <w:color w:val="7030A0"/>
          <w:sz w:val="24"/>
          <w:szCs w:val="24"/>
        </w:rPr>
      </w:pPr>
    </w:p>
    <w:p w14:paraId="12100FC3" w14:textId="7D7B6BE8" w:rsidR="00642FEB" w:rsidRPr="003300A1" w:rsidRDefault="00291ED0"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424" w:name="_Toc36047813"/>
      <w:bookmarkStart w:id="425" w:name="_Toc66265814"/>
      <w:bookmarkStart w:id="426" w:name="_Toc66266522"/>
      <w:bookmarkStart w:id="427" w:name="_Toc127454044"/>
      <w:r w:rsidRPr="003300A1">
        <w:rPr>
          <w:rFonts w:ascii="Times New Roman" w:hAnsi="Times New Roman" w:cs="Times New Roman"/>
          <w:sz w:val="24"/>
          <w:szCs w:val="24"/>
        </w:rPr>
        <w:lastRenderedPageBreak/>
        <w:t>VII.1</w:t>
      </w:r>
      <w:r w:rsidR="009E670E" w:rsidRPr="003300A1">
        <w:rPr>
          <w:rFonts w:ascii="Times New Roman" w:hAnsi="Times New Roman" w:cs="Times New Roman"/>
          <w:sz w:val="24"/>
          <w:szCs w:val="24"/>
        </w:rPr>
        <w:t>7</w:t>
      </w:r>
      <w:r w:rsidRPr="003300A1">
        <w:rPr>
          <w:rFonts w:ascii="Times New Roman" w:hAnsi="Times New Roman" w:cs="Times New Roman"/>
          <w:sz w:val="24"/>
          <w:szCs w:val="24"/>
        </w:rPr>
        <w:t>.</w:t>
      </w:r>
      <w:r w:rsidR="002E7E62">
        <w:rPr>
          <w:rFonts w:ascii="Times New Roman" w:hAnsi="Times New Roman" w:cs="Times New Roman"/>
          <w:sz w:val="24"/>
          <w:szCs w:val="24"/>
        </w:rPr>
        <w:tab/>
      </w:r>
      <w:r w:rsidRPr="003300A1">
        <w:rPr>
          <w:rFonts w:ascii="Times New Roman" w:hAnsi="Times New Roman" w:cs="Times New Roman"/>
          <w:sz w:val="24"/>
          <w:szCs w:val="24"/>
        </w:rPr>
        <w:t>M</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surile de evit</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re, reducere s</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 xml:space="preserve">u </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melior</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 xml:space="preserve">re </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 xml:space="preserve"> imp</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ctului semnific</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 xml:space="preserve">tiv </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supr</w:t>
      </w:r>
      <w:r w:rsidR="00F17E5C" w:rsidRPr="003300A1">
        <w:rPr>
          <w:rFonts w:ascii="Times New Roman" w:hAnsi="Times New Roman" w:cs="Times New Roman"/>
          <w:sz w:val="24"/>
          <w:szCs w:val="24"/>
        </w:rPr>
        <w:t>a</w:t>
      </w:r>
      <w:r w:rsidR="00642FEB" w:rsidRPr="003300A1">
        <w:rPr>
          <w:rFonts w:ascii="Times New Roman" w:hAnsi="Times New Roman" w:cs="Times New Roman"/>
          <w:sz w:val="24"/>
          <w:szCs w:val="24"/>
        </w:rPr>
        <w:t xml:space="preserve"> mediului</w:t>
      </w:r>
      <w:bookmarkEnd w:id="424"/>
      <w:bookmarkEnd w:id="425"/>
      <w:bookmarkEnd w:id="426"/>
      <w:bookmarkEnd w:id="427"/>
    </w:p>
    <w:p w14:paraId="77A6B345" w14:textId="3DB189D6" w:rsidR="003614AA" w:rsidRPr="003300A1" w:rsidRDefault="003614AA" w:rsidP="002F549D">
      <w:pPr>
        <w:widowControl w:val="0"/>
        <w:autoSpaceDE w:val="0"/>
        <w:spacing w:after="0"/>
        <w:ind w:firstLine="709"/>
        <w:jc w:val="both"/>
        <w:rPr>
          <w:rFonts w:ascii="Times New Roman" w:hAnsi="Times New Roman" w:cs="Times New Roman"/>
          <w:sz w:val="24"/>
          <w:szCs w:val="24"/>
        </w:rPr>
      </w:pPr>
      <w:r w:rsidRPr="003300A1">
        <w:rPr>
          <w:rFonts w:ascii="Times New Roman" w:hAnsi="Times New Roman" w:cs="Times New Roman"/>
          <w:sz w:val="24"/>
          <w:szCs w:val="24"/>
        </w:rPr>
        <w:t>In conformit</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te cu det</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liile prezent</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te </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nterior, precum si cu cele de l</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c</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pitolul </w:t>
      </w:r>
      <w:r w:rsidRPr="003300A1">
        <w:rPr>
          <w:rFonts w:ascii="Times New Roman" w:hAnsi="Times New Roman" w:cs="Times New Roman"/>
          <w:i/>
          <w:sz w:val="24"/>
          <w:szCs w:val="24"/>
        </w:rPr>
        <w:t>VI. Descriere</w:t>
      </w:r>
      <w:r w:rsidR="00F17E5C" w:rsidRPr="003300A1">
        <w:rPr>
          <w:rFonts w:ascii="Times New Roman" w:hAnsi="Times New Roman" w:cs="Times New Roman"/>
          <w:i/>
          <w:sz w:val="24"/>
          <w:szCs w:val="24"/>
        </w:rPr>
        <w:t>a</w:t>
      </w:r>
      <w:r w:rsidRPr="003300A1">
        <w:rPr>
          <w:rFonts w:ascii="Times New Roman" w:hAnsi="Times New Roman" w:cs="Times New Roman"/>
          <w:i/>
          <w:sz w:val="24"/>
          <w:szCs w:val="24"/>
        </w:rPr>
        <w:t xml:space="preserve"> tuturor efectelor semnific</w:t>
      </w:r>
      <w:r w:rsidR="00F17E5C" w:rsidRPr="003300A1">
        <w:rPr>
          <w:rFonts w:ascii="Times New Roman" w:hAnsi="Times New Roman" w:cs="Times New Roman"/>
          <w:i/>
          <w:sz w:val="24"/>
          <w:szCs w:val="24"/>
        </w:rPr>
        <w:t>a</w:t>
      </w:r>
      <w:r w:rsidRPr="003300A1">
        <w:rPr>
          <w:rFonts w:ascii="Times New Roman" w:hAnsi="Times New Roman" w:cs="Times New Roman"/>
          <w:i/>
          <w:sz w:val="24"/>
          <w:szCs w:val="24"/>
        </w:rPr>
        <w:t xml:space="preserve">tive posibile </w:t>
      </w:r>
      <w:r w:rsidR="00F17E5C" w:rsidRPr="003300A1">
        <w:rPr>
          <w:rFonts w:ascii="Times New Roman" w:hAnsi="Times New Roman" w:cs="Times New Roman"/>
          <w:i/>
          <w:sz w:val="24"/>
          <w:szCs w:val="24"/>
        </w:rPr>
        <w:t>a</w:t>
      </w:r>
      <w:r w:rsidRPr="003300A1">
        <w:rPr>
          <w:rFonts w:ascii="Times New Roman" w:hAnsi="Times New Roman" w:cs="Times New Roman"/>
          <w:i/>
          <w:sz w:val="24"/>
          <w:szCs w:val="24"/>
        </w:rPr>
        <w:t>supr</w:t>
      </w:r>
      <w:r w:rsidR="00F17E5C" w:rsidRPr="003300A1">
        <w:rPr>
          <w:rFonts w:ascii="Times New Roman" w:hAnsi="Times New Roman" w:cs="Times New Roman"/>
          <w:i/>
          <w:sz w:val="24"/>
          <w:szCs w:val="24"/>
        </w:rPr>
        <w:t>a</w:t>
      </w:r>
      <w:r w:rsidRPr="003300A1">
        <w:rPr>
          <w:rFonts w:ascii="Times New Roman" w:hAnsi="Times New Roman" w:cs="Times New Roman"/>
          <w:i/>
          <w:sz w:val="24"/>
          <w:szCs w:val="24"/>
        </w:rPr>
        <w:t xml:space="preserve"> mediului </w:t>
      </w:r>
      <w:r w:rsidR="00F17E5C" w:rsidRPr="003300A1">
        <w:rPr>
          <w:rFonts w:ascii="Times New Roman" w:hAnsi="Times New Roman" w:cs="Times New Roman"/>
          <w:i/>
          <w:sz w:val="24"/>
          <w:szCs w:val="24"/>
        </w:rPr>
        <w:t>a</w:t>
      </w:r>
      <w:r w:rsidRPr="003300A1">
        <w:rPr>
          <w:rFonts w:ascii="Times New Roman" w:hAnsi="Times New Roman" w:cs="Times New Roman"/>
          <w:i/>
          <w:sz w:val="24"/>
          <w:szCs w:val="24"/>
        </w:rPr>
        <w:t>le proiectului, in limit</w:t>
      </w:r>
      <w:r w:rsidR="00F17E5C" w:rsidRPr="003300A1">
        <w:rPr>
          <w:rFonts w:ascii="Times New Roman" w:hAnsi="Times New Roman" w:cs="Times New Roman"/>
          <w:i/>
          <w:sz w:val="24"/>
          <w:szCs w:val="24"/>
        </w:rPr>
        <w:t>a</w:t>
      </w:r>
      <w:r w:rsidRPr="003300A1">
        <w:rPr>
          <w:rFonts w:ascii="Times New Roman" w:hAnsi="Times New Roman" w:cs="Times New Roman"/>
          <w:i/>
          <w:sz w:val="24"/>
          <w:szCs w:val="24"/>
        </w:rPr>
        <w:t xml:space="preserve"> inform</w:t>
      </w:r>
      <w:r w:rsidR="00F17E5C" w:rsidRPr="003300A1">
        <w:rPr>
          <w:rFonts w:ascii="Times New Roman" w:hAnsi="Times New Roman" w:cs="Times New Roman"/>
          <w:i/>
          <w:sz w:val="24"/>
          <w:szCs w:val="24"/>
        </w:rPr>
        <w:t>a</w:t>
      </w:r>
      <w:r w:rsidRPr="003300A1">
        <w:rPr>
          <w:rFonts w:ascii="Times New Roman" w:hAnsi="Times New Roman" w:cs="Times New Roman"/>
          <w:i/>
          <w:sz w:val="24"/>
          <w:szCs w:val="24"/>
        </w:rPr>
        <w:t>tiilor disponibile</w:t>
      </w:r>
      <w:r w:rsidRPr="003300A1">
        <w:rPr>
          <w:rFonts w:ascii="Times New Roman" w:hAnsi="Times New Roman" w:cs="Times New Roman"/>
          <w:sz w:val="24"/>
          <w:szCs w:val="24"/>
        </w:rPr>
        <w:t>, m</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surile ce se vor </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plic</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sunt specifice</w:t>
      </w:r>
      <w:r w:rsidR="00A73F1C" w:rsidRPr="003300A1">
        <w:rPr>
          <w:rFonts w:ascii="Times New Roman" w:hAnsi="Times New Roman" w:cs="Times New Roman"/>
          <w:sz w:val="24"/>
          <w:szCs w:val="24"/>
        </w:rPr>
        <w:t xml:space="preserve"> </w:t>
      </w:r>
      <w:r w:rsidRPr="003300A1">
        <w:rPr>
          <w:rFonts w:ascii="Times New Roman" w:hAnsi="Times New Roman" w:cs="Times New Roman"/>
          <w:sz w:val="24"/>
          <w:szCs w:val="24"/>
        </w:rPr>
        <w:t>fiec</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rui f</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ctor de mediu in p</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rte, tin</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nd cont c</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imp</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ctul potenti</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l </w:t>
      </w:r>
      <w:r w:rsidR="00071CA2" w:rsidRPr="003300A1">
        <w:rPr>
          <w:rFonts w:ascii="Times New Roman" w:hAnsi="Times New Roman" w:cs="Times New Roman"/>
          <w:sz w:val="24"/>
          <w:szCs w:val="24"/>
        </w:rPr>
        <w:t xml:space="preserve">ce </w:t>
      </w:r>
      <w:r w:rsidRPr="003300A1">
        <w:rPr>
          <w:rFonts w:ascii="Times New Roman" w:hAnsi="Times New Roman" w:cs="Times New Roman"/>
          <w:sz w:val="24"/>
          <w:szCs w:val="24"/>
        </w:rPr>
        <w:t>se v</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m</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nifest</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cu prec</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dere in perio</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d</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de constructie</w:t>
      </w:r>
      <w:r w:rsidRPr="003300A1">
        <w:rPr>
          <w:rFonts w:ascii="Times New Roman" w:hAnsi="Times New Roman" w:cs="Times New Roman"/>
          <w:kern w:val="12"/>
          <w:sz w:val="24"/>
          <w:szCs w:val="24"/>
          <w:lang w:eastAsia="en-GB"/>
        </w:rPr>
        <w:t>, fiind potenti</w:t>
      </w:r>
      <w:r w:rsidR="00F17E5C" w:rsidRPr="003300A1">
        <w:rPr>
          <w:rFonts w:ascii="Times New Roman" w:hAnsi="Times New Roman" w:cs="Times New Roman"/>
          <w:kern w:val="12"/>
          <w:sz w:val="24"/>
          <w:szCs w:val="24"/>
          <w:lang w:eastAsia="en-GB"/>
        </w:rPr>
        <w:t>a</w:t>
      </w:r>
      <w:r w:rsidRPr="003300A1">
        <w:rPr>
          <w:rFonts w:ascii="Times New Roman" w:hAnsi="Times New Roman" w:cs="Times New Roman"/>
          <w:kern w:val="12"/>
          <w:sz w:val="24"/>
          <w:szCs w:val="24"/>
          <w:lang w:eastAsia="en-GB"/>
        </w:rPr>
        <w:t xml:space="preserve">l </w:t>
      </w:r>
      <w:r w:rsidR="00F17E5C" w:rsidRPr="003300A1">
        <w:rPr>
          <w:rFonts w:ascii="Times New Roman" w:hAnsi="Times New Roman" w:cs="Times New Roman"/>
          <w:kern w:val="12"/>
          <w:sz w:val="24"/>
          <w:szCs w:val="24"/>
          <w:lang w:eastAsia="en-GB"/>
        </w:rPr>
        <w:t>a</w:t>
      </w:r>
      <w:r w:rsidRPr="003300A1">
        <w:rPr>
          <w:rFonts w:ascii="Times New Roman" w:hAnsi="Times New Roman" w:cs="Times New Roman"/>
          <w:kern w:val="12"/>
          <w:sz w:val="24"/>
          <w:szCs w:val="24"/>
          <w:lang w:eastAsia="en-GB"/>
        </w:rPr>
        <w:t>fect</w:t>
      </w:r>
      <w:r w:rsidR="00F17E5C" w:rsidRPr="003300A1">
        <w:rPr>
          <w:rFonts w:ascii="Times New Roman" w:hAnsi="Times New Roman" w:cs="Times New Roman"/>
          <w:kern w:val="12"/>
          <w:sz w:val="24"/>
          <w:szCs w:val="24"/>
          <w:lang w:eastAsia="en-GB"/>
        </w:rPr>
        <w:t>a</w:t>
      </w:r>
      <w:r w:rsidRPr="003300A1">
        <w:rPr>
          <w:rFonts w:ascii="Times New Roman" w:hAnsi="Times New Roman" w:cs="Times New Roman"/>
          <w:kern w:val="12"/>
          <w:sz w:val="24"/>
          <w:szCs w:val="24"/>
          <w:lang w:eastAsia="en-GB"/>
        </w:rPr>
        <w:t xml:space="preserve">te </w:t>
      </w:r>
      <w:r w:rsidRPr="003300A1">
        <w:rPr>
          <w:rFonts w:ascii="Times New Roman" w:hAnsi="Times New Roman" w:cs="Times New Roman"/>
          <w:sz w:val="24"/>
          <w:szCs w:val="24"/>
        </w:rPr>
        <w:t>c</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lit</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te</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erului, solului, peis</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jului si f</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ctorului um</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n (popul</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ti</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din zon</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w:t>
      </w:r>
    </w:p>
    <w:p w14:paraId="51386490" w14:textId="3F91B07C" w:rsidR="003614AA" w:rsidRPr="003300A1" w:rsidRDefault="003614AA" w:rsidP="002F549D">
      <w:pPr>
        <w:kinsoku w:val="0"/>
        <w:overflowPunct w:val="0"/>
        <w:spacing w:after="0"/>
        <w:ind w:right="25" w:firstLine="720"/>
        <w:jc w:val="both"/>
        <w:textAlignment w:val="baseline"/>
        <w:rPr>
          <w:rFonts w:ascii="Times New Roman" w:hAnsi="Times New Roman" w:cs="Times New Roman"/>
          <w:sz w:val="24"/>
          <w:szCs w:val="24"/>
        </w:rPr>
      </w:pPr>
      <w:r w:rsidRPr="003300A1">
        <w:rPr>
          <w:rFonts w:ascii="Times New Roman" w:hAnsi="Times New Roman" w:cs="Times New Roman"/>
          <w:sz w:val="24"/>
          <w:szCs w:val="24"/>
        </w:rPr>
        <w:t>Pe p</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rcursul implement</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rii proiectului se vor lu</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to</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te m</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surile pentru </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preveni si inl</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tur</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 xml:space="preserve"> potenti</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lele efecte polu</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to</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re d</w:t>
      </w:r>
      <w:r w:rsidR="00F17E5C" w:rsidRPr="003300A1">
        <w:rPr>
          <w:rFonts w:ascii="Times New Roman" w:hAnsi="Times New Roman" w:cs="Times New Roman"/>
          <w:sz w:val="24"/>
          <w:szCs w:val="24"/>
        </w:rPr>
        <w:t>a</w:t>
      </w:r>
      <w:r w:rsidRPr="003300A1">
        <w:rPr>
          <w:rFonts w:ascii="Times New Roman" w:hAnsi="Times New Roman" w:cs="Times New Roman"/>
          <w:sz w:val="24"/>
          <w:szCs w:val="24"/>
        </w:rPr>
        <w:t>tor</w:t>
      </w:r>
      <w:r w:rsidR="00F17E5C" w:rsidRPr="003300A1">
        <w:rPr>
          <w:rFonts w:ascii="Times New Roman" w:hAnsi="Times New Roman" w:cs="Times New Roman"/>
          <w:sz w:val="24"/>
          <w:szCs w:val="24"/>
        </w:rPr>
        <w:t>a</w:t>
      </w:r>
      <w:r w:rsidR="00633E11" w:rsidRPr="003300A1">
        <w:rPr>
          <w:rFonts w:ascii="Times New Roman" w:hAnsi="Times New Roman" w:cs="Times New Roman"/>
          <w:sz w:val="24"/>
          <w:szCs w:val="24"/>
        </w:rPr>
        <w:t xml:space="preserve">te proiectului. </w:t>
      </w:r>
    </w:p>
    <w:p w14:paraId="7B76C3F2" w14:textId="77777777" w:rsidR="003614AA" w:rsidRPr="003300A1" w:rsidRDefault="003614AA" w:rsidP="002F549D">
      <w:pPr>
        <w:spacing w:after="0"/>
        <w:jc w:val="both"/>
        <w:rPr>
          <w:rFonts w:ascii="Times New Roman" w:eastAsia="Calibri" w:hAnsi="Times New Roman" w:cs="Times New Roman"/>
          <w:b/>
          <w:noProof/>
          <w:sz w:val="24"/>
          <w:szCs w:val="24"/>
          <w:lang w:eastAsia="en-US"/>
        </w:rPr>
      </w:pPr>
    </w:p>
    <w:p w14:paraId="164820BD" w14:textId="1D141201" w:rsidR="003614AA" w:rsidRPr="003300A1" w:rsidRDefault="003614AA" w:rsidP="002F549D">
      <w:pPr>
        <w:spacing w:after="0"/>
        <w:jc w:val="both"/>
        <w:rPr>
          <w:rFonts w:ascii="Times New Roman" w:eastAsia="Calibri" w:hAnsi="Times New Roman" w:cs="Times New Roman"/>
          <w:b/>
          <w:noProof/>
          <w:sz w:val="24"/>
          <w:szCs w:val="24"/>
          <w:lang w:eastAsia="en-US"/>
        </w:rPr>
      </w:pPr>
      <w:r w:rsidRPr="003300A1">
        <w:rPr>
          <w:rFonts w:ascii="Times New Roman" w:eastAsia="Calibri" w:hAnsi="Times New Roman" w:cs="Times New Roman"/>
          <w:b/>
          <w:noProof/>
          <w:sz w:val="24"/>
          <w:szCs w:val="24"/>
          <w:lang w:eastAsia="en-US"/>
        </w:rPr>
        <w:t>M</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suri de diminu</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 xml:space="preserve">re </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 xml:space="preserve"> imp</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 xml:space="preserve">ctului </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supr</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 xml:space="preserve"> f</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 xml:space="preserve">ctorului de mediu </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er</w:t>
      </w:r>
    </w:p>
    <w:p w14:paraId="681CB605" w14:textId="522F6B92" w:rsidR="003614AA" w:rsidRPr="003300A1" w:rsidRDefault="003614AA" w:rsidP="002F549D">
      <w:pPr>
        <w:spacing w:after="0"/>
        <w:jc w:val="both"/>
        <w:rPr>
          <w:rFonts w:ascii="Times New Roman" w:eastAsia="Calibri" w:hAnsi="Times New Roman" w:cs="Times New Roman"/>
          <w:b/>
          <w:noProof/>
          <w:sz w:val="24"/>
          <w:szCs w:val="24"/>
          <w:lang w:eastAsia="en-US"/>
        </w:rPr>
      </w:pPr>
      <w:r w:rsidRPr="003300A1">
        <w:rPr>
          <w:rFonts w:ascii="Times New Roman" w:eastAsia="Calibri" w:hAnsi="Times New Roman" w:cs="Times New Roman"/>
          <w:b/>
          <w:noProof/>
          <w:sz w:val="24"/>
          <w:szCs w:val="24"/>
          <w:lang w:eastAsia="en-US"/>
        </w:rPr>
        <w:tab/>
        <w:t>In perio</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d</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 xml:space="preserve"> constructie</w:t>
      </w:r>
    </w:p>
    <w:p w14:paraId="3EF9D269" w14:textId="003EABA4" w:rsidR="003614AA" w:rsidRPr="003300A1" w:rsidRDefault="003614AA" w:rsidP="002F549D">
      <w:pPr>
        <w:kinsoku w:val="0"/>
        <w:overflowPunct w:val="0"/>
        <w:spacing w:after="0"/>
        <w:ind w:right="25" w:firstLine="709"/>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In timpul executiei lucr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rilor de constructie</w:t>
      </w:r>
      <w:r w:rsidR="00071CA2"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propuse prin proiect se vor lu</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o serie de m</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suri de protectie 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 s</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conduc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l</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diminu</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/elimin</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imp</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ctului, respectiv:</w:t>
      </w:r>
    </w:p>
    <w:p w14:paraId="40561593" w14:textId="31161B01" w:rsidR="003614AA" w:rsidRPr="003300A1" w:rsidRDefault="003614AA"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st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bilire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pe 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 posibil, functie si de loc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ti</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de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provizion</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 cu m</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teri</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le,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unor rute de tr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nsport optime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w:t>
      </w:r>
      <w:r w:rsidR="00A73F1C"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din</w:t>
      </w:r>
      <w:r w:rsidR="00A73F1C"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punct</w:t>
      </w:r>
      <w:r w:rsidR="00A73F1C"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 xml:space="preserve">de vedere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l dist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ntei, 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t si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l zonelor sensibile tr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vers</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te, pentru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minimiz</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imp</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ctul indus de emisiile g</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zo</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se gener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te de tr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nsport</w:t>
      </w:r>
      <w:r w:rsidR="00071CA2" w:rsidRPr="003300A1">
        <w:rPr>
          <w:rFonts w:ascii="Times New Roman" w:eastAsia="Calibri" w:hAnsi="Times New Roman" w:cs="Times New Roman"/>
          <w:sz w:val="24"/>
          <w:szCs w:val="24"/>
          <w:lang w:eastAsia="en-US"/>
        </w:rPr>
        <w:t>, pierderile de m</w:t>
      </w:r>
      <w:r w:rsidR="00F17E5C" w:rsidRPr="003300A1">
        <w:rPr>
          <w:rFonts w:ascii="Times New Roman" w:eastAsia="Calibri" w:hAnsi="Times New Roman" w:cs="Times New Roman"/>
          <w:sz w:val="24"/>
          <w:szCs w:val="24"/>
          <w:lang w:eastAsia="en-US"/>
        </w:rPr>
        <w:t>a</w:t>
      </w:r>
      <w:r w:rsidR="00071CA2" w:rsidRPr="003300A1">
        <w:rPr>
          <w:rFonts w:ascii="Times New Roman" w:eastAsia="Calibri" w:hAnsi="Times New Roman" w:cs="Times New Roman"/>
          <w:sz w:val="24"/>
          <w:szCs w:val="24"/>
          <w:lang w:eastAsia="en-US"/>
        </w:rPr>
        <w:t>teri</w:t>
      </w:r>
      <w:r w:rsidR="00F17E5C" w:rsidRPr="003300A1">
        <w:rPr>
          <w:rFonts w:ascii="Times New Roman" w:eastAsia="Calibri" w:hAnsi="Times New Roman" w:cs="Times New Roman"/>
          <w:sz w:val="24"/>
          <w:szCs w:val="24"/>
          <w:lang w:eastAsia="en-US"/>
        </w:rPr>
        <w:t>a</w:t>
      </w:r>
      <w:r w:rsidR="00071CA2" w:rsidRPr="003300A1">
        <w:rPr>
          <w:rFonts w:ascii="Times New Roman" w:eastAsia="Calibri" w:hAnsi="Times New Roman" w:cs="Times New Roman"/>
          <w:sz w:val="24"/>
          <w:szCs w:val="24"/>
          <w:lang w:eastAsia="en-US"/>
        </w:rPr>
        <w:t>l, zgomot si vibr</w:t>
      </w:r>
      <w:r w:rsidR="00F17E5C" w:rsidRPr="003300A1">
        <w:rPr>
          <w:rFonts w:ascii="Times New Roman" w:eastAsia="Calibri" w:hAnsi="Times New Roman" w:cs="Times New Roman"/>
          <w:sz w:val="24"/>
          <w:szCs w:val="24"/>
          <w:lang w:eastAsia="en-US"/>
        </w:rPr>
        <w:t>a</w:t>
      </w:r>
      <w:r w:rsidR="00071CA2" w:rsidRPr="003300A1">
        <w:rPr>
          <w:rFonts w:ascii="Times New Roman" w:eastAsia="Calibri" w:hAnsi="Times New Roman" w:cs="Times New Roman"/>
          <w:sz w:val="24"/>
          <w:szCs w:val="24"/>
          <w:lang w:eastAsia="en-US"/>
        </w:rPr>
        <w:t>tii</w:t>
      </w:r>
      <w:r w:rsidRPr="003300A1">
        <w:rPr>
          <w:rFonts w:ascii="Times New Roman" w:eastAsia="Calibri" w:hAnsi="Times New Roman" w:cs="Times New Roman"/>
          <w:sz w:val="24"/>
          <w:szCs w:val="24"/>
          <w:lang w:eastAsia="en-US"/>
        </w:rPr>
        <w:t>;</w:t>
      </w:r>
    </w:p>
    <w:p w14:paraId="4186908E" w14:textId="0E278912" w:rsidR="003614AA" w:rsidRPr="003300A1" w:rsidRDefault="003614AA"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folosire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de util</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je si echip</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mente moderne, cu consum redus de 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rbur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nt pe unit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de putere si control</w:t>
      </w:r>
      <w:r w:rsidR="00180FDA" w:rsidRPr="003300A1">
        <w:rPr>
          <w:rFonts w:ascii="Times New Roman" w:eastAsia="Calibri" w:hAnsi="Times New Roman" w:cs="Times New Roman"/>
          <w:sz w:val="24"/>
          <w:szCs w:val="24"/>
          <w:lang w:eastAsia="en-US"/>
        </w:rPr>
        <w:t>ul</w:t>
      </w:r>
      <w:r w:rsidRPr="003300A1">
        <w:rPr>
          <w:rFonts w:ascii="Times New Roman" w:eastAsia="Calibri" w:hAnsi="Times New Roman" w:cs="Times New Roman"/>
          <w:sz w:val="24"/>
          <w:szCs w:val="24"/>
          <w:lang w:eastAsia="en-US"/>
        </w:rPr>
        <w:t xml:space="preserve"> restrictiv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l emisiilor;</w:t>
      </w:r>
    </w:p>
    <w:p w14:paraId="3F6396AC" w14:textId="6A5A9AE7" w:rsidR="003614AA" w:rsidRPr="003300A1" w:rsidRDefault="003614AA"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tr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nsportul m</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teri</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lelor pe drumurile publice existente se v</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f</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ce cu respect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tuturor restrictiilor</w:t>
      </w:r>
      <w:r w:rsidR="00A73F1C"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impuse referito</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 l</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rute, vitez</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de tr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nsport precum</w:t>
      </w:r>
      <w:r w:rsidR="00A73F1C"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si restrictiile de g</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b</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rit</w:t>
      </w:r>
      <w:r w:rsidR="00A73F1C"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specifice drumurilor loc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le;</w:t>
      </w:r>
    </w:p>
    <w:p w14:paraId="16F7FB89" w14:textId="50AC7269" w:rsidR="003614AA" w:rsidRPr="003300A1" w:rsidRDefault="003614AA"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in p</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uzele de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ctivit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te</w:t>
      </w:r>
      <w:r w:rsidR="00071CA2" w:rsidRPr="003300A1">
        <w:rPr>
          <w:rFonts w:ascii="Times New Roman" w:eastAsia="Calibri" w:hAnsi="Times New Roman" w:cs="Times New Roman"/>
          <w:sz w:val="24"/>
          <w:szCs w:val="24"/>
          <w:lang w:eastAsia="en-US"/>
        </w:rPr>
        <w:t>,</w:t>
      </w:r>
      <w:r w:rsidRPr="003300A1">
        <w:rPr>
          <w:rFonts w:ascii="Times New Roman" w:eastAsia="Calibri" w:hAnsi="Times New Roman" w:cs="Times New Roman"/>
          <w:sz w:val="24"/>
          <w:szCs w:val="24"/>
          <w:lang w:eastAsia="en-US"/>
        </w:rPr>
        <w:t xml:space="preserve"> moto</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rele mijlo</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celor de tr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nsport si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le util</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jelor s</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fie oprite, evit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ndu-se function</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w:t>
      </w:r>
      <w:r w:rsidR="00071CA2" w:rsidRPr="003300A1">
        <w:rPr>
          <w:rFonts w:ascii="Times New Roman" w:eastAsia="Calibri" w:hAnsi="Times New Roman" w:cs="Times New Roman"/>
          <w:sz w:val="24"/>
          <w:szCs w:val="24"/>
          <w:lang w:eastAsia="en-US"/>
        </w:rPr>
        <w:t>s</w:t>
      </w:r>
      <w:r w:rsidR="00F17E5C" w:rsidRPr="003300A1">
        <w:rPr>
          <w:rFonts w:ascii="Times New Roman" w:eastAsia="Calibri" w:hAnsi="Times New Roman" w:cs="Times New Roman"/>
          <w:sz w:val="24"/>
          <w:szCs w:val="24"/>
          <w:lang w:eastAsia="en-US"/>
        </w:rPr>
        <w:t>a</w:t>
      </w:r>
      <w:r w:rsidR="00071CA2" w:rsidRPr="003300A1">
        <w:rPr>
          <w:rFonts w:ascii="Times New Roman" w:eastAsia="Calibri" w:hAnsi="Times New Roman" w:cs="Times New Roman"/>
          <w:sz w:val="24"/>
          <w:szCs w:val="24"/>
          <w:lang w:eastAsia="en-US"/>
        </w:rPr>
        <w:t>u m</w:t>
      </w:r>
      <w:r w:rsidR="00F17E5C" w:rsidRPr="003300A1">
        <w:rPr>
          <w:rFonts w:ascii="Times New Roman" w:eastAsia="Calibri" w:hAnsi="Times New Roman" w:cs="Times New Roman"/>
          <w:sz w:val="24"/>
          <w:szCs w:val="24"/>
          <w:lang w:eastAsia="en-US"/>
        </w:rPr>
        <w:t>a</w:t>
      </w:r>
      <w:r w:rsidR="00071CA2" w:rsidRPr="003300A1">
        <w:rPr>
          <w:rFonts w:ascii="Times New Roman" w:eastAsia="Calibri" w:hAnsi="Times New Roman" w:cs="Times New Roman"/>
          <w:sz w:val="24"/>
          <w:szCs w:val="24"/>
          <w:lang w:eastAsia="en-US"/>
        </w:rPr>
        <w:t>nevr</w:t>
      </w:r>
      <w:r w:rsidR="00F17E5C" w:rsidRPr="003300A1">
        <w:rPr>
          <w:rFonts w:ascii="Times New Roman" w:eastAsia="Calibri" w:hAnsi="Times New Roman" w:cs="Times New Roman"/>
          <w:sz w:val="24"/>
          <w:szCs w:val="24"/>
          <w:lang w:eastAsia="en-US"/>
        </w:rPr>
        <w:t>a</w:t>
      </w:r>
      <w:r w:rsidR="00071CA2" w:rsidRPr="003300A1">
        <w:rPr>
          <w:rFonts w:ascii="Times New Roman" w:eastAsia="Calibri" w:hAnsi="Times New Roman" w:cs="Times New Roman"/>
          <w:sz w:val="24"/>
          <w:szCs w:val="24"/>
          <w:lang w:eastAsia="en-US"/>
        </w:rPr>
        <w:t>re</w:t>
      </w:r>
      <w:r w:rsidR="00F17E5C" w:rsidRPr="003300A1">
        <w:rPr>
          <w:rFonts w:ascii="Times New Roman" w:eastAsia="Calibri" w:hAnsi="Times New Roman" w:cs="Times New Roman"/>
          <w:sz w:val="24"/>
          <w:szCs w:val="24"/>
          <w:lang w:eastAsia="en-US"/>
        </w:rPr>
        <w:t>a</w:t>
      </w:r>
      <w:r w:rsidR="00071CA2" w:rsidRPr="003300A1">
        <w:rPr>
          <w:rFonts w:ascii="Times New Roman" w:eastAsia="Calibri" w:hAnsi="Times New Roman" w:cs="Times New Roman"/>
          <w:sz w:val="24"/>
          <w:szCs w:val="24"/>
          <w:lang w:eastAsia="en-US"/>
        </w:rPr>
        <w:t xml:space="preserve"> ne</w:t>
      </w:r>
      <w:r w:rsidRPr="003300A1">
        <w:rPr>
          <w:rFonts w:ascii="Times New Roman" w:eastAsia="Calibri" w:hAnsi="Times New Roman" w:cs="Times New Roman"/>
          <w:sz w:val="24"/>
          <w:szCs w:val="24"/>
          <w:lang w:eastAsia="en-US"/>
        </w:rPr>
        <w:t>justific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cestor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w:t>
      </w:r>
    </w:p>
    <w:p w14:paraId="186470CE" w14:textId="1B56800E" w:rsidR="003614AA" w:rsidRPr="003300A1" w:rsidRDefault="003614AA"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oper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tiile tehnologice 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 produc mult pr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f vor fi reduse in perio</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dele cu v</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nt puternic; in 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zul in 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re este posibil,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ceste zone vor fi stropite cu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p</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w:t>
      </w:r>
    </w:p>
    <w:p w14:paraId="508EF870" w14:textId="5ABCD2C0" w:rsidR="003614AA" w:rsidRPr="003300A1" w:rsidRDefault="003614AA"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m</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teri</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lele de constructii pulverulente se vor m</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nipul</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in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s</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m</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nier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inc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 s</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reduc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l</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minim nivelul de p</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rticule ce pot fi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ntren</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te de curentii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tmosferici;</w:t>
      </w:r>
    </w:p>
    <w:p w14:paraId="132D82D8" w14:textId="0005E6F4" w:rsidR="00E36E5C" w:rsidRPr="003300A1" w:rsidRDefault="003614AA"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cont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ineriz</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si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coperire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eventu</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lelor deseuri pulverulente</w:t>
      </w:r>
      <w:r w:rsidR="00E36E5C" w:rsidRPr="003300A1">
        <w:rPr>
          <w:rFonts w:ascii="Times New Roman" w:eastAsia="Calibri" w:hAnsi="Times New Roman" w:cs="Times New Roman"/>
          <w:sz w:val="24"/>
          <w:szCs w:val="24"/>
          <w:lang w:eastAsia="en-US"/>
        </w:rPr>
        <w:t xml:space="preserve"> cu scopul prevenirii emisiilor;</w:t>
      </w:r>
    </w:p>
    <w:p w14:paraId="17DDCBEA" w14:textId="63F2E03A" w:rsidR="003614AA" w:rsidRPr="003300A1" w:rsidRDefault="003614AA"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colect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selectiv</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deseurilor l</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locul de gener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re </w:t>
      </w:r>
      <w:r w:rsidR="00E36E5C" w:rsidRPr="003300A1">
        <w:rPr>
          <w:rFonts w:ascii="Times New Roman" w:eastAsia="Calibri" w:hAnsi="Times New Roman" w:cs="Times New Roman"/>
          <w:sz w:val="24"/>
          <w:szCs w:val="24"/>
          <w:lang w:eastAsia="en-US"/>
        </w:rPr>
        <w:t xml:space="preserve">si </w:t>
      </w:r>
      <w:r w:rsidR="00F17E5C" w:rsidRPr="003300A1">
        <w:rPr>
          <w:rFonts w:ascii="Times New Roman" w:eastAsia="Calibri" w:hAnsi="Times New Roman" w:cs="Times New Roman"/>
          <w:sz w:val="24"/>
          <w:szCs w:val="24"/>
          <w:lang w:eastAsia="en-US"/>
        </w:rPr>
        <w:t>a</w:t>
      </w:r>
      <w:r w:rsidR="00E36E5C" w:rsidRPr="003300A1">
        <w:rPr>
          <w:rFonts w:ascii="Times New Roman" w:eastAsia="Calibri" w:hAnsi="Times New Roman" w:cs="Times New Roman"/>
          <w:sz w:val="24"/>
          <w:szCs w:val="24"/>
          <w:lang w:eastAsia="en-US"/>
        </w:rPr>
        <w:t>sigur</w:t>
      </w:r>
      <w:r w:rsidR="00F17E5C" w:rsidRPr="003300A1">
        <w:rPr>
          <w:rFonts w:ascii="Times New Roman" w:eastAsia="Calibri" w:hAnsi="Times New Roman" w:cs="Times New Roman"/>
          <w:sz w:val="24"/>
          <w:szCs w:val="24"/>
          <w:lang w:eastAsia="en-US"/>
        </w:rPr>
        <w:t>a</w:t>
      </w:r>
      <w:r w:rsidR="00E36E5C" w:rsidRPr="003300A1">
        <w:rPr>
          <w:rFonts w:ascii="Times New Roman" w:eastAsia="Calibri" w:hAnsi="Times New Roman" w:cs="Times New Roman"/>
          <w:sz w:val="24"/>
          <w:szCs w:val="24"/>
          <w:lang w:eastAsia="en-US"/>
        </w:rPr>
        <w:t>re</w:t>
      </w:r>
      <w:r w:rsidR="00F17E5C" w:rsidRPr="003300A1">
        <w:rPr>
          <w:rFonts w:ascii="Times New Roman" w:eastAsia="Calibri" w:hAnsi="Times New Roman" w:cs="Times New Roman"/>
          <w:sz w:val="24"/>
          <w:szCs w:val="24"/>
          <w:lang w:eastAsia="en-US"/>
        </w:rPr>
        <w:t>a</w:t>
      </w:r>
      <w:r w:rsidR="00E36E5C" w:rsidRPr="003300A1">
        <w:rPr>
          <w:rFonts w:ascii="Times New Roman" w:eastAsia="Calibri" w:hAnsi="Times New Roman" w:cs="Times New Roman"/>
          <w:sz w:val="24"/>
          <w:szCs w:val="24"/>
          <w:lang w:eastAsia="en-US"/>
        </w:rPr>
        <w:t xml:space="preserve"> depozit</w:t>
      </w:r>
      <w:r w:rsidR="00F17E5C" w:rsidRPr="003300A1">
        <w:rPr>
          <w:rFonts w:ascii="Times New Roman" w:eastAsia="Calibri" w:hAnsi="Times New Roman" w:cs="Times New Roman"/>
          <w:sz w:val="24"/>
          <w:szCs w:val="24"/>
          <w:lang w:eastAsia="en-US"/>
        </w:rPr>
        <w:t>a</w:t>
      </w:r>
      <w:r w:rsidR="00E36E5C" w:rsidRPr="003300A1">
        <w:rPr>
          <w:rFonts w:ascii="Times New Roman" w:eastAsia="Calibri" w:hAnsi="Times New Roman" w:cs="Times New Roman"/>
          <w:sz w:val="24"/>
          <w:szCs w:val="24"/>
          <w:lang w:eastAsia="en-US"/>
        </w:rPr>
        <w:t>rii corespunz</w:t>
      </w:r>
      <w:r w:rsidR="00F17E5C" w:rsidRPr="003300A1">
        <w:rPr>
          <w:rFonts w:ascii="Times New Roman" w:eastAsia="Calibri" w:hAnsi="Times New Roman" w:cs="Times New Roman"/>
          <w:sz w:val="24"/>
          <w:szCs w:val="24"/>
          <w:lang w:eastAsia="en-US"/>
        </w:rPr>
        <w:t>a</w:t>
      </w:r>
      <w:r w:rsidR="00E36E5C" w:rsidRPr="003300A1">
        <w:rPr>
          <w:rFonts w:ascii="Times New Roman" w:eastAsia="Calibri" w:hAnsi="Times New Roman" w:cs="Times New Roman"/>
          <w:sz w:val="24"/>
          <w:szCs w:val="24"/>
          <w:lang w:eastAsia="en-US"/>
        </w:rPr>
        <w:t>to</w:t>
      </w:r>
      <w:r w:rsidR="00F17E5C" w:rsidRPr="003300A1">
        <w:rPr>
          <w:rFonts w:ascii="Times New Roman" w:eastAsia="Calibri" w:hAnsi="Times New Roman" w:cs="Times New Roman"/>
          <w:sz w:val="24"/>
          <w:szCs w:val="24"/>
          <w:lang w:eastAsia="en-US"/>
        </w:rPr>
        <w:t>a</w:t>
      </w:r>
      <w:r w:rsidR="00E36E5C" w:rsidRPr="003300A1">
        <w:rPr>
          <w:rFonts w:ascii="Times New Roman" w:eastAsia="Calibri" w:hAnsi="Times New Roman" w:cs="Times New Roman"/>
          <w:sz w:val="24"/>
          <w:szCs w:val="24"/>
          <w:lang w:eastAsia="en-US"/>
        </w:rPr>
        <w:t xml:space="preserve">re pentru </w:t>
      </w:r>
      <w:r w:rsidR="00F17E5C" w:rsidRPr="003300A1">
        <w:rPr>
          <w:rFonts w:ascii="Times New Roman" w:eastAsia="Calibri" w:hAnsi="Times New Roman" w:cs="Times New Roman"/>
          <w:sz w:val="24"/>
          <w:szCs w:val="24"/>
          <w:lang w:eastAsia="en-US"/>
        </w:rPr>
        <w:t>a</w:t>
      </w:r>
      <w:r w:rsidR="00E36E5C" w:rsidRPr="003300A1">
        <w:rPr>
          <w:rFonts w:ascii="Times New Roman" w:eastAsia="Calibri" w:hAnsi="Times New Roman" w:cs="Times New Roman"/>
          <w:sz w:val="24"/>
          <w:szCs w:val="24"/>
          <w:lang w:eastAsia="en-US"/>
        </w:rPr>
        <w:t xml:space="preserve"> preveni emisiile</w:t>
      </w:r>
      <w:r w:rsidR="00071CA2" w:rsidRPr="003300A1">
        <w:rPr>
          <w:rFonts w:ascii="Times New Roman" w:eastAsia="Calibri" w:hAnsi="Times New Roman" w:cs="Times New Roman"/>
          <w:sz w:val="24"/>
          <w:szCs w:val="24"/>
          <w:lang w:eastAsia="en-US"/>
        </w:rPr>
        <w:t>.</w:t>
      </w:r>
    </w:p>
    <w:p w14:paraId="10891586" w14:textId="076B2F88" w:rsidR="003614AA" w:rsidRPr="003300A1" w:rsidRDefault="00F17E5C" w:rsidP="002F549D">
      <w:pPr>
        <w:widowControl w:val="0"/>
        <w:kinsoku w:val="0"/>
        <w:overflowPunct w:val="0"/>
        <w:spacing w:after="0"/>
        <w:ind w:left="142" w:right="216" w:firstLine="567"/>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v</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nd in vedere c</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 xml:space="preserve"> potenti</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lele surse de polu</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 xml:space="preserve">re </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erului in perio</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d</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 xml:space="preserve"> de constructie nu vor fi surse dirij</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te, nu se impune re</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liz</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re</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 xml:space="preserve"> unor inst</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l</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tii pentru retinere</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 xml:space="preserve"> si dispersi</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 xml:space="preserve"> polu</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 xml:space="preserve">ntilor in </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tmosfer</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w:t>
      </w:r>
    </w:p>
    <w:p w14:paraId="360B2197" w14:textId="77777777" w:rsidR="00337F4F" w:rsidRPr="003300A1" w:rsidRDefault="00337F4F" w:rsidP="002F549D">
      <w:pPr>
        <w:widowControl w:val="0"/>
        <w:kinsoku w:val="0"/>
        <w:overflowPunct w:val="0"/>
        <w:spacing w:after="0"/>
        <w:ind w:left="142" w:right="216" w:firstLine="567"/>
        <w:jc w:val="both"/>
        <w:textAlignment w:val="baseline"/>
        <w:rPr>
          <w:rFonts w:ascii="Times New Roman" w:eastAsia="Calibri" w:hAnsi="Times New Roman" w:cs="Times New Roman"/>
          <w:sz w:val="24"/>
          <w:szCs w:val="24"/>
          <w:lang w:eastAsia="en-US"/>
        </w:rPr>
      </w:pPr>
    </w:p>
    <w:p w14:paraId="326B8B90" w14:textId="0000D38D" w:rsidR="003614AA" w:rsidRPr="003300A1" w:rsidRDefault="003614AA" w:rsidP="002F549D">
      <w:pPr>
        <w:spacing w:after="0"/>
        <w:jc w:val="both"/>
        <w:rPr>
          <w:rFonts w:ascii="Times New Roman" w:eastAsia="Calibri" w:hAnsi="Times New Roman" w:cs="Times New Roman"/>
          <w:b/>
          <w:noProof/>
          <w:sz w:val="24"/>
          <w:szCs w:val="24"/>
          <w:lang w:eastAsia="en-US"/>
        </w:rPr>
      </w:pPr>
      <w:r w:rsidRPr="003300A1">
        <w:rPr>
          <w:rFonts w:ascii="Times New Roman" w:eastAsia="Calibri" w:hAnsi="Times New Roman" w:cs="Times New Roman"/>
          <w:b/>
          <w:noProof/>
          <w:sz w:val="24"/>
          <w:szCs w:val="24"/>
          <w:lang w:eastAsia="en-US"/>
        </w:rPr>
        <w:tab/>
        <w:t>In perio</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d</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 xml:space="preserve"> de explo</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t</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re</w:t>
      </w:r>
    </w:p>
    <w:p w14:paraId="738E737B" w14:textId="7CCD3DFE" w:rsidR="00BB78BF" w:rsidRPr="003300A1" w:rsidRDefault="00BB78BF" w:rsidP="002F549D">
      <w:pPr>
        <w:spacing w:after="0"/>
        <w:ind w:firstLine="709"/>
        <w:jc w:val="both"/>
        <w:rPr>
          <w:rFonts w:ascii="Times New Roman" w:eastAsia="Calibri" w:hAnsi="Times New Roman" w:cs="Times New Roman"/>
          <w:noProof/>
          <w:sz w:val="24"/>
          <w:szCs w:val="24"/>
          <w:lang w:eastAsia="en-US"/>
        </w:rPr>
      </w:pPr>
      <w:r w:rsidRPr="003300A1">
        <w:rPr>
          <w:rFonts w:ascii="Times New Roman" w:eastAsia="Calibri" w:hAnsi="Times New Roman" w:cs="Times New Roman"/>
          <w:noProof/>
          <w:sz w:val="24"/>
          <w:szCs w:val="24"/>
          <w:lang w:eastAsia="en-US"/>
        </w:rPr>
        <w:t xml:space="preserve">Din punct de vedere </w:t>
      </w:r>
      <w:r w:rsidR="00F17E5C" w:rsidRPr="003300A1">
        <w:rPr>
          <w:rFonts w:ascii="Times New Roman" w:eastAsia="Calibri" w:hAnsi="Times New Roman" w:cs="Times New Roman"/>
          <w:noProof/>
          <w:sz w:val="24"/>
          <w:szCs w:val="24"/>
          <w:lang w:eastAsia="en-US"/>
        </w:rPr>
        <w:t>a</w:t>
      </w:r>
      <w:r w:rsidRPr="003300A1">
        <w:rPr>
          <w:rFonts w:ascii="Times New Roman" w:eastAsia="Calibri" w:hAnsi="Times New Roman" w:cs="Times New Roman"/>
          <w:noProof/>
          <w:sz w:val="24"/>
          <w:szCs w:val="24"/>
          <w:lang w:eastAsia="en-US"/>
        </w:rPr>
        <w:t>l protectiei c</w:t>
      </w:r>
      <w:r w:rsidR="00F17E5C" w:rsidRPr="003300A1">
        <w:rPr>
          <w:rFonts w:ascii="Times New Roman" w:eastAsia="Calibri" w:hAnsi="Times New Roman" w:cs="Times New Roman"/>
          <w:noProof/>
          <w:sz w:val="24"/>
          <w:szCs w:val="24"/>
          <w:lang w:eastAsia="en-US"/>
        </w:rPr>
        <w:t>a</w:t>
      </w:r>
      <w:r w:rsidRPr="003300A1">
        <w:rPr>
          <w:rFonts w:ascii="Times New Roman" w:eastAsia="Calibri" w:hAnsi="Times New Roman" w:cs="Times New Roman"/>
          <w:noProof/>
          <w:sz w:val="24"/>
          <w:szCs w:val="24"/>
          <w:lang w:eastAsia="en-US"/>
        </w:rPr>
        <w:t>lit</w:t>
      </w:r>
      <w:r w:rsidR="00F17E5C" w:rsidRPr="003300A1">
        <w:rPr>
          <w:rFonts w:ascii="Times New Roman" w:eastAsia="Calibri" w:hAnsi="Times New Roman" w:cs="Times New Roman"/>
          <w:noProof/>
          <w:sz w:val="24"/>
          <w:szCs w:val="24"/>
          <w:lang w:eastAsia="en-US"/>
        </w:rPr>
        <w:t>a</w:t>
      </w:r>
      <w:r w:rsidRPr="003300A1">
        <w:rPr>
          <w:rFonts w:ascii="Times New Roman" w:eastAsia="Calibri" w:hAnsi="Times New Roman" w:cs="Times New Roman"/>
          <w:noProof/>
          <w:sz w:val="24"/>
          <w:szCs w:val="24"/>
          <w:lang w:eastAsia="en-US"/>
        </w:rPr>
        <w:t xml:space="preserve">tii </w:t>
      </w:r>
      <w:r w:rsidR="00F17E5C" w:rsidRPr="003300A1">
        <w:rPr>
          <w:rFonts w:ascii="Times New Roman" w:eastAsia="Calibri" w:hAnsi="Times New Roman" w:cs="Times New Roman"/>
          <w:noProof/>
          <w:sz w:val="24"/>
          <w:szCs w:val="24"/>
          <w:lang w:eastAsia="en-US"/>
        </w:rPr>
        <w:t>a</w:t>
      </w:r>
      <w:r w:rsidRPr="003300A1">
        <w:rPr>
          <w:rFonts w:ascii="Times New Roman" w:eastAsia="Calibri" w:hAnsi="Times New Roman" w:cs="Times New Roman"/>
          <w:noProof/>
          <w:sz w:val="24"/>
          <w:szCs w:val="24"/>
          <w:lang w:eastAsia="en-US"/>
        </w:rPr>
        <w:t>erului in zon</w:t>
      </w:r>
      <w:r w:rsidR="00F17E5C" w:rsidRPr="003300A1">
        <w:rPr>
          <w:rFonts w:ascii="Times New Roman" w:eastAsia="Calibri" w:hAnsi="Times New Roman" w:cs="Times New Roman"/>
          <w:noProof/>
          <w:sz w:val="24"/>
          <w:szCs w:val="24"/>
          <w:lang w:eastAsia="en-US"/>
        </w:rPr>
        <w:t>a</w:t>
      </w:r>
      <w:r w:rsidRPr="003300A1">
        <w:rPr>
          <w:rFonts w:ascii="Times New Roman" w:eastAsia="Calibri" w:hAnsi="Times New Roman" w:cs="Times New Roman"/>
          <w:noProof/>
          <w:sz w:val="24"/>
          <w:szCs w:val="24"/>
          <w:lang w:eastAsia="en-US"/>
        </w:rPr>
        <w:t xml:space="preserve"> de influent</w:t>
      </w:r>
      <w:r w:rsidR="00F17E5C" w:rsidRPr="003300A1">
        <w:rPr>
          <w:rFonts w:ascii="Times New Roman" w:eastAsia="Calibri" w:hAnsi="Times New Roman" w:cs="Times New Roman"/>
          <w:noProof/>
          <w:sz w:val="24"/>
          <w:szCs w:val="24"/>
          <w:lang w:eastAsia="en-US"/>
        </w:rPr>
        <w:t>a</w:t>
      </w:r>
      <w:r w:rsidRPr="003300A1">
        <w:rPr>
          <w:rFonts w:ascii="Times New Roman" w:eastAsia="Calibri" w:hAnsi="Times New Roman" w:cs="Times New Roman"/>
          <w:noProof/>
          <w:sz w:val="24"/>
          <w:szCs w:val="24"/>
          <w:lang w:eastAsia="en-US"/>
        </w:rPr>
        <w:t xml:space="preserve"> </w:t>
      </w:r>
      <w:r w:rsidR="00F17E5C" w:rsidRPr="003300A1">
        <w:rPr>
          <w:rFonts w:ascii="Times New Roman" w:eastAsia="Calibri" w:hAnsi="Times New Roman" w:cs="Times New Roman"/>
          <w:noProof/>
          <w:sz w:val="24"/>
          <w:szCs w:val="24"/>
          <w:lang w:eastAsia="en-US"/>
        </w:rPr>
        <w:t>a</w:t>
      </w:r>
      <w:r w:rsidRPr="003300A1">
        <w:rPr>
          <w:rFonts w:ascii="Times New Roman" w:eastAsia="Calibri" w:hAnsi="Times New Roman" w:cs="Times New Roman"/>
          <w:noProof/>
          <w:sz w:val="24"/>
          <w:szCs w:val="24"/>
          <w:lang w:eastAsia="en-US"/>
        </w:rPr>
        <w:t xml:space="preserve"> obiectivului, proiectul prevede o serie de m</w:t>
      </w:r>
      <w:r w:rsidR="00F17E5C" w:rsidRPr="003300A1">
        <w:rPr>
          <w:rFonts w:ascii="Times New Roman" w:eastAsia="Calibri" w:hAnsi="Times New Roman" w:cs="Times New Roman"/>
          <w:noProof/>
          <w:sz w:val="24"/>
          <w:szCs w:val="24"/>
          <w:lang w:eastAsia="en-US"/>
        </w:rPr>
        <w:t>a</w:t>
      </w:r>
      <w:r w:rsidRPr="003300A1">
        <w:rPr>
          <w:rFonts w:ascii="Times New Roman" w:eastAsia="Calibri" w:hAnsi="Times New Roman" w:cs="Times New Roman"/>
          <w:noProof/>
          <w:sz w:val="24"/>
          <w:szCs w:val="24"/>
          <w:lang w:eastAsia="en-US"/>
        </w:rPr>
        <w:t>suri dup</w:t>
      </w:r>
      <w:r w:rsidR="00F17E5C" w:rsidRPr="003300A1">
        <w:rPr>
          <w:rFonts w:ascii="Times New Roman" w:eastAsia="Calibri" w:hAnsi="Times New Roman" w:cs="Times New Roman"/>
          <w:noProof/>
          <w:sz w:val="24"/>
          <w:szCs w:val="24"/>
          <w:lang w:eastAsia="en-US"/>
        </w:rPr>
        <w:t>a</w:t>
      </w:r>
      <w:r w:rsidRPr="003300A1">
        <w:rPr>
          <w:rFonts w:ascii="Times New Roman" w:eastAsia="Calibri" w:hAnsi="Times New Roman" w:cs="Times New Roman"/>
          <w:noProof/>
          <w:sz w:val="24"/>
          <w:szCs w:val="24"/>
          <w:lang w:eastAsia="en-US"/>
        </w:rPr>
        <w:t xml:space="preserve"> cum urme</w:t>
      </w:r>
      <w:r w:rsidR="00F17E5C" w:rsidRPr="003300A1">
        <w:rPr>
          <w:rFonts w:ascii="Times New Roman" w:eastAsia="Calibri" w:hAnsi="Times New Roman" w:cs="Times New Roman"/>
          <w:noProof/>
          <w:sz w:val="24"/>
          <w:szCs w:val="24"/>
          <w:lang w:eastAsia="en-US"/>
        </w:rPr>
        <w:t>a</w:t>
      </w:r>
      <w:r w:rsidRPr="003300A1">
        <w:rPr>
          <w:rFonts w:ascii="Times New Roman" w:eastAsia="Calibri" w:hAnsi="Times New Roman" w:cs="Times New Roman"/>
          <w:noProof/>
          <w:sz w:val="24"/>
          <w:szCs w:val="24"/>
          <w:lang w:eastAsia="en-US"/>
        </w:rPr>
        <w:t>z</w:t>
      </w:r>
      <w:r w:rsidR="00F17E5C" w:rsidRPr="003300A1">
        <w:rPr>
          <w:rFonts w:ascii="Times New Roman" w:eastAsia="Calibri" w:hAnsi="Times New Roman" w:cs="Times New Roman"/>
          <w:noProof/>
          <w:sz w:val="24"/>
          <w:szCs w:val="24"/>
          <w:lang w:eastAsia="en-US"/>
        </w:rPr>
        <w:t>a</w:t>
      </w:r>
      <w:r w:rsidRPr="003300A1">
        <w:rPr>
          <w:rFonts w:ascii="Times New Roman" w:eastAsia="Calibri" w:hAnsi="Times New Roman" w:cs="Times New Roman"/>
          <w:noProof/>
          <w:sz w:val="24"/>
          <w:szCs w:val="24"/>
          <w:lang w:eastAsia="en-US"/>
        </w:rPr>
        <w:t>:</w:t>
      </w:r>
    </w:p>
    <w:p w14:paraId="677B4A41" w14:textId="650A4F31" w:rsidR="00071CA2" w:rsidRPr="003300A1" w:rsidRDefault="00071CA2"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gestion</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deseurilor pentru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impiedic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emisiile de mirosuri</w:t>
      </w:r>
      <w:r w:rsidR="00055076" w:rsidRPr="003300A1">
        <w:rPr>
          <w:rFonts w:ascii="Times New Roman" w:eastAsia="Calibri" w:hAnsi="Times New Roman" w:cs="Times New Roman"/>
          <w:sz w:val="24"/>
          <w:szCs w:val="24"/>
          <w:lang w:eastAsia="en-US"/>
        </w:rPr>
        <w:t>;</w:t>
      </w:r>
    </w:p>
    <w:p w14:paraId="578CED8E" w14:textId="5DC7422A" w:rsidR="00055076" w:rsidRPr="003300A1" w:rsidRDefault="00055076"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 xml:space="preserve">functionarea </w:t>
      </w:r>
      <w:r w:rsidR="00B0189A" w:rsidRPr="003300A1">
        <w:rPr>
          <w:rFonts w:ascii="Times New Roman" w:eastAsia="Calibri" w:hAnsi="Times New Roman" w:cs="Times New Roman"/>
          <w:sz w:val="24"/>
          <w:szCs w:val="24"/>
          <w:lang w:eastAsia="en-US"/>
        </w:rPr>
        <w:t>autovehicul</w:t>
      </w:r>
      <w:r w:rsidRPr="003300A1">
        <w:rPr>
          <w:rFonts w:ascii="Times New Roman" w:eastAsia="Calibri" w:hAnsi="Times New Roman" w:cs="Times New Roman"/>
          <w:sz w:val="24"/>
          <w:szCs w:val="24"/>
          <w:lang w:eastAsia="en-US"/>
        </w:rPr>
        <w:t>elor utilizate in mentenanta in parametrii de functionare.</w:t>
      </w:r>
    </w:p>
    <w:p w14:paraId="5307E52A" w14:textId="77777777" w:rsidR="00337F4F" w:rsidRPr="003300A1" w:rsidRDefault="00337F4F"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mentinerea parcului in parametrii optimi de functionare;</w:t>
      </w:r>
    </w:p>
    <w:p w14:paraId="70EF6036" w14:textId="77777777" w:rsidR="00337F4F" w:rsidRPr="003300A1" w:rsidRDefault="00337F4F"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vehiculele vor opri motoarele la stationare;</w:t>
      </w:r>
    </w:p>
    <w:p w14:paraId="2A4ADD4C" w14:textId="77777777" w:rsidR="00337F4F" w:rsidRPr="003300A1" w:rsidRDefault="00337F4F"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nu se va arde, in aer liber, nici un fel de material sau deseu.</w:t>
      </w:r>
    </w:p>
    <w:p w14:paraId="26CBC21C" w14:textId="6E59257C" w:rsidR="00055076" w:rsidRPr="003300A1" w:rsidRDefault="00055076" w:rsidP="002F549D">
      <w:pPr>
        <w:widowControl w:val="0"/>
        <w:kinsoku w:val="0"/>
        <w:overflowPunct w:val="0"/>
        <w:spacing w:after="0"/>
        <w:ind w:right="216" w:firstLine="709"/>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lastRenderedPageBreak/>
        <w:t xml:space="preserve">Nu e impun masuri </w:t>
      </w:r>
      <w:r w:rsidR="003F5D03" w:rsidRPr="003300A1">
        <w:rPr>
          <w:rFonts w:ascii="Times New Roman" w:eastAsia="Calibri" w:hAnsi="Times New Roman" w:cs="Times New Roman"/>
          <w:sz w:val="24"/>
          <w:szCs w:val="24"/>
          <w:lang w:eastAsia="en-US"/>
        </w:rPr>
        <w:t>alte masuri suplimentare decat respectarea datelor de exploatare a parcului eolian.</w:t>
      </w:r>
    </w:p>
    <w:p w14:paraId="2A96BAA8" w14:textId="77777777" w:rsidR="001B1DB5" w:rsidRPr="003300A1" w:rsidRDefault="001B1DB5" w:rsidP="002F549D">
      <w:pPr>
        <w:spacing w:after="0"/>
        <w:jc w:val="both"/>
        <w:rPr>
          <w:rFonts w:ascii="Times New Roman" w:eastAsia="Calibri" w:hAnsi="Times New Roman" w:cs="Times New Roman"/>
          <w:b/>
          <w:noProof/>
          <w:sz w:val="24"/>
          <w:szCs w:val="24"/>
          <w:lang w:eastAsia="en-US"/>
        </w:rPr>
      </w:pPr>
    </w:p>
    <w:p w14:paraId="145103DD" w14:textId="53136857" w:rsidR="003710C6" w:rsidRPr="003300A1" w:rsidRDefault="003710C6" w:rsidP="002F549D">
      <w:pPr>
        <w:spacing w:after="0"/>
        <w:jc w:val="both"/>
        <w:rPr>
          <w:rFonts w:ascii="Times New Roman" w:eastAsia="Calibri" w:hAnsi="Times New Roman" w:cs="Times New Roman"/>
          <w:b/>
          <w:noProof/>
          <w:sz w:val="24"/>
          <w:szCs w:val="24"/>
          <w:lang w:eastAsia="en-US"/>
        </w:rPr>
      </w:pPr>
      <w:r w:rsidRPr="003300A1">
        <w:rPr>
          <w:rFonts w:ascii="Times New Roman" w:eastAsia="Calibri" w:hAnsi="Times New Roman" w:cs="Times New Roman"/>
          <w:b/>
          <w:noProof/>
          <w:sz w:val="24"/>
          <w:szCs w:val="24"/>
          <w:lang w:eastAsia="en-US"/>
        </w:rPr>
        <w:t>M</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surile propuse pentru limit</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re</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 xml:space="preserve"> efectelor neg</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tive d</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tor</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te zgomotului</w:t>
      </w:r>
    </w:p>
    <w:p w14:paraId="2C335BFA" w14:textId="77777777" w:rsidR="003702D8" w:rsidRPr="003300A1" w:rsidRDefault="003702D8" w:rsidP="002F549D">
      <w:pPr>
        <w:spacing w:after="0"/>
        <w:ind w:firstLine="709"/>
        <w:jc w:val="both"/>
        <w:rPr>
          <w:rFonts w:ascii="Times New Roman" w:eastAsia="Calibri" w:hAnsi="Times New Roman" w:cs="Times New Roman"/>
          <w:b/>
          <w:noProof/>
          <w:sz w:val="24"/>
          <w:szCs w:val="24"/>
          <w:lang w:eastAsia="en-US"/>
        </w:rPr>
      </w:pPr>
      <w:r w:rsidRPr="003300A1">
        <w:rPr>
          <w:rFonts w:ascii="Times New Roman" w:eastAsia="Calibri" w:hAnsi="Times New Roman" w:cs="Times New Roman"/>
          <w:b/>
          <w:noProof/>
          <w:sz w:val="24"/>
          <w:szCs w:val="24"/>
          <w:lang w:eastAsia="en-US"/>
        </w:rPr>
        <w:t>In perioada de constructie</w:t>
      </w:r>
    </w:p>
    <w:p w14:paraId="7A9C6326" w14:textId="77777777" w:rsidR="00337F4F" w:rsidRPr="003300A1" w:rsidRDefault="00337F4F" w:rsidP="002F549D">
      <w:pPr>
        <w:spacing w:after="0"/>
        <w:ind w:firstLine="709"/>
        <w:jc w:val="both"/>
        <w:rPr>
          <w:rFonts w:ascii="Times New Roman" w:eastAsia="Calibri" w:hAnsi="Times New Roman" w:cs="Times New Roman"/>
          <w:noProof/>
          <w:sz w:val="24"/>
          <w:szCs w:val="24"/>
          <w:lang w:eastAsia="en-US"/>
        </w:rPr>
      </w:pPr>
      <w:r w:rsidRPr="003300A1">
        <w:rPr>
          <w:rFonts w:ascii="Times New Roman" w:eastAsia="Calibri" w:hAnsi="Times New Roman" w:cs="Times New Roman"/>
          <w:noProof/>
          <w:sz w:val="24"/>
          <w:szCs w:val="24"/>
          <w:lang w:eastAsia="en-US"/>
        </w:rPr>
        <w:t>Lucrarile propuse nu aduc o crestere semnificativa a zgomotului in zona.</w:t>
      </w:r>
    </w:p>
    <w:p w14:paraId="5C94AC4E" w14:textId="77777777" w:rsidR="00337F4F" w:rsidRPr="003300A1" w:rsidRDefault="00337F4F" w:rsidP="002F549D">
      <w:pPr>
        <w:spacing w:after="0"/>
        <w:ind w:firstLine="709"/>
        <w:jc w:val="both"/>
        <w:rPr>
          <w:rFonts w:ascii="Times New Roman" w:eastAsia="Calibri" w:hAnsi="Times New Roman" w:cs="Times New Roman"/>
          <w:noProof/>
          <w:sz w:val="24"/>
          <w:szCs w:val="24"/>
          <w:lang w:eastAsia="en-US"/>
        </w:rPr>
      </w:pPr>
      <w:r w:rsidRPr="003300A1">
        <w:rPr>
          <w:rFonts w:ascii="Times New Roman" w:eastAsia="Calibri" w:hAnsi="Times New Roman" w:cs="Times New Roman"/>
          <w:noProof/>
          <w:sz w:val="24"/>
          <w:szCs w:val="24"/>
          <w:lang w:eastAsia="en-US"/>
        </w:rPr>
        <w:t xml:space="preserve">Pentru a nu depasi limita de zgomot, va trebui sa se impuna respectarea nivelului emisiilor de zgomot in mediu, produs de echipamente destinate utilizarii in exteriorul cladirilor, iar pentru mijloacele auto stabilirea traseelor optime si manipularea materialelor cu atentie, pentru evitarea zgomotelor inutile.  </w:t>
      </w:r>
    </w:p>
    <w:p w14:paraId="4EA30952" w14:textId="77777777" w:rsidR="00337F4F" w:rsidRPr="003300A1" w:rsidRDefault="00337F4F" w:rsidP="002F549D">
      <w:pPr>
        <w:spacing w:after="0"/>
        <w:ind w:firstLine="709"/>
        <w:jc w:val="both"/>
        <w:rPr>
          <w:rFonts w:ascii="Times New Roman" w:eastAsia="Calibri" w:hAnsi="Times New Roman" w:cs="Times New Roman"/>
          <w:noProof/>
          <w:sz w:val="24"/>
          <w:szCs w:val="24"/>
          <w:lang w:eastAsia="en-US"/>
        </w:rPr>
      </w:pPr>
      <w:r w:rsidRPr="003300A1">
        <w:rPr>
          <w:rFonts w:ascii="Times New Roman" w:eastAsia="Calibri" w:hAnsi="Times New Roman" w:cs="Times New Roman"/>
          <w:noProof/>
          <w:sz w:val="24"/>
          <w:szCs w:val="24"/>
          <w:lang w:eastAsia="en-US"/>
        </w:rPr>
        <w:t xml:space="preserve">Pentru mentinerea unui nivel al zgomotelor si vibratiilor cat mai redus se recomanda ca intretinerea utilajelor, reparatia si revizuirea acestora sa se faca conform cartii tehnice a utilajului. </w:t>
      </w:r>
    </w:p>
    <w:p w14:paraId="0383FE9E" w14:textId="77777777" w:rsidR="00337F4F" w:rsidRPr="003300A1" w:rsidRDefault="00337F4F" w:rsidP="002F549D">
      <w:pPr>
        <w:spacing w:after="0"/>
        <w:ind w:firstLine="709"/>
        <w:jc w:val="both"/>
        <w:rPr>
          <w:rFonts w:ascii="Times New Roman" w:eastAsia="Calibri" w:hAnsi="Times New Roman" w:cs="Times New Roman"/>
          <w:noProof/>
          <w:sz w:val="24"/>
          <w:szCs w:val="24"/>
          <w:lang w:eastAsia="en-US"/>
        </w:rPr>
      </w:pPr>
      <w:r w:rsidRPr="003300A1">
        <w:rPr>
          <w:rFonts w:ascii="Times New Roman" w:eastAsia="Calibri" w:hAnsi="Times New Roman" w:cs="Times New Roman"/>
          <w:noProof/>
          <w:sz w:val="24"/>
          <w:szCs w:val="24"/>
          <w:lang w:eastAsia="en-US"/>
        </w:rPr>
        <w:t xml:space="preserve">De asemenea, utililajele folosite trebuie sa respecte Hotararea 539 din 2004, privind limitarea nivelului emisiilor de zgomot in mediu, produs de echipamente destinate utilizarii in exteriorul cladirilor. Potrivit acesteia, utilajele folosite trebuie sa aibe aplicat in mod vizibil, lizibil si de nesters marcajului european de conformitate CE insotit de indicarea nivelului garantat al puterii sonore. </w:t>
      </w:r>
    </w:p>
    <w:p w14:paraId="79CBAAFE" w14:textId="77777777" w:rsidR="00337F4F" w:rsidRPr="003300A1" w:rsidRDefault="00337F4F" w:rsidP="002F549D">
      <w:pPr>
        <w:spacing w:after="0"/>
        <w:ind w:firstLine="709"/>
        <w:jc w:val="both"/>
        <w:rPr>
          <w:rFonts w:ascii="Times New Roman" w:eastAsia="Calibri" w:hAnsi="Times New Roman" w:cs="Times New Roman"/>
          <w:noProof/>
          <w:sz w:val="24"/>
          <w:szCs w:val="24"/>
          <w:lang w:eastAsia="en-US"/>
        </w:rPr>
      </w:pPr>
      <w:r w:rsidRPr="003300A1">
        <w:rPr>
          <w:rFonts w:ascii="Times New Roman" w:eastAsia="Calibri" w:hAnsi="Times New Roman" w:cs="Times New Roman"/>
          <w:noProof/>
          <w:sz w:val="24"/>
          <w:szCs w:val="24"/>
          <w:lang w:eastAsia="en-US"/>
        </w:rPr>
        <w:t>Pentru a reduce la minim efectele zgomotului generat de traficul rutier din incinta amplasamentului sau in imediata vecinatate in perioada de functionare se vor lua urmatoarele masuri suplimentare, inclusiv realizarea si implementarea unui Plan de management al traficului care sa includa:</w:t>
      </w:r>
    </w:p>
    <w:p w14:paraId="156BC9F0" w14:textId="77777777" w:rsidR="00337F4F" w:rsidRPr="003300A1" w:rsidRDefault="00337F4F" w:rsidP="002F549D">
      <w:pPr>
        <w:spacing w:after="0"/>
        <w:ind w:firstLine="709"/>
        <w:jc w:val="both"/>
        <w:rPr>
          <w:rFonts w:ascii="Times New Roman" w:eastAsia="Calibri" w:hAnsi="Times New Roman" w:cs="Times New Roman"/>
          <w:noProof/>
          <w:sz w:val="24"/>
          <w:szCs w:val="24"/>
          <w:lang w:eastAsia="en-US"/>
        </w:rPr>
      </w:pPr>
      <w:r w:rsidRPr="003300A1">
        <w:rPr>
          <w:rFonts w:ascii="Times New Roman" w:eastAsia="Calibri" w:hAnsi="Times New Roman" w:cs="Times New Roman"/>
          <w:noProof/>
          <w:sz w:val="24"/>
          <w:szCs w:val="24"/>
          <w:lang w:eastAsia="en-US"/>
        </w:rPr>
        <w:t>Prevederi privind modul de desfasurare al circulatiei:</w:t>
      </w:r>
    </w:p>
    <w:p w14:paraId="632EB2CF" w14:textId="49A36AEA" w:rsidR="00337F4F" w:rsidRPr="003300A1" w:rsidRDefault="00337F4F" w:rsidP="002F549D">
      <w:pPr>
        <w:pStyle w:val="ListParagraph"/>
        <w:numPr>
          <w:ilvl w:val="0"/>
          <w:numId w:val="152"/>
        </w:numPr>
        <w:spacing w:line="276" w:lineRule="auto"/>
        <w:ind w:left="709"/>
        <w:jc w:val="both"/>
        <w:rPr>
          <w:rFonts w:ascii="Times New Roman" w:eastAsia="Calibri" w:hAnsi="Times New Roman"/>
          <w:noProof/>
          <w:sz w:val="24"/>
          <w:lang w:eastAsia="en-US"/>
        </w:rPr>
      </w:pPr>
      <w:r w:rsidRPr="003300A1">
        <w:rPr>
          <w:rFonts w:ascii="Times New Roman" w:eastAsia="Calibri" w:hAnsi="Times New Roman"/>
          <w:noProof/>
          <w:sz w:val="24"/>
          <w:lang w:eastAsia="en-US"/>
        </w:rPr>
        <w:t>limitarea vitezei de circulatie in incinta parcului, pe drumurile de acces interioare si drumurile de acces locale, la 15 km/h;</w:t>
      </w:r>
    </w:p>
    <w:p w14:paraId="118E9900" w14:textId="0D94DC0E" w:rsidR="00337F4F" w:rsidRPr="003300A1" w:rsidRDefault="00337F4F" w:rsidP="002F549D">
      <w:pPr>
        <w:pStyle w:val="ListParagraph"/>
        <w:numPr>
          <w:ilvl w:val="0"/>
          <w:numId w:val="152"/>
        </w:numPr>
        <w:spacing w:line="276" w:lineRule="auto"/>
        <w:ind w:left="709"/>
        <w:jc w:val="both"/>
        <w:rPr>
          <w:rFonts w:ascii="Times New Roman" w:eastAsia="Calibri" w:hAnsi="Times New Roman"/>
          <w:noProof/>
          <w:sz w:val="24"/>
          <w:lang w:eastAsia="en-US"/>
        </w:rPr>
      </w:pPr>
      <w:r w:rsidRPr="003300A1">
        <w:rPr>
          <w:rFonts w:ascii="Times New Roman" w:eastAsia="Calibri" w:hAnsi="Times New Roman"/>
          <w:noProof/>
          <w:sz w:val="24"/>
          <w:lang w:eastAsia="en-US"/>
        </w:rPr>
        <w:t>alegerea rutelor de transport astfel incat sa se evite pe cat posibil zonele locuite;</w:t>
      </w:r>
    </w:p>
    <w:p w14:paraId="26905AC3" w14:textId="3AC091DA" w:rsidR="00337F4F" w:rsidRPr="003300A1" w:rsidRDefault="00337F4F" w:rsidP="002F549D">
      <w:pPr>
        <w:pStyle w:val="ListParagraph"/>
        <w:numPr>
          <w:ilvl w:val="0"/>
          <w:numId w:val="152"/>
        </w:numPr>
        <w:spacing w:line="276" w:lineRule="auto"/>
        <w:ind w:left="709"/>
        <w:jc w:val="both"/>
        <w:rPr>
          <w:rFonts w:ascii="Times New Roman" w:eastAsia="Calibri" w:hAnsi="Times New Roman"/>
          <w:noProof/>
          <w:sz w:val="24"/>
          <w:lang w:eastAsia="en-US"/>
        </w:rPr>
      </w:pPr>
      <w:r w:rsidRPr="003300A1">
        <w:rPr>
          <w:rFonts w:ascii="Times New Roman" w:eastAsia="Calibri" w:hAnsi="Times New Roman"/>
          <w:noProof/>
          <w:sz w:val="24"/>
          <w:lang w:eastAsia="en-US"/>
        </w:rPr>
        <w:t>alegerea rutelor de transport cele mai scurte.</w:t>
      </w:r>
    </w:p>
    <w:p w14:paraId="0AF6A271" w14:textId="6985CF75" w:rsidR="00337F4F" w:rsidRPr="003300A1" w:rsidRDefault="00337F4F" w:rsidP="002F549D">
      <w:pPr>
        <w:pStyle w:val="ListParagraph"/>
        <w:numPr>
          <w:ilvl w:val="0"/>
          <w:numId w:val="152"/>
        </w:numPr>
        <w:spacing w:line="276" w:lineRule="auto"/>
        <w:ind w:left="709"/>
        <w:jc w:val="both"/>
        <w:rPr>
          <w:rFonts w:ascii="Times New Roman" w:eastAsia="Calibri" w:hAnsi="Times New Roman"/>
          <w:noProof/>
          <w:sz w:val="24"/>
          <w:lang w:eastAsia="en-US"/>
        </w:rPr>
      </w:pPr>
      <w:r w:rsidRPr="003300A1">
        <w:rPr>
          <w:rFonts w:ascii="Times New Roman" w:eastAsia="Calibri" w:hAnsi="Times New Roman"/>
          <w:noProof/>
          <w:sz w:val="24"/>
          <w:lang w:eastAsia="en-US"/>
        </w:rPr>
        <w:t>oprirea motoarelor mijloacelor de transport in pauzele de activitate sau in timpul incarcarii, evitandu-se functionarea nejustificata a acestora.</w:t>
      </w:r>
    </w:p>
    <w:p w14:paraId="32279E54" w14:textId="77777777" w:rsidR="002C1F39" w:rsidRPr="003300A1" w:rsidRDefault="00337F4F" w:rsidP="002F549D">
      <w:pPr>
        <w:spacing w:after="0"/>
        <w:ind w:firstLine="709"/>
        <w:jc w:val="both"/>
        <w:rPr>
          <w:rFonts w:ascii="Times New Roman" w:eastAsia="Calibri" w:hAnsi="Times New Roman" w:cs="Times New Roman"/>
          <w:noProof/>
          <w:sz w:val="24"/>
          <w:szCs w:val="24"/>
          <w:lang w:eastAsia="en-US"/>
        </w:rPr>
      </w:pPr>
      <w:r w:rsidRPr="003300A1">
        <w:rPr>
          <w:rFonts w:ascii="Times New Roman" w:eastAsia="Calibri" w:hAnsi="Times New Roman" w:cs="Times New Roman"/>
          <w:noProof/>
          <w:sz w:val="24"/>
          <w:szCs w:val="24"/>
          <w:lang w:eastAsia="en-US"/>
        </w:rPr>
        <w:t xml:space="preserve">Prevederi privind conduita in trafic: </w:t>
      </w:r>
    </w:p>
    <w:p w14:paraId="32C273FC" w14:textId="75A0BAB5" w:rsidR="00337F4F" w:rsidRPr="003300A1" w:rsidRDefault="00337F4F" w:rsidP="002F549D">
      <w:pPr>
        <w:pStyle w:val="ListParagraph"/>
        <w:numPr>
          <w:ilvl w:val="0"/>
          <w:numId w:val="152"/>
        </w:numPr>
        <w:spacing w:line="276" w:lineRule="auto"/>
        <w:ind w:left="709"/>
        <w:jc w:val="both"/>
        <w:rPr>
          <w:rFonts w:ascii="Times New Roman" w:eastAsia="Calibri" w:hAnsi="Times New Roman"/>
          <w:noProof/>
          <w:sz w:val="24"/>
          <w:lang w:eastAsia="en-US"/>
        </w:rPr>
      </w:pPr>
      <w:r w:rsidRPr="003300A1">
        <w:rPr>
          <w:rFonts w:ascii="Times New Roman" w:eastAsia="Calibri" w:hAnsi="Times New Roman"/>
          <w:noProof/>
          <w:sz w:val="24"/>
          <w:lang w:eastAsia="en-US"/>
        </w:rPr>
        <w:t>evitarea zonelor aglomerate, cu trafic intens;</w:t>
      </w:r>
    </w:p>
    <w:p w14:paraId="68E86775" w14:textId="0C14B7FB" w:rsidR="00337F4F" w:rsidRPr="003300A1" w:rsidRDefault="00337F4F" w:rsidP="002F549D">
      <w:pPr>
        <w:pStyle w:val="ListParagraph"/>
        <w:numPr>
          <w:ilvl w:val="0"/>
          <w:numId w:val="152"/>
        </w:numPr>
        <w:spacing w:line="276" w:lineRule="auto"/>
        <w:ind w:left="709"/>
        <w:jc w:val="both"/>
        <w:rPr>
          <w:rFonts w:ascii="Times New Roman" w:eastAsia="Calibri" w:hAnsi="Times New Roman"/>
          <w:noProof/>
          <w:sz w:val="24"/>
          <w:lang w:eastAsia="en-US"/>
        </w:rPr>
      </w:pPr>
      <w:r w:rsidRPr="003300A1">
        <w:rPr>
          <w:rFonts w:ascii="Times New Roman" w:eastAsia="Calibri" w:hAnsi="Times New Roman"/>
          <w:noProof/>
          <w:sz w:val="24"/>
          <w:lang w:eastAsia="en-US"/>
        </w:rPr>
        <w:t>utilizarea de mijloace de transport performante, cu un nivel redus de zgomot;</w:t>
      </w:r>
    </w:p>
    <w:p w14:paraId="36D5D656" w14:textId="4594B997" w:rsidR="00337F4F" w:rsidRPr="003300A1" w:rsidRDefault="00337F4F" w:rsidP="002F549D">
      <w:pPr>
        <w:pStyle w:val="ListParagraph"/>
        <w:numPr>
          <w:ilvl w:val="0"/>
          <w:numId w:val="152"/>
        </w:numPr>
        <w:spacing w:line="276" w:lineRule="auto"/>
        <w:ind w:left="709"/>
        <w:jc w:val="both"/>
        <w:rPr>
          <w:rFonts w:ascii="Times New Roman" w:eastAsia="Calibri" w:hAnsi="Times New Roman"/>
          <w:noProof/>
          <w:sz w:val="24"/>
          <w:lang w:eastAsia="en-US"/>
        </w:rPr>
      </w:pPr>
      <w:r w:rsidRPr="003300A1">
        <w:rPr>
          <w:rFonts w:ascii="Times New Roman" w:eastAsia="Calibri" w:hAnsi="Times New Roman"/>
          <w:noProof/>
          <w:sz w:val="24"/>
          <w:lang w:eastAsia="en-US"/>
        </w:rPr>
        <w:t>prevederea unor zone pentru stationarea vehiculelor in incinta parcului pentru a evita congestionarea traficului.</w:t>
      </w:r>
    </w:p>
    <w:p w14:paraId="07B4B2E2" w14:textId="77777777" w:rsidR="003300A1" w:rsidRPr="00341CD3" w:rsidRDefault="00337F4F" w:rsidP="002F549D">
      <w:pPr>
        <w:pStyle w:val="NormalWeb"/>
        <w:spacing w:before="0" w:beforeAutospacing="0" w:after="0" w:afterAutospacing="0" w:line="276" w:lineRule="auto"/>
        <w:ind w:firstLine="709"/>
        <w:jc w:val="both"/>
        <w:rPr>
          <w:rFonts w:eastAsia="Calibri"/>
          <w:noProof/>
          <w:lang w:eastAsia="en-US"/>
        </w:rPr>
      </w:pPr>
      <w:r w:rsidRPr="00341CD3">
        <w:rPr>
          <w:rFonts w:eastAsia="Calibri"/>
          <w:noProof/>
          <w:lang w:eastAsia="en-US"/>
        </w:rPr>
        <w:t>Se va p</w:t>
      </w:r>
      <w:r w:rsidR="002C1F39" w:rsidRPr="00341CD3">
        <w:rPr>
          <w:rFonts w:eastAsia="Calibri"/>
          <w:noProof/>
          <w:lang w:eastAsia="en-US"/>
        </w:rPr>
        <w:t>r</w:t>
      </w:r>
      <w:r w:rsidRPr="00341CD3">
        <w:rPr>
          <w:rFonts w:eastAsia="Calibri"/>
          <w:noProof/>
          <w:lang w:eastAsia="en-US"/>
        </w:rPr>
        <w:t xml:space="preserve">oceda la monitorizarea periodica a nivelului de zgomot la limita proprietatii. Se recomanda efectuarea unor masuratori de zgomot inainte de inceperea lucrarilor, pentru caracterizarea starii de referinta, inclusiv pentru a se cunoaste daca zgomotul exterior de fond anterior amplasarii obiectivului nu depaseste 50 dB (A) in perioada zilei si 40 dB (A) in perioada noptii. </w:t>
      </w:r>
      <w:r w:rsidR="003300A1" w:rsidRPr="00341CD3">
        <w:rPr>
          <w:rFonts w:eastAsia="Calibri"/>
          <w:noProof/>
          <w:lang w:eastAsia="en-US"/>
        </w:rPr>
        <w:t>Daca in urma masuratorilor se va consta ca nivelul de zgomot depaseste limita maxima admisa se vor lua masuri suplimentare pentru diminuarea impactului produs de zgomot, de exemplu plantarea unor perdele forestiere (daca conditiile locale ale terenului permit acest lucru).</w:t>
      </w:r>
    </w:p>
    <w:p w14:paraId="59F661D9" w14:textId="22112B3E" w:rsidR="00337F4F" w:rsidRPr="003300A1" w:rsidRDefault="00337F4F" w:rsidP="002F549D">
      <w:pPr>
        <w:pStyle w:val="NormalWeb"/>
        <w:spacing w:before="0" w:beforeAutospacing="0" w:after="0" w:afterAutospacing="0" w:line="276" w:lineRule="auto"/>
        <w:ind w:firstLine="709"/>
        <w:jc w:val="both"/>
        <w:rPr>
          <w:rFonts w:eastAsia="Calibri"/>
          <w:noProof/>
          <w:lang w:eastAsia="en-US"/>
        </w:rPr>
      </w:pPr>
      <w:r w:rsidRPr="003300A1">
        <w:rPr>
          <w:rFonts w:eastAsia="Calibri"/>
          <w:noProof/>
          <w:lang w:eastAsia="en-US"/>
        </w:rPr>
        <w:t>Pentru a nu depasi limita de zgomot va trebui sa se impuna atat pentru mijloacele auto cat si  utilajele utilizate deservesc functiunea limitarea nivelului de zgomot, iar pentru mijloacele auto limitarea vitezei de deplasare.</w:t>
      </w:r>
    </w:p>
    <w:p w14:paraId="5C1496A6" w14:textId="6D1EDC21" w:rsidR="00337F4F" w:rsidRPr="003300A1" w:rsidRDefault="00337F4F" w:rsidP="002F549D">
      <w:pPr>
        <w:spacing w:after="0"/>
        <w:ind w:firstLine="709"/>
        <w:jc w:val="both"/>
        <w:rPr>
          <w:rFonts w:ascii="Times New Roman" w:eastAsia="Calibri" w:hAnsi="Times New Roman" w:cs="Times New Roman"/>
          <w:noProof/>
          <w:sz w:val="24"/>
          <w:szCs w:val="24"/>
          <w:lang w:eastAsia="en-US"/>
        </w:rPr>
      </w:pPr>
      <w:r w:rsidRPr="003300A1">
        <w:rPr>
          <w:rFonts w:ascii="Times New Roman" w:eastAsia="Calibri" w:hAnsi="Times New Roman" w:cs="Times New Roman"/>
          <w:noProof/>
          <w:sz w:val="24"/>
          <w:szCs w:val="24"/>
          <w:lang w:eastAsia="en-US"/>
        </w:rPr>
        <w:t>Asigurarea intretinerii cailor de acces interioare astfe</w:t>
      </w:r>
      <w:r w:rsidR="002C1F39" w:rsidRPr="003300A1">
        <w:rPr>
          <w:rFonts w:ascii="Times New Roman" w:eastAsia="Calibri" w:hAnsi="Times New Roman" w:cs="Times New Roman"/>
          <w:noProof/>
          <w:sz w:val="24"/>
          <w:szCs w:val="24"/>
          <w:lang w:eastAsia="en-US"/>
        </w:rPr>
        <w:t>l</w:t>
      </w:r>
      <w:r w:rsidRPr="003300A1">
        <w:rPr>
          <w:rFonts w:ascii="Times New Roman" w:eastAsia="Calibri" w:hAnsi="Times New Roman" w:cs="Times New Roman"/>
          <w:noProof/>
          <w:sz w:val="24"/>
          <w:szCs w:val="24"/>
          <w:lang w:eastAsia="en-US"/>
        </w:rPr>
        <w:t xml:space="preserve"> incat sa nu existe denivelari ce pot genera zgomot.</w:t>
      </w:r>
    </w:p>
    <w:p w14:paraId="1CE44FD3" w14:textId="77777777" w:rsidR="00337F4F" w:rsidRPr="003300A1" w:rsidRDefault="00337F4F" w:rsidP="002F549D">
      <w:pPr>
        <w:spacing w:after="0"/>
        <w:ind w:firstLine="709"/>
        <w:jc w:val="both"/>
        <w:rPr>
          <w:rFonts w:ascii="Times New Roman" w:eastAsia="Calibri" w:hAnsi="Times New Roman" w:cs="Times New Roman"/>
          <w:noProof/>
          <w:sz w:val="24"/>
          <w:szCs w:val="24"/>
          <w:lang w:eastAsia="en-US"/>
        </w:rPr>
      </w:pPr>
      <w:r w:rsidRPr="003300A1">
        <w:rPr>
          <w:rFonts w:ascii="Times New Roman" w:eastAsia="Calibri" w:hAnsi="Times New Roman" w:cs="Times New Roman"/>
          <w:noProof/>
          <w:sz w:val="24"/>
          <w:szCs w:val="24"/>
          <w:lang w:eastAsia="en-US"/>
        </w:rPr>
        <w:lastRenderedPageBreak/>
        <w:t>Pentru angajati, disconfortul fonic va fi diminuat prin respectarea normelor de sanatate si securitate in munca, respectiv folosirea echipamentelor individuale de protectie impotriva zgomotului. In cadrul obiectivului, utilizarea echipamentelor de protectie va fi obligatorie atat pentru personal, cat si pentru vizitatorii obiectivelor.</w:t>
      </w:r>
    </w:p>
    <w:p w14:paraId="01497865" w14:textId="77777777" w:rsidR="00337F4F" w:rsidRPr="003300A1" w:rsidRDefault="00337F4F" w:rsidP="002F549D">
      <w:pPr>
        <w:spacing w:after="0"/>
        <w:ind w:firstLine="709"/>
        <w:jc w:val="both"/>
        <w:rPr>
          <w:rFonts w:ascii="Times New Roman" w:eastAsia="Calibri" w:hAnsi="Times New Roman" w:cs="Times New Roman"/>
          <w:noProof/>
          <w:sz w:val="24"/>
          <w:szCs w:val="24"/>
          <w:lang w:eastAsia="en-US"/>
        </w:rPr>
      </w:pPr>
    </w:p>
    <w:p w14:paraId="75BDBFDC" w14:textId="0596B279" w:rsidR="003702D8" w:rsidRPr="003300A1" w:rsidRDefault="003702D8" w:rsidP="002F549D">
      <w:pPr>
        <w:spacing w:after="0"/>
        <w:ind w:firstLine="709"/>
        <w:jc w:val="both"/>
        <w:rPr>
          <w:rFonts w:ascii="Times New Roman" w:eastAsia="Calibri" w:hAnsi="Times New Roman" w:cs="Times New Roman"/>
          <w:b/>
          <w:noProof/>
          <w:sz w:val="24"/>
          <w:szCs w:val="24"/>
          <w:lang w:eastAsia="en-US"/>
        </w:rPr>
      </w:pPr>
      <w:r w:rsidRPr="003300A1">
        <w:rPr>
          <w:rFonts w:ascii="Times New Roman" w:eastAsia="Calibri" w:hAnsi="Times New Roman" w:cs="Times New Roman"/>
          <w:b/>
          <w:noProof/>
          <w:sz w:val="24"/>
          <w:szCs w:val="24"/>
          <w:lang w:eastAsia="en-US"/>
        </w:rPr>
        <w:t>In perioada de exploatare</w:t>
      </w:r>
    </w:p>
    <w:p w14:paraId="53578B8D" w14:textId="77777777" w:rsidR="002C1F39" w:rsidRPr="003300A1" w:rsidRDefault="002C1F39" w:rsidP="002F549D">
      <w:pPr>
        <w:spacing w:after="0"/>
        <w:ind w:firstLine="709"/>
        <w:jc w:val="both"/>
        <w:rPr>
          <w:rFonts w:ascii="Times New Roman" w:eastAsia="Calibri" w:hAnsi="Times New Roman" w:cs="Times New Roman"/>
          <w:noProof/>
          <w:sz w:val="24"/>
          <w:szCs w:val="24"/>
          <w:lang w:eastAsia="en-US"/>
        </w:rPr>
      </w:pPr>
      <w:r w:rsidRPr="003300A1">
        <w:rPr>
          <w:rFonts w:ascii="Times New Roman" w:eastAsia="Calibri" w:hAnsi="Times New Roman" w:cs="Times New Roman"/>
          <w:noProof/>
          <w:sz w:val="24"/>
          <w:szCs w:val="24"/>
          <w:lang w:eastAsia="en-US"/>
        </w:rPr>
        <w:t>Se va respecta prevederile cuprinse in Legea nr. 121 din 3 iulie 2019 privind evaluarea si gestionarea zgomotului ambiant.</w:t>
      </w:r>
    </w:p>
    <w:p w14:paraId="60917F9B" w14:textId="77777777" w:rsidR="002C1F39" w:rsidRPr="00341CD3" w:rsidRDefault="002C1F39" w:rsidP="002F549D">
      <w:pPr>
        <w:spacing w:after="0"/>
        <w:ind w:firstLine="709"/>
        <w:jc w:val="both"/>
        <w:rPr>
          <w:rFonts w:ascii="Times New Roman" w:eastAsia="Calibri" w:hAnsi="Times New Roman" w:cs="Times New Roman"/>
          <w:noProof/>
          <w:sz w:val="24"/>
          <w:szCs w:val="24"/>
          <w:lang w:eastAsia="en-US"/>
        </w:rPr>
      </w:pPr>
      <w:r w:rsidRPr="003300A1">
        <w:rPr>
          <w:rFonts w:ascii="Times New Roman" w:eastAsia="Calibri" w:hAnsi="Times New Roman" w:cs="Times New Roman"/>
          <w:noProof/>
          <w:sz w:val="24"/>
          <w:szCs w:val="24"/>
          <w:lang w:eastAsia="en-US"/>
        </w:rPr>
        <w:t xml:space="preserve">Se va asigura functionarea turbinelor eoliene in parametrii pentru a nu duce la depasirea </w:t>
      </w:r>
      <w:r w:rsidRPr="00341CD3">
        <w:rPr>
          <w:rFonts w:ascii="Times New Roman" w:eastAsia="Calibri" w:hAnsi="Times New Roman" w:cs="Times New Roman"/>
          <w:noProof/>
          <w:sz w:val="24"/>
          <w:szCs w:val="24"/>
          <w:lang w:eastAsia="en-US"/>
        </w:rPr>
        <w:t>zgomotului emis.</w:t>
      </w:r>
    </w:p>
    <w:p w14:paraId="5B935930" w14:textId="77777777" w:rsidR="003300A1" w:rsidRPr="00341CD3" w:rsidRDefault="003300A1" w:rsidP="002F549D">
      <w:pPr>
        <w:spacing w:after="0"/>
        <w:ind w:firstLine="709"/>
        <w:jc w:val="both"/>
        <w:rPr>
          <w:rFonts w:ascii="Times New Roman" w:eastAsia="Calibri" w:hAnsi="Times New Roman" w:cs="Times New Roman"/>
          <w:noProof/>
          <w:sz w:val="24"/>
          <w:szCs w:val="24"/>
          <w:lang w:eastAsia="en-US"/>
        </w:rPr>
      </w:pPr>
      <w:r w:rsidRPr="00341CD3">
        <w:rPr>
          <w:rFonts w:ascii="Times New Roman" w:eastAsia="Calibri" w:hAnsi="Times New Roman" w:cs="Times New Roman"/>
          <w:noProof/>
          <w:sz w:val="24"/>
          <w:szCs w:val="24"/>
          <w:lang w:eastAsia="en-US"/>
        </w:rPr>
        <w:t>Daca in timpul functionarii parcului eolian, in urma monitorizarii zgomotului la nivelul receptorilor identificati, se inregistreaza niveluri de zgomot peste limita maxim admisa, se pot impune masuri de reducere a zgomotului. Acestea se concretizeaza intr-un modul de management al zgomotului, instalat la nivelul fiecarei turbine.</w:t>
      </w:r>
    </w:p>
    <w:p w14:paraId="3ED1612D" w14:textId="77777777" w:rsidR="003300A1" w:rsidRPr="00341CD3" w:rsidRDefault="003300A1" w:rsidP="002F549D">
      <w:pPr>
        <w:spacing w:after="0"/>
        <w:ind w:firstLine="709"/>
        <w:jc w:val="both"/>
        <w:rPr>
          <w:rFonts w:ascii="Times New Roman" w:eastAsia="Calibri" w:hAnsi="Times New Roman" w:cs="Times New Roman"/>
          <w:noProof/>
          <w:sz w:val="24"/>
          <w:szCs w:val="24"/>
          <w:lang w:eastAsia="en-US"/>
        </w:rPr>
      </w:pPr>
      <w:r w:rsidRPr="00341CD3">
        <w:rPr>
          <w:rFonts w:ascii="Times New Roman" w:eastAsia="Calibri" w:hAnsi="Times New Roman" w:cs="Times New Roman"/>
          <w:noProof/>
          <w:sz w:val="24"/>
          <w:szCs w:val="24"/>
          <w:lang w:eastAsia="en-US"/>
        </w:rPr>
        <w:t>Turbinele eoliene pot fi dotate cu un sistem de management al zgomotului. Acesta poate fi programat in functie de conditiile locale, potentiali receptori si intervale de timp, pentru a reduce viteza de rotatie a turbinei in scopul reducerii zgomotului. Zgomotul produs de turbine creste proportional cu viteza de rotatie. Daca in vecinatatea parcului eolian exista potentiali receptori umani care pot fi afectati de zgomotul produs de turbine, autoritatile pot solicita utilizarea sistemului de management al zgomotului pentru una sau mai multe turbine. Impreuna cu receptorii potentiali se stabilesc intervale de timp in care viteza de rotatie a turbinei sa fie redusa pentru a descreste emisiile de zgomot. De exemplu, se poate programa reducerea vitezei turbinei in intervalul orar 20 – 08 (pe timp de noapte). Se poate lua in considerare si o izolare la receptor, mai ales pentru perioada de noapte (ex. tamplarie cu grad ridicat de fonoizolatie).</w:t>
      </w:r>
    </w:p>
    <w:p w14:paraId="0189D3EB" w14:textId="77777777" w:rsidR="003300A1" w:rsidRPr="00341CD3" w:rsidRDefault="003300A1" w:rsidP="002F549D">
      <w:pPr>
        <w:spacing w:after="0"/>
        <w:ind w:firstLine="709"/>
        <w:jc w:val="both"/>
        <w:rPr>
          <w:rFonts w:ascii="Times New Roman" w:eastAsia="Calibri" w:hAnsi="Times New Roman" w:cs="Times New Roman"/>
          <w:noProof/>
          <w:sz w:val="24"/>
          <w:szCs w:val="24"/>
          <w:lang w:eastAsia="en-US"/>
        </w:rPr>
      </w:pPr>
      <w:r w:rsidRPr="00341CD3">
        <w:rPr>
          <w:rFonts w:ascii="Times New Roman" w:eastAsia="Calibri" w:hAnsi="Times New Roman" w:cs="Times New Roman"/>
          <w:noProof/>
          <w:sz w:val="24"/>
          <w:szCs w:val="24"/>
          <w:lang w:eastAsia="en-US"/>
        </w:rPr>
        <w:t>Se recomanda ca pentru turbinele aflate la distante mai mici de 1000 m de teritoriile protejate sanitar (distanta de protectie sanitara prevazuta in norme) sa se foloseasca modelul de turbina mai putin zgomotoasa la care eventual sa se poata utiliza un sistem de management al zgomotului.</w:t>
      </w:r>
    </w:p>
    <w:p w14:paraId="11A73171" w14:textId="135FD3F4" w:rsidR="003710C6" w:rsidRPr="002C1F39" w:rsidRDefault="003710C6" w:rsidP="002F549D">
      <w:pPr>
        <w:spacing w:after="0"/>
        <w:ind w:firstLine="709"/>
        <w:jc w:val="both"/>
        <w:rPr>
          <w:rFonts w:ascii="Times New Roman" w:eastAsia="Calibri" w:hAnsi="Times New Roman" w:cs="Times New Roman"/>
          <w:noProof/>
          <w:color w:val="7030A0"/>
          <w:sz w:val="24"/>
          <w:szCs w:val="24"/>
          <w:lang w:eastAsia="en-US"/>
        </w:rPr>
      </w:pPr>
    </w:p>
    <w:p w14:paraId="38F5D6E9" w14:textId="12A982BB" w:rsidR="003614AA" w:rsidRPr="003300A1" w:rsidRDefault="003614AA" w:rsidP="002F549D">
      <w:pPr>
        <w:spacing w:after="0"/>
        <w:jc w:val="both"/>
        <w:rPr>
          <w:rFonts w:ascii="Times New Roman" w:eastAsia="Calibri" w:hAnsi="Times New Roman" w:cs="Times New Roman"/>
          <w:b/>
          <w:noProof/>
          <w:sz w:val="24"/>
          <w:szCs w:val="24"/>
          <w:lang w:eastAsia="en-US"/>
        </w:rPr>
      </w:pPr>
      <w:r w:rsidRPr="003300A1">
        <w:rPr>
          <w:rFonts w:ascii="Times New Roman" w:eastAsia="Calibri" w:hAnsi="Times New Roman" w:cs="Times New Roman"/>
          <w:b/>
          <w:noProof/>
          <w:sz w:val="24"/>
          <w:szCs w:val="24"/>
          <w:lang w:eastAsia="en-US"/>
        </w:rPr>
        <w:t>M</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 xml:space="preserve">suri de reducere </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 xml:space="preserve"> imp</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 xml:space="preserve">ctului </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supr</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 xml:space="preserve"> f</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 xml:space="preserve">ctorului de mediu </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p</w:t>
      </w:r>
      <w:r w:rsidR="00F17E5C" w:rsidRPr="003300A1">
        <w:rPr>
          <w:rFonts w:ascii="Times New Roman" w:eastAsia="Calibri" w:hAnsi="Times New Roman" w:cs="Times New Roman"/>
          <w:b/>
          <w:noProof/>
          <w:sz w:val="24"/>
          <w:szCs w:val="24"/>
          <w:lang w:eastAsia="en-US"/>
        </w:rPr>
        <w:t>a</w:t>
      </w:r>
    </w:p>
    <w:p w14:paraId="4A427EE3" w14:textId="75C5EF2A" w:rsidR="003614AA" w:rsidRPr="003300A1" w:rsidRDefault="003614AA" w:rsidP="002F549D">
      <w:pPr>
        <w:spacing w:after="0"/>
        <w:ind w:firstLine="709"/>
        <w:jc w:val="both"/>
        <w:rPr>
          <w:rFonts w:ascii="Times New Roman" w:eastAsia="Calibri" w:hAnsi="Times New Roman" w:cs="Times New Roman"/>
          <w:b/>
          <w:sz w:val="24"/>
          <w:szCs w:val="24"/>
          <w:lang w:eastAsia="en-US"/>
        </w:rPr>
      </w:pPr>
      <w:r w:rsidRPr="003300A1">
        <w:rPr>
          <w:rFonts w:ascii="Times New Roman" w:eastAsia="Calibri" w:hAnsi="Times New Roman" w:cs="Times New Roman"/>
          <w:b/>
          <w:sz w:val="24"/>
          <w:szCs w:val="24"/>
          <w:lang w:eastAsia="en-US"/>
        </w:rPr>
        <w:t>In perio</w:t>
      </w:r>
      <w:r w:rsidR="00F17E5C" w:rsidRPr="003300A1">
        <w:rPr>
          <w:rFonts w:ascii="Times New Roman" w:eastAsia="Calibri" w:hAnsi="Times New Roman" w:cs="Times New Roman"/>
          <w:b/>
          <w:sz w:val="24"/>
          <w:szCs w:val="24"/>
          <w:lang w:eastAsia="en-US"/>
        </w:rPr>
        <w:t>a</w:t>
      </w:r>
      <w:r w:rsidRPr="003300A1">
        <w:rPr>
          <w:rFonts w:ascii="Times New Roman" w:eastAsia="Calibri" w:hAnsi="Times New Roman" w:cs="Times New Roman"/>
          <w:b/>
          <w:sz w:val="24"/>
          <w:szCs w:val="24"/>
          <w:lang w:eastAsia="en-US"/>
        </w:rPr>
        <w:t>d</w:t>
      </w:r>
      <w:r w:rsidR="00F17E5C" w:rsidRPr="003300A1">
        <w:rPr>
          <w:rFonts w:ascii="Times New Roman" w:eastAsia="Calibri" w:hAnsi="Times New Roman" w:cs="Times New Roman"/>
          <w:b/>
          <w:sz w:val="24"/>
          <w:szCs w:val="24"/>
          <w:lang w:eastAsia="en-US"/>
        </w:rPr>
        <w:t>a</w:t>
      </w:r>
      <w:r w:rsidRPr="003300A1">
        <w:rPr>
          <w:rFonts w:ascii="Times New Roman" w:eastAsia="Calibri" w:hAnsi="Times New Roman" w:cs="Times New Roman"/>
          <w:b/>
          <w:sz w:val="24"/>
          <w:szCs w:val="24"/>
          <w:lang w:eastAsia="en-US"/>
        </w:rPr>
        <w:t xml:space="preserve"> de constructie</w:t>
      </w:r>
    </w:p>
    <w:p w14:paraId="740AA6EC" w14:textId="75673240" w:rsidR="003614AA" w:rsidRPr="003300A1" w:rsidRDefault="00F17E5C" w:rsidP="002F549D">
      <w:pPr>
        <w:spacing w:after="0"/>
        <w:ind w:firstLine="709"/>
        <w:jc w:val="both"/>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v</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nd in vedere sursele de polu</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 xml:space="preserve">re pentru </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pe si imp</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ctul prognoz</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 xml:space="preserve">t </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supr</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cestor</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 xml:space="preserve"> se impun </w:t>
      </w:r>
      <w:r w:rsidR="00BB78BF" w:rsidRPr="003300A1">
        <w:rPr>
          <w:rFonts w:ascii="Times New Roman" w:eastAsia="Calibri" w:hAnsi="Times New Roman" w:cs="Times New Roman"/>
          <w:sz w:val="24"/>
          <w:szCs w:val="24"/>
          <w:lang w:eastAsia="en-US"/>
        </w:rPr>
        <w:t>urm</w:t>
      </w:r>
      <w:r w:rsidRPr="003300A1">
        <w:rPr>
          <w:rFonts w:ascii="Times New Roman" w:eastAsia="Calibri" w:hAnsi="Times New Roman" w:cs="Times New Roman"/>
          <w:sz w:val="24"/>
          <w:szCs w:val="24"/>
          <w:lang w:eastAsia="en-US"/>
        </w:rPr>
        <w:t>a</w:t>
      </w:r>
      <w:r w:rsidR="00BB78BF" w:rsidRPr="003300A1">
        <w:rPr>
          <w:rFonts w:ascii="Times New Roman" w:eastAsia="Calibri" w:hAnsi="Times New Roman" w:cs="Times New Roman"/>
          <w:sz w:val="24"/>
          <w:szCs w:val="24"/>
          <w:lang w:eastAsia="en-US"/>
        </w:rPr>
        <w:t>to</w:t>
      </w:r>
      <w:r w:rsidRPr="003300A1">
        <w:rPr>
          <w:rFonts w:ascii="Times New Roman" w:eastAsia="Calibri" w:hAnsi="Times New Roman" w:cs="Times New Roman"/>
          <w:sz w:val="24"/>
          <w:szCs w:val="24"/>
          <w:lang w:eastAsia="en-US"/>
        </w:rPr>
        <w:t>a</w:t>
      </w:r>
      <w:r w:rsidR="00BB78BF" w:rsidRPr="003300A1">
        <w:rPr>
          <w:rFonts w:ascii="Times New Roman" w:eastAsia="Calibri" w:hAnsi="Times New Roman" w:cs="Times New Roman"/>
          <w:sz w:val="24"/>
          <w:szCs w:val="24"/>
          <w:lang w:eastAsia="en-US"/>
        </w:rPr>
        <w:t>relor</w:t>
      </w:r>
      <w:r w:rsidR="003614AA" w:rsidRPr="003300A1">
        <w:rPr>
          <w:rFonts w:ascii="Times New Roman" w:eastAsia="Calibri" w:hAnsi="Times New Roman" w:cs="Times New Roman"/>
          <w:sz w:val="24"/>
          <w:szCs w:val="24"/>
          <w:lang w:eastAsia="en-US"/>
        </w:rPr>
        <w:t xml:space="preserve"> tipuri de m</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 xml:space="preserve">suri de reducere </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 xml:space="preserve"> imp</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ctului, dup</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 xml:space="preserve"> cum urme</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z</w:t>
      </w:r>
      <w:r w:rsidRPr="003300A1">
        <w:rPr>
          <w:rFonts w:ascii="Times New Roman" w:eastAsia="Calibri" w:hAnsi="Times New Roman" w:cs="Times New Roman"/>
          <w:sz w:val="24"/>
          <w:szCs w:val="24"/>
          <w:lang w:eastAsia="en-US"/>
        </w:rPr>
        <w:t>a</w:t>
      </w:r>
      <w:r w:rsidR="003614AA" w:rsidRPr="003300A1">
        <w:rPr>
          <w:rFonts w:ascii="Times New Roman" w:eastAsia="Calibri" w:hAnsi="Times New Roman" w:cs="Times New Roman"/>
          <w:sz w:val="24"/>
          <w:szCs w:val="24"/>
          <w:lang w:eastAsia="en-US"/>
        </w:rPr>
        <w:t>:</w:t>
      </w:r>
    </w:p>
    <w:p w14:paraId="4D50077B" w14:textId="67F3B4E7" w:rsidR="003710C6" w:rsidRPr="003300A1" w:rsidRDefault="003710C6"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cerint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privind igien</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ev</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cu</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rii rezidurilor lichide, implic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sigur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unui sistem corespunz</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tor de elimin</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re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cestor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stfel inc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 s</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nu prezinte surse potenti</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le de cont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min</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re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mediului, s</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nu prezinte posibilit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scurgerilor exterio</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w:t>
      </w:r>
      <w:r w:rsidR="00B64776" w:rsidRPr="003300A1">
        <w:rPr>
          <w:rFonts w:ascii="Times New Roman" w:eastAsia="Calibri" w:hAnsi="Times New Roman" w:cs="Times New Roman"/>
          <w:sz w:val="24"/>
          <w:szCs w:val="24"/>
          <w:lang w:eastAsia="en-US"/>
        </w:rPr>
        <w:t>;</w:t>
      </w:r>
    </w:p>
    <w:p w14:paraId="42D35D37" w14:textId="1A73EE2D" w:rsidR="003614AA" w:rsidRPr="003300A1" w:rsidRDefault="003614AA"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este interzis</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depozit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combustibililor, uleiurilor, produselor chimice si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ltor lichide cu potenti</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l de cont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min</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re pe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mpl</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s</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ment</w:t>
      </w:r>
      <w:r w:rsidR="00602219" w:rsidRPr="003300A1">
        <w:rPr>
          <w:rFonts w:ascii="Times New Roman" w:eastAsia="Calibri" w:hAnsi="Times New Roman" w:cs="Times New Roman"/>
          <w:sz w:val="24"/>
          <w:szCs w:val="24"/>
          <w:lang w:eastAsia="en-US"/>
        </w:rPr>
        <w:t>, fara asigurarea unor masuri de protectie adecvate</w:t>
      </w:r>
      <w:r w:rsidRPr="003300A1">
        <w:rPr>
          <w:rFonts w:ascii="Times New Roman" w:eastAsia="Calibri" w:hAnsi="Times New Roman" w:cs="Times New Roman"/>
          <w:sz w:val="24"/>
          <w:szCs w:val="24"/>
          <w:lang w:eastAsia="en-US"/>
        </w:rPr>
        <w:t>;</w:t>
      </w:r>
    </w:p>
    <w:p w14:paraId="776A0627" w14:textId="2D24FCDF" w:rsidR="003614AA" w:rsidRPr="003300A1" w:rsidRDefault="003614AA"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pe</w:t>
      </w:r>
      <w:r w:rsidR="00A73F1C"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perio</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d</w:t>
      </w:r>
      <w:r w:rsidR="00F17E5C" w:rsidRPr="003300A1">
        <w:rPr>
          <w:rFonts w:ascii="Times New Roman" w:eastAsia="Calibri" w:hAnsi="Times New Roman" w:cs="Times New Roman"/>
          <w:sz w:val="24"/>
          <w:szCs w:val="24"/>
          <w:lang w:eastAsia="en-US"/>
        </w:rPr>
        <w:t>a</w:t>
      </w:r>
      <w:r w:rsidR="00A73F1C"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de</w:t>
      </w:r>
      <w:r w:rsidR="00A73F1C"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depozit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w:t>
      </w:r>
      <w:r w:rsidR="00A73F1C"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tempor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w:t>
      </w:r>
      <w:r w:rsidR="00A73F1C"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to</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te</w:t>
      </w:r>
      <w:r w:rsidR="00A73F1C"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m</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teri</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lele</w:t>
      </w:r>
      <w:r w:rsidR="00A73F1C"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si/s</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u componentele</w:t>
      </w:r>
      <w:r w:rsidR="00A73F1C"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utiliz</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te</w:t>
      </w:r>
      <w:r w:rsidR="00A73F1C" w:rsidRPr="003300A1">
        <w:rPr>
          <w:rFonts w:ascii="Times New Roman" w:eastAsia="Calibri" w:hAnsi="Times New Roman" w:cs="Times New Roman"/>
          <w:sz w:val="24"/>
          <w:szCs w:val="24"/>
          <w:lang w:eastAsia="en-US"/>
        </w:rPr>
        <w:t xml:space="preserve"> </w:t>
      </w:r>
      <w:r w:rsidRPr="003300A1">
        <w:rPr>
          <w:rFonts w:ascii="Times New Roman" w:eastAsia="Calibri" w:hAnsi="Times New Roman" w:cs="Times New Roman"/>
          <w:sz w:val="24"/>
          <w:szCs w:val="24"/>
          <w:lang w:eastAsia="en-US"/>
        </w:rPr>
        <w:t>in timpul lucr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rilor de constructie vor fi stoc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te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stfel inc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 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lit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lor </w:t>
      </w:r>
      <w:r w:rsidR="00B64776" w:rsidRPr="003300A1">
        <w:rPr>
          <w:rFonts w:ascii="Times New Roman" w:eastAsia="Calibri" w:hAnsi="Times New Roman" w:cs="Times New Roman"/>
          <w:sz w:val="24"/>
          <w:szCs w:val="24"/>
          <w:lang w:eastAsia="en-US"/>
        </w:rPr>
        <w:t xml:space="preserve">si a ambalajelor </w:t>
      </w:r>
      <w:r w:rsidRPr="003300A1">
        <w:rPr>
          <w:rFonts w:ascii="Times New Roman" w:eastAsia="Calibri" w:hAnsi="Times New Roman" w:cs="Times New Roman"/>
          <w:sz w:val="24"/>
          <w:szCs w:val="24"/>
          <w:lang w:eastAsia="en-US"/>
        </w:rPr>
        <w:t>s</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fie p</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str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w:t>
      </w:r>
      <w:r w:rsidR="00F17E5C" w:rsidRPr="003300A1">
        <w:rPr>
          <w:rFonts w:ascii="Times New Roman" w:eastAsia="Calibri" w:hAnsi="Times New Roman" w:cs="Times New Roman"/>
          <w:sz w:val="24"/>
          <w:szCs w:val="24"/>
          <w:lang w:eastAsia="en-US"/>
        </w:rPr>
        <w:t>a</w:t>
      </w:r>
      <w:r w:rsidR="00BB78BF" w:rsidRPr="003300A1">
        <w:rPr>
          <w:rFonts w:ascii="Times New Roman" w:eastAsia="Calibri" w:hAnsi="Times New Roman" w:cs="Times New Roman"/>
          <w:sz w:val="24"/>
          <w:szCs w:val="24"/>
          <w:lang w:eastAsia="en-US"/>
        </w:rPr>
        <w:t>, urm</w:t>
      </w:r>
      <w:r w:rsidR="00F17E5C" w:rsidRPr="003300A1">
        <w:rPr>
          <w:rFonts w:ascii="Times New Roman" w:eastAsia="Calibri" w:hAnsi="Times New Roman" w:cs="Times New Roman"/>
          <w:sz w:val="24"/>
          <w:szCs w:val="24"/>
          <w:lang w:eastAsia="en-US"/>
        </w:rPr>
        <w:t>a</w:t>
      </w:r>
      <w:r w:rsidR="00BB78BF" w:rsidRPr="003300A1">
        <w:rPr>
          <w:rFonts w:ascii="Times New Roman" w:eastAsia="Calibri" w:hAnsi="Times New Roman" w:cs="Times New Roman"/>
          <w:sz w:val="24"/>
          <w:szCs w:val="24"/>
          <w:lang w:eastAsia="en-US"/>
        </w:rPr>
        <w:t>rind c</w:t>
      </w:r>
      <w:r w:rsidR="00F17E5C" w:rsidRPr="003300A1">
        <w:rPr>
          <w:rFonts w:ascii="Times New Roman" w:eastAsia="Calibri" w:hAnsi="Times New Roman" w:cs="Times New Roman"/>
          <w:sz w:val="24"/>
          <w:szCs w:val="24"/>
          <w:lang w:eastAsia="en-US"/>
        </w:rPr>
        <w:t>a</w:t>
      </w:r>
      <w:r w:rsidR="00BB78BF" w:rsidRPr="003300A1">
        <w:rPr>
          <w:rFonts w:ascii="Times New Roman" w:eastAsia="Calibri" w:hAnsi="Times New Roman" w:cs="Times New Roman"/>
          <w:sz w:val="24"/>
          <w:szCs w:val="24"/>
          <w:lang w:eastAsia="en-US"/>
        </w:rPr>
        <w:t xml:space="preserve"> s</w:t>
      </w:r>
      <w:r w:rsidR="00F17E5C" w:rsidRPr="003300A1">
        <w:rPr>
          <w:rFonts w:ascii="Times New Roman" w:eastAsia="Calibri" w:hAnsi="Times New Roman" w:cs="Times New Roman"/>
          <w:sz w:val="24"/>
          <w:szCs w:val="24"/>
          <w:lang w:eastAsia="en-US"/>
        </w:rPr>
        <w:t>a</w:t>
      </w:r>
      <w:r w:rsidR="00BB78BF" w:rsidRPr="003300A1">
        <w:rPr>
          <w:rFonts w:ascii="Times New Roman" w:eastAsia="Calibri" w:hAnsi="Times New Roman" w:cs="Times New Roman"/>
          <w:sz w:val="24"/>
          <w:szCs w:val="24"/>
          <w:lang w:eastAsia="en-US"/>
        </w:rPr>
        <w:t xml:space="preserve"> se depoz</w:t>
      </w:r>
      <w:r w:rsidR="00241182" w:rsidRPr="003300A1">
        <w:rPr>
          <w:rFonts w:ascii="Times New Roman" w:eastAsia="Calibri" w:hAnsi="Times New Roman" w:cs="Times New Roman"/>
          <w:sz w:val="24"/>
          <w:szCs w:val="24"/>
          <w:lang w:eastAsia="en-US"/>
        </w:rPr>
        <w:t>i</w:t>
      </w:r>
      <w:r w:rsidR="00BB78BF" w:rsidRPr="003300A1">
        <w:rPr>
          <w:rFonts w:ascii="Times New Roman" w:eastAsia="Calibri" w:hAnsi="Times New Roman" w:cs="Times New Roman"/>
          <w:sz w:val="24"/>
          <w:szCs w:val="24"/>
          <w:lang w:eastAsia="en-US"/>
        </w:rPr>
        <w:t>teze minimum</w:t>
      </w:r>
      <w:r w:rsidR="00241182" w:rsidRPr="003300A1">
        <w:rPr>
          <w:rFonts w:ascii="Times New Roman" w:eastAsia="Calibri" w:hAnsi="Times New Roman" w:cs="Times New Roman"/>
          <w:sz w:val="24"/>
          <w:szCs w:val="24"/>
          <w:lang w:eastAsia="en-US"/>
        </w:rPr>
        <w:t>ul</w:t>
      </w:r>
      <w:r w:rsidR="00BB78BF" w:rsidRPr="003300A1">
        <w:rPr>
          <w:rFonts w:ascii="Times New Roman" w:eastAsia="Calibri" w:hAnsi="Times New Roman" w:cs="Times New Roman"/>
          <w:sz w:val="24"/>
          <w:szCs w:val="24"/>
          <w:lang w:eastAsia="en-US"/>
        </w:rPr>
        <w:t xml:space="preserve"> neces</w:t>
      </w:r>
      <w:r w:rsidR="00F17E5C" w:rsidRPr="003300A1">
        <w:rPr>
          <w:rFonts w:ascii="Times New Roman" w:eastAsia="Calibri" w:hAnsi="Times New Roman" w:cs="Times New Roman"/>
          <w:sz w:val="24"/>
          <w:szCs w:val="24"/>
          <w:lang w:eastAsia="en-US"/>
        </w:rPr>
        <w:t>a</w:t>
      </w:r>
      <w:r w:rsidR="00BB78BF" w:rsidRPr="003300A1">
        <w:rPr>
          <w:rFonts w:ascii="Times New Roman" w:eastAsia="Calibri" w:hAnsi="Times New Roman" w:cs="Times New Roman"/>
          <w:sz w:val="24"/>
          <w:szCs w:val="24"/>
          <w:lang w:eastAsia="en-US"/>
        </w:rPr>
        <w:t>r de m</w:t>
      </w:r>
      <w:r w:rsidR="00F17E5C" w:rsidRPr="003300A1">
        <w:rPr>
          <w:rFonts w:ascii="Times New Roman" w:eastAsia="Calibri" w:hAnsi="Times New Roman" w:cs="Times New Roman"/>
          <w:sz w:val="24"/>
          <w:szCs w:val="24"/>
          <w:lang w:eastAsia="en-US"/>
        </w:rPr>
        <w:t>a</w:t>
      </w:r>
      <w:r w:rsidR="00BB78BF" w:rsidRPr="003300A1">
        <w:rPr>
          <w:rFonts w:ascii="Times New Roman" w:eastAsia="Calibri" w:hAnsi="Times New Roman" w:cs="Times New Roman"/>
          <w:sz w:val="24"/>
          <w:szCs w:val="24"/>
          <w:lang w:eastAsia="en-US"/>
        </w:rPr>
        <w:t>teri</w:t>
      </w:r>
      <w:r w:rsidR="00F17E5C" w:rsidRPr="003300A1">
        <w:rPr>
          <w:rFonts w:ascii="Times New Roman" w:eastAsia="Calibri" w:hAnsi="Times New Roman" w:cs="Times New Roman"/>
          <w:sz w:val="24"/>
          <w:szCs w:val="24"/>
          <w:lang w:eastAsia="en-US"/>
        </w:rPr>
        <w:t>a</w:t>
      </w:r>
      <w:r w:rsidR="00BB78BF" w:rsidRPr="003300A1">
        <w:rPr>
          <w:rFonts w:ascii="Times New Roman" w:eastAsia="Calibri" w:hAnsi="Times New Roman" w:cs="Times New Roman"/>
          <w:sz w:val="24"/>
          <w:szCs w:val="24"/>
          <w:lang w:eastAsia="en-US"/>
        </w:rPr>
        <w:t>le;</w:t>
      </w:r>
    </w:p>
    <w:p w14:paraId="397AEF98" w14:textId="0E77A539" w:rsidR="003614AA" w:rsidRPr="003300A1" w:rsidRDefault="003614AA"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se vor evit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pierderile de 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rbur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nti s</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u lubrifi</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nti l</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st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tion</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util</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jelor,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stfel, to</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te util</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jele folosite vor fi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tent verific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te;</w:t>
      </w:r>
    </w:p>
    <w:p w14:paraId="4F67555D" w14:textId="188CA206" w:rsidR="003614AA" w:rsidRPr="003300A1" w:rsidRDefault="003614AA" w:rsidP="002F549D">
      <w:pPr>
        <w:widowControl w:val="0"/>
        <w:numPr>
          <w:ilvl w:val="0"/>
          <w:numId w:val="152"/>
        </w:numPr>
        <w:kinsoku w:val="0"/>
        <w:overflowPunct w:val="0"/>
        <w:spacing w:after="0"/>
        <w:ind w:left="709" w:right="216"/>
        <w:jc w:val="both"/>
        <w:textAlignment w:val="baseline"/>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intretinere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echip</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mentelor (exemplu: sp</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l</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 rep</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tii) este permis</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num</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i in locuri speci</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liz</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te si nu in incint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org</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niz</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rii de s</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ntier;</w:t>
      </w:r>
    </w:p>
    <w:p w14:paraId="57D4CBEA" w14:textId="1A3BF6AF" w:rsidR="003614AA" w:rsidRPr="003300A1" w:rsidRDefault="003614AA" w:rsidP="002F549D">
      <w:pPr>
        <w:pStyle w:val="ListParagraph"/>
        <w:numPr>
          <w:ilvl w:val="0"/>
          <w:numId w:val="153"/>
        </w:numPr>
        <w:spacing w:line="276" w:lineRule="auto"/>
        <w:jc w:val="both"/>
        <w:rPr>
          <w:rFonts w:ascii="Times New Roman" w:eastAsia="Calibri" w:hAnsi="Times New Roman"/>
          <w:sz w:val="24"/>
          <w:lang w:eastAsia="en-US"/>
        </w:rPr>
      </w:pPr>
      <w:r w:rsidRPr="003300A1">
        <w:rPr>
          <w:rFonts w:ascii="Times New Roman" w:eastAsia="Calibri" w:hAnsi="Times New Roman"/>
          <w:sz w:val="24"/>
          <w:lang w:eastAsia="en-US"/>
        </w:rPr>
        <w:lastRenderedPageBreak/>
        <w:t>deseurile vor fi gestion</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te optim (vor fi colect</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te selectiv in cont</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inere speci</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le si prelu</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te de serviciile speci</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liz</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te in vedere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elimin</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rii s</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u v</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lorific</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rii),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stfel inc</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 s</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se evite form</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de depozite neorg</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niz</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te si migr</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cestor</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c</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tre f</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ctorii de mediu (de ex. sub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ctiune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pelor pluvi</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le);</w:t>
      </w:r>
    </w:p>
    <w:p w14:paraId="1D383C06" w14:textId="1E6D1EBF" w:rsidR="003614AA" w:rsidRPr="003300A1" w:rsidRDefault="003614AA" w:rsidP="002F549D">
      <w:pPr>
        <w:pStyle w:val="ListParagraph"/>
        <w:numPr>
          <w:ilvl w:val="0"/>
          <w:numId w:val="153"/>
        </w:numPr>
        <w:spacing w:line="276" w:lineRule="auto"/>
        <w:jc w:val="both"/>
        <w:rPr>
          <w:rFonts w:ascii="Times New Roman" w:eastAsia="Calibri" w:hAnsi="Times New Roman"/>
          <w:sz w:val="24"/>
          <w:lang w:eastAsia="en-US"/>
        </w:rPr>
      </w:pPr>
      <w:r w:rsidRPr="003300A1">
        <w:rPr>
          <w:rFonts w:ascii="Times New Roman" w:eastAsia="Calibri" w:hAnsi="Times New Roman"/>
          <w:sz w:val="24"/>
          <w:lang w:eastAsia="en-US"/>
        </w:rPr>
        <w:t>se vor folosi WC-uri ecologice pe perio</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d</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org</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niz</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rii de s</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ntier;</w:t>
      </w:r>
    </w:p>
    <w:p w14:paraId="193EE0FF" w14:textId="793AC366" w:rsidR="0078215A" w:rsidRPr="003300A1" w:rsidRDefault="0078215A" w:rsidP="002F549D">
      <w:pPr>
        <w:pStyle w:val="ListParagraph"/>
        <w:numPr>
          <w:ilvl w:val="0"/>
          <w:numId w:val="153"/>
        </w:numPr>
        <w:spacing w:line="276" w:lineRule="auto"/>
        <w:jc w:val="both"/>
        <w:rPr>
          <w:rFonts w:ascii="Times New Roman" w:eastAsia="Calibri" w:hAnsi="Times New Roman"/>
          <w:sz w:val="24"/>
          <w:lang w:eastAsia="en-US"/>
        </w:rPr>
      </w:pPr>
      <w:r w:rsidRPr="003300A1">
        <w:rPr>
          <w:rFonts w:ascii="Times New Roman" w:eastAsia="Calibri" w:hAnsi="Times New Roman"/>
          <w:sz w:val="24"/>
          <w:lang w:eastAsia="en-US"/>
        </w:rPr>
        <w:t xml:space="preserve">se vor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sigur</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m</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teri</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le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bsorb</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nte pentru intervenire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in c</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z de potenti</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l</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polu</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re</w:t>
      </w:r>
      <w:r w:rsidR="00241182" w:rsidRPr="003300A1">
        <w:rPr>
          <w:rFonts w:ascii="Times New Roman" w:eastAsia="Calibri" w:hAnsi="Times New Roman"/>
          <w:sz w:val="24"/>
          <w:lang w:eastAsia="en-US"/>
        </w:rPr>
        <w:t xml:space="preserve"> </w:t>
      </w:r>
      <w:r w:rsidR="00F17E5C" w:rsidRPr="003300A1">
        <w:rPr>
          <w:rFonts w:ascii="Times New Roman" w:eastAsia="Calibri" w:hAnsi="Times New Roman"/>
          <w:sz w:val="24"/>
          <w:lang w:eastAsia="en-US"/>
        </w:rPr>
        <w:t>a</w:t>
      </w:r>
      <w:r w:rsidR="00241182" w:rsidRPr="003300A1">
        <w:rPr>
          <w:rFonts w:ascii="Times New Roman" w:eastAsia="Calibri" w:hAnsi="Times New Roman"/>
          <w:sz w:val="24"/>
          <w:lang w:eastAsia="en-US"/>
        </w:rPr>
        <w:t xml:space="preserve"> </w:t>
      </w:r>
      <w:r w:rsidRPr="003300A1">
        <w:rPr>
          <w:rFonts w:ascii="Times New Roman" w:eastAsia="Calibri" w:hAnsi="Times New Roman"/>
          <w:sz w:val="24"/>
          <w:lang w:eastAsia="en-US"/>
        </w:rPr>
        <w:t>sol</w:t>
      </w:r>
      <w:r w:rsidR="00241182" w:rsidRPr="003300A1">
        <w:rPr>
          <w:rFonts w:ascii="Times New Roman" w:eastAsia="Calibri" w:hAnsi="Times New Roman"/>
          <w:sz w:val="24"/>
          <w:lang w:eastAsia="en-US"/>
        </w:rPr>
        <w:t>ului</w:t>
      </w:r>
      <w:r w:rsidRPr="003300A1">
        <w:rPr>
          <w:rFonts w:ascii="Times New Roman" w:eastAsia="Calibri" w:hAnsi="Times New Roman"/>
          <w:sz w:val="24"/>
          <w:lang w:eastAsia="en-US"/>
        </w:rPr>
        <w:t xml:space="preserve"> pentru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impiedic</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tr</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nsferul polu</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ntilor in subsol/</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p</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subter</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n</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w:t>
      </w:r>
    </w:p>
    <w:p w14:paraId="336003AB" w14:textId="77777777" w:rsidR="003D51AD" w:rsidRPr="003300A1" w:rsidRDefault="003D51AD" w:rsidP="002F549D">
      <w:pPr>
        <w:spacing w:after="0"/>
        <w:ind w:firstLine="709"/>
        <w:jc w:val="both"/>
        <w:rPr>
          <w:rFonts w:ascii="Times New Roman" w:eastAsia="Calibri" w:hAnsi="Times New Roman" w:cs="Times New Roman"/>
          <w:b/>
          <w:sz w:val="24"/>
          <w:szCs w:val="24"/>
          <w:lang w:eastAsia="en-US"/>
        </w:rPr>
      </w:pPr>
    </w:p>
    <w:p w14:paraId="3FCC8346" w14:textId="25893DFD" w:rsidR="003614AA" w:rsidRPr="003300A1" w:rsidRDefault="003614AA" w:rsidP="002F549D">
      <w:pPr>
        <w:spacing w:after="0"/>
        <w:ind w:firstLine="709"/>
        <w:jc w:val="both"/>
        <w:rPr>
          <w:rFonts w:ascii="Times New Roman" w:eastAsia="Calibri" w:hAnsi="Times New Roman" w:cs="Times New Roman"/>
          <w:b/>
          <w:sz w:val="24"/>
          <w:szCs w:val="24"/>
          <w:lang w:eastAsia="en-US"/>
        </w:rPr>
      </w:pPr>
      <w:r w:rsidRPr="003300A1">
        <w:rPr>
          <w:rFonts w:ascii="Times New Roman" w:eastAsia="Calibri" w:hAnsi="Times New Roman" w:cs="Times New Roman"/>
          <w:b/>
          <w:sz w:val="24"/>
          <w:szCs w:val="24"/>
          <w:lang w:eastAsia="en-US"/>
        </w:rPr>
        <w:t>In perio</w:t>
      </w:r>
      <w:r w:rsidR="00F17E5C" w:rsidRPr="003300A1">
        <w:rPr>
          <w:rFonts w:ascii="Times New Roman" w:eastAsia="Calibri" w:hAnsi="Times New Roman" w:cs="Times New Roman"/>
          <w:b/>
          <w:sz w:val="24"/>
          <w:szCs w:val="24"/>
          <w:lang w:eastAsia="en-US"/>
        </w:rPr>
        <w:t>a</w:t>
      </w:r>
      <w:r w:rsidRPr="003300A1">
        <w:rPr>
          <w:rFonts w:ascii="Times New Roman" w:eastAsia="Calibri" w:hAnsi="Times New Roman" w:cs="Times New Roman"/>
          <w:b/>
          <w:sz w:val="24"/>
          <w:szCs w:val="24"/>
          <w:lang w:eastAsia="en-US"/>
        </w:rPr>
        <w:t>d</w:t>
      </w:r>
      <w:r w:rsidR="00F17E5C" w:rsidRPr="003300A1">
        <w:rPr>
          <w:rFonts w:ascii="Times New Roman" w:eastAsia="Calibri" w:hAnsi="Times New Roman" w:cs="Times New Roman"/>
          <w:b/>
          <w:sz w:val="24"/>
          <w:szCs w:val="24"/>
          <w:lang w:eastAsia="en-US"/>
        </w:rPr>
        <w:t>a</w:t>
      </w:r>
      <w:r w:rsidRPr="003300A1">
        <w:rPr>
          <w:rFonts w:ascii="Times New Roman" w:eastAsia="Calibri" w:hAnsi="Times New Roman" w:cs="Times New Roman"/>
          <w:b/>
          <w:sz w:val="24"/>
          <w:szCs w:val="24"/>
          <w:lang w:eastAsia="en-US"/>
        </w:rPr>
        <w:t xml:space="preserve"> de explo</w:t>
      </w:r>
      <w:r w:rsidR="00F17E5C" w:rsidRPr="003300A1">
        <w:rPr>
          <w:rFonts w:ascii="Times New Roman" w:eastAsia="Calibri" w:hAnsi="Times New Roman" w:cs="Times New Roman"/>
          <w:b/>
          <w:sz w:val="24"/>
          <w:szCs w:val="24"/>
          <w:lang w:eastAsia="en-US"/>
        </w:rPr>
        <w:t>a</w:t>
      </w:r>
      <w:r w:rsidRPr="003300A1">
        <w:rPr>
          <w:rFonts w:ascii="Times New Roman" w:eastAsia="Calibri" w:hAnsi="Times New Roman" w:cs="Times New Roman"/>
          <w:b/>
          <w:sz w:val="24"/>
          <w:szCs w:val="24"/>
          <w:lang w:eastAsia="en-US"/>
        </w:rPr>
        <w:t>t</w:t>
      </w:r>
      <w:r w:rsidR="00F17E5C" w:rsidRPr="003300A1">
        <w:rPr>
          <w:rFonts w:ascii="Times New Roman" w:eastAsia="Calibri" w:hAnsi="Times New Roman" w:cs="Times New Roman"/>
          <w:b/>
          <w:sz w:val="24"/>
          <w:szCs w:val="24"/>
          <w:lang w:eastAsia="en-US"/>
        </w:rPr>
        <w:t>a</w:t>
      </w:r>
      <w:r w:rsidRPr="003300A1">
        <w:rPr>
          <w:rFonts w:ascii="Times New Roman" w:eastAsia="Calibri" w:hAnsi="Times New Roman" w:cs="Times New Roman"/>
          <w:b/>
          <w:sz w:val="24"/>
          <w:szCs w:val="24"/>
          <w:lang w:eastAsia="en-US"/>
        </w:rPr>
        <w:t>re</w:t>
      </w:r>
    </w:p>
    <w:p w14:paraId="6B9931F8" w14:textId="20BAC18D" w:rsidR="0078215A" w:rsidRPr="003300A1" w:rsidRDefault="0078215A" w:rsidP="002F549D">
      <w:pPr>
        <w:spacing w:after="0"/>
        <w:ind w:firstLine="709"/>
        <w:jc w:val="both"/>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M</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surile propuse pentru protecti</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f</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ctorului de mediu </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p</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sunt:</w:t>
      </w:r>
    </w:p>
    <w:p w14:paraId="501A50FB" w14:textId="686190DE" w:rsidR="0078215A" w:rsidRPr="003300A1" w:rsidRDefault="003710C6" w:rsidP="002F549D">
      <w:pPr>
        <w:spacing w:after="0"/>
        <w:ind w:firstLine="709"/>
        <w:jc w:val="both"/>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 xml:space="preserve">- </w:t>
      </w:r>
      <w:r w:rsidR="0078215A" w:rsidRPr="003300A1">
        <w:rPr>
          <w:rFonts w:ascii="Times New Roman" w:eastAsia="Calibri" w:hAnsi="Times New Roman" w:cs="Times New Roman"/>
          <w:sz w:val="24"/>
          <w:szCs w:val="24"/>
          <w:lang w:eastAsia="en-US"/>
        </w:rPr>
        <w:t xml:space="preserve">orice </w:t>
      </w:r>
      <w:r w:rsidR="00F17E5C" w:rsidRPr="003300A1">
        <w:rPr>
          <w:rFonts w:ascii="Times New Roman" w:eastAsia="Calibri" w:hAnsi="Times New Roman" w:cs="Times New Roman"/>
          <w:sz w:val="24"/>
          <w:szCs w:val="24"/>
          <w:lang w:eastAsia="en-US"/>
        </w:rPr>
        <w:t>a</w:t>
      </w:r>
      <w:r w:rsidR="0078215A" w:rsidRPr="003300A1">
        <w:rPr>
          <w:rFonts w:ascii="Times New Roman" w:eastAsia="Calibri" w:hAnsi="Times New Roman" w:cs="Times New Roman"/>
          <w:sz w:val="24"/>
          <w:szCs w:val="24"/>
          <w:lang w:eastAsia="en-US"/>
        </w:rPr>
        <w:t>v</w:t>
      </w:r>
      <w:r w:rsidR="00F17E5C" w:rsidRPr="003300A1">
        <w:rPr>
          <w:rFonts w:ascii="Times New Roman" w:eastAsia="Calibri" w:hAnsi="Times New Roman" w:cs="Times New Roman"/>
          <w:sz w:val="24"/>
          <w:szCs w:val="24"/>
          <w:lang w:eastAsia="en-US"/>
        </w:rPr>
        <w:t>a</w:t>
      </w:r>
      <w:r w:rsidR="0078215A" w:rsidRPr="003300A1">
        <w:rPr>
          <w:rFonts w:ascii="Times New Roman" w:eastAsia="Calibri" w:hAnsi="Times New Roman" w:cs="Times New Roman"/>
          <w:sz w:val="24"/>
          <w:szCs w:val="24"/>
          <w:lang w:eastAsia="en-US"/>
        </w:rPr>
        <w:t xml:space="preserve">rie </w:t>
      </w:r>
      <w:r w:rsidR="00F17E5C" w:rsidRPr="003300A1">
        <w:rPr>
          <w:rFonts w:ascii="Times New Roman" w:eastAsia="Calibri" w:hAnsi="Times New Roman" w:cs="Times New Roman"/>
          <w:sz w:val="24"/>
          <w:szCs w:val="24"/>
          <w:lang w:eastAsia="en-US"/>
        </w:rPr>
        <w:t>a</w:t>
      </w:r>
      <w:r w:rsidR="0078215A" w:rsidRPr="003300A1">
        <w:rPr>
          <w:rFonts w:ascii="Times New Roman" w:eastAsia="Calibri" w:hAnsi="Times New Roman" w:cs="Times New Roman"/>
          <w:sz w:val="24"/>
          <w:szCs w:val="24"/>
          <w:lang w:eastAsia="en-US"/>
        </w:rPr>
        <w:t>p</w:t>
      </w:r>
      <w:r w:rsidR="00F17E5C" w:rsidRPr="003300A1">
        <w:rPr>
          <w:rFonts w:ascii="Times New Roman" w:eastAsia="Calibri" w:hAnsi="Times New Roman" w:cs="Times New Roman"/>
          <w:sz w:val="24"/>
          <w:szCs w:val="24"/>
          <w:lang w:eastAsia="en-US"/>
        </w:rPr>
        <w:t>a</w:t>
      </w:r>
      <w:r w:rsidR="0078215A" w:rsidRPr="003300A1">
        <w:rPr>
          <w:rFonts w:ascii="Times New Roman" w:eastAsia="Calibri" w:hAnsi="Times New Roman" w:cs="Times New Roman"/>
          <w:sz w:val="24"/>
          <w:szCs w:val="24"/>
          <w:lang w:eastAsia="en-US"/>
        </w:rPr>
        <w:t>rut</w:t>
      </w:r>
      <w:r w:rsidR="00F17E5C" w:rsidRPr="003300A1">
        <w:rPr>
          <w:rFonts w:ascii="Times New Roman" w:eastAsia="Calibri" w:hAnsi="Times New Roman" w:cs="Times New Roman"/>
          <w:sz w:val="24"/>
          <w:szCs w:val="24"/>
          <w:lang w:eastAsia="en-US"/>
        </w:rPr>
        <w:t>a</w:t>
      </w:r>
      <w:r w:rsidR="0078215A" w:rsidRPr="003300A1">
        <w:rPr>
          <w:rFonts w:ascii="Times New Roman" w:eastAsia="Calibri" w:hAnsi="Times New Roman" w:cs="Times New Roman"/>
          <w:sz w:val="24"/>
          <w:szCs w:val="24"/>
          <w:lang w:eastAsia="en-US"/>
        </w:rPr>
        <w:t xml:space="preserve"> trebuie inl</w:t>
      </w:r>
      <w:r w:rsidR="00F17E5C" w:rsidRPr="003300A1">
        <w:rPr>
          <w:rFonts w:ascii="Times New Roman" w:eastAsia="Calibri" w:hAnsi="Times New Roman" w:cs="Times New Roman"/>
          <w:sz w:val="24"/>
          <w:szCs w:val="24"/>
          <w:lang w:eastAsia="en-US"/>
        </w:rPr>
        <w:t>a</w:t>
      </w:r>
      <w:r w:rsidR="0078215A" w:rsidRPr="003300A1">
        <w:rPr>
          <w:rFonts w:ascii="Times New Roman" w:eastAsia="Calibri" w:hAnsi="Times New Roman" w:cs="Times New Roman"/>
          <w:sz w:val="24"/>
          <w:szCs w:val="24"/>
          <w:lang w:eastAsia="en-US"/>
        </w:rPr>
        <w:t>tur</w:t>
      </w:r>
      <w:r w:rsidR="00F17E5C" w:rsidRPr="003300A1">
        <w:rPr>
          <w:rFonts w:ascii="Times New Roman" w:eastAsia="Calibri" w:hAnsi="Times New Roman" w:cs="Times New Roman"/>
          <w:sz w:val="24"/>
          <w:szCs w:val="24"/>
          <w:lang w:eastAsia="en-US"/>
        </w:rPr>
        <w:t>a</w:t>
      </w:r>
      <w:r w:rsidR="0078215A" w:rsidRPr="003300A1">
        <w:rPr>
          <w:rFonts w:ascii="Times New Roman" w:eastAsia="Calibri" w:hAnsi="Times New Roman" w:cs="Times New Roman"/>
          <w:sz w:val="24"/>
          <w:szCs w:val="24"/>
          <w:lang w:eastAsia="en-US"/>
        </w:rPr>
        <w:t>t</w:t>
      </w:r>
      <w:r w:rsidR="00F17E5C" w:rsidRPr="003300A1">
        <w:rPr>
          <w:rFonts w:ascii="Times New Roman" w:eastAsia="Calibri" w:hAnsi="Times New Roman" w:cs="Times New Roman"/>
          <w:sz w:val="24"/>
          <w:szCs w:val="24"/>
          <w:lang w:eastAsia="en-US"/>
        </w:rPr>
        <w:t>a</w:t>
      </w:r>
      <w:r w:rsidR="0078215A" w:rsidRPr="003300A1">
        <w:rPr>
          <w:rFonts w:ascii="Times New Roman" w:eastAsia="Calibri" w:hAnsi="Times New Roman" w:cs="Times New Roman"/>
          <w:sz w:val="24"/>
          <w:szCs w:val="24"/>
          <w:lang w:eastAsia="en-US"/>
        </w:rPr>
        <w:t xml:space="preserve"> imedi</w:t>
      </w:r>
      <w:r w:rsidR="00F17E5C" w:rsidRPr="003300A1">
        <w:rPr>
          <w:rFonts w:ascii="Times New Roman" w:eastAsia="Calibri" w:hAnsi="Times New Roman" w:cs="Times New Roman"/>
          <w:sz w:val="24"/>
          <w:szCs w:val="24"/>
          <w:lang w:eastAsia="en-US"/>
        </w:rPr>
        <w:t>a</w:t>
      </w:r>
      <w:r w:rsidR="0078215A" w:rsidRPr="003300A1">
        <w:rPr>
          <w:rFonts w:ascii="Times New Roman" w:eastAsia="Calibri" w:hAnsi="Times New Roman" w:cs="Times New Roman"/>
          <w:sz w:val="24"/>
          <w:szCs w:val="24"/>
          <w:lang w:eastAsia="en-US"/>
        </w:rPr>
        <w:t>t, f</w:t>
      </w:r>
      <w:r w:rsidR="00F17E5C" w:rsidRPr="003300A1">
        <w:rPr>
          <w:rFonts w:ascii="Times New Roman" w:eastAsia="Calibri" w:hAnsi="Times New Roman" w:cs="Times New Roman"/>
          <w:sz w:val="24"/>
          <w:szCs w:val="24"/>
          <w:lang w:eastAsia="en-US"/>
        </w:rPr>
        <w:t>a</w:t>
      </w:r>
      <w:r w:rsidR="0078215A" w:rsidRPr="003300A1">
        <w:rPr>
          <w:rFonts w:ascii="Times New Roman" w:eastAsia="Calibri" w:hAnsi="Times New Roman" w:cs="Times New Roman"/>
          <w:sz w:val="24"/>
          <w:szCs w:val="24"/>
          <w:lang w:eastAsia="en-US"/>
        </w:rPr>
        <w:t>r</w:t>
      </w:r>
      <w:r w:rsidR="00F17E5C" w:rsidRPr="003300A1">
        <w:rPr>
          <w:rFonts w:ascii="Times New Roman" w:eastAsia="Calibri" w:hAnsi="Times New Roman" w:cs="Times New Roman"/>
          <w:sz w:val="24"/>
          <w:szCs w:val="24"/>
          <w:lang w:eastAsia="en-US"/>
        </w:rPr>
        <w:t>a</w:t>
      </w:r>
      <w:r w:rsidR="0078215A" w:rsidRPr="003300A1">
        <w:rPr>
          <w:rFonts w:ascii="Times New Roman" w:eastAsia="Calibri" w:hAnsi="Times New Roman" w:cs="Times New Roman"/>
          <w:sz w:val="24"/>
          <w:szCs w:val="24"/>
          <w:lang w:eastAsia="en-US"/>
        </w:rPr>
        <w:t xml:space="preserve"> </w:t>
      </w:r>
      <w:r w:rsidR="00F17E5C" w:rsidRPr="003300A1">
        <w:rPr>
          <w:rFonts w:ascii="Times New Roman" w:eastAsia="Calibri" w:hAnsi="Times New Roman" w:cs="Times New Roman"/>
          <w:sz w:val="24"/>
          <w:szCs w:val="24"/>
          <w:lang w:eastAsia="en-US"/>
        </w:rPr>
        <w:t>a</w:t>
      </w:r>
      <w:r w:rsidR="0078215A" w:rsidRPr="003300A1">
        <w:rPr>
          <w:rFonts w:ascii="Times New Roman" w:eastAsia="Calibri" w:hAnsi="Times New Roman" w:cs="Times New Roman"/>
          <w:sz w:val="24"/>
          <w:szCs w:val="24"/>
          <w:lang w:eastAsia="en-US"/>
        </w:rPr>
        <w:t xml:space="preserve"> se permite infiltr</w:t>
      </w:r>
      <w:r w:rsidR="00F17E5C" w:rsidRPr="003300A1">
        <w:rPr>
          <w:rFonts w:ascii="Times New Roman" w:eastAsia="Calibri" w:hAnsi="Times New Roman" w:cs="Times New Roman"/>
          <w:sz w:val="24"/>
          <w:szCs w:val="24"/>
          <w:lang w:eastAsia="en-US"/>
        </w:rPr>
        <w:t>a</w:t>
      </w:r>
      <w:r w:rsidR="0078215A" w:rsidRPr="003300A1">
        <w:rPr>
          <w:rFonts w:ascii="Times New Roman" w:eastAsia="Calibri" w:hAnsi="Times New Roman" w:cs="Times New Roman"/>
          <w:sz w:val="24"/>
          <w:szCs w:val="24"/>
          <w:lang w:eastAsia="en-US"/>
        </w:rPr>
        <w:t>re</w:t>
      </w:r>
      <w:r w:rsidR="00F17E5C" w:rsidRPr="003300A1">
        <w:rPr>
          <w:rFonts w:ascii="Times New Roman" w:eastAsia="Calibri" w:hAnsi="Times New Roman" w:cs="Times New Roman"/>
          <w:sz w:val="24"/>
          <w:szCs w:val="24"/>
          <w:lang w:eastAsia="en-US"/>
        </w:rPr>
        <w:t>a</w:t>
      </w:r>
      <w:r w:rsidR="0078215A" w:rsidRPr="003300A1">
        <w:rPr>
          <w:rFonts w:ascii="Times New Roman" w:eastAsia="Calibri" w:hAnsi="Times New Roman" w:cs="Times New Roman"/>
          <w:sz w:val="24"/>
          <w:szCs w:val="24"/>
          <w:lang w:eastAsia="en-US"/>
        </w:rPr>
        <w:t xml:space="preserve"> </w:t>
      </w:r>
      <w:r w:rsidR="00071CA2" w:rsidRPr="003300A1">
        <w:rPr>
          <w:rFonts w:ascii="Times New Roman" w:eastAsia="Calibri" w:hAnsi="Times New Roman" w:cs="Times New Roman"/>
          <w:sz w:val="24"/>
          <w:szCs w:val="24"/>
          <w:lang w:eastAsia="en-US"/>
        </w:rPr>
        <w:t>subst</w:t>
      </w:r>
      <w:r w:rsidR="00F17E5C" w:rsidRPr="003300A1">
        <w:rPr>
          <w:rFonts w:ascii="Times New Roman" w:eastAsia="Calibri" w:hAnsi="Times New Roman" w:cs="Times New Roman"/>
          <w:sz w:val="24"/>
          <w:szCs w:val="24"/>
          <w:lang w:eastAsia="en-US"/>
        </w:rPr>
        <w:t>a</w:t>
      </w:r>
      <w:r w:rsidR="00071CA2" w:rsidRPr="003300A1">
        <w:rPr>
          <w:rFonts w:ascii="Times New Roman" w:eastAsia="Calibri" w:hAnsi="Times New Roman" w:cs="Times New Roman"/>
          <w:sz w:val="24"/>
          <w:szCs w:val="24"/>
          <w:lang w:eastAsia="en-US"/>
        </w:rPr>
        <w:t>ntelor polu</w:t>
      </w:r>
      <w:r w:rsidR="00F17E5C" w:rsidRPr="003300A1">
        <w:rPr>
          <w:rFonts w:ascii="Times New Roman" w:eastAsia="Calibri" w:hAnsi="Times New Roman" w:cs="Times New Roman"/>
          <w:sz w:val="24"/>
          <w:szCs w:val="24"/>
          <w:lang w:eastAsia="en-US"/>
        </w:rPr>
        <w:t>a</w:t>
      </w:r>
      <w:r w:rsidR="00071CA2" w:rsidRPr="003300A1">
        <w:rPr>
          <w:rFonts w:ascii="Times New Roman" w:eastAsia="Calibri" w:hAnsi="Times New Roman" w:cs="Times New Roman"/>
          <w:sz w:val="24"/>
          <w:szCs w:val="24"/>
          <w:lang w:eastAsia="en-US"/>
        </w:rPr>
        <w:t xml:space="preserve">nte </w:t>
      </w:r>
      <w:r w:rsidR="0078215A" w:rsidRPr="003300A1">
        <w:rPr>
          <w:rFonts w:ascii="Times New Roman" w:eastAsia="Calibri" w:hAnsi="Times New Roman" w:cs="Times New Roman"/>
          <w:sz w:val="24"/>
          <w:szCs w:val="24"/>
          <w:lang w:eastAsia="en-US"/>
        </w:rPr>
        <w:t>in sol</w:t>
      </w:r>
      <w:r w:rsidR="00241182" w:rsidRPr="003300A1">
        <w:rPr>
          <w:rFonts w:ascii="Times New Roman" w:eastAsia="Calibri" w:hAnsi="Times New Roman" w:cs="Times New Roman"/>
          <w:sz w:val="24"/>
          <w:szCs w:val="24"/>
          <w:lang w:eastAsia="en-US"/>
        </w:rPr>
        <w:t>,</w:t>
      </w:r>
      <w:r w:rsidR="0078215A" w:rsidRPr="003300A1">
        <w:rPr>
          <w:rFonts w:ascii="Times New Roman" w:eastAsia="Calibri" w:hAnsi="Times New Roman" w:cs="Times New Roman"/>
          <w:sz w:val="24"/>
          <w:szCs w:val="24"/>
          <w:lang w:eastAsia="en-US"/>
        </w:rPr>
        <w:t xml:space="preserve"> deci implicit in </w:t>
      </w:r>
      <w:r w:rsidR="00F17E5C" w:rsidRPr="003300A1">
        <w:rPr>
          <w:rFonts w:ascii="Times New Roman" w:eastAsia="Calibri" w:hAnsi="Times New Roman" w:cs="Times New Roman"/>
          <w:sz w:val="24"/>
          <w:szCs w:val="24"/>
          <w:lang w:eastAsia="en-US"/>
        </w:rPr>
        <w:t>a</w:t>
      </w:r>
      <w:r w:rsidR="0078215A" w:rsidRPr="003300A1">
        <w:rPr>
          <w:rFonts w:ascii="Times New Roman" w:eastAsia="Calibri" w:hAnsi="Times New Roman" w:cs="Times New Roman"/>
          <w:sz w:val="24"/>
          <w:szCs w:val="24"/>
          <w:lang w:eastAsia="en-US"/>
        </w:rPr>
        <w:t>pele subter</w:t>
      </w:r>
      <w:r w:rsidR="00F17E5C" w:rsidRPr="003300A1">
        <w:rPr>
          <w:rFonts w:ascii="Times New Roman" w:eastAsia="Calibri" w:hAnsi="Times New Roman" w:cs="Times New Roman"/>
          <w:sz w:val="24"/>
          <w:szCs w:val="24"/>
          <w:lang w:eastAsia="en-US"/>
        </w:rPr>
        <w:t>a</w:t>
      </w:r>
      <w:r w:rsidR="0078215A" w:rsidRPr="003300A1">
        <w:rPr>
          <w:rFonts w:ascii="Times New Roman" w:eastAsia="Calibri" w:hAnsi="Times New Roman" w:cs="Times New Roman"/>
          <w:sz w:val="24"/>
          <w:szCs w:val="24"/>
          <w:lang w:eastAsia="en-US"/>
        </w:rPr>
        <w:t>ne;</w:t>
      </w:r>
    </w:p>
    <w:p w14:paraId="083DCE1F" w14:textId="393C0723" w:rsidR="0078215A" w:rsidRPr="003300A1" w:rsidRDefault="0078215A" w:rsidP="002F549D">
      <w:pPr>
        <w:spacing w:after="0"/>
        <w:ind w:firstLine="709"/>
        <w:jc w:val="both"/>
        <w:rPr>
          <w:rFonts w:ascii="Times New Roman" w:eastAsia="Calibri" w:hAnsi="Times New Roman" w:cs="Times New Roman"/>
          <w:sz w:val="24"/>
          <w:szCs w:val="24"/>
          <w:lang w:eastAsia="en-US"/>
        </w:rPr>
      </w:pPr>
      <w:r w:rsidRPr="003300A1">
        <w:rPr>
          <w:rFonts w:ascii="Times New Roman" w:eastAsia="Calibri" w:hAnsi="Times New Roman" w:cs="Times New Roman"/>
          <w:sz w:val="24"/>
          <w:szCs w:val="24"/>
          <w:lang w:eastAsia="en-US"/>
        </w:rPr>
        <w:t>- utiliz</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re</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m</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teri</w:t>
      </w:r>
      <w:r w:rsidR="00F17E5C" w:rsidRPr="003300A1">
        <w:rPr>
          <w:rFonts w:ascii="Times New Roman" w:eastAsia="Calibri" w:hAnsi="Times New Roman" w:cs="Times New Roman"/>
          <w:sz w:val="24"/>
          <w:szCs w:val="24"/>
          <w:lang w:eastAsia="en-US"/>
        </w:rPr>
        <w:t>a</w:t>
      </w:r>
      <w:r w:rsidR="00602219" w:rsidRPr="003300A1">
        <w:rPr>
          <w:rFonts w:ascii="Times New Roman" w:eastAsia="Calibri" w:hAnsi="Times New Roman" w:cs="Times New Roman"/>
          <w:sz w:val="24"/>
          <w:szCs w:val="24"/>
          <w:lang w:eastAsia="en-US"/>
        </w:rPr>
        <w:t>lelor necesare in mentenanta obiectivului (uleiuri de transformator, de ungere)</w:t>
      </w:r>
      <w:r w:rsidRPr="003300A1">
        <w:rPr>
          <w:rFonts w:ascii="Times New Roman" w:eastAsia="Calibri" w:hAnsi="Times New Roman" w:cs="Times New Roman"/>
          <w:sz w:val="24"/>
          <w:szCs w:val="24"/>
          <w:lang w:eastAsia="en-US"/>
        </w:rPr>
        <w:t xml:space="preserve"> in conditii de sigur</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nt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 xml:space="preserve"> si in c</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ntit</w:t>
      </w:r>
      <w:r w:rsidR="00F17E5C" w:rsidRPr="003300A1">
        <w:rPr>
          <w:rFonts w:ascii="Times New Roman" w:eastAsia="Calibri" w:hAnsi="Times New Roman" w:cs="Times New Roman"/>
          <w:sz w:val="24"/>
          <w:szCs w:val="24"/>
          <w:lang w:eastAsia="en-US"/>
        </w:rPr>
        <w:t>a</w:t>
      </w:r>
      <w:r w:rsidRPr="003300A1">
        <w:rPr>
          <w:rFonts w:ascii="Times New Roman" w:eastAsia="Calibri" w:hAnsi="Times New Roman" w:cs="Times New Roman"/>
          <w:sz w:val="24"/>
          <w:szCs w:val="24"/>
          <w:lang w:eastAsia="en-US"/>
        </w:rPr>
        <w:t>tile impuse de tehnologii</w:t>
      </w:r>
      <w:r w:rsidR="00602219" w:rsidRPr="003300A1">
        <w:rPr>
          <w:rFonts w:ascii="Times New Roman" w:eastAsia="Calibri" w:hAnsi="Times New Roman" w:cs="Times New Roman"/>
          <w:sz w:val="24"/>
          <w:szCs w:val="24"/>
          <w:lang w:eastAsia="en-US"/>
        </w:rPr>
        <w:t>.</w:t>
      </w:r>
    </w:p>
    <w:p w14:paraId="5D0C24DD" w14:textId="77777777" w:rsidR="00B64776" w:rsidRPr="003300A1" w:rsidRDefault="00B64776" w:rsidP="002F549D">
      <w:pPr>
        <w:spacing w:after="0"/>
        <w:ind w:firstLine="709"/>
        <w:jc w:val="both"/>
        <w:rPr>
          <w:rFonts w:ascii="Times New Roman" w:eastAsia="Calibri" w:hAnsi="Times New Roman" w:cs="Times New Roman"/>
          <w:b/>
          <w:noProof/>
          <w:sz w:val="24"/>
          <w:szCs w:val="24"/>
          <w:lang w:eastAsia="en-US"/>
        </w:rPr>
      </w:pPr>
    </w:p>
    <w:p w14:paraId="6E90E9BB" w14:textId="5483BD90" w:rsidR="003614AA" w:rsidRPr="003300A1" w:rsidRDefault="003614AA" w:rsidP="002F549D">
      <w:pPr>
        <w:spacing w:after="0"/>
        <w:jc w:val="both"/>
        <w:rPr>
          <w:rFonts w:ascii="Times New Roman" w:eastAsia="Calibri" w:hAnsi="Times New Roman" w:cs="Times New Roman"/>
          <w:b/>
          <w:noProof/>
          <w:sz w:val="24"/>
          <w:szCs w:val="24"/>
          <w:lang w:eastAsia="en-US"/>
        </w:rPr>
      </w:pPr>
      <w:r w:rsidRPr="003300A1">
        <w:rPr>
          <w:rFonts w:ascii="Times New Roman" w:eastAsia="Calibri" w:hAnsi="Times New Roman" w:cs="Times New Roman"/>
          <w:b/>
          <w:noProof/>
          <w:sz w:val="24"/>
          <w:szCs w:val="24"/>
          <w:lang w:eastAsia="en-US"/>
        </w:rPr>
        <w:t>M</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suri de diminu</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 xml:space="preserve">re </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 xml:space="preserve"> imp</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 xml:space="preserve">ctului </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supr</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 xml:space="preserve"> f</w:t>
      </w:r>
      <w:r w:rsidR="00F17E5C" w:rsidRPr="003300A1">
        <w:rPr>
          <w:rFonts w:ascii="Times New Roman" w:eastAsia="Calibri" w:hAnsi="Times New Roman" w:cs="Times New Roman"/>
          <w:b/>
          <w:noProof/>
          <w:sz w:val="24"/>
          <w:szCs w:val="24"/>
          <w:lang w:eastAsia="en-US"/>
        </w:rPr>
        <w:t>a</w:t>
      </w:r>
      <w:r w:rsidRPr="003300A1">
        <w:rPr>
          <w:rFonts w:ascii="Times New Roman" w:eastAsia="Calibri" w:hAnsi="Times New Roman" w:cs="Times New Roman"/>
          <w:b/>
          <w:noProof/>
          <w:sz w:val="24"/>
          <w:szCs w:val="24"/>
          <w:lang w:eastAsia="en-US"/>
        </w:rPr>
        <w:t>ctorului de mediu sol-s</w:t>
      </w:r>
      <w:r w:rsidR="0078215A" w:rsidRPr="003300A1">
        <w:rPr>
          <w:rFonts w:ascii="Times New Roman" w:eastAsia="Calibri" w:hAnsi="Times New Roman" w:cs="Times New Roman"/>
          <w:b/>
          <w:noProof/>
          <w:sz w:val="24"/>
          <w:szCs w:val="24"/>
          <w:lang w:eastAsia="en-US"/>
        </w:rPr>
        <w:t>ubsol</w:t>
      </w:r>
    </w:p>
    <w:p w14:paraId="58AF9090" w14:textId="6E045F34" w:rsidR="00A44866" w:rsidRPr="003300A1" w:rsidRDefault="00A44866" w:rsidP="002F549D">
      <w:pPr>
        <w:widowControl w:val="0"/>
        <w:spacing w:after="0"/>
        <w:ind w:firstLine="720"/>
        <w:jc w:val="both"/>
        <w:rPr>
          <w:rFonts w:ascii="Times New Roman" w:eastAsia="Times New Roman" w:hAnsi="Times New Roman" w:cs="Times New Roman"/>
          <w:b/>
          <w:sz w:val="24"/>
          <w:szCs w:val="24"/>
          <w:lang w:eastAsia="zh-CN"/>
        </w:rPr>
      </w:pPr>
      <w:r w:rsidRPr="003300A1">
        <w:rPr>
          <w:rFonts w:ascii="Times New Roman" w:eastAsia="Times New Roman" w:hAnsi="Times New Roman" w:cs="Times New Roman"/>
          <w:b/>
          <w:sz w:val="24"/>
          <w:szCs w:val="24"/>
          <w:lang w:eastAsia="zh-CN"/>
        </w:rPr>
        <w:t>In timpul constructiei obiectivului :</w:t>
      </w:r>
    </w:p>
    <w:p w14:paraId="48638BD1" w14:textId="4CAC1ED1" w:rsidR="003614AA" w:rsidRPr="003300A1" w:rsidRDefault="003614AA" w:rsidP="002F549D">
      <w:pPr>
        <w:spacing w:after="0"/>
        <w:ind w:firstLine="720"/>
        <w:jc w:val="both"/>
        <w:rPr>
          <w:rFonts w:ascii="Times New Roman" w:eastAsia="Times New Roman" w:hAnsi="Times New Roman" w:cs="Times New Roman"/>
          <w:sz w:val="24"/>
          <w:szCs w:val="24"/>
          <w:lang w:eastAsia="zh-CN"/>
        </w:rPr>
      </w:pPr>
      <w:r w:rsidRPr="003300A1">
        <w:rPr>
          <w:rFonts w:ascii="Times New Roman" w:eastAsia="Times New Roman" w:hAnsi="Times New Roman" w:cs="Times New Roman"/>
          <w:sz w:val="24"/>
          <w:szCs w:val="24"/>
          <w:lang w:eastAsia="zh-CN"/>
        </w:rPr>
        <w:t>Se vor lu</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 xml:space="preserve"> urm</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to</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rele m</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suri de diminu</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 xml:space="preserve">re </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 xml:space="preserve"> imp</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ctului in timpul perio</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 xml:space="preserve">dei de executie </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 xml:space="preserve"> lucr</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rilor de investitie:</w:t>
      </w:r>
    </w:p>
    <w:p w14:paraId="2DF7A585" w14:textId="17922A62" w:rsidR="003614AA" w:rsidRPr="003300A1" w:rsidRDefault="00A44866" w:rsidP="002F549D">
      <w:pPr>
        <w:pStyle w:val="ListParagraph"/>
        <w:numPr>
          <w:ilvl w:val="0"/>
          <w:numId w:val="153"/>
        </w:numPr>
        <w:spacing w:line="276" w:lineRule="auto"/>
        <w:jc w:val="both"/>
        <w:rPr>
          <w:rFonts w:ascii="Times New Roman" w:eastAsia="Calibri" w:hAnsi="Times New Roman"/>
          <w:sz w:val="24"/>
          <w:lang w:eastAsia="en-US"/>
        </w:rPr>
      </w:pPr>
      <w:r w:rsidRPr="003300A1">
        <w:rPr>
          <w:rFonts w:ascii="Times New Roman" w:eastAsia="Calibri" w:hAnsi="Times New Roman"/>
          <w:sz w:val="24"/>
          <w:lang w:eastAsia="en-US"/>
        </w:rPr>
        <w:t>s</w:t>
      </w:r>
      <w:r w:rsidR="0078215A" w:rsidRPr="003300A1">
        <w:rPr>
          <w:rFonts w:ascii="Times New Roman" w:eastAsia="Calibri" w:hAnsi="Times New Roman"/>
          <w:sz w:val="24"/>
          <w:lang w:eastAsia="en-US"/>
        </w:rPr>
        <w:t>olul fertil v</w:t>
      </w:r>
      <w:r w:rsidR="00F17E5C" w:rsidRPr="003300A1">
        <w:rPr>
          <w:rFonts w:ascii="Times New Roman" w:eastAsia="Calibri" w:hAnsi="Times New Roman"/>
          <w:sz w:val="24"/>
          <w:lang w:eastAsia="en-US"/>
        </w:rPr>
        <w:t>a</w:t>
      </w:r>
      <w:r w:rsidR="0078215A" w:rsidRPr="003300A1">
        <w:rPr>
          <w:rFonts w:ascii="Times New Roman" w:eastAsia="Calibri" w:hAnsi="Times New Roman"/>
          <w:sz w:val="24"/>
          <w:lang w:eastAsia="en-US"/>
        </w:rPr>
        <w:t xml:space="preserve"> fi </w:t>
      </w:r>
      <w:r w:rsidR="00602219" w:rsidRPr="003300A1">
        <w:rPr>
          <w:rFonts w:ascii="Times New Roman" w:eastAsia="Calibri" w:hAnsi="Times New Roman"/>
          <w:sz w:val="24"/>
          <w:lang w:eastAsia="en-US"/>
        </w:rPr>
        <w:t>re</w:t>
      </w:r>
      <w:r w:rsidR="0078215A" w:rsidRPr="003300A1">
        <w:rPr>
          <w:rFonts w:ascii="Times New Roman" w:eastAsia="Calibri" w:hAnsi="Times New Roman"/>
          <w:sz w:val="24"/>
          <w:lang w:eastAsia="en-US"/>
        </w:rPr>
        <w:t>utiliz</w:t>
      </w:r>
      <w:r w:rsidR="00F17E5C" w:rsidRPr="003300A1">
        <w:rPr>
          <w:rFonts w:ascii="Times New Roman" w:eastAsia="Calibri" w:hAnsi="Times New Roman"/>
          <w:sz w:val="24"/>
          <w:lang w:eastAsia="en-US"/>
        </w:rPr>
        <w:t>a</w:t>
      </w:r>
      <w:r w:rsidR="0078215A" w:rsidRPr="003300A1">
        <w:rPr>
          <w:rFonts w:ascii="Times New Roman" w:eastAsia="Calibri" w:hAnsi="Times New Roman"/>
          <w:sz w:val="24"/>
          <w:lang w:eastAsia="en-US"/>
        </w:rPr>
        <w:t>t pentru</w:t>
      </w:r>
      <w:r w:rsidR="00071CA2" w:rsidRPr="003300A1">
        <w:rPr>
          <w:rFonts w:ascii="Times New Roman" w:eastAsia="Calibri" w:hAnsi="Times New Roman"/>
          <w:sz w:val="24"/>
          <w:lang w:eastAsia="en-US"/>
        </w:rPr>
        <w:t xml:space="preserve"> </w:t>
      </w:r>
      <w:r w:rsidR="00602219" w:rsidRPr="003300A1">
        <w:rPr>
          <w:rFonts w:ascii="Times New Roman" w:eastAsia="Calibri" w:hAnsi="Times New Roman"/>
          <w:sz w:val="24"/>
          <w:lang w:eastAsia="en-US"/>
        </w:rPr>
        <w:t xml:space="preserve">refacerea terenului </w:t>
      </w:r>
      <w:r w:rsidR="00071CA2" w:rsidRPr="003300A1">
        <w:rPr>
          <w:rFonts w:ascii="Times New Roman" w:eastAsia="Calibri" w:hAnsi="Times New Roman"/>
          <w:sz w:val="24"/>
          <w:lang w:eastAsia="en-US"/>
        </w:rPr>
        <w:t>s</w:t>
      </w:r>
      <w:r w:rsidR="00F17E5C" w:rsidRPr="003300A1">
        <w:rPr>
          <w:rFonts w:ascii="Times New Roman" w:eastAsia="Calibri" w:hAnsi="Times New Roman"/>
          <w:sz w:val="24"/>
          <w:lang w:eastAsia="en-US"/>
        </w:rPr>
        <w:t>a</w:t>
      </w:r>
      <w:r w:rsidR="00071CA2" w:rsidRPr="003300A1">
        <w:rPr>
          <w:rFonts w:ascii="Times New Roman" w:eastAsia="Calibri" w:hAnsi="Times New Roman"/>
          <w:sz w:val="24"/>
          <w:lang w:eastAsia="en-US"/>
        </w:rPr>
        <w:t>u v</w:t>
      </w:r>
      <w:r w:rsidR="00F17E5C" w:rsidRPr="003300A1">
        <w:rPr>
          <w:rFonts w:ascii="Times New Roman" w:eastAsia="Calibri" w:hAnsi="Times New Roman"/>
          <w:sz w:val="24"/>
          <w:lang w:eastAsia="en-US"/>
        </w:rPr>
        <w:t>a</w:t>
      </w:r>
      <w:r w:rsidR="00071CA2" w:rsidRPr="003300A1">
        <w:rPr>
          <w:rFonts w:ascii="Times New Roman" w:eastAsia="Calibri" w:hAnsi="Times New Roman"/>
          <w:sz w:val="24"/>
          <w:lang w:eastAsia="en-US"/>
        </w:rPr>
        <w:t xml:space="preserve"> fi depozit</w:t>
      </w:r>
      <w:r w:rsidR="00F17E5C" w:rsidRPr="003300A1">
        <w:rPr>
          <w:rFonts w:ascii="Times New Roman" w:eastAsia="Calibri" w:hAnsi="Times New Roman"/>
          <w:sz w:val="24"/>
          <w:lang w:eastAsia="en-US"/>
        </w:rPr>
        <w:t>a</w:t>
      </w:r>
      <w:r w:rsidR="00071CA2" w:rsidRPr="003300A1">
        <w:rPr>
          <w:rFonts w:ascii="Times New Roman" w:eastAsia="Calibri" w:hAnsi="Times New Roman"/>
          <w:sz w:val="24"/>
          <w:lang w:eastAsia="en-US"/>
        </w:rPr>
        <w:t>t in locurile indic</w:t>
      </w:r>
      <w:r w:rsidR="00F17E5C" w:rsidRPr="003300A1">
        <w:rPr>
          <w:rFonts w:ascii="Times New Roman" w:eastAsia="Calibri" w:hAnsi="Times New Roman"/>
          <w:sz w:val="24"/>
          <w:lang w:eastAsia="en-US"/>
        </w:rPr>
        <w:t>a</w:t>
      </w:r>
      <w:r w:rsidR="00071CA2" w:rsidRPr="003300A1">
        <w:rPr>
          <w:rFonts w:ascii="Times New Roman" w:eastAsia="Calibri" w:hAnsi="Times New Roman"/>
          <w:sz w:val="24"/>
          <w:lang w:eastAsia="en-US"/>
        </w:rPr>
        <w:t>te de prim</w:t>
      </w:r>
      <w:r w:rsidR="00F17E5C" w:rsidRPr="003300A1">
        <w:rPr>
          <w:rFonts w:ascii="Times New Roman" w:eastAsia="Calibri" w:hAnsi="Times New Roman"/>
          <w:sz w:val="24"/>
          <w:lang w:eastAsia="en-US"/>
        </w:rPr>
        <w:t>a</w:t>
      </w:r>
      <w:r w:rsidR="00071CA2" w:rsidRPr="003300A1">
        <w:rPr>
          <w:rFonts w:ascii="Times New Roman" w:eastAsia="Calibri" w:hAnsi="Times New Roman"/>
          <w:sz w:val="24"/>
          <w:lang w:eastAsia="en-US"/>
        </w:rPr>
        <w:t>rie</w:t>
      </w:r>
      <w:r w:rsidR="003614AA" w:rsidRPr="003300A1">
        <w:rPr>
          <w:rFonts w:ascii="Times New Roman" w:eastAsia="Calibri" w:hAnsi="Times New Roman"/>
          <w:sz w:val="24"/>
          <w:lang w:eastAsia="en-US"/>
        </w:rPr>
        <w:t>;</w:t>
      </w:r>
    </w:p>
    <w:p w14:paraId="421AC33C" w14:textId="2DF496EC" w:rsidR="003614AA" w:rsidRPr="003300A1" w:rsidRDefault="00A44866" w:rsidP="002F549D">
      <w:pPr>
        <w:pStyle w:val="ListParagraph"/>
        <w:numPr>
          <w:ilvl w:val="0"/>
          <w:numId w:val="153"/>
        </w:numPr>
        <w:spacing w:line="276" w:lineRule="auto"/>
        <w:ind w:left="709" w:hanging="349"/>
        <w:jc w:val="both"/>
        <w:rPr>
          <w:rFonts w:ascii="Times New Roman" w:eastAsia="Calibri" w:hAnsi="Times New Roman"/>
          <w:sz w:val="24"/>
          <w:lang w:eastAsia="en-US"/>
        </w:rPr>
      </w:pPr>
      <w:r w:rsidRPr="003300A1">
        <w:rPr>
          <w:rFonts w:ascii="Times New Roman" w:eastAsia="Calibri" w:hAnsi="Times New Roman"/>
          <w:sz w:val="24"/>
          <w:lang w:eastAsia="en-US"/>
        </w:rPr>
        <w:t>u</w:t>
      </w:r>
      <w:r w:rsidR="0052456C" w:rsidRPr="003300A1">
        <w:rPr>
          <w:rFonts w:ascii="Times New Roman" w:eastAsia="Calibri" w:hAnsi="Times New Roman"/>
          <w:sz w:val="24"/>
          <w:lang w:eastAsia="en-US"/>
        </w:rPr>
        <w:t>tiliz</w:t>
      </w:r>
      <w:r w:rsidR="00F17E5C" w:rsidRPr="003300A1">
        <w:rPr>
          <w:rFonts w:ascii="Times New Roman" w:eastAsia="Calibri" w:hAnsi="Times New Roman"/>
          <w:sz w:val="24"/>
          <w:lang w:eastAsia="en-US"/>
        </w:rPr>
        <w:t>a</w:t>
      </w:r>
      <w:r w:rsidR="0052456C"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 echip</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mentelor / util</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jelor / mijlo</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celor de tr</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nsport in st</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re bun</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 de function</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re</w:t>
      </w:r>
      <w:r w:rsidR="00A73F1C" w:rsidRPr="003300A1">
        <w:rPr>
          <w:rFonts w:ascii="Times New Roman" w:eastAsia="Calibri" w:hAnsi="Times New Roman"/>
          <w:sz w:val="24"/>
          <w:lang w:eastAsia="en-US"/>
        </w:rPr>
        <w:t xml:space="preserve"> </w:t>
      </w:r>
      <w:r w:rsidR="0052456C" w:rsidRPr="003300A1">
        <w:rPr>
          <w:rFonts w:ascii="Times New Roman" w:eastAsia="Calibri" w:hAnsi="Times New Roman"/>
          <w:sz w:val="24"/>
          <w:lang w:eastAsia="en-US"/>
        </w:rPr>
        <w:t xml:space="preserve">pentru </w:t>
      </w:r>
      <w:r w:rsidR="00F17E5C" w:rsidRPr="003300A1">
        <w:rPr>
          <w:rFonts w:ascii="Times New Roman" w:eastAsia="Calibri" w:hAnsi="Times New Roman"/>
          <w:sz w:val="24"/>
          <w:lang w:eastAsia="en-US"/>
        </w:rPr>
        <w:t>a</w:t>
      </w:r>
      <w:r w:rsidR="0052456C" w:rsidRPr="003300A1">
        <w:rPr>
          <w:rFonts w:ascii="Times New Roman" w:eastAsia="Calibri" w:hAnsi="Times New Roman"/>
          <w:sz w:val="24"/>
          <w:lang w:eastAsia="en-US"/>
        </w:rPr>
        <w:t xml:space="preserve"> reduce</w:t>
      </w:r>
      <w:r w:rsidR="003614AA" w:rsidRPr="003300A1">
        <w:rPr>
          <w:rFonts w:ascii="Times New Roman" w:eastAsia="Calibri" w:hAnsi="Times New Roman"/>
          <w:sz w:val="24"/>
          <w:lang w:eastAsia="en-US"/>
        </w:rPr>
        <w:t xml:space="preserve"> consider</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bil riscul producerii unor polu</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ri </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ccident</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le </w:t>
      </w:r>
      <w:r w:rsidR="00F17E5C" w:rsidRPr="003300A1">
        <w:rPr>
          <w:rFonts w:ascii="Times New Roman" w:eastAsia="Calibri" w:hAnsi="Times New Roman"/>
          <w:sz w:val="24"/>
          <w:lang w:eastAsia="en-US"/>
        </w:rPr>
        <w:t>a</w:t>
      </w:r>
      <w:r w:rsidR="0052456C" w:rsidRPr="003300A1">
        <w:rPr>
          <w:rFonts w:ascii="Times New Roman" w:eastAsia="Calibri" w:hAnsi="Times New Roman"/>
          <w:sz w:val="24"/>
          <w:lang w:eastAsia="en-US"/>
        </w:rPr>
        <w:t>le solului-subsolului;</w:t>
      </w:r>
    </w:p>
    <w:p w14:paraId="7AF9118B" w14:textId="06FA73F4" w:rsidR="003614AA" w:rsidRPr="003300A1" w:rsidRDefault="00A44866" w:rsidP="002F549D">
      <w:pPr>
        <w:pStyle w:val="ListParagraph"/>
        <w:numPr>
          <w:ilvl w:val="0"/>
          <w:numId w:val="153"/>
        </w:numPr>
        <w:spacing w:line="276" w:lineRule="auto"/>
        <w:jc w:val="both"/>
        <w:rPr>
          <w:rFonts w:ascii="Times New Roman" w:eastAsia="Calibri" w:hAnsi="Times New Roman"/>
          <w:sz w:val="24"/>
          <w:lang w:eastAsia="en-US"/>
        </w:rPr>
      </w:pPr>
      <w:r w:rsidRPr="003300A1">
        <w:rPr>
          <w:rFonts w:ascii="Times New Roman" w:eastAsia="Calibri" w:hAnsi="Times New Roman"/>
          <w:sz w:val="24"/>
          <w:lang w:eastAsia="en-US"/>
        </w:rPr>
        <w:t>r</w:t>
      </w:r>
      <w:r w:rsidR="003614AA" w:rsidRPr="003300A1">
        <w:rPr>
          <w:rFonts w:ascii="Times New Roman" w:eastAsia="Calibri" w:hAnsi="Times New Roman"/>
          <w:sz w:val="24"/>
          <w:lang w:eastAsia="en-US"/>
        </w:rPr>
        <w:t>espect</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 </w:t>
      </w:r>
      <w:r w:rsidR="00A019CA" w:rsidRPr="003300A1">
        <w:rPr>
          <w:rFonts w:ascii="Times New Roman" w:eastAsia="Calibri" w:hAnsi="Times New Roman"/>
          <w:sz w:val="24"/>
          <w:lang w:eastAsia="en-US"/>
        </w:rPr>
        <w:t>execut</w:t>
      </w:r>
      <w:r w:rsidR="00F17E5C" w:rsidRPr="003300A1">
        <w:rPr>
          <w:rFonts w:ascii="Times New Roman" w:eastAsia="Calibri" w:hAnsi="Times New Roman"/>
          <w:sz w:val="24"/>
          <w:lang w:eastAsia="en-US"/>
        </w:rPr>
        <w:t>a</w:t>
      </w:r>
      <w:r w:rsidR="00A019CA" w:rsidRPr="003300A1">
        <w:rPr>
          <w:rFonts w:ascii="Times New Roman" w:eastAsia="Calibri" w:hAnsi="Times New Roman"/>
          <w:sz w:val="24"/>
          <w:lang w:eastAsia="en-US"/>
        </w:rPr>
        <w:t>rii lucr</w:t>
      </w:r>
      <w:r w:rsidR="00F17E5C" w:rsidRPr="003300A1">
        <w:rPr>
          <w:rFonts w:ascii="Times New Roman" w:eastAsia="Calibri" w:hAnsi="Times New Roman"/>
          <w:sz w:val="24"/>
          <w:lang w:eastAsia="en-US"/>
        </w:rPr>
        <w:t>a</w:t>
      </w:r>
      <w:r w:rsidR="00A019CA" w:rsidRPr="003300A1">
        <w:rPr>
          <w:rFonts w:ascii="Times New Roman" w:eastAsia="Calibri" w:hAnsi="Times New Roman"/>
          <w:sz w:val="24"/>
          <w:lang w:eastAsia="en-US"/>
        </w:rPr>
        <w:t xml:space="preserve">rilor in </w:t>
      </w:r>
      <w:r w:rsidR="003614AA" w:rsidRPr="003300A1">
        <w:rPr>
          <w:rFonts w:ascii="Times New Roman" w:eastAsia="Calibri" w:hAnsi="Times New Roman"/>
          <w:sz w:val="24"/>
          <w:lang w:eastAsia="en-US"/>
        </w:rPr>
        <w:t>limitel</w:t>
      </w:r>
      <w:r w:rsidR="00A019CA" w:rsidRPr="003300A1">
        <w:rPr>
          <w:rFonts w:ascii="Times New Roman" w:eastAsia="Calibri" w:hAnsi="Times New Roman"/>
          <w:sz w:val="24"/>
          <w:lang w:eastAsia="en-US"/>
        </w:rPr>
        <w:t>e</w:t>
      </w:r>
      <w:r w:rsidR="003614AA" w:rsidRPr="003300A1">
        <w:rPr>
          <w:rFonts w:ascii="Times New Roman" w:eastAsia="Calibri" w:hAnsi="Times New Roman"/>
          <w:sz w:val="24"/>
          <w:lang w:eastAsia="en-US"/>
        </w:rPr>
        <w:t xml:space="preserve"> </w:t>
      </w:r>
      <w:r w:rsidR="00F17E5C" w:rsidRPr="003300A1">
        <w:rPr>
          <w:rFonts w:ascii="Times New Roman" w:eastAsia="Calibri" w:hAnsi="Times New Roman"/>
          <w:sz w:val="24"/>
          <w:lang w:eastAsia="en-US"/>
        </w:rPr>
        <w:t>a</w:t>
      </w:r>
      <w:r w:rsidR="0052456C" w:rsidRPr="003300A1">
        <w:rPr>
          <w:rFonts w:ascii="Times New Roman" w:eastAsia="Calibri" w:hAnsi="Times New Roman"/>
          <w:sz w:val="24"/>
          <w:lang w:eastAsia="en-US"/>
        </w:rPr>
        <w:t>mpl</w:t>
      </w:r>
      <w:r w:rsidR="00F17E5C" w:rsidRPr="003300A1">
        <w:rPr>
          <w:rFonts w:ascii="Times New Roman" w:eastAsia="Calibri" w:hAnsi="Times New Roman"/>
          <w:sz w:val="24"/>
          <w:lang w:eastAsia="en-US"/>
        </w:rPr>
        <w:t>a</w:t>
      </w:r>
      <w:r w:rsidR="0052456C" w:rsidRPr="003300A1">
        <w:rPr>
          <w:rFonts w:ascii="Times New Roman" w:eastAsia="Calibri" w:hAnsi="Times New Roman"/>
          <w:sz w:val="24"/>
          <w:lang w:eastAsia="en-US"/>
        </w:rPr>
        <w:t>s</w:t>
      </w:r>
      <w:r w:rsidR="00F17E5C" w:rsidRPr="003300A1">
        <w:rPr>
          <w:rFonts w:ascii="Times New Roman" w:eastAsia="Calibri" w:hAnsi="Times New Roman"/>
          <w:sz w:val="24"/>
          <w:lang w:eastAsia="en-US"/>
        </w:rPr>
        <w:t>a</w:t>
      </w:r>
      <w:r w:rsidR="0052456C" w:rsidRPr="003300A1">
        <w:rPr>
          <w:rFonts w:ascii="Times New Roman" w:eastAsia="Calibri" w:hAnsi="Times New Roman"/>
          <w:sz w:val="24"/>
          <w:lang w:eastAsia="en-US"/>
        </w:rPr>
        <w:t>mentului</w:t>
      </w:r>
      <w:r w:rsidRPr="003300A1">
        <w:rPr>
          <w:rFonts w:ascii="Times New Roman" w:eastAsia="Calibri" w:hAnsi="Times New Roman"/>
          <w:sz w:val="24"/>
          <w:lang w:eastAsia="en-US"/>
        </w:rPr>
        <w:t>;</w:t>
      </w:r>
    </w:p>
    <w:p w14:paraId="76B3310D" w14:textId="48141D11" w:rsidR="00AA0CA4" w:rsidRPr="003300A1" w:rsidRDefault="00AA0CA4" w:rsidP="002F549D">
      <w:pPr>
        <w:pStyle w:val="ListParagraph"/>
        <w:numPr>
          <w:ilvl w:val="0"/>
          <w:numId w:val="153"/>
        </w:numPr>
        <w:spacing w:line="276" w:lineRule="auto"/>
        <w:jc w:val="both"/>
        <w:rPr>
          <w:rFonts w:ascii="Times New Roman" w:eastAsia="Calibri" w:hAnsi="Times New Roman"/>
          <w:sz w:val="24"/>
          <w:lang w:eastAsia="en-US"/>
        </w:rPr>
      </w:pPr>
      <w:r w:rsidRPr="003300A1">
        <w:rPr>
          <w:rFonts w:ascii="Times New Roman" w:eastAsia="Calibri" w:hAnsi="Times New Roman"/>
          <w:sz w:val="24"/>
          <w:lang w:eastAsia="en-US"/>
        </w:rPr>
        <w:t>respect</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w:t>
      </w:r>
      <w:r w:rsidR="00770FAC" w:rsidRPr="003300A1">
        <w:rPr>
          <w:rFonts w:ascii="Times New Roman" w:eastAsia="Calibri" w:hAnsi="Times New Roman"/>
          <w:sz w:val="24"/>
          <w:lang w:eastAsia="en-US"/>
        </w:rPr>
        <w:t xml:space="preserve">datelor </w:t>
      </w:r>
      <w:r w:rsidRPr="003300A1">
        <w:rPr>
          <w:rFonts w:ascii="Times New Roman" w:eastAsia="Calibri" w:hAnsi="Times New Roman"/>
          <w:sz w:val="24"/>
          <w:lang w:eastAsia="en-US"/>
        </w:rPr>
        <w:t>proiectului;</w:t>
      </w:r>
    </w:p>
    <w:p w14:paraId="7066C06C" w14:textId="5C78C673" w:rsidR="00F159C7" w:rsidRPr="003300A1" w:rsidRDefault="00F159C7" w:rsidP="002F549D">
      <w:pPr>
        <w:pStyle w:val="ListParagraph"/>
        <w:numPr>
          <w:ilvl w:val="0"/>
          <w:numId w:val="153"/>
        </w:numPr>
        <w:spacing w:line="276" w:lineRule="auto"/>
        <w:rPr>
          <w:rFonts w:ascii="Times New Roman" w:eastAsia="Calibri" w:hAnsi="Times New Roman"/>
          <w:sz w:val="24"/>
          <w:lang w:eastAsia="en-US"/>
        </w:rPr>
      </w:pPr>
      <w:r w:rsidRPr="003300A1">
        <w:rPr>
          <w:rFonts w:ascii="Times New Roman" w:eastAsia="Calibri" w:hAnsi="Times New Roman"/>
          <w:sz w:val="24"/>
          <w:lang w:eastAsia="en-US"/>
        </w:rPr>
        <w:t>lu</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m</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surilor pentru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sigur</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st</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bilit</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tii m</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lurilor pe timpul executiei fund</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tiilor;</w:t>
      </w:r>
    </w:p>
    <w:p w14:paraId="641B7EE2" w14:textId="3D61B2FA" w:rsidR="003614AA" w:rsidRPr="003300A1" w:rsidRDefault="003614AA" w:rsidP="002F549D">
      <w:pPr>
        <w:pStyle w:val="ListParagraph"/>
        <w:numPr>
          <w:ilvl w:val="0"/>
          <w:numId w:val="153"/>
        </w:numPr>
        <w:spacing w:line="276" w:lineRule="auto"/>
        <w:jc w:val="both"/>
        <w:rPr>
          <w:rFonts w:ascii="Times New Roman" w:eastAsia="Calibri" w:hAnsi="Times New Roman"/>
          <w:sz w:val="24"/>
          <w:lang w:eastAsia="en-US"/>
        </w:rPr>
      </w:pPr>
      <w:r w:rsidRPr="003300A1">
        <w:rPr>
          <w:rFonts w:ascii="Times New Roman" w:eastAsia="Calibri" w:hAnsi="Times New Roman"/>
          <w:sz w:val="24"/>
          <w:lang w:eastAsia="en-US"/>
        </w:rPr>
        <w:t>colect</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pelor uz</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te men</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jere din c</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drul org</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niz</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rilor de s</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ntier in to</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lete ecologice, c</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re vor fi intretinute prin firme speci</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liz</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te, pe b</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z</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de prest</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ri servicii</w:t>
      </w:r>
      <w:r w:rsidR="00602219" w:rsidRPr="003300A1">
        <w:rPr>
          <w:rFonts w:ascii="Times New Roman" w:eastAsia="Calibri" w:hAnsi="Times New Roman"/>
          <w:sz w:val="24"/>
          <w:lang w:eastAsia="en-US"/>
        </w:rPr>
        <w:t>;</w:t>
      </w:r>
    </w:p>
    <w:p w14:paraId="3CAA2865" w14:textId="6277C7B5" w:rsidR="003614AA" w:rsidRPr="003300A1" w:rsidRDefault="00A44866" w:rsidP="002F549D">
      <w:pPr>
        <w:pStyle w:val="ListParagraph"/>
        <w:numPr>
          <w:ilvl w:val="0"/>
          <w:numId w:val="153"/>
        </w:numPr>
        <w:spacing w:line="276" w:lineRule="auto"/>
        <w:jc w:val="both"/>
        <w:rPr>
          <w:rFonts w:ascii="Times New Roman" w:eastAsia="Calibri" w:hAnsi="Times New Roman"/>
          <w:sz w:val="24"/>
          <w:lang w:eastAsia="en-US"/>
        </w:rPr>
      </w:pPr>
      <w:r w:rsidRPr="003300A1">
        <w:rPr>
          <w:rFonts w:ascii="Times New Roman" w:eastAsia="Calibri" w:hAnsi="Times New Roman"/>
          <w:sz w:val="24"/>
          <w:lang w:eastAsia="en-US"/>
        </w:rPr>
        <w:t>i</w:t>
      </w:r>
      <w:r w:rsidR="003614AA" w:rsidRPr="003300A1">
        <w:rPr>
          <w:rFonts w:ascii="Times New Roman" w:eastAsia="Calibri" w:hAnsi="Times New Roman"/>
          <w:sz w:val="24"/>
          <w:lang w:eastAsia="en-US"/>
        </w:rPr>
        <w:t>ntretinere</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 util</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jelor (sp</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l</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 lor, efectu</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 de rep</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r</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tii, schimburi de uleiuri) nu se v</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 f</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ce in incint</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 org</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niz</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rilor de s</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ntier, ci do</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r l</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 service-uri </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utoriz</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te</w:t>
      </w:r>
      <w:r w:rsidR="00A019CA" w:rsidRPr="003300A1">
        <w:rPr>
          <w:rFonts w:ascii="Times New Roman" w:eastAsia="Calibri" w:hAnsi="Times New Roman"/>
          <w:sz w:val="24"/>
          <w:lang w:eastAsia="en-US"/>
        </w:rPr>
        <w:t>;</w:t>
      </w:r>
    </w:p>
    <w:p w14:paraId="71834D68" w14:textId="144558C6" w:rsidR="003614AA" w:rsidRPr="003300A1" w:rsidRDefault="00A44866" w:rsidP="002F549D">
      <w:pPr>
        <w:pStyle w:val="ListParagraph"/>
        <w:numPr>
          <w:ilvl w:val="0"/>
          <w:numId w:val="153"/>
        </w:numPr>
        <w:spacing w:line="276" w:lineRule="auto"/>
        <w:jc w:val="both"/>
        <w:rPr>
          <w:rFonts w:ascii="Times New Roman" w:eastAsia="Calibri" w:hAnsi="Times New Roman"/>
          <w:sz w:val="24"/>
          <w:lang w:eastAsia="en-US"/>
        </w:rPr>
      </w:pPr>
      <w:r w:rsidRPr="003300A1">
        <w:rPr>
          <w:rFonts w:ascii="Times New Roman" w:eastAsia="Calibri" w:hAnsi="Times New Roman"/>
          <w:sz w:val="24"/>
          <w:lang w:eastAsia="en-US"/>
        </w:rPr>
        <w:t>i</w:t>
      </w:r>
      <w:r w:rsidR="003614AA" w:rsidRPr="003300A1">
        <w:rPr>
          <w:rFonts w:ascii="Times New Roman" w:eastAsia="Calibri" w:hAnsi="Times New Roman"/>
          <w:sz w:val="24"/>
          <w:lang w:eastAsia="en-US"/>
        </w:rPr>
        <w:t>n c</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zul </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p</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ritiei unor </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ccidente</w:t>
      </w:r>
      <w:r w:rsidR="00A019CA" w:rsidRPr="003300A1">
        <w:rPr>
          <w:rFonts w:ascii="Times New Roman" w:eastAsia="Calibri" w:hAnsi="Times New Roman"/>
          <w:sz w:val="24"/>
          <w:lang w:eastAsia="en-US"/>
        </w:rPr>
        <w:t>,</w:t>
      </w:r>
      <w:r w:rsidR="003614AA" w:rsidRPr="003300A1">
        <w:rPr>
          <w:rFonts w:ascii="Times New Roman" w:eastAsia="Calibri" w:hAnsi="Times New Roman"/>
          <w:sz w:val="24"/>
          <w:lang w:eastAsia="en-US"/>
        </w:rPr>
        <w:t xml:space="preserve"> surse </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le unor posibile polu</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ri, se propun urm</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to</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rele m</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suri cu c</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r</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cter gener</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l:</w:t>
      </w:r>
      <w:r w:rsidRPr="003300A1">
        <w:rPr>
          <w:rFonts w:ascii="Times New Roman" w:eastAsia="Calibri" w:hAnsi="Times New Roman"/>
          <w:sz w:val="24"/>
          <w:lang w:eastAsia="en-US"/>
        </w:rPr>
        <w:t xml:space="preserve"> </w:t>
      </w:r>
      <w:r w:rsidR="003614AA" w:rsidRPr="003300A1">
        <w:rPr>
          <w:rFonts w:ascii="Times New Roman" w:eastAsia="Calibri" w:hAnsi="Times New Roman"/>
          <w:sz w:val="24"/>
          <w:lang w:eastAsia="en-US"/>
        </w:rPr>
        <w:t>interventi</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 prompt</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 si r</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pid</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 privind elimin</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 c</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uzei c</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re </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 provoc</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 xml:space="preserve">t </w:t>
      </w:r>
      <w:r w:rsidR="00F17E5C" w:rsidRPr="003300A1">
        <w:rPr>
          <w:rFonts w:ascii="Times New Roman" w:eastAsia="Calibri" w:hAnsi="Times New Roman"/>
          <w:sz w:val="24"/>
          <w:lang w:eastAsia="en-US"/>
        </w:rPr>
        <w:t>a</w:t>
      </w:r>
      <w:r w:rsidR="003614AA" w:rsidRPr="003300A1">
        <w:rPr>
          <w:rFonts w:ascii="Times New Roman" w:eastAsia="Calibri" w:hAnsi="Times New Roman"/>
          <w:sz w:val="24"/>
          <w:lang w:eastAsia="en-US"/>
        </w:rPr>
        <w:t>ccidentul</w:t>
      </w:r>
      <w:r w:rsidR="00A019CA" w:rsidRPr="003300A1">
        <w:rPr>
          <w:rFonts w:ascii="Times New Roman" w:eastAsia="Calibri" w:hAnsi="Times New Roman"/>
          <w:sz w:val="24"/>
          <w:lang w:eastAsia="en-US"/>
        </w:rPr>
        <w:t>, ecologiz</w:t>
      </w:r>
      <w:r w:rsidR="00F17E5C" w:rsidRPr="003300A1">
        <w:rPr>
          <w:rFonts w:ascii="Times New Roman" w:eastAsia="Calibri" w:hAnsi="Times New Roman"/>
          <w:sz w:val="24"/>
          <w:lang w:eastAsia="en-US"/>
        </w:rPr>
        <w:t>a</w:t>
      </w:r>
      <w:r w:rsidR="00A019CA"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00A019CA" w:rsidRPr="003300A1">
        <w:rPr>
          <w:rFonts w:ascii="Times New Roman" w:eastAsia="Calibri" w:hAnsi="Times New Roman"/>
          <w:sz w:val="24"/>
          <w:lang w:eastAsia="en-US"/>
        </w:rPr>
        <w:t xml:space="preserve"> zonei</w:t>
      </w:r>
      <w:r w:rsidR="003614AA" w:rsidRPr="003300A1">
        <w:rPr>
          <w:rFonts w:ascii="Times New Roman" w:eastAsia="Calibri" w:hAnsi="Times New Roman"/>
          <w:sz w:val="24"/>
          <w:lang w:eastAsia="en-US"/>
        </w:rPr>
        <w:t>;</w:t>
      </w:r>
    </w:p>
    <w:p w14:paraId="0F2D81C4" w14:textId="6C9DC67B" w:rsidR="003614AA" w:rsidRPr="003300A1" w:rsidRDefault="003614AA" w:rsidP="002F549D">
      <w:pPr>
        <w:pStyle w:val="ListParagraph"/>
        <w:numPr>
          <w:ilvl w:val="0"/>
          <w:numId w:val="153"/>
        </w:numPr>
        <w:spacing w:line="276" w:lineRule="auto"/>
        <w:jc w:val="both"/>
        <w:rPr>
          <w:rFonts w:ascii="Times New Roman" w:eastAsia="Calibri" w:hAnsi="Times New Roman"/>
          <w:sz w:val="24"/>
          <w:lang w:eastAsia="en-US"/>
        </w:rPr>
      </w:pPr>
      <w:r w:rsidRPr="003300A1">
        <w:rPr>
          <w:rFonts w:ascii="Times New Roman" w:eastAsia="Calibri" w:hAnsi="Times New Roman"/>
          <w:sz w:val="24"/>
          <w:lang w:eastAsia="en-US"/>
        </w:rPr>
        <w:t>existent</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si utiliz</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dot</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rilor PSI;</w:t>
      </w:r>
    </w:p>
    <w:p w14:paraId="5D24BD72" w14:textId="77777777" w:rsidR="001A3D41" w:rsidRPr="003300A1" w:rsidRDefault="001A3D41" w:rsidP="002F549D">
      <w:pPr>
        <w:pStyle w:val="ListParagraph"/>
        <w:numPr>
          <w:ilvl w:val="0"/>
          <w:numId w:val="153"/>
        </w:numPr>
        <w:spacing w:line="276" w:lineRule="auto"/>
        <w:jc w:val="both"/>
        <w:rPr>
          <w:rFonts w:ascii="Times New Roman" w:hAnsi="Times New Roman"/>
          <w:sz w:val="24"/>
          <w:lang w:eastAsia="zh-CN"/>
        </w:rPr>
      </w:pPr>
      <w:r w:rsidRPr="003300A1">
        <w:rPr>
          <w:rFonts w:ascii="Times New Roman" w:hAnsi="Times New Roman"/>
          <w:sz w:val="24"/>
          <w:lang w:eastAsia="zh-CN"/>
        </w:rPr>
        <w:t>toate deseurile rezultate in urma lucrarilor, vor fi colectate si eliminate conform prevederilor legale; zona santierelor si a organizarilor de santier vor fi mentinute permanent in conditii stricte de curatenie;</w:t>
      </w:r>
    </w:p>
    <w:p w14:paraId="42F5DEC7" w14:textId="5A96123A" w:rsidR="00A44866" w:rsidRPr="003300A1" w:rsidRDefault="00A44866" w:rsidP="002F549D">
      <w:pPr>
        <w:pStyle w:val="ListParagraph"/>
        <w:numPr>
          <w:ilvl w:val="0"/>
          <w:numId w:val="153"/>
        </w:numPr>
        <w:spacing w:line="276" w:lineRule="auto"/>
        <w:jc w:val="both"/>
        <w:rPr>
          <w:rFonts w:ascii="Times New Roman" w:eastAsia="Calibri" w:hAnsi="Times New Roman"/>
          <w:sz w:val="24"/>
          <w:lang w:eastAsia="en-US"/>
        </w:rPr>
      </w:pPr>
      <w:r w:rsidRPr="003300A1">
        <w:rPr>
          <w:rFonts w:ascii="Times New Roman" w:eastAsia="Calibri" w:hAnsi="Times New Roman"/>
          <w:sz w:val="24"/>
          <w:lang w:eastAsia="en-US"/>
        </w:rPr>
        <w:t>depozit</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deseurilor de tip men</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jer in pubele prev</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zute cu c</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p</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c,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mpl</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s</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te intr-o zon</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men</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j</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corespunz</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tor si elimin</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periodic</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cestor</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printr-un oper</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tor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utoriz</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w:t>
      </w:r>
    </w:p>
    <w:p w14:paraId="6D704DEF" w14:textId="34365FCF" w:rsidR="00A44866" w:rsidRPr="003300A1" w:rsidRDefault="00A44866" w:rsidP="002F549D">
      <w:pPr>
        <w:pStyle w:val="ListParagraph"/>
        <w:numPr>
          <w:ilvl w:val="0"/>
          <w:numId w:val="153"/>
        </w:numPr>
        <w:spacing w:line="276" w:lineRule="auto"/>
        <w:jc w:val="both"/>
        <w:rPr>
          <w:rFonts w:ascii="Times New Roman" w:eastAsia="Calibri" w:hAnsi="Times New Roman"/>
          <w:sz w:val="24"/>
          <w:lang w:eastAsia="en-US"/>
        </w:rPr>
      </w:pPr>
      <w:r w:rsidRPr="003300A1">
        <w:rPr>
          <w:rFonts w:ascii="Times New Roman" w:eastAsia="Calibri" w:hAnsi="Times New Roman"/>
          <w:sz w:val="24"/>
          <w:lang w:eastAsia="en-US"/>
        </w:rPr>
        <w:t>elimin</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deseurilor de constructie prin oper</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tori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utoriz</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ti;</w:t>
      </w:r>
    </w:p>
    <w:p w14:paraId="086ABB45" w14:textId="72F46050" w:rsidR="00A44866" w:rsidRPr="003300A1" w:rsidRDefault="00A44866" w:rsidP="002F549D">
      <w:pPr>
        <w:pStyle w:val="ListParagraph"/>
        <w:numPr>
          <w:ilvl w:val="0"/>
          <w:numId w:val="153"/>
        </w:numPr>
        <w:spacing w:line="276" w:lineRule="auto"/>
        <w:jc w:val="both"/>
        <w:rPr>
          <w:rFonts w:ascii="Times New Roman" w:eastAsia="Calibri" w:hAnsi="Times New Roman"/>
          <w:sz w:val="24"/>
          <w:lang w:eastAsia="en-US"/>
        </w:rPr>
      </w:pPr>
      <w:r w:rsidRPr="003300A1">
        <w:rPr>
          <w:rFonts w:ascii="Times New Roman" w:eastAsia="Calibri" w:hAnsi="Times New Roman"/>
          <w:sz w:val="24"/>
          <w:lang w:eastAsia="en-US"/>
        </w:rPr>
        <w:t>supr</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veghere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execut</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rii, in conditii de sigur</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nt</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pentru mediu,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oper</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tiilor de m</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nevr</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re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subst</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ntelor cu potenti</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l periculos (l</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curi, vopsele,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dezivi</w:t>
      </w:r>
      <w:r w:rsidR="00A019CA" w:rsidRPr="003300A1">
        <w:rPr>
          <w:rFonts w:ascii="Times New Roman" w:eastAsia="Calibri" w:hAnsi="Times New Roman"/>
          <w:sz w:val="24"/>
          <w:lang w:eastAsia="en-US"/>
        </w:rPr>
        <w:t>, etc.</w:t>
      </w:r>
      <w:r w:rsidRPr="003300A1">
        <w:rPr>
          <w:rFonts w:ascii="Times New Roman" w:eastAsia="Calibri" w:hAnsi="Times New Roman"/>
          <w:sz w:val="24"/>
          <w:lang w:eastAsia="en-US"/>
        </w:rPr>
        <w:t>).</w:t>
      </w:r>
    </w:p>
    <w:p w14:paraId="2405BBAE" w14:textId="77777777" w:rsidR="003D51AD" w:rsidRPr="003300A1" w:rsidRDefault="003D51AD" w:rsidP="002F549D">
      <w:pPr>
        <w:widowControl w:val="0"/>
        <w:tabs>
          <w:tab w:val="left" w:pos="720"/>
          <w:tab w:val="num" w:pos="1080"/>
        </w:tabs>
        <w:autoSpaceDE w:val="0"/>
        <w:autoSpaceDN w:val="0"/>
        <w:adjustRightInd w:val="0"/>
        <w:spacing w:after="0"/>
        <w:ind w:left="720"/>
        <w:jc w:val="both"/>
        <w:rPr>
          <w:rFonts w:ascii="Times New Roman" w:eastAsia="Times New Roman" w:hAnsi="Times New Roman" w:cs="Times New Roman"/>
          <w:b/>
          <w:sz w:val="24"/>
          <w:szCs w:val="24"/>
          <w:lang w:eastAsia="zh-CN"/>
        </w:rPr>
      </w:pPr>
    </w:p>
    <w:p w14:paraId="11FA680E" w14:textId="77777777" w:rsidR="00CD1E0E" w:rsidRDefault="00CD1E0E">
      <w:pPr>
        <w:rPr>
          <w:rFonts w:ascii="Times New Roman" w:eastAsia="Times New Roman" w:hAnsi="Times New Roman" w:cs="Times New Roman"/>
          <w:b/>
          <w:sz w:val="24"/>
          <w:szCs w:val="24"/>
          <w:lang w:eastAsia="zh-CN"/>
        </w:rPr>
      </w:pPr>
      <w:r>
        <w:rPr>
          <w:rFonts w:ascii="Times New Roman" w:eastAsia="Times New Roman" w:hAnsi="Times New Roman" w:cs="Times New Roman"/>
          <w:b/>
          <w:sz w:val="24"/>
          <w:szCs w:val="24"/>
          <w:lang w:eastAsia="zh-CN"/>
        </w:rPr>
        <w:br w:type="page"/>
      </w:r>
    </w:p>
    <w:p w14:paraId="6DBD3ADE" w14:textId="6B896BD3" w:rsidR="00A44866" w:rsidRPr="003300A1" w:rsidRDefault="00A44866" w:rsidP="002F549D">
      <w:pPr>
        <w:widowControl w:val="0"/>
        <w:tabs>
          <w:tab w:val="left" w:pos="720"/>
          <w:tab w:val="num" w:pos="1080"/>
        </w:tabs>
        <w:autoSpaceDE w:val="0"/>
        <w:autoSpaceDN w:val="0"/>
        <w:adjustRightInd w:val="0"/>
        <w:spacing w:after="0"/>
        <w:ind w:left="720"/>
        <w:jc w:val="both"/>
        <w:rPr>
          <w:rFonts w:ascii="Times New Roman" w:eastAsia="Times New Roman" w:hAnsi="Times New Roman" w:cs="Times New Roman"/>
          <w:b/>
          <w:sz w:val="24"/>
          <w:szCs w:val="24"/>
          <w:lang w:eastAsia="zh-CN"/>
        </w:rPr>
      </w:pPr>
      <w:r w:rsidRPr="003300A1">
        <w:rPr>
          <w:rFonts w:ascii="Times New Roman" w:eastAsia="Times New Roman" w:hAnsi="Times New Roman" w:cs="Times New Roman"/>
          <w:b/>
          <w:sz w:val="24"/>
          <w:szCs w:val="24"/>
          <w:lang w:eastAsia="zh-CN"/>
        </w:rPr>
        <w:lastRenderedPageBreak/>
        <w:t>In perio</w:t>
      </w:r>
      <w:r w:rsidR="00F17E5C" w:rsidRPr="003300A1">
        <w:rPr>
          <w:rFonts w:ascii="Times New Roman" w:eastAsia="Times New Roman" w:hAnsi="Times New Roman" w:cs="Times New Roman"/>
          <w:b/>
          <w:sz w:val="24"/>
          <w:szCs w:val="24"/>
          <w:lang w:eastAsia="zh-CN"/>
        </w:rPr>
        <w:t>a</w:t>
      </w:r>
      <w:r w:rsidRPr="003300A1">
        <w:rPr>
          <w:rFonts w:ascii="Times New Roman" w:eastAsia="Times New Roman" w:hAnsi="Times New Roman" w:cs="Times New Roman"/>
          <w:b/>
          <w:sz w:val="24"/>
          <w:szCs w:val="24"/>
          <w:lang w:eastAsia="zh-CN"/>
        </w:rPr>
        <w:t>d</w:t>
      </w:r>
      <w:r w:rsidR="00F17E5C" w:rsidRPr="003300A1">
        <w:rPr>
          <w:rFonts w:ascii="Times New Roman" w:eastAsia="Times New Roman" w:hAnsi="Times New Roman" w:cs="Times New Roman"/>
          <w:b/>
          <w:sz w:val="24"/>
          <w:szCs w:val="24"/>
          <w:lang w:eastAsia="zh-CN"/>
        </w:rPr>
        <w:t>a</w:t>
      </w:r>
      <w:r w:rsidRPr="003300A1">
        <w:rPr>
          <w:rFonts w:ascii="Times New Roman" w:eastAsia="Times New Roman" w:hAnsi="Times New Roman" w:cs="Times New Roman"/>
          <w:b/>
          <w:sz w:val="24"/>
          <w:szCs w:val="24"/>
          <w:lang w:eastAsia="zh-CN"/>
        </w:rPr>
        <w:t xml:space="preserve"> de explo</w:t>
      </w:r>
      <w:r w:rsidR="00F17E5C" w:rsidRPr="003300A1">
        <w:rPr>
          <w:rFonts w:ascii="Times New Roman" w:eastAsia="Times New Roman" w:hAnsi="Times New Roman" w:cs="Times New Roman"/>
          <w:b/>
          <w:sz w:val="24"/>
          <w:szCs w:val="24"/>
          <w:lang w:eastAsia="zh-CN"/>
        </w:rPr>
        <w:t>a</w:t>
      </w:r>
      <w:r w:rsidRPr="003300A1">
        <w:rPr>
          <w:rFonts w:ascii="Times New Roman" w:eastAsia="Times New Roman" w:hAnsi="Times New Roman" w:cs="Times New Roman"/>
          <w:b/>
          <w:sz w:val="24"/>
          <w:szCs w:val="24"/>
          <w:lang w:eastAsia="zh-CN"/>
        </w:rPr>
        <w:t>t</w:t>
      </w:r>
      <w:r w:rsidR="00F17E5C" w:rsidRPr="003300A1">
        <w:rPr>
          <w:rFonts w:ascii="Times New Roman" w:eastAsia="Times New Roman" w:hAnsi="Times New Roman" w:cs="Times New Roman"/>
          <w:b/>
          <w:sz w:val="24"/>
          <w:szCs w:val="24"/>
          <w:lang w:eastAsia="zh-CN"/>
        </w:rPr>
        <w:t>a</w:t>
      </w:r>
      <w:r w:rsidRPr="003300A1">
        <w:rPr>
          <w:rFonts w:ascii="Times New Roman" w:eastAsia="Times New Roman" w:hAnsi="Times New Roman" w:cs="Times New Roman"/>
          <w:b/>
          <w:sz w:val="24"/>
          <w:szCs w:val="24"/>
          <w:lang w:eastAsia="zh-CN"/>
        </w:rPr>
        <w:t>re</w:t>
      </w:r>
    </w:p>
    <w:p w14:paraId="05387135" w14:textId="06F51B47" w:rsidR="00A44866" w:rsidRPr="003300A1" w:rsidRDefault="00A44866" w:rsidP="002F549D">
      <w:pPr>
        <w:widowControl w:val="0"/>
        <w:tabs>
          <w:tab w:val="num" w:pos="1080"/>
        </w:tabs>
        <w:autoSpaceDE w:val="0"/>
        <w:autoSpaceDN w:val="0"/>
        <w:adjustRightInd w:val="0"/>
        <w:spacing w:after="0"/>
        <w:ind w:firstLine="709"/>
        <w:jc w:val="both"/>
        <w:rPr>
          <w:rFonts w:ascii="Times New Roman" w:eastAsia="Times New Roman" w:hAnsi="Times New Roman" w:cs="Times New Roman"/>
          <w:sz w:val="24"/>
          <w:szCs w:val="24"/>
          <w:lang w:eastAsia="zh-CN"/>
        </w:rPr>
      </w:pPr>
      <w:r w:rsidRPr="003300A1">
        <w:rPr>
          <w:rFonts w:ascii="Times New Roman" w:eastAsia="Times New Roman" w:hAnsi="Times New Roman" w:cs="Times New Roman"/>
          <w:sz w:val="24"/>
          <w:szCs w:val="24"/>
          <w:lang w:eastAsia="zh-CN"/>
        </w:rPr>
        <w:t>M</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surile c</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re se impun pentru diminu</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re</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 xml:space="preserve"> imp</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 xml:space="preserve">ctului </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supr</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 xml:space="preserve"> </w:t>
      </w:r>
      <w:r w:rsidR="00A019CA" w:rsidRPr="003300A1">
        <w:rPr>
          <w:rFonts w:ascii="Times New Roman" w:eastAsia="Times New Roman" w:hAnsi="Times New Roman" w:cs="Times New Roman"/>
          <w:sz w:val="24"/>
          <w:szCs w:val="24"/>
          <w:lang w:eastAsia="zh-CN"/>
        </w:rPr>
        <w:t>f</w:t>
      </w:r>
      <w:r w:rsidR="00F17E5C" w:rsidRPr="003300A1">
        <w:rPr>
          <w:rFonts w:ascii="Times New Roman" w:eastAsia="Times New Roman" w:hAnsi="Times New Roman" w:cs="Times New Roman"/>
          <w:sz w:val="24"/>
          <w:szCs w:val="24"/>
          <w:lang w:eastAsia="zh-CN"/>
        </w:rPr>
        <w:t>a</w:t>
      </w:r>
      <w:r w:rsidR="00A019CA" w:rsidRPr="003300A1">
        <w:rPr>
          <w:rFonts w:ascii="Times New Roman" w:eastAsia="Times New Roman" w:hAnsi="Times New Roman" w:cs="Times New Roman"/>
          <w:sz w:val="24"/>
          <w:szCs w:val="24"/>
          <w:lang w:eastAsia="zh-CN"/>
        </w:rPr>
        <w:t>ctorului de mediu sol-subsol</w:t>
      </w:r>
      <w:r w:rsidRPr="003300A1">
        <w:rPr>
          <w:rFonts w:ascii="Times New Roman" w:eastAsia="Times New Roman" w:hAnsi="Times New Roman" w:cs="Times New Roman"/>
          <w:sz w:val="24"/>
          <w:szCs w:val="24"/>
          <w:lang w:eastAsia="zh-CN"/>
        </w:rPr>
        <w:t xml:space="preserve"> </w:t>
      </w:r>
      <w:r w:rsidR="00A019CA" w:rsidRPr="003300A1">
        <w:rPr>
          <w:rFonts w:ascii="Times New Roman" w:eastAsia="Times New Roman" w:hAnsi="Times New Roman" w:cs="Times New Roman"/>
          <w:sz w:val="24"/>
          <w:szCs w:val="24"/>
          <w:lang w:eastAsia="zh-CN"/>
        </w:rPr>
        <w:t>sunt</w:t>
      </w:r>
      <w:r w:rsidRPr="003300A1">
        <w:rPr>
          <w:rFonts w:ascii="Times New Roman" w:eastAsia="Times New Roman" w:hAnsi="Times New Roman" w:cs="Times New Roman"/>
          <w:sz w:val="24"/>
          <w:szCs w:val="24"/>
          <w:lang w:eastAsia="zh-CN"/>
        </w:rPr>
        <w:t xml:space="preserve"> urm</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to</w:t>
      </w:r>
      <w:r w:rsidR="00F17E5C" w:rsidRPr="003300A1">
        <w:rPr>
          <w:rFonts w:ascii="Times New Roman" w:eastAsia="Times New Roman" w:hAnsi="Times New Roman" w:cs="Times New Roman"/>
          <w:sz w:val="24"/>
          <w:szCs w:val="24"/>
          <w:lang w:eastAsia="zh-CN"/>
        </w:rPr>
        <w:t>a</w:t>
      </w:r>
      <w:r w:rsidRPr="003300A1">
        <w:rPr>
          <w:rFonts w:ascii="Times New Roman" w:eastAsia="Times New Roman" w:hAnsi="Times New Roman" w:cs="Times New Roman"/>
          <w:sz w:val="24"/>
          <w:szCs w:val="24"/>
          <w:lang w:eastAsia="zh-CN"/>
        </w:rPr>
        <w:t xml:space="preserve">rele: </w:t>
      </w:r>
    </w:p>
    <w:p w14:paraId="0F883A62" w14:textId="658496C1" w:rsidR="00A44866" w:rsidRPr="003300A1" w:rsidRDefault="00F17E5C" w:rsidP="002F549D">
      <w:pPr>
        <w:pStyle w:val="ListParagraph"/>
        <w:numPr>
          <w:ilvl w:val="0"/>
          <w:numId w:val="153"/>
        </w:numPr>
        <w:spacing w:line="276" w:lineRule="auto"/>
        <w:jc w:val="both"/>
        <w:rPr>
          <w:rFonts w:ascii="Times New Roman" w:eastAsia="Calibri" w:hAnsi="Times New Roman"/>
          <w:sz w:val="24"/>
          <w:lang w:eastAsia="en-US"/>
        </w:rPr>
      </w:pPr>
      <w:r w:rsidRPr="003300A1">
        <w:rPr>
          <w:rFonts w:ascii="Times New Roman" w:eastAsia="Calibri" w:hAnsi="Times New Roman"/>
          <w:sz w:val="24"/>
          <w:lang w:eastAsia="en-US"/>
        </w:rPr>
        <w:t>a</w:t>
      </w:r>
      <w:r w:rsidR="00A44866" w:rsidRPr="003300A1">
        <w:rPr>
          <w:rFonts w:ascii="Times New Roman" w:eastAsia="Calibri" w:hAnsi="Times New Roman"/>
          <w:sz w:val="24"/>
          <w:lang w:eastAsia="en-US"/>
        </w:rPr>
        <w:t>sigur</w:t>
      </w:r>
      <w:r w:rsidRPr="003300A1">
        <w:rPr>
          <w:rFonts w:ascii="Times New Roman" w:eastAsia="Calibri" w:hAnsi="Times New Roman"/>
          <w:sz w:val="24"/>
          <w:lang w:eastAsia="en-US"/>
        </w:rPr>
        <w:t>a</w:t>
      </w:r>
      <w:r w:rsidR="00A44866" w:rsidRPr="003300A1">
        <w:rPr>
          <w:rFonts w:ascii="Times New Roman" w:eastAsia="Calibri" w:hAnsi="Times New Roman"/>
          <w:sz w:val="24"/>
          <w:lang w:eastAsia="en-US"/>
        </w:rPr>
        <w:t>re</w:t>
      </w:r>
      <w:r w:rsidRPr="003300A1">
        <w:rPr>
          <w:rFonts w:ascii="Times New Roman" w:eastAsia="Calibri" w:hAnsi="Times New Roman"/>
          <w:sz w:val="24"/>
          <w:lang w:eastAsia="en-US"/>
        </w:rPr>
        <w:t>a</w:t>
      </w:r>
      <w:r w:rsidR="00A44866" w:rsidRPr="003300A1">
        <w:rPr>
          <w:rFonts w:ascii="Times New Roman" w:eastAsia="Calibri" w:hAnsi="Times New Roman"/>
          <w:sz w:val="24"/>
          <w:lang w:eastAsia="en-US"/>
        </w:rPr>
        <w:t xml:space="preserve"> function</w:t>
      </w:r>
      <w:r w:rsidRPr="003300A1">
        <w:rPr>
          <w:rFonts w:ascii="Times New Roman" w:eastAsia="Calibri" w:hAnsi="Times New Roman"/>
          <w:sz w:val="24"/>
          <w:lang w:eastAsia="en-US"/>
        </w:rPr>
        <w:t>a</w:t>
      </w:r>
      <w:r w:rsidR="00A44866" w:rsidRPr="003300A1">
        <w:rPr>
          <w:rFonts w:ascii="Times New Roman" w:eastAsia="Calibri" w:hAnsi="Times New Roman"/>
          <w:sz w:val="24"/>
          <w:lang w:eastAsia="en-US"/>
        </w:rPr>
        <w:t>rii in p</w:t>
      </w:r>
      <w:r w:rsidRPr="003300A1">
        <w:rPr>
          <w:rFonts w:ascii="Times New Roman" w:eastAsia="Calibri" w:hAnsi="Times New Roman"/>
          <w:sz w:val="24"/>
          <w:lang w:eastAsia="en-US"/>
        </w:rPr>
        <w:t>a</w:t>
      </w:r>
      <w:r w:rsidR="00A44866" w:rsidRPr="003300A1">
        <w:rPr>
          <w:rFonts w:ascii="Times New Roman" w:eastAsia="Calibri" w:hAnsi="Times New Roman"/>
          <w:sz w:val="24"/>
          <w:lang w:eastAsia="en-US"/>
        </w:rPr>
        <w:t>r</w:t>
      </w:r>
      <w:r w:rsidRPr="003300A1">
        <w:rPr>
          <w:rFonts w:ascii="Times New Roman" w:eastAsia="Calibri" w:hAnsi="Times New Roman"/>
          <w:sz w:val="24"/>
          <w:lang w:eastAsia="en-US"/>
        </w:rPr>
        <w:t>a</w:t>
      </w:r>
      <w:r w:rsidR="00A44866" w:rsidRPr="003300A1">
        <w:rPr>
          <w:rFonts w:ascii="Times New Roman" w:eastAsia="Calibri" w:hAnsi="Times New Roman"/>
          <w:sz w:val="24"/>
          <w:lang w:eastAsia="en-US"/>
        </w:rPr>
        <w:t xml:space="preserve">metrii </w:t>
      </w:r>
      <w:r w:rsidRPr="003300A1">
        <w:rPr>
          <w:rFonts w:ascii="Times New Roman" w:eastAsia="Calibri" w:hAnsi="Times New Roman"/>
          <w:sz w:val="24"/>
          <w:lang w:eastAsia="en-US"/>
        </w:rPr>
        <w:t>a</w:t>
      </w:r>
      <w:r w:rsidR="00A44866" w:rsidRPr="003300A1">
        <w:rPr>
          <w:rFonts w:ascii="Times New Roman" w:eastAsia="Calibri" w:hAnsi="Times New Roman"/>
          <w:sz w:val="24"/>
          <w:lang w:eastAsia="en-US"/>
        </w:rPr>
        <w:t xml:space="preserve"> tuturor </w:t>
      </w:r>
      <w:r w:rsidR="00B0189A" w:rsidRPr="003300A1">
        <w:rPr>
          <w:rFonts w:ascii="Times New Roman" w:eastAsia="Calibri" w:hAnsi="Times New Roman"/>
          <w:sz w:val="24"/>
          <w:lang w:eastAsia="en-US"/>
        </w:rPr>
        <w:t>autovehicul</w:t>
      </w:r>
      <w:r w:rsidR="00A44866" w:rsidRPr="003300A1">
        <w:rPr>
          <w:rFonts w:ascii="Times New Roman" w:eastAsia="Calibri" w:hAnsi="Times New Roman"/>
          <w:sz w:val="24"/>
          <w:lang w:eastAsia="en-US"/>
        </w:rPr>
        <w:t>elor;</w:t>
      </w:r>
    </w:p>
    <w:p w14:paraId="78346C15" w14:textId="2A9849E0" w:rsidR="00A44866" w:rsidRPr="003300A1" w:rsidRDefault="00A44866" w:rsidP="002F549D">
      <w:pPr>
        <w:pStyle w:val="ListParagraph"/>
        <w:numPr>
          <w:ilvl w:val="0"/>
          <w:numId w:val="153"/>
        </w:numPr>
        <w:spacing w:line="276" w:lineRule="auto"/>
        <w:jc w:val="both"/>
        <w:rPr>
          <w:rFonts w:ascii="Times New Roman" w:eastAsia="Calibri" w:hAnsi="Times New Roman"/>
          <w:sz w:val="24"/>
          <w:lang w:eastAsia="en-US"/>
        </w:rPr>
      </w:pPr>
      <w:r w:rsidRPr="003300A1">
        <w:rPr>
          <w:rFonts w:ascii="Times New Roman" w:eastAsia="Calibri" w:hAnsi="Times New Roman"/>
          <w:sz w:val="24"/>
          <w:lang w:eastAsia="en-US"/>
        </w:rPr>
        <w:t>gestion</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deseurilor produse conform cerinelor leg</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le si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celor m</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i bune pr</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ctici, prin: colect</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selectiv</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deseurilor l</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surse, depozit</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deseurilor in cont</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inere speci</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le,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mpl</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s</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te pe pl</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tformele speci</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l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men</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j</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te pe supr</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fete protej</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te si elimin</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re</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 xml:space="preserve"> deseurilor prin oper</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tori</w:t>
      </w:r>
      <w:r w:rsidR="00A73F1C" w:rsidRPr="003300A1">
        <w:rPr>
          <w:rFonts w:ascii="Times New Roman" w:eastAsia="Calibri" w:hAnsi="Times New Roman"/>
          <w:sz w:val="24"/>
          <w:lang w:eastAsia="en-US"/>
        </w:rPr>
        <w:t xml:space="preserve"> </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utoriz</w:t>
      </w:r>
      <w:r w:rsidR="00F17E5C" w:rsidRPr="003300A1">
        <w:rPr>
          <w:rFonts w:ascii="Times New Roman" w:eastAsia="Calibri" w:hAnsi="Times New Roman"/>
          <w:sz w:val="24"/>
          <w:lang w:eastAsia="en-US"/>
        </w:rPr>
        <w:t>a</w:t>
      </w:r>
      <w:r w:rsidRPr="003300A1">
        <w:rPr>
          <w:rFonts w:ascii="Times New Roman" w:eastAsia="Calibri" w:hAnsi="Times New Roman"/>
          <w:sz w:val="24"/>
          <w:lang w:eastAsia="en-US"/>
        </w:rPr>
        <w:t>ti;</w:t>
      </w:r>
    </w:p>
    <w:p w14:paraId="2DB3504B" w14:textId="371DB3D3" w:rsidR="00C5567B" w:rsidRPr="003300A1" w:rsidRDefault="00C5567B" w:rsidP="002F549D">
      <w:pPr>
        <w:pStyle w:val="ListParagraph"/>
        <w:numPr>
          <w:ilvl w:val="0"/>
          <w:numId w:val="153"/>
        </w:numPr>
        <w:spacing w:line="276" w:lineRule="auto"/>
        <w:jc w:val="both"/>
        <w:rPr>
          <w:rFonts w:ascii="Times New Roman" w:eastAsia="Calibri" w:hAnsi="Times New Roman"/>
          <w:sz w:val="24"/>
          <w:lang w:eastAsia="en-US"/>
        </w:rPr>
      </w:pPr>
      <w:r w:rsidRPr="003300A1">
        <w:rPr>
          <w:rFonts w:ascii="Times New Roman" w:eastAsia="Calibri" w:hAnsi="Times New Roman"/>
          <w:sz w:val="24"/>
          <w:lang w:eastAsia="en-US"/>
        </w:rPr>
        <w:t>intretinerea drumurilor de exploatare.</w:t>
      </w:r>
    </w:p>
    <w:p w14:paraId="2BEACFAE" w14:textId="624141DE" w:rsidR="00A44866" w:rsidRPr="003300A1" w:rsidRDefault="00F17E5C" w:rsidP="002F549D">
      <w:pPr>
        <w:pStyle w:val="ListParagraph"/>
        <w:spacing w:line="276" w:lineRule="auto"/>
        <w:ind w:left="0" w:firstLine="720"/>
        <w:jc w:val="both"/>
        <w:rPr>
          <w:rFonts w:ascii="Times New Roman" w:hAnsi="Times New Roman"/>
          <w:sz w:val="24"/>
          <w:lang w:eastAsia="en-US"/>
        </w:rPr>
      </w:pPr>
      <w:r w:rsidRPr="003300A1">
        <w:rPr>
          <w:rFonts w:ascii="Times New Roman" w:hAnsi="Times New Roman"/>
          <w:sz w:val="24"/>
          <w:lang w:eastAsia="en-US"/>
        </w:rPr>
        <w:t>A</w:t>
      </w:r>
      <w:r w:rsidR="00A44866" w:rsidRPr="003300A1">
        <w:rPr>
          <w:rFonts w:ascii="Times New Roman" w:hAnsi="Times New Roman"/>
          <w:sz w:val="24"/>
          <w:lang w:eastAsia="en-US"/>
        </w:rPr>
        <w:t>ctivit</w:t>
      </w:r>
      <w:r w:rsidRPr="003300A1">
        <w:rPr>
          <w:rFonts w:ascii="Times New Roman" w:hAnsi="Times New Roman"/>
          <w:sz w:val="24"/>
          <w:lang w:eastAsia="en-US"/>
        </w:rPr>
        <w:t>a</w:t>
      </w:r>
      <w:r w:rsidR="00A44866" w:rsidRPr="003300A1">
        <w:rPr>
          <w:rFonts w:ascii="Times New Roman" w:hAnsi="Times New Roman"/>
          <w:sz w:val="24"/>
          <w:lang w:eastAsia="en-US"/>
        </w:rPr>
        <w:t>tile c</w:t>
      </w:r>
      <w:r w:rsidRPr="003300A1">
        <w:rPr>
          <w:rFonts w:ascii="Times New Roman" w:hAnsi="Times New Roman"/>
          <w:sz w:val="24"/>
          <w:lang w:eastAsia="en-US"/>
        </w:rPr>
        <w:t>a</w:t>
      </w:r>
      <w:r w:rsidR="00A44866" w:rsidRPr="003300A1">
        <w:rPr>
          <w:rFonts w:ascii="Times New Roman" w:hAnsi="Times New Roman"/>
          <w:sz w:val="24"/>
          <w:lang w:eastAsia="en-US"/>
        </w:rPr>
        <w:t>re se vor desf</w:t>
      </w:r>
      <w:r w:rsidRPr="003300A1">
        <w:rPr>
          <w:rFonts w:ascii="Times New Roman" w:hAnsi="Times New Roman"/>
          <w:sz w:val="24"/>
          <w:lang w:eastAsia="en-US"/>
        </w:rPr>
        <w:t>a</w:t>
      </w:r>
      <w:r w:rsidR="00A44866" w:rsidRPr="003300A1">
        <w:rPr>
          <w:rFonts w:ascii="Times New Roman" w:hAnsi="Times New Roman"/>
          <w:sz w:val="24"/>
          <w:lang w:eastAsia="en-US"/>
        </w:rPr>
        <w:t>sur</w:t>
      </w:r>
      <w:r w:rsidRPr="003300A1">
        <w:rPr>
          <w:rFonts w:ascii="Times New Roman" w:hAnsi="Times New Roman"/>
          <w:sz w:val="24"/>
          <w:lang w:eastAsia="en-US"/>
        </w:rPr>
        <w:t>a</w:t>
      </w:r>
      <w:r w:rsidR="00A44866" w:rsidRPr="003300A1">
        <w:rPr>
          <w:rFonts w:ascii="Times New Roman" w:hAnsi="Times New Roman"/>
          <w:sz w:val="24"/>
          <w:lang w:eastAsia="en-US"/>
        </w:rPr>
        <w:t xml:space="preserve"> pe </w:t>
      </w:r>
      <w:r w:rsidRPr="003300A1">
        <w:rPr>
          <w:rFonts w:ascii="Times New Roman" w:hAnsi="Times New Roman"/>
          <w:sz w:val="24"/>
          <w:lang w:eastAsia="en-US"/>
        </w:rPr>
        <w:t>a</w:t>
      </w:r>
      <w:r w:rsidR="00A44866" w:rsidRPr="003300A1">
        <w:rPr>
          <w:rFonts w:ascii="Times New Roman" w:hAnsi="Times New Roman"/>
          <w:sz w:val="24"/>
          <w:lang w:eastAsia="en-US"/>
        </w:rPr>
        <w:t>mpl</w:t>
      </w:r>
      <w:r w:rsidRPr="003300A1">
        <w:rPr>
          <w:rFonts w:ascii="Times New Roman" w:hAnsi="Times New Roman"/>
          <w:sz w:val="24"/>
          <w:lang w:eastAsia="en-US"/>
        </w:rPr>
        <w:t>a</w:t>
      </w:r>
      <w:r w:rsidR="00A44866" w:rsidRPr="003300A1">
        <w:rPr>
          <w:rFonts w:ascii="Times New Roman" w:hAnsi="Times New Roman"/>
          <w:sz w:val="24"/>
          <w:lang w:eastAsia="en-US"/>
        </w:rPr>
        <w:t>s</w:t>
      </w:r>
      <w:r w:rsidRPr="003300A1">
        <w:rPr>
          <w:rFonts w:ascii="Times New Roman" w:hAnsi="Times New Roman"/>
          <w:sz w:val="24"/>
          <w:lang w:eastAsia="en-US"/>
        </w:rPr>
        <w:t>a</w:t>
      </w:r>
      <w:r w:rsidR="00A44866" w:rsidRPr="003300A1">
        <w:rPr>
          <w:rFonts w:ascii="Times New Roman" w:hAnsi="Times New Roman"/>
          <w:sz w:val="24"/>
          <w:lang w:eastAsia="en-US"/>
        </w:rPr>
        <w:t xml:space="preserve">mentul </w:t>
      </w:r>
      <w:r w:rsidRPr="003300A1">
        <w:rPr>
          <w:rFonts w:ascii="Times New Roman" w:hAnsi="Times New Roman"/>
          <w:sz w:val="24"/>
          <w:lang w:eastAsia="en-US"/>
        </w:rPr>
        <w:t>a</w:t>
      </w:r>
      <w:r w:rsidR="00A44866" w:rsidRPr="003300A1">
        <w:rPr>
          <w:rFonts w:ascii="Times New Roman" w:hAnsi="Times New Roman"/>
          <w:sz w:val="24"/>
          <w:lang w:eastAsia="en-US"/>
        </w:rPr>
        <w:t>n</w:t>
      </w:r>
      <w:r w:rsidRPr="003300A1">
        <w:rPr>
          <w:rFonts w:ascii="Times New Roman" w:hAnsi="Times New Roman"/>
          <w:sz w:val="24"/>
          <w:lang w:eastAsia="en-US"/>
        </w:rPr>
        <w:t>a</w:t>
      </w:r>
      <w:r w:rsidR="00A44866" w:rsidRPr="003300A1">
        <w:rPr>
          <w:rFonts w:ascii="Times New Roman" w:hAnsi="Times New Roman"/>
          <w:sz w:val="24"/>
          <w:lang w:eastAsia="en-US"/>
        </w:rPr>
        <w:t>liz</w:t>
      </w:r>
      <w:r w:rsidRPr="003300A1">
        <w:rPr>
          <w:rFonts w:ascii="Times New Roman" w:hAnsi="Times New Roman"/>
          <w:sz w:val="24"/>
          <w:lang w:eastAsia="en-US"/>
        </w:rPr>
        <w:t>a</w:t>
      </w:r>
      <w:r w:rsidR="00A44866" w:rsidRPr="003300A1">
        <w:rPr>
          <w:rFonts w:ascii="Times New Roman" w:hAnsi="Times New Roman"/>
          <w:sz w:val="24"/>
          <w:lang w:eastAsia="en-US"/>
        </w:rPr>
        <w:t>t in et</w:t>
      </w:r>
      <w:r w:rsidRPr="003300A1">
        <w:rPr>
          <w:rFonts w:ascii="Times New Roman" w:hAnsi="Times New Roman"/>
          <w:sz w:val="24"/>
          <w:lang w:eastAsia="en-US"/>
        </w:rPr>
        <w:t>a</w:t>
      </w:r>
      <w:r w:rsidR="00A44866" w:rsidRPr="003300A1">
        <w:rPr>
          <w:rFonts w:ascii="Times New Roman" w:hAnsi="Times New Roman"/>
          <w:sz w:val="24"/>
          <w:lang w:eastAsia="en-US"/>
        </w:rPr>
        <w:t>p</w:t>
      </w:r>
      <w:r w:rsidRPr="003300A1">
        <w:rPr>
          <w:rFonts w:ascii="Times New Roman" w:hAnsi="Times New Roman"/>
          <w:sz w:val="24"/>
          <w:lang w:eastAsia="en-US"/>
        </w:rPr>
        <w:t>a</w:t>
      </w:r>
      <w:r w:rsidR="00A44866" w:rsidRPr="003300A1">
        <w:rPr>
          <w:rFonts w:ascii="Times New Roman" w:hAnsi="Times New Roman"/>
          <w:sz w:val="24"/>
          <w:lang w:eastAsia="en-US"/>
        </w:rPr>
        <w:t xml:space="preserve"> de </w:t>
      </w:r>
      <w:r w:rsidR="0057645D" w:rsidRPr="003300A1">
        <w:rPr>
          <w:rFonts w:ascii="Times New Roman" w:hAnsi="Times New Roman"/>
          <w:sz w:val="24"/>
          <w:lang w:eastAsia="en-US"/>
        </w:rPr>
        <w:t>exploatare</w:t>
      </w:r>
      <w:r w:rsidR="00C5567B" w:rsidRPr="003300A1">
        <w:rPr>
          <w:rFonts w:ascii="Times New Roman" w:hAnsi="Times New Roman"/>
          <w:sz w:val="24"/>
          <w:lang w:eastAsia="en-US"/>
        </w:rPr>
        <w:t xml:space="preserve"> vor </w:t>
      </w:r>
      <w:r w:rsidRPr="003300A1">
        <w:rPr>
          <w:rFonts w:ascii="Times New Roman" w:hAnsi="Times New Roman"/>
          <w:sz w:val="24"/>
          <w:lang w:eastAsia="en-US"/>
        </w:rPr>
        <w:t>a</w:t>
      </w:r>
      <w:r w:rsidR="00A44866" w:rsidRPr="003300A1">
        <w:rPr>
          <w:rFonts w:ascii="Times New Roman" w:hAnsi="Times New Roman"/>
          <w:sz w:val="24"/>
          <w:lang w:eastAsia="en-US"/>
        </w:rPr>
        <w:t>ve</w:t>
      </w:r>
      <w:r w:rsidRPr="003300A1">
        <w:rPr>
          <w:rFonts w:ascii="Times New Roman" w:hAnsi="Times New Roman"/>
          <w:sz w:val="24"/>
          <w:lang w:eastAsia="en-US"/>
        </w:rPr>
        <w:t>a</w:t>
      </w:r>
      <w:r w:rsidR="00A44866" w:rsidRPr="003300A1">
        <w:rPr>
          <w:rFonts w:ascii="Times New Roman" w:hAnsi="Times New Roman"/>
          <w:sz w:val="24"/>
          <w:lang w:eastAsia="en-US"/>
        </w:rPr>
        <w:t xml:space="preserve"> imp</w:t>
      </w:r>
      <w:r w:rsidRPr="003300A1">
        <w:rPr>
          <w:rFonts w:ascii="Times New Roman" w:hAnsi="Times New Roman"/>
          <w:sz w:val="24"/>
          <w:lang w:eastAsia="en-US"/>
        </w:rPr>
        <w:t>a</w:t>
      </w:r>
      <w:r w:rsidR="00A44866" w:rsidRPr="003300A1">
        <w:rPr>
          <w:rFonts w:ascii="Times New Roman" w:hAnsi="Times New Roman"/>
          <w:sz w:val="24"/>
          <w:lang w:eastAsia="en-US"/>
        </w:rPr>
        <w:t>c</w:t>
      </w:r>
      <w:r w:rsidR="00A019CA" w:rsidRPr="003300A1">
        <w:rPr>
          <w:rFonts w:ascii="Times New Roman" w:hAnsi="Times New Roman"/>
          <w:sz w:val="24"/>
          <w:lang w:eastAsia="en-US"/>
        </w:rPr>
        <w:t>t nesemnific</w:t>
      </w:r>
      <w:r w:rsidRPr="003300A1">
        <w:rPr>
          <w:rFonts w:ascii="Times New Roman" w:hAnsi="Times New Roman"/>
          <w:sz w:val="24"/>
          <w:lang w:eastAsia="en-US"/>
        </w:rPr>
        <w:t>a</w:t>
      </w:r>
      <w:r w:rsidR="00A019CA" w:rsidRPr="003300A1">
        <w:rPr>
          <w:rFonts w:ascii="Times New Roman" w:hAnsi="Times New Roman"/>
          <w:sz w:val="24"/>
          <w:lang w:eastAsia="en-US"/>
        </w:rPr>
        <w:t xml:space="preserve">tiv </w:t>
      </w:r>
      <w:r w:rsidRPr="003300A1">
        <w:rPr>
          <w:rFonts w:ascii="Times New Roman" w:hAnsi="Times New Roman"/>
          <w:sz w:val="24"/>
          <w:lang w:eastAsia="en-US"/>
        </w:rPr>
        <w:t>a</w:t>
      </w:r>
      <w:r w:rsidR="00A019CA" w:rsidRPr="003300A1">
        <w:rPr>
          <w:rFonts w:ascii="Times New Roman" w:hAnsi="Times New Roman"/>
          <w:sz w:val="24"/>
          <w:lang w:eastAsia="en-US"/>
        </w:rPr>
        <w:t>supr</w:t>
      </w:r>
      <w:r w:rsidRPr="003300A1">
        <w:rPr>
          <w:rFonts w:ascii="Times New Roman" w:hAnsi="Times New Roman"/>
          <w:sz w:val="24"/>
          <w:lang w:eastAsia="en-US"/>
        </w:rPr>
        <w:t>a</w:t>
      </w:r>
      <w:r w:rsidR="00A019CA" w:rsidRPr="003300A1">
        <w:rPr>
          <w:rFonts w:ascii="Times New Roman" w:hAnsi="Times New Roman"/>
          <w:sz w:val="24"/>
          <w:lang w:eastAsia="en-US"/>
        </w:rPr>
        <w:t xml:space="preserve"> solului/subsolului.</w:t>
      </w:r>
    </w:p>
    <w:p w14:paraId="7FB179E7" w14:textId="77777777" w:rsidR="00E11067" w:rsidRPr="001A3D41" w:rsidRDefault="00E11067" w:rsidP="002F549D">
      <w:pPr>
        <w:spacing w:after="0"/>
        <w:rPr>
          <w:rFonts w:ascii="Times New Roman" w:eastAsia="Times New Roman" w:hAnsi="Times New Roman" w:cs="Times New Roman"/>
          <w:color w:val="7030A0"/>
          <w:sz w:val="24"/>
          <w:szCs w:val="24"/>
          <w:lang w:eastAsia="zh-CN"/>
        </w:rPr>
      </w:pPr>
    </w:p>
    <w:p w14:paraId="731FC193" w14:textId="26FDCF8D" w:rsidR="003614AA" w:rsidRPr="00305E8B" w:rsidRDefault="003614AA" w:rsidP="002F549D">
      <w:pPr>
        <w:spacing w:after="0"/>
        <w:jc w:val="both"/>
        <w:rPr>
          <w:rFonts w:ascii="Times New Roman" w:eastAsia="Calibri" w:hAnsi="Times New Roman" w:cs="Times New Roman"/>
          <w:b/>
          <w:noProof/>
          <w:sz w:val="24"/>
          <w:szCs w:val="24"/>
          <w:lang w:eastAsia="en-US"/>
        </w:rPr>
      </w:pPr>
      <w:bookmarkStart w:id="428" w:name="_Toc462739132"/>
      <w:r w:rsidRPr="00305E8B">
        <w:rPr>
          <w:rFonts w:ascii="Times New Roman" w:eastAsia="Calibri" w:hAnsi="Times New Roman" w:cs="Times New Roman"/>
          <w:b/>
          <w:noProof/>
          <w:sz w:val="24"/>
          <w:szCs w:val="24"/>
          <w:lang w:eastAsia="en-US"/>
        </w:rPr>
        <w:t>M</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 xml:space="preserve">suri de reducere </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 xml:space="preserve"> imp</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 xml:space="preserve">ctului </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supr</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 xml:space="preserve"> biodiversit</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tii</w:t>
      </w:r>
      <w:bookmarkEnd w:id="428"/>
    </w:p>
    <w:p w14:paraId="33D85929" w14:textId="7745BA92" w:rsidR="00BD38E3" w:rsidRPr="00305E8B" w:rsidRDefault="00BD38E3" w:rsidP="002F549D">
      <w:pPr>
        <w:pStyle w:val="ListParagraph"/>
        <w:spacing w:line="276" w:lineRule="auto"/>
        <w:ind w:left="0" w:firstLine="720"/>
        <w:jc w:val="both"/>
        <w:rPr>
          <w:rFonts w:ascii="Times New Roman" w:hAnsi="Times New Roman"/>
          <w:i/>
          <w:iCs/>
          <w:sz w:val="24"/>
        </w:rPr>
      </w:pPr>
      <w:r w:rsidRPr="00305E8B">
        <w:rPr>
          <w:rFonts w:ascii="Times New Roman" w:hAnsi="Times New Roman"/>
          <w:sz w:val="24"/>
          <w:lang w:eastAsia="en-US"/>
        </w:rPr>
        <w:t xml:space="preserve">In plus fata de cele mentionate la cap. </w:t>
      </w:r>
      <w:r w:rsidRPr="00305E8B">
        <w:rPr>
          <w:rFonts w:ascii="Times New Roman" w:hAnsi="Times New Roman"/>
          <w:i/>
          <w:iCs/>
          <w:sz w:val="24"/>
          <w:lang w:eastAsia="en-US"/>
        </w:rPr>
        <w:t xml:space="preserve">VI.A.f. Protectia ecosistemelor terestre si acvatice, </w:t>
      </w:r>
      <w:r w:rsidRPr="00305E8B">
        <w:rPr>
          <w:rFonts w:ascii="Times New Roman" w:hAnsi="Times New Roman"/>
          <w:i/>
          <w:iCs/>
          <w:sz w:val="24"/>
        </w:rPr>
        <w:t>lucrarile, dotarile si masurile pentru protectia biodiversitatii, monumentelor naturii si ariilor protejate:</w:t>
      </w:r>
    </w:p>
    <w:p w14:paraId="125160CC" w14:textId="282CBBF2" w:rsidR="00084F51" w:rsidRPr="00305E8B" w:rsidRDefault="00084F51" w:rsidP="002F549D">
      <w:pPr>
        <w:widowControl w:val="0"/>
        <w:numPr>
          <w:ilvl w:val="0"/>
          <w:numId w:val="154"/>
        </w:numPr>
        <w:spacing w:after="0"/>
        <w:contextualSpacing/>
        <w:jc w:val="both"/>
        <w:rPr>
          <w:rFonts w:ascii="Times New Roman" w:eastAsia="Calibri" w:hAnsi="Times New Roman" w:cs="Times New Roman"/>
          <w:sz w:val="24"/>
          <w:szCs w:val="24"/>
          <w:lang w:eastAsia="en-US"/>
        </w:rPr>
      </w:pPr>
      <w:r w:rsidRPr="00305E8B">
        <w:rPr>
          <w:rFonts w:ascii="Times New Roman" w:eastAsia="Calibri" w:hAnsi="Times New Roman" w:cs="Times New Roman"/>
          <w:sz w:val="24"/>
          <w:szCs w:val="24"/>
          <w:lang w:eastAsia="en-US"/>
        </w:rPr>
        <w:t>cur</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re</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eficient</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vehiculelor si sp</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l</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re</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rotilor l</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plec</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re</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din s</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ntier;</w:t>
      </w:r>
    </w:p>
    <w:p w14:paraId="56FB304C" w14:textId="5F75E6C5" w:rsidR="00084F51" w:rsidRPr="00305E8B" w:rsidRDefault="00084F51" w:rsidP="002F549D">
      <w:pPr>
        <w:widowControl w:val="0"/>
        <w:numPr>
          <w:ilvl w:val="0"/>
          <w:numId w:val="154"/>
        </w:numPr>
        <w:spacing w:after="0"/>
        <w:contextualSpacing/>
        <w:jc w:val="both"/>
        <w:rPr>
          <w:rFonts w:ascii="Times New Roman" w:eastAsia="Calibri" w:hAnsi="Times New Roman" w:cs="Times New Roman"/>
          <w:sz w:val="24"/>
          <w:szCs w:val="24"/>
          <w:lang w:eastAsia="en-US"/>
        </w:rPr>
      </w:pPr>
      <w:r w:rsidRPr="00305E8B">
        <w:rPr>
          <w:rFonts w:ascii="Times New Roman" w:eastAsia="Calibri" w:hAnsi="Times New Roman" w:cs="Times New Roman"/>
          <w:sz w:val="24"/>
          <w:szCs w:val="24"/>
          <w:lang w:eastAsia="en-US"/>
        </w:rPr>
        <w:t>cur</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tire</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m</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rginilor drumurilor si </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supr</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fetei de drumuri utiliz</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te</w:t>
      </w:r>
      <w:r w:rsidR="00A73F1C" w:rsidRPr="00305E8B">
        <w:rPr>
          <w:rFonts w:ascii="Times New Roman" w:eastAsia="Calibri" w:hAnsi="Times New Roman" w:cs="Times New Roman"/>
          <w:sz w:val="24"/>
          <w:szCs w:val="24"/>
          <w:lang w:eastAsia="en-US"/>
        </w:rPr>
        <w:t xml:space="preserve"> </w:t>
      </w:r>
      <w:r w:rsidRPr="00305E8B">
        <w:rPr>
          <w:rFonts w:ascii="Times New Roman" w:eastAsia="Calibri" w:hAnsi="Times New Roman" w:cs="Times New Roman"/>
          <w:sz w:val="24"/>
          <w:szCs w:val="24"/>
          <w:lang w:eastAsia="en-US"/>
        </w:rPr>
        <w:t xml:space="preserve">prin metode </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decv</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te pentru elimin</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re</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m</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teri</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lelor/deseurilor provenite din </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ctvit</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te</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de constructie; </w:t>
      </w:r>
    </w:p>
    <w:p w14:paraId="7D78CAAB" w14:textId="48056216" w:rsidR="00084F51" w:rsidRPr="00305E8B" w:rsidRDefault="00084F51" w:rsidP="002F549D">
      <w:pPr>
        <w:widowControl w:val="0"/>
        <w:numPr>
          <w:ilvl w:val="0"/>
          <w:numId w:val="154"/>
        </w:numPr>
        <w:spacing w:after="0"/>
        <w:contextualSpacing/>
        <w:jc w:val="both"/>
        <w:rPr>
          <w:rFonts w:ascii="Times New Roman" w:eastAsia="Calibri" w:hAnsi="Times New Roman" w:cs="Times New Roman"/>
          <w:sz w:val="24"/>
          <w:szCs w:val="24"/>
          <w:lang w:eastAsia="en-US"/>
        </w:rPr>
      </w:pPr>
      <w:r w:rsidRPr="00305E8B">
        <w:rPr>
          <w:rFonts w:ascii="Times New Roman" w:eastAsia="Calibri" w:hAnsi="Times New Roman" w:cs="Times New Roman"/>
          <w:sz w:val="24"/>
          <w:szCs w:val="24"/>
          <w:lang w:eastAsia="en-US"/>
        </w:rPr>
        <w:t>minimiz</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re</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ctivit</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tilor gener</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to</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re de pr</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f;</w:t>
      </w:r>
    </w:p>
    <w:p w14:paraId="1E03F404" w14:textId="18922FFB" w:rsidR="00084F51" w:rsidRPr="00305E8B" w:rsidRDefault="00084F51" w:rsidP="002F549D">
      <w:pPr>
        <w:widowControl w:val="0"/>
        <w:numPr>
          <w:ilvl w:val="0"/>
          <w:numId w:val="154"/>
        </w:numPr>
        <w:spacing w:after="0"/>
        <w:contextualSpacing/>
        <w:jc w:val="both"/>
        <w:rPr>
          <w:rFonts w:ascii="Times New Roman" w:eastAsia="Calibri" w:hAnsi="Times New Roman" w:cs="Times New Roman"/>
          <w:sz w:val="24"/>
          <w:szCs w:val="24"/>
          <w:lang w:eastAsia="en-US"/>
        </w:rPr>
      </w:pPr>
      <w:r w:rsidRPr="00305E8B">
        <w:rPr>
          <w:rFonts w:ascii="Times New Roman" w:eastAsia="Calibri" w:hAnsi="Times New Roman" w:cs="Times New Roman"/>
          <w:sz w:val="24"/>
          <w:szCs w:val="24"/>
          <w:lang w:eastAsia="en-US"/>
        </w:rPr>
        <w:t>to</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te inc</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rc</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turile </w:t>
      </w:r>
      <w:r w:rsidR="00A019CA" w:rsidRPr="00305E8B">
        <w:rPr>
          <w:rFonts w:ascii="Times New Roman" w:eastAsia="Calibri" w:hAnsi="Times New Roman" w:cs="Times New Roman"/>
          <w:sz w:val="24"/>
          <w:szCs w:val="24"/>
          <w:lang w:eastAsia="en-US"/>
        </w:rPr>
        <w:t>pu</w:t>
      </w:r>
      <w:r w:rsidR="00CA399C" w:rsidRPr="00305E8B">
        <w:rPr>
          <w:rFonts w:ascii="Times New Roman" w:eastAsia="Calibri" w:hAnsi="Times New Roman" w:cs="Times New Roman"/>
          <w:sz w:val="24"/>
          <w:szCs w:val="24"/>
          <w:lang w:eastAsia="en-US"/>
        </w:rPr>
        <w:t>l</w:t>
      </w:r>
      <w:r w:rsidR="00A019CA" w:rsidRPr="00305E8B">
        <w:rPr>
          <w:rFonts w:ascii="Times New Roman" w:eastAsia="Calibri" w:hAnsi="Times New Roman" w:cs="Times New Roman"/>
          <w:sz w:val="24"/>
          <w:szCs w:val="24"/>
          <w:lang w:eastAsia="en-US"/>
        </w:rPr>
        <w:t xml:space="preserve">verulente </w:t>
      </w:r>
      <w:r w:rsidRPr="00305E8B">
        <w:rPr>
          <w:rFonts w:ascii="Times New Roman" w:eastAsia="Calibri" w:hAnsi="Times New Roman" w:cs="Times New Roman"/>
          <w:sz w:val="24"/>
          <w:szCs w:val="24"/>
          <w:lang w:eastAsia="en-US"/>
        </w:rPr>
        <w:t>ce intr</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in s</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u ies din s</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ntier s</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fie </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coperite;</w:t>
      </w:r>
    </w:p>
    <w:p w14:paraId="4D3FFD7C" w14:textId="77777777" w:rsidR="00C07F6F" w:rsidRPr="00305E8B" w:rsidRDefault="00C07F6F" w:rsidP="002F549D">
      <w:pPr>
        <w:widowControl w:val="0"/>
        <w:spacing w:after="0"/>
        <w:ind w:left="360"/>
        <w:contextualSpacing/>
        <w:jc w:val="both"/>
        <w:rPr>
          <w:rFonts w:ascii="Times New Roman" w:eastAsia="Calibri" w:hAnsi="Times New Roman" w:cs="Times New Roman"/>
          <w:sz w:val="24"/>
          <w:szCs w:val="24"/>
          <w:highlight w:val="yellow"/>
          <w:lang w:eastAsia="en-US"/>
        </w:rPr>
      </w:pPr>
    </w:p>
    <w:p w14:paraId="69D35D16" w14:textId="32E2FC80" w:rsidR="003614AA" w:rsidRPr="00305E8B" w:rsidRDefault="003614AA" w:rsidP="002F549D">
      <w:pPr>
        <w:spacing w:after="0"/>
        <w:jc w:val="both"/>
        <w:rPr>
          <w:rFonts w:ascii="Times New Roman" w:eastAsia="Calibri" w:hAnsi="Times New Roman" w:cs="Times New Roman"/>
          <w:b/>
          <w:noProof/>
          <w:sz w:val="24"/>
          <w:szCs w:val="24"/>
          <w:lang w:eastAsia="en-US"/>
        </w:rPr>
      </w:pPr>
      <w:bookmarkStart w:id="429" w:name="_Toc453673414"/>
      <w:bookmarkStart w:id="430" w:name="_Toc462739139"/>
      <w:r w:rsidRPr="00305E8B">
        <w:rPr>
          <w:rFonts w:ascii="Times New Roman" w:eastAsia="Calibri" w:hAnsi="Times New Roman" w:cs="Times New Roman"/>
          <w:b/>
          <w:noProof/>
          <w:sz w:val="24"/>
          <w:szCs w:val="24"/>
          <w:lang w:eastAsia="en-US"/>
        </w:rPr>
        <w:t>M</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 xml:space="preserve">suri de reducere </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 xml:space="preserve"> imp</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ctului</w:t>
      </w:r>
      <w:bookmarkEnd w:id="429"/>
      <w:bookmarkEnd w:id="430"/>
      <w:r w:rsidRPr="00305E8B">
        <w:rPr>
          <w:rFonts w:ascii="Times New Roman" w:eastAsia="Calibri" w:hAnsi="Times New Roman" w:cs="Times New Roman"/>
          <w:b/>
          <w:noProof/>
          <w:sz w:val="24"/>
          <w:szCs w:val="24"/>
          <w:lang w:eastAsia="en-US"/>
        </w:rPr>
        <w:t xml:space="preserve"> </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supr</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 xml:space="preserve"> f</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ctorului de mediu peis</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j</w:t>
      </w:r>
    </w:p>
    <w:p w14:paraId="6CA70096" w14:textId="34E2B772" w:rsidR="003614AA" w:rsidRPr="00305E8B" w:rsidRDefault="003614AA" w:rsidP="002F549D">
      <w:pPr>
        <w:shd w:val="clear" w:color="auto" w:fill="FFFFFF"/>
        <w:autoSpaceDE w:val="0"/>
        <w:autoSpaceDN w:val="0"/>
        <w:adjustRightInd w:val="0"/>
        <w:spacing w:after="0"/>
        <w:jc w:val="both"/>
        <w:rPr>
          <w:rFonts w:ascii="Times New Roman" w:eastAsia="Times New Roman" w:hAnsi="Times New Roman" w:cs="Times New Roman"/>
          <w:b/>
          <w:sz w:val="24"/>
          <w:szCs w:val="24"/>
          <w:lang w:eastAsia="zh-CN"/>
        </w:rPr>
      </w:pPr>
      <w:r w:rsidRPr="00305E8B">
        <w:rPr>
          <w:rFonts w:ascii="Times New Roman" w:eastAsia="Times New Roman" w:hAnsi="Times New Roman" w:cs="Times New Roman"/>
          <w:b/>
          <w:sz w:val="24"/>
          <w:szCs w:val="24"/>
          <w:lang w:eastAsia="zh-CN"/>
        </w:rPr>
        <w:tab/>
        <w:t>In perio</w:t>
      </w:r>
      <w:r w:rsidR="00F17E5C" w:rsidRPr="00305E8B">
        <w:rPr>
          <w:rFonts w:ascii="Times New Roman" w:eastAsia="Times New Roman" w:hAnsi="Times New Roman" w:cs="Times New Roman"/>
          <w:b/>
          <w:sz w:val="24"/>
          <w:szCs w:val="24"/>
          <w:lang w:eastAsia="zh-CN"/>
        </w:rPr>
        <w:t>a</w:t>
      </w:r>
      <w:r w:rsidRPr="00305E8B">
        <w:rPr>
          <w:rFonts w:ascii="Times New Roman" w:eastAsia="Times New Roman" w:hAnsi="Times New Roman" w:cs="Times New Roman"/>
          <w:b/>
          <w:sz w:val="24"/>
          <w:szCs w:val="24"/>
          <w:lang w:eastAsia="zh-CN"/>
        </w:rPr>
        <w:t>d</w:t>
      </w:r>
      <w:r w:rsidR="00F17E5C" w:rsidRPr="00305E8B">
        <w:rPr>
          <w:rFonts w:ascii="Times New Roman" w:eastAsia="Times New Roman" w:hAnsi="Times New Roman" w:cs="Times New Roman"/>
          <w:b/>
          <w:sz w:val="24"/>
          <w:szCs w:val="24"/>
          <w:lang w:eastAsia="zh-CN"/>
        </w:rPr>
        <w:t>a</w:t>
      </w:r>
      <w:r w:rsidRPr="00305E8B">
        <w:rPr>
          <w:rFonts w:ascii="Times New Roman" w:eastAsia="Times New Roman" w:hAnsi="Times New Roman" w:cs="Times New Roman"/>
          <w:b/>
          <w:sz w:val="24"/>
          <w:szCs w:val="24"/>
          <w:lang w:eastAsia="zh-CN"/>
        </w:rPr>
        <w:t xml:space="preserve"> </w:t>
      </w:r>
      <w:r w:rsidR="00AA0CA4" w:rsidRPr="00305E8B">
        <w:rPr>
          <w:rFonts w:ascii="Times New Roman" w:eastAsia="Times New Roman" w:hAnsi="Times New Roman" w:cs="Times New Roman"/>
          <w:b/>
          <w:sz w:val="24"/>
          <w:szCs w:val="24"/>
          <w:lang w:eastAsia="zh-CN"/>
        </w:rPr>
        <w:t xml:space="preserve">si </w:t>
      </w:r>
      <w:r w:rsidRPr="00305E8B">
        <w:rPr>
          <w:rFonts w:ascii="Times New Roman" w:eastAsia="Times New Roman" w:hAnsi="Times New Roman" w:cs="Times New Roman"/>
          <w:b/>
          <w:sz w:val="24"/>
          <w:szCs w:val="24"/>
          <w:lang w:eastAsia="zh-CN"/>
        </w:rPr>
        <w:t>constructie</w:t>
      </w:r>
    </w:p>
    <w:p w14:paraId="5DCE7466" w14:textId="78A4647B" w:rsidR="003614AA" w:rsidRPr="00305E8B" w:rsidRDefault="003614AA" w:rsidP="002F549D">
      <w:pPr>
        <w:spacing w:after="0"/>
        <w:ind w:firstLine="709"/>
        <w:jc w:val="both"/>
        <w:rPr>
          <w:rFonts w:ascii="Times New Roman" w:hAnsi="Times New Roman" w:cs="Times New Roman"/>
          <w:noProof/>
          <w:sz w:val="24"/>
          <w:szCs w:val="24"/>
        </w:rPr>
      </w:pPr>
      <w:r w:rsidRPr="00305E8B">
        <w:rPr>
          <w:rFonts w:ascii="Times New Roman" w:hAnsi="Times New Roman" w:cs="Times New Roman"/>
          <w:noProof/>
          <w:sz w:val="24"/>
          <w:szCs w:val="24"/>
        </w:rPr>
        <w:t>In vedere</w:t>
      </w:r>
      <w:r w:rsidR="00F17E5C" w:rsidRPr="00305E8B">
        <w:rPr>
          <w:rFonts w:ascii="Times New Roman" w:hAnsi="Times New Roman" w:cs="Times New Roman"/>
          <w:noProof/>
          <w:sz w:val="24"/>
          <w:szCs w:val="24"/>
        </w:rPr>
        <w:t>a</w:t>
      </w:r>
      <w:r w:rsidRPr="00305E8B">
        <w:rPr>
          <w:rFonts w:ascii="Times New Roman" w:hAnsi="Times New Roman" w:cs="Times New Roman"/>
          <w:noProof/>
          <w:sz w:val="24"/>
          <w:szCs w:val="24"/>
        </w:rPr>
        <w:t xml:space="preserve"> reducerii imp</w:t>
      </w:r>
      <w:r w:rsidR="00F17E5C" w:rsidRPr="00305E8B">
        <w:rPr>
          <w:rFonts w:ascii="Times New Roman" w:hAnsi="Times New Roman" w:cs="Times New Roman"/>
          <w:noProof/>
          <w:sz w:val="24"/>
          <w:szCs w:val="24"/>
        </w:rPr>
        <w:t>a</w:t>
      </w:r>
      <w:r w:rsidRPr="00305E8B">
        <w:rPr>
          <w:rFonts w:ascii="Times New Roman" w:hAnsi="Times New Roman" w:cs="Times New Roman"/>
          <w:noProof/>
          <w:sz w:val="24"/>
          <w:szCs w:val="24"/>
        </w:rPr>
        <w:t xml:space="preserve">ctului </w:t>
      </w:r>
      <w:r w:rsidR="00F17E5C" w:rsidRPr="00305E8B">
        <w:rPr>
          <w:rFonts w:ascii="Times New Roman" w:hAnsi="Times New Roman" w:cs="Times New Roman"/>
          <w:noProof/>
          <w:sz w:val="24"/>
          <w:szCs w:val="24"/>
        </w:rPr>
        <w:t>a</w:t>
      </w:r>
      <w:r w:rsidRPr="00305E8B">
        <w:rPr>
          <w:rFonts w:ascii="Times New Roman" w:hAnsi="Times New Roman" w:cs="Times New Roman"/>
          <w:noProof/>
          <w:sz w:val="24"/>
          <w:szCs w:val="24"/>
        </w:rPr>
        <w:t>supr</w:t>
      </w:r>
      <w:r w:rsidR="00F17E5C" w:rsidRPr="00305E8B">
        <w:rPr>
          <w:rFonts w:ascii="Times New Roman" w:hAnsi="Times New Roman" w:cs="Times New Roman"/>
          <w:noProof/>
          <w:sz w:val="24"/>
          <w:szCs w:val="24"/>
        </w:rPr>
        <w:t>a</w:t>
      </w:r>
      <w:r w:rsidRPr="00305E8B">
        <w:rPr>
          <w:rFonts w:ascii="Times New Roman" w:hAnsi="Times New Roman" w:cs="Times New Roman"/>
          <w:noProof/>
          <w:sz w:val="24"/>
          <w:szCs w:val="24"/>
        </w:rPr>
        <w:t xml:space="preserve"> peis</w:t>
      </w:r>
      <w:r w:rsidR="00F17E5C" w:rsidRPr="00305E8B">
        <w:rPr>
          <w:rFonts w:ascii="Times New Roman" w:hAnsi="Times New Roman" w:cs="Times New Roman"/>
          <w:noProof/>
          <w:sz w:val="24"/>
          <w:szCs w:val="24"/>
        </w:rPr>
        <w:t>a</w:t>
      </w:r>
      <w:r w:rsidRPr="00305E8B">
        <w:rPr>
          <w:rFonts w:ascii="Times New Roman" w:hAnsi="Times New Roman" w:cs="Times New Roman"/>
          <w:noProof/>
          <w:sz w:val="24"/>
          <w:szCs w:val="24"/>
        </w:rPr>
        <w:t>jului in perio</w:t>
      </w:r>
      <w:r w:rsidR="00F17E5C" w:rsidRPr="00305E8B">
        <w:rPr>
          <w:rFonts w:ascii="Times New Roman" w:hAnsi="Times New Roman" w:cs="Times New Roman"/>
          <w:noProof/>
          <w:sz w:val="24"/>
          <w:szCs w:val="24"/>
        </w:rPr>
        <w:t>a</w:t>
      </w:r>
      <w:r w:rsidRPr="00305E8B">
        <w:rPr>
          <w:rFonts w:ascii="Times New Roman" w:hAnsi="Times New Roman" w:cs="Times New Roman"/>
          <w:noProof/>
          <w:sz w:val="24"/>
          <w:szCs w:val="24"/>
        </w:rPr>
        <w:t>d</w:t>
      </w:r>
      <w:r w:rsidR="00F17E5C" w:rsidRPr="00305E8B">
        <w:rPr>
          <w:rFonts w:ascii="Times New Roman" w:hAnsi="Times New Roman" w:cs="Times New Roman"/>
          <w:noProof/>
          <w:sz w:val="24"/>
          <w:szCs w:val="24"/>
        </w:rPr>
        <w:t>a</w:t>
      </w:r>
      <w:r w:rsidRPr="00305E8B">
        <w:rPr>
          <w:rFonts w:ascii="Times New Roman" w:hAnsi="Times New Roman" w:cs="Times New Roman"/>
          <w:noProof/>
          <w:sz w:val="24"/>
          <w:szCs w:val="24"/>
        </w:rPr>
        <w:t xml:space="preserve"> lucr</w:t>
      </w:r>
      <w:r w:rsidR="00F17E5C" w:rsidRPr="00305E8B">
        <w:rPr>
          <w:rFonts w:ascii="Times New Roman" w:hAnsi="Times New Roman" w:cs="Times New Roman"/>
          <w:noProof/>
          <w:sz w:val="24"/>
          <w:szCs w:val="24"/>
        </w:rPr>
        <w:t>a</w:t>
      </w:r>
      <w:r w:rsidRPr="00305E8B">
        <w:rPr>
          <w:rFonts w:ascii="Times New Roman" w:hAnsi="Times New Roman" w:cs="Times New Roman"/>
          <w:noProof/>
          <w:sz w:val="24"/>
          <w:szCs w:val="24"/>
        </w:rPr>
        <w:t>rilor constructie se recom</w:t>
      </w:r>
      <w:r w:rsidR="00F17E5C" w:rsidRPr="00305E8B">
        <w:rPr>
          <w:rFonts w:ascii="Times New Roman" w:hAnsi="Times New Roman" w:cs="Times New Roman"/>
          <w:noProof/>
          <w:sz w:val="24"/>
          <w:szCs w:val="24"/>
        </w:rPr>
        <w:t>a</w:t>
      </w:r>
      <w:r w:rsidRPr="00305E8B">
        <w:rPr>
          <w:rFonts w:ascii="Times New Roman" w:hAnsi="Times New Roman" w:cs="Times New Roman"/>
          <w:noProof/>
          <w:sz w:val="24"/>
          <w:szCs w:val="24"/>
        </w:rPr>
        <w:t>nd</w:t>
      </w:r>
      <w:r w:rsidR="00F17E5C" w:rsidRPr="00305E8B">
        <w:rPr>
          <w:rFonts w:ascii="Times New Roman" w:hAnsi="Times New Roman" w:cs="Times New Roman"/>
          <w:noProof/>
          <w:sz w:val="24"/>
          <w:szCs w:val="24"/>
        </w:rPr>
        <w:t>a</w:t>
      </w:r>
      <w:r w:rsidRPr="00305E8B">
        <w:rPr>
          <w:rFonts w:ascii="Times New Roman" w:hAnsi="Times New Roman" w:cs="Times New Roman"/>
          <w:noProof/>
          <w:sz w:val="24"/>
          <w:szCs w:val="24"/>
        </w:rPr>
        <w:t xml:space="preserve"> </w:t>
      </w:r>
      <w:r w:rsidR="00F17E5C" w:rsidRPr="00305E8B">
        <w:rPr>
          <w:rFonts w:ascii="Times New Roman" w:hAnsi="Times New Roman" w:cs="Times New Roman"/>
          <w:noProof/>
          <w:sz w:val="24"/>
          <w:szCs w:val="24"/>
        </w:rPr>
        <w:t>a</w:t>
      </w:r>
      <w:r w:rsidRPr="00305E8B">
        <w:rPr>
          <w:rFonts w:ascii="Times New Roman" w:hAnsi="Times New Roman" w:cs="Times New Roman"/>
          <w:noProof/>
          <w:sz w:val="24"/>
          <w:szCs w:val="24"/>
        </w:rPr>
        <w:t>plic</w:t>
      </w:r>
      <w:r w:rsidR="00F17E5C" w:rsidRPr="00305E8B">
        <w:rPr>
          <w:rFonts w:ascii="Times New Roman" w:hAnsi="Times New Roman" w:cs="Times New Roman"/>
          <w:noProof/>
          <w:sz w:val="24"/>
          <w:szCs w:val="24"/>
        </w:rPr>
        <w:t>a</w:t>
      </w:r>
      <w:r w:rsidRPr="00305E8B">
        <w:rPr>
          <w:rFonts w:ascii="Times New Roman" w:hAnsi="Times New Roman" w:cs="Times New Roman"/>
          <w:noProof/>
          <w:sz w:val="24"/>
          <w:szCs w:val="24"/>
        </w:rPr>
        <w:t>re</w:t>
      </w:r>
      <w:r w:rsidR="00F17E5C" w:rsidRPr="00305E8B">
        <w:rPr>
          <w:rFonts w:ascii="Times New Roman" w:hAnsi="Times New Roman" w:cs="Times New Roman"/>
          <w:noProof/>
          <w:sz w:val="24"/>
          <w:szCs w:val="24"/>
        </w:rPr>
        <w:t>a</w:t>
      </w:r>
      <w:r w:rsidRPr="00305E8B">
        <w:rPr>
          <w:rFonts w:ascii="Times New Roman" w:hAnsi="Times New Roman" w:cs="Times New Roman"/>
          <w:noProof/>
          <w:sz w:val="24"/>
          <w:szCs w:val="24"/>
        </w:rPr>
        <w:t xml:space="preserve"> urm</w:t>
      </w:r>
      <w:r w:rsidR="00F17E5C" w:rsidRPr="00305E8B">
        <w:rPr>
          <w:rFonts w:ascii="Times New Roman" w:hAnsi="Times New Roman" w:cs="Times New Roman"/>
          <w:noProof/>
          <w:sz w:val="24"/>
          <w:szCs w:val="24"/>
        </w:rPr>
        <w:t>a</w:t>
      </w:r>
      <w:r w:rsidRPr="00305E8B">
        <w:rPr>
          <w:rFonts w:ascii="Times New Roman" w:hAnsi="Times New Roman" w:cs="Times New Roman"/>
          <w:noProof/>
          <w:sz w:val="24"/>
          <w:szCs w:val="24"/>
        </w:rPr>
        <w:t>to</w:t>
      </w:r>
      <w:r w:rsidR="00F17E5C" w:rsidRPr="00305E8B">
        <w:rPr>
          <w:rFonts w:ascii="Times New Roman" w:hAnsi="Times New Roman" w:cs="Times New Roman"/>
          <w:noProof/>
          <w:sz w:val="24"/>
          <w:szCs w:val="24"/>
        </w:rPr>
        <w:t>a</w:t>
      </w:r>
      <w:r w:rsidRPr="00305E8B">
        <w:rPr>
          <w:rFonts w:ascii="Times New Roman" w:hAnsi="Times New Roman" w:cs="Times New Roman"/>
          <w:noProof/>
          <w:sz w:val="24"/>
          <w:szCs w:val="24"/>
        </w:rPr>
        <w:t>relor m</w:t>
      </w:r>
      <w:r w:rsidR="00F17E5C" w:rsidRPr="00305E8B">
        <w:rPr>
          <w:rFonts w:ascii="Times New Roman" w:hAnsi="Times New Roman" w:cs="Times New Roman"/>
          <w:noProof/>
          <w:sz w:val="24"/>
          <w:szCs w:val="24"/>
        </w:rPr>
        <w:t>a</w:t>
      </w:r>
      <w:r w:rsidRPr="00305E8B">
        <w:rPr>
          <w:rFonts w:ascii="Times New Roman" w:hAnsi="Times New Roman" w:cs="Times New Roman"/>
          <w:noProof/>
          <w:sz w:val="24"/>
          <w:szCs w:val="24"/>
        </w:rPr>
        <w:t>suri:</w:t>
      </w:r>
    </w:p>
    <w:p w14:paraId="1E50AD3A" w14:textId="2DBAE5FF" w:rsidR="005C4085" w:rsidRPr="00305E8B" w:rsidRDefault="005C4085" w:rsidP="002F549D">
      <w:pPr>
        <w:widowControl w:val="0"/>
        <w:numPr>
          <w:ilvl w:val="0"/>
          <w:numId w:val="154"/>
        </w:numPr>
        <w:spacing w:after="0"/>
        <w:contextualSpacing/>
        <w:jc w:val="both"/>
        <w:rPr>
          <w:rFonts w:ascii="Times New Roman" w:eastAsia="Calibri" w:hAnsi="Times New Roman" w:cs="Times New Roman"/>
          <w:sz w:val="24"/>
          <w:szCs w:val="24"/>
          <w:lang w:eastAsia="en-US"/>
        </w:rPr>
      </w:pPr>
      <w:r w:rsidRPr="00305E8B">
        <w:rPr>
          <w:rFonts w:ascii="Times New Roman" w:eastAsia="Calibri" w:hAnsi="Times New Roman" w:cs="Times New Roman"/>
          <w:sz w:val="24"/>
          <w:szCs w:val="24"/>
          <w:lang w:eastAsia="en-US"/>
        </w:rPr>
        <w:t>interzicere</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depozit</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rii m</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teri</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lelor in gr</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mezi dezordon</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te si cre</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re</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de zone cu deseuri;</w:t>
      </w:r>
    </w:p>
    <w:p w14:paraId="18125B4C" w14:textId="66FF4D4A" w:rsidR="005C4085" w:rsidRPr="00305E8B" w:rsidRDefault="005C4085" w:rsidP="002F549D">
      <w:pPr>
        <w:widowControl w:val="0"/>
        <w:numPr>
          <w:ilvl w:val="0"/>
          <w:numId w:val="154"/>
        </w:numPr>
        <w:spacing w:after="0"/>
        <w:contextualSpacing/>
        <w:jc w:val="both"/>
        <w:rPr>
          <w:rFonts w:ascii="Times New Roman" w:eastAsia="Calibri" w:hAnsi="Times New Roman" w:cs="Times New Roman"/>
          <w:sz w:val="24"/>
          <w:szCs w:val="24"/>
          <w:lang w:eastAsia="en-US"/>
        </w:rPr>
      </w:pPr>
      <w:r w:rsidRPr="00305E8B">
        <w:rPr>
          <w:rFonts w:ascii="Times New Roman" w:eastAsia="Calibri" w:hAnsi="Times New Roman" w:cs="Times New Roman"/>
          <w:sz w:val="24"/>
          <w:szCs w:val="24"/>
          <w:lang w:eastAsia="en-US"/>
        </w:rPr>
        <w:t>prevenire</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unui imp</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ct vizu</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l nepl</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cut prin oblig</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re</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muncitorilor de pe s</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ntier de </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purt</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echip</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mente de protectie corespunz</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to</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re, de </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se ingriji de </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spectul util</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jelor de pe s</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ntier si </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l mijlo</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celor de tr</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nsport si de </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ingr</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di to</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incint</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s</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ntierului cu p</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nouri, vopsite si inscription</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te </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decv</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w:t>
      </w:r>
      <w:r w:rsidR="00FC13A2" w:rsidRPr="00305E8B">
        <w:rPr>
          <w:rFonts w:ascii="Times New Roman" w:eastAsia="Calibri" w:hAnsi="Times New Roman" w:cs="Times New Roman"/>
          <w:sz w:val="24"/>
          <w:szCs w:val="24"/>
          <w:lang w:eastAsia="en-US"/>
        </w:rPr>
        <w:t>;</w:t>
      </w:r>
    </w:p>
    <w:p w14:paraId="13452231" w14:textId="6B99D7C0" w:rsidR="005C4085" w:rsidRPr="00305E8B" w:rsidRDefault="005C4085" w:rsidP="002F549D">
      <w:pPr>
        <w:widowControl w:val="0"/>
        <w:numPr>
          <w:ilvl w:val="0"/>
          <w:numId w:val="154"/>
        </w:numPr>
        <w:spacing w:after="0"/>
        <w:contextualSpacing/>
        <w:jc w:val="both"/>
        <w:rPr>
          <w:rFonts w:ascii="Times New Roman" w:eastAsia="Calibri" w:hAnsi="Times New Roman" w:cs="Times New Roman"/>
          <w:sz w:val="24"/>
          <w:szCs w:val="24"/>
          <w:lang w:eastAsia="en-US"/>
        </w:rPr>
      </w:pPr>
      <w:r w:rsidRPr="00305E8B">
        <w:rPr>
          <w:rFonts w:ascii="Times New Roman" w:eastAsia="Calibri" w:hAnsi="Times New Roman" w:cs="Times New Roman"/>
          <w:sz w:val="24"/>
          <w:szCs w:val="24"/>
          <w:lang w:eastAsia="en-US"/>
        </w:rPr>
        <w:t>utiliz</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re</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mijlo</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celor corespunz</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to</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re pentru </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nu fi posibil</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polu</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re</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cu m</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teri</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le de constructie, s</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u reziduuri de pe s</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ntier </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c</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ilor de comunic</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tie pe c</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re circul</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util</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jele si mijlo</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cele de tr</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nsport implic</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te in </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ctivit</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te</w:t>
      </w:r>
      <w:r w:rsidR="00F17E5C" w:rsidRPr="00305E8B">
        <w:rPr>
          <w:rFonts w:ascii="Times New Roman" w:eastAsia="Calibri" w:hAnsi="Times New Roman" w:cs="Times New Roman"/>
          <w:sz w:val="24"/>
          <w:szCs w:val="24"/>
          <w:lang w:eastAsia="en-US"/>
        </w:rPr>
        <w:t>a</w:t>
      </w:r>
      <w:r w:rsidRPr="00305E8B">
        <w:rPr>
          <w:rFonts w:ascii="Times New Roman" w:eastAsia="Calibri" w:hAnsi="Times New Roman" w:cs="Times New Roman"/>
          <w:sz w:val="24"/>
          <w:szCs w:val="24"/>
          <w:lang w:eastAsia="en-US"/>
        </w:rPr>
        <w:t xml:space="preserve"> de constructie.</w:t>
      </w:r>
    </w:p>
    <w:p w14:paraId="07F6C17C" w14:textId="77777777" w:rsidR="003E2928" w:rsidRPr="00305E8B" w:rsidRDefault="003E2928" w:rsidP="002F549D">
      <w:pPr>
        <w:widowControl w:val="0"/>
        <w:spacing w:after="0"/>
        <w:ind w:left="720"/>
        <w:contextualSpacing/>
        <w:jc w:val="both"/>
        <w:rPr>
          <w:rFonts w:ascii="Times New Roman" w:eastAsia="Calibri" w:hAnsi="Times New Roman" w:cs="Times New Roman"/>
          <w:sz w:val="24"/>
          <w:szCs w:val="24"/>
          <w:lang w:eastAsia="en-US"/>
        </w:rPr>
      </w:pPr>
    </w:p>
    <w:p w14:paraId="597A0BBB" w14:textId="40A25902" w:rsidR="003614AA" w:rsidRPr="00305E8B" w:rsidRDefault="003614AA" w:rsidP="002F549D">
      <w:pPr>
        <w:spacing w:after="0"/>
        <w:jc w:val="both"/>
        <w:rPr>
          <w:rFonts w:ascii="Times New Roman" w:hAnsi="Times New Roman" w:cs="Times New Roman"/>
          <w:b/>
          <w:sz w:val="24"/>
          <w:szCs w:val="24"/>
        </w:rPr>
      </w:pPr>
      <w:r w:rsidRPr="00305E8B">
        <w:rPr>
          <w:rFonts w:ascii="Times New Roman" w:hAnsi="Times New Roman" w:cs="Times New Roman"/>
          <w:sz w:val="24"/>
          <w:szCs w:val="24"/>
        </w:rPr>
        <w:tab/>
      </w:r>
      <w:r w:rsidRPr="00305E8B">
        <w:rPr>
          <w:rFonts w:ascii="Times New Roman" w:hAnsi="Times New Roman" w:cs="Times New Roman"/>
          <w:b/>
          <w:sz w:val="24"/>
          <w:szCs w:val="24"/>
        </w:rPr>
        <w:t>In perio</w:t>
      </w:r>
      <w:r w:rsidR="00F17E5C" w:rsidRPr="00305E8B">
        <w:rPr>
          <w:rFonts w:ascii="Times New Roman" w:hAnsi="Times New Roman" w:cs="Times New Roman"/>
          <w:b/>
          <w:sz w:val="24"/>
          <w:szCs w:val="24"/>
        </w:rPr>
        <w:t>a</w:t>
      </w:r>
      <w:r w:rsidRPr="00305E8B">
        <w:rPr>
          <w:rFonts w:ascii="Times New Roman" w:hAnsi="Times New Roman" w:cs="Times New Roman"/>
          <w:b/>
          <w:sz w:val="24"/>
          <w:szCs w:val="24"/>
        </w:rPr>
        <w:t>d</w:t>
      </w:r>
      <w:r w:rsidR="00F17E5C" w:rsidRPr="00305E8B">
        <w:rPr>
          <w:rFonts w:ascii="Times New Roman" w:hAnsi="Times New Roman" w:cs="Times New Roman"/>
          <w:b/>
          <w:sz w:val="24"/>
          <w:szCs w:val="24"/>
        </w:rPr>
        <w:t>a</w:t>
      </w:r>
      <w:r w:rsidRPr="00305E8B">
        <w:rPr>
          <w:rFonts w:ascii="Times New Roman" w:hAnsi="Times New Roman" w:cs="Times New Roman"/>
          <w:b/>
          <w:sz w:val="24"/>
          <w:szCs w:val="24"/>
        </w:rPr>
        <w:t xml:space="preserve"> de explo</w:t>
      </w:r>
      <w:r w:rsidR="00F17E5C" w:rsidRPr="00305E8B">
        <w:rPr>
          <w:rFonts w:ascii="Times New Roman" w:hAnsi="Times New Roman" w:cs="Times New Roman"/>
          <w:b/>
          <w:sz w:val="24"/>
          <w:szCs w:val="24"/>
        </w:rPr>
        <w:t>a</w:t>
      </w:r>
      <w:r w:rsidRPr="00305E8B">
        <w:rPr>
          <w:rFonts w:ascii="Times New Roman" w:hAnsi="Times New Roman" w:cs="Times New Roman"/>
          <w:b/>
          <w:sz w:val="24"/>
          <w:szCs w:val="24"/>
        </w:rPr>
        <w:t>t</w:t>
      </w:r>
      <w:r w:rsidR="00F17E5C" w:rsidRPr="00305E8B">
        <w:rPr>
          <w:rFonts w:ascii="Times New Roman" w:hAnsi="Times New Roman" w:cs="Times New Roman"/>
          <w:b/>
          <w:sz w:val="24"/>
          <w:szCs w:val="24"/>
        </w:rPr>
        <w:t>a</w:t>
      </w:r>
      <w:r w:rsidRPr="00305E8B">
        <w:rPr>
          <w:rFonts w:ascii="Times New Roman" w:hAnsi="Times New Roman" w:cs="Times New Roman"/>
          <w:b/>
          <w:sz w:val="24"/>
          <w:szCs w:val="24"/>
        </w:rPr>
        <w:t>re</w:t>
      </w:r>
    </w:p>
    <w:p w14:paraId="2096F517" w14:textId="7526C95D" w:rsidR="005C4085" w:rsidRPr="00305E8B" w:rsidRDefault="003614AA" w:rsidP="002F549D">
      <w:pPr>
        <w:spacing w:after="0"/>
        <w:jc w:val="both"/>
        <w:rPr>
          <w:rFonts w:ascii="Times New Roman" w:hAnsi="Times New Roman" w:cs="Times New Roman"/>
          <w:sz w:val="24"/>
          <w:szCs w:val="24"/>
        </w:rPr>
      </w:pPr>
      <w:r w:rsidRPr="00305E8B">
        <w:rPr>
          <w:rFonts w:ascii="Times New Roman" w:hAnsi="Times New Roman" w:cs="Times New Roman"/>
          <w:b/>
          <w:sz w:val="24"/>
          <w:szCs w:val="24"/>
        </w:rPr>
        <w:tab/>
      </w:r>
      <w:r w:rsidR="005C4085" w:rsidRPr="00305E8B">
        <w:rPr>
          <w:rFonts w:ascii="Times New Roman" w:hAnsi="Times New Roman" w:cs="Times New Roman"/>
          <w:sz w:val="24"/>
          <w:szCs w:val="24"/>
        </w:rPr>
        <w:t xml:space="preserve">Pentru </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 xml:space="preserve"> evit</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 xml:space="preserve"> polu</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re</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 xml:space="preserve"> fondului peis</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gistic, deseurile trebuie colect</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te selectiv si depozit</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te in sp</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tii speci</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 xml:space="preserve">l </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men</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j</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te, urm</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nd c</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 xml:space="preserve"> l</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 xml:space="preserve"> un interv</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l prest</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bilit s</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 xml:space="preserve"> fie ridic</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te de firme speci</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liz</w:t>
      </w:r>
      <w:r w:rsidR="00F17E5C" w:rsidRPr="00305E8B">
        <w:rPr>
          <w:rFonts w:ascii="Times New Roman" w:hAnsi="Times New Roman" w:cs="Times New Roman"/>
          <w:sz w:val="24"/>
          <w:szCs w:val="24"/>
        </w:rPr>
        <w:t>a</w:t>
      </w:r>
      <w:r w:rsidR="005C4085" w:rsidRPr="00305E8B">
        <w:rPr>
          <w:rFonts w:ascii="Times New Roman" w:hAnsi="Times New Roman" w:cs="Times New Roman"/>
          <w:sz w:val="24"/>
          <w:szCs w:val="24"/>
        </w:rPr>
        <w:t>te.</w:t>
      </w:r>
    </w:p>
    <w:p w14:paraId="1AB2FC3C" w14:textId="50B4050F" w:rsidR="003614AA" w:rsidRPr="00305E8B" w:rsidRDefault="005C4085" w:rsidP="002F549D">
      <w:pPr>
        <w:spacing w:after="0"/>
        <w:ind w:firstLine="720"/>
        <w:jc w:val="both"/>
        <w:rPr>
          <w:rFonts w:ascii="Times New Roman" w:hAnsi="Times New Roman" w:cs="Times New Roman"/>
          <w:sz w:val="24"/>
          <w:szCs w:val="24"/>
        </w:rPr>
      </w:pPr>
      <w:r w:rsidRPr="00305E8B">
        <w:rPr>
          <w:rFonts w:ascii="Times New Roman" w:hAnsi="Times New Roman" w:cs="Times New Roman"/>
          <w:sz w:val="24"/>
          <w:szCs w:val="24"/>
        </w:rPr>
        <w:t>Se v</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urm</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ri p</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str</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re</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cur</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teniei in zonele obiectivului, se v</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p</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str</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in bune conditii imobilul prin efectu</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re</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oper</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tiilor de intretinere </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f</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t</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delor, sp</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tiilor verzi.</w:t>
      </w:r>
    </w:p>
    <w:p w14:paraId="2532DFCD" w14:textId="7AE920BF" w:rsidR="00FC13A2" w:rsidRPr="00305E8B" w:rsidRDefault="00FC13A2" w:rsidP="002F549D">
      <w:pPr>
        <w:spacing w:after="0"/>
        <w:ind w:firstLine="720"/>
        <w:jc w:val="both"/>
        <w:rPr>
          <w:rFonts w:ascii="Times New Roman" w:hAnsi="Times New Roman" w:cs="Times New Roman"/>
          <w:sz w:val="24"/>
          <w:szCs w:val="24"/>
        </w:rPr>
      </w:pPr>
      <w:r w:rsidRPr="00305E8B">
        <w:rPr>
          <w:rFonts w:ascii="Times New Roman" w:hAnsi="Times New Roman" w:cs="Times New Roman"/>
          <w:sz w:val="24"/>
          <w:szCs w:val="24"/>
        </w:rPr>
        <w:t>Se vor intretine drumurile de exploatare.</w:t>
      </w:r>
    </w:p>
    <w:p w14:paraId="6E78F879" w14:textId="77777777" w:rsidR="005C4085" w:rsidRPr="00305E8B" w:rsidRDefault="005C4085" w:rsidP="002F549D">
      <w:pPr>
        <w:spacing w:after="0"/>
        <w:ind w:firstLine="720"/>
        <w:jc w:val="both"/>
        <w:rPr>
          <w:rFonts w:ascii="Times New Roman" w:hAnsi="Times New Roman" w:cs="Times New Roman"/>
          <w:sz w:val="24"/>
          <w:szCs w:val="24"/>
        </w:rPr>
      </w:pPr>
    </w:p>
    <w:p w14:paraId="35C6AEA4" w14:textId="77777777" w:rsidR="00CD1E0E" w:rsidRDefault="00CD1E0E">
      <w:pPr>
        <w:rPr>
          <w:rFonts w:ascii="Times New Roman" w:eastAsia="Calibri" w:hAnsi="Times New Roman" w:cs="Times New Roman"/>
          <w:b/>
          <w:noProof/>
          <w:sz w:val="24"/>
          <w:szCs w:val="24"/>
          <w:lang w:eastAsia="en-US"/>
        </w:rPr>
      </w:pPr>
      <w:r>
        <w:rPr>
          <w:rFonts w:ascii="Times New Roman" w:eastAsia="Calibri" w:hAnsi="Times New Roman" w:cs="Times New Roman"/>
          <w:b/>
          <w:noProof/>
          <w:sz w:val="24"/>
          <w:szCs w:val="24"/>
          <w:lang w:eastAsia="en-US"/>
        </w:rPr>
        <w:br w:type="page"/>
      </w:r>
    </w:p>
    <w:p w14:paraId="5F83381A" w14:textId="4E7691DD" w:rsidR="003614AA" w:rsidRPr="00305E8B" w:rsidRDefault="003614AA" w:rsidP="002F549D">
      <w:pPr>
        <w:spacing w:after="0"/>
        <w:ind w:firstLine="720"/>
        <w:jc w:val="both"/>
        <w:rPr>
          <w:rFonts w:ascii="Times New Roman" w:eastAsia="Calibri" w:hAnsi="Times New Roman" w:cs="Times New Roman"/>
          <w:b/>
          <w:noProof/>
          <w:sz w:val="24"/>
          <w:szCs w:val="24"/>
          <w:lang w:eastAsia="en-US"/>
        </w:rPr>
      </w:pPr>
      <w:r w:rsidRPr="00305E8B">
        <w:rPr>
          <w:rFonts w:ascii="Times New Roman" w:eastAsia="Calibri" w:hAnsi="Times New Roman" w:cs="Times New Roman"/>
          <w:b/>
          <w:noProof/>
          <w:sz w:val="24"/>
          <w:szCs w:val="24"/>
          <w:lang w:eastAsia="en-US"/>
        </w:rPr>
        <w:lastRenderedPageBreak/>
        <w:t>M</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suri de diminu</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 xml:space="preserve">re </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 xml:space="preserve"> imp</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 xml:space="preserve">ctului </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supr</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 xml:space="preserve"> f</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ctorului de mediu soci</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l economic</w:t>
      </w:r>
    </w:p>
    <w:p w14:paraId="480C2106" w14:textId="55AFBB3E" w:rsidR="003614AA" w:rsidRPr="00305E8B" w:rsidRDefault="003614AA" w:rsidP="002F549D">
      <w:pPr>
        <w:spacing w:after="0"/>
        <w:ind w:firstLine="709"/>
        <w:jc w:val="both"/>
        <w:rPr>
          <w:rFonts w:ascii="Times New Roman" w:eastAsia="Calibri" w:hAnsi="Times New Roman" w:cs="Times New Roman"/>
          <w:b/>
          <w:noProof/>
          <w:sz w:val="24"/>
          <w:szCs w:val="24"/>
          <w:lang w:eastAsia="en-US"/>
        </w:rPr>
      </w:pPr>
      <w:r w:rsidRPr="00305E8B">
        <w:rPr>
          <w:rFonts w:ascii="Times New Roman" w:eastAsia="Calibri" w:hAnsi="Times New Roman" w:cs="Times New Roman"/>
          <w:b/>
          <w:noProof/>
          <w:sz w:val="24"/>
          <w:szCs w:val="24"/>
          <w:lang w:eastAsia="en-US"/>
        </w:rPr>
        <w:t>In timpul executiei lucr</w:t>
      </w:r>
      <w:r w:rsidR="00F17E5C" w:rsidRPr="00305E8B">
        <w:rPr>
          <w:rFonts w:ascii="Times New Roman" w:eastAsia="Calibri" w:hAnsi="Times New Roman" w:cs="Times New Roman"/>
          <w:b/>
          <w:noProof/>
          <w:sz w:val="24"/>
          <w:szCs w:val="24"/>
          <w:lang w:eastAsia="en-US"/>
        </w:rPr>
        <w:t>a</w:t>
      </w:r>
      <w:r w:rsidRPr="00305E8B">
        <w:rPr>
          <w:rFonts w:ascii="Times New Roman" w:eastAsia="Calibri" w:hAnsi="Times New Roman" w:cs="Times New Roman"/>
          <w:b/>
          <w:noProof/>
          <w:sz w:val="24"/>
          <w:szCs w:val="24"/>
          <w:lang w:eastAsia="en-US"/>
        </w:rPr>
        <w:t>rilor de constructii</w:t>
      </w:r>
    </w:p>
    <w:p w14:paraId="145BCC62" w14:textId="20766B76" w:rsidR="003614AA" w:rsidRPr="00305E8B" w:rsidRDefault="003614AA" w:rsidP="002F549D">
      <w:pPr>
        <w:spacing w:after="0"/>
        <w:ind w:firstLine="709"/>
        <w:jc w:val="both"/>
        <w:rPr>
          <w:rFonts w:ascii="Times New Roman" w:eastAsia="Calibri" w:hAnsi="Times New Roman" w:cs="Times New Roman"/>
          <w:noProof/>
          <w:sz w:val="24"/>
          <w:szCs w:val="24"/>
          <w:lang w:eastAsia="en-US"/>
        </w:rPr>
      </w:pPr>
      <w:r w:rsidRPr="00305E8B">
        <w:rPr>
          <w:rFonts w:ascii="Times New Roman" w:eastAsia="Calibri" w:hAnsi="Times New Roman" w:cs="Times New Roman"/>
          <w:noProof/>
          <w:sz w:val="24"/>
          <w:szCs w:val="24"/>
          <w:lang w:eastAsia="en-US"/>
        </w:rPr>
        <w:t>Se recom</w:t>
      </w:r>
      <w:r w:rsidR="00F17E5C" w:rsidRPr="00305E8B">
        <w:rPr>
          <w:rFonts w:ascii="Times New Roman" w:eastAsia="Calibri" w:hAnsi="Times New Roman" w:cs="Times New Roman"/>
          <w:noProof/>
          <w:sz w:val="24"/>
          <w:szCs w:val="24"/>
          <w:lang w:eastAsia="en-US"/>
        </w:rPr>
        <w:t>a</w:t>
      </w:r>
      <w:r w:rsidRPr="00305E8B">
        <w:rPr>
          <w:rFonts w:ascii="Times New Roman" w:eastAsia="Calibri" w:hAnsi="Times New Roman" w:cs="Times New Roman"/>
          <w:noProof/>
          <w:sz w:val="24"/>
          <w:szCs w:val="24"/>
          <w:lang w:eastAsia="en-US"/>
        </w:rPr>
        <w:t>nd</w:t>
      </w:r>
      <w:r w:rsidR="00F17E5C" w:rsidRPr="00305E8B">
        <w:rPr>
          <w:rFonts w:ascii="Times New Roman" w:eastAsia="Calibri" w:hAnsi="Times New Roman" w:cs="Times New Roman"/>
          <w:noProof/>
          <w:sz w:val="24"/>
          <w:szCs w:val="24"/>
          <w:lang w:eastAsia="en-US"/>
        </w:rPr>
        <w:t>a</w:t>
      </w:r>
      <w:r w:rsidRPr="00305E8B">
        <w:rPr>
          <w:rFonts w:ascii="Times New Roman" w:eastAsia="Calibri" w:hAnsi="Times New Roman" w:cs="Times New Roman"/>
          <w:noProof/>
          <w:sz w:val="24"/>
          <w:szCs w:val="24"/>
          <w:lang w:eastAsia="en-US"/>
        </w:rPr>
        <w:t xml:space="preserve"> urm</w:t>
      </w:r>
      <w:r w:rsidR="00F17E5C" w:rsidRPr="00305E8B">
        <w:rPr>
          <w:rFonts w:ascii="Times New Roman" w:eastAsia="Calibri" w:hAnsi="Times New Roman" w:cs="Times New Roman"/>
          <w:noProof/>
          <w:sz w:val="24"/>
          <w:szCs w:val="24"/>
          <w:lang w:eastAsia="en-US"/>
        </w:rPr>
        <w:t>a</w:t>
      </w:r>
      <w:r w:rsidRPr="00305E8B">
        <w:rPr>
          <w:rFonts w:ascii="Times New Roman" w:eastAsia="Calibri" w:hAnsi="Times New Roman" w:cs="Times New Roman"/>
          <w:noProof/>
          <w:sz w:val="24"/>
          <w:szCs w:val="24"/>
          <w:lang w:eastAsia="en-US"/>
        </w:rPr>
        <w:t>to</w:t>
      </w:r>
      <w:r w:rsidR="00F17E5C" w:rsidRPr="00305E8B">
        <w:rPr>
          <w:rFonts w:ascii="Times New Roman" w:eastAsia="Calibri" w:hAnsi="Times New Roman" w:cs="Times New Roman"/>
          <w:noProof/>
          <w:sz w:val="24"/>
          <w:szCs w:val="24"/>
          <w:lang w:eastAsia="en-US"/>
        </w:rPr>
        <w:t>a</w:t>
      </w:r>
      <w:r w:rsidRPr="00305E8B">
        <w:rPr>
          <w:rFonts w:ascii="Times New Roman" w:eastAsia="Calibri" w:hAnsi="Times New Roman" w:cs="Times New Roman"/>
          <w:noProof/>
          <w:sz w:val="24"/>
          <w:szCs w:val="24"/>
          <w:lang w:eastAsia="en-US"/>
        </w:rPr>
        <w:t>rele:</w:t>
      </w:r>
    </w:p>
    <w:p w14:paraId="50BFDFD6" w14:textId="5C4226E6" w:rsidR="00847205" w:rsidRPr="00305E8B" w:rsidRDefault="00847205" w:rsidP="002F549D">
      <w:pPr>
        <w:pStyle w:val="ListParagraph"/>
        <w:numPr>
          <w:ilvl w:val="0"/>
          <w:numId w:val="155"/>
        </w:numPr>
        <w:suppressAutoHyphens w:val="0"/>
        <w:spacing w:line="276" w:lineRule="auto"/>
        <w:jc w:val="both"/>
        <w:rPr>
          <w:rFonts w:ascii="Times New Roman" w:hAnsi="Times New Roman"/>
          <w:sz w:val="24"/>
          <w:lang w:eastAsia="zh-CN"/>
        </w:rPr>
      </w:pPr>
      <w:r w:rsidRPr="00305E8B">
        <w:rPr>
          <w:rFonts w:ascii="Times New Roman" w:hAnsi="Times New Roman"/>
          <w:sz w:val="24"/>
          <w:lang w:eastAsia="zh-CN"/>
        </w:rPr>
        <w:t>respect</w:t>
      </w:r>
      <w:r w:rsidR="00F17E5C" w:rsidRPr="00305E8B">
        <w:rPr>
          <w:rFonts w:ascii="Times New Roman" w:hAnsi="Times New Roman"/>
          <w:sz w:val="24"/>
          <w:lang w:eastAsia="zh-CN"/>
        </w:rPr>
        <w:t>a</w:t>
      </w:r>
      <w:r w:rsidRPr="00305E8B">
        <w:rPr>
          <w:rFonts w:ascii="Times New Roman" w:hAnsi="Times New Roman"/>
          <w:sz w:val="24"/>
          <w:lang w:eastAsia="zh-CN"/>
        </w:rPr>
        <w:t>re</w:t>
      </w:r>
      <w:r w:rsidR="00F17E5C" w:rsidRPr="00305E8B">
        <w:rPr>
          <w:rFonts w:ascii="Times New Roman" w:hAnsi="Times New Roman"/>
          <w:sz w:val="24"/>
          <w:lang w:eastAsia="zh-CN"/>
        </w:rPr>
        <w:t>a</w:t>
      </w:r>
      <w:r w:rsidRPr="00305E8B">
        <w:rPr>
          <w:rFonts w:ascii="Times New Roman" w:hAnsi="Times New Roman"/>
          <w:sz w:val="24"/>
          <w:lang w:eastAsia="zh-CN"/>
        </w:rPr>
        <w:t xml:space="preserve"> recom</w:t>
      </w:r>
      <w:r w:rsidR="00F17E5C" w:rsidRPr="00305E8B">
        <w:rPr>
          <w:rFonts w:ascii="Times New Roman" w:hAnsi="Times New Roman"/>
          <w:sz w:val="24"/>
          <w:lang w:eastAsia="zh-CN"/>
        </w:rPr>
        <w:t>a</w:t>
      </w:r>
      <w:r w:rsidRPr="00305E8B">
        <w:rPr>
          <w:rFonts w:ascii="Times New Roman" w:hAnsi="Times New Roman"/>
          <w:sz w:val="24"/>
          <w:lang w:eastAsia="zh-CN"/>
        </w:rPr>
        <w:t>nd</w:t>
      </w:r>
      <w:r w:rsidR="00F17E5C" w:rsidRPr="00305E8B">
        <w:rPr>
          <w:rFonts w:ascii="Times New Roman" w:hAnsi="Times New Roman"/>
          <w:sz w:val="24"/>
          <w:lang w:eastAsia="zh-CN"/>
        </w:rPr>
        <w:t>a</w:t>
      </w:r>
      <w:r w:rsidRPr="00305E8B">
        <w:rPr>
          <w:rFonts w:ascii="Times New Roman" w:hAnsi="Times New Roman"/>
          <w:sz w:val="24"/>
          <w:lang w:eastAsia="zh-CN"/>
        </w:rPr>
        <w:t>rilor privind reducere</w:t>
      </w:r>
      <w:r w:rsidR="00F17E5C" w:rsidRPr="00305E8B">
        <w:rPr>
          <w:rFonts w:ascii="Times New Roman" w:hAnsi="Times New Roman"/>
          <w:sz w:val="24"/>
          <w:lang w:eastAsia="zh-CN"/>
        </w:rPr>
        <w:t>a</w:t>
      </w:r>
      <w:r w:rsidRPr="00305E8B">
        <w:rPr>
          <w:rFonts w:ascii="Times New Roman" w:hAnsi="Times New Roman"/>
          <w:sz w:val="24"/>
          <w:lang w:eastAsia="zh-CN"/>
        </w:rPr>
        <w:t xml:space="preserve"> imp</w:t>
      </w:r>
      <w:r w:rsidR="00F17E5C" w:rsidRPr="00305E8B">
        <w:rPr>
          <w:rFonts w:ascii="Times New Roman" w:hAnsi="Times New Roman"/>
          <w:sz w:val="24"/>
          <w:lang w:eastAsia="zh-CN"/>
        </w:rPr>
        <w:t>a</w:t>
      </w:r>
      <w:r w:rsidRPr="00305E8B">
        <w:rPr>
          <w:rFonts w:ascii="Times New Roman" w:hAnsi="Times New Roman"/>
          <w:sz w:val="24"/>
          <w:lang w:eastAsia="zh-CN"/>
        </w:rPr>
        <w:t xml:space="preserve">ctului </w:t>
      </w:r>
      <w:r w:rsidR="00F17E5C" w:rsidRPr="00305E8B">
        <w:rPr>
          <w:rFonts w:ascii="Times New Roman" w:hAnsi="Times New Roman"/>
          <w:sz w:val="24"/>
          <w:lang w:eastAsia="zh-CN"/>
        </w:rPr>
        <w:t>a</w:t>
      </w:r>
      <w:r w:rsidRPr="00305E8B">
        <w:rPr>
          <w:rFonts w:ascii="Times New Roman" w:hAnsi="Times New Roman"/>
          <w:sz w:val="24"/>
          <w:lang w:eastAsia="zh-CN"/>
        </w:rPr>
        <w:t>supr</w:t>
      </w:r>
      <w:r w:rsidR="00F17E5C" w:rsidRPr="00305E8B">
        <w:rPr>
          <w:rFonts w:ascii="Times New Roman" w:hAnsi="Times New Roman"/>
          <w:sz w:val="24"/>
          <w:lang w:eastAsia="zh-CN"/>
        </w:rPr>
        <w:t>a</w:t>
      </w:r>
      <w:r w:rsidRPr="00305E8B">
        <w:rPr>
          <w:rFonts w:ascii="Times New Roman" w:hAnsi="Times New Roman"/>
          <w:sz w:val="24"/>
          <w:lang w:eastAsia="zh-CN"/>
        </w:rPr>
        <w:t xml:space="preserve"> f</w:t>
      </w:r>
      <w:r w:rsidR="00F17E5C" w:rsidRPr="00305E8B">
        <w:rPr>
          <w:rFonts w:ascii="Times New Roman" w:hAnsi="Times New Roman"/>
          <w:sz w:val="24"/>
          <w:lang w:eastAsia="zh-CN"/>
        </w:rPr>
        <w:t>a</w:t>
      </w:r>
      <w:r w:rsidRPr="00305E8B">
        <w:rPr>
          <w:rFonts w:ascii="Times New Roman" w:hAnsi="Times New Roman"/>
          <w:sz w:val="24"/>
          <w:lang w:eastAsia="zh-CN"/>
        </w:rPr>
        <w:t xml:space="preserve">ctorilor de mediu </w:t>
      </w:r>
      <w:r w:rsidR="00F17E5C" w:rsidRPr="00305E8B">
        <w:rPr>
          <w:rFonts w:ascii="Times New Roman" w:hAnsi="Times New Roman"/>
          <w:sz w:val="24"/>
          <w:lang w:eastAsia="zh-CN"/>
        </w:rPr>
        <w:t>a</w:t>
      </w:r>
      <w:r w:rsidRPr="00305E8B">
        <w:rPr>
          <w:rFonts w:ascii="Times New Roman" w:hAnsi="Times New Roman"/>
          <w:sz w:val="24"/>
          <w:lang w:eastAsia="zh-CN"/>
        </w:rPr>
        <w:t xml:space="preserve">er, </w:t>
      </w:r>
      <w:r w:rsidR="00F17E5C" w:rsidRPr="00305E8B">
        <w:rPr>
          <w:rFonts w:ascii="Times New Roman" w:hAnsi="Times New Roman"/>
          <w:sz w:val="24"/>
          <w:lang w:eastAsia="zh-CN"/>
        </w:rPr>
        <w:t>a</w:t>
      </w:r>
      <w:r w:rsidRPr="00305E8B">
        <w:rPr>
          <w:rFonts w:ascii="Times New Roman" w:hAnsi="Times New Roman"/>
          <w:sz w:val="24"/>
          <w:lang w:eastAsia="zh-CN"/>
        </w:rPr>
        <w:t>p</w:t>
      </w:r>
      <w:r w:rsidR="00F17E5C" w:rsidRPr="00305E8B">
        <w:rPr>
          <w:rFonts w:ascii="Times New Roman" w:hAnsi="Times New Roman"/>
          <w:sz w:val="24"/>
          <w:lang w:eastAsia="zh-CN"/>
        </w:rPr>
        <w:t>a</w:t>
      </w:r>
      <w:r w:rsidRPr="00305E8B">
        <w:rPr>
          <w:rFonts w:ascii="Times New Roman" w:hAnsi="Times New Roman"/>
          <w:sz w:val="24"/>
          <w:lang w:eastAsia="zh-CN"/>
        </w:rPr>
        <w:t>, sol/subsol, biodiversit</w:t>
      </w:r>
      <w:r w:rsidR="00F17E5C" w:rsidRPr="00305E8B">
        <w:rPr>
          <w:rFonts w:ascii="Times New Roman" w:hAnsi="Times New Roman"/>
          <w:sz w:val="24"/>
          <w:lang w:eastAsia="zh-CN"/>
        </w:rPr>
        <w:t>a</w:t>
      </w:r>
      <w:r w:rsidRPr="00305E8B">
        <w:rPr>
          <w:rFonts w:ascii="Times New Roman" w:hAnsi="Times New Roman"/>
          <w:sz w:val="24"/>
          <w:lang w:eastAsia="zh-CN"/>
        </w:rPr>
        <w:t>te;</w:t>
      </w:r>
    </w:p>
    <w:p w14:paraId="6BFAFED7" w14:textId="4CEF9C22" w:rsidR="00847205" w:rsidRPr="00305E8B" w:rsidRDefault="00847205" w:rsidP="002F549D">
      <w:pPr>
        <w:pStyle w:val="ListParagraph"/>
        <w:numPr>
          <w:ilvl w:val="0"/>
          <w:numId w:val="155"/>
        </w:numPr>
        <w:suppressAutoHyphens w:val="0"/>
        <w:spacing w:line="276" w:lineRule="auto"/>
        <w:jc w:val="both"/>
        <w:rPr>
          <w:rFonts w:ascii="Times New Roman" w:hAnsi="Times New Roman"/>
          <w:sz w:val="24"/>
          <w:lang w:eastAsia="zh-CN"/>
        </w:rPr>
      </w:pPr>
      <w:r w:rsidRPr="00305E8B">
        <w:rPr>
          <w:rFonts w:ascii="Times New Roman" w:hAnsi="Times New Roman"/>
          <w:sz w:val="24"/>
          <w:lang w:eastAsia="zh-CN"/>
        </w:rPr>
        <w:t>lucr</w:t>
      </w:r>
      <w:r w:rsidR="00F17E5C" w:rsidRPr="00305E8B">
        <w:rPr>
          <w:rFonts w:ascii="Times New Roman" w:hAnsi="Times New Roman"/>
          <w:sz w:val="24"/>
          <w:lang w:eastAsia="zh-CN"/>
        </w:rPr>
        <w:t>a</w:t>
      </w:r>
      <w:r w:rsidRPr="00305E8B">
        <w:rPr>
          <w:rFonts w:ascii="Times New Roman" w:hAnsi="Times New Roman"/>
          <w:sz w:val="24"/>
          <w:lang w:eastAsia="zh-CN"/>
        </w:rPr>
        <w:t>rile de constructii se vor desf</w:t>
      </w:r>
      <w:r w:rsidR="00F17E5C" w:rsidRPr="00305E8B">
        <w:rPr>
          <w:rFonts w:ascii="Times New Roman" w:hAnsi="Times New Roman"/>
          <w:sz w:val="24"/>
          <w:lang w:eastAsia="zh-CN"/>
        </w:rPr>
        <w:t>a</w:t>
      </w:r>
      <w:r w:rsidRPr="00305E8B">
        <w:rPr>
          <w:rFonts w:ascii="Times New Roman" w:hAnsi="Times New Roman"/>
          <w:sz w:val="24"/>
          <w:lang w:eastAsia="zh-CN"/>
        </w:rPr>
        <w:t>sur</w:t>
      </w:r>
      <w:r w:rsidR="00F17E5C" w:rsidRPr="00305E8B">
        <w:rPr>
          <w:rFonts w:ascii="Times New Roman" w:hAnsi="Times New Roman"/>
          <w:sz w:val="24"/>
          <w:lang w:eastAsia="zh-CN"/>
        </w:rPr>
        <w:t>a</w:t>
      </w:r>
      <w:r w:rsidRPr="00305E8B">
        <w:rPr>
          <w:rFonts w:ascii="Times New Roman" w:hAnsi="Times New Roman"/>
          <w:sz w:val="24"/>
          <w:lang w:eastAsia="zh-CN"/>
        </w:rPr>
        <w:t xml:space="preserve"> dup</w:t>
      </w:r>
      <w:r w:rsidR="00F17E5C" w:rsidRPr="00305E8B">
        <w:rPr>
          <w:rFonts w:ascii="Times New Roman" w:hAnsi="Times New Roman"/>
          <w:sz w:val="24"/>
          <w:lang w:eastAsia="zh-CN"/>
        </w:rPr>
        <w:t>a</w:t>
      </w:r>
      <w:r w:rsidRPr="00305E8B">
        <w:rPr>
          <w:rFonts w:ascii="Times New Roman" w:hAnsi="Times New Roman"/>
          <w:sz w:val="24"/>
          <w:lang w:eastAsia="zh-CN"/>
        </w:rPr>
        <w:t xml:space="preserve"> un progr</w:t>
      </w:r>
      <w:r w:rsidR="00F17E5C" w:rsidRPr="00305E8B">
        <w:rPr>
          <w:rFonts w:ascii="Times New Roman" w:hAnsi="Times New Roman"/>
          <w:sz w:val="24"/>
          <w:lang w:eastAsia="zh-CN"/>
        </w:rPr>
        <w:t>a</w:t>
      </w:r>
      <w:r w:rsidRPr="00305E8B">
        <w:rPr>
          <w:rFonts w:ascii="Times New Roman" w:hAnsi="Times New Roman"/>
          <w:sz w:val="24"/>
          <w:lang w:eastAsia="zh-CN"/>
        </w:rPr>
        <w:t xml:space="preserve">m </w:t>
      </w:r>
      <w:r w:rsidR="00F17E5C" w:rsidRPr="00305E8B">
        <w:rPr>
          <w:rFonts w:ascii="Times New Roman" w:hAnsi="Times New Roman"/>
          <w:sz w:val="24"/>
          <w:lang w:eastAsia="zh-CN"/>
        </w:rPr>
        <w:t>a</w:t>
      </w:r>
      <w:r w:rsidRPr="00305E8B">
        <w:rPr>
          <w:rFonts w:ascii="Times New Roman" w:hAnsi="Times New Roman"/>
          <w:sz w:val="24"/>
          <w:lang w:eastAsia="zh-CN"/>
        </w:rPr>
        <w:t>gre</w:t>
      </w:r>
      <w:r w:rsidR="00F17E5C" w:rsidRPr="00305E8B">
        <w:rPr>
          <w:rFonts w:ascii="Times New Roman" w:hAnsi="Times New Roman"/>
          <w:sz w:val="24"/>
          <w:lang w:eastAsia="zh-CN"/>
        </w:rPr>
        <w:t>a</w:t>
      </w:r>
      <w:r w:rsidRPr="00305E8B">
        <w:rPr>
          <w:rFonts w:ascii="Times New Roman" w:hAnsi="Times New Roman"/>
          <w:sz w:val="24"/>
          <w:lang w:eastAsia="zh-CN"/>
        </w:rPr>
        <w:t xml:space="preserve">t de </w:t>
      </w:r>
      <w:r w:rsidR="00F17E5C" w:rsidRPr="00305E8B">
        <w:rPr>
          <w:rFonts w:ascii="Times New Roman" w:hAnsi="Times New Roman"/>
          <w:sz w:val="24"/>
          <w:lang w:eastAsia="zh-CN"/>
        </w:rPr>
        <w:t>a</w:t>
      </w:r>
      <w:r w:rsidRPr="00305E8B">
        <w:rPr>
          <w:rFonts w:ascii="Times New Roman" w:hAnsi="Times New Roman"/>
          <w:sz w:val="24"/>
          <w:lang w:eastAsia="zh-CN"/>
        </w:rPr>
        <w:t>dministr</w:t>
      </w:r>
      <w:r w:rsidR="00F17E5C" w:rsidRPr="00305E8B">
        <w:rPr>
          <w:rFonts w:ascii="Times New Roman" w:hAnsi="Times New Roman"/>
          <w:sz w:val="24"/>
          <w:lang w:eastAsia="zh-CN"/>
        </w:rPr>
        <w:t>a</w:t>
      </w:r>
      <w:r w:rsidRPr="00305E8B">
        <w:rPr>
          <w:rFonts w:ascii="Times New Roman" w:hAnsi="Times New Roman"/>
          <w:sz w:val="24"/>
          <w:lang w:eastAsia="zh-CN"/>
        </w:rPr>
        <w:t>ti</w:t>
      </w:r>
      <w:r w:rsidR="00D91EBF" w:rsidRPr="00305E8B">
        <w:rPr>
          <w:rFonts w:ascii="Times New Roman" w:hAnsi="Times New Roman"/>
          <w:sz w:val="24"/>
          <w:lang w:eastAsia="zh-CN"/>
        </w:rPr>
        <w:t>a</w:t>
      </w:r>
      <w:r w:rsidRPr="00305E8B">
        <w:rPr>
          <w:rFonts w:ascii="Times New Roman" w:hAnsi="Times New Roman"/>
          <w:sz w:val="24"/>
          <w:lang w:eastAsia="zh-CN"/>
        </w:rPr>
        <w:t xml:space="preserve"> loc</w:t>
      </w:r>
      <w:r w:rsidR="00F17E5C" w:rsidRPr="00305E8B">
        <w:rPr>
          <w:rFonts w:ascii="Times New Roman" w:hAnsi="Times New Roman"/>
          <w:sz w:val="24"/>
          <w:lang w:eastAsia="zh-CN"/>
        </w:rPr>
        <w:t>a</w:t>
      </w:r>
      <w:r w:rsidRPr="00305E8B">
        <w:rPr>
          <w:rFonts w:ascii="Times New Roman" w:hAnsi="Times New Roman"/>
          <w:sz w:val="24"/>
          <w:lang w:eastAsia="zh-CN"/>
        </w:rPr>
        <w:t>l</w:t>
      </w:r>
      <w:r w:rsidR="00D91EBF" w:rsidRPr="00305E8B">
        <w:rPr>
          <w:rFonts w:ascii="Times New Roman" w:hAnsi="Times New Roman"/>
          <w:sz w:val="24"/>
          <w:lang w:eastAsia="zh-CN"/>
        </w:rPr>
        <w:t>a</w:t>
      </w:r>
      <w:r w:rsidRPr="00305E8B">
        <w:rPr>
          <w:rFonts w:ascii="Times New Roman" w:hAnsi="Times New Roman"/>
          <w:sz w:val="24"/>
          <w:lang w:eastAsia="zh-CN"/>
        </w:rPr>
        <w:t xml:space="preserve">, </w:t>
      </w:r>
      <w:r w:rsidR="00F17E5C" w:rsidRPr="00305E8B">
        <w:rPr>
          <w:rFonts w:ascii="Times New Roman" w:hAnsi="Times New Roman"/>
          <w:sz w:val="24"/>
          <w:lang w:eastAsia="zh-CN"/>
        </w:rPr>
        <w:t>a</w:t>
      </w:r>
      <w:r w:rsidRPr="00305E8B">
        <w:rPr>
          <w:rFonts w:ascii="Times New Roman" w:hAnsi="Times New Roman"/>
          <w:sz w:val="24"/>
          <w:lang w:eastAsia="zh-CN"/>
        </w:rPr>
        <w:t>stfel inc</w:t>
      </w:r>
      <w:r w:rsidR="00F17E5C" w:rsidRPr="00305E8B">
        <w:rPr>
          <w:rFonts w:ascii="Times New Roman" w:hAnsi="Times New Roman"/>
          <w:sz w:val="24"/>
          <w:lang w:eastAsia="zh-CN"/>
        </w:rPr>
        <w:t>a</w:t>
      </w:r>
      <w:r w:rsidRPr="00305E8B">
        <w:rPr>
          <w:rFonts w:ascii="Times New Roman" w:hAnsi="Times New Roman"/>
          <w:sz w:val="24"/>
          <w:lang w:eastAsia="zh-CN"/>
        </w:rPr>
        <w:t>t s</w:t>
      </w:r>
      <w:r w:rsidR="00F17E5C" w:rsidRPr="00305E8B">
        <w:rPr>
          <w:rFonts w:ascii="Times New Roman" w:hAnsi="Times New Roman"/>
          <w:sz w:val="24"/>
          <w:lang w:eastAsia="zh-CN"/>
        </w:rPr>
        <w:t>a</w:t>
      </w:r>
      <w:r w:rsidRPr="00305E8B">
        <w:rPr>
          <w:rFonts w:ascii="Times New Roman" w:hAnsi="Times New Roman"/>
          <w:sz w:val="24"/>
          <w:lang w:eastAsia="zh-CN"/>
        </w:rPr>
        <w:t xml:space="preserve"> se </w:t>
      </w:r>
      <w:r w:rsidR="00F17E5C" w:rsidRPr="00305E8B">
        <w:rPr>
          <w:rFonts w:ascii="Times New Roman" w:hAnsi="Times New Roman"/>
          <w:sz w:val="24"/>
          <w:lang w:eastAsia="zh-CN"/>
        </w:rPr>
        <w:t>a</w:t>
      </w:r>
      <w:r w:rsidRPr="00305E8B">
        <w:rPr>
          <w:rFonts w:ascii="Times New Roman" w:hAnsi="Times New Roman"/>
          <w:sz w:val="24"/>
          <w:lang w:eastAsia="zh-CN"/>
        </w:rPr>
        <w:t>sigure orele de odihn</w:t>
      </w:r>
      <w:r w:rsidR="00F17E5C" w:rsidRPr="00305E8B">
        <w:rPr>
          <w:rFonts w:ascii="Times New Roman" w:hAnsi="Times New Roman"/>
          <w:sz w:val="24"/>
          <w:lang w:eastAsia="zh-CN"/>
        </w:rPr>
        <w:t>a</w:t>
      </w:r>
      <w:r w:rsidRPr="00305E8B">
        <w:rPr>
          <w:rFonts w:ascii="Times New Roman" w:hAnsi="Times New Roman"/>
          <w:sz w:val="24"/>
          <w:lang w:eastAsia="zh-CN"/>
        </w:rPr>
        <w:t xml:space="preserve"> </w:t>
      </w:r>
      <w:r w:rsidR="00F17E5C" w:rsidRPr="00305E8B">
        <w:rPr>
          <w:rFonts w:ascii="Times New Roman" w:hAnsi="Times New Roman"/>
          <w:sz w:val="24"/>
          <w:lang w:eastAsia="zh-CN"/>
        </w:rPr>
        <w:t>a</w:t>
      </w:r>
      <w:r w:rsidRPr="00305E8B">
        <w:rPr>
          <w:rFonts w:ascii="Times New Roman" w:hAnsi="Times New Roman"/>
          <w:sz w:val="24"/>
          <w:lang w:eastAsia="zh-CN"/>
        </w:rPr>
        <w:t>le loc</w:t>
      </w:r>
      <w:r w:rsidR="00F17E5C" w:rsidRPr="00305E8B">
        <w:rPr>
          <w:rFonts w:ascii="Times New Roman" w:hAnsi="Times New Roman"/>
          <w:sz w:val="24"/>
          <w:lang w:eastAsia="zh-CN"/>
        </w:rPr>
        <w:t>a</w:t>
      </w:r>
      <w:r w:rsidRPr="00305E8B">
        <w:rPr>
          <w:rFonts w:ascii="Times New Roman" w:hAnsi="Times New Roman"/>
          <w:sz w:val="24"/>
          <w:lang w:eastAsia="zh-CN"/>
        </w:rPr>
        <w:t>t</w:t>
      </w:r>
      <w:r w:rsidR="00F17E5C" w:rsidRPr="00305E8B">
        <w:rPr>
          <w:rFonts w:ascii="Times New Roman" w:hAnsi="Times New Roman"/>
          <w:sz w:val="24"/>
          <w:lang w:eastAsia="zh-CN"/>
        </w:rPr>
        <w:t>a</w:t>
      </w:r>
      <w:r w:rsidRPr="00305E8B">
        <w:rPr>
          <w:rFonts w:ascii="Times New Roman" w:hAnsi="Times New Roman"/>
          <w:sz w:val="24"/>
          <w:lang w:eastAsia="zh-CN"/>
        </w:rPr>
        <w:t>rilor din zonele cele m</w:t>
      </w:r>
      <w:r w:rsidR="00F17E5C" w:rsidRPr="00305E8B">
        <w:rPr>
          <w:rFonts w:ascii="Times New Roman" w:hAnsi="Times New Roman"/>
          <w:sz w:val="24"/>
          <w:lang w:eastAsia="zh-CN"/>
        </w:rPr>
        <w:t>a</w:t>
      </w:r>
      <w:r w:rsidRPr="00305E8B">
        <w:rPr>
          <w:rFonts w:ascii="Times New Roman" w:hAnsi="Times New Roman"/>
          <w:sz w:val="24"/>
          <w:lang w:eastAsia="zh-CN"/>
        </w:rPr>
        <w:t xml:space="preserve">i </w:t>
      </w:r>
      <w:r w:rsidR="00F17E5C" w:rsidRPr="00305E8B">
        <w:rPr>
          <w:rFonts w:ascii="Times New Roman" w:hAnsi="Times New Roman"/>
          <w:sz w:val="24"/>
          <w:lang w:eastAsia="zh-CN"/>
        </w:rPr>
        <w:t>a</w:t>
      </w:r>
      <w:r w:rsidRPr="00305E8B">
        <w:rPr>
          <w:rFonts w:ascii="Times New Roman" w:hAnsi="Times New Roman"/>
          <w:sz w:val="24"/>
          <w:lang w:eastAsia="zh-CN"/>
        </w:rPr>
        <w:t>propi</w:t>
      </w:r>
      <w:r w:rsidR="00F17E5C" w:rsidRPr="00305E8B">
        <w:rPr>
          <w:rFonts w:ascii="Times New Roman" w:hAnsi="Times New Roman"/>
          <w:sz w:val="24"/>
          <w:lang w:eastAsia="zh-CN"/>
        </w:rPr>
        <w:t>a</w:t>
      </w:r>
      <w:r w:rsidRPr="00305E8B">
        <w:rPr>
          <w:rFonts w:ascii="Times New Roman" w:hAnsi="Times New Roman"/>
          <w:sz w:val="24"/>
          <w:lang w:eastAsia="zh-CN"/>
        </w:rPr>
        <w:t>te (respect</w:t>
      </w:r>
      <w:r w:rsidR="00F17E5C" w:rsidRPr="00305E8B">
        <w:rPr>
          <w:rFonts w:ascii="Times New Roman" w:hAnsi="Times New Roman"/>
          <w:sz w:val="24"/>
          <w:lang w:eastAsia="zh-CN"/>
        </w:rPr>
        <w:t>a</w:t>
      </w:r>
      <w:r w:rsidRPr="00305E8B">
        <w:rPr>
          <w:rFonts w:ascii="Times New Roman" w:hAnsi="Times New Roman"/>
          <w:sz w:val="24"/>
          <w:lang w:eastAsia="zh-CN"/>
        </w:rPr>
        <w:t>re</w:t>
      </w:r>
      <w:r w:rsidR="00F17E5C" w:rsidRPr="00305E8B">
        <w:rPr>
          <w:rFonts w:ascii="Times New Roman" w:hAnsi="Times New Roman"/>
          <w:sz w:val="24"/>
          <w:lang w:eastAsia="zh-CN"/>
        </w:rPr>
        <w:t>a</w:t>
      </w:r>
      <w:r w:rsidRPr="00305E8B">
        <w:rPr>
          <w:rFonts w:ascii="Times New Roman" w:hAnsi="Times New Roman"/>
          <w:sz w:val="24"/>
          <w:lang w:eastAsia="zh-CN"/>
        </w:rPr>
        <w:t xml:space="preserve"> orelor de liniste, interzicere</w:t>
      </w:r>
      <w:r w:rsidR="00F17E5C" w:rsidRPr="00305E8B">
        <w:rPr>
          <w:rFonts w:ascii="Times New Roman" w:hAnsi="Times New Roman"/>
          <w:sz w:val="24"/>
          <w:lang w:eastAsia="zh-CN"/>
        </w:rPr>
        <w:t>a</w:t>
      </w:r>
      <w:r w:rsidRPr="00305E8B">
        <w:rPr>
          <w:rFonts w:ascii="Times New Roman" w:hAnsi="Times New Roman"/>
          <w:sz w:val="24"/>
          <w:lang w:eastAsia="zh-CN"/>
        </w:rPr>
        <w:t xml:space="preserve"> lucrului pe timpul noptii</w:t>
      </w:r>
      <w:r w:rsidR="002D4321" w:rsidRPr="00305E8B">
        <w:rPr>
          <w:rFonts w:ascii="Times New Roman" w:hAnsi="Times New Roman"/>
          <w:sz w:val="24"/>
          <w:lang w:eastAsia="zh-CN"/>
        </w:rPr>
        <w:t>, etc.</w:t>
      </w:r>
      <w:r w:rsidRPr="00305E8B">
        <w:rPr>
          <w:rFonts w:ascii="Times New Roman" w:hAnsi="Times New Roman"/>
          <w:sz w:val="24"/>
          <w:lang w:eastAsia="zh-CN"/>
        </w:rPr>
        <w:t>);</w:t>
      </w:r>
    </w:p>
    <w:p w14:paraId="170F5FBD" w14:textId="4C70D3DF" w:rsidR="00847205" w:rsidRPr="00305E8B" w:rsidRDefault="00847205" w:rsidP="002F549D">
      <w:pPr>
        <w:pStyle w:val="ListParagraph"/>
        <w:numPr>
          <w:ilvl w:val="0"/>
          <w:numId w:val="155"/>
        </w:numPr>
        <w:suppressAutoHyphens w:val="0"/>
        <w:spacing w:line="276" w:lineRule="auto"/>
        <w:jc w:val="both"/>
        <w:rPr>
          <w:rFonts w:ascii="Times New Roman" w:hAnsi="Times New Roman"/>
          <w:sz w:val="24"/>
          <w:lang w:eastAsia="zh-CN"/>
        </w:rPr>
      </w:pPr>
      <w:r w:rsidRPr="00305E8B">
        <w:rPr>
          <w:rFonts w:ascii="Times New Roman" w:hAnsi="Times New Roman"/>
          <w:sz w:val="24"/>
          <w:lang w:eastAsia="zh-CN"/>
        </w:rPr>
        <w:t>monitoriz</w:t>
      </w:r>
      <w:r w:rsidR="00F17E5C" w:rsidRPr="00305E8B">
        <w:rPr>
          <w:rFonts w:ascii="Times New Roman" w:hAnsi="Times New Roman"/>
          <w:sz w:val="24"/>
          <w:lang w:eastAsia="zh-CN"/>
        </w:rPr>
        <w:t>a</w:t>
      </w:r>
      <w:r w:rsidRPr="00305E8B">
        <w:rPr>
          <w:rFonts w:ascii="Times New Roman" w:hAnsi="Times New Roman"/>
          <w:sz w:val="24"/>
          <w:lang w:eastAsia="zh-CN"/>
        </w:rPr>
        <w:t>re</w:t>
      </w:r>
      <w:r w:rsidR="00F17E5C" w:rsidRPr="00305E8B">
        <w:rPr>
          <w:rFonts w:ascii="Times New Roman" w:hAnsi="Times New Roman"/>
          <w:sz w:val="24"/>
          <w:lang w:eastAsia="zh-CN"/>
        </w:rPr>
        <w:t>a</w:t>
      </w:r>
      <w:r w:rsidRPr="00305E8B">
        <w:rPr>
          <w:rFonts w:ascii="Times New Roman" w:hAnsi="Times New Roman"/>
          <w:sz w:val="24"/>
          <w:lang w:eastAsia="zh-CN"/>
        </w:rPr>
        <w:t xml:space="preserve"> zgomotului si vibr</w:t>
      </w:r>
      <w:r w:rsidR="00F17E5C" w:rsidRPr="00305E8B">
        <w:rPr>
          <w:rFonts w:ascii="Times New Roman" w:hAnsi="Times New Roman"/>
          <w:sz w:val="24"/>
          <w:lang w:eastAsia="zh-CN"/>
        </w:rPr>
        <w:t>a</w:t>
      </w:r>
      <w:r w:rsidRPr="00305E8B">
        <w:rPr>
          <w:rFonts w:ascii="Times New Roman" w:hAnsi="Times New Roman"/>
          <w:sz w:val="24"/>
          <w:lang w:eastAsia="zh-CN"/>
        </w:rPr>
        <w:t xml:space="preserve">tiilor </w:t>
      </w:r>
      <w:r w:rsidR="00F17E5C" w:rsidRPr="00305E8B">
        <w:rPr>
          <w:rFonts w:ascii="Times New Roman" w:hAnsi="Times New Roman"/>
          <w:sz w:val="24"/>
          <w:lang w:eastAsia="zh-CN"/>
        </w:rPr>
        <w:t>a</w:t>
      </w:r>
      <w:r w:rsidRPr="00305E8B">
        <w:rPr>
          <w:rFonts w:ascii="Times New Roman" w:hAnsi="Times New Roman"/>
          <w:sz w:val="24"/>
          <w:lang w:eastAsia="zh-CN"/>
        </w:rPr>
        <w:t>mbient</w:t>
      </w:r>
      <w:r w:rsidR="00F17E5C" w:rsidRPr="00305E8B">
        <w:rPr>
          <w:rFonts w:ascii="Times New Roman" w:hAnsi="Times New Roman"/>
          <w:sz w:val="24"/>
          <w:lang w:eastAsia="zh-CN"/>
        </w:rPr>
        <w:t>a</w:t>
      </w:r>
      <w:r w:rsidRPr="00305E8B">
        <w:rPr>
          <w:rFonts w:ascii="Times New Roman" w:hAnsi="Times New Roman"/>
          <w:sz w:val="24"/>
          <w:lang w:eastAsia="zh-CN"/>
        </w:rPr>
        <w:t>le si initiere</w:t>
      </w:r>
      <w:r w:rsidR="00F17E5C" w:rsidRPr="00305E8B">
        <w:rPr>
          <w:rFonts w:ascii="Times New Roman" w:hAnsi="Times New Roman"/>
          <w:sz w:val="24"/>
          <w:lang w:eastAsia="zh-CN"/>
        </w:rPr>
        <w:t>a</w:t>
      </w:r>
      <w:r w:rsidRPr="00305E8B">
        <w:rPr>
          <w:rFonts w:ascii="Times New Roman" w:hAnsi="Times New Roman"/>
          <w:sz w:val="24"/>
          <w:lang w:eastAsia="zh-CN"/>
        </w:rPr>
        <w:t xml:space="preserve"> de </w:t>
      </w:r>
      <w:r w:rsidR="00F17E5C" w:rsidRPr="00305E8B">
        <w:rPr>
          <w:rFonts w:ascii="Times New Roman" w:hAnsi="Times New Roman"/>
          <w:sz w:val="24"/>
          <w:lang w:eastAsia="zh-CN"/>
        </w:rPr>
        <w:t>a</w:t>
      </w:r>
      <w:r w:rsidR="00D77EEA" w:rsidRPr="00305E8B">
        <w:rPr>
          <w:rFonts w:ascii="Times New Roman" w:hAnsi="Times New Roman"/>
          <w:sz w:val="24"/>
          <w:lang w:eastAsia="zh-CN"/>
        </w:rPr>
        <w:t>c</w:t>
      </w:r>
      <w:r w:rsidR="00A47E43" w:rsidRPr="00305E8B">
        <w:rPr>
          <w:rFonts w:ascii="Times New Roman" w:hAnsi="Times New Roman"/>
          <w:sz w:val="24"/>
          <w:lang w:eastAsia="zh-CN"/>
        </w:rPr>
        <w:t>t</w:t>
      </w:r>
      <w:r w:rsidR="00D77EEA" w:rsidRPr="00305E8B">
        <w:rPr>
          <w:rFonts w:ascii="Times New Roman" w:hAnsi="Times New Roman"/>
          <w:sz w:val="24"/>
          <w:lang w:eastAsia="zh-CN"/>
        </w:rPr>
        <w:t>iuni</w:t>
      </w:r>
      <w:r w:rsidRPr="00305E8B">
        <w:rPr>
          <w:rFonts w:ascii="Times New Roman" w:hAnsi="Times New Roman"/>
          <w:sz w:val="24"/>
          <w:lang w:eastAsia="zh-CN"/>
        </w:rPr>
        <w:t xml:space="preserve"> de corect</w:t>
      </w:r>
      <w:r w:rsidR="00F17E5C" w:rsidRPr="00305E8B">
        <w:rPr>
          <w:rFonts w:ascii="Times New Roman" w:hAnsi="Times New Roman"/>
          <w:sz w:val="24"/>
          <w:lang w:eastAsia="zh-CN"/>
        </w:rPr>
        <w:t>a</w:t>
      </w:r>
      <w:r w:rsidRPr="00305E8B">
        <w:rPr>
          <w:rFonts w:ascii="Times New Roman" w:hAnsi="Times New Roman"/>
          <w:sz w:val="24"/>
          <w:lang w:eastAsia="zh-CN"/>
        </w:rPr>
        <w:t>re</w:t>
      </w:r>
      <w:r w:rsidR="00D91EBF" w:rsidRPr="00305E8B">
        <w:rPr>
          <w:rFonts w:ascii="Times New Roman" w:hAnsi="Times New Roman"/>
          <w:sz w:val="24"/>
          <w:lang w:eastAsia="zh-CN"/>
        </w:rPr>
        <w:t xml:space="preserve"> </w:t>
      </w:r>
      <w:r w:rsidRPr="00305E8B">
        <w:rPr>
          <w:rFonts w:ascii="Times New Roman" w:hAnsi="Times New Roman"/>
          <w:sz w:val="24"/>
          <w:lang w:eastAsia="zh-CN"/>
        </w:rPr>
        <w:t>/</w:t>
      </w:r>
      <w:r w:rsidR="00D91EBF" w:rsidRPr="00305E8B">
        <w:rPr>
          <w:rFonts w:ascii="Times New Roman" w:hAnsi="Times New Roman"/>
          <w:sz w:val="24"/>
          <w:lang w:eastAsia="zh-CN"/>
        </w:rPr>
        <w:t xml:space="preserve"> </w:t>
      </w:r>
      <w:r w:rsidRPr="00305E8B">
        <w:rPr>
          <w:rFonts w:ascii="Times New Roman" w:hAnsi="Times New Roman"/>
          <w:sz w:val="24"/>
          <w:lang w:eastAsia="zh-CN"/>
        </w:rPr>
        <w:t xml:space="preserve">prevenire </w:t>
      </w:r>
      <w:r w:rsidR="00F17E5C" w:rsidRPr="00305E8B">
        <w:rPr>
          <w:rFonts w:ascii="Times New Roman" w:hAnsi="Times New Roman"/>
          <w:sz w:val="24"/>
          <w:lang w:eastAsia="zh-CN"/>
        </w:rPr>
        <w:t>a</w:t>
      </w:r>
      <w:r w:rsidRPr="00305E8B">
        <w:rPr>
          <w:rFonts w:ascii="Times New Roman" w:hAnsi="Times New Roman"/>
          <w:sz w:val="24"/>
          <w:lang w:eastAsia="zh-CN"/>
        </w:rPr>
        <w:t>colo unde este neces</w:t>
      </w:r>
      <w:r w:rsidR="00F17E5C" w:rsidRPr="00305E8B">
        <w:rPr>
          <w:rFonts w:ascii="Times New Roman" w:hAnsi="Times New Roman"/>
          <w:sz w:val="24"/>
          <w:lang w:eastAsia="zh-CN"/>
        </w:rPr>
        <w:t>a</w:t>
      </w:r>
      <w:r w:rsidRPr="00305E8B">
        <w:rPr>
          <w:rFonts w:ascii="Times New Roman" w:hAnsi="Times New Roman"/>
          <w:sz w:val="24"/>
          <w:lang w:eastAsia="zh-CN"/>
        </w:rPr>
        <w:t xml:space="preserve">r, </w:t>
      </w:r>
      <w:r w:rsidR="00F17E5C" w:rsidRPr="00305E8B">
        <w:rPr>
          <w:rFonts w:ascii="Times New Roman" w:hAnsi="Times New Roman"/>
          <w:sz w:val="24"/>
          <w:lang w:eastAsia="zh-CN"/>
        </w:rPr>
        <w:t>a</w:t>
      </w:r>
      <w:r w:rsidRPr="00305E8B">
        <w:rPr>
          <w:rFonts w:ascii="Times New Roman" w:hAnsi="Times New Roman"/>
          <w:sz w:val="24"/>
          <w:lang w:eastAsia="zh-CN"/>
        </w:rPr>
        <w:t>legere</w:t>
      </w:r>
      <w:r w:rsidR="00F17E5C" w:rsidRPr="00305E8B">
        <w:rPr>
          <w:rFonts w:ascii="Times New Roman" w:hAnsi="Times New Roman"/>
          <w:sz w:val="24"/>
          <w:lang w:eastAsia="zh-CN"/>
        </w:rPr>
        <w:t>a</w:t>
      </w:r>
      <w:r w:rsidRPr="00305E8B">
        <w:rPr>
          <w:rFonts w:ascii="Times New Roman" w:hAnsi="Times New Roman"/>
          <w:sz w:val="24"/>
          <w:lang w:eastAsia="zh-CN"/>
        </w:rPr>
        <w:t xml:space="preserve"> util</w:t>
      </w:r>
      <w:r w:rsidR="00F17E5C" w:rsidRPr="00305E8B">
        <w:rPr>
          <w:rFonts w:ascii="Times New Roman" w:hAnsi="Times New Roman"/>
          <w:sz w:val="24"/>
          <w:lang w:eastAsia="zh-CN"/>
        </w:rPr>
        <w:t>a</w:t>
      </w:r>
      <w:r w:rsidRPr="00305E8B">
        <w:rPr>
          <w:rFonts w:ascii="Times New Roman" w:hAnsi="Times New Roman"/>
          <w:sz w:val="24"/>
          <w:lang w:eastAsia="zh-CN"/>
        </w:rPr>
        <w:t>jelor cu cele m</w:t>
      </w:r>
      <w:r w:rsidR="00F17E5C" w:rsidRPr="00305E8B">
        <w:rPr>
          <w:rFonts w:ascii="Times New Roman" w:hAnsi="Times New Roman"/>
          <w:sz w:val="24"/>
          <w:lang w:eastAsia="zh-CN"/>
        </w:rPr>
        <w:t>a</w:t>
      </w:r>
      <w:r w:rsidRPr="00305E8B">
        <w:rPr>
          <w:rFonts w:ascii="Times New Roman" w:hAnsi="Times New Roman"/>
          <w:sz w:val="24"/>
          <w:lang w:eastAsia="zh-CN"/>
        </w:rPr>
        <w:t>i bune perform</w:t>
      </w:r>
      <w:r w:rsidR="00F17E5C" w:rsidRPr="00305E8B">
        <w:rPr>
          <w:rFonts w:ascii="Times New Roman" w:hAnsi="Times New Roman"/>
          <w:sz w:val="24"/>
          <w:lang w:eastAsia="zh-CN"/>
        </w:rPr>
        <w:t>a</w:t>
      </w:r>
      <w:r w:rsidRPr="00305E8B">
        <w:rPr>
          <w:rFonts w:ascii="Times New Roman" w:hAnsi="Times New Roman"/>
          <w:sz w:val="24"/>
          <w:lang w:eastAsia="zh-CN"/>
        </w:rPr>
        <w:t>nte in domeniul emisiilor de zgomot si vibr</w:t>
      </w:r>
      <w:r w:rsidR="00F17E5C" w:rsidRPr="00305E8B">
        <w:rPr>
          <w:rFonts w:ascii="Times New Roman" w:hAnsi="Times New Roman"/>
          <w:sz w:val="24"/>
          <w:lang w:eastAsia="zh-CN"/>
        </w:rPr>
        <w:t>a</w:t>
      </w:r>
      <w:r w:rsidRPr="00305E8B">
        <w:rPr>
          <w:rFonts w:ascii="Times New Roman" w:hAnsi="Times New Roman"/>
          <w:sz w:val="24"/>
          <w:lang w:eastAsia="zh-CN"/>
        </w:rPr>
        <w:t>tii;</w:t>
      </w:r>
    </w:p>
    <w:p w14:paraId="12331981" w14:textId="01C70642" w:rsidR="003614AA" w:rsidRPr="00305E8B" w:rsidRDefault="003614AA" w:rsidP="002F549D">
      <w:pPr>
        <w:pStyle w:val="ListParagraph"/>
        <w:numPr>
          <w:ilvl w:val="0"/>
          <w:numId w:val="155"/>
        </w:numPr>
        <w:suppressAutoHyphens w:val="0"/>
        <w:spacing w:line="276" w:lineRule="auto"/>
        <w:jc w:val="both"/>
        <w:rPr>
          <w:rFonts w:ascii="Times New Roman" w:hAnsi="Times New Roman"/>
          <w:sz w:val="24"/>
          <w:lang w:eastAsia="zh-CN"/>
        </w:rPr>
      </w:pPr>
      <w:r w:rsidRPr="00305E8B">
        <w:rPr>
          <w:rFonts w:ascii="Times New Roman" w:hAnsi="Times New Roman"/>
          <w:sz w:val="24"/>
          <w:lang w:eastAsia="zh-CN"/>
        </w:rPr>
        <w:t>inform</w:t>
      </w:r>
      <w:r w:rsidR="00F17E5C" w:rsidRPr="00305E8B">
        <w:rPr>
          <w:rFonts w:ascii="Times New Roman" w:hAnsi="Times New Roman"/>
          <w:sz w:val="24"/>
          <w:lang w:eastAsia="zh-CN"/>
        </w:rPr>
        <w:t>a</w:t>
      </w:r>
      <w:r w:rsidRPr="00305E8B">
        <w:rPr>
          <w:rFonts w:ascii="Times New Roman" w:hAnsi="Times New Roman"/>
          <w:sz w:val="24"/>
          <w:lang w:eastAsia="zh-CN"/>
        </w:rPr>
        <w:t>re</w:t>
      </w:r>
      <w:r w:rsidR="00F17E5C" w:rsidRPr="00305E8B">
        <w:rPr>
          <w:rFonts w:ascii="Times New Roman" w:hAnsi="Times New Roman"/>
          <w:sz w:val="24"/>
          <w:lang w:eastAsia="zh-CN"/>
        </w:rPr>
        <w:t>a</w:t>
      </w:r>
      <w:r w:rsidRPr="00305E8B">
        <w:rPr>
          <w:rFonts w:ascii="Times New Roman" w:hAnsi="Times New Roman"/>
          <w:sz w:val="24"/>
          <w:lang w:eastAsia="zh-CN"/>
        </w:rPr>
        <w:t xml:space="preserve"> popul</w:t>
      </w:r>
      <w:r w:rsidR="00F17E5C" w:rsidRPr="00305E8B">
        <w:rPr>
          <w:rFonts w:ascii="Times New Roman" w:hAnsi="Times New Roman"/>
          <w:sz w:val="24"/>
          <w:lang w:eastAsia="zh-CN"/>
        </w:rPr>
        <w:t>a</w:t>
      </w:r>
      <w:r w:rsidRPr="00305E8B">
        <w:rPr>
          <w:rFonts w:ascii="Times New Roman" w:hAnsi="Times New Roman"/>
          <w:sz w:val="24"/>
          <w:lang w:eastAsia="zh-CN"/>
        </w:rPr>
        <w:t>tiei in</w:t>
      </w:r>
      <w:r w:rsidR="00F17E5C" w:rsidRPr="00305E8B">
        <w:rPr>
          <w:rFonts w:ascii="Times New Roman" w:hAnsi="Times New Roman"/>
          <w:sz w:val="24"/>
          <w:lang w:eastAsia="zh-CN"/>
        </w:rPr>
        <w:t>a</w:t>
      </w:r>
      <w:r w:rsidRPr="00305E8B">
        <w:rPr>
          <w:rFonts w:ascii="Times New Roman" w:hAnsi="Times New Roman"/>
          <w:sz w:val="24"/>
          <w:lang w:eastAsia="zh-CN"/>
        </w:rPr>
        <w:t>inte de incepere</w:t>
      </w:r>
      <w:r w:rsidR="00F17E5C" w:rsidRPr="00305E8B">
        <w:rPr>
          <w:rFonts w:ascii="Times New Roman" w:hAnsi="Times New Roman"/>
          <w:sz w:val="24"/>
          <w:lang w:eastAsia="zh-CN"/>
        </w:rPr>
        <w:t>a</w:t>
      </w:r>
      <w:r w:rsidRPr="00305E8B">
        <w:rPr>
          <w:rFonts w:ascii="Times New Roman" w:hAnsi="Times New Roman"/>
          <w:sz w:val="24"/>
          <w:lang w:eastAsia="zh-CN"/>
        </w:rPr>
        <w:t xml:space="preserve"> lucr</w:t>
      </w:r>
      <w:r w:rsidR="00F17E5C" w:rsidRPr="00305E8B">
        <w:rPr>
          <w:rFonts w:ascii="Times New Roman" w:hAnsi="Times New Roman"/>
          <w:sz w:val="24"/>
          <w:lang w:eastAsia="zh-CN"/>
        </w:rPr>
        <w:t>a</w:t>
      </w:r>
      <w:r w:rsidRPr="00305E8B">
        <w:rPr>
          <w:rFonts w:ascii="Times New Roman" w:hAnsi="Times New Roman"/>
          <w:sz w:val="24"/>
          <w:lang w:eastAsia="zh-CN"/>
        </w:rPr>
        <w:t>rilor cu privire l</w:t>
      </w:r>
      <w:r w:rsidR="00F17E5C" w:rsidRPr="00305E8B">
        <w:rPr>
          <w:rFonts w:ascii="Times New Roman" w:hAnsi="Times New Roman"/>
          <w:sz w:val="24"/>
          <w:lang w:eastAsia="zh-CN"/>
        </w:rPr>
        <w:t>a</w:t>
      </w:r>
      <w:r w:rsidRPr="00305E8B">
        <w:rPr>
          <w:rFonts w:ascii="Times New Roman" w:hAnsi="Times New Roman"/>
          <w:sz w:val="24"/>
          <w:lang w:eastAsia="zh-CN"/>
        </w:rPr>
        <w:t xml:space="preserve"> n</w:t>
      </w:r>
      <w:r w:rsidR="00F17E5C" w:rsidRPr="00305E8B">
        <w:rPr>
          <w:rFonts w:ascii="Times New Roman" w:hAnsi="Times New Roman"/>
          <w:sz w:val="24"/>
          <w:lang w:eastAsia="zh-CN"/>
        </w:rPr>
        <w:t>a</w:t>
      </w:r>
      <w:r w:rsidRPr="00305E8B">
        <w:rPr>
          <w:rFonts w:ascii="Times New Roman" w:hAnsi="Times New Roman"/>
          <w:sz w:val="24"/>
          <w:lang w:eastAsia="zh-CN"/>
        </w:rPr>
        <w:t>tur</w:t>
      </w:r>
      <w:r w:rsidR="00F17E5C" w:rsidRPr="00305E8B">
        <w:rPr>
          <w:rFonts w:ascii="Times New Roman" w:hAnsi="Times New Roman"/>
          <w:sz w:val="24"/>
          <w:lang w:eastAsia="zh-CN"/>
        </w:rPr>
        <w:t>a</w:t>
      </w:r>
      <w:r w:rsidRPr="00305E8B">
        <w:rPr>
          <w:rFonts w:ascii="Times New Roman" w:hAnsi="Times New Roman"/>
          <w:sz w:val="24"/>
          <w:lang w:eastAsia="zh-CN"/>
        </w:rPr>
        <w:t>, momentul si dur</w:t>
      </w:r>
      <w:r w:rsidR="00F17E5C" w:rsidRPr="00305E8B">
        <w:rPr>
          <w:rFonts w:ascii="Times New Roman" w:hAnsi="Times New Roman"/>
          <w:sz w:val="24"/>
          <w:lang w:eastAsia="zh-CN"/>
        </w:rPr>
        <w:t>a</w:t>
      </w:r>
      <w:r w:rsidRPr="00305E8B">
        <w:rPr>
          <w:rFonts w:ascii="Times New Roman" w:hAnsi="Times New Roman"/>
          <w:sz w:val="24"/>
          <w:lang w:eastAsia="zh-CN"/>
        </w:rPr>
        <w:t>t</w:t>
      </w:r>
      <w:r w:rsidR="00F17E5C" w:rsidRPr="00305E8B">
        <w:rPr>
          <w:rFonts w:ascii="Times New Roman" w:hAnsi="Times New Roman"/>
          <w:sz w:val="24"/>
          <w:lang w:eastAsia="zh-CN"/>
        </w:rPr>
        <w:t>a</w:t>
      </w:r>
      <w:r w:rsidRPr="00305E8B">
        <w:rPr>
          <w:rFonts w:ascii="Times New Roman" w:hAnsi="Times New Roman"/>
          <w:sz w:val="24"/>
          <w:lang w:eastAsia="zh-CN"/>
        </w:rPr>
        <w:t xml:space="preserve"> </w:t>
      </w:r>
      <w:r w:rsidR="00F17E5C" w:rsidRPr="00305E8B">
        <w:rPr>
          <w:rFonts w:ascii="Times New Roman" w:hAnsi="Times New Roman"/>
          <w:sz w:val="24"/>
          <w:lang w:eastAsia="zh-CN"/>
        </w:rPr>
        <w:t>a</w:t>
      </w:r>
      <w:r w:rsidRPr="00305E8B">
        <w:rPr>
          <w:rFonts w:ascii="Times New Roman" w:hAnsi="Times New Roman"/>
          <w:sz w:val="24"/>
          <w:lang w:eastAsia="zh-CN"/>
        </w:rPr>
        <w:t>ctivit</w:t>
      </w:r>
      <w:r w:rsidR="00F17E5C" w:rsidRPr="00305E8B">
        <w:rPr>
          <w:rFonts w:ascii="Times New Roman" w:hAnsi="Times New Roman"/>
          <w:sz w:val="24"/>
          <w:lang w:eastAsia="zh-CN"/>
        </w:rPr>
        <w:t>a</w:t>
      </w:r>
      <w:r w:rsidRPr="00305E8B">
        <w:rPr>
          <w:rFonts w:ascii="Times New Roman" w:hAnsi="Times New Roman"/>
          <w:sz w:val="24"/>
          <w:lang w:eastAsia="zh-CN"/>
        </w:rPr>
        <w:t xml:space="preserve">tilor de constructii, </w:t>
      </w:r>
      <w:r w:rsidR="002D4321" w:rsidRPr="00305E8B">
        <w:rPr>
          <w:rFonts w:ascii="Times New Roman" w:hAnsi="Times New Roman"/>
          <w:sz w:val="24"/>
          <w:lang w:eastAsia="zh-CN"/>
        </w:rPr>
        <w:t>restriction</w:t>
      </w:r>
      <w:r w:rsidR="00F17E5C" w:rsidRPr="00305E8B">
        <w:rPr>
          <w:rFonts w:ascii="Times New Roman" w:hAnsi="Times New Roman"/>
          <w:sz w:val="24"/>
          <w:lang w:eastAsia="zh-CN"/>
        </w:rPr>
        <w:t>a</w:t>
      </w:r>
      <w:r w:rsidR="002D4321" w:rsidRPr="00305E8B">
        <w:rPr>
          <w:rFonts w:ascii="Times New Roman" w:hAnsi="Times New Roman"/>
          <w:sz w:val="24"/>
          <w:lang w:eastAsia="zh-CN"/>
        </w:rPr>
        <w:t>re</w:t>
      </w:r>
      <w:r w:rsidR="00F17E5C" w:rsidRPr="00305E8B">
        <w:rPr>
          <w:rFonts w:ascii="Times New Roman" w:hAnsi="Times New Roman"/>
          <w:sz w:val="24"/>
          <w:lang w:eastAsia="zh-CN"/>
        </w:rPr>
        <w:t>a</w:t>
      </w:r>
      <w:r w:rsidRPr="00305E8B">
        <w:rPr>
          <w:rFonts w:ascii="Times New Roman" w:hAnsi="Times New Roman"/>
          <w:sz w:val="24"/>
          <w:lang w:eastAsia="zh-CN"/>
        </w:rPr>
        <w:t xml:space="preserve"> tr</w:t>
      </w:r>
      <w:r w:rsidR="00F17E5C" w:rsidRPr="00305E8B">
        <w:rPr>
          <w:rFonts w:ascii="Times New Roman" w:hAnsi="Times New Roman"/>
          <w:sz w:val="24"/>
          <w:lang w:eastAsia="zh-CN"/>
        </w:rPr>
        <w:t>a</w:t>
      </w:r>
      <w:r w:rsidRPr="00305E8B">
        <w:rPr>
          <w:rFonts w:ascii="Times New Roman" w:hAnsi="Times New Roman"/>
          <w:sz w:val="24"/>
          <w:lang w:eastAsia="zh-CN"/>
        </w:rPr>
        <w:t>ficului, etc. ;</w:t>
      </w:r>
    </w:p>
    <w:p w14:paraId="49B59E88" w14:textId="40139128" w:rsidR="00847205" w:rsidRPr="00305E8B" w:rsidRDefault="003614AA" w:rsidP="002F549D">
      <w:pPr>
        <w:pStyle w:val="ListParagraph"/>
        <w:numPr>
          <w:ilvl w:val="0"/>
          <w:numId w:val="155"/>
        </w:numPr>
        <w:suppressAutoHyphens w:val="0"/>
        <w:spacing w:line="276" w:lineRule="auto"/>
        <w:jc w:val="both"/>
        <w:rPr>
          <w:rFonts w:ascii="Times New Roman" w:hAnsi="Times New Roman"/>
          <w:sz w:val="24"/>
          <w:lang w:eastAsia="zh-CN"/>
        </w:rPr>
      </w:pPr>
      <w:r w:rsidRPr="00305E8B">
        <w:rPr>
          <w:rFonts w:ascii="Times New Roman" w:hAnsi="Times New Roman"/>
          <w:sz w:val="24"/>
          <w:lang w:eastAsia="zh-CN"/>
        </w:rPr>
        <w:t>tr</w:t>
      </w:r>
      <w:r w:rsidR="00F17E5C" w:rsidRPr="00305E8B">
        <w:rPr>
          <w:rFonts w:ascii="Times New Roman" w:hAnsi="Times New Roman"/>
          <w:sz w:val="24"/>
          <w:lang w:eastAsia="zh-CN"/>
        </w:rPr>
        <w:t>a</w:t>
      </w:r>
      <w:r w:rsidRPr="00305E8B">
        <w:rPr>
          <w:rFonts w:ascii="Times New Roman" w:hAnsi="Times New Roman"/>
          <w:sz w:val="24"/>
          <w:lang w:eastAsia="zh-CN"/>
        </w:rPr>
        <w:t>ficul util</w:t>
      </w:r>
      <w:r w:rsidR="00F17E5C" w:rsidRPr="00305E8B">
        <w:rPr>
          <w:rFonts w:ascii="Times New Roman" w:hAnsi="Times New Roman"/>
          <w:sz w:val="24"/>
          <w:lang w:eastAsia="zh-CN"/>
        </w:rPr>
        <w:t>a</w:t>
      </w:r>
      <w:r w:rsidRPr="00305E8B">
        <w:rPr>
          <w:rFonts w:ascii="Times New Roman" w:hAnsi="Times New Roman"/>
          <w:sz w:val="24"/>
          <w:lang w:eastAsia="zh-CN"/>
        </w:rPr>
        <w:t>jelor / mijlo</w:t>
      </w:r>
      <w:r w:rsidR="00F17E5C" w:rsidRPr="00305E8B">
        <w:rPr>
          <w:rFonts w:ascii="Times New Roman" w:hAnsi="Times New Roman"/>
          <w:sz w:val="24"/>
          <w:lang w:eastAsia="zh-CN"/>
        </w:rPr>
        <w:t>a</w:t>
      </w:r>
      <w:r w:rsidRPr="00305E8B">
        <w:rPr>
          <w:rFonts w:ascii="Times New Roman" w:hAnsi="Times New Roman"/>
          <w:sz w:val="24"/>
          <w:lang w:eastAsia="zh-CN"/>
        </w:rPr>
        <w:t>celor de tr</w:t>
      </w:r>
      <w:r w:rsidR="00F17E5C" w:rsidRPr="00305E8B">
        <w:rPr>
          <w:rFonts w:ascii="Times New Roman" w:hAnsi="Times New Roman"/>
          <w:sz w:val="24"/>
          <w:lang w:eastAsia="zh-CN"/>
        </w:rPr>
        <w:t>a</w:t>
      </w:r>
      <w:r w:rsidRPr="00305E8B">
        <w:rPr>
          <w:rFonts w:ascii="Times New Roman" w:hAnsi="Times New Roman"/>
          <w:sz w:val="24"/>
          <w:lang w:eastAsia="zh-CN"/>
        </w:rPr>
        <w:t>nsport se v</w:t>
      </w:r>
      <w:r w:rsidR="00F17E5C" w:rsidRPr="00305E8B">
        <w:rPr>
          <w:rFonts w:ascii="Times New Roman" w:hAnsi="Times New Roman"/>
          <w:sz w:val="24"/>
          <w:lang w:eastAsia="zh-CN"/>
        </w:rPr>
        <w:t>a</w:t>
      </w:r>
      <w:r w:rsidRPr="00305E8B">
        <w:rPr>
          <w:rFonts w:ascii="Times New Roman" w:hAnsi="Times New Roman"/>
          <w:sz w:val="24"/>
          <w:lang w:eastAsia="zh-CN"/>
        </w:rPr>
        <w:t xml:space="preserve"> re</w:t>
      </w:r>
      <w:r w:rsidR="00F17E5C" w:rsidRPr="00305E8B">
        <w:rPr>
          <w:rFonts w:ascii="Times New Roman" w:hAnsi="Times New Roman"/>
          <w:sz w:val="24"/>
          <w:lang w:eastAsia="zh-CN"/>
        </w:rPr>
        <w:t>a</w:t>
      </w:r>
      <w:r w:rsidRPr="00305E8B">
        <w:rPr>
          <w:rFonts w:ascii="Times New Roman" w:hAnsi="Times New Roman"/>
          <w:sz w:val="24"/>
          <w:lang w:eastAsia="zh-CN"/>
        </w:rPr>
        <w:t>liz</w:t>
      </w:r>
      <w:r w:rsidR="00F17E5C" w:rsidRPr="00305E8B">
        <w:rPr>
          <w:rFonts w:ascii="Times New Roman" w:hAnsi="Times New Roman"/>
          <w:sz w:val="24"/>
          <w:lang w:eastAsia="zh-CN"/>
        </w:rPr>
        <w:t>a</w:t>
      </w:r>
      <w:r w:rsidRPr="00305E8B">
        <w:rPr>
          <w:rFonts w:ascii="Times New Roman" w:hAnsi="Times New Roman"/>
          <w:sz w:val="24"/>
          <w:lang w:eastAsia="zh-CN"/>
        </w:rPr>
        <w:t xml:space="preserve"> do</w:t>
      </w:r>
      <w:r w:rsidR="00F17E5C" w:rsidRPr="00305E8B">
        <w:rPr>
          <w:rFonts w:ascii="Times New Roman" w:hAnsi="Times New Roman"/>
          <w:sz w:val="24"/>
          <w:lang w:eastAsia="zh-CN"/>
        </w:rPr>
        <w:t>a</w:t>
      </w:r>
      <w:r w:rsidRPr="00305E8B">
        <w:rPr>
          <w:rFonts w:ascii="Times New Roman" w:hAnsi="Times New Roman"/>
          <w:sz w:val="24"/>
          <w:lang w:eastAsia="zh-CN"/>
        </w:rPr>
        <w:t>r pe tr</w:t>
      </w:r>
      <w:r w:rsidR="00F17E5C" w:rsidRPr="00305E8B">
        <w:rPr>
          <w:rFonts w:ascii="Times New Roman" w:hAnsi="Times New Roman"/>
          <w:sz w:val="24"/>
          <w:lang w:eastAsia="zh-CN"/>
        </w:rPr>
        <w:t>a</w:t>
      </w:r>
      <w:r w:rsidRPr="00305E8B">
        <w:rPr>
          <w:rFonts w:ascii="Times New Roman" w:hAnsi="Times New Roman"/>
          <w:sz w:val="24"/>
          <w:lang w:eastAsia="zh-CN"/>
        </w:rPr>
        <w:t>seel</w:t>
      </w:r>
      <w:r w:rsidR="00847205" w:rsidRPr="00305E8B">
        <w:rPr>
          <w:rFonts w:ascii="Times New Roman" w:hAnsi="Times New Roman"/>
          <w:sz w:val="24"/>
          <w:lang w:eastAsia="zh-CN"/>
        </w:rPr>
        <w:t>e st</w:t>
      </w:r>
      <w:r w:rsidR="00F17E5C" w:rsidRPr="00305E8B">
        <w:rPr>
          <w:rFonts w:ascii="Times New Roman" w:hAnsi="Times New Roman"/>
          <w:sz w:val="24"/>
          <w:lang w:eastAsia="zh-CN"/>
        </w:rPr>
        <w:t>a</w:t>
      </w:r>
      <w:r w:rsidR="00847205" w:rsidRPr="00305E8B">
        <w:rPr>
          <w:rFonts w:ascii="Times New Roman" w:hAnsi="Times New Roman"/>
          <w:sz w:val="24"/>
          <w:lang w:eastAsia="zh-CN"/>
        </w:rPr>
        <w:t>bilite, in or</w:t>
      </w:r>
      <w:r w:rsidR="00F17E5C" w:rsidRPr="00305E8B">
        <w:rPr>
          <w:rFonts w:ascii="Times New Roman" w:hAnsi="Times New Roman"/>
          <w:sz w:val="24"/>
          <w:lang w:eastAsia="zh-CN"/>
        </w:rPr>
        <w:t>a</w:t>
      </w:r>
      <w:r w:rsidR="00847205" w:rsidRPr="00305E8B">
        <w:rPr>
          <w:rFonts w:ascii="Times New Roman" w:hAnsi="Times New Roman"/>
          <w:sz w:val="24"/>
          <w:lang w:eastAsia="zh-CN"/>
        </w:rPr>
        <w:t>rul st</w:t>
      </w:r>
      <w:r w:rsidR="00F17E5C" w:rsidRPr="00305E8B">
        <w:rPr>
          <w:rFonts w:ascii="Times New Roman" w:hAnsi="Times New Roman"/>
          <w:sz w:val="24"/>
          <w:lang w:eastAsia="zh-CN"/>
        </w:rPr>
        <w:t>a</w:t>
      </w:r>
      <w:r w:rsidR="00847205" w:rsidRPr="00305E8B">
        <w:rPr>
          <w:rFonts w:ascii="Times New Roman" w:hAnsi="Times New Roman"/>
          <w:sz w:val="24"/>
          <w:lang w:eastAsia="zh-CN"/>
        </w:rPr>
        <w:t>bilit cu impunere</w:t>
      </w:r>
      <w:r w:rsidR="00F17E5C" w:rsidRPr="00305E8B">
        <w:rPr>
          <w:rFonts w:ascii="Times New Roman" w:hAnsi="Times New Roman"/>
          <w:sz w:val="24"/>
          <w:lang w:eastAsia="zh-CN"/>
        </w:rPr>
        <w:t>a</w:t>
      </w:r>
      <w:r w:rsidR="00D91EBF" w:rsidRPr="00305E8B">
        <w:rPr>
          <w:rFonts w:ascii="Times New Roman" w:hAnsi="Times New Roman"/>
          <w:sz w:val="24"/>
          <w:lang w:eastAsia="zh-CN"/>
        </w:rPr>
        <w:t xml:space="preserve"> </w:t>
      </w:r>
      <w:r w:rsidR="00847205" w:rsidRPr="00305E8B">
        <w:rPr>
          <w:rFonts w:ascii="Times New Roman" w:hAnsi="Times New Roman"/>
          <w:sz w:val="24"/>
          <w:lang w:eastAsia="zh-CN"/>
        </w:rPr>
        <w:t>unor limit</w:t>
      </w:r>
      <w:r w:rsidR="00F17E5C" w:rsidRPr="00305E8B">
        <w:rPr>
          <w:rFonts w:ascii="Times New Roman" w:hAnsi="Times New Roman"/>
          <w:sz w:val="24"/>
          <w:lang w:eastAsia="zh-CN"/>
        </w:rPr>
        <w:t>a</w:t>
      </w:r>
      <w:r w:rsidR="00847205" w:rsidRPr="00305E8B">
        <w:rPr>
          <w:rFonts w:ascii="Times New Roman" w:hAnsi="Times New Roman"/>
          <w:sz w:val="24"/>
          <w:lang w:eastAsia="zh-CN"/>
        </w:rPr>
        <w:t>ri de vitez</w:t>
      </w:r>
      <w:r w:rsidR="00F17E5C" w:rsidRPr="00305E8B">
        <w:rPr>
          <w:rFonts w:ascii="Times New Roman" w:hAnsi="Times New Roman"/>
          <w:sz w:val="24"/>
          <w:lang w:eastAsia="zh-CN"/>
        </w:rPr>
        <w:t>a</w:t>
      </w:r>
      <w:r w:rsidR="00847205" w:rsidRPr="00305E8B">
        <w:rPr>
          <w:rFonts w:ascii="Times New Roman" w:hAnsi="Times New Roman"/>
          <w:sz w:val="24"/>
          <w:lang w:eastAsia="zh-CN"/>
        </w:rPr>
        <w:t xml:space="preserve"> pe drumurile de </w:t>
      </w:r>
      <w:r w:rsidR="00F17E5C" w:rsidRPr="00305E8B">
        <w:rPr>
          <w:rFonts w:ascii="Times New Roman" w:hAnsi="Times New Roman"/>
          <w:sz w:val="24"/>
          <w:lang w:eastAsia="zh-CN"/>
        </w:rPr>
        <w:t>a</w:t>
      </w:r>
      <w:r w:rsidR="00847205" w:rsidRPr="00305E8B">
        <w:rPr>
          <w:rFonts w:ascii="Times New Roman" w:hAnsi="Times New Roman"/>
          <w:sz w:val="24"/>
          <w:lang w:eastAsia="zh-CN"/>
        </w:rPr>
        <w:t>cces/tr</w:t>
      </w:r>
      <w:r w:rsidR="00F17E5C" w:rsidRPr="00305E8B">
        <w:rPr>
          <w:rFonts w:ascii="Times New Roman" w:hAnsi="Times New Roman"/>
          <w:sz w:val="24"/>
          <w:lang w:eastAsia="zh-CN"/>
        </w:rPr>
        <w:t>a</w:t>
      </w:r>
      <w:r w:rsidR="00847205" w:rsidRPr="00305E8B">
        <w:rPr>
          <w:rFonts w:ascii="Times New Roman" w:hAnsi="Times New Roman"/>
          <w:sz w:val="24"/>
          <w:lang w:eastAsia="zh-CN"/>
        </w:rPr>
        <w:t>nsport</w:t>
      </w:r>
      <w:r w:rsidR="00B66C6E" w:rsidRPr="00305E8B">
        <w:rPr>
          <w:rFonts w:ascii="Times New Roman" w:hAnsi="Times New Roman"/>
          <w:sz w:val="24"/>
          <w:lang w:eastAsia="zh-CN"/>
        </w:rPr>
        <w:t>;</w:t>
      </w:r>
    </w:p>
    <w:p w14:paraId="1684987C" w14:textId="1BD240B1" w:rsidR="003614AA" w:rsidRPr="00305E8B" w:rsidRDefault="003614AA" w:rsidP="002F549D">
      <w:pPr>
        <w:pStyle w:val="ListParagraph"/>
        <w:numPr>
          <w:ilvl w:val="0"/>
          <w:numId w:val="155"/>
        </w:numPr>
        <w:suppressAutoHyphens w:val="0"/>
        <w:spacing w:line="276" w:lineRule="auto"/>
        <w:jc w:val="both"/>
        <w:rPr>
          <w:rFonts w:ascii="Times New Roman" w:hAnsi="Times New Roman"/>
          <w:sz w:val="24"/>
          <w:lang w:eastAsia="zh-CN"/>
        </w:rPr>
      </w:pPr>
      <w:r w:rsidRPr="00305E8B">
        <w:rPr>
          <w:rFonts w:ascii="Times New Roman" w:hAnsi="Times New Roman"/>
          <w:sz w:val="24"/>
          <w:lang w:eastAsia="zh-CN"/>
        </w:rPr>
        <w:t>imprejmuire</w:t>
      </w:r>
      <w:r w:rsidR="00F17E5C" w:rsidRPr="00305E8B">
        <w:rPr>
          <w:rFonts w:ascii="Times New Roman" w:hAnsi="Times New Roman"/>
          <w:sz w:val="24"/>
          <w:lang w:eastAsia="zh-CN"/>
        </w:rPr>
        <w:t>a</w:t>
      </w:r>
      <w:r w:rsidRPr="00305E8B">
        <w:rPr>
          <w:rFonts w:ascii="Times New Roman" w:hAnsi="Times New Roman"/>
          <w:sz w:val="24"/>
          <w:lang w:eastAsia="zh-CN"/>
        </w:rPr>
        <w:t xml:space="preserve"> org</w:t>
      </w:r>
      <w:r w:rsidR="00F17E5C" w:rsidRPr="00305E8B">
        <w:rPr>
          <w:rFonts w:ascii="Times New Roman" w:hAnsi="Times New Roman"/>
          <w:sz w:val="24"/>
          <w:lang w:eastAsia="zh-CN"/>
        </w:rPr>
        <w:t>a</w:t>
      </w:r>
      <w:r w:rsidRPr="00305E8B">
        <w:rPr>
          <w:rFonts w:ascii="Times New Roman" w:hAnsi="Times New Roman"/>
          <w:sz w:val="24"/>
          <w:lang w:eastAsia="zh-CN"/>
        </w:rPr>
        <w:t>niz</w:t>
      </w:r>
      <w:r w:rsidR="00F17E5C" w:rsidRPr="00305E8B">
        <w:rPr>
          <w:rFonts w:ascii="Times New Roman" w:hAnsi="Times New Roman"/>
          <w:sz w:val="24"/>
          <w:lang w:eastAsia="zh-CN"/>
        </w:rPr>
        <w:t>a</w:t>
      </w:r>
      <w:r w:rsidRPr="00305E8B">
        <w:rPr>
          <w:rFonts w:ascii="Times New Roman" w:hAnsi="Times New Roman"/>
          <w:sz w:val="24"/>
          <w:lang w:eastAsia="zh-CN"/>
        </w:rPr>
        <w:t>rilor de s</w:t>
      </w:r>
      <w:r w:rsidR="00F17E5C" w:rsidRPr="00305E8B">
        <w:rPr>
          <w:rFonts w:ascii="Times New Roman" w:hAnsi="Times New Roman"/>
          <w:sz w:val="24"/>
          <w:lang w:eastAsia="zh-CN"/>
        </w:rPr>
        <w:t>a</w:t>
      </w:r>
      <w:r w:rsidRPr="00305E8B">
        <w:rPr>
          <w:rFonts w:ascii="Times New Roman" w:hAnsi="Times New Roman"/>
          <w:sz w:val="24"/>
          <w:lang w:eastAsia="zh-CN"/>
        </w:rPr>
        <w:t xml:space="preserve">ntier si </w:t>
      </w:r>
      <w:r w:rsidR="00F17E5C" w:rsidRPr="00305E8B">
        <w:rPr>
          <w:rFonts w:ascii="Times New Roman" w:hAnsi="Times New Roman"/>
          <w:sz w:val="24"/>
          <w:lang w:eastAsia="zh-CN"/>
        </w:rPr>
        <w:t>a</w:t>
      </w:r>
      <w:r w:rsidRPr="00305E8B">
        <w:rPr>
          <w:rFonts w:ascii="Times New Roman" w:hAnsi="Times New Roman"/>
          <w:sz w:val="24"/>
          <w:lang w:eastAsia="zh-CN"/>
        </w:rPr>
        <w:t xml:space="preserve"> zonelor de lucru in vedere</w:t>
      </w:r>
      <w:r w:rsidR="00F17E5C" w:rsidRPr="00305E8B">
        <w:rPr>
          <w:rFonts w:ascii="Times New Roman" w:hAnsi="Times New Roman"/>
          <w:sz w:val="24"/>
          <w:lang w:eastAsia="zh-CN"/>
        </w:rPr>
        <w:t>a</w:t>
      </w:r>
      <w:r w:rsidRPr="00305E8B">
        <w:rPr>
          <w:rFonts w:ascii="Times New Roman" w:hAnsi="Times New Roman"/>
          <w:sz w:val="24"/>
          <w:lang w:eastAsia="zh-CN"/>
        </w:rPr>
        <w:t xml:space="preserve"> impiedic</w:t>
      </w:r>
      <w:r w:rsidR="00F17E5C" w:rsidRPr="00305E8B">
        <w:rPr>
          <w:rFonts w:ascii="Times New Roman" w:hAnsi="Times New Roman"/>
          <w:sz w:val="24"/>
          <w:lang w:eastAsia="zh-CN"/>
        </w:rPr>
        <w:t>a</w:t>
      </w:r>
      <w:r w:rsidRPr="00305E8B">
        <w:rPr>
          <w:rFonts w:ascii="Times New Roman" w:hAnsi="Times New Roman"/>
          <w:sz w:val="24"/>
          <w:lang w:eastAsia="zh-CN"/>
        </w:rPr>
        <w:t xml:space="preserve">rii </w:t>
      </w:r>
      <w:r w:rsidR="00F17E5C" w:rsidRPr="00305E8B">
        <w:rPr>
          <w:rFonts w:ascii="Times New Roman" w:hAnsi="Times New Roman"/>
          <w:sz w:val="24"/>
          <w:lang w:eastAsia="zh-CN"/>
        </w:rPr>
        <w:t>a</w:t>
      </w:r>
      <w:r w:rsidRPr="00305E8B">
        <w:rPr>
          <w:rFonts w:ascii="Times New Roman" w:hAnsi="Times New Roman"/>
          <w:sz w:val="24"/>
          <w:lang w:eastAsia="zh-CN"/>
        </w:rPr>
        <w:t>ccesului popul</w:t>
      </w:r>
      <w:r w:rsidR="00F17E5C" w:rsidRPr="00305E8B">
        <w:rPr>
          <w:rFonts w:ascii="Times New Roman" w:hAnsi="Times New Roman"/>
          <w:sz w:val="24"/>
          <w:lang w:eastAsia="zh-CN"/>
        </w:rPr>
        <w:t>a</w:t>
      </w:r>
      <w:r w:rsidRPr="00305E8B">
        <w:rPr>
          <w:rFonts w:ascii="Times New Roman" w:hAnsi="Times New Roman"/>
          <w:sz w:val="24"/>
          <w:lang w:eastAsia="zh-CN"/>
        </w:rPr>
        <w:t>tiei si re</w:t>
      </w:r>
      <w:r w:rsidR="00F17E5C" w:rsidRPr="00305E8B">
        <w:rPr>
          <w:rFonts w:ascii="Times New Roman" w:hAnsi="Times New Roman"/>
          <w:sz w:val="24"/>
          <w:lang w:eastAsia="zh-CN"/>
        </w:rPr>
        <w:t>a</w:t>
      </w:r>
      <w:r w:rsidRPr="00305E8B">
        <w:rPr>
          <w:rFonts w:ascii="Times New Roman" w:hAnsi="Times New Roman"/>
          <w:sz w:val="24"/>
          <w:lang w:eastAsia="zh-CN"/>
        </w:rPr>
        <w:t>liz</w:t>
      </w:r>
      <w:r w:rsidR="00F17E5C" w:rsidRPr="00305E8B">
        <w:rPr>
          <w:rFonts w:ascii="Times New Roman" w:hAnsi="Times New Roman"/>
          <w:sz w:val="24"/>
          <w:lang w:eastAsia="zh-CN"/>
        </w:rPr>
        <w:t>a</w:t>
      </w:r>
      <w:r w:rsidRPr="00305E8B">
        <w:rPr>
          <w:rFonts w:ascii="Times New Roman" w:hAnsi="Times New Roman"/>
          <w:sz w:val="24"/>
          <w:lang w:eastAsia="zh-CN"/>
        </w:rPr>
        <w:t>re</w:t>
      </w:r>
      <w:r w:rsidR="00F17E5C" w:rsidRPr="00305E8B">
        <w:rPr>
          <w:rFonts w:ascii="Times New Roman" w:hAnsi="Times New Roman"/>
          <w:sz w:val="24"/>
          <w:lang w:eastAsia="zh-CN"/>
        </w:rPr>
        <w:t>a</w:t>
      </w:r>
      <w:r w:rsidRPr="00305E8B">
        <w:rPr>
          <w:rFonts w:ascii="Times New Roman" w:hAnsi="Times New Roman"/>
          <w:sz w:val="24"/>
          <w:lang w:eastAsia="zh-CN"/>
        </w:rPr>
        <w:t xml:space="preserve"> de semn</w:t>
      </w:r>
      <w:r w:rsidR="00F17E5C" w:rsidRPr="00305E8B">
        <w:rPr>
          <w:rFonts w:ascii="Times New Roman" w:hAnsi="Times New Roman"/>
          <w:sz w:val="24"/>
          <w:lang w:eastAsia="zh-CN"/>
        </w:rPr>
        <w:t>a</w:t>
      </w:r>
      <w:r w:rsidRPr="00305E8B">
        <w:rPr>
          <w:rFonts w:ascii="Times New Roman" w:hAnsi="Times New Roman"/>
          <w:sz w:val="24"/>
          <w:lang w:eastAsia="zh-CN"/>
        </w:rPr>
        <w:t>liz</w:t>
      </w:r>
      <w:r w:rsidR="00F17E5C" w:rsidRPr="00305E8B">
        <w:rPr>
          <w:rFonts w:ascii="Times New Roman" w:hAnsi="Times New Roman"/>
          <w:sz w:val="24"/>
          <w:lang w:eastAsia="zh-CN"/>
        </w:rPr>
        <w:t>a</w:t>
      </w:r>
      <w:r w:rsidRPr="00305E8B">
        <w:rPr>
          <w:rFonts w:ascii="Times New Roman" w:hAnsi="Times New Roman"/>
          <w:sz w:val="24"/>
          <w:lang w:eastAsia="zh-CN"/>
        </w:rPr>
        <w:t xml:space="preserve">ri si </w:t>
      </w:r>
      <w:r w:rsidR="00F17E5C" w:rsidRPr="00305E8B">
        <w:rPr>
          <w:rFonts w:ascii="Times New Roman" w:hAnsi="Times New Roman"/>
          <w:sz w:val="24"/>
          <w:lang w:eastAsia="zh-CN"/>
        </w:rPr>
        <w:t>a</w:t>
      </w:r>
      <w:r w:rsidRPr="00305E8B">
        <w:rPr>
          <w:rFonts w:ascii="Times New Roman" w:hAnsi="Times New Roman"/>
          <w:sz w:val="24"/>
          <w:lang w:eastAsia="zh-CN"/>
        </w:rPr>
        <w:t xml:space="preserve">lte </w:t>
      </w:r>
      <w:r w:rsidR="00F17E5C" w:rsidRPr="00305E8B">
        <w:rPr>
          <w:rFonts w:ascii="Times New Roman" w:hAnsi="Times New Roman"/>
          <w:sz w:val="24"/>
          <w:lang w:eastAsia="zh-CN"/>
        </w:rPr>
        <w:t>a</w:t>
      </w:r>
      <w:r w:rsidRPr="00305E8B">
        <w:rPr>
          <w:rFonts w:ascii="Times New Roman" w:hAnsi="Times New Roman"/>
          <w:sz w:val="24"/>
          <w:lang w:eastAsia="zh-CN"/>
        </w:rPr>
        <w:t>vertiz</w:t>
      </w:r>
      <w:r w:rsidR="00F17E5C" w:rsidRPr="00305E8B">
        <w:rPr>
          <w:rFonts w:ascii="Times New Roman" w:hAnsi="Times New Roman"/>
          <w:sz w:val="24"/>
          <w:lang w:eastAsia="zh-CN"/>
        </w:rPr>
        <w:t>a</w:t>
      </w:r>
      <w:r w:rsidRPr="00305E8B">
        <w:rPr>
          <w:rFonts w:ascii="Times New Roman" w:hAnsi="Times New Roman"/>
          <w:sz w:val="24"/>
          <w:lang w:eastAsia="zh-CN"/>
        </w:rPr>
        <w:t>ri corespunz</w:t>
      </w:r>
      <w:r w:rsidR="00F17E5C" w:rsidRPr="00305E8B">
        <w:rPr>
          <w:rFonts w:ascii="Times New Roman" w:hAnsi="Times New Roman"/>
          <w:sz w:val="24"/>
          <w:lang w:eastAsia="zh-CN"/>
        </w:rPr>
        <w:t>a</w:t>
      </w:r>
      <w:r w:rsidRPr="00305E8B">
        <w:rPr>
          <w:rFonts w:ascii="Times New Roman" w:hAnsi="Times New Roman"/>
          <w:sz w:val="24"/>
          <w:lang w:eastAsia="zh-CN"/>
        </w:rPr>
        <w:t>to</w:t>
      </w:r>
      <w:r w:rsidR="00F17E5C" w:rsidRPr="00305E8B">
        <w:rPr>
          <w:rFonts w:ascii="Times New Roman" w:hAnsi="Times New Roman"/>
          <w:sz w:val="24"/>
          <w:lang w:eastAsia="zh-CN"/>
        </w:rPr>
        <w:t>a</w:t>
      </w:r>
      <w:r w:rsidRPr="00305E8B">
        <w:rPr>
          <w:rFonts w:ascii="Times New Roman" w:hAnsi="Times New Roman"/>
          <w:sz w:val="24"/>
          <w:lang w:eastAsia="zh-CN"/>
        </w:rPr>
        <w:t>re pentru delimit</w:t>
      </w:r>
      <w:r w:rsidR="00F17E5C" w:rsidRPr="00305E8B">
        <w:rPr>
          <w:rFonts w:ascii="Times New Roman" w:hAnsi="Times New Roman"/>
          <w:sz w:val="24"/>
          <w:lang w:eastAsia="zh-CN"/>
        </w:rPr>
        <w:t>a</w:t>
      </w:r>
      <w:r w:rsidRPr="00305E8B">
        <w:rPr>
          <w:rFonts w:ascii="Times New Roman" w:hAnsi="Times New Roman"/>
          <w:sz w:val="24"/>
          <w:lang w:eastAsia="zh-CN"/>
        </w:rPr>
        <w:t>re</w:t>
      </w:r>
      <w:r w:rsidR="00F17E5C" w:rsidRPr="00305E8B">
        <w:rPr>
          <w:rFonts w:ascii="Times New Roman" w:hAnsi="Times New Roman"/>
          <w:sz w:val="24"/>
          <w:lang w:eastAsia="zh-CN"/>
        </w:rPr>
        <w:t>a</w:t>
      </w:r>
      <w:r w:rsidRPr="00305E8B">
        <w:rPr>
          <w:rFonts w:ascii="Times New Roman" w:hAnsi="Times New Roman"/>
          <w:sz w:val="24"/>
          <w:lang w:eastAsia="zh-CN"/>
        </w:rPr>
        <w:t xml:space="preserve"> perimetrelor in c</w:t>
      </w:r>
      <w:r w:rsidR="00F17E5C" w:rsidRPr="00305E8B">
        <w:rPr>
          <w:rFonts w:ascii="Times New Roman" w:hAnsi="Times New Roman"/>
          <w:sz w:val="24"/>
          <w:lang w:eastAsia="zh-CN"/>
        </w:rPr>
        <w:t>a</w:t>
      </w:r>
      <w:r w:rsidRPr="00305E8B">
        <w:rPr>
          <w:rFonts w:ascii="Times New Roman" w:hAnsi="Times New Roman"/>
          <w:sz w:val="24"/>
          <w:lang w:eastAsia="zh-CN"/>
        </w:rPr>
        <w:t>re sunt efectu</w:t>
      </w:r>
      <w:r w:rsidR="00F17E5C" w:rsidRPr="00305E8B">
        <w:rPr>
          <w:rFonts w:ascii="Times New Roman" w:hAnsi="Times New Roman"/>
          <w:sz w:val="24"/>
          <w:lang w:eastAsia="zh-CN"/>
        </w:rPr>
        <w:t>a</w:t>
      </w:r>
      <w:r w:rsidRPr="00305E8B">
        <w:rPr>
          <w:rFonts w:ascii="Times New Roman" w:hAnsi="Times New Roman"/>
          <w:sz w:val="24"/>
          <w:lang w:eastAsia="zh-CN"/>
        </w:rPr>
        <w:t>te lucr</w:t>
      </w:r>
      <w:r w:rsidR="00F17E5C" w:rsidRPr="00305E8B">
        <w:rPr>
          <w:rFonts w:ascii="Times New Roman" w:hAnsi="Times New Roman"/>
          <w:sz w:val="24"/>
          <w:lang w:eastAsia="zh-CN"/>
        </w:rPr>
        <w:t>a</w:t>
      </w:r>
      <w:r w:rsidRPr="00305E8B">
        <w:rPr>
          <w:rFonts w:ascii="Times New Roman" w:hAnsi="Times New Roman"/>
          <w:sz w:val="24"/>
          <w:lang w:eastAsia="zh-CN"/>
        </w:rPr>
        <w:t>ri</w:t>
      </w:r>
      <w:r w:rsidR="00847205" w:rsidRPr="00305E8B">
        <w:rPr>
          <w:rFonts w:ascii="Times New Roman" w:hAnsi="Times New Roman"/>
          <w:sz w:val="24"/>
          <w:lang w:eastAsia="zh-CN"/>
        </w:rPr>
        <w:t>;</w:t>
      </w:r>
    </w:p>
    <w:p w14:paraId="54F77E9B" w14:textId="48561584" w:rsidR="00847205" w:rsidRPr="00305E8B" w:rsidRDefault="00F17E5C" w:rsidP="002F549D">
      <w:pPr>
        <w:pStyle w:val="ListParagraph"/>
        <w:numPr>
          <w:ilvl w:val="0"/>
          <w:numId w:val="155"/>
        </w:numPr>
        <w:suppressAutoHyphens w:val="0"/>
        <w:spacing w:line="276" w:lineRule="auto"/>
        <w:jc w:val="both"/>
        <w:rPr>
          <w:rFonts w:ascii="Times New Roman" w:hAnsi="Times New Roman"/>
          <w:sz w:val="24"/>
          <w:lang w:eastAsia="zh-CN"/>
        </w:rPr>
      </w:pPr>
      <w:r w:rsidRPr="00305E8B">
        <w:rPr>
          <w:rFonts w:ascii="Times New Roman" w:hAnsi="Times New Roman"/>
          <w:sz w:val="24"/>
          <w:lang w:eastAsia="zh-CN"/>
        </w:rPr>
        <w:t>a</w:t>
      </w:r>
      <w:r w:rsidR="00847205" w:rsidRPr="00305E8B">
        <w:rPr>
          <w:rFonts w:ascii="Times New Roman" w:hAnsi="Times New Roman"/>
          <w:sz w:val="24"/>
          <w:lang w:eastAsia="zh-CN"/>
        </w:rPr>
        <w:t>utomonitoriz</w:t>
      </w:r>
      <w:r w:rsidRPr="00305E8B">
        <w:rPr>
          <w:rFonts w:ascii="Times New Roman" w:hAnsi="Times New Roman"/>
          <w:sz w:val="24"/>
          <w:lang w:eastAsia="zh-CN"/>
        </w:rPr>
        <w:t>a</w:t>
      </w:r>
      <w:r w:rsidR="00847205" w:rsidRPr="00305E8B">
        <w:rPr>
          <w:rFonts w:ascii="Times New Roman" w:hAnsi="Times New Roman"/>
          <w:sz w:val="24"/>
          <w:lang w:eastAsia="zh-CN"/>
        </w:rPr>
        <w:t>re</w:t>
      </w:r>
      <w:r w:rsidRPr="00305E8B">
        <w:rPr>
          <w:rFonts w:ascii="Times New Roman" w:hAnsi="Times New Roman"/>
          <w:sz w:val="24"/>
          <w:lang w:eastAsia="zh-CN"/>
        </w:rPr>
        <w:t>a</w:t>
      </w:r>
      <w:r w:rsidR="00847205" w:rsidRPr="00305E8B">
        <w:rPr>
          <w:rFonts w:ascii="Times New Roman" w:hAnsi="Times New Roman"/>
          <w:sz w:val="24"/>
          <w:lang w:eastAsia="zh-CN"/>
        </w:rPr>
        <w:t xml:space="preserve"> </w:t>
      </w:r>
      <w:r w:rsidRPr="00305E8B">
        <w:rPr>
          <w:rFonts w:ascii="Times New Roman" w:hAnsi="Times New Roman"/>
          <w:sz w:val="24"/>
          <w:lang w:eastAsia="zh-CN"/>
        </w:rPr>
        <w:t>a</w:t>
      </w:r>
      <w:r w:rsidR="00847205" w:rsidRPr="00305E8B">
        <w:rPr>
          <w:rFonts w:ascii="Times New Roman" w:hAnsi="Times New Roman"/>
          <w:sz w:val="24"/>
          <w:lang w:eastAsia="zh-CN"/>
        </w:rPr>
        <w:t>ctivit</w:t>
      </w:r>
      <w:r w:rsidRPr="00305E8B">
        <w:rPr>
          <w:rFonts w:ascii="Times New Roman" w:hAnsi="Times New Roman"/>
          <w:sz w:val="24"/>
          <w:lang w:eastAsia="zh-CN"/>
        </w:rPr>
        <w:t>a</w:t>
      </w:r>
      <w:r w:rsidR="00847205" w:rsidRPr="00305E8B">
        <w:rPr>
          <w:rFonts w:ascii="Times New Roman" w:hAnsi="Times New Roman"/>
          <w:sz w:val="24"/>
          <w:lang w:eastAsia="zh-CN"/>
        </w:rPr>
        <w:t>tii desf</w:t>
      </w:r>
      <w:r w:rsidRPr="00305E8B">
        <w:rPr>
          <w:rFonts w:ascii="Times New Roman" w:hAnsi="Times New Roman"/>
          <w:sz w:val="24"/>
          <w:lang w:eastAsia="zh-CN"/>
        </w:rPr>
        <w:t>a</w:t>
      </w:r>
      <w:r w:rsidR="00847205" w:rsidRPr="00305E8B">
        <w:rPr>
          <w:rFonts w:ascii="Times New Roman" w:hAnsi="Times New Roman"/>
          <w:sz w:val="24"/>
          <w:lang w:eastAsia="zh-CN"/>
        </w:rPr>
        <w:t>sur</w:t>
      </w:r>
      <w:r w:rsidRPr="00305E8B">
        <w:rPr>
          <w:rFonts w:ascii="Times New Roman" w:hAnsi="Times New Roman"/>
          <w:sz w:val="24"/>
          <w:lang w:eastAsia="zh-CN"/>
        </w:rPr>
        <w:t>a</w:t>
      </w:r>
      <w:r w:rsidR="00847205" w:rsidRPr="00305E8B">
        <w:rPr>
          <w:rFonts w:ascii="Times New Roman" w:hAnsi="Times New Roman"/>
          <w:sz w:val="24"/>
          <w:lang w:eastAsia="zh-CN"/>
        </w:rPr>
        <w:t>te, cu respect</w:t>
      </w:r>
      <w:r w:rsidRPr="00305E8B">
        <w:rPr>
          <w:rFonts w:ascii="Times New Roman" w:hAnsi="Times New Roman"/>
          <w:sz w:val="24"/>
          <w:lang w:eastAsia="zh-CN"/>
        </w:rPr>
        <w:t>a</w:t>
      </w:r>
      <w:r w:rsidR="00847205" w:rsidRPr="00305E8B">
        <w:rPr>
          <w:rFonts w:ascii="Times New Roman" w:hAnsi="Times New Roman"/>
          <w:sz w:val="24"/>
          <w:lang w:eastAsia="zh-CN"/>
        </w:rPr>
        <w:t>re</w:t>
      </w:r>
      <w:r w:rsidRPr="00305E8B">
        <w:rPr>
          <w:rFonts w:ascii="Times New Roman" w:hAnsi="Times New Roman"/>
          <w:sz w:val="24"/>
          <w:lang w:eastAsia="zh-CN"/>
        </w:rPr>
        <w:t>a</w:t>
      </w:r>
      <w:r w:rsidR="00847205" w:rsidRPr="00305E8B">
        <w:rPr>
          <w:rFonts w:ascii="Times New Roman" w:hAnsi="Times New Roman"/>
          <w:sz w:val="24"/>
          <w:lang w:eastAsia="zh-CN"/>
        </w:rPr>
        <w:t xml:space="preserve"> tehnologiei din proiect si </w:t>
      </w:r>
      <w:r w:rsidRPr="00305E8B">
        <w:rPr>
          <w:rFonts w:ascii="Times New Roman" w:hAnsi="Times New Roman"/>
          <w:sz w:val="24"/>
          <w:lang w:eastAsia="zh-CN"/>
        </w:rPr>
        <w:t>a</w:t>
      </w:r>
      <w:r w:rsidR="00847205" w:rsidRPr="00305E8B">
        <w:rPr>
          <w:rFonts w:ascii="Times New Roman" w:hAnsi="Times New Roman"/>
          <w:sz w:val="24"/>
          <w:lang w:eastAsia="zh-CN"/>
        </w:rPr>
        <w:t xml:space="preserve"> normelor de securit</w:t>
      </w:r>
      <w:r w:rsidRPr="00305E8B">
        <w:rPr>
          <w:rFonts w:ascii="Times New Roman" w:hAnsi="Times New Roman"/>
          <w:sz w:val="24"/>
          <w:lang w:eastAsia="zh-CN"/>
        </w:rPr>
        <w:t>a</w:t>
      </w:r>
      <w:r w:rsidR="00847205" w:rsidRPr="00305E8B">
        <w:rPr>
          <w:rFonts w:ascii="Times New Roman" w:hAnsi="Times New Roman"/>
          <w:sz w:val="24"/>
          <w:lang w:eastAsia="zh-CN"/>
        </w:rPr>
        <w:t>te;</w:t>
      </w:r>
    </w:p>
    <w:p w14:paraId="35C0E0BE" w14:textId="1BCF177B" w:rsidR="00847205" w:rsidRPr="00305E8B" w:rsidRDefault="00847205" w:rsidP="002F549D">
      <w:pPr>
        <w:pStyle w:val="ListParagraph"/>
        <w:numPr>
          <w:ilvl w:val="0"/>
          <w:numId w:val="155"/>
        </w:numPr>
        <w:suppressAutoHyphens w:val="0"/>
        <w:spacing w:line="276" w:lineRule="auto"/>
        <w:jc w:val="both"/>
        <w:rPr>
          <w:rFonts w:ascii="Times New Roman" w:hAnsi="Times New Roman"/>
          <w:sz w:val="24"/>
          <w:lang w:eastAsia="zh-CN"/>
        </w:rPr>
      </w:pPr>
      <w:r w:rsidRPr="00305E8B">
        <w:rPr>
          <w:rFonts w:ascii="Times New Roman" w:hAnsi="Times New Roman"/>
          <w:sz w:val="24"/>
          <w:lang w:eastAsia="zh-CN"/>
        </w:rPr>
        <w:t>minimiz</w:t>
      </w:r>
      <w:r w:rsidR="00F17E5C" w:rsidRPr="00305E8B">
        <w:rPr>
          <w:rFonts w:ascii="Times New Roman" w:hAnsi="Times New Roman"/>
          <w:sz w:val="24"/>
          <w:lang w:eastAsia="zh-CN"/>
        </w:rPr>
        <w:t>a</w:t>
      </w:r>
      <w:r w:rsidRPr="00305E8B">
        <w:rPr>
          <w:rFonts w:ascii="Times New Roman" w:hAnsi="Times New Roman"/>
          <w:sz w:val="24"/>
          <w:lang w:eastAsia="zh-CN"/>
        </w:rPr>
        <w:t>re</w:t>
      </w:r>
      <w:r w:rsidR="00F17E5C" w:rsidRPr="00305E8B">
        <w:rPr>
          <w:rFonts w:ascii="Times New Roman" w:hAnsi="Times New Roman"/>
          <w:sz w:val="24"/>
          <w:lang w:eastAsia="zh-CN"/>
        </w:rPr>
        <w:t>a</w:t>
      </w:r>
      <w:r w:rsidRPr="00305E8B">
        <w:rPr>
          <w:rFonts w:ascii="Times New Roman" w:hAnsi="Times New Roman"/>
          <w:sz w:val="24"/>
          <w:lang w:eastAsia="zh-CN"/>
        </w:rPr>
        <w:t xml:space="preserve"> c</w:t>
      </w:r>
      <w:r w:rsidR="00F17E5C" w:rsidRPr="00305E8B">
        <w:rPr>
          <w:rFonts w:ascii="Times New Roman" w:hAnsi="Times New Roman"/>
          <w:sz w:val="24"/>
          <w:lang w:eastAsia="zh-CN"/>
        </w:rPr>
        <w:t>a</w:t>
      </w:r>
      <w:r w:rsidRPr="00305E8B">
        <w:rPr>
          <w:rFonts w:ascii="Times New Roman" w:hAnsi="Times New Roman"/>
          <w:sz w:val="24"/>
          <w:lang w:eastAsia="zh-CN"/>
        </w:rPr>
        <w:t>ntit</w:t>
      </w:r>
      <w:r w:rsidR="00F17E5C" w:rsidRPr="00305E8B">
        <w:rPr>
          <w:rFonts w:ascii="Times New Roman" w:hAnsi="Times New Roman"/>
          <w:sz w:val="24"/>
          <w:lang w:eastAsia="zh-CN"/>
        </w:rPr>
        <w:t>a</w:t>
      </w:r>
      <w:r w:rsidRPr="00305E8B">
        <w:rPr>
          <w:rFonts w:ascii="Times New Roman" w:hAnsi="Times New Roman"/>
          <w:sz w:val="24"/>
          <w:lang w:eastAsia="zh-CN"/>
        </w:rPr>
        <w:t>tilor depozit</w:t>
      </w:r>
      <w:r w:rsidR="00F17E5C" w:rsidRPr="00305E8B">
        <w:rPr>
          <w:rFonts w:ascii="Times New Roman" w:hAnsi="Times New Roman"/>
          <w:sz w:val="24"/>
          <w:lang w:eastAsia="zh-CN"/>
        </w:rPr>
        <w:t>a</w:t>
      </w:r>
      <w:r w:rsidRPr="00305E8B">
        <w:rPr>
          <w:rFonts w:ascii="Times New Roman" w:hAnsi="Times New Roman"/>
          <w:sz w:val="24"/>
          <w:lang w:eastAsia="zh-CN"/>
        </w:rPr>
        <w:t>te, m</w:t>
      </w:r>
      <w:r w:rsidR="00F17E5C" w:rsidRPr="00305E8B">
        <w:rPr>
          <w:rFonts w:ascii="Times New Roman" w:hAnsi="Times New Roman"/>
          <w:sz w:val="24"/>
          <w:lang w:eastAsia="zh-CN"/>
        </w:rPr>
        <w:t>a</w:t>
      </w:r>
      <w:r w:rsidRPr="00305E8B">
        <w:rPr>
          <w:rFonts w:ascii="Times New Roman" w:hAnsi="Times New Roman"/>
          <w:sz w:val="24"/>
          <w:lang w:eastAsia="zh-CN"/>
        </w:rPr>
        <w:t>nevr</w:t>
      </w:r>
      <w:r w:rsidR="00F17E5C" w:rsidRPr="00305E8B">
        <w:rPr>
          <w:rFonts w:ascii="Times New Roman" w:hAnsi="Times New Roman"/>
          <w:sz w:val="24"/>
          <w:lang w:eastAsia="zh-CN"/>
        </w:rPr>
        <w:t>a</w:t>
      </w:r>
      <w:r w:rsidRPr="00305E8B">
        <w:rPr>
          <w:rFonts w:ascii="Times New Roman" w:hAnsi="Times New Roman"/>
          <w:sz w:val="24"/>
          <w:lang w:eastAsia="zh-CN"/>
        </w:rPr>
        <w:t xml:space="preserve">te si </w:t>
      </w:r>
      <w:r w:rsidR="00F17E5C" w:rsidRPr="00305E8B">
        <w:rPr>
          <w:rFonts w:ascii="Times New Roman" w:hAnsi="Times New Roman"/>
          <w:sz w:val="24"/>
          <w:lang w:eastAsia="zh-CN"/>
        </w:rPr>
        <w:t>a</w:t>
      </w:r>
      <w:r w:rsidRPr="00305E8B">
        <w:rPr>
          <w:rFonts w:ascii="Times New Roman" w:hAnsi="Times New Roman"/>
          <w:sz w:val="24"/>
          <w:lang w:eastAsia="zh-CN"/>
        </w:rPr>
        <w:t xml:space="preserve"> i</w:t>
      </w:r>
      <w:r w:rsidR="00675213" w:rsidRPr="00305E8B">
        <w:rPr>
          <w:rFonts w:ascii="Times New Roman" w:hAnsi="Times New Roman"/>
          <w:sz w:val="24"/>
          <w:lang w:eastAsia="zh-CN"/>
        </w:rPr>
        <w:t>n</w:t>
      </w:r>
      <w:r w:rsidR="00F17E5C" w:rsidRPr="00305E8B">
        <w:rPr>
          <w:rFonts w:ascii="Times New Roman" w:hAnsi="Times New Roman"/>
          <w:sz w:val="24"/>
          <w:lang w:eastAsia="zh-CN"/>
        </w:rPr>
        <w:t>a</w:t>
      </w:r>
      <w:r w:rsidR="00675213" w:rsidRPr="00305E8B">
        <w:rPr>
          <w:rFonts w:ascii="Times New Roman" w:hAnsi="Times New Roman"/>
          <w:sz w:val="24"/>
          <w:lang w:eastAsia="zh-CN"/>
        </w:rPr>
        <w:t>ltimii stivelor de desc</w:t>
      </w:r>
      <w:r w:rsidR="00F17E5C" w:rsidRPr="00305E8B">
        <w:rPr>
          <w:rFonts w:ascii="Times New Roman" w:hAnsi="Times New Roman"/>
          <w:sz w:val="24"/>
          <w:lang w:eastAsia="zh-CN"/>
        </w:rPr>
        <w:t>a</w:t>
      </w:r>
      <w:r w:rsidR="00675213" w:rsidRPr="00305E8B">
        <w:rPr>
          <w:rFonts w:ascii="Times New Roman" w:hAnsi="Times New Roman"/>
          <w:sz w:val="24"/>
          <w:lang w:eastAsia="zh-CN"/>
        </w:rPr>
        <w:t>rc</w:t>
      </w:r>
      <w:r w:rsidR="00F17E5C" w:rsidRPr="00305E8B">
        <w:rPr>
          <w:rFonts w:ascii="Times New Roman" w:hAnsi="Times New Roman"/>
          <w:sz w:val="24"/>
          <w:lang w:eastAsia="zh-CN"/>
        </w:rPr>
        <w:t>a</w:t>
      </w:r>
      <w:r w:rsidR="00675213" w:rsidRPr="00305E8B">
        <w:rPr>
          <w:rFonts w:ascii="Times New Roman" w:hAnsi="Times New Roman"/>
          <w:sz w:val="24"/>
          <w:lang w:eastAsia="zh-CN"/>
        </w:rPr>
        <w:t>re.</w:t>
      </w:r>
    </w:p>
    <w:p w14:paraId="4BCCB90E" w14:textId="4607D721" w:rsidR="00675213" w:rsidRPr="00305E8B" w:rsidRDefault="00675213" w:rsidP="002F549D">
      <w:pPr>
        <w:widowControl w:val="0"/>
        <w:autoSpaceDE w:val="0"/>
        <w:spacing w:after="0"/>
        <w:ind w:firstLine="720"/>
        <w:jc w:val="both"/>
        <w:rPr>
          <w:rFonts w:ascii="Times New Roman" w:hAnsi="Times New Roman" w:cs="Times New Roman"/>
          <w:sz w:val="24"/>
          <w:szCs w:val="24"/>
        </w:rPr>
      </w:pPr>
      <w:r w:rsidRPr="00305E8B">
        <w:rPr>
          <w:rFonts w:ascii="Times New Roman" w:hAnsi="Times New Roman" w:cs="Times New Roman"/>
          <w:sz w:val="24"/>
          <w:szCs w:val="24"/>
        </w:rPr>
        <w:t>Pe perio</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d</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de executie, constructorul v</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lu</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to</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te m</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surile </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decv</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te pentru </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elimin</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reduce s</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u </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tenu</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riscurile pentru f</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ctorii de mediu, s</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n</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t</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te</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si securit</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te</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tuturor perso</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nelor din imedi</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t</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propiere </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lucr</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rilor.</w:t>
      </w:r>
    </w:p>
    <w:p w14:paraId="07E43E55" w14:textId="0047BC28" w:rsidR="00675213" w:rsidRPr="00305E8B" w:rsidRDefault="00675213" w:rsidP="002F549D">
      <w:pPr>
        <w:widowControl w:val="0"/>
        <w:autoSpaceDE w:val="0"/>
        <w:spacing w:after="0"/>
        <w:ind w:firstLine="720"/>
        <w:jc w:val="both"/>
        <w:rPr>
          <w:rFonts w:ascii="Times New Roman" w:hAnsi="Times New Roman" w:cs="Times New Roman"/>
          <w:sz w:val="24"/>
          <w:szCs w:val="24"/>
        </w:rPr>
      </w:pPr>
      <w:r w:rsidRPr="00305E8B">
        <w:rPr>
          <w:rFonts w:ascii="Times New Roman" w:hAnsi="Times New Roman" w:cs="Times New Roman"/>
          <w:sz w:val="24"/>
          <w:szCs w:val="24"/>
        </w:rPr>
        <w:t>Se v</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el</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bor</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Pl</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nul de S</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n</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t</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te, Securit</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te si Mediu, c</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re trebuie s</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includ</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d</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r nu se limite</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z</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 xml:space="preserve"> l</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w:t>
      </w:r>
    </w:p>
    <w:p w14:paraId="5A37FA1A" w14:textId="41B4973D" w:rsidR="00675213" w:rsidRPr="00305E8B" w:rsidRDefault="00675213" w:rsidP="002F549D">
      <w:pPr>
        <w:numPr>
          <w:ilvl w:val="0"/>
          <w:numId w:val="4"/>
        </w:numPr>
        <w:suppressAutoHyphens/>
        <w:spacing w:after="0"/>
        <w:ind w:left="709" w:hanging="283"/>
        <w:jc w:val="both"/>
        <w:rPr>
          <w:rFonts w:ascii="Times New Roman" w:eastAsia="Times New Roman" w:hAnsi="Times New Roman" w:cs="Times New Roman"/>
          <w:sz w:val="24"/>
          <w:szCs w:val="24"/>
          <w:lang w:eastAsia="ar-SA"/>
        </w:rPr>
      </w:pPr>
      <w:r w:rsidRPr="00305E8B">
        <w:rPr>
          <w:rFonts w:ascii="Times New Roman" w:eastAsia="Times New Roman" w:hAnsi="Times New Roman" w:cs="Times New Roman"/>
          <w:sz w:val="24"/>
          <w:szCs w:val="24"/>
          <w:lang w:eastAsia="ar-SA"/>
        </w:rPr>
        <w:t>o ev</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lu</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re </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riscurilor c</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re v</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identific</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pericolele si v</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propune m</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surile de diminu</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re;</w:t>
      </w:r>
    </w:p>
    <w:p w14:paraId="30828C44" w14:textId="6A0F7357" w:rsidR="00675213" w:rsidRPr="00305E8B" w:rsidRDefault="00675213" w:rsidP="002F549D">
      <w:pPr>
        <w:numPr>
          <w:ilvl w:val="0"/>
          <w:numId w:val="4"/>
        </w:numPr>
        <w:suppressAutoHyphens/>
        <w:spacing w:after="0"/>
        <w:ind w:left="709" w:hanging="283"/>
        <w:jc w:val="both"/>
        <w:rPr>
          <w:rFonts w:ascii="Times New Roman" w:eastAsia="Times New Roman" w:hAnsi="Times New Roman" w:cs="Times New Roman"/>
          <w:sz w:val="24"/>
          <w:szCs w:val="24"/>
          <w:lang w:eastAsia="ar-SA"/>
        </w:rPr>
      </w:pPr>
      <w:r w:rsidRPr="00305E8B">
        <w:rPr>
          <w:rFonts w:ascii="Times New Roman" w:eastAsia="Times New Roman" w:hAnsi="Times New Roman" w:cs="Times New Roman"/>
          <w:sz w:val="24"/>
          <w:szCs w:val="24"/>
          <w:lang w:eastAsia="ar-SA"/>
        </w:rPr>
        <w:t>o inregistr</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re det</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li</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t</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tuturor incidentelor si </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ccidentelor, documentul v</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cuprinde m</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suri supliment</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re de reducere </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riscurilor pentru </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preveni re</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p</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riti</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evenimentelor.</w:t>
      </w:r>
    </w:p>
    <w:p w14:paraId="1B4BD7DC" w14:textId="5DDA713C" w:rsidR="00675213" w:rsidRPr="00305E8B" w:rsidRDefault="00675213" w:rsidP="002F549D">
      <w:pPr>
        <w:numPr>
          <w:ilvl w:val="0"/>
          <w:numId w:val="4"/>
        </w:numPr>
        <w:suppressAutoHyphens/>
        <w:spacing w:after="0"/>
        <w:ind w:left="709" w:hanging="283"/>
        <w:jc w:val="both"/>
        <w:rPr>
          <w:rFonts w:ascii="Times New Roman" w:eastAsia="Times New Roman" w:hAnsi="Times New Roman" w:cs="Times New Roman"/>
          <w:sz w:val="24"/>
          <w:szCs w:val="24"/>
          <w:lang w:eastAsia="ar-SA"/>
        </w:rPr>
      </w:pPr>
      <w:r w:rsidRPr="00305E8B">
        <w:rPr>
          <w:rFonts w:ascii="Times New Roman" w:eastAsia="Times New Roman" w:hAnsi="Times New Roman" w:cs="Times New Roman"/>
          <w:sz w:val="24"/>
          <w:szCs w:val="24"/>
          <w:lang w:eastAsia="ar-SA"/>
        </w:rPr>
        <w:t>m</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suri de ev</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lu</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re </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riscului de constructie si m</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suri de control;</w:t>
      </w:r>
    </w:p>
    <w:p w14:paraId="47A4CD84" w14:textId="7FD15F31" w:rsidR="00675213" w:rsidRPr="00305E8B" w:rsidRDefault="00675213" w:rsidP="002F549D">
      <w:pPr>
        <w:numPr>
          <w:ilvl w:val="0"/>
          <w:numId w:val="4"/>
        </w:numPr>
        <w:suppressAutoHyphens/>
        <w:spacing w:after="0"/>
        <w:ind w:left="709" w:hanging="283"/>
        <w:jc w:val="both"/>
        <w:rPr>
          <w:rFonts w:ascii="Times New Roman" w:eastAsia="Times New Roman" w:hAnsi="Times New Roman" w:cs="Times New Roman"/>
          <w:sz w:val="24"/>
          <w:szCs w:val="24"/>
          <w:lang w:eastAsia="ar-SA"/>
        </w:rPr>
      </w:pPr>
      <w:r w:rsidRPr="00305E8B">
        <w:rPr>
          <w:rFonts w:ascii="Times New Roman" w:eastAsia="Times New Roman" w:hAnsi="Times New Roman" w:cs="Times New Roman"/>
          <w:sz w:val="24"/>
          <w:szCs w:val="24"/>
          <w:lang w:eastAsia="ar-SA"/>
        </w:rPr>
        <w:t>org</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niz</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re</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si mod</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lit</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tile de gestion</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re pentru punere</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in </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plic</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re </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pl</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nului;</w:t>
      </w:r>
    </w:p>
    <w:p w14:paraId="186D1C71" w14:textId="3D544431" w:rsidR="00675213" w:rsidRPr="00305E8B" w:rsidRDefault="00675213" w:rsidP="002F549D">
      <w:pPr>
        <w:numPr>
          <w:ilvl w:val="0"/>
          <w:numId w:val="4"/>
        </w:numPr>
        <w:suppressAutoHyphens/>
        <w:spacing w:after="0"/>
        <w:ind w:left="709" w:hanging="283"/>
        <w:jc w:val="both"/>
        <w:rPr>
          <w:rFonts w:ascii="Times New Roman" w:eastAsia="Times New Roman" w:hAnsi="Times New Roman" w:cs="Times New Roman"/>
          <w:sz w:val="24"/>
          <w:szCs w:val="24"/>
          <w:lang w:eastAsia="ar-SA"/>
        </w:rPr>
      </w:pPr>
      <w:r w:rsidRPr="00305E8B">
        <w:rPr>
          <w:rFonts w:ascii="Times New Roman" w:eastAsia="Times New Roman" w:hAnsi="Times New Roman" w:cs="Times New Roman"/>
          <w:sz w:val="24"/>
          <w:szCs w:val="24"/>
          <w:lang w:eastAsia="ar-SA"/>
        </w:rPr>
        <w:t>cerintele de sigur</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nt</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corespunz</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to</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re specific</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te.</w:t>
      </w:r>
    </w:p>
    <w:p w14:paraId="2CE8EC93" w14:textId="5FB38270" w:rsidR="00675213" w:rsidRPr="00305E8B" w:rsidRDefault="00675213" w:rsidP="002F549D">
      <w:pPr>
        <w:widowControl w:val="0"/>
        <w:autoSpaceDE w:val="0"/>
        <w:spacing w:after="0"/>
        <w:ind w:firstLine="720"/>
        <w:jc w:val="both"/>
        <w:rPr>
          <w:rFonts w:ascii="Times New Roman" w:eastAsia="Times New Roman" w:hAnsi="Times New Roman" w:cs="Times New Roman"/>
          <w:sz w:val="24"/>
          <w:szCs w:val="24"/>
          <w:lang w:eastAsia="ar-SA"/>
        </w:rPr>
      </w:pPr>
      <w:r w:rsidRPr="00305E8B">
        <w:rPr>
          <w:rFonts w:ascii="Times New Roman" w:eastAsia="Times New Roman" w:hAnsi="Times New Roman" w:cs="Times New Roman"/>
          <w:sz w:val="24"/>
          <w:szCs w:val="24"/>
          <w:lang w:eastAsia="ar-SA"/>
        </w:rPr>
        <w:t>Riscurile identific</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te privind </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ccidente specifice </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ctivit</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tii de executie </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lucr</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rii c</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t si in c</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drul </w:t>
      </w:r>
      <w:r w:rsidRPr="00305E8B">
        <w:rPr>
          <w:rFonts w:ascii="Times New Roman" w:hAnsi="Times New Roman" w:cs="Times New Roman"/>
          <w:sz w:val="24"/>
          <w:szCs w:val="24"/>
        </w:rPr>
        <w:t>org</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niz</w:t>
      </w:r>
      <w:r w:rsidR="00F17E5C" w:rsidRPr="00305E8B">
        <w:rPr>
          <w:rFonts w:ascii="Times New Roman" w:hAnsi="Times New Roman" w:cs="Times New Roman"/>
          <w:sz w:val="24"/>
          <w:szCs w:val="24"/>
        </w:rPr>
        <w:t>a</w:t>
      </w:r>
      <w:r w:rsidRPr="00305E8B">
        <w:rPr>
          <w:rFonts w:ascii="Times New Roman" w:hAnsi="Times New Roman" w:cs="Times New Roman"/>
          <w:sz w:val="24"/>
          <w:szCs w:val="24"/>
        </w:rPr>
        <w:t>rii</w:t>
      </w:r>
      <w:r w:rsidRPr="00305E8B">
        <w:rPr>
          <w:rFonts w:ascii="Times New Roman" w:eastAsia="Times New Roman" w:hAnsi="Times New Roman" w:cs="Times New Roman"/>
          <w:sz w:val="24"/>
          <w:szCs w:val="24"/>
          <w:lang w:eastAsia="ar-SA"/>
        </w:rPr>
        <w:t xml:space="preserve"> de s</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ntier pot fi gener</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te c</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urm</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re </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nerespect</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rii prevederilor/conditiilor tehnice de re</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liz</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re </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lucr</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rilor propuse, nesemn</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liz</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rii zonelor cu lucr</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ri si lu</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re</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m</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surilor corespunz</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to</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re, </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ccesului perso</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nelor in zonele interzise, defectiunile util</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jelor</w:t>
      </w:r>
      <w:r w:rsidR="00D91EBF" w:rsidRPr="00305E8B">
        <w:rPr>
          <w:rFonts w:ascii="Times New Roman" w:eastAsia="Times New Roman" w:hAnsi="Times New Roman" w:cs="Times New Roman"/>
          <w:sz w:val="24"/>
          <w:szCs w:val="24"/>
          <w:lang w:eastAsia="ar-SA"/>
        </w:rPr>
        <w:t xml:space="preserve"> </w:t>
      </w:r>
      <w:r w:rsidRPr="00305E8B">
        <w:rPr>
          <w:rFonts w:ascii="Times New Roman" w:eastAsia="Times New Roman" w:hAnsi="Times New Roman" w:cs="Times New Roman"/>
          <w:sz w:val="24"/>
          <w:szCs w:val="24"/>
          <w:lang w:eastAsia="ar-SA"/>
        </w:rPr>
        <w:t>/</w:t>
      </w:r>
      <w:r w:rsidR="00D91EBF" w:rsidRPr="00305E8B">
        <w:rPr>
          <w:rFonts w:ascii="Times New Roman" w:eastAsia="Times New Roman" w:hAnsi="Times New Roman" w:cs="Times New Roman"/>
          <w:sz w:val="24"/>
          <w:szCs w:val="24"/>
          <w:lang w:eastAsia="ar-SA"/>
        </w:rPr>
        <w:t xml:space="preserve"> </w:t>
      </w:r>
      <w:r w:rsidRPr="00305E8B">
        <w:rPr>
          <w:rFonts w:ascii="Times New Roman" w:eastAsia="Times New Roman" w:hAnsi="Times New Roman" w:cs="Times New Roman"/>
          <w:sz w:val="24"/>
          <w:szCs w:val="24"/>
          <w:lang w:eastAsia="ar-SA"/>
        </w:rPr>
        <w:t>echip</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mentelor</w:t>
      </w:r>
      <w:r w:rsidR="00D91EBF" w:rsidRPr="00305E8B">
        <w:rPr>
          <w:rFonts w:ascii="Times New Roman" w:eastAsia="Times New Roman" w:hAnsi="Times New Roman" w:cs="Times New Roman"/>
          <w:sz w:val="24"/>
          <w:szCs w:val="24"/>
          <w:lang w:eastAsia="ar-SA"/>
        </w:rPr>
        <w:t xml:space="preserve"> </w:t>
      </w:r>
      <w:r w:rsidRPr="00305E8B">
        <w:rPr>
          <w:rFonts w:ascii="Times New Roman" w:eastAsia="Times New Roman" w:hAnsi="Times New Roman" w:cs="Times New Roman"/>
          <w:sz w:val="24"/>
          <w:szCs w:val="24"/>
          <w:lang w:eastAsia="ar-SA"/>
        </w:rPr>
        <w:t>/</w:t>
      </w:r>
      <w:r w:rsidR="00D91EBF" w:rsidRPr="00305E8B">
        <w:rPr>
          <w:rFonts w:ascii="Times New Roman" w:eastAsia="Times New Roman" w:hAnsi="Times New Roman" w:cs="Times New Roman"/>
          <w:sz w:val="24"/>
          <w:szCs w:val="24"/>
          <w:lang w:eastAsia="ar-SA"/>
        </w:rPr>
        <w:t xml:space="preserve"> </w:t>
      </w:r>
      <w:r w:rsidRPr="00305E8B">
        <w:rPr>
          <w:rFonts w:ascii="Times New Roman" w:eastAsia="Times New Roman" w:hAnsi="Times New Roman" w:cs="Times New Roman"/>
          <w:sz w:val="24"/>
          <w:szCs w:val="24"/>
          <w:lang w:eastAsia="ar-SA"/>
        </w:rPr>
        <w:t>mijlo</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celor folosite, nesupr</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vegherii corespunz</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to</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re </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lucr</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rilor de c</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tre person</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lul desemn</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t, </w:t>
      </w:r>
      <w:r w:rsidR="00D77EEA" w:rsidRPr="00305E8B">
        <w:rPr>
          <w:rFonts w:ascii="Times New Roman" w:eastAsia="Times New Roman" w:hAnsi="Times New Roman" w:cs="Times New Roman"/>
          <w:sz w:val="24"/>
          <w:szCs w:val="24"/>
          <w:lang w:eastAsia="ar-SA"/>
        </w:rPr>
        <w:t>m</w:t>
      </w:r>
      <w:r w:rsidR="00F17E5C" w:rsidRPr="00305E8B">
        <w:rPr>
          <w:rFonts w:ascii="Times New Roman" w:eastAsia="Times New Roman" w:hAnsi="Times New Roman" w:cs="Times New Roman"/>
          <w:sz w:val="24"/>
          <w:szCs w:val="24"/>
          <w:lang w:eastAsia="ar-SA"/>
        </w:rPr>
        <w:t>a</w:t>
      </w:r>
      <w:r w:rsidR="00D77EEA" w:rsidRPr="00305E8B">
        <w:rPr>
          <w:rFonts w:ascii="Times New Roman" w:eastAsia="Times New Roman" w:hAnsi="Times New Roman" w:cs="Times New Roman"/>
          <w:sz w:val="24"/>
          <w:szCs w:val="24"/>
          <w:lang w:eastAsia="ar-SA"/>
        </w:rPr>
        <w:t>nevr</w:t>
      </w:r>
      <w:r w:rsidR="00F17E5C" w:rsidRPr="00305E8B">
        <w:rPr>
          <w:rFonts w:ascii="Times New Roman" w:eastAsia="Times New Roman" w:hAnsi="Times New Roman" w:cs="Times New Roman"/>
          <w:sz w:val="24"/>
          <w:szCs w:val="24"/>
          <w:lang w:eastAsia="ar-SA"/>
        </w:rPr>
        <w:t>a</w:t>
      </w:r>
      <w:r w:rsidR="00D77EEA" w:rsidRPr="00305E8B">
        <w:rPr>
          <w:rFonts w:ascii="Times New Roman" w:eastAsia="Times New Roman" w:hAnsi="Times New Roman" w:cs="Times New Roman"/>
          <w:sz w:val="24"/>
          <w:szCs w:val="24"/>
          <w:lang w:eastAsia="ar-SA"/>
        </w:rPr>
        <w:t>rii</w:t>
      </w:r>
      <w:r w:rsidRPr="00305E8B">
        <w:rPr>
          <w:rFonts w:ascii="Times New Roman" w:eastAsia="Times New Roman" w:hAnsi="Times New Roman" w:cs="Times New Roman"/>
          <w:sz w:val="24"/>
          <w:szCs w:val="24"/>
          <w:lang w:eastAsia="ar-SA"/>
        </w:rPr>
        <w:t>/</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mpl</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s</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rii necorespunz</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to</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re </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le util</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jelor</w:t>
      </w:r>
      <w:r w:rsidR="003E6479" w:rsidRPr="00305E8B">
        <w:rPr>
          <w:rFonts w:ascii="Times New Roman" w:eastAsia="Times New Roman" w:hAnsi="Times New Roman" w:cs="Times New Roman"/>
          <w:sz w:val="24"/>
          <w:szCs w:val="24"/>
          <w:lang w:eastAsia="ar-SA"/>
        </w:rPr>
        <w:t xml:space="preserve"> </w:t>
      </w:r>
      <w:r w:rsidRPr="00305E8B">
        <w:rPr>
          <w:rFonts w:ascii="Times New Roman" w:eastAsia="Times New Roman" w:hAnsi="Times New Roman" w:cs="Times New Roman"/>
          <w:sz w:val="24"/>
          <w:szCs w:val="24"/>
          <w:lang w:eastAsia="ar-SA"/>
        </w:rPr>
        <w:t>/</w:t>
      </w:r>
      <w:r w:rsidR="003E6479" w:rsidRPr="00305E8B">
        <w:rPr>
          <w:rFonts w:ascii="Times New Roman" w:eastAsia="Times New Roman" w:hAnsi="Times New Roman" w:cs="Times New Roman"/>
          <w:sz w:val="24"/>
          <w:szCs w:val="24"/>
          <w:lang w:eastAsia="ar-SA"/>
        </w:rPr>
        <w:t xml:space="preserve"> </w:t>
      </w:r>
      <w:r w:rsidRPr="00305E8B">
        <w:rPr>
          <w:rFonts w:ascii="Times New Roman" w:eastAsia="Times New Roman" w:hAnsi="Times New Roman" w:cs="Times New Roman"/>
          <w:sz w:val="24"/>
          <w:szCs w:val="24"/>
          <w:lang w:eastAsia="ar-SA"/>
        </w:rPr>
        <w:t>echip</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mentelor</w:t>
      </w:r>
      <w:r w:rsidR="003E6479" w:rsidRPr="00305E8B">
        <w:rPr>
          <w:rFonts w:ascii="Times New Roman" w:eastAsia="Times New Roman" w:hAnsi="Times New Roman" w:cs="Times New Roman"/>
          <w:sz w:val="24"/>
          <w:szCs w:val="24"/>
          <w:lang w:eastAsia="ar-SA"/>
        </w:rPr>
        <w:t xml:space="preserve"> </w:t>
      </w:r>
      <w:r w:rsidRPr="00305E8B">
        <w:rPr>
          <w:rFonts w:ascii="Times New Roman" w:eastAsia="Times New Roman" w:hAnsi="Times New Roman" w:cs="Times New Roman"/>
          <w:sz w:val="24"/>
          <w:szCs w:val="24"/>
          <w:lang w:eastAsia="ar-SA"/>
        </w:rPr>
        <w:t>/</w:t>
      </w:r>
      <w:r w:rsidR="003E6479" w:rsidRPr="00305E8B">
        <w:rPr>
          <w:rFonts w:ascii="Times New Roman" w:eastAsia="Times New Roman" w:hAnsi="Times New Roman" w:cs="Times New Roman"/>
          <w:sz w:val="24"/>
          <w:szCs w:val="24"/>
          <w:lang w:eastAsia="ar-SA"/>
        </w:rPr>
        <w:t xml:space="preserve"> </w:t>
      </w:r>
      <w:r w:rsidRPr="00305E8B">
        <w:rPr>
          <w:rFonts w:ascii="Times New Roman" w:eastAsia="Times New Roman" w:hAnsi="Times New Roman" w:cs="Times New Roman"/>
          <w:sz w:val="24"/>
          <w:szCs w:val="24"/>
          <w:lang w:eastAsia="ar-SA"/>
        </w:rPr>
        <w:t>mijlo</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celor de tr</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nsport, incendiilor/exploziilor, nerespect</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rii normelor privind protecti</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 muncii de c</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tre person</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 xml:space="preserve">lul </w:t>
      </w:r>
      <w:r w:rsidR="00F17E5C" w:rsidRPr="00305E8B">
        <w:rPr>
          <w:rFonts w:ascii="Times New Roman" w:eastAsia="Times New Roman" w:hAnsi="Times New Roman" w:cs="Times New Roman"/>
          <w:sz w:val="24"/>
          <w:szCs w:val="24"/>
          <w:lang w:eastAsia="ar-SA"/>
        </w:rPr>
        <w:t>a</w:t>
      </w:r>
      <w:r w:rsidRPr="00305E8B">
        <w:rPr>
          <w:rFonts w:ascii="Times New Roman" w:eastAsia="Times New Roman" w:hAnsi="Times New Roman" w:cs="Times New Roman"/>
          <w:sz w:val="24"/>
          <w:szCs w:val="24"/>
          <w:lang w:eastAsia="ar-SA"/>
        </w:rPr>
        <w:t>ferent etc..</w:t>
      </w:r>
    </w:p>
    <w:p w14:paraId="049FDDBB" w14:textId="77777777" w:rsidR="00D91EBF" w:rsidRPr="00D91EBF" w:rsidRDefault="00D91EBF" w:rsidP="002F549D">
      <w:pPr>
        <w:widowControl w:val="0"/>
        <w:autoSpaceDE w:val="0"/>
        <w:spacing w:after="0"/>
        <w:ind w:firstLine="720"/>
        <w:jc w:val="both"/>
        <w:rPr>
          <w:rFonts w:ascii="Times New Roman" w:eastAsia="Times New Roman" w:hAnsi="Times New Roman" w:cs="Times New Roman"/>
          <w:color w:val="7030A0"/>
          <w:sz w:val="24"/>
          <w:szCs w:val="24"/>
          <w:lang w:eastAsia="ar-SA"/>
        </w:rPr>
      </w:pPr>
    </w:p>
    <w:p w14:paraId="77DA974C" w14:textId="532D8F0D" w:rsidR="003614AA" w:rsidRPr="00305E8B" w:rsidRDefault="003614AA" w:rsidP="002F549D">
      <w:pPr>
        <w:pStyle w:val="ListParagraph"/>
        <w:suppressAutoHyphens w:val="0"/>
        <w:spacing w:line="276" w:lineRule="auto"/>
        <w:jc w:val="both"/>
        <w:rPr>
          <w:rFonts w:ascii="Times New Roman" w:hAnsi="Times New Roman"/>
          <w:b/>
          <w:sz w:val="24"/>
          <w:lang w:eastAsia="zh-CN"/>
        </w:rPr>
      </w:pPr>
      <w:r w:rsidRPr="00305E8B">
        <w:rPr>
          <w:rFonts w:ascii="Times New Roman" w:hAnsi="Times New Roman"/>
          <w:b/>
          <w:sz w:val="24"/>
          <w:lang w:eastAsia="zh-CN"/>
        </w:rPr>
        <w:t>In perio</w:t>
      </w:r>
      <w:r w:rsidR="00F17E5C" w:rsidRPr="00305E8B">
        <w:rPr>
          <w:rFonts w:ascii="Times New Roman" w:hAnsi="Times New Roman"/>
          <w:b/>
          <w:sz w:val="24"/>
          <w:lang w:eastAsia="zh-CN"/>
        </w:rPr>
        <w:t>a</w:t>
      </w:r>
      <w:r w:rsidRPr="00305E8B">
        <w:rPr>
          <w:rFonts w:ascii="Times New Roman" w:hAnsi="Times New Roman"/>
          <w:b/>
          <w:sz w:val="24"/>
          <w:lang w:eastAsia="zh-CN"/>
        </w:rPr>
        <w:t>d</w:t>
      </w:r>
      <w:r w:rsidR="00F17E5C" w:rsidRPr="00305E8B">
        <w:rPr>
          <w:rFonts w:ascii="Times New Roman" w:hAnsi="Times New Roman"/>
          <w:b/>
          <w:sz w:val="24"/>
          <w:lang w:eastAsia="zh-CN"/>
        </w:rPr>
        <w:t>a</w:t>
      </w:r>
      <w:r w:rsidRPr="00305E8B">
        <w:rPr>
          <w:rFonts w:ascii="Times New Roman" w:hAnsi="Times New Roman"/>
          <w:b/>
          <w:sz w:val="24"/>
          <w:lang w:eastAsia="zh-CN"/>
        </w:rPr>
        <w:t xml:space="preserve"> de explo</w:t>
      </w:r>
      <w:r w:rsidR="00F17E5C" w:rsidRPr="00305E8B">
        <w:rPr>
          <w:rFonts w:ascii="Times New Roman" w:hAnsi="Times New Roman"/>
          <w:b/>
          <w:sz w:val="24"/>
          <w:lang w:eastAsia="zh-CN"/>
        </w:rPr>
        <w:t>a</w:t>
      </w:r>
      <w:r w:rsidRPr="00305E8B">
        <w:rPr>
          <w:rFonts w:ascii="Times New Roman" w:hAnsi="Times New Roman"/>
          <w:b/>
          <w:sz w:val="24"/>
          <w:lang w:eastAsia="zh-CN"/>
        </w:rPr>
        <w:t>t</w:t>
      </w:r>
      <w:r w:rsidR="00F17E5C" w:rsidRPr="00305E8B">
        <w:rPr>
          <w:rFonts w:ascii="Times New Roman" w:hAnsi="Times New Roman"/>
          <w:b/>
          <w:sz w:val="24"/>
          <w:lang w:eastAsia="zh-CN"/>
        </w:rPr>
        <w:t>a</w:t>
      </w:r>
      <w:r w:rsidRPr="00305E8B">
        <w:rPr>
          <w:rFonts w:ascii="Times New Roman" w:hAnsi="Times New Roman"/>
          <w:b/>
          <w:sz w:val="24"/>
          <w:lang w:eastAsia="zh-CN"/>
        </w:rPr>
        <w:t>re</w:t>
      </w:r>
    </w:p>
    <w:p w14:paraId="7CF72522" w14:textId="07238353" w:rsidR="00E4458B" w:rsidRPr="00305E8B" w:rsidRDefault="0057645D" w:rsidP="002F549D">
      <w:pPr>
        <w:widowControl w:val="0"/>
        <w:autoSpaceDE w:val="0"/>
        <w:spacing w:after="0"/>
        <w:ind w:firstLine="709"/>
        <w:jc w:val="both"/>
        <w:rPr>
          <w:rFonts w:ascii="Times New Roman" w:hAnsi="Times New Roman" w:cs="Times New Roman"/>
          <w:sz w:val="24"/>
          <w:szCs w:val="24"/>
        </w:rPr>
      </w:pPr>
      <w:r w:rsidRPr="00305E8B">
        <w:rPr>
          <w:rFonts w:ascii="Times New Roman" w:hAnsi="Times New Roman" w:cs="Times New Roman"/>
          <w:sz w:val="24"/>
          <w:szCs w:val="24"/>
        </w:rPr>
        <w:t>Exploatarea</w:t>
      </w:r>
      <w:r w:rsidR="00A73F1C" w:rsidRPr="00305E8B">
        <w:rPr>
          <w:rFonts w:ascii="Times New Roman" w:hAnsi="Times New Roman" w:cs="Times New Roman"/>
          <w:sz w:val="24"/>
          <w:szCs w:val="24"/>
        </w:rPr>
        <w:t xml:space="preserve"> </w:t>
      </w:r>
      <w:r w:rsidR="00E4458B" w:rsidRPr="00305E8B">
        <w:rPr>
          <w:rFonts w:ascii="Times New Roman" w:hAnsi="Times New Roman" w:cs="Times New Roman"/>
          <w:sz w:val="24"/>
          <w:szCs w:val="24"/>
        </w:rPr>
        <w:t>obiectivului</w:t>
      </w:r>
      <w:r w:rsidR="00A73F1C" w:rsidRPr="00305E8B">
        <w:rPr>
          <w:rFonts w:ascii="Times New Roman" w:hAnsi="Times New Roman" w:cs="Times New Roman"/>
          <w:sz w:val="24"/>
          <w:szCs w:val="24"/>
        </w:rPr>
        <w:t xml:space="preserve"> </w:t>
      </w:r>
      <w:r w:rsidR="00E4458B" w:rsidRPr="00305E8B">
        <w:rPr>
          <w:rFonts w:ascii="Times New Roman" w:hAnsi="Times New Roman" w:cs="Times New Roman"/>
          <w:sz w:val="24"/>
          <w:szCs w:val="24"/>
        </w:rPr>
        <w:t>s</w:t>
      </w:r>
      <w:r w:rsidR="00F17E5C" w:rsidRPr="00305E8B">
        <w:rPr>
          <w:rFonts w:ascii="Times New Roman" w:hAnsi="Times New Roman" w:cs="Times New Roman"/>
          <w:sz w:val="24"/>
          <w:szCs w:val="24"/>
        </w:rPr>
        <w:t>a</w:t>
      </w:r>
      <w:r w:rsidR="00A73F1C" w:rsidRPr="00305E8B">
        <w:rPr>
          <w:rFonts w:ascii="Times New Roman" w:hAnsi="Times New Roman" w:cs="Times New Roman"/>
          <w:sz w:val="24"/>
          <w:szCs w:val="24"/>
        </w:rPr>
        <w:t xml:space="preserve"> </w:t>
      </w:r>
      <w:r w:rsidR="00E4458B" w:rsidRPr="00305E8B">
        <w:rPr>
          <w:rFonts w:ascii="Times New Roman" w:hAnsi="Times New Roman" w:cs="Times New Roman"/>
          <w:sz w:val="24"/>
          <w:szCs w:val="24"/>
        </w:rPr>
        <w:t>nu</w:t>
      </w:r>
      <w:r w:rsidR="00A73F1C" w:rsidRPr="00305E8B">
        <w:rPr>
          <w:rFonts w:ascii="Times New Roman" w:hAnsi="Times New Roman" w:cs="Times New Roman"/>
          <w:sz w:val="24"/>
          <w:szCs w:val="24"/>
        </w:rPr>
        <w:t xml:space="preserve"> </w:t>
      </w:r>
      <w:r w:rsidR="00E4458B" w:rsidRPr="00305E8B">
        <w:rPr>
          <w:rFonts w:ascii="Times New Roman" w:hAnsi="Times New Roman" w:cs="Times New Roman"/>
          <w:sz w:val="24"/>
          <w:szCs w:val="24"/>
        </w:rPr>
        <w:t>duc</w:t>
      </w:r>
      <w:r w:rsidR="00F17E5C" w:rsidRPr="00305E8B">
        <w:rPr>
          <w:rFonts w:ascii="Times New Roman" w:hAnsi="Times New Roman" w:cs="Times New Roman"/>
          <w:sz w:val="24"/>
          <w:szCs w:val="24"/>
        </w:rPr>
        <w:t>a</w:t>
      </w:r>
      <w:r w:rsidR="00A73F1C" w:rsidRPr="00305E8B">
        <w:rPr>
          <w:rFonts w:ascii="Times New Roman" w:hAnsi="Times New Roman" w:cs="Times New Roman"/>
          <w:sz w:val="24"/>
          <w:szCs w:val="24"/>
        </w:rPr>
        <w:t xml:space="preserve"> </w:t>
      </w:r>
      <w:r w:rsidR="00E4458B" w:rsidRPr="00305E8B">
        <w:rPr>
          <w:rFonts w:ascii="Times New Roman" w:hAnsi="Times New Roman" w:cs="Times New Roman"/>
          <w:sz w:val="24"/>
          <w:szCs w:val="24"/>
        </w:rPr>
        <w:t>l</w:t>
      </w:r>
      <w:r w:rsidR="00F17E5C" w:rsidRPr="00305E8B">
        <w:rPr>
          <w:rFonts w:ascii="Times New Roman" w:hAnsi="Times New Roman" w:cs="Times New Roman"/>
          <w:sz w:val="24"/>
          <w:szCs w:val="24"/>
        </w:rPr>
        <w:t>a</w:t>
      </w:r>
      <w:r w:rsidR="00A73F1C" w:rsidRPr="00305E8B">
        <w:rPr>
          <w:rFonts w:ascii="Times New Roman" w:hAnsi="Times New Roman" w:cs="Times New Roman"/>
          <w:sz w:val="24"/>
          <w:szCs w:val="24"/>
        </w:rPr>
        <w:t xml:space="preserve"> </w:t>
      </w:r>
      <w:r w:rsidR="00E4458B" w:rsidRPr="00305E8B">
        <w:rPr>
          <w:rFonts w:ascii="Times New Roman" w:hAnsi="Times New Roman" w:cs="Times New Roman"/>
          <w:sz w:val="24"/>
          <w:szCs w:val="24"/>
        </w:rPr>
        <w:t>dep</w:t>
      </w:r>
      <w:r w:rsidR="00F17E5C" w:rsidRPr="00305E8B">
        <w:rPr>
          <w:rFonts w:ascii="Times New Roman" w:hAnsi="Times New Roman" w:cs="Times New Roman"/>
          <w:sz w:val="24"/>
          <w:szCs w:val="24"/>
        </w:rPr>
        <w:t>a</w:t>
      </w:r>
      <w:r w:rsidR="00E4458B" w:rsidRPr="00305E8B">
        <w:rPr>
          <w:rFonts w:ascii="Times New Roman" w:hAnsi="Times New Roman" w:cs="Times New Roman"/>
          <w:sz w:val="24"/>
          <w:szCs w:val="24"/>
        </w:rPr>
        <w:t>sire</w:t>
      </w:r>
      <w:r w:rsidR="00F17E5C" w:rsidRPr="00305E8B">
        <w:rPr>
          <w:rFonts w:ascii="Times New Roman" w:hAnsi="Times New Roman" w:cs="Times New Roman"/>
          <w:sz w:val="24"/>
          <w:szCs w:val="24"/>
        </w:rPr>
        <w:t>a</w:t>
      </w:r>
      <w:r w:rsidR="00A73F1C" w:rsidRPr="00305E8B">
        <w:rPr>
          <w:rFonts w:ascii="Times New Roman" w:hAnsi="Times New Roman" w:cs="Times New Roman"/>
          <w:sz w:val="24"/>
          <w:szCs w:val="24"/>
        </w:rPr>
        <w:t xml:space="preserve"> </w:t>
      </w:r>
      <w:r w:rsidR="00E4458B" w:rsidRPr="00305E8B">
        <w:rPr>
          <w:rFonts w:ascii="Times New Roman" w:hAnsi="Times New Roman" w:cs="Times New Roman"/>
          <w:sz w:val="24"/>
          <w:szCs w:val="24"/>
        </w:rPr>
        <w:t>normelor</w:t>
      </w:r>
      <w:r w:rsidR="00A73F1C" w:rsidRPr="00305E8B">
        <w:rPr>
          <w:rFonts w:ascii="Times New Roman" w:hAnsi="Times New Roman" w:cs="Times New Roman"/>
          <w:sz w:val="24"/>
          <w:szCs w:val="24"/>
        </w:rPr>
        <w:t xml:space="preserve"> </w:t>
      </w:r>
      <w:r w:rsidR="00E4458B" w:rsidRPr="00305E8B">
        <w:rPr>
          <w:rFonts w:ascii="Times New Roman" w:hAnsi="Times New Roman" w:cs="Times New Roman"/>
          <w:sz w:val="24"/>
          <w:szCs w:val="24"/>
        </w:rPr>
        <w:t>privind</w:t>
      </w:r>
      <w:r w:rsidR="00A73F1C" w:rsidRPr="00305E8B">
        <w:rPr>
          <w:rFonts w:ascii="Times New Roman" w:hAnsi="Times New Roman" w:cs="Times New Roman"/>
          <w:sz w:val="24"/>
          <w:szCs w:val="24"/>
        </w:rPr>
        <w:t xml:space="preserve"> </w:t>
      </w:r>
      <w:r w:rsidR="00E4458B" w:rsidRPr="00305E8B">
        <w:rPr>
          <w:rFonts w:ascii="Times New Roman" w:hAnsi="Times New Roman" w:cs="Times New Roman"/>
          <w:sz w:val="24"/>
          <w:szCs w:val="24"/>
        </w:rPr>
        <w:t>nivelul zgomotului</w:t>
      </w:r>
      <w:r w:rsidR="00A73F1C" w:rsidRPr="00305E8B">
        <w:rPr>
          <w:rFonts w:ascii="Times New Roman" w:hAnsi="Times New Roman" w:cs="Times New Roman"/>
          <w:sz w:val="24"/>
          <w:szCs w:val="24"/>
        </w:rPr>
        <w:t xml:space="preserve"> </w:t>
      </w:r>
      <w:r w:rsidR="00E4458B" w:rsidRPr="00305E8B">
        <w:rPr>
          <w:rFonts w:ascii="Times New Roman" w:hAnsi="Times New Roman" w:cs="Times New Roman"/>
          <w:sz w:val="24"/>
          <w:szCs w:val="24"/>
        </w:rPr>
        <w:t xml:space="preserve">si </w:t>
      </w:r>
      <w:r w:rsidR="00F17E5C" w:rsidRPr="00305E8B">
        <w:rPr>
          <w:rFonts w:ascii="Times New Roman" w:hAnsi="Times New Roman" w:cs="Times New Roman"/>
          <w:sz w:val="24"/>
          <w:szCs w:val="24"/>
        </w:rPr>
        <w:t>a</w:t>
      </w:r>
      <w:r w:rsidR="00E4458B" w:rsidRPr="00305E8B">
        <w:rPr>
          <w:rFonts w:ascii="Times New Roman" w:hAnsi="Times New Roman" w:cs="Times New Roman"/>
          <w:sz w:val="24"/>
          <w:szCs w:val="24"/>
        </w:rPr>
        <w:t>l vibr</w:t>
      </w:r>
      <w:r w:rsidR="00F17E5C" w:rsidRPr="00305E8B">
        <w:rPr>
          <w:rFonts w:ascii="Times New Roman" w:hAnsi="Times New Roman" w:cs="Times New Roman"/>
          <w:sz w:val="24"/>
          <w:szCs w:val="24"/>
        </w:rPr>
        <w:t>a</w:t>
      </w:r>
      <w:r w:rsidR="00E4458B" w:rsidRPr="00305E8B">
        <w:rPr>
          <w:rFonts w:ascii="Times New Roman" w:hAnsi="Times New Roman" w:cs="Times New Roman"/>
          <w:sz w:val="24"/>
          <w:szCs w:val="24"/>
        </w:rPr>
        <w:t xml:space="preserve">tiilor </w:t>
      </w:r>
      <w:r w:rsidR="0082361C" w:rsidRPr="00305E8B">
        <w:rPr>
          <w:rFonts w:ascii="Times New Roman" w:hAnsi="Times New Roman" w:cs="Times New Roman"/>
          <w:sz w:val="24"/>
          <w:szCs w:val="24"/>
        </w:rPr>
        <w:t>la limita amplasamentului.</w:t>
      </w:r>
    </w:p>
    <w:p w14:paraId="3EE07AD9" w14:textId="77777777" w:rsidR="00305E8B" w:rsidRPr="00341CD3" w:rsidRDefault="00305E8B" w:rsidP="002F549D">
      <w:pPr>
        <w:spacing w:after="0"/>
        <w:ind w:firstLine="720"/>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lastRenderedPageBreak/>
        <w:t>In cazul turbinelor moderne  pot fi luate o serie de masuri tehnologice prin care se reduce riscul de cadere de gheata:</w:t>
      </w:r>
    </w:p>
    <w:p w14:paraId="44D5BA90" w14:textId="77777777" w:rsidR="00305E8B" w:rsidRPr="00341CD3" w:rsidRDefault="00305E8B" w:rsidP="002F549D">
      <w:pPr>
        <w:numPr>
          <w:ilvl w:val="0"/>
          <w:numId w:val="182"/>
        </w:numPr>
        <w:spacing w:after="0"/>
        <w:jc w:val="both"/>
        <w:rPr>
          <w:rFonts w:ascii="Times New Roman" w:eastAsia="Times New Roman" w:hAnsi="Times New Roman" w:cs="Times New Roman"/>
          <w:sz w:val="24"/>
          <w:szCs w:val="24"/>
        </w:rPr>
      </w:pPr>
      <w:r w:rsidRPr="00341CD3">
        <w:rPr>
          <w:rFonts w:ascii="Times New Roman" w:eastAsia="Times New Roman" w:hAnsi="Times New Roman" w:cs="Times New Roman"/>
          <w:sz w:val="24"/>
          <w:szCs w:val="24"/>
        </w:rPr>
        <w:t>Amplasarea turbinelor la distanta de potentialii receptori;</w:t>
      </w:r>
    </w:p>
    <w:p w14:paraId="5662F716" w14:textId="77777777" w:rsidR="00305E8B" w:rsidRPr="00341CD3" w:rsidRDefault="00305E8B" w:rsidP="002F549D">
      <w:pPr>
        <w:numPr>
          <w:ilvl w:val="0"/>
          <w:numId w:val="182"/>
        </w:numPr>
        <w:spacing w:after="0"/>
        <w:jc w:val="both"/>
        <w:rPr>
          <w:rFonts w:ascii="Times New Roman" w:eastAsia="Times New Roman" w:hAnsi="Times New Roman" w:cs="Times New Roman"/>
          <w:sz w:val="24"/>
          <w:szCs w:val="24"/>
        </w:rPr>
      </w:pPr>
      <w:r w:rsidRPr="00341CD3">
        <w:rPr>
          <w:rFonts w:ascii="Times New Roman" w:eastAsia="Times New Roman" w:hAnsi="Times New Roman" w:cs="Times New Roman"/>
          <w:sz w:val="24"/>
          <w:szCs w:val="24"/>
        </w:rPr>
        <w:t>Instruirea personalului operational in legatura cu riscurile generate de caderea ghetii;</w:t>
      </w:r>
    </w:p>
    <w:p w14:paraId="2DADD97D" w14:textId="77777777" w:rsidR="00305E8B" w:rsidRPr="00341CD3" w:rsidRDefault="00305E8B" w:rsidP="002F549D">
      <w:pPr>
        <w:numPr>
          <w:ilvl w:val="0"/>
          <w:numId w:val="182"/>
        </w:numPr>
        <w:spacing w:after="0"/>
        <w:jc w:val="both"/>
        <w:rPr>
          <w:rFonts w:ascii="Times New Roman" w:eastAsia="Times New Roman" w:hAnsi="Times New Roman" w:cs="Times New Roman"/>
          <w:sz w:val="24"/>
          <w:szCs w:val="24"/>
        </w:rPr>
      </w:pPr>
      <w:r w:rsidRPr="00341CD3">
        <w:rPr>
          <w:rFonts w:ascii="Times New Roman" w:eastAsia="Times New Roman" w:hAnsi="Times New Roman" w:cs="Times New Roman"/>
          <w:sz w:val="24"/>
          <w:szCs w:val="24"/>
        </w:rPr>
        <w:t>Utilizarea semnalelor de avertizare pentru cei care patrund in zona;</w:t>
      </w:r>
    </w:p>
    <w:p w14:paraId="017D69BB" w14:textId="77777777" w:rsidR="00305E8B" w:rsidRPr="00341CD3" w:rsidRDefault="00305E8B" w:rsidP="002F549D">
      <w:pPr>
        <w:numPr>
          <w:ilvl w:val="0"/>
          <w:numId w:val="182"/>
        </w:numPr>
        <w:spacing w:after="0"/>
        <w:jc w:val="both"/>
        <w:rPr>
          <w:rFonts w:ascii="Times New Roman" w:eastAsia="Times New Roman" w:hAnsi="Times New Roman" w:cs="Times New Roman"/>
          <w:sz w:val="24"/>
          <w:szCs w:val="24"/>
        </w:rPr>
      </w:pPr>
      <w:r w:rsidRPr="00341CD3">
        <w:rPr>
          <w:rFonts w:ascii="Times New Roman" w:eastAsia="Times New Roman" w:hAnsi="Times New Roman" w:cs="Times New Roman"/>
          <w:sz w:val="24"/>
          <w:szCs w:val="24"/>
        </w:rPr>
        <w:t>Proiectarea turbinelor astfel incat sa se reduca formarea de gheata pe elementele acesteia;</w:t>
      </w:r>
    </w:p>
    <w:p w14:paraId="434DCBD4" w14:textId="77777777" w:rsidR="00305E8B" w:rsidRPr="00341CD3" w:rsidRDefault="00305E8B" w:rsidP="002F549D">
      <w:pPr>
        <w:numPr>
          <w:ilvl w:val="0"/>
          <w:numId w:val="182"/>
        </w:numPr>
        <w:spacing w:after="0"/>
        <w:jc w:val="both"/>
        <w:rPr>
          <w:rFonts w:ascii="Times New Roman" w:eastAsia="Times New Roman" w:hAnsi="Times New Roman" w:cs="Times New Roman"/>
          <w:sz w:val="24"/>
          <w:szCs w:val="24"/>
        </w:rPr>
      </w:pPr>
      <w:r w:rsidRPr="00341CD3">
        <w:rPr>
          <w:rFonts w:ascii="Times New Roman" w:eastAsia="Times New Roman" w:hAnsi="Times New Roman" w:cs="Times New Roman"/>
          <w:sz w:val="24"/>
          <w:szCs w:val="24"/>
        </w:rPr>
        <w:t>Intretinerea adecvata a turbinelor: desprinderea controlata a ghetii formate pe palete si pe celelalte elemente ale acesteia.</w:t>
      </w:r>
    </w:p>
    <w:p w14:paraId="1A9153E5" w14:textId="77777777" w:rsidR="00305E8B" w:rsidRPr="00341CD3" w:rsidRDefault="00305E8B" w:rsidP="002F549D">
      <w:pPr>
        <w:shd w:val="clear" w:color="auto" w:fill="FFFFFF"/>
        <w:spacing w:after="0"/>
        <w:ind w:firstLine="567"/>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 xml:space="preserve">Aplicandu-se aceste masuri, probabilitatea ca fragmente de gheata sa cada de pe palele turbinelor este insignifianta. </w:t>
      </w:r>
    </w:p>
    <w:p w14:paraId="544C28E5" w14:textId="77777777" w:rsidR="00305E8B" w:rsidRPr="00341CD3" w:rsidRDefault="00305E8B" w:rsidP="002F549D">
      <w:pPr>
        <w:spacing w:after="0"/>
        <w:ind w:firstLine="567"/>
        <w:jc w:val="both"/>
        <w:rPr>
          <w:rFonts w:ascii="Times New Roman" w:eastAsia="Calibri" w:hAnsi="Times New Roman" w:cs="Times New Roman"/>
          <w:sz w:val="24"/>
          <w:szCs w:val="24"/>
          <w:lang w:eastAsia="en-US"/>
        </w:rPr>
      </w:pPr>
      <w:r w:rsidRPr="00341CD3">
        <w:rPr>
          <w:rFonts w:ascii="Times New Roman" w:eastAsia="Calibri" w:hAnsi="Times New Roman" w:cs="Times New Roman"/>
          <w:sz w:val="24"/>
          <w:szCs w:val="24"/>
          <w:lang w:eastAsia="en-US"/>
        </w:rPr>
        <w:t>Ca masura de eliminare a impactului datorat ruperii palelor se impune verificarea periodica a acestora in timpul operarii. De asemenea, inainte de a fi instalate, palele sunt supuse unui control de calitate riguros. In plus, turbinele sunt dotate cu limitatoare de viteza, sisteme de oprire automata in caz de avarie si alte sisteme de siguranta.</w:t>
      </w:r>
    </w:p>
    <w:p w14:paraId="7871C005" w14:textId="77777777" w:rsidR="00305E8B" w:rsidRDefault="00305E8B" w:rsidP="002F549D">
      <w:pPr>
        <w:widowControl w:val="0"/>
        <w:autoSpaceDE w:val="0"/>
        <w:spacing w:after="0"/>
        <w:ind w:firstLine="709"/>
        <w:jc w:val="both"/>
        <w:rPr>
          <w:rFonts w:ascii="Times New Roman" w:hAnsi="Times New Roman" w:cs="Times New Roman"/>
          <w:color w:val="7030A0"/>
          <w:sz w:val="24"/>
          <w:szCs w:val="24"/>
        </w:rPr>
      </w:pPr>
    </w:p>
    <w:p w14:paraId="2A236D07" w14:textId="36712358" w:rsidR="003614AA" w:rsidRPr="009571A9" w:rsidRDefault="003614AA" w:rsidP="002F549D">
      <w:pPr>
        <w:spacing w:after="0"/>
        <w:ind w:firstLine="709"/>
        <w:jc w:val="both"/>
        <w:rPr>
          <w:rFonts w:ascii="Times New Roman" w:eastAsia="Calibri" w:hAnsi="Times New Roman" w:cs="Times New Roman"/>
          <w:b/>
          <w:noProof/>
          <w:sz w:val="24"/>
          <w:szCs w:val="24"/>
          <w:lang w:eastAsia="en-US"/>
        </w:rPr>
      </w:pPr>
      <w:r w:rsidRPr="009571A9">
        <w:rPr>
          <w:rFonts w:ascii="Times New Roman" w:eastAsia="Calibri" w:hAnsi="Times New Roman" w:cs="Times New Roman"/>
          <w:b/>
          <w:noProof/>
          <w:sz w:val="24"/>
          <w:szCs w:val="24"/>
          <w:lang w:eastAsia="en-US"/>
        </w:rPr>
        <w:t>M</w:t>
      </w:r>
      <w:r w:rsidR="00F17E5C" w:rsidRPr="009571A9">
        <w:rPr>
          <w:rFonts w:ascii="Times New Roman" w:eastAsia="Calibri" w:hAnsi="Times New Roman" w:cs="Times New Roman"/>
          <w:b/>
          <w:noProof/>
          <w:sz w:val="24"/>
          <w:szCs w:val="24"/>
          <w:lang w:eastAsia="en-US"/>
        </w:rPr>
        <w:t>a</w:t>
      </w:r>
      <w:r w:rsidRPr="009571A9">
        <w:rPr>
          <w:rFonts w:ascii="Times New Roman" w:eastAsia="Calibri" w:hAnsi="Times New Roman" w:cs="Times New Roman"/>
          <w:b/>
          <w:noProof/>
          <w:sz w:val="24"/>
          <w:szCs w:val="24"/>
          <w:lang w:eastAsia="en-US"/>
        </w:rPr>
        <w:t>suri de diminu</w:t>
      </w:r>
      <w:r w:rsidR="00F17E5C" w:rsidRPr="009571A9">
        <w:rPr>
          <w:rFonts w:ascii="Times New Roman" w:eastAsia="Calibri" w:hAnsi="Times New Roman" w:cs="Times New Roman"/>
          <w:b/>
          <w:noProof/>
          <w:sz w:val="24"/>
          <w:szCs w:val="24"/>
          <w:lang w:eastAsia="en-US"/>
        </w:rPr>
        <w:t>a</w:t>
      </w:r>
      <w:r w:rsidRPr="009571A9">
        <w:rPr>
          <w:rFonts w:ascii="Times New Roman" w:eastAsia="Calibri" w:hAnsi="Times New Roman" w:cs="Times New Roman"/>
          <w:b/>
          <w:noProof/>
          <w:sz w:val="24"/>
          <w:szCs w:val="24"/>
          <w:lang w:eastAsia="en-US"/>
        </w:rPr>
        <w:t xml:space="preserve">re </w:t>
      </w:r>
      <w:r w:rsidR="00F17E5C" w:rsidRPr="009571A9">
        <w:rPr>
          <w:rFonts w:ascii="Times New Roman" w:eastAsia="Calibri" w:hAnsi="Times New Roman" w:cs="Times New Roman"/>
          <w:b/>
          <w:noProof/>
          <w:sz w:val="24"/>
          <w:szCs w:val="24"/>
          <w:lang w:eastAsia="en-US"/>
        </w:rPr>
        <w:t>a</w:t>
      </w:r>
      <w:r w:rsidRPr="009571A9">
        <w:rPr>
          <w:rFonts w:ascii="Times New Roman" w:eastAsia="Calibri" w:hAnsi="Times New Roman" w:cs="Times New Roman"/>
          <w:b/>
          <w:noProof/>
          <w:sz w:val="24"/>
          <w:szCs w:val="24"/>
          <w:lang w:eastAsia="en-US"/>
        </w:rPr>
        <w:t xml:space="preserve"> imp</w:t>
      </w:r>
      <w:r w:rsidR="00F17E5C" w:rsidRPr="009571A9">
        <w:rPr>
          <w:rFonts w:ascii="Times New Roman" w:eastAsia="Calibri" w:hAnsi="Times New Roman" w:cs="Times New Roman"/>
          <w:b/>
          <w:noProof/>
          <w:sz w:val="24"/>
          <w:szCs w:val="24"/>
          <w:lang w:eastAsia="en-US"/>
        </w:rPr>
        <w:t>a</w:t>
      </w:r>
      <w:r w:rsidRPr="009571A9">
        <w:rPr>
          <w:rFonts w:ascii="Times New Roman" w:eastAsia="Calibri" w:hAnsi="Times New Roman" w:cs="Times New Roman"/>
          <w:b/>
          <w:noProof/>
          <w:sz w:val="24"/>
          <w:szCs w:val="24"/>
          <w:lang w:eastAsia="en-US"/>
        </w:rPr>
        <w:t xml:space="preserve">ctului </w:t>
      </w:r>
      <w:r w:rsidR="00F17E5C" w:rsidRPr="009571A9">
        <w:rPr>
          <w:rFonts w:ascii="Times New Roman" w:eastAsia="Calibri" w:hAnsi="Times New Roman" w:cs="Times New Roman"/>
          <w:b/>
          <w:noProof/>
          <w:sz w:val="24"/>
          <w:szCs w:val="24"/>
          <w:lang w:eastAsia="en-US"/>
        </w:rPr>
        <w:t>a</w:t>
      </w:r>
      <w:r w:rsidRPr="009571A9">
        <w:rPr>
          <w:rFonts w:ascii="Times New Roman" w:eastAsia="Calibri" w:hAnsi="Times New Roman" w:cs="Times New Roman"/>
          <w:b/>
          <w:noProof/>
          <w:sz w:val="24"/>
          <w:szCs w:val="24"/>
          <w:lang w:eastAsia="en-US"/>
        </w:rPr>
        <w:t>supr</w:t>
      </w:r>
      <w:r w:rsidR="00F17E5C" w:rsidRPr="009571A9">
        <w:rPr>
          <w:rFonts w:ascii="Times New Roman" w:eastAsia="Calibri" w:hAnsi="Times New Roman" w:cs="Times New Roman"/>
          <w:b/>
          <w:noProof/>
          <w:sz w:val="24"/>
          <w:szCs w:val="24"/>
          <w:lang w:eastAsia="en-US"/>
        </w:rPr>
        <w:t>a</w:t>
      </w:r>
      <w:r w:rsidRPr="009571A9">
        <w:rPr>
          <w:rFonts w:ascii="Times New Roman" w:eastAsia="Calibri" w:hAnsi="Times New Roman" w:cs="Times New Roman"/>
          <w:b/>
          <w:noProof/>
          <w:sz w:val="24"/>
          <w:szCs w:val="24"/>
          <w:lang w:eastAsia="en-US"/>
        </w:rPr>
        <w:t xml:space="preserve"> p</w:t>
      </w:r>
      <w:r w:rsidR="00F17E5C" w:rsidRPr="009571A9">
        <w:rPr>
          <w:rFonts w:ascii="Times New Roman" w:eastAsia="Calibri" w:hAnsi="Times New Roman" w:cs="Times New Roman"/>
          <w:b/>
          <w:noProof/>
          <w:sz w:val="24"/>
          <w:szCs w:val="24"/>
          <w:lang w:eastAsia="en-US"/>
        </w:rPr>
        <w:t>a</w:t>
      </w:r>
      <w:r w:rsidRPr="009571A9">
        <w:rPr>
          <w:rFonts w:ascii="Times New Roman" w:eastAsia="Calibri" w:hAnsi="Times New Roman" w:cs="Times New Roman"/>
          <w:b/>
          <w:noProof/>
          <w:sz w:val="24"/>
          <w:szCs w:val="24"/>
          <w:lang w:eastAsia="en-US"/>
        </w:rPr>
        <w:t>trimoniului cultur</w:t>
      </w:r>
      <w:r w:rsidR="00F17E5C" w:rsidRPr="009571A9">
        <w:rPr>
          <w:rFonts w:ascii="Times New Roman" w:eastAsia="Calibri" w:hAnsi="Times New Roman" w:cs="Times New Roman"/>
          <w:b/>
          <w:noProof/>
          <w:sz w:val="24"/>
          <w:szCs w:val="24"/>
          <w:lang w:eastAsia="en-US"/>
        </w:rPr>
        <w:t>a</w:t>
      </w:r>
      <w:r w:rsidRPr="009571A9">
        <w:rPr>
          <w:rFonts w:ascii="Times New Roman" w:eastAsia="Calibri" w:hAnsi="Times New Roman" w:cs="Times New Roman"/>
          <w:b/>
          <w:noProof/>
          <w:sz w:val="24"/>
          <w:szCs w:val="24"/>
          <w:lang w:eastAsia="en-US"/>
        </w:rPr>
        <w:t xml:space="preserve">l si </w:t>
      </w:r>
      <w:r w:rsidR="00F17E5C" w:rsidRPr="009571A9">
        <w:rPr>
          <w:rFonts w:ascii="Times New Roman" w:eastAsia="Calibri" w:hAnsi="Times New Roman" w:cs="Times New Roman"/>
          <w:b/>
          <w:noProof/>
          <w:sz w:val="24"/>
          <w:szCs w:val="24"/>
          <w:lang w:eastAsia="en-US"/>
        </w:rPr>
        <w:t>a</w:t>
      </w:r>
      <w:r w:rsidRPr="009571A9">
        <w:rPr>
          <w:rFonts w:ascii="Times New Roman" w:eastAsia="Calibri" w:hAnsi="Times New Roman" w:cs="Times New Roman"/>
          <w:b/>
          <w:noProof/>
          <w:sz w:val="24"/>
          <w:szCs w:val="24"/>
          <w:lang w:eastAsia="en-US"/>
        </w:rPr>
        <w:t xml:space="preserve"> mediului istoric</w:t>
      </w:r>
    </w:p>
    <w:p w14:paraId="2C1A6A06" w14:textId="2F97C56E" w:rsidR="003614AA" w:rsidRPr="009571A9" w:rsidRDefault="003614AA" w:rsidP="002F549D">
      <w:pPr>
        <w:widowControl w:val="0"/>
        <w:autoSpaceDE w:val="0"/>
        <w:spacing w:after="0"/>
        <w:ind w:firstLine="709"/>
        <w:jc w:val="both"/>
        <w:rPr>
          <w:rFonts w:ascii="Times New Roman" w:eastAsia="Calibri" w:hAnsi="Times New Roman" w:cs="Times New Roman"/>
          <w:b/>
          <w:noProof/>
          <w:sz w:val="24"/>
          <w:szCs w:val="24"/>
          <w:lang w:eastAsia="en-US"/>
        </w:rPr>
      </w:pPr>
      <w:r w:rsidRPr="009571A9">
        <w:rPr>
          <w:rFonts w:ascii="Times New Roman" w:eastAsia="Calibri" w:hAnsi="Times New Roman" w:cs="Times New Roman"/>
          <w:b/>
          <w:noProof/>
          <w:sz w:val="24"/>
          <w:szCs w:val="24"/>
          <w:lang w:eastAsia="en-US"/>
        </w:rPr>
        <w:t>In timpul executiei lucr</w:t>
      </w:r>
      <w:r w:rsidR="00F17E5C" w:rsidRPr="009571A9">
        <w:rPr>
          <w:rFonts w:ascii="Times New Roman" w:eastAsia="Calibri" w:hAnsi="Times New Roman" w:cs="Times New Roman"/>
          <w:b/>
          <w:noProof/>
          <w:sz w:val="24"/>
          <w:szCs w:val="24"/>
          <w:lang w:eastAsia="en-US"/>
        </w:rPr>
        <w:t>a</w:t>
      </w:r>
      <w:r w:rsidRPr="009571A9">
        <w:rPr>
          <w:rFonts w:ascii="Times New Roman" w:eastAsia="Calibri" w:hAnsi="Times New Roman" w:cs="Times New Roman"/>
          <w:b/>
          <w:noProof/>
          <w:sz w:val="24"/>
          <w:szCs w:val="24"/>
          <w:lang w:eastAsia="en-US"/>
        </w:rPr>
        <w:t>rilor de constructii</w:t>
      </w:r>
    </w:p>
    <w:p w14:paraId="2F831763" w14:textId="7AF88EEA" w:rsidR="003614AA" w:rsidRPr="009571A9" w:rsidRDefault="003614AA" w:rsidP="002F549D">
      <w:pPr>
        <w:widowControl w:val="0"/>
        <w:autoSpaceDE w:val="0"/>
        <w:spacing w:after="0"/>
        <w:ind w:firstLine="709"/>
        <w:jc w:val="both"/>
        <w:rPr>
          <w:rFonts w:ascii="Times New Roman" w:eastAsia="Calibri" w:hAnsi="Times New Roman" w:cs="Times New Roman"/>
          <w:b/>
          <w:noProof/>
          <w:sz w:val="24"/>
          <w:szCs w:val="24"/>
          <w:lang w:eastAsia="en-US"/>
        </w:rPr>
      </w:pPr>
      <w:r w:rsidRPr="009571A9">
        <w:rPr>
          <w:rFonts w:ascii="Times New Roman" w:eastAsia="Calibri" w:hAnsi="Times New Roman" w:cs="Times New Roman"/>
          <w:noProof/>
          <w:sz w:val="24"/>
          <w:szCs w:val="24"/>
          <w:lang w:eastAsia="en-US"/>
        </w:rPr>
        <w:t>In c</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zul in c</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re obiecte de interes sunt descoperite in timpul lucr</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rilor, to</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te lucr</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rile vor incet</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 xml:space="preserve"> in imedi</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t</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 xml:space="preserve"> </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 xml:space="preserve">propiere </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 xml:space="preserve"> obiectelor g</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site si vor fi consult</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 xml:space="preserve">te </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utorit</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tile competente</w:t>
      </w:r>
      <w:r w:rsidR="00A73F1C" w:rsidRPr="009571A9">
        <w:rPr>
          <w:rFonts w:ascii="Times New Roman" w:eastAsia="Calibri" w:hAnsi="Times New Roman" w:cs="Times New Roman"/>
          <w:noProof/>
          <w:sz w:val="24"/>
          <w:szCs w:val="24"/>
          <w:lang w:eastAsia="en-US"/>
        </w:rPr>
        <w:t xml:space="preserve"> </w:t>
      </w:r>
      <w:r w:rsidRPr="009571A9">
        <w:rPr>
          <w:rFonts w:ascii="Times New Roman" w:eastAsia="Calibri" w:hAnsi="Times New Roman" w:cs="Times New Roman"/>
          <w:noProof/>
          <w:sz w:val="24"/>
          <w:szCs w:val="24"/>
          <w:lang w:eastAsia="en-US"/>
        </w:rPr>
        <w:t>si se vor lu</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 xml:space="preserve"> m</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surile de protectie in conformit</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te cu legisl</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ti</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 xml:space="preserve"> specific</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b/>
          <w:noProof/>
          <w:sz w:val="24"/>
          <w:szCs w:val="24"/>
          <w:lang w:eastAsia="en-US"/>
        </w:rPr>
        <w:t>.</w:t>
      </w:r>
    </w:p>
    <w:p w14:paraId="2C8FA543" w14:textId="77777777" w:rsidR="00D91EBF" w:rsidRPr="009571A9" w:rsidRDefault="00D91EBF" w:rsidP="002F549D">
      <w:pPr>
        <w:widowControl w:val="0"/>
        <w:autoSpaceDE w:val="0"/>
        <w:spacing w:after="0"/>
        <w:ind w:firstLine="709"/>
        <w:jc w:val="both"/>
        <w:rPr>
          <w:rFonts w:ascii="Times New Roman" w:eastAsia="Calibri" w:hAnsi="Times New Roman" w:cs="Times New Roman"/>
          <w:b/>
          <w:noProof/>
          <w:sz w:val="24"/>
          <w:szCs w:val="24"/>
          <w:lang w:eastAsia="en-US"/>
        </w:rPr>
      </w:pPr>
    </w:p>
    <w:p w14:paraId="532505DC" w14:textId="4597F2AA" w:rsidR="003614AA" w:rsidRPr="009571A9" w:rsidRDefault="003614AA" w:rsidP="002F549D">
      <w:pPr>
        <w:spacing w:after="0"/>
        <w:ind w:firstLine="709"/>
        <w:jc w:val="both"/>
        <w:rPr>
          <w:rFonts w:ascii="Times New Roman" w:eastAsia="Calibri" w:hAnsi="Times New Roman" w:cs="Times New Roman"/>
          <w:b/>
          <w:noProof/>
          <w:sz w:val="24"/>
          <w:szCs w:val="24"/>
          <w:lang w:eastAsia="en-US"/>
        </w:rPr>
      </w:pPr>
      <w:r w:rsidRPr="009571A9">
        <w:rPr>
          <w:rFonts w:ascii="Times New Roman" w:eastAsia="Calibri" w:hAnsi="Times New Roman" w:cs="Times New Roman"/>
          <w:b/>
          <w:noProof/>
          <w:sz w:val="24"/>
          <w:szCs w:val="24"/>
          <w:lang w:eastAsia="en-US"/>
        </w:rPr>
        <w:t>In perio</w:t>
      </w:r>
      <w:r w:rsidR="00F17E5C" w:rsidRPr="009571A9">
        <w:rPr>
          <w:rFonts w:ascii="Times New Roman" w:eastAsia="Calibri" w:hAnsi="Times New Roman" w:cs="Times New Roman"/>
          <w:b/>
          <w:noProof/>
          <w:sz w:val="24"/>
          <w:szCs w:val="24"/>
          <w:lang w:eastAsia="en-US"/>
        </w:rPr>
        <w:t>a</w:t>
      </w:r>
      <w:r w:rsidRPr="009571A9">
        <w:rPr>
          <w:rFonts w:ascii="Times New Roman" w:eastAsia="Calibri" w:hAnsi="Times New Roman" w:cs="Times New Roman"/>
          <w:b/>
          <w:noProof/>
          <w:sz w:val="24"/>
          <w:szCs w:val="24"/>
          <w:lang w:eastAsia="en-US"/>
        </w:rPr>
        <w:t>d</w:t>
      </w:r>
      <w:r w:rsidR="00F17E5C" w:rsidRPr="009571A9">
        <w:rPr>
          <w:rFonts w:ascii="Times New Roman" w:eastAsia="Calibri" w:hAnsi="Times New Roman" w:cs="Times New Roman"/>
          <w:b/>
          <w:noProof/>
          <w:sz w:val="24"/>
          <w:szCs w:val="24"/>
          <w:lang w:eastAsia="en-US"/>
        </w:rPr>
        <w:t>a</w:t>
      </w:r>
      <w:r w:rsidRPr="009571A9">
        <w:rPr>
          <w:rFonts w:ascii="Times New Roman" w:eastAsia="Calibri" w:hAnsi="Times New Roman" w:cs="Times New Roman"/>
          <w:b/>
          <w:noProof/>
          <w:sz w:val="24"/>
          <w:szCs w:val="24"/>
          <w:lang w:eastAsia="en-US"/>
        </w:rPr>
        <w:t xml:space="preserve"> de explo</w:t>
      </w:r>
      <w:r w:rsidR="00F17E5C" w:rsidRPr="009571A9">
        <w:rPr>
          <w:rFonts w:ascii="Times New Roman" w:eastAsia="Calibri" w:hAnsi="Times New Roman" w:cs="Times New Roman"/>
          <w:b/>
          <w:noProof/>
          <w:sz w:val="24"/>
          <w:szCs w:val="24"/>
          <w:lang w:eastAsia="en-US"/>
        </w:rPr>
        <w:t>a</w:t>
      </w:r>
      <w:r w:rsidRPr="009571A9">
        <w:rPr>
          <w:rFonts w:ascii="Times New Roman" w:eastAsia="Calibri" w:hAnsi="Times New Roman" w:cs="Times New Roman"/>
          <w:b/>
          <w:noProof/>
          <w:sz w:val="24"/>
          <w:szCs w:val="24"/>
          <w:lang w:eastAsia="en-US"/>
        </w:rPr>
        <w:t>t</w:t>
      </w:r>
      <w:r w:rsidR="00F17E5C" w:rsidRPr="009571A9">
        <w:rPr>
          <w:rFonts w:ascii="Times New Roman" w:eastAsia="Calibri" w:hAnsi="Times New Roman" w:cs="Times New Roman"/>
          <w:b/>
          <w:noProof/>
          <w:sz w:val="24"/>
          <w:szCs w:val="24"/>
          <w:lang w:eastAsia="en-US"/>
        </w:rPr>
        <w:t>a</w:t>
      </w:r>
      <w:r w:rsidRPr="009571A9">
        <w:rPr>
          <w:rFonts w:ascii="Times New Roman" w:eastAsia="Calibri" w:hAnsi="Times New Roman" w:cs="Times New Roman"/>
          <w:b/>
          <w:noProof/>
          <w:sz w:val="24"/>
          <w:szCs w:val="24"/>
          <w:lang w:eastAsia="en-US"/>
        </w:rPr>
        <w:t>re</w:t>
      </w:r>
    </w:p>
    <w:p w14:paraId="4E5E9B0B" w14:textId="1DC3D7BB" w:rsidR="003614AA" w:rsidRPr="009571A9" w:rsidRDefault="003614AA" w:rsidP="002F549D">
      <w:pPr>
        <w:widowControl w:val="0"/>
        <w:autoSpaceDE w:val="0"/>
        <w:spacing w:after="0"/>
        <w:ind w:firstLine="709"/>
        <w:jc w:val="both"/>
        <w:rPr>
          <w:rFonts w:ascii="Times New Roman" w:eastAsia="Calibri" w:hAnsi="Times New Roman" w:cs="Times New Roman"/>
          <w:noProof/>
          <w:sz w:val="24"/>
          <w:szCs w:val="24"/>
          <w:lang w:eastAsia="en-US"/>
        </w:rPr>
      </w:pPr>
      <w:r w:rsidRPr="009571A9">
        <w:rPr>
          <w:rFonts w:ascii="Times New Roman" w:eastAsia="Calibri" w:hAnsi="Times New Roman" w:cs="Times New Roman"/>
          <w:noProof/>
          <w:sz w:val="24"/>
          <w:szCs w:val="24"/>
          <w:lang w:eastAsia="en-US"/>
        </w:rPr>
        <w:t>Nu se impun m</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suri supliment</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re dec</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 xml:space="preserve">t cele existente in prezent de protectie </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 xml:space="preserve"> f</w:t>
      </w:r>
      <w:r w:rsidR="00F17E5C" w:rsidRPr="009571A9">
        <w:rPr>
          <w:rFonts w:ascii="Times New Roman" w:eastAsia="Calibri" w:hAnsi="Times New Roman" w:cs="Times New Roman"/>
          <w:noProof/>
          <w:sz w:val="24"/>
          <w:szCs w:val="24"/>
          <w:lang w:eastAsia="en-US"/>
        </w:rPr>
        <w:t>a</w:t>
      </w:r>
      <w:r w:rsidRPr="009571A9">
        <w:rPr>
          <w:rFonts w:ascii="Times New Roman" w:eastAsia="Calibri" w:hAnsi="Times New Roman" w:cs="Times New Roman"/>
          <w:noProof/>
          <w:sz w:val="24"/>
          <w:szCs w:val="24"/>
          <w:lang w:eastAsia="en-US"/>
        </w:rPr>
        <w:t>ctori</w:t>
      </w:r>
      <w:r w:rsidR="00D91EBF" w:rsidRPr="009571A9">
        <w:rPr>
          <w:rFonts w:ascii="Times New Roman" w:eastAsia="Calibri" w:hAnsi="Times New Roman" w:cs="Times New Roman"/>
          <w:noProof/>
          <w:sz w:val="24"/>
          <w:szCs w:val="24"/>
          <w:lang w:eastAsia="en-US"/>
        </w:rPr>
        <w:t>l</w:t>
      </w:r>
      <w:r w:rsidRPr="009571A9">
        <w:rPr>
          <w:rFonts w:ascii="Times New Roman" w:eastAsia="Calibri" w:hAnsi="Times New Roman" w:cs="Times New Roman"/>
          <w:noProof/>
          <w:sz w:val="24"/>
          <w:szCs w:val="24"/>
          <w:lang w:eastAsia="en-US"/>
        </w:rPr>
        <w:t>or de mediu.</w:t>
      </w:r>
    </w:p>
    <w:p w14:paraId="165C0762" w14:textId="7A201D3F" w:rsidR="00166838" w:rsidRPr="009571A9" w:rsidRDefault="00F17E5C" w:rsidP="002F549D">
      <w:pPr>
        <w:widowControl w:val="0"/>
        <w:spacing w:after="0"/>
        <w:ind w:firstLine="720"/>
        <w:jc w:val="both"/>
        <w:rPr>
          <w:rFonts w:ascii="Times New Roman" w:eastAsia="Times New Roman" w:hAnsi="Times New Roman" w:cs="Times New Roman"/>
          <w:iCs/>
          <w:sz w:val="24"/>
          <w:szCs w:val="24"/>
          <w:lang w:eastAsia="zh-CN"/>
        </w:rPr>
      </w:pPr>
      <w:r w:rsidRPr="009571A9">
        <w:rPr>
          <w:rFonts w:ascii="Times New Roman" w:eastAsia="Times New Roman" w:hAnsi="Times New Roman" w:cs="Times New Roman"/>
          <w:sz w:val="24"/>
          <w:szCs w:val="24"/>
          <w:lang w:eastAsia="zh-CN"/>
        </w:rPr>
        <w:t>A</w:t>
      </w:r>
      <w:r w:rsidR="00166838" w:rsidRPr="009571A9">
        <w:rPr>
          <w:rFonts w:ascii="Times New Roman" w:eastAsia="Times New Roman" w:hAnsi="Times New Roman" w:cs="Times New Roman"/>
          <w:sz w:val="24"/>
          <w:szCs w:val="24"/>
          <w:lang w:eastAsia="zh-CN"/>
        </w:rPr>
        <w:t>ctivit</w:t>
      </w:r>
      <w:r w:rsidRPr="009571A9">
        <w:rPr>
          <w:rFonts w:ascii="Times New Roman" w:eastAsia="Times New Roman" w:hAnsi="Times New Roman" w:cs="Times New Roman"/>
          <w:sz w:val="24"/>
          <w:szCs w:val="24"/>
          <w:lang w:eastAsia="zh-CN"/>
        </w:rPr>
        <w:t>a</w:t>
      </w:r>
      <w:r w:rsidR="00166838" w:rsidRPr="009571A9">
        <w:rPr>
          <w:rFonts w:ascii="Times New Roman" w:eastAsia="Times New Roman" w:hAnsi="Times New Roman" w:cs="Times New Roman"/>
          <w:sz w:val="24"/>
          <w:szCs w:val="24"/>
          <w:lang w:eastAsia="zh-CN"/>
        </w:rPr>
        <w:t>te</w:t>
      </w:r>
      <w:r w:rsidRPr="009571A9">
        <w:rPr>
          <w:rFonts w:ascii="Times New Roman" w:eastAsia="Times New Roman" w:hAnsi="Times New Roman" w:cs="Times New Roman"/>
          <w:sz w:val="24"/>
          <w:szCs w:val="24"/>
          <w:lang w:eastAsia="zh-CN"/>
        </w:rPr>
        <w:t>a</w:t>
      </w:r>
      <w:r w:rsidR="00166838" w:rsidRPr="009571A9">
        <w:rPr>
          <w:rFonts w:ascii="Times New Roman" w:eastAsia="Times New Roman" w:hAnsi="Times New Roman" w:cs="Times New Roman"/>
          <w:sz w:val="24"/>
          <w:szCs w:val="24"/>
          <w:lang w:eastAsia="zh-CN"/>
        </w:rPr>
        <w:t xml:space="preserve"> din perio</w:t>
      </w:r>
      <w:r w:rsidRPr="009571A9">
        <w:rPr>
          <w:rFonts w:ascii="Times New Roman" w:eastAsia="Times New Roman" w:hAnsi="Times New Roman" w:cs="Times New Roman"/>
          <w:sz w:val="24"/>
          <w:szCs w:val="24"/>
          <w:lang w:eastAsia="zh-CN"/>
        </w:rPr>
        <w:t>a</w:t>
      </w:r>
      <w:r w:rsidR="00166838" w:rsidRPr="009571A9">
        <w:rPr>
          <w:rFonts w:ascii="Times New Roman" w:eastAsia="Times New Roman" w:hAnsi="Times New Roman" w:cs="Times New Roman"/>
          <w:sz w:val="24"/>
          <w:szCs w:val="24"/>
          <w:lang w:eastAsia="zh-CN"/>
        </w:rPr>
        <w:t>d</w:t>
      </w:r>
      <w:r w:rsidRPr="009571A9">
        <w:rPr>
          <w:rFonts w:ascii="Times New Roman" w:eastAsia="Times New Roman" w:hAnsi="Times New Roman" w:cs="Times New Roman"/>
          <w:sz w:val="24"/>
          <w:szCs w:val="24"/>
          <w:lang w:eastAsia="zh-CN"/>
        </w:rPr>
        <w:t>a</w:t>
      </w:r>
      <w:r w:rsidR="00166838" w:rsidRPr="009571A9">
        <w:rPr>
          <w:rFonts w:ascii="Times New Roman" w:eastAsia="Times New Roman" w:hAnsi="Times New Roman" w:cs="Times New Roman"/>
          <w:sz w:val="24"/>
          <w:szCs w:val="24"/>
          <w:lang w:eastAsia="zh-CN"/>
        </w:rPr>
        <w:t xml:space="preserve"> de explo</w:t>
      </w:r>
      <w:r w:rsidRPr="009571A9">
        <w:rPr>
          <w:rFonts w:ascii="Times New Roman" w:eastAsia="Times New Roman" w:hAnsi="Times New Roman" w:cs="Times New Roman"/>
          <w:sz w:val="24"/>
          <w:szCs w:val="24"/>
          <w:lang w:eastAsia="zh-CN"/>
        </w:rPr>
        <w:t>a</w:t>
      </w:r>
      <w:r w:rsidR="00166838" w:rsidRPr="009571A9">
        <w:rPr>
          <w:rFonts w:ascii="Times New Roman" w:eastAsia="Times New Roman" w:hAnsi="Times New Roman" w:cs="Times New Roman"/>
          <w:sz w:val="24"/>
          <w:szCs w:val="24"/>
          <w:lang w:eastAsia="zh-CN"/>
        </w:rPr>
        <w:t>t</w:t>
      </w:r>
      <w:r w:rsidRPr="009571A9">
        <w:rPr>
          <w:rFonts w:ascii="Times New Roman" w:eastAsia="Times New Roman" w:hAnsi="Times New Roman" w:cs="Times New Roman"/>
          <w:sz w:val="24"/>
          <w:szCs w:val="24"/>
          <w:lang w:eastAsia="zh-CN"/>
        </w:rPr>
        <w:t>a</w:t>
      </w:r>
      <w:r w:rsidR="00166838" w:rsidRPr="009571A9">
        <w:rPr>
          <w:rFonts w:ascii="Times New Roman" w:eastAsia="Times New Roman" w:hAnsi="Times New Roman" w:cs="Times New Roman"/>
          <w:sz w:val="24"/>
          <w:szCs w:val="24"/>
          <w:lang w:eastAsia="zh-CN"/>
        </w:rPr>
        <w:t>re nu implic</w:t>
      </w:r>
      <w:r w:rsidRPr="009571A9">
        <w:rPr>
          <w:rFonts w:ascii="Times New Roman" w:eastAsia="Times New Roman" w:hAnsi="Times New Roman" w:cs="Times New Roman"/>
          <w:sz w:val="24"/>
          <w:szCs w:val="24"/>
          <w:lang w:eastAsia="zh-CN"/>
        </w:rPr>
        <w:t>a</w:t>
      </w:r>
      <w:r w:rsidR="00166838" w:rsidRPr="009571A9">
        <w:rPr>
          <w:rFonts w:ascii="Times New Roman" w:eastAsia="Times New Roman" w:hAnsi="Times New Roman" w:cs="Times New Roman"/>
          <w:sz w:val="24"/>
          <w:szCs w:val="24"/>
          <w:lang w:eastAsia="zh-CN"/>
        </w:rPr>
        <w:t xml:space="preserve"> un i</w:t>
      </w:r>
      <w:r w:rsidR="00166838" w:rsidRPr="009571A9">
        <w:rPr>
          <w:rFonts w:ascii="Times New Roman" w:eastAsia="Times New Roman" w:hAnsi="Times New Roman" w:cs="Times New Roman"/>
          <w:iCs/>
          <w:sz w:val="24"/>
          <w:szCs w:val="24"/>
          <w:lang w:eastAsia="zh-CN"/>
        </w:rPr>
        <w:t>mp</w:t>
      </w:r>
      <w:r w:rsidRPr="009571A9">
        <w:rPr>
          <w:rFonts w:ascii="Times New Roman" w:eastAsia="Times New Roman" w:hAnsi="Times New Roman" w:cs="Times New Roman"/>
          <w:iCs/>
          <w:sz w:val="24"/>
          <w:szCs w:val="24"/>
          <w:lang w:eastAsia="zh-CN"/>
        </w:rPr>
        <w:t>a</w:t>
      </w:r>
      <w:r w:rsidR="00166838" w:rsidRPr="009571A9">
        <w:rPr>
          <w:rFonts w:ascii="Times New Roman" w:eastAsia="Times New Roman" w:hAnsi="Times New Roman" w:cs="Times New Roman"/>
          <w:iCs/>
          <w:sz w:val="24"/>
          <w:szCs w:val="24"/>
          <w:lang w:eastAsia="zh-CN"/>
        </w:rPr>
        <w:t>ct potenti</w:t>
      </w:r>
      <w:r w:rsidRPr="009571A9">
        <w:rPr>
          <w:rFonts w:ascii="Times New Roman" w:eastAsia="Times New Roman" w:hAnsi="Times New Roman" w:cs="Times New Roman"/>
          <w:iCs/>
          <w:sz w:val="24"/>
          <w:szCs w:val="24"/>
          <w:lang w:eastAsia="zh-CN"/>
        </w:rPr>
        <w:t>a</w:t>
      </w:r>
      <w:r w:rsidR="00166838" w:rsidRPr="009571A9">
        <w:rPr>
          <w:rFonts w:ascii="Times New Roman" w:eastAsia="Times New Roman" w:hAnsi="Times New Roman" w:cs="Times New Roman"/>
          <w:iCs/>
          <w:sz w:val="24"/>
          <w:szCs w:val="24"/>
          <w:lang w:eastAsia="zh-CN"/>
        </w:rPr>
        <w:t xml:space="preserve">l </w:t>
      </w:r>
      <w:r w:rsidRPr="009571A9">
        <w:rPr>
          <w:rFonts w:ascii="Times New Roman" w:eastAsia="Times New Roman" w:hAnsi="Times New Roman" w:cs="Times New Roman"/>
          <w:iCs/>
          <w:sz w:val="24"/>
          <w:szCs w:val="24"/>
          <w:lang w:eastAsia="zh-CN"/>
        </w:rPr>
        <w:t>a</w:t>
      </w:r>
      <w:r w:rsidR="00166838" w:rsidRPr="009571A9">
        <w:rPr>
          <w:rFonts w:ascii="Times New Roman" w:eastAsia="Times New Roman" w:hAnsi="Times New Roman" w:cs="Times New Roman"/>
          <w:iCs/>
          <w:sz w:val="24"/>
          <w:szCs w:val="24"/>
          <w:lang w:eastAsia="zh-CN"/>
        </w:rPr>
        <w:t>supr</w:t>
      </w:r>
      <w:r w:rsidRPr="009571A9">
        <w:rPr>
          <w:rFonts w:ascii="Times New Roman" w:eastAsia="Times New Roman" w:hAnsi="Times New Roman" w:cs="Times New Roman"/>
          <w:iCs/>
          <w:sz w:val="24"/>
          <w:szCs w:val="24"/>
          <w:lang w:eastAsia="zh-CN"/>
        </w:rPr>
        <w:t>a</w:t>
      </w:r>
      <w:r w:rsidR="00166838" w:rsidRPr="009571A9">
        <w:rPr>
          <w:rFonts w:ascii="Times New Roman" w:eastAsia="Times New Roman" w:hAnsi="Times New Roman" w:cs="Times New Roman"/>
          <w:iCs/>
          <w:sz w:val="24"/>
          <w:szCs w:val="24"/>
          <w:lang w:eastAsia="zh-CN"/>
        </w:rPr>
        <w:t xml:space="preserve"> conditiilor etnice si cultur</w:t>
      </w:r>
      <w:r w:rsidRPr="009571A9">
        <w:rPr>
          <w:rFonts w:ascii="Times New Roman" w:eastAsia="Times New Roman" w:hAnsi="Times New Roman" w:cs="Times New Roman"/>
          <w:iCs/>
          <w:sz w:val="24"/>
          <w:szCs w:val="24"/>
          <w:lang w:eastAsia="zh-CN"/>
        </w:rPr>
        <w:t>a</w:t>
      </w:r>
      <w:r w:rsidR="00166838" w:rsidRPr="009571A9">
        <w:rPr>
          <w:rFonts w:ascii="Times New Roman" w:eastAsia="Times New Roman" w:hAnsi="Times New Roman" w:cs="Times New Roman"/>
          <w:iCs/>
          <w:sz w:val="24"/>
          <w:szCs w:val="24"/>
          <w:lang w:eastAsia="zh-CN"/>
        </w:rPr>
        <w:t>le.</w:t>
      </w:r>
    </w:p>
    <w:p w14:paraId="1DBB167D" w14:textId="77777777" w:rsidR="00D91EBF" w:rsidRPr="009571A9" w:rsidRDefault="00D91EBF" w:rsidP="002F549D">
      <w:pPr>
        <w:widowControl w:val="0"/>
        <w:spacing w:after="0"/>
        <w:ind w:firstLine="720"/>
        <w:jc w:val="both"/>
        <w:rPr>
          <w:rFonts w:ascii="Times New Roman" w:eastAsia="Times New Roman" w:hAnsi="Times New Roman" w:cs="Times New Roman"/>
          <w:iCs/>
          <w:sz w:val="24"/>
          <w:szCs w:val="24"/>
          <w:lang w:eastAsia="zh-CN"/>
        </w:rPr>
      </w:pPr>
    </w:p>
    <w:p w14:paraId="55A1D742" w14:textId="2D5A7F18" w:rsidR="003710C6" w:rsidRPr="009571A9" w:rsidRDefault="00D91EBF" w:rsidP="002F549D">
      <w:pPr>
        <w:widowControl w:val="0"/>
        <w:spacing w:after="0"/>
        <w:ind w:firstLine="720"/>
        <w:jc w:val="both"/>
        <w:rPr>
          <w:rFonts w:ascii="Times New Roman" w:eastAsia="Times New Roman" w:hAnsi="Times New Roman" w:cs="Times New Roman"/>
          <w:iCs/>
          <w:sz w:val="24"/>
          <w:szCs w:val="24"/>
          <w:lang w:eastAsia="zh-CN"/>
        </w:rPr>
      </w:pPr>
      <w:r w:rsidRPr="009571A9">
        <w:rPr>
          <w:rFonts w:ascii="Times New Roman" w:eastAsia="Times New Roman" w:hAnsi="Times New Roman" w:cs="Times New Roman"/>
          <w:iCs/>
          <w:sz w:val="24"/>
          <w:szCs w:val="24"/>
          <w:lang w:eastAsia="zh-CN"/>
        </w:rPr>
        <w:t xml:space="preserve">Masuri de diminuare a impactului asupra factorilor de mediu </w:t>
      </w:r>
      <w:r w:rsidRPr="009571A9">
        <w:rPr>
          <w:rFonts w:ascii="Times New Roman" w:eastAsia="Times New Roman" w:hAnsi="Times New Roman" w:cs="Times New Roman"/>
          <w:b/>
          <w:bCs/>
          <w:iCs/>
          <w:sz w:val="24"/>
          <w:szCs w:val="24"/>
          <w:lang w:eastAsia="zh-CN"/>
        </w:rPr>
        <w:t>din perioada de dezafectare</w:t>
      </w:r>
      <w:r w:rsidRPr="009571A9">
        <w:rPr>
          <w:rFonts w:ascii="Times New Roman" w:eastAsia="Times New Roman" w:hAnsi="Times New Roman" w:cs="Times New Roman"/>
          <w:iCs/>
          <w:sz w:val="24"/>
          <w:szCs w:val="24"/>
          <w:lang w:eastAsia="zh-CN"/>
        </w:rPr>
        <w:t xml:space="preserve"> sunt similari celor din perioada de constructie, dat fiind natura proiectului si modului in care se vor realiza lucrarile de dezafectare care sunt similare celor de constructie.</w:t>
      </w:r>
    </w:p>
    <w:p w14:paraId="03CA92B7" w14:textId="77777777" w:rsidR="00D91EBF" w:rsidRPr="00D91EBF" w:rsidRDefault="00D91EBF" w:rsidP="002F549D">
      <w:pPr>
        <w:widowControl w:val="0"/>
        <w:spacing w:after="0"/>
        <w:ind w:firstLine="720"/>
        <w:jc w:val="both"/>
        <w:rPr>
          <w:rFonts w:ascii="Times New Roman" w:eastAsia="Times New Roman" w:hAnsi="Times New Roman" w:cs="Times New Roman"/>
          <w:iCs/>
          <w:color w:val="7030A0"/>
          <w:sz w:val="24"/>
          <w:szCs w:val="24"/>
          <w:lang w:eastAsia="zh-CN"/>
        </w:rPr>
      </w:pPr>
    </w:p>
    <w:p w14:paraId="4154655D" w14:textId="277EB3FF" w:rsidR="00642FEB" w:rsidRPr="009571A9" w:rsidRDefault="00291ED0"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431" w:name="_Toc36047814"/>
      <w:bookmarkStart w:id="432" w:name="_Toc66265815"/>
      <w:bookmarkStart w:id="433" w:name="_Toc66266523"/>
      <w:bookmarkStart w:id="434" w:name="_Toc127454045"/>
      <w:r w:rsidRPr="009571A9">
        <w:rPr>
          <w:rFonts w:ascii="Times New Roman" w:hAnsi="Times New Roman" w:cs="Times New Roman"/>
          <w:sz w:val="24"/>
          <w:szCs w:val="24"/>
        </w:rPr>
        <w:t>VII.1</w:t>
      </w:r>
      <w:r w:rsidR="007A3013" w:rsidRPr="009571A9">
        <w:rPr>
          <w:rFonts w:ascii="Times New Roman" w:hAnsi="Times New Roman" w:cs="Times New Roman"/>
          <w:sz w:val="24"/>
          <w:szCs w:val="24"/>
        </w:rPr>
        <w:t>8</w:t>
      </w:r>
      <w:r w:rsidRPr="009571A9">
        <w:rPr>
          <w:rFonts w:ascii="Times New Roman" w:hAnsi="Times New Roman" w:cs="Times New Roman"/>
          <w:sz w:val="24"/>
          <w:szCs w:val="24"/>
        </w:rPr>
        <w:t>.</w:t>
      </w:r>
      <w:r w:rsidR="0057645D" w:rsidRPr="009571A9">
        <w:rPr>
          <w:rFonts w:ascii="Times New Roman" w:hAnsi="Times New Roman" w:cs="Times New Roman"/>
          <w:sz w:val="24"/>
          <w:szCs w:val="24"/>
        </w:rPr>
        <w:t xml:space="preserve"> </w:t>
      </w:r>
      <w:r w:rsidR="002E7E62">
        <w:rPr>
          <w:rFonts w:ascii="Times New Roman" w:hAnsi="Times New Roman" w:cs="Times New Roman"/>
          <w:sz w:val="24"/>
          <w:szCs w:val="24"/>
        </w:rPr>
        <w:tab/>
      </w:r>
      <w:r w:rsidRPr="009571A9">
        <w:rPr>
          <w:rFonts w:ascii="Times New Roman" w:hAnsi="Times New Roman" w:cs="Times New Roman"/>
          <w:sz w:val="24"/>
          <w:szCs w:val="24"/>
        </w:rPr>
        <w:t>N</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tur</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tr</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nsfrontier</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imp</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ctului</w:t>
      </w:r>
      <w:bookmarkEnd w:id="431"/>
      <w:bookmarkEnd w:id="432"/>
      <w:bookmarkEnd w:id="433"/>
      <w:bookmarkEnd w:id="434"/>
    </w:p>
    <w:p w14:paraId="20026821" w14:textId="479A28C8" w:rsidR="00495883" w:rsidRPr="009571A9" w:rsidRDefault="00F17E5C" w:rsidP="002F549D">
      <w:pPr>
        <w:widowControl w:val="0"/>
        <w:autoSpaceDE w:val="0"/>
        <w:spacing w:after="0"/>
        <w:ind w:firstLine="720"/>
        <w:jc w:val="both"/>
        <w:rPr>
          <w:rFonts w:ascii="Times New Roman" w:hAnsi="Times New Roman" w:cs="Times New Roman"/>
          <w:sz w:val="24"/>
          <w:szCs w:val="24"/>
        </w:rPr>
      </w:pPr>
      <w:r w:rsidRPr="009571A9">
        <w:rPr>
          <w:rFonts w:ascii="Times New Roman" w:hAnsi="Times New Roman" w:cs="Times New Roman"/>
          <w:sz w:val="24"/>
          <w:szCs w:val="24"/>
        </w:rPr>
        <w:t>A</w:t>
      </w:r>
      <w:r w:rsidR="00495883" w:rsidRPr="009571A9">
        <w:rPr>
          <w:rFonts w:ascii="Times New Roman" w:hAnsi="Times New Roman" w:cs="Times New Roman"/>
          <w:sz w:val="24"/>
          <w:szCs w:val="24"/>
        </w:rPr>
        <w:t>v</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nd in vedere obiectivele proiectului propus,</w:t>
      </w:r>
      <w:r w:rsidR="00D91EBF" w:rsidRPr="009571A9">
        <w:rPr>
          <w:rFonts w:ascii="Times New Roman" w:hAnsi="Times New Roman" w:cs="Times New Roman"/>
          <w:sz w:val="24"/>
          <w:szCs w:val="24"/>
        </w:rPr>
        <w:t xml:space="preserve"> amplasamentul proiectului si distantele fata de cele mai apropiate garnite, </w:t>
      </w:r>
      <w:r w:rsidR="00495883" w:rsidRPr="009571A9">
        <w:rPr>
          <w:rFonts w:ascii="Times New Roman" w:hAnsi="Times New Roman" w:cs="Times New Roman"/>
          <w:sz w:val="24"/>
          <w:szCs w:val="24"/>
        </w:rPr>
        <w:t>legisl</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ti</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 xml:space="preserve"> comunit</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r</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 xml:space="preserve"> si intern</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tion</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l</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 xml:space="preserve"> in m</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terie de efecte semnific</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 xml:space="preserve">tive </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supr</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 xml:space="preserve"> mediului, inclusiv </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supr</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 xml:space="preserve"> s</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n</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t</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tii, se consider</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 xml:space="preserve"> c</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 xml:space="preserve"> nu se inregistre</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z</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 xml:space="preserve"> imp</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 xml:space="preserve">ct </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 xml:space="preserve">l </w:t>
      </w:r>
      <w:r w:rsidR="00D35ADE" w:rsidRPr="009571A9">
        <w:rPr>
          <w:rFonts w:ascii="Times New Roman" w:hAnsi="Times New Roman" w:cs="Times New Roman"/>
          <w:sz w:val="24"/>
          <w:szCs w:val="24"/>
        </w:rPr>
        <w:t>proiectului</w:t>
      </w:r>
      <w:r w:rsidR="00495883" w:rsidRPr="009571A9">
        <w:rPr>
          <w:rFonts w:ascii="Times New Roman" w:hAnsi="Times New Roman" w:cs="Times New Roman"/>
          <w:sz w:val="24"/>
          <w:szCs w:val="24"/>
        </w:rPr>
        <w:t xml:space="preserve"> propus, in context tr</w:t>
      </w:r>
      <w:r w:rsidRPr="009571A9">
        <w:rPr>
          <w:rFonts w:ascii="Times New Roman" w:hAnsi="Times New Roman" w:cs="Times New Roman"/>
          <w:sz w:val="24"/>
          <w:szCs w:val="24"/>
        </w:rPr>
        <w:t>a</w:t>
      </w:r>
      <w:r w:rsidR="00495883" w:rsidRPr="009571A9">
        <w:rPr>
          <w:rFonts w:ascii="Times New Roman" w:hAnsi="Times New Roman" w:cs="Times New Roman"/>
          <w:sz w:val="24"/>
          <w:szCs w:val="24"/>
        </w:rPr>
        <w:t xml:space="preserve">nsfrontier. </w:t>
      </w:r>
    </w:p>
    <w:p w14:paraId="3FBE3877" w14:textId="61E1BBC0" w:rsidR="00241182" w:rsidRPr="00D91EBF" w:rsidRDefault="00241182" w:rsidP="002F549D">
      <w:pPr>
        <w:widowControl w:val="0"/>
        <w:autoSpaceDE w:val="0"/>
        <w:spacing w:after="0"/>
        <w:jc w:val="both"/>
        <w:rPr>
          <w:rFonts w:ascii="Times New Roman" w:hAnsi="Times New Roman" w:cs="Times New Roman"/>
          <w:color w:val="7030A0"/>
          <w:sz w:val="24"/>
          <w:szCs w:val="24"/>
        </w:rPr>
      </w:pPr>
    </w:p>
    <w:p w14:paraId="2BEC993B" w14:textId="77777777" w:rsidR="00241182" w:rsidRPr="008029AF" w:rsidRDefault="00241182" w:rsidP="002F549D">
      <w:pPr>
        <w:widowControl w:val="0"/>
        <w:autoSpaceDE w:val="0"/>
        <w:spacing w:after="0"/>
        <w:ind w:firstLine="720"/>
        <w:jc w:val="both"/>
        <w:rPr>
          <w:rFonts w:ascii="Times New Roman" w:hAnsi="Times New Roman" w:cs="Times New Roman"/>
          <w:sz w:val="24"/>
          <w:szCs w:val="24"/>
        </w:rPr>
      </w:pPr>
    </w:p>
    <w:p w14:paraId="2642907C" w14:textId="77777777" w:rsidR="00DE3EDE" w:rsidRDefault="00DE3EDE" w:rsidP="002F549D">
      <w:pPr>
        <w:spacing w:after="0"/>
        <w:rPr>
          <w:rFonts w:ascii="Times New Roman" w:eastAsia="Times New Roman" w:hAnsi="Times New Roman" w:cs="Times New Roman"/>
          <w:b/>
          <w:bCs/>
          <w:sz w:val="24"/>
          <w:szCs w:val="24"/>
          <w:lang w:eastAsia="en-US"/>
        </w:rPr>
      </w:pPr>
      <w:bookmarkStart w:id="435" w:name="_Toc8295218"/>
      <w:bookmarkStart w:id="436" w:name="_Toc35520188"/>
      <w:bookmarkStart w:id="437" w:name="_Toc36047815"/>
      <w:bookmarkStart w:id="438" w:name="_Toc66265816"/>
      <w:bookmarkStart w:id="439" w:name="_Toc66266524"/>
      <w:r>
        <w:rPr>
          <w:rFonts w:ascii="Times New Roman" w:eastAsia="Times New Roman" w:hAnsi="Times New Roman" w:cs="Times New Roman"/>
          <w:sz w:val="24"/>
          <w:szCs w:val="24"/>
          <w:lang w:eastAsia="en-US"/>
        </w:rPr>
        <w:br w:type="page"/>
      </w:r>
    </w:p>
    <w:p w14:paraId="2FDFDB48" w14:textId="1C348798" w:rsidR="00642FEB" w:rsidRPr="009571A9" w:rsidRDefault="00413BD2" w:rsidP="002F549D">
      <w:pPr>
        <w:pStyle w:val="Heading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bookmarkStart w:id="440" w:name="_Toc127454046"/>
      <w:r w:rsidRPr="009571A9">
        <w:rPr>
          <w:rFonts w:ascii="Times New Roman" w:eastAsia="Times New Roman" w:hAnsi="Times New Roman" w:cs="Times New Roman"/>
          <w:color w:val="auto"/>
          <w:sz w:val="24"/>
          <w:szCs w:val="24"/>
          <w:lang w:eastAsia="en-US"/>
        </w:rPr>
        <w:lastRenderedPageBreak/>
        <w:t>C</w:t>
      </w:r>
      <w:r w:rsidR="00F17E5C" w:rsidRPr="009571A9">
        <w:rPr>
          <w:rFonts w:ascii="Times New Roman" w:eastAsia="Times New Roman" w:hAnsi="Times New Roman" w:cs="Times New Roman"/>
          <w:color w:val="auto"/>
          <w:sz w:val="24"/>
          <w:szCs w:val="24"/>
          <w:lang w:eastAsia="en-US"/>
        </w:rPr>
        <w:t>a</w:t>
      </w:r>
      <w:r w:rsidRPr="009571A9">
        <w:rPr>
          <w:rFonts w:ascii="Times New Roman" w:eastAsia="Times New Roman" w:hAnsi="Times New Roman" w:cs="Times New Roman"/>
          <w:color w:val="auto"/>
          <w:sz w:val="24"/>
          <w:szCs w:val="24"/>
          <w:lang w:eastAsia="en-US"/>
        </w:rPr>
        <w:t xml:space="preserve">pitolul </w:t>
      </w:r>
      <w:r w:rsidR="00642FEB" w:rsidRPr="009571A9">
        <w:rPr>
          <w:rFonts w:ascii="Times New Roman" w:eastAsia="Times New Roman" w:hAnsi="Times New Roman" w:cs="Times New Roman"/>
          <w:color w:val="auto"/>
          <w:sz w:val="24"/>
          <w:szCs w:val="24"/>
          <w:lang w:eastAsia="en-US"/>
        </w:rPr>
        <w:t xml:space="preserve">VIII. </w:t>
      </w:r>
      <w:r w:rsidR="00044B64" w:rsidRPr="009571A9">
        <w:rPr>
          <w:rFonts w:ascii="Times New Roman" w:eastAsia="Times New Roman" w:hAnsi="Times New Roman" w:cs="Times New Roman"/>
          <w:color w:val="auto"/>
          <w:sz w:val="24"/>
          <w:szCs w:val="24"/>
          <w:lang w:eastAsia="en-US"/>
        </w:rPr>
        <w:t>PREVEDERI PENTRU MONITORIZ</w:t>
      </w:r>
      <w:r w:rsidR="00F17E5C" w:rsidRPr="009571A9">
        <w:rPr>
          <w:rFonts w:ascii="Times New Roman" w:eastAsia="Times New Roman" w:hAnsi="Times New Roman" w:cs="Times New Roman"/>
          <w:color w:val="auto"/>
          <w:sz w:val="24"/>
          <w:szCs w:val="24"/>
          <w:lang w:eastAsia="en-US"/>
        </w:rPr>
        <w:t>A</w:t>
      </w:r>
      <w:r w:rsidR="00044B64" w:rsidRPr="009571A9">
        <w:rPr>
          <w:rFonts w:ascii="Times New Roman" w:eastAsia="Times New Roman" w:hAnsi="Times New Roman" w:cs="Times New Roman"/>
          <w:color w:val="auto"/>
          <w:sz w:val="24"/>
          <w:szCs w:val="24"/>
          <w:lang w:eastAsia="en-US"/>
        </w:rPr>
        <w:t>RE</w:t>
      </w:r>
      <w:r w:rsidR="00F17E5C" w:rsidRPr="009571A9">
        <w:rPr>
          <w:rFonts w:ascii="Times New Roman" w:eastAsia="Times New Roman" w:hAnsi="Times New Roman" w:cs="Times New Roman"/>
          <w:color w:val="auto"/>
          <w:sz w:val="24"/>
          <w:szCs w:val="24"/>
          <w:lang w:eastAsia="en-US"/>
        </w:rPr>
        <w:t>A</w:t>
      </w:r>
      <w:r w:rsidR="00044B64" w:rsidRPr="009571A9">
        <w:rPr>
          <w:rFonts w:ascii="Times New Roman" w:eastAsia="Times New Roman" w:hAnsi="Times New Roman" w:cs="Times New Roman"/>
          <w:color w:val="auto"/>
          <w:sz w:val="24"/>
          <w:szCs w:val="24"/>
          <w:lang w:eastAsia="en-US"/>
        </w:rPr>
        <w:t xml:space="preserve"> MEDIULUI</w:t>
      </w:r>
      <w:bookmarkEnd w:id="435"/>
      <w:bookmarkEnd w:id="436"/>
      <w:bookmarkEnd w:id="437"/>
      <w:bookmarkEnd w:id="438"/>
      <w:bookmarkEnd w:id="439"/>
      <w:bookmarkEnd w:id="440"/>
    </w:p>
    <w:p w14:paraId="3250F622" w14:textId="42CC1753" w:rsidR="00642FEB" w:rsidRPr="009571A9" w:rsidRDefault="007C1AA5" w:rsidP="002F549D">
      <w:pPr>
        <w:widowControl w:val="0"/>
        <w:suppressAutoHyphens/>
        <w:autoSpaceDE w:val="0"/>
        <w:spacing w:after="0"/>
        <w:ind w:firstLine="720"/>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w:t>
      </w:r>
      <w:r w:rsidR="002E7E62">
        <w:rPr>
          <w:rFonts w:ascii="Times New Roman" w:eastAsia="Times New Roman" w:hAnsi="Times New Roman" w:cs="Times New Roman"/>
          <w:sz w:val="24"/>
          <w:szCs w:val="24"/>
          <w:lang w:eastAsia="ar-SA"/>
        </w:rPr>
        <w:t xml:space="preserve"> </w:t>
      </w:r>
      <w:bookmarkStart w:id="441" w:name="_Toc36047816"/>
      <w:r w:rsidR="00642FEB" w:rsidRPr="009571A9">
        <w:rPr>
          <w:rFonts w:ascii="Times New Roman" w:eastAsia="Times New Roman" w:hAnsi="Times New Roman" w:cs="Times New Roman"/>
          <w:b/>
          <w:sz w:val="24"/>
          <w:szCs w:val="24"/>
          <w:lang w:eastAsia="ar-SA"/>
        </w:rPr>
        <w:t>dot</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ri si m</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suri prev</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zute pentru controlul emisiilor de polu</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nti in mediu, inclusiv pentru conform</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re</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 xml:space="preserve"> l</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 xml:space="preserve"> cerintele privind monitoriz</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re</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 xml:space="preserve"> emisiilor prev</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zute de concluziile celor m</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 xml:space="preserve">i bune tehnici disponibile </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plic</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bile. Se v</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 xml:space="preserve"> </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ve</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 xml:space="preserve"> in vedere c</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 xml:space="preserve"> implement</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re</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 xml:space="preserve"> proiectului s</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 xml:space="preserve"> nu influenteze neg</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tiv c</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lit</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te</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 xml:space="preserve"> </w:t>
      </w:r>
      <w:r w:rsidR="00F17E5C" w:rsidRPr="009571A9">
        <w:rPr>
          <w:rFonts w:ascii="Times New Roman" w:eastAsia="Times New Roman" w:hAnsi="Times New Roman" w:cs="Times New Roman"/>
          <w:b/>
          <w:sz w:val="24"/>
          <w:szCs w:val="24"/>
          <w:lang w:eastAsia="ar-SA"/>
        </w:rPr>
        <w:t>a</w:t>
      </w:r>
      <w:r w:rsidR="00642FEB" w:rsidRPr="009571A9">
        <w:rPr>
          <w:rFonts w:ascii="Times New Roman" w:eastAsia="Times New Roman" w:hAnsi="Times New Roman" w:cs="Times New Roman"/>
          <w:b/>
          <w:sz w:val="24"/>
          <w:szCs w:val="24"/>
          <w:lang w:eastAsia="ar-SA"/>
        </w:rPr>
        <w:t>erului in zon</w:t>
      </w:r>
      <w:r w:rsidR="00F17E5C" w:rsidRPr="009571A9">
        <w:rPr>
          <w:rFonts w:ascii="Times New Roman" w:eastAsia="Times New Roman" w:hAnsi="Times New Roman" w:cs="Times New Roman"/>
          <w:b/>
          <w:sz w:val="24"/>
          <w:szCs w:val="24"/>
          <w:lang w:eastAsia="ar-SA"/>
        </w:rPr>
        <w:t>a</w:t>
      </w:r>
      <w:bookmarkEnd w:id="441"/>
    </w:p>
    <w:p w14:paraId="3082D57A" w14:textId="0E1853AA" w:rsidR="003C3307" w:rsidRPr="009571A9" w:rsidRDefault="003C3307" w:rsidP="002F549D">
      <w:pPr>
        <w:widowControl w:val="0"/>
        <w:suppressAutoHyphens/>
        <w:autoSpaceDE w:val="0"/>
        <w:spacing w:after="0"/>
        <w:ind w:firstLine="720"/>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b/>
          <w:sz w:val="24"/>
          <w:szCs w:val="24"/>
          <w:lang w:eastAsia="ar-SA"/>
        </w:rPr>
        <w:t>Pe perio</w:t>
      </w:r>
      <w:r w:rsidR="00F17E5C" w:rsidRPr="009571A9">
        <w:rPr>
          <w:rFonts w:ascii="Times New Roman" w:eastAsia="Times New Roman" w:hAnsi="Times New Roman" w:cs="Times New Roman"/>
          <w:b/>
          <w:sz w:val="24"/>
          <w:szCs w:val="24"/>
          <w:lang w:eastAsia="ar-SA"/>
        </w:rPr>
        <w:t>a</w:t>
      </w:r>
      <w:r w:rsidRPr="009571A9">
        <w:rPr>
          <w:rFonts w:ascii="Times New Roman" w:eastAsia="Times New Roman" w:hAnsi="Times New Roman" w:cs="Times New Roman"/>
          <w:b/>
          <w:sz w:val="24"/>
          <w:szCs w:val="24"/>
          <w:lang w:eastAsia="ar-SA"/>
        </w:rPr>
        <w:t>d</w:t>
      </w:r>
      <w:r w:rsidR="00F17E5C" w:rsidRPr="009571A9">
        <w:rPr>
          <w:rFonts w:ascii="Times New Roman" w:eastAsia="Times New Roman" w:hAnsi="Times New Roman" w:cs="Times New Roman"/>
          <w:b/>
          <w:sz w:val="24"/>
          <w:szCs w:val="24"/>
          <w:lang w:eastAsia="ar-SA"/>
        </w:rPr>
        <w:t>a</w:t>
      </w:r>
      <w:r w:rsidRPr="009571A9">
        <w:rPr>
          <w:rFonts w:ascii="Times New Roman" w:eastAsia="Times New Roman" w:hAnsi="Times New Roman" w:cs="Times New Roman"/>
          <w:b/>
          <w:sz w:val="24"/>
          <w:szCs w:val="24"/>
          <w:lang w:eastAsia="ar-SA"/>
        </w:rPr>
        <w:t xml:space="preserve"> executiei constructiei</w:t>
      </w:r>
      <w:r w:rsidRPr="009571A9">
        <w:rPr>
          <w:rFonts w:ascii="Times New Roman" w:eastAsia="Times New Roman" w:hAnsi="Times New Roman" w:cs="Times New Roman"/>
          <w:sz w:val="24"/>
          <w:szCs w:val="24"/>
          <w:lang w:eastAsia="ar-SA"/>
        </w:rPr>
        <w:t xml:space="preserve"> se vor</w:t>
      </w:r>
      <w:r w:rsidR="00A73F1C" w:rsidRPr="009571A9">
        <w:rPr>
          <w:rFonts w:ascii="Times New Roman" w:eastAsia="Times New Roman" w:hAnsi="Times New Roman" w:cs="Times New Roman"/>
          <w:sz w:val="24"/>
          <w:szCs w:val="24"/>
          <w:lang w:eastAsia="ar-SA"/>
        </w:rPr>
        <w:t xml:space="preserve"> </w:t>
      </w:r>
      <w:r w:rsidRPr="009571A9">
        <w:rPr>
          <w:rFonts w:ascii="Times New Roman" w:eastAsia="Times New Roman" w:hAnsi="Times New Roman" w:cs="Times New Roman"/>
          <w:sz w:val="24"/>
          <w:szCs w:val="24"/>
          <w:lang w:eastAsia="ar-SA"/>
        </w:rPr>
        <w:t>respect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normele pentru protecti</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mediului. Constructorul v</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sigur</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monitoriz</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gestion</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rii deseurilor </w:t>
      </w:r>
      <w:r w:rsidR="00675213" w:rsidRPr="009571A9">
        <w:rPr>
          <w:rFonts w:ascii="Times New Roman" w:eastAsia="Times New Roman" w:hAnsi="Times New Roman" w:cs="Times New Roman"/>
          <w:sz w:val="24"/>
          <w:szCs w:val="24"/>
          <w:lang w:eastAsia="ar-SA"/>
        </w:rPr>
        <w:t xml:space="preserve">si </w:t>
      </w:r>
      <w:r w:rsidR="00F17E5C" w:rsidRPr="009571A9">
        <w:rPr>
          <w:rFonts w:ascii="Times New Roman" w:eastAsia="Times New Roman" w:hAnsi="Times New Roman" w:cs="Times New Roman"/>
          <w:sz w:val="24"/>
          <w:szCs w:val="24"/>
          <w:lang w:eastAsia="ar-SA"/>
        </w:rPr>
        <w:t>a</w:t>
      </w:r>
      <w:r w:rsidR="00675213" w:rsidRPr="009571A9">
        <w:rPr>
          <w:rFonts w:ascii="Times New Roman" w:eastAsia="Times New Roman" w:hAnsi="Times New Roman" w:cs="Times New Roman"/>
          <w:sz w:val="24"/>
          <w:szCs w:val="24"/>
          <w:lang w:eastAsia="ar-SA"/>
        </w:rPr>
        <w:t xml:space="preserve"> subst</w:t>
      </w:r>
      <w:r w:rsidR="00F17E5C" w:rsidRPr="009571A9">
        <w:rPr>
          <w:rFonts w:ascii="Times New Roman" w:eastAsia="Times New Roman" w:hAnsi="Times New Roman" w:cs="Times New Roman"/>
          <w:sz w:val="24"/>
          <w:szCs w:val="24"/>
          <w:lang w:eastAsia="ar-SA"/>
        </w:rPr>
        <w:t>a</w:t>
      </w:r>
      <w:r w:rsidR="00675213" w:rsidRPr="009571A9">
        <w:rPr>
          <w:rFonts w:ascii="Times New Roman" w:eastAsia="Times New Roman" w:hAnsi="Times New Roman" w:cs="Times New Roman"/>
          <w:sz w:val="24"/>
          <w:szCs w:val="24"/>
          <w:lang w:eastAsia="ar-SA"/>
        </w:rPr>
        <w:t>ntelor chimice, d</w:t>
      </w:r>
      <w:r w:rsidR="00F17E5C" w:rsidRPr="009571A9">
        <w:rPr>
          <w:rFonts w:ascii="Times New Roman" w:eastAsia="Times New Roman" w:hAnsi="Times New Roman" w:cs="Times New Roman"/>
          <w:sz w:val="24"/>
          <w:szCs w:val="24"/>
          <w:lang w:eastAsia="ar-SA"/>
        </w:rPr>
        <w:t>a</w:t>
      </w:r>
      <w:r w:rsidR="00675213" w:rsidRPr="009571A9">
        <w:rPr>
          <w:rFonts w:ascii="Times New Roman" w:eastAsia="Times New Roman" w:hAnsi="Times New Roman" w:cs="Times New Roman"/>
          <w:sz w:val="24"/>
          <w:szCs w:val="24"/>
          <w:lang w:eastAsia="ar-SA"/>
        </w:rPr>
        <w:t>c</w:t>
      </w:r>
      <w:r w:rsidR="00F17E5C" w:rsidRPr="009571A9">
        <w:rPr>
          <w:rFonts w:ascii="Times New Roman" w:eastAsia="Times New Roman" w:hAnsi="Times New Roman" w:cs="Times New Roman"/>
          <w:sz w:val="24"/>
          <w:szCs w:val="24"/>
          <w:lang w:eastAsia="ar-SA"/>
        </w:rPr>
        <w:t>a</w:t>
      </w:r>
      <w:r w:rsidR="00675213" w:rsidRPr="009571A9">
        <w:rPr>
          <w:rFonts w:ascii="Times New Roman" w:eastAsia="Times New Roman" w:hAnsi="Times New Roman" w:cs="Times New Roman"/>
          <w:sz w:val="24"/>
          <w:szCs w:val="24"/>
          <w:lang w:eastAsia="ar-SA"/>
        </w:rPr>
        <w:t xml:space="preserve"> este c</w:t>
      </w:r>
      <w:r w:rsidR="00F17E5C" w:rsidRPr="009571A9">
        <w:rPr>
          <w:rFonts w:ascii="Times New Roman" w:eastAsia="Times New Roman" w:hAnsi="Times New Roman" w:cs="Times New Roman"/>
          <w:sz w:val="24"/>
          <w:szCs w:val="24"/>
          <w:lang w:eastAsia="ar-SA"/>
        </w:rPr>
        <w:t>a</w:t>
      </w:r>
      <w:r w:rsidR="00675213" w:rsidRPr="009571A9">
        <w:rPr>
          <w:rFonts w:ascii="Times New Roman" w:eastAsia="Times New Roman" w:hAnsi="Times New Roman" w:cs="Times New Roman"/>
          <w:sz w:val="24"/>
          <w:szCs w:val="24"/>
          <w:lang w:eastAsia="ar-SA"/>
        </w:rPr>
        <w:t>zul, p</w:t>
      </w:r>
      <w:r w:rsidRPr="009571A9">
        <w:rPr>
          <w:rFonts w:ascii="Times New Roman" w:eastAsia="Times New Roman" w:hAnsi="Times New Roman" w:cs="Times New Roman"/>
          <w:sz w:val="24"/>
          <w:szCs w:val="24"/>
          <w:lang w:eastAsia="ar-SA"/>
        </w:rPr>
        <w:t>e c</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 o v</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r</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port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gentiei pentru Protecti</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Mediului conform solicit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rilor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cestei</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w:t>
      </w:r>
    </w:p>
    <w:p w14:paraId="264480B0" w14:textId="7D800226" w:rsidR="003C3307" w:rsidRPr="009571A9" w:rsidRDefault="003C3307" w:rsidP="002F549D">
      <w:pPr>
        <w:widowControl w:val="0"/>
        <w:suppressAutoHyphens/>
        <w:autoSpaceDE w:val="0"/>
        <w:spacing w:after="0"/>
        <w:ind w:firstLine="720"/>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D</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c</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utorit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te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competent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pentru protecti</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mediului consider</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neces</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 in perio</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d</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constructiei po</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te solicit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monitoriz</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c</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lit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tii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erului </w:t>
      </w:r>
      <w:r w:rsidR="00E34D8F" w:rsidRPr="009571A9">
        <w:rPr>
          <w:rFonts w:ascii="Times New Roman" w:eastAsia="Times New Roman" w:hAnsi="Times New Roman" w:cs="Times New Roman"/>
          <w:sz w:val="24"/>
          <w:szCs w:val="24"/>
          <w:lang w:eastAsia="ar-SA"/>
        </w:rPr>
        <w:t>( PM 10, PM 2,5, pulberi sediment</w:t>
      </w:r>
      <w:r w:rsidR="00F17E5C" w:rsidRPr="009571A9">
        <w:rPr>
          <w:rFonts w:ascii="Times New Roman" w:eastAsia="Times New Roman" w:hAnsi="Times New Roman" w:cs="Times New Roman"/>
          <w:sz w:val="24"/>
          <w:szCs w:val="24"/>
          <w:lang w:eastAsia="ar-SA"/>
        </w:rPr>
        <w:t>a</w:t>
      </w:r>
      <w:r w:rsidR="00E34D8F" w:rsidRPr="009571A9">
        <w:rPr>
          <w:rFonts w:ascii="Times New Roman" w:eastAsia="Times New Roman" w:hAnsi="Times New Roman" w:cs="Times New Roman"/>
          <w:sz w:val="24"/>
          <w:szCs w:val="24"/>
          <w:lang w:eastAsia="ar-SA"/>
        </w:rPr>
        <w:t xml:space="preserve">bile) </w:t>
      </w:r>
      <w:r w:rsidRPr="009571A9">
        <w:rPr>
          <w:rFonts w:ascii="Times New Roman" w:eastAsia="Times New Roman" w:hAnsi="Times New Roman" w:cs="Times New Roman"/>
          <w:sz w:val="24"/>
          <w:szCs w:val="24"/>
          <w:lang w:eastAsia="ar-SA"/>
        </w:rPr>
        <w:t xml:space="preserve">si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nivelului de zgomot in zonele </w:t>
      </w:r>
      <w:r w:rsidR="00E34D8F" w:rsidRPr="009571A9">
        <w:rPr>
          <w:rFonts w:ascii="Times New Roman" w:eastAsia="Times New Roman" w:hAnsi="Times New Roman" w:cs="Times New Roman"/>
          <w:sz w:val="24"/>
          <w:szCs w:val="24"/>
          <w:lang w:eastAsia="ar-SA"/>
        </w:rPr>
        <w:t>limitrofe</w:t>
      </w:r>
      <w:r w:rsidRPr="009571A9">
        <w:rPr>
          <w:rFonts w:ascii="Times New Roman" w:eastAsia="Times New Roman" w:hAnsi="Times New Roman" w:cs="Times New Roman"/>
          <w:sz w:val="24"/>
          <w:szCs w:val="24"/>
          <w:lang w:eastAsia="ar-SA"/>
        </w:rPr>
        <w:t xml:space="preserv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mpl</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s</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mentului obiectivului. </w:t>
      </w:r>
    </w:p>
    <w:p w14:paraId="2D09B1D6" w14:textId="33EB60E7" w:rsidR="003C3307" w:rsidRPr="009571A9" w:rsidRDefault="003C3307" w:rsidP="002F549D">
      <w:pPr>
        <w:widowControl w:val="0"/>
        <w:suppressAutoHyphens/>
        <w:autoSpaceDE w:val="0"/>
        <w:spacing w:after="0"/>
        <w:ind w:firstLine="720"/>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 xml:space="preserve">De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semene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in c</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drul org</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niz</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rii de s</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ntier trebuie urm</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rit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respect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m</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surilor impuse cu privire l</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w:t>
      </w:r>
    </w:p>
    <w:p w14:paraId="67F826AC" w14:textId="7AF3EB72" w:rsidR="003C3307" w:rsidRPr="009571A9" w:rsidRDefault="003C3307" w:rsidP="002F549D">
      <w:pPr>
        <w:widowControl w:val="0"/>
        <w:numPr>
          <w:ilvl w:val="0"/>
          <w:numId w:val="1"/>
        </w:numPr>
        <w:suppressAutoHyphens/>
        <w:autoSpaceDE w:val="0"/>
        <w:spacing w:after="0"/>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depozit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corect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deseurilor;</w:t>
      </w:r>
    </w:p>
    <w:p w14:paraId="35F07CB6" w14:textId="515DFCB9" w:rsidR="003C3307" w:rsidRPr="009571A9" w:rsidRDefault="003C3307" w:rsidP="002F549D">
      <w:pPr>
        <w:widowControl w:val="0"/>
        <w:numPr>
          <w:ilvl w:val="0"/>
          <w:numId w:val="1"/>
        </w:numPr>
        <w:suppressAutoHyphens/>
        <w:autoSpaceDE w:val="0"/>
        <w:spacing w:after="0"/>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function</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corect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util</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jelor si mijlo</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celor de tr</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nsport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ferente si efectu</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verific</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rilor periodice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cestor</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stfel inc</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t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ceste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s</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fie in st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 tehnic</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bun</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si s</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nu em</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ne noxe peste limitele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dmise;</w:t>
      </w:r>
    </w:p>
    <w:p w14:paraId="00E134BE" w14:textId="20D6FF74" w:rsidR="00E34D8F" w:rsidRPr="009571A9" w:rsidRDefault="00E34D8F" w:rsidP="002F549D">
      <w:pPr>
        <w:widowControl w:val="0"/>
        <w:numPr>
          <w:ilvl w:val="0"/>
          <w:numId w:val="1"/>
        </w:numPr>
        <w:suppressAutoHyphens/>
        <w:autoSpaceDE w:val="0"/>
        <w:spacing w:after="0"/>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respect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progr</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mului de lucru.</w:t>
      </w:r>
    </w:p>
    <w:p w14:paraId="54CADE0C" w14:textId="593E343E" w:rsidR="003C3307" w:rsidRPr="009571A9" w:rsidRDefault="003C3307" w:rsidP="002F549D">
      <w:pPr>
        <w:widowControl w:val="0"/>
        <w:numPr>
          <w:ilvl w:val="0"/>
          <w:numId w:val="1"/>
        </w:numPr>
        <w:suppressAutoHyphens/>
        <w:autoSpaceDE w:val="0"/>
        <w:spacing w:after="0"/>
        <w:jc w:val="both"/>
        <w:rPr>
          <w:rFonts w:ascii="Times New Roman" w:eastAsia="Times New Roman" w:hAnsi="Times New Roman" w:cs="Times New Roman"/>
          <w:b/>
          <w:bCs/>
          <w:sz w:val="24"/>
          <w:szCs w:val="24"/>
          <w:lang w:eastAsia="ar-SA"/>
        </w:rPr>
      </w:pPr>
      <w:r w:rsidRPr="009571A9">
        <w:rPr>
          <w:rFonts w:ascii="Times New Roman" w:eastAsia="Times New Roman" w:hAnsi="Times New Roman" w:cs="Times New Roman"/>
          <w:sz w:val="24"/>
          <w:szCs w:val="24"/>
          <w:lang w:eastAsia="ar-SA"/>
        </w:rPr>
        <w:t>restul m</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surilor de protectie prezent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te in c</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drul prezentului Memoriu de prezent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p>
    <w:p w14:paraId="70850136" w14:textId="77777777" w:rsidR="004A26D2" w:rsidRPr="009571A9" w:rsidRDefault="004A26D2" w:rsidP="002F549D">
      <w:pPr>
        <w:widowControl w:val="0"/>
        <w:suppressAutoHyphens/>
        <w:autoSpaceDE w:val="0"/>
        <w:spacing w:after="0"/>
        <w:ind w:firstLine="720"/>
        <w:jc w:val="both"/>
        <w:rPr>
          <w:rFonts w:ascii="Times New Roman" w:eastAsia="Times New Roman" w:hAnsi="Times New Roman" w:cs="Times New Roman"/>
          <w:b/>
          <w:bCs/>
          <w:sz w:val="24"/>
          <w:szCs w:val="24"/>
          <w:lang w:eastAsia="ar-SA"/>
        </w:rPr>
      </w:pPr>
    </w:p>
    <w:p w14:paraId="67E3E7F9" w14:textId="179A811B" w:rsidR="00E61101" w:rsidRPr="009571A9" w:rsidRDefault="003C3307" w:rsidP="002F549D">
      <w:pPr>
        <w:widowControl w:val="0"/>
        <w:suppressAutoHyphens/>
        <w:autoSpaceDE w:val="0"/>
        <w:spacing w:after="0"/>
        <w:ind w:firstLine="720"/>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b/>
          <w:bCs/>
          <w:sz w:val="24"/>
          <w:szCs w:val="24"/>
          <w:lang w:eastAsia="ar-SA"/>
        </w:rPr>
        <w:t>In perio</w:t>
      </w:r>
      <w:r w:rsidR="00F17E5C" w:rsidRPr="009571A9">
        <w:rPr>
          <w:rFonts w:ascii="Times New Roman" w:eastAsia="Times New Roman" w:hAnsi="Times New Roman" w:cs="Times New Roman"/>
          <w:b/>
          <w:bCs/>
          <w:sz w:val="24"/>
          <w:szCs w:val="24"/>
          <w:lang w:eastAsia="ar-SA"/>
        </w:rPr>
        <w:t>a</w:t>
      </w:r>
      <w:r w:rsidRPr="009571A9">
        <w:rPr>
          <w:rFonts w:ascii="Times New Roman" w:eastAsia="Times New Roman" w:hAnsi="Times New Roman" w:cs="Times New Roman"/>
          <w:b/>
          <w:bCs/>
          <w:sz w:val="24"/>
          <w:szCs w:val="24"/>
          <w:lang w:eastAsia="ar-SA"/>
        </w:rPr>
        <w:t>d</w:t>
      </w:r>
      <w:r w:rsidR="00F17E5C" w:rsidRPr="009571A9">
        <w:rPr>
          <w:rFonts w:ascii="Times New Roman" w:eastAsia="Times New Roman" w:hAnsi="Times New Roman" w:cs="Times New Roman"/>
          <w:b/>
          <w:bCs/>
          <w:sz w:val="24"/>
          <w:szCs w:val="24"/>
          <w:lang w:eastAsia="ar-SA"/>
        </w:rPr>
        <w:t>a</w:t>
      </w:r>
      <w:r w:rsidRPr="009571A9">
        <w:rPr>
          <w:rFonts w:ascii="Times New Roman" w:eastAsia="Times New Roman" w:hAnsi="Times New Roman" w:cs="Times New Roman"/>
          <w:b/>
          <w:bCs/>
          <w:sz w:val="24"/>
          <w:szCs w:val="24"/>
          <w:lang w:eastAsia="ar-SA"/>
        </w:rPr>
        <w:t xml:space="preserve"> de explo</w:t>
      </w:r>
      <w:r w:rsidR="00F17E5C" w:rsidRPr="009571A9">
        <w:rPr>
          <w:rFonts w:ascii="Times New Roman" w:eastAsia="Times New Roman" w:hAnsi="Times New Roman" w:cs="Times New Roman"/>
          <w:b/>
          <w:bCs/>
          <w:sz w:val="24"/>
          <w:szCs w:val="24"/>
          <w:lang w:eastAsia="ar-SA"/>
        </w:rPr>
        <w:t>a</w:t>
      </w:r>
      <w:r w:rsidRPr="009571A9">
        <w:rPr>
          <w:rFonts w:ascii="Times New Roman" w:eastAsia="Times New Roman" w:hAnsi="Times New Roman" w:cs="Times New Roman"/>
          <w:b/>
          <w:bCs/>
          <w:sz w:val="24"/>
          <w:szCs w:val="24"/>
          <w:lang w:eastAsia="ar-SA"/>
        </w:rPr>
        <w:t>t</w:t>
      </w:r>
      <w:r w:rsidR="00F17E5C" w:rsidRPr="009571A9">
        <w:rPr>
          <w:rFonts w:ascii="Times New Roman" w:eastAsia="Times New Roman" w:hAnsi="Times New Roman" w:cs="Times New Roman"/>
          <w:b/>
          <w:bCs/>
          <w:sz w:val="24"/>
          <w:szCs w:val="24"/>
          <w:lang w:eastAsia="ar-SA"/>
        </w:rPr>
        <w:t>a</w:t>
      </w:r>
      <w:r w:rsidRPr="009571A9">
        <w:rPr>
          <w:rFonts w:ascii="Times New Roman" w:eastAsia="Times New Roman" w:hAnsi="Times New Roman" w:cs="Times New Roman"/>
          <w:b/>
          <w:bCs/>
          <w:sz w:val="24"/>
          <w:szCs w:val="24"/>
          <w:lang w:eastAsia="ar-SA"/>
        </w:rPr>
        <w:t>re,</w:t>
      </w:r>
      <w:r w:rsidRPr="009571A9">
        <w:rPr>
          <w:rFonts w:ascii="Times New Roman" w:eastAsia="Times New Roman" w:hAnsi="Times New Roman" w:cs="Times New Roman"/>
          <w:sz w:val="24"/>
          <w:szCs w:val="24"/>
          <w:lang w:eastAsia="ar-SA"/>
        </w:rPr>
        <w:t xml:space="preserve"> se vor</w:t>
      </w:r>
      <w:r w:rsidR="00A73F1C" w:rsidRPr="009571A9">
        <w:rPr>
          <w:rFonts w:ascii="Times New Roman" w:eastAsia="Times New Roman" w:hAnsi="Times New Roman" w:cs="Times New Roman"/>
          <w:sz w:val="24"/>
          <w:szCs w:val="24"/>
          <w:lang w:eastAsia="ar-SA"/>
        </w:rPr>
        <w:t xml:space="preserve"> </w:t>
      </w:r>
      <w:r w:rsidRPr="009571A9">
        <w:rPr>
          <w:rFonts w:ascii="Times New Roman" w:eastAsia="Times New Roman" w:hAnsi="Times New Roman" w:cs="Times New Roman"/>
          <w:sz w:val="24"/>
          <w:szCs w:val="24"/>
          <w:lang w:eastAsia="ar-SA"/>
        </w:rPr>
        <w:t>respect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normele pentru protecti</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mediului</w:t>
      </w:r>
      <w:r w:rsidR="00E61101" w:rsidRPr="009571A9">
        <w:rPr>
          <w:rFonts w:ascii="Times New Roman" w:eastAsia="Times New Roman" w:hAnsi="Times New Roman" w:cs="Times New Roman"/>
          <w:sz w:val="24"/>
          <w:szCs w:val="24"/>
          <w:lang w:eastAsia="ar-SA"/>
        </w:rPr>
        <w:t xml:space="preserve"> si se recomanda monitorizarea:</w:t>
      </w:r>
    </w:p>
    <w:p w14:paraId="4E89785A" w14:textId="77777777" w:rsidR="00E61101" w:rsidRPr="009571A9" w:rsidRDefault="00E61101" w:rsidP="002F549D">
      <w:pPr>
        <w:pStyle w:val="ListParagraph"/>
        <w:widowControl w:val="0"/>
        <w:numPr>
          <w:ilvl w:val="0"/>
          <w:numId w:val="1"/>
        </w:numPr>
        <w:autoSpaceDE w:val="0"/>
        <w:spacing w:line="276" w:lineRule="auto"/>
        <w:jc w:val="both"/>
        <w:rPr>
          <w:rFonts w:ascii="Times New Roman" w:hAnsi="Times New Roman"/>
          <w:sz w:val="24"/>
        </w:rPr>
      </w:pPr>
      <w:r w:rsidRPr="009571A9">
        <w:rPr>
          <w:rFonts w:ascii="Times New Roman" w:hAnsi="Times New Roman"/>
          <w:sz w:val="24"/>
        </w:rPr>
        <w:t>zgomotului la limita amplaamentului;</w:t>
      </w:r>
    </w:p>
    <w:p w14:paraId="0D2A9DB9" w14:textId="1F0A7019" w:rsidR="00E61101" w:rsidRPr="009571A9" w:rsidRDefault="00E61101" w:rsidP="002F549D">
      <w:pPr>
        <w:pStyle w:val="ListParagraph"/>
        <w:widowControl w:val="0"/>
        <w:numPr>
          <w:ilvl w:val="0"/>
          <w:numId w:val="1"/>
        </w:numPr>
        <w:autoSpaceDE w:val="0"/>
        <w:spacing w:line="276" w:lineRule="auto"/>
        <w:jc w:val="both"/>
        <w:rPr>
          <w:rFonts w:ascii="Times New Roman" w:hAnsi="Times New Roman"/>
          <w:sz w:val="24"/>
        </w:rPr>
      </w:pPr>
      <w:r w:rsidRPr="009571A9">
        <w:rPr>
          <w:rFonts w:ascii="Times New Roman" w:hAnsi="Times New Roman"/>
          <w:sz w:val="24"/>
        </w:rPr>
        <w:t>deseurilor-cantitativ si pe tipuri;</w:t>
      </w:r>
    </w:p>
    <w:p w14:paraId="05B56228" w14:textId="27EC4B26" w:rsidR="003C3307" w:rsidRPr="009571A9" w:rsidRDefault="00E61101" w:rsidP="002F549D">
      <w:pPr>
        <w:pStyle w:val="ListParagraph"/>
        <w:widowControl w:val="0"/>
        <w:numPr>
          <w:ilvl w:val="0"/>
          <w:numId w:val="1"/>
        </w:numPr>
        <w:autoSpaceDE w:val="0"/>
        <w:spacing w:line="276" w:lineRule="auto"/>
        <w:jc w:val="both"/>
        <w:rPr>
          <w:rFonts w:ascii="Times New Roman" w:hAnsi="Times New Roman"/>
          <w:sz w:val="24"/>
        </w:rPr>
      </w:pPr>
      <w:r w:rsidRPr="009571A9">
        <w:rPr>
          <w:rFonts w:ascii="Times New Roman" w:hAnsi="Times New Roman"/>
          <w:sz w:val="24"/>
        </w:rPr>
        <w:t>biodiversitatii – mortalitati in zona parcului eolian.</w:t>
      </w:r>
      <w:r w:rsidR="003C3307" w:rsidRPr="009571A9">
        <w:rPr>
          <w:rFonts w:ascii="Times New Roman" w:hAnsi="Times New Roman"/>
          <w:sz w:val="24"/>
        </w:rPr>
        <w:t xml:space="preserve"> </w:t>
      </w:r>
    </w:p>
    <w:p w14:paraId="560F0921" w14:textId="49A87DB7" w:rsidR="00E11067" w:rsidRPr="008029AF" w:rsidRDefault="00E11067" w:rsidP="002F549D">
      <w:pPr>
        <w:spacing w:after="0"/>
        <w:rPr>
          <w:rFonts w:ascii="Times New Roman" w:hAnsi="Times New Roman" w:cs="Times New Roman"/>
          <w:sz w:val="24"/>
          <w:szCs w:val="24"/>
        </w:rPr>
      </w:pPr>
    </w:p>
    <w:p w14:paraId="4BA15DFA" w14:textId="22269DE0" w:rsidR="00C1590E" w:rsidRPr="008029AF" w:rsidRDefault="00C1590E" w:rsidP="002F549D">
      <w:pPr>
        <w:spacing w:after="0"/>
        <w:rPr>
          <w:rFonts w:ascii="Times New Roman" w:eastAsia="Times New Roman" w:hAnsi="Times New Roman" w:cs="Times New Roman"/>
          <w:b/>
          <w:bCs/>
          <w:sz w:val="24"/>
          <w:szCs w:val="24"/>
          <w:lang w:eastAsia="en-US"/>
        </w:rPr>
      </w:pPr>
      <w:bookmarkStart w:id="442" w:name="_Toc8295219"/>
      <w:bookmarkStart w:id="443" w:name="_Toc35520189"/>
      <w:bookmarkStart w:id="444" w:name="_Toc36047817"/>
      <w:bookmarkStart w:id="445" w:name="_Toc66265817"/>
      <w:bookmarkStart w:id="446" w:name="_Toc66266525"/>
    </w:p>
    <w:p w14:paraId="2528C96C" w14:textId="151E6F52" w:rsidR="00642FEB" w:rsidRPr="009571A9" w:rsidRDefault="00413BD2" w:rsidP="002F549D">
      <w:pPr>
        <w:pStyle w:val="Heading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bookmarkStart w:id="447" w:name="_Toc127454047"/>
      <w:r w:rsidRPr="009571A9">
        <w:rPr>
          <w:rFonts w:ascii="Times New Roman" w:eastAsia="Times New Roman" w:hAnsi="Times New Roman" w:cs="Times New Roman"/>
          <w:color w:val="auto"/>
          <w:sz w:val="24"/>
          <w:szCs w:val="24"/>
          <w:lang w:eastAsia="en-US"/>
        </w:rPr>
        <w:t>C</w:t>
      </w:r>
      <w:r w:rsidR="00F17E5C" w:rsidRPr="009571A9">
        <w:rPr>
          <w:rFonts w:ascii="Times New Roman" w:eastAsia="Times New Roman" w:hAnsi="Times New Roman" w:cs="Times New Roman"/>
          <w:color w:val="auto"/>
          <w:sz w:val="24"/>
          <w:szCs w:val="24"/>
          <w:lang w:eastAsia="en-US"/>
        </w:rPr>
        <w:t>a</w:t>
      </w:r>
      <w:r w:rsidRPr="009571A9">
        <w:rPr>
          <w:rFonts w:ascii="Times New Roman" w:eastAsia="Times New Roman" w:hAnsi="Times New Roman" w:cs="Times New Roman"/>
          <w:color w:val="auto"/>
          <w:sz w:val="24"/>
          <w:szCs w:val="24"/>
          <w:lang w:eastAsia="en-US"/>
        </w:rPr>
        <w:t xml:space="preserve">pitolul </w:t>
      </w:r>
      <w:r w:rsidR="00642FEB" w:rsidRPr="009571A9">
        <w:rPr>
          <w:rFonts w:ascii="Times New Roman" w:eastAsia="Times New Roman" w:hAnsi="Times New Roman" w:cs="Times New Roman"/>
          <w:color w:val="auto"/>
          <w:sz w:val="24"/>
          <w:szCs w:val="24"/>
          <w:lang w:eastAsia="en-US"/>
        </w:rPr>
        <w:t>IX</w:t>
      </w:r>
      <w:r w:rsidR="008F6EA6" w:rsidRPr="009571A9">
        <w:rPr>
          <w:rFonts w:ascii="Times New Roman" w:eastAsia="Times New Roman" w:hAnsi="Times New Roman" w:cs="Times New Roman"/>
          <w:color w:val="auto"/>
          <w:sz w:val="24"/>
          <w:szCs w:val="24"/>
          <w:lang w:eastAsia="en-US"/>
        </w:rPr>
        <w:t>. LEG</w:t>
      </w:r>
      <w:r w:rsidR="00F17E5C" w:rsidRPr="009571A9">
        <w:rPr>
          <w:rFonts w:ascii="Times New Roman" w:eastAsia="Times New Roman" w:hAnsi="Times New Roman" w:cs="Times New Roman"/>
          <w:color w:val="auto"/>
          <w:sz w:val="24"/>
          <w:szCs w:val="24"/>
          <w:lang w:eastAsia="en-US"/>
        </w:rPr>
        <w:t>A</w:t>
      </w:r>
      <w:r w:rsidR="008F6EA6" w:rsidRPr="009571A9">
        <w:rPr>
          <w:rFonts w:ascii="Times New Roman" w:eastAsia="Times New Roman" w:hAnsi="Times New Roman" w:cs="Times New Roman"/>
          <w:color w:val="auto"/>
          <w:sz w:val="24"/>
          <w:szCs w:val="24"/>
          <w:lang w:eastAsia="en-US"/>
        </w:rPr>
        <w:t>TUR</w:t>
      </w:r>
      <w:r w:rsidR="00F17E5C" w:rsidRPr="009571A9">
        <w:rPr>
          <w:rFonts w:ascii="Times New Roman" w:eastAsia="Times New Roman" w:hAnsi="Times New Roman" w:cs="Times New Roman"/>
          <w:color w:val="auto"/>
          <w:sz w:val="24"/>
          <w:szCs w:val="24"/>
          <w:lang w:eastAsia="en-US"/>
        </w:rPr>
        <w:t>A</w:t>
      </w:r>
      <w:r w:rsidR="008F6EA6" w:rsidRPr="009571A9">
        <w:rPr>
          <w:rFonts w:ascii="Times New Roman" w:eastAsia="Times New Roman" w:hAnsi="Times New Roman" w:cs="Times New Roman"/>
          <w:color w:val="auto"/>
          <w:sz w:val="24"/>
          <w:szCs w:val="24"/>
          <w:lang w:eastAsia="en-US"/>
        </w:rPr>
        <w:t xml:space="preserve"> CU </w:t>
      </w:r>
      <w:r w:rsidR="00F17E5C" w:rsidRPr="009571A9">
        <w:rPr>
          <w:rFonts w:ascii="Times New Roman" w:eastAsia="Times New Roman" w:hAnsi="Times New Roman" w:cs="Times New Roman"/>
          <w:color w:val="auto"/>
          <w:sz w:val="24"/>
          <w:szCs w:val="24"/>
          <w:lang w:eastAsia="en-US"/>
        </w:rPr>
        <w:t>A</w:t>
      </w:r>
      <w:r w:rsidR="008F6EA6" w:rsidRPr="009571A9">
        <w:rPr>
          <w:rFonts w:ascii="Times New Roman" w:eastAsia="Times New Roman" w:hAnsi="Times New Roman" w:cs="Times New Roman"/>
          <w:color w:val="auto"/>
          <w:sz w:val="24"/>
          <w:szCs w:val="24"/>
          <w:lang w:eastAsia="en-US"/>
        </w:rPr>
        <w:t xml:space="preserve">LTE </w:t>
      </w:r>
      <w:r w:rsidR="00F17E5C" w:rsidRPr="009571A9">
        <w:rPr>
          <w:rFonts w:ascii="Times New Roman" w:eastAsia="Times New Roman" w:hAnsi="Times New Roman" w:cs="Times New Roman"/>
          <w:color w:val="auto"/>
          <w:sz w:val="24"/>
          <w:szCs w:val="24"/>
          <w:lang w:eastAsia="en-US"/>
        </w:rPr>
        <w:t>A</w:t>
      </w:r>
      <w:r w:rsidR="008F6EA6" w:rsidRPr="009571A9">
        <w:rPr>
          <w:rFonts w:ascii="Times New Roman" w:eastAsia="Times New Roman" w:hAnsi="Times New Roman" w:cs="Times New Roman"/>
          <w:color w:val="auto"/>
          <w:sz w:val="24"/>
          <w:szCs w:val="24"/>
          <w:lang w:eastAsia="en-US"/>
        </w:rPr>
        <w:t>CTE NORM</w:t>
      </w:r>
      <w:r w:rsidR="00F17E5C" w:rsidRPr="009571A9">
        <w:rPr>
          <w:rFonts w:ascii="Times New Roman" w:eastAsia="Times New Roman" w:hAnsi="Times New Roman" w:cs="Times New Roman"/>
          <w:color w:val="auto"/>
          <w:sz w:val="24"/>
          <w:szCs w:val="24"/>
          <w:lang w:eastAsia="en-US"/>
        </w:rPr>
        <w:t>A</w:t>
      </w:r>
      <w:r w:rsidR="008F6EA6" w:rsidRPr="009571A9">
        <w:rPr>
          <w:rFonts w:ascii="Times New Roman" w:eastAsia="Times New Roman" w:hAnsi="Times New Roman" w:cs="Times New Roman"/>
          <w:color w:val="auto"/>
          <w:sz w:val="24"/>
          <w:szCs w:val="24"/>
          <w:lang w:eastAsia="en-US"/>
        </w:rPr>
        <w:t>TIVE SI/S</w:t>
      </w:r>
      <w:r w:rsidR="00F17E5C" w:rsidRPr="009571A9">
        <w:rPr>
          <w:rFonts w:ascii="Times New Roman" w:eastAsia="Times New Roman" w:hAnsi="Times New Roman" w:cs="Times New Roman"/>
          <w:color w:val="auto"/>
          <w:sz w:val="24"/>
          <w:szCs w:val="24"/>
          <w:lang w:eastAsia="en-US"/>
        </w:rPr>
        <w:t>A</w:t>
      </w:r>
      <w:r w:rsidR="008F6EA6" w:rsidRPr="009571A9">
        <w:rPr>
          <w:rFonts w:ascii="Times New Roman" w:eastAsia="Times New Roman" w:hAnsi="Times New Roman" w:cs="Times New Roman"/>
          <w:color w:val="auto"/>
          <w:sz w:val="24"/>
          <w:szCs w:val="24"/>
          <w:lang w:eastAsia="en-US"/>
        </w:rPr>
        <w:t>U PL</w:t>
      </w:r>
      <w:r w:rsidR="00F17E5C" w:rsidRPr="009571A9">
        <w:rPr>
          <w:rFonts w:ascii="Times New Roman" w:eastAsia="Times New Roman" w:hAnsi="Times New Roman" w:cs="Times New Roman"/>
          <w:color w:val="auto"/>
          <w:sz w:val="24"/>
          <w:szCs w:val="24"/>
          <w:lang w:eastAsia="en-US"/>
        </w:rPr>
        <w:t>A</w:t>
      </w:r>
      <w:r w:rsidR="008F6EA6" w:rsidRPr="009571A9">
        <w:rPr>
          <w:rFonts w:ascii="Times New Roman" w:eastAsia="Times New Roman" w:hAnsi="Times New Roman" w:cs="Times New Roman"/>
          <w:color w:val="auto"/>
          <w:sz w:val="24"/>
          <w:szCs w:val="24"/>
          <w:lang w:eastAsia="en-US"/>
        </w:rPr>
        <w:t>NURI / PROGR</w:t>
      </w:r>
      <w:r w:rsidR="00F17E5C" w:rsidRPr="009571A9">
        <w:rPr>
          <w:rFonts w:ascii="Times New Roman" w:eastAsia="Times New Roman" w:hAnsi="Times New Roman" w:cs="Times New Roman"/>
          <w:color w:val="auto"/>
          <w:sz w:val="24"/>
          <w:szCs w:val="24"/>
          <w:lang w:eastAsia="en-US"/>
        </w:rPr>
        <w:t>A</w:t>
      </w:r>
      <w:r w:rsidR="008F6EA6" w:rsidRPr="009571A9">
        <w:rPr>
          <w:rFonts w:ascii="Times New Roman" w:eastAsia="Times New Roman" w:hAnsi="Times New Roman" w:cs="Times New Roman"/>
          <w:color w:val="auto"/>
          <w:sz w:val="24"/>
          <w:szCs w:val="24"/>
          <w:lang w:eastAsia="en-US"/>
        </w:rPr>
        <w:t>ME / STR</w:t>
      </w:r>
      <w:r w:rsidR="00F17E5C" w:rsidRPr="009571A9">
        <w:rPr>
          <w:rFonts w:ascii="Times New Roman" w:eastAsia="Times New Roman" w:hAnsi="Times New Roman" w:cs="Times New Roman"/>
          <w:color w:val="auto"/>
          <w:sz w:val="24"/>
          <w:szCs w:val="24"/>
          <w:lang w:eastAsia="en-US"/>
        </w:rPr>
        <w:t>A</w:t>
      </w:r>
      <w:r w:rsidR="008F6EA6" w:rsidRPr="009571A9">
        <w:rPr>
          <w:rFonts w:ascii="Times New Roman" w:eastAsia="Times New Roman" w:hAnsi="Times New Roman" w:cs="Times New Roman"/>
          <w:color w:val="auto"/>
          <w:sz w:val="24"/>
          <w:szCs w:val="24"/>
          <w:lang w:eastAsia="en-US"/>
        </w:rPr>
        <w:t>TEGII / DOCUMENTE DE PL</w:t>
      </w:r>
      <w:r w:rsidR="00F17E5C" w:rsidRPr="009571A9">
        <w:rPr>
          <w:rFonts w:ascii="Times New Roman" w:eastAsia="Times New Roman" w:hAnsi="Times New Roman" w:cs="Times New Roman"/>
          <w:color w:val="auto"/>
          <w:sz w:val="24"/>
          <w:szCs w:val="24"/>
          <w:lang w:eastAsia="en-US"/>
        </w:rPr>
        <w:t>A</w:t>
      </w:r>
      <w:r w:rsidR="008F6EA6" w:rsidRPr="009571A9">
        <w:rPr>
          <w:rFonts w:ascii="Times New Roman" w:eastAsia="Times New Roman" w:hAnsi="Times New Roman" w:cs="Times New Roman"/>
          <w:color w:val="auto"/>
          <w:sz w:val="24"/>
          <w:szCs w:val="24"/>
          <w:lang w:eastAsia="en-US"/>
        </w:rPr>
        <w:t>NIFIC</w:t>
      </w:r>
      <w:r w:rsidR="00F17E5C" w:rsidRPr="009571A9">
        <w:rPr>
          <w:rFonts w:ascii="Times New Roman" w:eastAsia="Times New Roman" w:hAnsi="Times New Roman" w:cs="Times New Roman"/>
          <w:color w:val="auto"/>
          <w:sz w:val="24"/>
          <w:szCs w:val="24"/>
          <w:lang w:eastAsia="en-US"/>
        </w:rPr>
        <w:t>A</w:t>
      </w:r>
      <w:r w:rsidR="008F6EA6" w:rsidRPr="009571A9">
        <w:rPr>
          <w:rFonts w:ascii="Times New Roman" w:eastAsia="Times New Roman" w:hAnsi="Times New Roman" w:cs="Times New Roman"/>
          <w:color w:val="auto"/>
          <w:sz w:val="24"/>
          <w:szCs w:val="24"/>
          <w:lang w:eastAsia="en-US"/>
        </w:rPr>
        <w:t>RE:</w:t>
      </w:r>
      <w:bookmarkEnd w:id="442"/>
      <w:bookmarkEnd w:id="443"/>
      <w:bookmarkEnd w:id="444"/>
      <w:bookmarkEnd w:id="445"/>
      <w:bookmarkEnd w:id="446"/>
      <w:bookmarkEnd w:id="447"/>
    </w:p>
    <w:p w14:paraId="28C40A41" w14:textId="77777777" w:rsidR="003632E6" w:rsidRPr="009571A9" w:rsidRDefault="003632E6" w:rsidP="002F549D">
      <w:pPr>
        <w:widowControl w:val="0"/>
        <w:autoSpaceDE w:val="0"/>
        <w:spacing w:after="0"/>
        <w:jc w:val="both"/>
        <w:rPr>
          <w:rFonts w:ascii="Times New Roman" w:hAnsi="Times New Roman" w:cs="Times New Roman"/>
          <w:i/>
          <w:sz w:val="24"/>
          <w:szCs w:val="24"/>
        </w:rPr>
      </w:pPr>
    </w:p>
    <w:p w14:paraId="03CA272C" w14:textId="38EC5062" w:rsidR="00642FEB" w:rsidRPr="009571A9" w:rsidRDefault="00F17E5C" w:rsidP="002F549D">
      <w:pPr>
        <w:widowControl w:val="0"/>
        <w:autoSpaceDE w:val="0"/>
        <w:spacing w:after="0"/>
        <w:jc w:val="both"/>
        <w:rPr>
          <w:rFonts w:ascii="Times New Roman" w:hAnsi="Times New Roman" w:cs="Times New Roman"/>
          <w:i/>
          <w:sz w:val="24"/>
          <w:szCs w:val="24"/>
        </w:rPr>
      </w:pPr>
      <w:r w:rsidRPr="009571A9">
        <w:rPr>
          <w:rFonts w:ascii="Times New Roman" w:eastAsia="Arial Unicode MS" w:hAnsi="Times New Roman" w:cs="Times New Roman"/>
          <w:b/>
          <w:bCs/>
          <w:sz w:val="24"/>
          <w:szCs w:val="24"/>
          <w:lang w:eastAsia="ar-SA"/>
        </w:rPr>
        <w:t>A</w:t>
      </w:r>
      <w:r w:rsidR="00642FEB" w:rsidRPr="009571A9">
        <w:rPr>
          <w:rFonts w:ascii="Times New Roman" w:eastAsia="Arial Unicode MS" w:hAnsi="Times New Roman" w:cs="Times New Roman"/>
          <w:b/>
          <w:bCs/>
          <w:sz w:val="24"/>
          <w:szCs w:val="24"/>
          <w:lang w:eastAsia="ar-SA"/>
        </w:rPr>
        <w:t>. Justific</w:t>
      </w:r>
      <w:r w:rsidRPr="009571A9">
        <w:rPr>
          <w:rFonts w:ascii="Times New Roman" w:eastAsia="Arial Unicode MS" w:hAnsi="Times New Roman" w:cs="Times New Roman"/>
          <w:b/>
          <w:bCs/>
          <w:sz w:val="24"/>
          <w:szCs w:val="24"/>
          <w:lang w:eastAsia="ar-SA"/>
        </w:rPr>
        <w:t>a</w:t>
      </w:r>
      <w:r w:rsidR="00642FEB" w:rsidRPr="009571A9">
        <w:rPr>
          <w:rFonts w:ascii="Times New Roman" w:eastAsia="Arial Unicode MS" w:hAnsi="Times New Roman" w:cs="Times New Roman"/>
          <w:b/>
          <w:bCs/>
          <w:sz w:val="24"/>
          <w:szCs w:val="24"/>
          <w:lang w:eastAsia="ar-SA"/>
        </w:rPr>
        <w:t>re</w:t>
      </w:r>
      <w:r w:rsidRPr="009571A9">
        <w:rPr>
          <w:rFonts w:ascii="Times New Roman" w:eastAsia="Arial Unicode MS" w:hAnsi="Times New Roman" w:cs="Times New Roman"/>
          <w:b/>
          <w:bCs/>
          <w:sz w:val="24"/>
          <w:szCs w:val="24"/>
          <w:lang w:eastAsia="ar-SA"/>
        </w:rPr>
        <w:t>a</w:t>
      </w:r>
      <w:r w:rsidR="00642FEB" w:rsidRPr="009571A9">
        <w:rPr>
          <w:rFonts w:ascii="Times New Roman" w:eastAsia="Arial Unicode MS" w:hAnsi="Times New Roman" w:cs="Times New Roman"/>
          <w:b/>
          <w:bCs/>
          <w:sz w:val="24"/>
          <w:szCs w:val="24"/>
          <w:lang w:eastAsia="ar-SA"/>
        </w:rPr>
        <w:t xml:space="preserve"> </w:t>
      </w:r>
      <w:r w:rsidR="00D73331" w:rsidRPr="009571A9">
        <w:rPr>
          <w:rFonts w:ascii="Times New Roman" w:eastAsia="Arial Unicode MS" w:hAnsi="Times New Roman" w:cs="Times New Roman"/>
          <w:b/>
          <w:bCs/>
          <w:sz w:val="24"/>
          <w:szCs w:val="24"/>
          <w:lang w:eastAsia="ar-SA"/>
        </w:rPr>
        <w:t>i</w:t>
      </w:r>
      <w:r w:rsidR="00642FEB" w:rsidRPr="009571A9">
        <w:rPr>
          <w:rFonts w:ascii="Times New Roman" w:eastAsia="Arial Unicode MS" w:hAnsi="Times New Roman" w:cs="Times New Roman"/>
          <w:b/>
          <w:bCs/>
          <w:sz w:val="24"/>
          <w:szCs w:val="24"/>
          <w:lang w:eastAsia="ar-SA"/>
        </w:rPr>
        <w:t>nc</w:t>
      </w:r>
      <w:r w:rsidRPr="009571A9">
        <w:rPr>
          <w:rFonts w:ascii="Times New Roman" w:eastAsia="Arial Unicode MS" w:hAnsi="Times New Roman" w:cs="Times New Roman"/>
          <w:b/>
          <w:bCs/>
          <w:sz w:val="24"/>
          <w:szCs w:val="24"/>
          <w:lang w:eastAsia="ar-SA"/>
        </w:rPr>
        <w:t>a</w:t>
      </w:r>
      <w:r w:rsidR="00642FEB" w:rsidRPr="009571A9">
        <w:rPr>
          <w:rFonts w:ascii="Times New Roman" w:eastAsia="Arial Unicode MS" w:hAnsi="Times New Roman" w:cs="Times New Roman"/>
          <w:b/>
          <w:bCs/>
          <w:sz w:val="24"/>
          <w:szCs w:val="24"/>
          <w:lang w:eastAsia="ar-SA"/>
        </w:rPr>
        <w:t>dr</w:t>
      </w:r>
      <w:r w:rsidRPr="009571A9">
        <w:rPr>
          <w:rFonts w:ascii="Times New Roman" w:eastAsia="Arial Unicode MS" w:hAnsi="Times New Roman" w:cs="Times New Roman"/>
          <w:b/>
          <w:bCs/>
          <w:sz w:val="24"/>
          <w:szCs w:val="24"/>
          <w:lang w:eastAsia="ar-SA"/>
        </w:rPr>
        <w:t>a</w:t>
      </w:r>
      <w:r w:rsidR="00642FEB" w:rsidRPr="009571A9">
        <w:rPr>
          <w:rFonts w:ascii="Times New Roman" w:eastAsia="Arial Unicode MS" w:hAnsi="Times New Roman" w:cs="Times New Roman"/>
          <w:b/>
          <w:bCs/>
          <w:sz w:val="24"/>
          <w:szCs w:val="24"/>
          <w:lang w:eastAsia="ar-SA"/>
        </w:rPr>
        <w:t>rii proiectului, dup</w:t>
      </w:r>
      <w:r w:rsidRPr="009571A9">
        <w:rPr>
          <w:rFonts w:ascii="Times New Roman" w:eastAsia="Arial Unicode MS" w:hAnsi="Times New Roman" w:cs="Times New Roman"/>
          <w:b/>
          <w:bCs/>
          <w:sz w:val="24"/>
          <w:szCs w:val="24"/>
          <w:lang w:eastAsia="ar-SA"/>
        </w:rPr>
        <w:t>a</w:t>
      </w:r>
      <w:r w:rsidR="00642FEB" w:rsidRPr="009571A9">
        <w:rPr>
          <w:rFonts w:ascii="Times New Roman" w:eastAsia="Arial Unicode MS" w:hAnsi="Times New Roman" w:cs="Times New Roman"/>
          <w:b/>
          <w:bCs/>
          <w:sz w:val="24"/>
          <w:szCs w:val="24"/>
          <w:lang w:eastAsia="ar-SA"/>
        </w:rPr>
        <w:t xml:space="preserve"> c</w:t>
      </w:r>
      <w:r w:rsidRPr="009571A9">
        <w:rPr>
          <w:rFonts w:ascii="Times New Roman" w:eastAsia="Arial Unicode MS" w:hAnsi="Times New Roman" w:cs="Times New Roman"/>
          <w:b/>
          <w:bCs/>
          <w:sz w:val="24"/>
          <w:szCs w:val="24"/>
          <w:lang w:eastAsia="ar-SA"/>
        </w:rPr>
        <w:t>a</w:t>
      </w:r>
      <w:r w:rsidR="00642FEB" w:rsidRPr="009571A9">
        <w:rPr>
          <w:rFonts w:ascii="Times New Roman" w:eastAsia="Arial Unicode MS" w:hAnsi="Times New Roman" w:cs="Times New Roman"/>
          <w:b/>
          <w:bCs/>
          <w:sz w:val="24"/>
          <w:szCs w:val="24"/>
          <w:lang w:eastAsia="ar-SA"/>
        </w:rPr>
        <w:t xml:space="preserve">z, </w:t>
      </w:r>
      <w:r w:rsidR="00D73331" w:rsidRPr="009571A9">
        <w:rPr>
          <w:rFonts w:ascii="Times New Roman" w:eastAsia="Arial Unicode MS" w:hAnsi="Times New Roman" w:cs="Times New Roman"/>
          <w:b/>
          <w:bCs/>
          <w:sz w:val="24"/>
          <w:szCs w:val="24"/>
          <w:lang w:eastAsia="ar-SA"/>
        </w:rPr>
        <w:t>i</w:t>
      </w:r>
      <w:r w:rsidR="00642FEB" w:rsidRPr="009571A9">
        <w:rPr>
          <w:rFonts w:ascii="Times New Roman" w:eastAsia="Arial Unicode MS" w:hAnsi="Times New Roman" w:cs="Times New Roman"/>
          <w:b/>
          <w:bCs/>
          <w:sz w:val="24"/>
          <w:szCs w:val="24"/>
          <w:lang w:eastAsia="ar-SA"/>
        </w:rPr>
        <w:t xml:space="preserve">n prevederile </w:t>
      </w:r>
      <w:r w:rsidRPr="009571A9">
        <w:rPr>
          <w:rFonts w:ascii="Times New Roman" w:eastAsia="Arial Unicode MS" w:hAnsi="Times New Roman" w:cs="Times New Roman"/>
          <w:b/>
          <w:bCs/>
          <w:sz w:val="24"/>
          <w:szCs w:val="24"/>
          <w:lang w:eastAsia="ar-SA"/>
        </w:rPr>
        <w:t>a</w:t>
      </w:r>
      <w:r w:rsidR="00642FEB" w:rsidRPr="009571A9">
        <w:rPr>
          <w:rFonts w:ascii="Times New Roman" w:eastAsia="Arial Unicode MS" w:hAnsi="Times New Roman" w:cs="Times New Roman"/>
          <w:b/>
          <w:bCs/>
          <w:sz w:val="24"/>
          <w:szCs w:val="24"/>
          <w:lang w:eastAsia="ar-SA"/>
        </w:rPr>
        <w:t xml:space="preserve">ltor </w:t>
      </w:r>
      <w:r w:rsidRPr="009571A9">
        <w:rPr>
          <w:rFonts w:ascii="Times New Roman" w:eastAsia="Arial Unicode MS" w:hAnsi="Times New Roman" w:cs="Times New Roman"/>
          <w:b/>
          <w:bCs/>
          <w:sz w:val="24"/>
          <w:szCs w:val="24"/>
          <w:lang w:eastAsia="ar-SA"/>
        </w:rPr>
        <w:t>a</w:t>
      </w:r>
      <w:r w:rsidR="00642FEB" w:rsidRPr="009571A9">
        <w:rPr>
          <w:rFonts w:ascii="Times New Roman" w:eastAsia="Arial Unicode MS" w:hAnsi="Times New Roman" w:cs="Times New Roman"/>
          <w:b/>
          <w:bCs/>
          <w:sz w:val="24"/>
          <w:szCs w:val="24"/>
          <w:lang w:eastAsia="ar-SA"/>
        </w:rPr>
        <w:t>cte norm</w:t>
      </w:r>
      <w:r w:rsidRPr="009571A9">
        <w:rPr>
          <w:rFonts w:ascii="Times New Roman" w:eastAsia="Arial Unicode MS" w:hAnsi="Times New Roman" w:cs="Times New Roman"/>
          <w:b/>
          <w:bCs/>
          <w:sz w:val="24"/>
          <w:szCs w:val="24"/>
          <w:lang w:eastAsia="ar-SA"/>
        </w:rPr>
        <w:t>a</w:t>
      </w:r>
      <w:r w:rsidR="00642FEB" w:rsidRPr="009571A9">
        <w:rPr>
          <w:rFonts w:ascii="Times New Roman" w:eastAsia="Arial Unicode MS" w:hAnsi="Times New Roman" w:cs="Times New Roman"/>
          <w:b/>
          <w:bCs/>
          <w:sz w:val="24"/>
          <w:szCs w:val="24"/>
          <w:lang w:eastAsia="ar-SA"/>
        </w:rPr>
        <w:t>tive n</w:t>
      </w:r>
      <w:r w:rsidRPr="009571A9">
        <w:rPr>
          <w:rFonts w:ascii="Times New Roman" w:eastAsia="Arial Unicode MS" w:hAnsi="Times New Roman" w:cs="Times New Roman"/>
          <w:b/>
          <w:bCs/>
          <w:sz w:val="24"/>
          <w:szCs w:val="24"/>
          <w:lang w:eastAsia="ar-SA"/>
        </w:rPr>
        <w:t>a</w:t>
      </w:r>
      <w:r w:rsidR="00D73331" w:rsidRPr="009571A9">
        <w:rPr>
          <w:rFonts w:ascii="Times New Roman" w:eastAsia="Arial Unicode MS" w:hAnsi="Times New Roman" w:cs="Times New Roman"/>
          <w:b/>
          <w:bCs/>
          <w:sz w:val="24"/>
          <w:szCs w:val="24"/>
          <w:lang w:eastAsia="ar-SA"/>
        </w:rPr>
        <w:t>t</w:t>
      </w:r>
      <w:r w:rsidR="00642FEB" w:rsidRPr="009571A9">
        <w:rPr>
          <w:rFonts w:ascii="Times New Roman" w:eastAsia="Arial Unicode MS" w:hAnsi="Times New Roman" w:cs="Times New Roman"/>
          <w:b/>
          <w:bCs/>
          <w:sz w:val="24"/>
          <w:szCs w:val="24"/>
          <w:lang w:eastAsia="ar-SA"/>
        </w:rPr>
        <w:t>ion</w:t>
      </w:r>
      <w:r w:rsidRPr="009571A9">
        <w:rPr>
          <w:rFonts w:ascii="Times New Roman" w:eastAsia="Arial Unicode MS" w:hAnsi="Times New Roman" w:cs="Times New Roman"/>
          <w:b/>
          <w:bCs/>
          <w:sz w:val="24"/>
          <w:szCs w:val="24"/>
          <w:lang w:eastAsia="ar-SA"/>
        </w:rPr>
        <w:t>a</w:t>
      </w:r>
      <w:r w:rsidR="00642FEB" w:rsidRPr="009571A9">
        <w:rPr>
          <w:rFonts w:ascii="Times New Roman" w:eastAsia="Arial Unicode MS" w:hAnsi="Times New Roman" w:cs="Times New Roman"/>
          <w:b/>
          <w:bCs/>
          <w:sz w:val="24"/>
          <w:szCs w:val="24"/>
          <w:lang w:eastAsia="ar-SA"/>
        </w:rPr>
        <w:t>le c</w:t>
      </w:r>
      <w:r w:rsidRPr="009571A9">
        <w:rPr>
          <w:rFonts w:ascii="Times New Roman" w:eastAsia="Arial Unicode MS" w:hAnsi="Times New Roman" w:cs="Times New Roman"/>
          <w:b/>
          <w:bCs/>
          <w:sz w:val="24"/>
          <w:szCs w:val="24"/>
          <w:lang w:eastAsia="ar-SA"/>
        </w:rPr>
        <w:t>a</w:t>
      </w:r>
      <w:r w:rsidR="00642FEB" w:rsidRPr="009571A9">
        <w:rPr>
          <w:rFonts w:ascii="Times New Roman" w:eastAsia="Arial Unicode MS" w:hAnsi="Times New Roman" w:cs="Times New Roman"/>
          <w:b/>
          <w:bCs/>
          <w:sz w:val="24"/>
          <w:szCs w:val="24"/>
          <w:lang w:eastAsia="ar-SA"/>
        </w:rPr>
        <w:t>re tr</w:t>
      </w:r>
      <w:r w:rsidRPr="009571A9">
        <w:rPr>
          <w:rFonts w:ascii="Times New Roman" w:eastAsia="Arial Unicode MS" w:hAnsi="Times New Roman" w:cs="Times New Roman"/>
          <w:b/>
          <w:bCs/>
          <w:sz w:val="24"/>
          <w:szCs w:val="24"/>
          <w:lang w:eastAsia="ar-SA"/>
        </w:rPr>
        <w:t>a</w:t>
      </w:r>
      <w:r w:rsidR="00642FEB" w:rsidRPr="009571A9">
        <w:rPr>
          <w:rFonts w:ascii="Times New Roman" w:eastAsia="Arial Unicode MS" w:hAnsi="Times New Roman" w:cs="Times New Roman"/>
          <w:b/>
          <w:bCs/>
          <w:sz w:val="24"/>
          <w:szCs w:val="24"/>
          <w:lang w:eastAsia="ar-SA"/>
        </w:rPr>
        <w:t>nspun legisl</w:t>
      </w:r>
      <w:r w:rsidRPr="009571A9">
        <w:rPr>
          <w:rFonts w:ascii="Times New Roman" w:eastAsia="Arial Unicode MS" w:hAnsi="Times New Roman" w:cs="Times New Roman"/>
          <w:b/>
          <w:bCs/>
          <w:sz w:val="24"/>
          <w:szCs w:val="24"/>
          <w:lang w:eastAsia="ar-SA"/>
        </w:rPr>
        <w:t>a</w:t>
      </w:r>
      <w:r w:rsidR="00D73331" w:rsidRPr="009571A9">
        <w:rPr>
          <w:rFonts w:ascii="Times New Roman" w:eastAsia="Arial Unicode MS" w:hAnsi="Times New Roman" w:cs="Times New Roman"/>
          <w:b/>
          <w:bCs/>
          <w:sz w:val="24"/>
          <w:szCs w:val="24"/>
          <w:lang w:eastAsia="ar-SA"/>
        </w:rPr>
        <w:t>t</w:t>
      </w:r>
      <w:r w:rsidR="00642FEB" w:rsidRPr="009571A9">
        <w:rPr>
          <w:rFonts w:ascii="Times New Roman" w:eastAsia="Arial Unicode MS" w:hAnsi="Times New Roman" w:cs="Times New Roman"/>
          <w:b/>
          <w:bCs/>
          <w:sz w:val="24"/>
          <w:szCs w:val="24"/>
          <w:lang w:eastAsia="ar-SA"/>
        </w:rPr>
        <w:t>i</w:t>
      </w:r>
      <w:r w:rsidRPr="009571A9">
        <w:rPr>
          <w:rFonts w:ascii="Times New Roman" w:eastAsia="Arial Unicode MS" w:hAnsi="Times New Roman" w:cs="Times New Roman"/>
          <w:b/>
          <w:bCs/>
          <w:sz w:val="24"/>
          <w:szCs w:val="24"/>
          <w:lang w:eastAsia="ar-SA"/>
        </w:rPr>
        <w:t>a</w:t>
      </w:r>
      <w:r w:rsidR="00642FEB" w:rsidRPr="009571A9">
        <w:rPr>
          <w:rFonts w:ascii="Times New Roman" w:eastAsia="Arial Unicode MS" w:hAnsi="Times New Roman" w:cs="Times New Roman"/>
          <w:b/>
          <w:bCs/>
          <w:sz w:val="24"/>
          <w:szCs w:val="24"/>
          <w:lang w:eastAsia="ar-SA"/>
        </w:rPr>
        <w:t xml:space="preserve"> Uniunii Europene</w:t>
      </w:r>
      <w:r w:rsidR="00642FEB" w:rsidRPr="009571A9">
        <w:rPr>
          <w:rFonts w:ascii="Times New Roman" w:hAnsi="Times New Roman" w:cs="Times New Roman"/>
          <w:i/>
          <w:sz w:val="24"/>
          <w:szCs w:val="24"/>
        </w:rPr>
        <w:t>: Directiv</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2010/75/UE (IED)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P</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rl</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mentului Europe</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n </w:t>
      </w:r>
      <w:r w:rsidR="00D73331" w:rsidRPr="009571A9">
        <w:rPr>
          <w:rFonts w:ascii="Times New Roman" w:hAnsi="Times New Roman" w:cs="Times New Roman"/>
          <w:i/>
          <w:sz w:val="24"/>
          <w:szCs w:val="24"/>
        </w:rPr>
        <w:t>s</w:t>
      </w:r>
      <w:r w:rsidR="00642FEB" w:rsidRPr="009571A9">
        <w:rPr>
          <w:rFonts w:ascii="Times New Roman" w:hAnsi="Times New Roman" w:cs="Times New Roman"/>
          <w:i/>
          <w:sz w:val="24"/>
          <w:szCs w:val="24"/>
        </w:rPr>
        <w:t xml:space="preserve">i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Consiliului din 24 noiembrie 2010 privind emisiile industri</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le (prevenire</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w:t>
      </w:r>
      <w:r w:rsidR="00D73331" w:rsidRPr="009571A9">
        <w:rPr>
          <w:rFonts w:ascii="Times New Roman" w:hAnsi="Times New Roman" w:cs="Times New Roman"/>
          <w:i/>
          <w:sz w:val="24"/>
          <w:szCs w:val="24"/>
        </w:rPr>
        <w:t>s</w:t>
      </w:r>
      <w:r w:rsidR="00642FEB" w:rsidRPr="009571A9">
        <w:rPr>
          <w:rFonts w:ascii="Times New Roman" w:hAnsi="Times New Roman" w:cs="Times New Roman"/>
          <w:i/>
          <w:sz w:val="24"/>
          <w:szCs w:val="24"/>
        </w:rPr>
        <w:t>i controlul integr</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t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l polu</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rii), Directiv</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2012/18/UE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P</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rl</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mentului Europe</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n </w:t>
      </w:r>
      <w:r w:rsidR="00D73331" w:rsidRPr="009571A9">
        <w:rPr>
          <w:rFonts w:ascii="Times New Roman" w:hAnsi="Times New Roman" w:cs="Times New Roman"/>
          <w:i/>
          <w:sz w:val="24"/>
          <w:szCs w:val="24"/>
        </w:rPr>
        <w:t>s</w:t>
      </w:r>
      <w:r w:rsidR="00642FEB" w:rsidRPr="009571A9">
        <w:rPr>
          <w:rFonts w:ascii="Times New Roman" w:hAnsi="Times New Roman" w:cs="Times New Roman"/>
          <w:i/>
          <w:sz w:val="24"/>
          <w:szCs w:val="24"/>
        </w:rPr>
        <w:t xml:space="preserve">i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Consiliului din 4 iulie 2012 privind controlul pericolelor de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ccidente m</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jore c</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re implic</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subst</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n</w:t>
      </w:r>
      <w:r w:rsidR="00D73331" w:rsidRPr="009571A9">
        <w:rPr>
          <w:rFonts w:ascii="Times New Roman" w:hAnsi="Times New Roman" w:cs="Times New Roman"/>
          <w:i/>
          <w:sz w:val="24"/>
          <w:szCs w:val="24"/>
        </w:rPr>
        <w:t>t</w:t>
      </w:r>
      <w:r w:rsidR="00642FEB" w:rsidRPr="009571A9">
        <w:rPr>
          <w:rFonts w:ascii="Times New Roman" w:hAnsi="Times New Roman" w:cs="Times New Roman"/>
          <w:i/>
          <w:sz w:val="24"/>
          <w:szCs w:val="24"/>
        </w:rPr>
        <w:t>e periculo</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se, de modific</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re </w:t>
      </w:r>
      <w:r w:rsidR="00D73331" w:rsidRPr="009571A9">
        <w:rPr>
          <w:rFonts w:ascii="Times New Roman" w:hAnsi="Times New Roman" w:cs="Times New Roman"/>
          <w:i/>
          <w:sz w:val="24"/>
          <w:szCs w:val="24"/>
        </w:rPr>
        <w:t>s</w:t>
      </w:r>
      <w:r w:rsidR="00642FEB" w:rsidRPr="009571A9">
        <w:rPr>
          <w:rFonts w:ascii="Times New Roman" w:hAnsi="Times New Roman" w:cs="Times New Roman"/>
          <w:i/>
          <w:sz w:val="24"/>
          <w:szCs w:val="24"/>
        </w:rPr>
        <w:t xml:space="preserve">i ulterior de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brog</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re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Directivei 96/82/CE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Consiliului, Directiv</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2000/60/CE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P</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rl</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mentului Europe</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n </w:t>
      </w:r>
      <w:r w:rsidR="00D73331" w:rsidRPr="009571A9">
        <w:rPr>
          <w:rFonts w:ascii="Times New Roman" w:hAnsi="Times New Roman" w:cs="Times New Roman"/>
          <w:i/>
          <w:sz w:val="24"/>
          <w:szCs w:val="24"/>
        </w:rPr>
        <w:t>s</w:t>
      </w:r>
      <w:r w:rsidR="00642FEB" w:rsidRPr="009571A9">
        <w:rPr>
          <w:rFonts w:ascii="Times New Roman" w:hAnsi="Times New Roman" w:cs="Times New Roman"/>
          <w:i/>
          <w:sz w:val="24"/>
          <w:szCs w:val="24"/>
        </w:rPr>
        <w:t xml:space="preserve">i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Consiliului din 23 octombrie 2000 de st</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bilire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unui c</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dru de politic</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comunit</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r</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w:t>
      </w:r>
      <w:r w:rsidR="00D73331" w:rsidRPr="009571A9">
        <w:rPr>
          <w:rFonts w:ascii="Times New Roman" w:hAnsi="Times New Roman" w:cs="Times New Roman"/>
          <w:i/>
          <w:sz w:val="24"/>
          <w:szCs w:val="24"/>
        </w:rPr>
        <w:t>i</w:t>
      </w:r>
      <w:r w:rsidR="00642FEB" w:rsidRPr="009571A9">
        <w:rPr>
          <w:rFonts w:ascii="Times New Roman" w:hAnsi="Times New Roman" w:cs="Times New Roman"/>
          <w:i/>
          <w:sz w:val="24"/>
          <w:szCs w:val="24"/>
        </w:rPr>
        <w:t xml:space="preserve">n domeniul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pei, Directiv</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-c</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dru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er 2008/50/CE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P</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rl</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mentului Europe</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n </w:t>
      </w:r>
      <w:r w:rsidR="00D73331" w:rsidRPr="009571A9">
        <w:rPr>
          <w:rFonts w:ascii="Times New Roman" w:hAnsi="Times New Roman" w:cs="Times New Roman"/>
          <w:i/>
          <w:sz w:val="24"/>
          <w:szCs w:val="24"/>
        </w:rPr>
        <w:t>s</w:t>
      </w:r>
      <w:r w:rsidR="00642FEB" w:rsidRPr="009571A9">
        <w:rPr>
          <w:rFonts w:ascii="Times New Roman" w:hAnsi="Times New Roman" w:cs="Times New Roman"/>
          <w:i/>
          <w:sz w:val="24"/>
          <w:szCs w:val="24"/>
        </w:rPr>
        <w:t xml:space="preserve">i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Consiliului din 21 m</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i 2008 privind c</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lit</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te</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erului </w:t>
      </w:r>
      <w:r w:rsidR="00D73331" w:rsidRPr="009571A9">
        <w:rPr>
          <w:rFonts w:ascii="Times New Roman" w:hAnsi="Times New Roman" w:cs="Times New Roman"/>
          <w:i/>
          <w:sz w:val="24"/>
          <w:szCs w:val="24"/>
        </w:rPr>
        <w:t>i</w:t>
      </w:r>
      <w:r w:rsidR="00642FEB" w:rsidRPr="009571A9">
        <w:rPr>
          <w:rFonts w:ascii="Times New Roman" w:hAnsi="Times New Roman" w:cs="Times New Roman"/>
          <w:i/>
          <w:sz w:val="24"/>
          <w:szCs w:val="24"/>
        </w:rPr>
        <w:t>nconjur</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tor </w:t>
      </w:r>
      <w:r w:rsidR="00D73331" w:rsidRPr="009571A9">
        <w:rPr>
          <w:rFonts w:ascii="Times New Roman" w:hAnsi="Times New Roman" w:cs="Times New Roman"/>
          <w:i/>
          <w:sz w:val="24"/>
          <w:szCs w:val="24"/>
        </w:rPr>
        <w:t>s</w:t>
      </w:r>
      <w:r w:rsidR="00642FEB" w:rsidRPr="009571A9">
        <w:rPr>
          <w:rFonts w:ascii="Times New Roman" w:hAnsi="Times New Roman" w:cs="Times New Roman"/>
          <w:i/>
          <w:sz w:val="24"/>
          <w:szCs w:val="24"/>
        </w:rPr>
        <w:t xml:space="preserve">i un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er m</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i cur</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t pentru Europ</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Directiv</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2008/98/CE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P</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rl</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mentului Europe</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n </w:t>
      </w:r>
      <w:r w:rsidR="00D73331" w:rsidRPr="009571A9">
        <w:rPr>
          <w:rFonts w:ascii="Times New Roman" w:hAnsi="Times New Roman" w:cs="Times New Roman"/>
          <w:i/>
          <w:sz w:val="24"/>
          <w:szCs w:val="24"/>
        </w:rPr>
        <w:t>s</w:t>
      </w:r>
      <w:r w:rsidR="00642FEB" w:rsidRPr="009571A9">
        <w:rPr>
          <w:rFonts w:ascii="Times New Roman" w:hAnsi="Times New Roman" w:cs="Times New Roman"/>
          <w:i/>
          <w:sz w:val="24"/>
          <w:szCs w:val="24"/>
        </w:rPr>
        <w:t xml:space="preserve">i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Consiliului din 19 noiembrie 2008 privind de</w:t>
      </w:r>
      <w:r w:rsidR="00D73331" w:rsidRPr="009571A9">
        <w:rPr>
          <w:rFonts w:ascii="Times New Roman" w:hAnsi="Times New Roman" w:cs="Times New Roman"/>
          <w:i/>
          <w:sz w:val="24"/>
          <w:szCs w:val="24"/>
        </w:rPr>
        <w:t>s</w:t>
      </w:r>
      <w:r w:rsidR="00642FEB" w:rsidRPr="009571A9">
        <w:rPr>
          <w:rFonts w:ascii="Times New Roman" w:hAnsi="Times New Roman" w:cs="Times New Roman"/>
          <w:i/>
          <w:sz w:val="24"/>
          <w:szCs w:val="24"/>
        </w:rPr>
        <w:t xml:space="preserve">eurile </w:t>
      </w:r>
      <w:r w:rsidR="00D73331" w:rsidRPr="009571A9">
        <w:rPr>
          <w:rFonts w:ascii="Times New Roman" w:hAnsi="Times New Roman" w:cs="Times New Roman"/>
          <w:i/>
          <w:sz w:val="24"/>
          <w:szCs w:val="24"/>
        </w:rPr>
        <w:t>s</w:t>
      </w:r>
      <w:r w:rsidR="00642FEB" w:rsidRPr="009571A9">
        <w:rPr>
          <w:rFonts w:ascii="Times New Roman" w:hAnsi="Times New Roman" w:cs="Times New Roman"/>
          <w:i/>
          <w:sz w:val="24"/>
          <w:szCs w:val="24"/>
        </w:rPr>
        <w:t xml:space="preserve">i de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brog</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re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 xml:space="preserve">numitor directive, </w:t>
      </w:r>
      <w:r w:rsidR="00D73331" w:rsidRPr="009571A9">
        <w:rPr>
          <w:rFonts w:ascii="Times New Roman" w:hAnsi="Times New Roman" w:cs="Times New Roman"/>
          <w:i/>
          <w:sz w:val="24"/>
          <w:szCs w:val="24"/>
        </w:rPr>
        <w:t>s</w:t>
      </w:r>
      <w:r w:rsidR="00642FEB" w:rsidRPr="009571A9">
        <w:rPr>
          <w:rFonts w:ascii="Times New Roman" w:hAnsi="Times New Roman" w:cs="Times New Roman"/>
          <w:i/>
          <w:sz w:val="24"/>
          <w:szCs w:val="24"/>
        </w:rPr>
        <w:t xml:space="preserve">i </w:t>
      </w:r>
      <w:r w:rsidRPr="009571A9">
        <w:rPr>
          <w:rFonts w:ascii="Times New Roman" w:hAnsi="Times New Roman" w:cs="Times New Roman"/>
          <w:i/>
          <w:sz w:val="24"/>
          <w:szCs w:val="24"/>
        </w:rPr>
        <w:t>a</w:t>
      </w:r>
      <w:r w:rsidR="00642FEB" w:rsidRPr="009571A9">
        <w:rPr>
          <w:rFonts w:ascii="Times New Roman" w:hAnsi="Times New Roman" w:cs="Times New Roman"/>
          <w:i/>
          <w:sz w:val="24"/>
          <w:szCs w:val="24"/>
        </w:rPr>
        <w:t>ltele).</w:t>
      </w:r>
    </w:p>
    <w:p w14:paraId="7D4D885D" w14:textId="398C5C2B" w:rsidR="00642FEB" w:rsidRPr="009571A9" w:rsidRDefault="001C6810" w:rsidP="002F549D">
      <w:pPr>
        <w:pStyle w:val="Style17"/>
        <w:widowControl/>
        <w:spacing w:line="276" w:lineRule="auto"/>
        <w:ind w:firstLine="720"/>
        <w:jc w:val="both"/>
        <w:rPr>
          <w:rStyle w:val="FontStyle168"/>
          <w:sz w:val="24"/>
          <w:szCs w:val="24"/>
          <w:lang w:val="it-IT" w:eastAsia="es-ES_tradnl"/>
        </w:rPr>
      </w:pPr>
      <w:r w:rsidRPr="009571A9">
        <w:rPr>
          <w:rStyle w:val="FontStyle168"/>
          <w:sz w:val="24"/>
          <w:szCs w:val="24"/>
          <w:lang w:val="it-IT" w:eastAsia="es-ES_tradnl"/>
        </w:rPr>
        <w:t>Nu este c</w:t>
      </w:r>
      <w:r w:rsidR="00F17E5C" w:rsidRPr="009571A9">
        <w:rPr>
          <w:rStyle w:val="FontStyle168"/>
          <w:sz w:val="24"/>
          <w:szCs w:val="24"/>
          <w:lang w:val="it-IT" w:eastAsia="es-ES_tradnl"/>
        </w:rPr>
        <w:t>a</w:t>
      </w:r>
      <w:r w:rsidRPr="009571A9">
        <w:rPr>
          <w:rStyle w:val="FontStyle168"/>
          <w:sz w:val="24"/>
          <w:szCs w:val="24"/>
          <w:lang w:val="it-IT" w:eastAsia="es-ES_tradnl"/>
        </w:rPr>
        <w:t>zul, proiectul nu se inc</w:t>
      </w:r>
      <w:r w:rsidR="00F17E5C" w:rsidRPr="009571A9">
        <w:rPr>
          <w:rStyle w:val="FontStyle168"/>
          <w:sz w:val="24"/>
          <w:szCs w:val="24"/>
          <w:lang w:val="it-IT" w:eastAsia="es-ES_tradnl"/>
        </w:rPr>
        <w:t>a</w:t>
      </w:r>
      <w:r w:rsidRPr="009571A9">
        <w:rPr>
          <w:rStyle w:val="FontStyle168"/>
          <w:sz w:val="24"/>
          <w:szCs w:val="24"/>
          <w:lang w:val="it-IT" w:eastAsia="es-ES_tradnl"/>
        </w:rPr>
        <w:t>dre</w:t>
      </w:r>
      <w:r w:rsidR="00F17E5C" w:rsidRPr="009571A9">
        <w:rPr>
          <w:rStyle w:val="FontStyle168"/>
          <w:sz w:val="24"/>
          <w:szCs w:val="24"/>
          <w:lang w:val="it-IT" w:eastAsia="es-ES_tradnl"/>
        </w:rPr>
        <w:t>a</w:t>
      </w:r>
      <w:r w:rsidRPr="009571A9">
        <w:rPr>
          <w:rStyle w:val="FontStyle168"/>
          <w:sz w:val="24"/>
          <w:szCs w:val="24"/>
          <w:lang w:val="it-IT" w:eastAsia="es-ES_tradnl"/>
        </w:rPr>
        <w:t>z</w:t>
      </w:r>
      <w:r w:rsidR="00F17E5C" w:rsidRPr="009571A9">
        <w:rPr>
          <w:rStyle w:val="FontStyle168"/>
          <w:sz w:val="24"/>
          <w:szCs w:val="24"/>
          <w:lang w:val="it-IT" w:eastAsia="es-ES_tradnl"/>
        </w:rPr>
        <w:t>a</w:t>
      </w:r>
      <w:r w:rsidRPr="009571A9">
        <w:rPr>
          <w:rStyle w:val="FontStyle168"/>
          <w:sz w:val="24"/>
          <w:szCs w:val="24"/>
          <w:lang w:val="it-IT" w:eastAsia="es-ES_tradnl"/>
        </w:rPr>
        <w:t xml:space="preserve"> in prevederile directivelor mention</w:t>
      </w:r>
      <w:r w:rsidR="00F17E5C" w:rsidRPr="009571A9">
        <w:rPr>
          <w:rStyle w:val="FontStyle168"/>
          <w:sz w:val="24"/>
          <w:szCs w:val="24"/>
          <w:lang w:val="it-IT" w:eastAsia="es-ES_tradnl"/>
        </w:rPr>
        <w:t>a</w:t>
      </w:r>
      <w:r w:rsidRPr="009571A9">
        <w:rPr>
          <w:rStyle w:val="FontStyle168"/>
          <w:sz w:val="24"/>
          <w:szCs w:val="24"/>
          <w:lang w:val="it-IT" w:eastAsia="es-ES_tradnl"/>
        </w:rPr>
        <w:t>te m</w:t>
      </w:r>
      <w:r w:rsidR="00F17E5C" w:rsidRPr="009571A9">
        <w:rPr>
          <w:rStyle w:val="FontStyle168"/>
          <w:sz w:val="24"/>
          <w:szCs w:val="24"/>
          <w:lang w:val="it-IT" w:eastAsia="es-ES_tradnl"/>
        </w:rPr>
        <w:t>a</w:t>
      </w:r>
      <w:r w:rsidRPr="009571A9">
        <w:rPr>
          <w:rStyle w:val="FontStyle168"/>
          <w:sz w:val="24"/>
          <w:szCs w:val="24"/>
          <w:lang w:val="it-IT" w:eastAsia="es-ES_tradnl"/>
        </w:rPr>
        <w:t>i sus.</w:t>
      </w:r>
    </w:p>
    <w:p w14:paraId="58B8B8A8" w14:textId="77777777" w:rsidR="004A26D2" w:rsidRPr="009571A9" w:rsidRDefault="004A26D2" w:rsidP="002F549D">
      <w:pPr>
        <w:pStyle w:val="Style17"/>
        <w:widowControl/>
        <w:spacing w:line="276" w:lineRule="auto"/>
        <w:ind w:firstLine="720"/>
        <w:jc w:val="both"/>
        <w:rPr>
          <w:rFonts w:ascii="Times New Roman" w:hAnsi="Times New Roman" w:cs="Times New Roman"/>
          <w:bCs/>
        </w:rPr>
      </w:pPr>
    </w:p>
    <w:p w14:paraId="504B3EFA" w14:textId="77777777" w:rsidR="00CD1E0E" w:rsidRDefault="00CD1E0E">
      <w:pPr>
        <w:rPr>
          <w:rFonts w:ascii="Times New Roman" w:eastAsia="Arial Unicode MS" w:hAnsi="Times New Roman" w:cs="Times New Roman"/>
          <w:b/>
          <w:bCs/>
          <w:sz w:val="24"/>
          <w:szCs w:val="24"/>
          <w:lang w:eastAsia="ar-SA"/>
        </w:rPr>
      </w:pPr>
      <w:r>
        <w:rPr>
          <w:rFonts w:ascii="Times New Roman" w:eastAsia="Arial Unicode MS" w:hAnsi="Times New Roman" w:cs="Times New Roman"/>
          <w:b/>
          <w:bCs/>
          <w:sz w:val="24"/>
          <w:szCs w:val="24"/>
          <w:lang w:eastAsia="ar-SA"/>
        </w:rPr>
        <w:br w:type="page"/>
      </w:r>
    </w:p>
    <w:p w14:paraId="0BE28978" w14:textId="3E835B1D" w:rsidR="00642FEB" w:rsidRPr="009571A9" w:rsidRDefault="00642FEB" w:rsidP="002F549D">
      <w:pPr>
        <w:widowControl w:val="0"/>
        <w:autoSpaceDE w:val="0"/>
        <w:spacing w:after="0"/>
        <w:jc w:val="both"/>
        <w:rPr>
          <w:rFonts w:ascii="Times New Roman" w:eastAsia="Arial Unicode MS" w:hAnsi="Times New Roman" w:cs="Times New Roman"/>
          <w:b/>
          <w:bCs/>
          <w:sz w:val="24"/>
          <w:szCs w:val="24"/>
          <w:lang w:eastAsia="ar-SA"/>
        </w:rPr>
      </w:pPr>
      <w:r w:rsidRPr="009571A9">
        <w:rPr>
          <w:rFonts w:ascii="Times New Roman" w:eastAsia="Arial Unicode MS" w:hAnsi="Times New Roman" w:cs="Times New Roman"/>
          <w:b/>
          <w:bCs/>
          <w:sz w:val="24"/>
          <w:szCs w:val="24"/>
          <w:lang w:eastAsia="ar-SA"/>
        </w:rPr>
        <w:lastRenderedPageBreak/>
        <w:t>B. Se v</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 xml:space="preserve"> men</w:t>
      </w:r>
      <w:r w:rsidR="00D73331" w:rsidRPr="009571A9">
        <w:rPr>
          <w:rFonts w:ascii="Times New Roman" w:eastAsia="Arial Unicode MS" w:hAnsi="Times New Roman" w:cs="Times New Roman"/>
          <w:b/>
          <w:bCs/>
          <w:sz w:val="24"/>
          <w:szCs w:val="24"/>
          <w:lang w:eastAsia="ar-SA"/>
        </w:rPr>
        <w:t>t</w:t>
      </w:r>
      <w:r w:rsidRPr="009571A9">
        <w:rPr>
          <w:rFonts w:ascii="Times New Roman" w:eastAsia="Arial Unicode MS" w:hAnsi="Times New Roman" w:cs="Times New Roman"/>
          <w:b/>
          <w:bCs/>
          <w:sz w:val="24"/>
          <w:szCs w:val="24"/>
          <w:lang w:eastAsia="ar-SA"/>
        </w:rPr>
        <w:t>ion</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 xml:space="preserve"> pl</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nul</w:t>
      </w:r>
      <w:r w:rsidR="00D4406C" w:rsidRPr="009571A9">
        <w:rPr>
          <w:rFonts w:ascii="Times New Roman" w:eastAsia="Arial Unicode MS" w:hAnsi="Times New Roman" w:cs="Times New Roman"/>
          <w:b/>
          <w:bCs/>
          <w:sz w:val="24"/>
          <w:szCs w:val="24"/>
          <w:lang w:eastAsia="ar-SA"/>
        </w:rPr>
        <w:t xml:space="preserve"> </w:t>
      </w:r>
      <w:r w:rsidRPr="009571A9">
        <w:rPr>
          <w:rFonts w:ascii="Times New Roman" w:eastAsia="Arial Unicode MS" w:hAnsi="Times New Roman" w:cs="Times New Roman"/>
          <w:b/>
          <w:bCs/>
          <w:sz w:val="24"/>
          <w:szCs w:val="24"/>
          <w:lang w:eastAsia="ar-SA"/>
        </w:rPr>
        <w:t>/</w:t>
      </w:r>
      <w:r w:rsidR="00D4406C" w:rsidRPr="009571A9">
        <w:rPr>
          <w:rFonts w:ascii="Times New Roman" w:eastAsia="Arial Unicode MS" w:hAnsi="Times New Roman" w:cs="Times New Roman"/>
          <w:b/>
          <w:bCs/>
          <w:sz w:val="24"/>
          <w:szCs w:val="24"/>
          <w:lang w:eastAsia="ar-SA"/>
        </w:rPr>
        <w:t xml:space="preserve"> </w:t>
      </w:r>
      <w:r w:rsidRPr="009571A9">
        <w:rPr>
          <w:rFonts w:ascii="Times New Roman" w:eastAsia="Arial Unicode MS" w:hAnsi="Times New Roman" w:cs="Times New Roman"/>
          <w:b/>
          <w:bCs/>
          <w:sz w:val="24"/>
          <w:szCs w:val="24"/>
          <w:lang w:eastAsia="ar-SA"/>
        </w:rPr>
        <w:t>progr</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mul</w:t>
      </w:r>
      <w:r w:rsidR="00D4406C" w:rsidRPr="009571A9">
        <w:rPr>
          <w:rFonts w:ascii="Times New Roman" w:eastAsia="Arial Unicode MS" w:hAnsi="Times New Roman" w:cs="Times New Roman"/>
          <w:b/>
          <w:bCs/>
          <w:sz w:val="24"/>
          <w:szCs w:val="24"/>
          <w:lang w:eastAsia="ar-SA"/>
        </w:rPr>
        <w:t xml:space="preserve"> </w:t>
      </w:r>
      <w:r w:rsidRPr="009571A9">
        <w:rPr>
          <w:rFonts w:ascii="Times New Roman" w:eastAsia="Arial Unicode MS" w:hAnsi="Times New Roman" w:cs="Times New Roman"/>
          <w:b/>
          <w:bCs/>
          <w:sz w:val="24"/>
          <w:szCs w:val="24"/>
          <w:lang w:eastAsia="ar-SA"/>
        </w:rPr>
        <w:t>/</w:t>
      </w:r>
      <w:r w:rsidR="00D4406C" w:rsidRPr="009571A9">
        <w:rPr>
          <w:rFonts w:ascii="Times New Roman" w:eastAsia="Arial Unicode MS" w:hAnsi="Times New Roman" w:cs="Times New Roman"/>
          <w:b/>
          <w:bCs/>
          <w:sz w:val="24"/>
          <w:szCs w:val="24"/>
          <w:lang w:eastAsia="ar-SA"/>
        </w:rPr>
        <w:t xml:space="preserve"> </w:t>
      </w:r>
      <w:r w:rsidRPr="009571A9">
        <w:rPr>
          <w:rFonts w:ascii="Times New Roman" w:eastAsia="Arial Unicode MS" w:hAnsi="Times New Roman" w:cs="Times New Roman"/>
          <w:b/>
          <w:bCs/>
          <w:sz w:val="24"/>
          <w:szCs w:val="24"/>
          <w:lang w:eastAsia="ar-SA"/>
        </w:rPr>
        <w:t>str</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tegi</w:t>
      </w:r>
      <w:r w:rsidR="00F17E5C" w:rsidRPr="009571A9">
        <w:rPr>
          <w:rFonts w:ascii="Times New Roman" w:eastAsia="Arial Unicode MS" w:hAnsi="Times New Roman" w:cs="Times New Roman"/>
          <w:b/>
          <w:bCs/>
          <w:sz w:val="24"/>
          <w:szCs w:val="24"/>
          <w:lang w:eastAsia="ar-SA"/>
        </w:rPr>
        <w:t>a</w:t>
      </w:r>
      <w:r w:rsidR="00D4406C" w:rsidRPr="009571A9">
        <w:rPr>
          <w:rFonts w:ascii="Times New Roman" w:eastAsia="Arial Unicode MS" w:hAnsi="Times New Roman" w:cs="Times New Roman"/>
          <w:b/>
          <w:bCs/>
          <w:sz w:val="24"/>
          <w:szCs w:val="24"/>
          <w:lang w:eastAsia="ar-SA"/>
        </w:rPr>
        <w:t xml:space="preserve"> </w:t>
      </w:r>
      <w:r w:rsidRPr="009571A9">
        <w:rPr>
          <w:rFonts w:ascii="Times New Roman" w:eastAsia="Arial Unicode MS" w:hAnsi="Times New Roman" w:cs="Times New Roman"/>
          <w:b/>
          <w:bCs/>
          <w:sz w:val="24"/>
          <w:szCs w:val="24"/>
          <w:lang w:eastAsia="ar-SA"/>
        </w:rPr>
        <w:t>/</w:t>
      </w:r>
      <w:r w:rsidR="00D4406C" w:rsidRPr="009571A9">
        <w:rPr>
          <w:rFonts w:ascii="Times New Roman" w:eastAsia="Arial Unicode MS" w:hAnsi="Times New Roman" w:cs="Times New Roman"/>
          <w:b/>
          <w:bCs/>
          <w:sz w:val="24"/>
          <w:szCs w:val="24"/>
          <w:lang w:eastAsia="ar-SA"/>
        </w:rPr>
        <w:t xml:space="preserve"> </w:t>
      </w:r>
      <w:r w:rsidRPr="009571A9">
        <w:rPr>
          <w:rFonts w:ascii="Times New Roman" w:eastAsia="Arial Unicode MS" w:hAnsi="Times New Roman" w:cs="Times New Roman"/>
          <w:b/>
          <w:bCs/>
          <w:sz w:val="24"/>
          <w:szCs w:val="24"/>
          <w:lang w:eastAsia="ar-SA"/>
        </w:rPr>
        <w:t>documentul de progr</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m</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re</w:t>
      </w:r>
      <w:r w:rsidR="00D4406C" w:rsidRPr="009571A9">
        <w:rPr>
          <w:rFonts w:ascii="Times New Roman" w:eastAsia="Arial Unicode MS" w:hAnsi="Times New Roman" w:cs="Times New Roman"/>
          <w:b/>
          <w:bCs/>
          <w:sz w:val="24"/>
          <w:szCs w:val="24"/>
          <w:lang w:eastAsia="ar-SA"/>
        </w:rPr>
        <w:t xml:space="preserve"> </w:t>
      </w:r>
      <w:r w:rsidRPr="009571A9">
        <w:rPr>
          <w:rFonts w:ascii="Times New Roman" w:eastAsia="Arial Unicode MS" w:hAnsi="Times New Roman" w:cs="Times New Roman"/>
          <w:b/>
          <w:bCs/>
          <w:sz w:val="24"/>
          <w:szCs w:val="24"/>
          <w:lang w:eastAsia="ar-SA"/>
        </w:rPr>
        <w:t>/</w:t>
      </w:r>
      <w:r w:rsidR="00D4406C" w:rsidRPr="009571A9">
        <w:rPr>
          <w:rFonts w:ascii="Times New Roman" w:eastAsia="Arial Unicode MS" w:hAnsi="Times New Roman" w:cs="Times New Roman"/>
          <w:b/>
          <w:bCs/>
          <w:sz w:val="24"/>
          <w:szCs w:val="24"/>
          <w:lang w:eastAsia="ar-SA"/>
        </w:rPr>
        <w:t xml:space="preserve"> </w:t>
      </w:r>
      <w:r w:rsidRPr="009571A9">
        <w:rPr>
          <w:rFonts w:ascii="Times New Roman" w:eastAsia="Arial Unicode MS" w:hAnsi="Times New Roman" w:cs="Times New Roman"/>
          <w:b/>
          <w:bCs/>
          <w:sz w:val="24"/>
          <w:szCs w:val="24"/>
          <w:lang w:eastAsia="ar-SA"/>
        </w:rPr>
        <w:t>pl</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nific</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re din c</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re f</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ce proiectul, cu indic</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re</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 xml:space="preserve"> </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ctului norm</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tiv prin c</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 xml:space="preserve">re </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 xml:space="preserve"> fost </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prob</w:t>
      </w:r>
      <w:r w:rsidR="00F17E5C" w:rsidRPr="009571A9">
        <w:rPr>
          <w:rFonts w:ascii="Times New Roman" w:eastAsia="Arial Unicode MS" w:hAnsi="Times New Roman" w:cs="Times New Roman"/>
          <w:b/>
          <w:bCs/>
          <w:sz w:val="24"/>
          <w:szCs w:val="24"/>
          <w:lang w:eastAsia="ar-SA"/>
        </w:rPr>
        <w:t>a</w:t>
      </w:r>
      <w:r w:rsidRPr="009571A9">
        <w:rPr>
          <w:rFonts w:ascii="Times New Roman" w:eastAsia="Arial Unicode MS" w:hAnsi="Times New Roman" w:cs="Times New Roman"/>
          <w:b/>
          <w:bCs/>
          <w:sz w:val="24"/>
          <w:szCs w:val="24"/>
          <w:lang w:eastAsia="ar-SA"/>
        </w:rPr>
        <w:t>t.</w:t>
      </w:r>
    </w:p>
    <w:p w14:paraId="4A07062E" w14:textId="7B4D8E91" w:rsidR="000155CD" w:rsidRPr="009571A9" w:rsidRDefault="00F7259A" w:rsidP="002F549D">
      <w:pPr>
        <w:spacing w:after="0"/>
        <w:ind w:firstLine="720"/>
        <w:jc w:val="both"/>
        <w:rPr>
          <w:rFonts w:ascii="Times New Roman" w:eastAsiaTheme="majorEastAsia" w:hAnsi="Times New Roman" w:cs="Times New Roman"/>
          <w:bCs/>
          <w:sz w:val="24"/>
          <w:szCs w:val="24"/>
        </w:rPr>
      </w:pPr>
      <w:r w:rsidRPr="009571A9">
        <w:rPr>
          <w:rFonts w:ascii="Times New Roman" w:eastAsiaTheme="majorEastAsia" w:hAnsi="Times New Roman" w:cs="Times New Roman"/>
          <w:bCs/>
          <w:sz w:val="24"/>
          <w:szCs w:val="24"/>
        </w:rPr>
        <w:t>Nu este c</w:t>
      </w:r>
      <w:r w:rsidR="00F17E5C" w:rsidRPr="009571A9">
        <w:rPr>
          <w:rFonts w:ascii="Times New Roman" w:eastAsiaTheme="majorEastAsia" w:hAnsi="Times New Roman" w:cs="Times New Roman"/>
          <w:bCs/>
          <w:sz w:val="24"/>
          <w:szCs w:val="24"/>
        </w:rPr>
        <w:t>a</w:t>
      </w:r>
      <w:r w:rsidRPr="009571A9">
        <w:rPr>
          <w:rFonts w:ascii="Times New Roman" w:eastAsiaTheme="majorEastAsia" w:hAnsi="Times New Roman" w:cs="Times New Roman"/>
          <w:bCs/>
          <w:sz w:val="24"/>
          <w:szCs w:val="24"/>
        </w:rPr>
        <w:t>zul.</w:t>
      </w:r>
    </w:p>
    <w:p w14:paraId="5105E0B4" w14:textId="024C4DB2" w:rsidR="00F7259A" w:rsidRPr="004C711D" w:rsidRDefault="00F7259A" w:rsidP="002F549D">
      <w:pPr>
        <w:spacing w:after="0"/>
        <w:ind w:firstLine="720"/>
        <w:jc w:val="both"/>
        <w:rPr>
          <w:rFonts w:ascii="Times New Roman" w:eastAsiaTheme="majorEastAsia" w:hAnsi="Times New Roman" w:cs="Times New Roman"/>
          <w:bCs/>
          <w:color w:val="7030A0"/>
          <w:sz w:val="24"/>
          <w:szCs w:val="24"/>
        </w:rPr>
      </w:pPr>
    </w:p>
    <w:p w14:paraId="444D4C8D" w14:textId="77777777" w:rsidR="00F7259A" w:rsidRPr="00684712" w:rsidRDefault="00F7259A" w:rsidP="002F549D">
      <w:pPr>
        <w:spacing w:after="0"/>
        <w:ind w:firstLine="720"/>
        <w:jc w:val="both"/>
        <w:rPr>
          <w:rFonts w:ascii="Times New Roman" w:hAnsi="Times New Roman" w:cs="Times New Roman"/>
          <w:color w:val="000000" w:themeColor="text1"/>
          <w:sz w:val="24"/>
          <w:szCs w:val="24"/>
        </w:rPr>
      </w:pPr>
    </w:p>
    <w:p w14:paraId="560A0F17" w14:textId="11A57D17" w:rsidR="00642FEB" w:rsidRPr="00684712" w:rsidRDefault="00413BD2" w:rsidP="002F549D">
      <w:pPr>
        <w:pStyle w:val="Heading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000000" w:themeColor="text1"/>
          <w:sz w:val="24"/>
          <w:szCs w:val="24"/>
          <w:lang w:eastAsia="en-US"/>
        </w:rPr>
      </w:pPr>
      <w:bookmarkStart w:id="448" w:name="_Toc8295220"/>
      <w:bookmarkStart w:id="449" w:name="_Toc35520190"/>
      <w:bookmarkStart w:id="450" w:name="_Toc36047818"/>
      <w:bookmarkStart w:id="451" w:name="_Toc66265818"/>
      <w:bookmarkStart w:id="452" w:name="_Toc66266526"/>
      <w:bookmarkStart w:id="453" w:name="_Toc127454048"/>
      <w:r w:rsidRPr="00684712">
        <w:rPr>
          <w:rFonts w:ascii="Times New Roman" w:eastAsia="Times New Roman" w:hAnsi="Times New Roman" w:cs="Times New Roman"/>
          <w:color w:val="000000" w:themeColor="text1"/>
          <w:sz w:val="24"/>
          <w:szCs w:val="24"/>
          <w:lang w:eastAsia="en-US"/>
        </w:rPr>
        <w:t>C</w:t>
      </w:r>
      <w:r w:rsidR="00F17E5C" w:rsidRPr="00684712">
        <w:rPr>
          <w:rFonts w:ascii="Times New Roman" w:eastAsia="Times New Roman" w:hAnsi="Times New Roman" w:cs="Times New Roman"/>
          <w:color w:val="000000" w:themeColor="text1"/>
          <w:sz w:val="24"/>
          <w:szCs w:val="24"/>
          <w:lang w:eastAsia="en-US"/>
        </w:rPr>
        <w:t>a</w:t>
      </w:r>
      <w:r w:rsidRPr="00684712">
        <w:rPr>
          <w:rFonts w:ascii="Times New Roman" w:eastAsia="Times New Roman" w:hAnsi="Times New Roman" w:cs="Times New Roman"/>
          <w:color w:val="000000" w:themeColor="text1"/>
          <w:sz w:val="24"/>
          <w:szCs w:val="24"/>
          <w:lang w:eastAsia="en-US"/>
        </w:rPr>
        <w:t xml:space="preserve">pitolul </w:t>
      </w:r>
      <w:r w:rsidR="00642FEB" w:rsidRPr="00684712">
        <w:rPr>
          <w:rFonts w:ascii="Times New Roman" w:eastAsia="Times New Roman" w:hAnsi="Times New Roman" w:cs="Times New Roman"/>
          <w:color w:val="000000" w:themeColor="text1"/>
          <w:sz w:val="24"/>
          <w:szCs w:val="24"/>
          <w:lang w:eastAsia="en-US"/>
        </w:rPr>
        <w:t xml:space="preserve">X. </w:t>
      </w:r>
      <w:r w:rsidR="004873A4" w:rsidRPr="00684712">
        <w:rPr>
          <w:rFonts w:ascii="Times New Roman" w:eastAsia="Times New Roman" w:hAnsi="Times New Roman" w:cs="Times New Roman"/>
          <w:color w:val="000000" w:themeColor="text1"/>
          <w:sz w:val="24"/>
          <w:szCs w:val="24"/>
          <w:lang w:eastAsia="en-US"/>
        </w:rPr>
        <w:t>LUCR</w:t>
      </w:r>
      <w:r w:rsidR="00F17E5C" w:rsidRPr="00684712">
        <w:rPr>
          <w:rFonts w:ascii="Times New Roman" w:eastAsia="Times New Roman" w:hAnsi="Times New Roman" w:cs="Times New Roman"/>
          <w:color w:val="000000" w:themeColor="text1"/>
          <w:sz w:val="24"/>
          <w:szCs w:val="24"/>
          <w:lang w:eastAsia="en-US"/>
        </w:rPr>
        <w:t>A</w:t>
      </w:r>
      <w:r w:rsidR="004873A4" w:rsidRPr="00684712">
        <w:rPr>
          <w:rFonts w:ascii="Times New Roman" w:eastAsia="Times New Roman" w:hAnsi="Times New Roman" w:cs="Times New Roman"/>
          <w:color w:val="000000" w:themeColor="text1"/>
          <w:sz w:val="24"/>
          <w:szCs w:val="24"/>
          <w:lang w:eastAsia="en-US"/>
        </w:rPr>
        <w:t>RI NECES</w:t>
      </w:r>
      <w:r w:rsidR="00F17E5C" w:rsidRPr="00684712">
        <w:rPr>
          <w:rFonts w:ascii="Times New Roman" w:eastAsia="Times New Roman" w:hAnsi="Times New Roman" w:cs="Times New Roman"/>
          <w:color w:val="000000" w:themeColor="text1"/>
          <w:sz w:val="24"/>
          <w:szCs w:val="24"/>
          <w:lang w:eastAsia="en-US"/>
        </w:rPr>
        <w:t>A</w:t>
      </w:r>
      <w:r w:rsidR="004873A4" w:rsidRPr="00684712">
        <w:rPr>
          <w:rFonts w:ascii="Times New Roman" w:eastAsia="Times New Roman" w:hAnsi="Times New Roman" w:cs="Times New Roman"/>
          <w:color w:val="000000" w:themeColor="text1"/>
          <w:sz w:val="24"/>
          <w:szCs w:val="24"/>
          <w:lang w:eastAsia="en-US"/>
        </w:rPr>
        <w:t>RE ORG</w:t>
      </w:r>
      <w:r w:rsidR="00F17E5C" w:rsidRPr="00684712">
        <w:rPr>
          <w:rFonts w:ascii="Times New Roman" w:eastAsia="Times New Roman" w:hAnsi="Times New Roman" w:cs="Times New Roman"/>
          <w:color w:val="000000" w:themeColor="text1"/>
          <w:sz w:val="24"/>
          <w:szCs w:val="24"/>
          <w:lang w:eastAsia="en-US"/>
        </w:rPr>
        <w:t>A</w:t>
      </w:r>
      <w:r w:rsidR="004873A4" w:rsidRPr="00684712">
        <w:rPr>
          <w:rFonts w:ascii="Times New Roman" w:eastAsia="Times New Roman" w:hAnsi="Times New Roman" w:cs="Times New Roman"/>
          <w:color w:val="000000" w:themeColor="text1"/>
          <w:sz w:val="24"/>
          <w:szCs w:val="24"/>
          <w:lang w:eastAsia="en-US"/>
        </w:rPr>
        <w:t>NIZ</w:t>
      </w:r>
      <w:r w:rsidR="00F17E5C" w:rsidRPr="00684712">
        <w:rPr>
          <w:rFonts w:ascii="Times New Roman" w:eastAsia="Times New Roman" w:hAnsi="Times New Roman" w:cs="Times New Roman"/>
          <w:color w:val="000000" w:themeColor="text1"/>
          <w:sz w:val="24"/>
          <w:szCs w:val="24"/>
          <w:lang w:eastAsia="en-US"/>
        </w:rPr>
        <w:t>A</w:t>
      </w:r>
      <w:r w:rsidR="004873A4" w:rsidRPr="00684712">
        <w:rPr>
          <w:rFonts w:ascii="Times New Roman" w:eastAsia="Times New Roman" w:hAnsi="Times New Roman" w:cs="Times New Roman"/>
          <w:color w:val="000000" w:themeColor="text1"/>
          <w:sz w:val="24"/>
          <w:szCs w:val="24"/>
          <w:lang w:eastAsia="en-US"/>
        </w:rPr>
        <w:t>RII DE S</w:t>
      </w:r>
      <w:r w:rsidR="00F17E5C" w:rsidRPr="00684712">
        <w:rPr>
          <w:rFonts w:ascii="Times New Roman" w:eastAsia="Times New Roman" w:hAnsi="Times New Roman" w:cs="Times New Roman"/>
          <w:color w:val="000000" w:themeColor="text1"/>
          <w:sz w:val="24"/>
          <w:szCs w:val="24"/>
          <w:lang w:eastAsia="en-US"/>
        </w:rPr>
        <w:t>A</w:t>
      </w:r>
      <w:r w:rsidR="004873A4" w:rsidRPr="00684712">
        <w:rPr>
          <w:rFonts w:ascii="Times New Roman" w:eastAsia="Times New Roman" w:hAnsi="Times New Roman" w:cs="Times New Roman"/>
          <w:color w:val="000000" w:themeColor="text1"/>
          <w:sz w:val="24"/>
          <w:szCs w:val="24"/>
          <w:lang w:eastAsia="en-US"/>
        </w:rPr>
        <w:t>NTIER</w:t>
      </w:r>
      <w:bookmarkEnd w:id="448"/>
      <w:bookmarkEnd w:id="449"/>
      <w:bookmarkEnd w:id="450"/>
      <w:bookmarkEnd w:id="451"/>
      <w:bookmarkEnd w:id="452"/>
      <w:bookmarkEnd w:id="453"/>
    </w:p>
    <w:p w14:paraId="05E2029E" w14:textId="59C4F175" w:rsidR="00642FEB" w:rsidRPr="00684712" w:rsidRDefault="004873A4" w:rsidP="002F549D">
      <w:pPr>
        <w:pStyle w:val="1Style"/>
        <w:tabs>
          <w:tab w:val="clear" w:pos="148"/>
          <w:tab w:val="num" w:pos="709"/>
        </w:tabs>
        <w:spacing w:before="0" w:after="0" w:line="276" w:lineRule="auto"/>
        <w:ind w:left="709" w:hanging="993"/>
        <w:rPr>
          <w:rFonts w:ascii="Times New Roman" w:hAnsi="Times New Roman" w:cs="Times New Roman"/>
          <w:color w:val="000000" w:themeColor="text1"/>
          <w:sz w:val="24"/>
          <w:szCs w:val="24"/>
        </w:rPr>
      </w:pPr>
      <w:bookmarkStart w:id="454" w:name="_Toc36047819"/>
      <w:bookmarkStart w:id="455" w:name="_Toc8295221"/>
      <w:bookmarkStart w:id="456" w:name="_Toc35520191"/>
      <w:bookmarkStart w:id="457" w:name="_Toc66265819"/>
      <w:bookmarkStart w:id="458" w:name="_Toc66266527"/>
      <w:bookmarkStart w:id="459" w:name="_Toc127454049"/>
      <w:r w:rsidRPr="00684712">
        <w:rPr>
          <w:rFonts w:ascii="Times New Roman" w:hAnsi="Times New Roman" w:cs="Times New Roman"/>
          <w:color w:val="000000" w:themeColor="text1"/>
          <w:sz w:val="24"/>
          <w:szCs w:val="24"/>
        </w:rPr>
        <w:t xml:space="preserve">X.1. </w:t>
      </w:r>
      <w:r w:rsidR="005D4292">
        <w:rPr>
          <w:rFonts w:ascii="Times New Roman" w:hAnsi="Times New Roman" w:cs="Times New Roman"/>
          <w:color w:val="000000" w:themeColor="text1"/>
          <w:sz w:val="24"/>
          <w:szCs w:val="24"/>
        </w:rPr>
        <w:tab/>
      </w:r>
      <w:r w:rsidR="00642FEB" w:rsidRPr="00684712">
        <w:rPr>
          <w:rFonts w:ascii="Times New Roman" w:hAnsi="Times New Roman" w:cs="Times New Roman"/>
          <w:color w:val="000000" w:themeColor="text1"/>
          <w:sz w:val="24"/>
          <w:szCs w:val="24"/>
        </w:rPr>
        <w:t>Descriere</w:t>
      </w:r>
      <w:r w:rsidR="00F17E5C" w:rsidRPr="00684712">
        <w:rPr>
          <w:rFonts w:ascii="Times New Roman" w:hAnsi="Times New Roman" w:cs="Times New Roman"/>
          <w:color w:val="000000" w:themeColor="text1"/>
          <w:sz w:val="24"/>
          <w:szCs w:val="24"/>
        </w:rPr>
        <w:t>a</w:t>
      </w:r>
      <w:r w:rsidR="00642FEB" w:rsidRPr="00684712">
        <w:rPr>
          <w:rFonts w:ascii="Times New Roman" w:hAnsi="Times New Roman" w:cs="Times New Roman"/>
          <w:color w:val="000000" w:themeColor="text1"/>
          <w:sz w:val="24"/>
          <w:szCs w:val="24"/>
        </w:rPr>
        <w:t xml:space="preserve"> lucr</w:t>
      </w:r>
      <w:r w:rsidR="00F17E5C" w:rsidRPr="00684712">
        <w:rPr>
          <w:rFonts w:ascii="Times New Roman" w:hAnsi="Times New Roman" w:cs="Times New Roman"/>
          <w:color w:val="000000" w:themeColor="text1"/>
          <w:sz w:val="24"/>
          <w:szCs w:val="24"/>
        </w:rPr>
        <w:t>a</w:t>
      </w:r>
      <w:r w:rsidR="00642FEB" w:rsidRPr="00684712">
        <w:rPr>
          <w:rFonts w:ascii="Times New Roman" w:hAnsi="Times New Roman" w:cs="Times New Roman"/>
          <w:color w:val="000000" w:themeColor="text1"/>
          <w:sz w:val="24"/>
          <w:szCs w:val="24"/>
        </w:rPr>
        <w:t>rilor neces</w:t>
      </w:r>
      <w:r w:rsidR="00F17E5C" w:rsidRPr="00684712">
        <w:rPr>
          <w:rFonts w:ascii="Times New Roman" w:hAnsi="Times New Roman" w:cs="Times New Roman"/>
          <w:color w:val="000000" w:themeColor="text1"/>
          <w:sz w:val="24"/>
          <w:szCs w:val="24"/>
        </w:rPr>
        <w:t>a</w:t>
      </w:r>
      <w:r w:rsidR="00642FEB" w:rsidRPr="00684712">
        <w:rPr>
          <w:rFonts w:ascii="Times New Roman" w:hAnsi="Times New Roman" w:cs="Times New Roman"/>
          <w:color w:val="000000" w:themeColor="text1"/>
          <w:sz w:val="24"/>
          <w:szCs w:val="24"/>
        </w:rPr>
        <w:t>re org</w:t>
      </w:r>
      <w:r w:rsidR="00F17E5C" w:rsidRPr="00684712">
        <w:rPr>
          <w:rFonts w:ascii="Times New Roman" w:hAnsi="Times New Roman" w:cs="Times New Roman"/>
          <w:color w:val="000000" w:themeColor="text1"/>
          <w:sz w:val="24"/>
          <w:szCs w:val="24"/>
        </w:rPr>
        <w:t>a</w:t>
      </w:r>
      <w:r w:rsidR="00642FEB" w:rsidRPr="00684712">
        <w:rPr>
          <w:rFonts w:ascii="Times New Roman" w:hAnsi="Times New Roman" w:cs="Times New Roman"/>
          <w:color w:val="000000" w:themeColor="text1"/>
          <w:sz w:val="24"/>
          <w:szCs w:val="24"/>
        </w:rPr>
        <w:t>niz</w:t>
      </w:r>
      <w:r w:rsidR="00F17E5C" w:rsidRPr="00684712">
        <w:rPr>
          <w:rFonts w:ascii="Times New Roman" w:hAnsi="Times New Roman" w:cs="Times New Roman"/>
          <w:color w:val="000000" w:themeColor="text1"/>
          <w:sz w:val="24"/>
          <w:szCs w:val="24"/>
        </w:rPr>
        <w:t>a</w:t>
      </w:r>
      <w:r w:rsidR="00642FEB" w:rsidRPr="00684712">
        <w:rPr>
          <w:rFonts w:ascii="Times New Roman" w:hAnsi="Times New Roman" w:cs="Times New Roman"/>
          <w:color w:val="000000" w:themeColor="text1"/>
          <w:sz w:val="24"/>
          <w:szCs w:val="24"/>
        </w:rPr>
        <w:t>rii de s</w:t>
      </w:r>
      <w:r w:rsidR="00F17E5C" w:rsidRPr="00684712">
        <w:rPr>
          <w:rFonts w:ascii="Times New Roman" w:hAnsi="Times New Roman" w:cs="Times New Roman"/>
          <w:color w:val="000000" w:themeColor="text1"/>
          <w:sz w:val="24"/>
          <w:szCs w:val="24"/>
        </w:rPr>
        <w:t>a</w:t>
      </w:r>
      <w:r w:rsidR="00642FEB" w:rsidRPr="00684712">
        <w:rPr>
          <w:rFonts w:ascii="Times New Roman" w:hAnsi="Times New Roman" w:cs="Times New Roman"/>
          <w:color w:val="000000" w:themeColor="text1"/>
          <w:sz w:val="24"/>
          <w:szCs w:val="24"/>
        </w:rPr>
        <w:t>ntier</w:t>
      </w:r>
      <w:bookmarkEnd w:id="454"/>
      <w:bookmarkEnd w:id="455"/>
      <w:bookmarkEnd w:id="456"/>
      <w:bookmarkEnd w:id="457"/>
      <w:bookmarkEnd w:id="458"/>
      <w:bookmarkEnd w:id="459"/>
    </w:p>
    <w:p w14:paraId="01120C03" w14:textId="77777777" w:rsidR="009556A9" w:rsidRPr="009571A9" w:rsidRDefault="009556A9" w:rsidP="002F549D">
      <w:pPr>
        <w:tabs>
          <w:tab w:val="left" w:pos="0"/>
        </w:tabs>
        <w:autoSpaceDE w:val="0"/>
        <w:spacing w:after="0"/>
        <w:ind w:firstLine="720"/>
        <w:jc w:val="both"/>
        <w:rPr>
          <w:rFonts w:ascii="Times New Roman" w:eastAsia="Times New Roman" w:hAnsi="Times New Roman" w:cs="Times New Roman"/>
          <w:sz w:val="24"/>
          <w:szCs w:val="24"/>
        </w:rPr>
      </w:pPr>
      <w:r w:rsidRPr="00684712">
        <w:rPr>
          <w:rFonts w:ascii="Times New Roman" w:eastAsia="Times New Roman" w:hAnsi="Times New Roman" w:cs="Times New Roman"/>
          <w:color w:val="000000" w:themeColor="text1"/>
          <w:sz w:val="24"/>
          <w:szCs w:val="24"/>
        </w:rPr>
        <w:t xml:space="preserve">Organizarea de santier prevazuta in cadrul lucrarilor de construire </w:t>
      </w:r>
      <w:r w:rsidRPr="009571A9">
        <w:rPr>
          <w:rFonts w:ascii="Times New Roman" w:eastAsia="Times New Roman" w:hAnsi="Times New Roman" w:cs="Times New Roman"/>
          <w:sz w:val="24"/>
          <w:szCs w:val="24"/>
        </w:rPr>
        <w:t>se va realiza in mod obligatoriu cu personal calificat pentru astfel de lucrari, in zona amplasamentului. In timpul executiei, beneficiarul si executantul vor lua toate masurile pentru respectarea normelor de securitate si sanatate in munca in vigoare.</w:t>
      </w:r>
    </w:p>
    <w:p w14:paraId="2C63900E" w14:textId="77777777" w:rsidR="009556A9" w:rsidRPr="009571A9" w:rsidRDefault="009556A9" w:rsidP="002F549D">
      <w:pPr>
        <w:tabs>
          <w:tab w:val="left" w:pos="0"/>
        </w:tabs>
        <w:autoSpaceDE w:val="0"/>
        <w:spacing w:after="0"/>
        <w:ind w:firstLine="720"/>
        <w:jc w:val="both"/>
        <w:rPr>
          <w:rFonts w:ascii="Times New Roman" w:eastAsia="Times New Roman" w:hAnsi="Times New Roman" w:cs="Times New Roman"/>
          <w:sz w:val="24"/>
          <w:szCs w:val="24"/>
        </w:rPr>
      </w:pPr>
      <w:r w:rsidRPr="009571A9">
        <w:rPr>
          <w:rFonts w:ascii="Times New Roman" w:eastAsia="Times New Roman" w:hAnsi="Times New Roman" w:cs="Times New Roman"/>
          <w:sz w:val="24"/>
          <w:szCs w:val="24"/>
        </w:rPr>
        <w:t>Lucrarile de executie nu vor afecta domeniul public pe perioada santierului.</w:t>
      </w:r>
    </w:p>
    <w:p w14:paraId="5477B1C0" w14:textId="7B2A8787" w:rsidR="00C45F2C" w:rsidRPr="009571A9" w:rsidRDefault="009556A9" w:rsidP="002F549D">
      <w:pPr>
        <w:tabs>
          <w:tab w:val="left" w:pos="0"/>
        </w:tabs>
        <w:autoSpaceDE w:val="0"/>
        <w:spacing w:after="0"/>
        <w:ind w:firstLine="720"/>
        <w:jc w:val="both"/>
        <w:rPr>
          <w:rFonts w:ascii="Times New Roman" w:eastAsia="Times New Roman" w:hAnsi="Times New Roman" w:cs="Times New Roman"/>
          <w:sz w:val="24"/>
          <w:szCs w:val="24"/>
          <w:highlight w:val="yellow"/>
        </w:rPr>
      </w:pPr>
      <w:r w:rsidRPr="009571A9">
        <w:rPr>
          <w:rFonts w:ascii="Times New Roman" w:eastAsia="Times New Roman" w:hAnsi="Times New Roman" w:cs="Times New Roman"/>
          <w:sz w:val="24"/>
          <w:szCs w:val="24"/>
        </w:rPr>
        <w:t xml:space="preserve">Se vor realiza </w:t>
      </w:r>
      <w:r w:rsidRPr="009571A9">
        <w:rPr>
          <w:rFonts w:ascii="Times New Roman" w:eastAsia="Times New Roman" w:hAnsi="Times New Roman" w:cs="Times New Roman"/>
          <w:b/>
          <w:bCs/>
          <w:sz w:val="24"/>
          <w:szCs w:val="24"/>
        </w:rPr>
        <w:t>4 organizari de santier</w:t>
      </w:r>
      <w:r w:rsidRPr="009571A9">
        <w:rPr>
          <w:rFonts w:ascii="Times New Roman" w:eastAsia="Times New Roman" w:hAnsi="Times New Roman" w:cs="Times New Roman"/>
          <w:sz w:val="24"/>
          <w:szCs w:val="24"/>
        </w:rPr>
        <w:t xml:space="preserve"> din care una pentru </w:t>
      </w:r>
      <w:r w:rsidR="00885B6C" w:rsidRPr="009571A9">
        <w:rPr>
          <w:rFonts w:ascii="Times New Roman" w:eastAsia="Times New Roman" w:hAnsi="Times New Roman" w:cs="Times New Roman"/>
          <w:sz w:val="24"/>
          <w:szCs w:val="24"/>
        </w:rPr>
        <w:t>turbinele eoliene</w:t>
      </w:r>
      <w:r w:rsidRPr="009571A9">
        <w:rPr>
          <w:rFonts w:ascii="Times New Roman" w:eastAsia="Times New Roman" w:hAnsi="Times New Roman" w:cs="Times New Roman"/>
          <w:sz w:val="24"/>
          <w:szCs w:val="24"/>
        </w:rPr>
        <w:t>. Terenurile aferente organizarilor de santier vor fi situate in parcel</w:t>
      </w:r>
      <w:r w:rsidR="00C45F2C" w:rsidRPr="009571A9">
        <w:rPr>
          <w:rFonts w:ascii="Times New Roman" w:eastAsia="Times New Roman" w:hAnsi="Times New Roman" w:cs="Times New Roman"/>
          <w:sz w:val="24"/>
          <w:szCs w:val="24"/>
        </w:rPr>
        <w:t>ele indicate in tabelul prezentat in Cap X.2., reprezintand terenuri ocupate temporar pe care se vor amplasa, materiale si utilaje necesare lucrarilor de construcții-montaj.</w:t>
      </w:r>
    </w:p>
    <w:p w14:paraId="029A2F13" w14:textId="0544D6CC" w:rsidR="009556A9" w:rsidRPr="009571A9" w:rsidRDefault="009556A9" w:rsidP="002F549D">
      <w:pPr>
        <w:tabs>
          <w:tab w:val="left" w:pos="0"/>
        </w:tabs>
        <w:autoSpaceDE w:val="0"/>
        <w:spacing w:after="0"/>
        <w:ind w:firstLine="720"/>
        <w:jc w:val="both"/>
        <w:rPr>
          <w:rFonts w:ascii="Times New Roman" w:eastAsia="Times New Roman" w:hAnsi="Times New Roman" w:cs="Times New Roman"/>
          <w:sz w:val="24"/>
          <w:szCs w:val="24"/>
        </w:rPr>
      </w:pPr>
      <w:r w:rsidRPr="009571A9">
        <w:rPr>
          <w:rFonts w:ascii="Times New Roman" w:eastAsia="Times New Roman" w:hAnsi="Times New Roman" w:cs="Times New Roman"/>
          <w:sz w:val="24"/>
          <w:szCs w:val="24"/>
        </w:rPr>
        <w:t>Acesta suprafața de teren va fi redata circuitului agricol dupa finalizarea obiectivului de investiție.</w:t>
      </w:r>
    </w:p>
    <w:p w14:paraId="700C9D8A" w14:textId="77777777" w:rsidR="009556A9" w:rsidRPr="009571A9" w:rsidRDefault="009556A9" w:rsidP="002F549D">
      <w:pPr>
        <w:tabs>
          <w:tab w:val="left" w:pos="0"/>
        </w:tabs>
        <w:autoSpaceDE w:val="0"/>
        <w:spacing w:after="0"/>
        <w:ind w:firstLine="720"/>
        <w:jc w:val="both"/>
        <w:rPr>
          <w:rFonts w:ascii="Times New Roman" w:eastAsia="Times New Roman" w:hAnsi="Times New Roman" w:cs="Times New Roman"/>
          <w:sz w:val="24"/>
          <w:szCs w:val="24"/>
        </w:rPr>
      </w:pPr>
      <w:r w:rsidRPr="009571A9">
        <w:rPr>
          <w:rFonts w:ascii="Times New Roman" w:eastAsia="Times New Roman" w:hAnsi="Times New Roman" w:cs="Times New Roman"/>
          <w:sz w:val="24"/>
          <w:szCs w:val="24"/>
        </w:rPr>
        <w:t>Suprafata ocupata de organizarile de santier va fi de 14800 mp.</w:t>
      </w:r>
    </w:p>
    <w:p w14:paraId="2F04B115" w14:textId="77777777" w:rsidR="009556A9" w:rsidRPr="009571A9" w:rsidRDefault="009556A9" w:rsidP="002F549D">
      <w:pPr>
        <w:tabs>
          <w:tab w:val="left" w:pos="0"/>
        </w:tabs>
        <w:autoSpaceDE w:val="0"/>
        <w:spacing w:after="0"/>
        <w:ind w:firstLine="720"/>
        <w:jc w:val="both"/>
        <w:rPr>
          <w:rFonts w:ascii="Times New Roman" w:eastAsia="Times New Roman" w:hAnsi="Times New Roman" w:cs="Times New Roman"/>
          <w:sz w:val="24"/>
          <w:szCs w:val="24"/>
        </w:rPr>
      </w:pPr>
      <w:r w:rsidRPr="009571A9">
        <w:rPr>
          <w:rFonts w:ascii="Times New Roman" w:eastAsia="Times New Roman" w:hAnsi="Times New Roman" w:cs="Times New Roman"/>
          <w:sz w:val="24"/>
          <w:szCs w:val="24"/>
        </w:rPr>
        <w:t>In privinta organizarii de santier lucrarile identificate se refera la:</w:t>
      </w:r>
    </w:p>
    <w:p w14:paraId="620A41D4" w14:textId="77777777" w:rsidR="009556A9" w:rsidRPr="009571A9" w:rsidRDefault="009556A9" w:rsidP="002F549D">
      <w:pPr>
        <w:pStyle w:val="ListParagraph"/>
        <w:numPr>
          <w:ilvl w:val="0"/>
          <w:numId w:val="169"/>
        </w:numPr>
        <w:tabs>
          <w:tab w:val="left" w:pos="0"/>
        </w:tabs>
        <w:autoSpaceDE w:val="0"/>
        <w:spacing w:line="276" w:lineRule="auto"/>
        <w:jc w:val="both"/>
        <w:rPr>
          <w:rFonts w:ascii="Times New Roman" w:hAnsi="Times New Roman"/>
          <w:sz w:val="24"/>
        </w:rPr>
      </w:pPr>
      <w:r w:rsidRPr="009571A9">
        <w:rPr>
          <w:rFonts w:ascii="Times New Roman" w:hAnsi="Times New Roman"/>
          <w:sz w:val="24"/>
        </w:rPr>
        <w:t>stabilirea baracilor modulare pentru birouri, depozitari, vestiare;</w:t>
      </w:r>
    </w:p>
    <w:p w14:paraId="3E8C3BA1" w14:textId="77777777" w:rsidR="009556A9" w:rsidRPr="009571A9" w:rsidRDefault="009556A9" w:rsidP="002F549D">
      <w:pPr>
        <w:pStyle w:val="ListParagraph"/>
        <w:numPr>
          <w:ilvl w:val="0"/>
          <w:numId w:val="169"/>
        </w:numPr>
        <w:tabs>
          <w:tab w:val="left" w:pos="0"/>
        </w:tabs>
        <w:autoSpaceDE w:val="0"/>
        <w:spacing w:line="276" w:lineRule="auto"/>
        <w:jc w:val="both"/>
        <w:rPr>
          <w:rFonts w:ascii="Times New Roman" w:hAnsi="Times New Roman"/>
          <w:sz w:val="24"/>
        </w:rPr>
      </w:pPr>
      <w:r w:rsidRPr="009571A9">
        <w:rPr>
          <w:rFonts w:ascii="Times New Roman" w:hAnsi="Times New Roman"/>
          <w:sz w:val="24"/>
        </w:rPr>
        <w:t>utilajele de construcţie necesare;</w:t>
      </w:r>
    </w:p>
    <w:p w14:paraId="24D8729F" w14:textId="77777777" w:rsidR="009556A9" w:rsidRPr="009571A9" w:rsidRDefault="009556A9" w:rsidP="002F549D">
      <w:pPr>
        <w:pStyle w:val="ListParagraph"/>
        <w:numPr>
          <w:ilvl w:val="0"/>
          <w:numId w:val="169"/>
        </w:numPr>
        <w:tabs>
          <w:tab w:val="left" w:pos="0"/>
        </w:tabs>
        <w:autoSpaceDE w:val="0"/>
        <w:spacing w:line="276" w:lineRule="auto"/>
        <w:jc w:val="both"/>
        <w:rPr>
          <w:rFonts w:ascii="Times New Roman" w:hAnsi="Times New Roman"/>
          <w:sz w:val="24"/>
        </w:rPr>
      </w:pPr>
      <w:r w:rsidRPr="009571A9">
        <w:rPr>
          <w:rFonts w:ascii="Times New Roman" w:hAnsi="Times New Roman"/>
          <w:sz w:val="24"/>
        </w:rPr>
        <w:t>modul de depozitare al materialelor folosite;</w:t>
      </w:r>
    </w:p>
    <w:p w14:paraId="1EB1FD27" w14:textId="77777777" w:rsidR="009556A9" w:rsidRPr="009571A9" w:rsidRDefault="009556A9" w:rsidP="002F549D">
      <w:pPr>
        <w:pStyle w:val="ListParagraph"/>
        <w:numPr>
          <w:ilvl w:val="0"/>
          <w:numId w:val="169"/>
        </w:numPr>
        <w:tabs>
          <w:tab w:val="left" w:pos="0"/>
        </w:tabs>
        <w:autoSpaceDE w:val="0"/>
        <w:spacing w:line="276" w:lineRule="auto"/>
        <w:jc w:val="both"/>
        <w:rPr>
          <w:rFonts w:ascii="Times New Roman" w:hAnsi="Times New Roman"/>
          <w:sz w:val="24"/>
        </w:rPr>
      </w:pPr>
      <w:r w:rsidRPr="009571A9">
        <w:rPr>
          <w:rFonts w:ascii="Times New Roman" w:hAnsi="Times New Roman"/>
          <w:sz w:val="24"/>
        </w:rPr>
        <w:t>modul de desfasurare a circulaţiei pe durata de execuţie a lucrarilor;</w:t>
      </w:r>
    </w:p>
    <w:p w14:paraId="2D498E45" w14:textId="77777777" w:rsidR="009556A9" w:rsidRPr="009571A9" w:rsidRDefault="009556A9" w:rsidP="002F549D">
      <w:pPr>
        <w:pStyle w:val="ListParagraph"/>
        <w:numPr>
          <w:ilvl w:val="0"/>
          <w:numId w:val="169"/>
        </w:numPr>
        <w:tabs>
          <w:tab w:val="left" w:pos="0"/>
        </w:tabs>
        <w:autoSpaceDE w:val="0"/>
        <w:spacing w:line="276" w:lineRule="auto"/>
        <w:jc w:val="both"/>
        <w:rPr>
          <w:rFonts w:ascii="Times New Roman" w:hAnsi="Times New Roman"/>
          <w:sz w:val="24"/>
        </w:rPr>
      </w:pPr>
      <w:r w:rsidRPr="009571A9">
        <w:rPr>
          <w:rFonts w:ascii="Times New Roman" w:hAnsi="Times New Roman"/>
          <w:sz w:val="24"/>
        </w:rPr>
        <w:t>instruirea personalului angrenat in realizarea lucrarilor.</w:t>
      </w:r>
    </w:p>
    <w:p w14:paraId="79E3C361" w14:textId="77777777" w:rsidR="009556A9" w:rsidRPr="009571A9" w:rsidRDefault="009556A9" w:rsidP="002F549D">
      <w:pPr>
        <w:tabs>
          <w:tab w:val="left" w:pos="0"/>
        </w:tabs>
        <w:autoSpaceDE w:val="0"/>
        <w:spacing w:after="0"/>
        <w:ind w:firstLine="720"/>
        <w:jc w:val="both"/>
        <w:rPr>
          <w:rFonts w:ascii="Times New Roman" w:eastAsia="Times New Roman" w:hAnsi="Times New Roman" w:cs="Times New Roman"/>
          <w:sz w:val="24"/>
          <w:szCs w:val="24"/>
        </w:rPr>
      </w:pPr>
      <w:r w:rsidRPr="009571A9">
        <w:rPr>
          <w:rFonts w:ascii="Times New Roman" w:eastAsia="Times New Roman" w:hAnsi="Times New Roman" w:cs="Times New Roman"/>
          <w:sz w:val="24"/>
          <w:szCs w:val="24"/>
        </w:rPr>
        <w:t>Alimentarea cu apa potabila pe perioada de organizare de santier se va asigura din surse externe - apa imbuteliata.</w:t>
      </w:r>
    </w:p>
    <w:p w14:paraId="31CB6A08" w14:textId="77777777" w:rsidR="009556A9" w:rsidRPr="009571A9" w:rsidRDefault="009556A9" w:rsidP="002F549D">
      <w:pPr>
        <w:tabs>
          <w:tab w:val="left" w:pos="0"/>
        </w:tabs>
        <w:autoSpaceDE w:val="0"/>
        <w:spacing w:after="0"/>
        <w:ind w:firstLine="720"/>
        <w:jc w:val="both"/>
        <w:rPr>
          <w:rFonts w:ascii="Times New Roman" w:eastAsia="Times New Roman" w:hAnsi="Times New Roman" w:cs="Times New Roman"/>
          <w:sz w:val="24"/>
          <w:szCs w:val="24"/>
        </w:rPr>
      </w:pPr>
      <w:r w:rsidRPr="009571A9">
        <w:rPr>
          <w:rFonts w:ascii="Times New Roman" w:eastAsia="Times New Roman" w:hAnsi="Times New Roman" w:cs="Times New Roman"/>
          <w:sz w:val="24"/>
          <w:szCs w:val="24"/>
        </w:rPr>
        <w:t>In perioada de construcţie in cadrul organizarii de santier se vor amplasa WC ecologice ce vor fi vidanjate periodic pentru a deservi personalul.</w:t>
      </w:r>
    </w:p>
    <w:p w14:paraId="63AF903E" w14:textId="77777777" w:rsidR="009556A9" w:rsidRPr="009571A9" w:rsidRDefault="009556A9" w:rsidP="002F549D">
      <w:pPr>
        <w:tabs>
          <w:tab w:val="left" w:pos="0"/>
        </w:tabs>
        <w:autoSpaceDE w:val="0"/>
        <w:spacing w:after="0"/>
        <w:ind w:firstLine="720"/>
        <w:jc w:val="both"/>
        <w:rPr>
          <w:rFonts w:ascii="Times New Roman" w:eastAsia="Times New Roman" w:hAnsi="Times New Roman" w:cs="Times New Roman"/>
          <w:sz w:val="24"/>
          <w:szCs w:val="24"/>
        </w:rPr>
      </w:pPr>
      <w:r w:rsidRPr="009571A9">
        <w:rPr>
          <w:rFonts w:ascii="Times New Roman" w:eastAsia="Times New Roman" w:hAnsi="Times New Roman" w:cs="Times New Roman"/>
          <w:sz w:val="24"/>
          <w:szCs w:val="24"/>
        </w:rPr>
        <w:t xml:space="preserve">Se va evita imprastierea materialelor de constructii, a deseurilor produse si/sau aparitia unor poluari accidentale in zonele invecinate acestor amplasamente. </w:t>
      </w:r>
    </w:p>
    <w:p w14:paraId="613D8478" w14:textId="77777777" w:rsidR="009556A9" w:rsidRPr="009571A9" w:rsidRDefault="009556A9" w:rsidP="002F549D">
      <w:pPr>
        <w:tabs>
          <w:tab w:val="left" w:pos="0"/>
        </w:tabs>
        <w:autoSpaceDE w:val="0"/>
        <w:spacing w:after="0"/>
        <w:ind w:firstLine="720"/>
        <w:jc w:val="both"/>
        <w:rPr>
          <w:rFonts w:ascii="Times New Roman" w:eastAsia="Times New Roman" w:hAnsi="Times New Roman" w:cs="Times New Roman"/>
          <w:sz w:val="24"/>
          <w:szCs w:val="24"/>
        </w:rPr>
      </w:pPr>
      <w:r w:rsidRPr="009571A9">
        <w:rPr>
          <w:rFonts w:ascii="Times New Roman" w:eastAsia="Times New Roman" w:hAnsi="Times New Roman" w:cs="Times New Roman"/>
          <w:sz w:val="24"/>
          <w:szCs w:val="24"/>
        </w:rPr>
        <w:t xml:space="preserve">Santierul va fi dotat cu W.C.-uri ecologice, numarul final al acestora va fi stabilit in functie de numarul de lucratori ce isi vor desfasura activitatea pe santier. </w:t>
      </w:r>
    </w:p>
    <w:p w14:paraId="100FE9A8" w14:textId="77777777" w:rsidR="009556A9" w:rsidRPr="009571A9" w:rsidRDefault="009556A9" w:rsidP="002F549D">
      <w:pPr>
        <w:tabs>
          <w:tab w:val="left" w:pos="0"/>
        </w:tabs>
        <w:autoSpaceDE w:val="0"/>
        <w:spacing w:after="0"/>
        <w:ind w:firstLine="720"/>
        <w:jc w:val="both"/>
        <w:rPr>
          <w:rFonts w:ascii="Times New Roman" w:eastAsia="Times New Roman" w:hAnsi="Times New Roman" w:cs="Times New Roman"/>
          <w:sz w:val="24"/>
          <w:szCs w:val="24"/>
        </w:rPr>
      </w:pPr>
      <w:r w:rsidRPr="009571A9">
        <w:rPr>
          <w:rFonts w:ascii="Times New Roman" w:eastAsia="Times New Roman" w:hAnsi="Times New Roman" w:cs="Times New Roman"/>
          <w:sz w:val="24"/>
          <w:szCs w:val="24"/>
        </w:rPr>
        <w:t xml:space="preserve">Zona pentru depozitarea deseurilor va fi dotata cu containere adecvate, acoperite, inscriptionate corespunzator, pentru colectarea selectiva a deseurilor produse. </w:t>
      </w:r>
    </w:p>
    <w:p w14:paraId="4D838163" w14:textId="77777777" w:rsidR="009556A9" w:rsidRPr="009571A9" w:rsidRDefault="009556A9" w:rsidP="002F549D">
      <w:pPr>
        <w:tabs>
          <w:tab w:val="left" w:pos="0"/>
        </w:tabs>
        <w:autoSpaceDE w:val="0"/>
        <w:spacing w:after="0"/>
        <w:ind w:firstLine="720"/>
        <w:jc w:val="both"/>
        <w:rPr>
          <w:rFonts w:ascii="Times New Roman" w:eastAsia="Times New Roman" w:hAnsi="Times New Roman" w:cs="Times New Roman"/>
          <w:sz w:val="24"/>
          <w:szCs w:val="24"/>
        </w:rPr>
      </w:pPr>
      <w:r w:rsidRPr="009571A9">
        <w:rPr>
          <w:rFonts w:ascii="Times New Roman" w:eastAsia="Times New Roman" w:hAnsi="Times New Roman" w:cs="Times New Roman"/>
          <w:sz w:val="24"/>
          <w:szCs w:val="24"/>
        </w:rPr>
        <w:t xml:space="preserve">Se recomanda ca santierul sa fie dotat cu material absorbant pentru interventia prompta si eficienta in cazul aparitiei unor scurgeri accidentale de produse petroliere sau alte substante poluante determinate de defectiuni neprevazute/accidente/ manipulare defectuoasa a mijloacelor de transport, echipamentelor, utilajelor ce deservesc santierul. </w:t>
      </w:r>
    </w:p>
    <w:p w14:paraId="49078503" w14:textId="77777777" w:rsidR="009556A9" w:rsidRPr="009571A9" w:rsidRDefault="009556A9" w:rsidP="002F549D">
      <w:pPr>
        <w:tabs>
          <w:tab w:val="left" w:pos="0"/>
        </w:tabs>
        <w:autoSpaceDE w:val="0"/>
        <w:spacing w:after="0"/>
        <w:ind w:firstLine="720"/>
        <w:jc w:val="both"/>
        <w:rPr>
          <w:rFonts w:ascii="Times New Roman" w:eastAsia="Times New Roman" w:hAnsi="Times New Roman" w:cs="Times New Roman"/>
          <w:sz w:val="24"/>
          <w:szCs w:val="24"/>
        </w:rPr>
      </w:pPr>
      <w:r w:rsidRPr="009571A9">
        <w:rPr>
          <w:rFonts w:ascii="Times New Roman" w:eastAsia="Times New Roman" w:hAnsi="Times New Roman" w:cs="Times New Roman"/>
          <w:sz w:val="24"/>
          <w:szCs w:val="24"/>
        </w:rPr>
        <w:t>Contractantul executiei este responsabil pentru curatenia in incinta zonei unde se executa lucrarile propuse.</w:t>
      </w:r>
    </w:p>
    <w:p w14:paraId="408699F5" w14:textId="77777777" w:rsidR="009556A9" w:rsidRPr="009571A9" w:rsidRDefault="009556A9" w:rsidP="002F549D">
      <w:pPr>
        <w:tabs>
          <w:tab w:val="left" w:pos="0"/>
        </w:tabs>
        <w:autoSpaceDE w:val="0"/>
        <w:spacing w:after="0"/>
        <w:ind w:firstLine="720"/>
        <w:jc w:val="both"/>
        <w:rPr>
          <w:rFonts w:ascii="Times New Roman" w:eastAsia="Times New Roman" w:hAnsi="Times New Roman" w:cs="Times New Roman"/>
          <w:sz w:val="24"/>
          <w:szCs w:val="24"/>
        </w:rPr>
      </w:pPr>
      <w:r w:rsidRPr="009571A9">
        <w:rPr>
          <w:rFonts w:ascii="Times New Roman" w:eastAsia="Times New Roman" w:hAnsi="Times New Roman" w:cs="Times New Roman"/>
          <w:sz w:val="24"/>
          <w:szCs w:val="24"/>
        </w:rPr>
        <w:t>La executia lucrarilor de executie aferente prezentului proiect, constructorul va lua toate masurile necesare pentru respectarea normelor actuale de protectie si securitate a muncii, inclusiv pentru lucrul la inaltime.</w:t>
      </w:r>
    </w:p>
    <w:p w14:paraId="06CD2BFE" w14:textId="77777777" w:rsidR="009556A9" w:rsidRPr="009571A9" w:rsidRDefault="009556A9" w:rsidP="002F549D">
      <w:pPr>
        <w:tabs>
          <w:tab w:val="left" w:pos="0"/>
        </w:tabs>
        <w:autoSpaceDE w:val="0"/>
        <w:spacing w:after="0"/>
        <w:ind w:firstLine="720"/>
        <w:jc w:val="both"/>
        <w:rPr>
          <w:rFonts w:ascii="Times New Roman" w:eastAsia="Times New Roman" w:hAnsi="Times New Roman" w:cs="Times New Roman"/>
          <w:sz w:val="24"/>
          <w:szCs w:val="24"/>
        </w:rPr>
      </w:pPr>
      <w:r w:rsidRPr="009571A9">
        <w:rPr>
          <w:rFonts w:ascii="Times New Roman" w:eastAsia="Times New Roman" w:hAnsi="Times New Roman" w:cs="Times New Roman"/>
          <w:sz w:val="24"/>
          <w:szCs w:val="24"/>
        </w:rPr>
        <w:t xml:space="preserve">Organizarea de santier va fi prevazuta cu pichet P.S.I.. </w:t>
      </w:r>
    </w:p>
    <w:p w14:paraId="081D568A" w14:textId="77777777" w:rsidR="009556A9" w:rsidRPr="009571A9" w:rsidRDefault="009556A9" w:rsidP="002F549D">
      <w:pPr>
        <w:tabs>
          <w:tab w:val="left" w:pos="0"/>
        </w:tabs>
        <w:autoSpaceDE w:val="0"/>
        <w:spacing w:after="0"/>
        <w:ind w:firstLine="720"/>
        <w:jc w:val="both"/>
        <w:rPr>
          <w:rFonts w:ascii="Times New Roman" w:eastAsia="Times New Roman" w:hAnsi="Times New Roman" w:cs="Times New Roman"/>
          <w:sz w:val="24"/>
          <w:szCs w:val="24"/>
        </w:rPr>
      </w:pPr>
    </w:p>
    <w:p w14:paraId="54E54B90" w14:textId="3D6BAB71" w:rsidR="00C45F2C" w:rsidRPr="009571A9" w:rsidRDefault="00C45F2C"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460" w:name="_Toc36047820"/>
      <w:bookmarkStart w:id="461" w:name="_Toc8295222"/>
      <w:bookmarkStart w:id="462" w:name="_Toc35520192"/>
      <w:bookmarkStart w:id="463" w:name="_Toc66265820"/>
      <w:bookmarkStart w:id="464" w:name="_Toc66266528"/>
      <w:bookmarkStart w:id="465" w:name="_Toc127454050"/>
      <w:r w:rsidRPr="009571A9">
        <w:rPr>
          <w:rFonts w:ascii="Times New Roman" w:hAnsi="Times New Roman" w:cs="Times New Roman"/>
          <w:sz w:val="24"/>
          <w:szCs w:val="24"/>
        </w:rPr>
        <w:t xml:space="preserve">X.2. </w:t>
      </w:r>
      <w:r w:rsidR="005D4292">
        <w:rPr>
          <w:rFonts w:ascii="Times New Roman" w:hAnsi="Times New Roman" w:cs="Times New Roman"/>
          <w:sz w:val="24"/>
          <w:szCs w:val="24"/>
        </w:rPr>
        <w:tab/>
      </w:r>
      <w:r w:rsidRPr="005D4292">
        <w:rPr>
          <w:rFonts w:ascii="Times New Roman" w:hAnsi="Times New Roman" w:cs="Times New Roman"/>
          <w:color w:val="000000" w:themeColor="text1"/>
          <w:sz w:val="24"/>
          <w:szCs w:val="24"/>
        </w:rPr>
        <w:t>Localizarea</w:t>
      </w:r>
      <w:r w:rsidRPr="009571A9">
        <w:rPr>
          <w:rFonts w:ascii="Times New Roman" w:hAnsi="Times New Roman" w:cs="Times New Roman"/>
          <w:sz w:val="24"/>
          <w:szCs w:val="24"/>
        </w:rPr>
        <w:t xml:space="preserve"> organizarii de santier</w:t>
      </w:r>
      <w:bookmarkEnd w:id="460"/>
      <w:bookmarkEnd w:id="461"/>
      <w:bookmarkEnd w:id="462"/>
      <w:bookmarkEnd w:id="463"/>
      <w:bookmarkEnd w:id="464"/>
      <w:bookmarkEnd w:id="465"/>
    </w:p>
    <w:p w14:paraId="4DB7A29F" w14:textId="77777777" w:rsidR="00C45F2C" w:rsidRPr="009571A9" w:rsidRDefault="00C45F2C" w:rsidP="002F549D">
      <w:pPr>
        <w:tabs>
          <w:tab w:val="left" w:pos="0"/>
        </w:tabs>
        <w:autoSpaceDE w:val="0"/>
        <w:spacing w:after="0"/>
        <w:ind w:firstLine="720"/>
        <w:jc w:val="both"/>
        <w:rPr>
          <w:rFonts w:ascii="Times New Roman" w:eastAsia="Times New Roman" w:hAnsi="Times New Roman" w:cs="Times New Roman"/>
          <w:sz w:val="24"/>
          <w:szCs w:val="24"/>
          <w:highlight w:val="yellow"/>
        </w:rPr>
      </w:pPr>
      <w:r w:rsidRPr="009571A9">
        <w:rPr>
          <w:rFonts w:ascii="Times New Roman" w:eastAsia="Times New Roman" w:hAnsi="Times New Roman" w:cs="Times New Roman"/>
          <w:sz w:val="24"/>
          <w:szCs w:val="24"/>
        </w:rPr>
        <w:t>Terenurile aferente organizarilor de santier vor fi situate in parcelele indicate in tabelul de mai jos, reprezintand terenuri ocupate temporar pe care se vor amplasa, materiale si utilaje necesare lucrarilor de construcții-montaj.</w:t>
      </w:r>
    </w:p>
    <w:p w14:paraId="18E6832F" w14:textId="77777777" w:rsidR="00C45F2C" w:rsidRPr="009571A9" w:rsidRDefault="00C45F2C" w:rsidP="002F549D">
      <w:pPr>
        <w:tabs>
          <w:tab w:val="left" w:pos="0"/>
        </w:tabs>
        <w:autoSpaceDE w:val="0"/>
        <w:spacing w:after="0"/>
        <w:ind w:firstLine="720"/>
        <w:jc w:val="both"/>
        <w:rPr>
          <w:rFonts w:ascii="Times New Roman" w:eastAsia="Times New Roman" w:hAnsi="Times New Roman" w:cs="Times New Roman"/>
          <w:sz w:val="24"/>
          <w:szCs w:val="24"/>
        </w:rPr>
      </w:pPr>
      <w:r w:rsidRPr="009571A9">
        <w:rPr>
          <w:rFonts w:ascii="Times New Roman" w:eastAsia="Times New Roman" w:hAnsi="Times New Roman" w:cs="Times New Roman"/>
          <w:sz w:val="24"/>
          <w:szCs w:val="24"/>
        </w:rPr>
        <w:t>Acesta suprafața de teren va fi redata circuitului agricol dupa finalizarea obiectivului de investiție.</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230"/>
        <w:gridCol w:w="999"/>
        <w:gridCol w:w="669"/>
        <w:gridCol w:w="1200"/>
        <w:gridCol w:w="1175"/>
        <w:gridCol w:w="2097"/>
      </w:tblGrid>
      <w:tr w:rsidR="009571A9" w:rsidRPr="009571A9" w14:paraId="46910634" w14:textId="77777777" w:rsidTr="00B9358A">
        <w:trPr>
          <w:trHeight w:val="1040"/>
          <w:tblHeader/>
        </w:trPr>
        <w:tc>
          <w:tcPr>
            <w:tcW w:w="1970" w:type="dxa"/>
            <w:shd w:val="clear" w:color="auto" w:fill="F2F2F2" w:themeFill="background1" w:themeFillShade="F2"/>
            <w:vAlign w:val="center"/>
          </w:tcPr>
          <w:p w14:paraId="5E43583F" w14:textId="77777777" w:rsidR="00C45F2C" w:rsidRPr="009571A9" w:rsidRDefault="00C45F2C" w:rsidP="002F549D">
            <w:pPr>
              <w:spacing w:after="0" w:line="240" w:lineRule="auto"/>
              <w:jc w:val="center"/>
              <w:rPr>
                <w:rFonts w:ascii="Times New Roman" w:eastAsia="Times New Roman" w:hAnsi="Times New Roman" w:cs="Times New Roman"/>
                <w:b/>
                <w:bCs/>
                <w:lang w:val="en-US" w:eastAsia="en-US"/>
              </w:rPr>
            </w:pPr>
          </w:p>
        </w:tc>
        <w:tc>
          <w:tcPr>
            <w:tcW w:w="0" w:type="auto"/>
            <w:shd w:val="clear" w:color="auto" w:fill="F2F2F2" w:themeFill="background1" w:themeFillShade="F2"/>
            <w:vAlign w:val="center"/>
            <w:hideMark/>
          </w:tcPr>
          <w:p w14:paraId="589D4F3D" w14:textId="77777777" w:rsidR="00C45F2C" w:rsidRPr="009571A9" w:rsidRDefault="00C45F2C" w:rsidP="002F549D">
            <w:pPr>
              <w:spacing w:after="0" w:line="240" w:lineRule="auto"/>
              <w:jc w:val="center"/>
              <w:rPr>
                <w:rFonts w:ascii="Times New Roman" w:eastAsia="Times New Roman" w:hAnsi="Times New Roman" w:cs="Times New Roman"/>
                <w:b/>
                <w:bCs/>
                <w:lang w:val="en-US" w:eastAsia="en-US"/>
              </w:rPr>
            </w:pPr>
            <w:proofErr w:type="spellStart"/>
            <w:r w:rsidRPr="009571A9">
              <w:rPr>
                <w:rFonts w:ascii="Times New Roman" w:eastAsia="Times New Roman" w:hAnsi="Times New Roman" w:cs="Times New Roman"/>
                <w:b/>
                <w:bCs/>
                <w:lang w:val="en-US" w:eastAsia="en-US"/>
              </w:rPr>
              <w:t>Suprafata</w:t>
            </w:r>
            <w:proofErr w:type="spellEnd"/>
            <w:r w:rsidRPr="009571A9">
              <w:rPr>
                <w:rFonts w:ascii="Times New Roman" w:eastAsia="Times New Roman" w:hAnsi="Times New Roman" w:cs="Times New Roman"/>
                <w:b/>
                <w:bCs/>
                <w:lang w:val="en-US" w:eastAsia="en-US"/>
              </w:rPr>
              <w:t xml:space="preserve"> </w:t>
            </w:r>
            <w:proofErr w:type="spellStart"/>
            <w:r w:rsidRPr="009571A9">
              <w:rPr>
                <w:rFonts w:ascii="Times New Roman" w:eastAsia="Times New Roman" w:hAnsi="Times New Roman" w:cs="Times New Roman"/>
                <w:b/>
                <w:bCs/>
                <w:lang w:val="en-US" w:eastAsia="en-US"/>
              </w:rPr>
              <w:t>ocupata</w:t>
            </w:r>
            <w:proofErr w:type="spellEnd"/>
            <w:r w:rsidRPr="009571A9">
              <w:rPr>
                <w:rFonts w:ascii="Times New Roman" w:eastAsia="Times New Roman" w:hAnsi="Times New Roman" w:cs="Times New Roman"/>
                <w:b/>
                <w:bCs/>
                <w:lang w:val="en-US" w:eastAsia="en-US"/>
              </w:rPr>
              <w:t xml:space="preserve"> </w:t>
            </w:r>
            <w:proofErr w:type="spellStart"/>
            <w:r w:rsidRPr="009571A9">
              <w:rPr>
                <w:rFonts w:ascii="Times New Roman" w:eastAsia="Times New Roman" w:hAnsi="Times New Roman" w:cs="Times New Roman"/>
                <w:b/>
                <w:bCs/>
                <w:lang w:val="en-US" w:eastAsia="en-US"/>
              </w:rPr>
              <w:t>tenporar</w:t>
            </w:r>
            <w:proofErr w:type="spellEnd"/>
            <w:r w:rsidRPr="009571A9">
              <w:rPr>
                <w:rFonts w:ascii="Times New Roman" w:eastAsia="Times New Roman" w:hAnsi="Times New Roman" w:cs="Times New Roman"/>
                <w:b/>
                <w:bCs/>
                <w:lang w:val="en-US" w:eastAsia="en-US"/>
              </w:rPr>
              <w:t xml:space="preserve"> - </w:t>
            </w:r>
            <w:proofErr w:type="spellStart"/>
            <w:r w:rsidRPr="009571A9">
              <w:rPr>
                <w:rFonts w:ascii="Times New Roman" w:eastAsia="Times New Roman" w:hAnsi="Times New Roman" w:cs="Times New Roman"/>
                <w:b/>
                <w:bCs/>
                <w:lang w:val="en-US" w:eastAsia="en-US"/>
              </w:rPr>
              <w:t>mp</w:t>
            </w:r>
            <w:proofErr w:type="spellEnd"/>
          </w:p>
        </w:tc>
        <w:tc>
          <w:tcPr>
            <w:tcW w:w="0" w:type="auto"/>
            <w:shd w:val="clear" w:color="auto" w:fill="F2F2F2" w:themeFill="background1" w:themeFillShade="F2"/>
            <w:vAlign w:val="center"/>
            <w:hideMark/>
          </w:tcPr>
          <w:p w14:paraId="25F5B5A6" w14:textId="77777777" w:rsidR="00C45F2C" w:rsidRPr="009571A9" w:rsidRDefault="00C45F2C" w:rsidP="002F549D">
            <w:pPr>
              <w:spacing w:after="0" w:line="240" w:lineRule="auto"/>
              <w:jc w:val="center"/>
              <w:rPr>
                <w:rFonts w:ascii="Times New Roman" w:eastAsia="Times New Roman" w:hAnsi="Times New Roman" w:cs="Times New Roman"/>
                <w:b/>
                <w:bCs/>
                <w:lang w:val="en-US" w:eastAsia="en-US"/>
              </w:rPr>
            </w:pPr>
            <w:proofErr w:type="spellStart"/>
            <w:r w:rsidRPr="009571A9">
              <w:rPr>
                <w:rFonts w:ascii="Times New Roman" w:eastAsia="Times New Roman" w:hAnsi="Times New Roman" w:cs="Times New Roman"/>
                <w:b/>
                <w:bCs/>
                <w:lang w:val="en-US" w:eastAsia="en-US"/>
              </w:rPr>
              <w:t>Parcela</w:t>
            </w:r>
            <w:proofErr w:type="spellEnd"/>
          </w:p>
        </w:tc>
        <w:tc>
          <w:tcPr>
            <w:tcW w:w="0" w:type="auto"/>
            <w:shd w:val="clear" w:color="auto" w:fill="F2F2F2" w:themeFill="background1" w:themeFillShade="F2"/>
            <w:vAlign w:val="center"/>
            <w:hideMark/>
          </w:tcPr>
          <w:p w14:paraId="5E4656A7" w14:textId="77777777" w:rsidR="00C45F2C" w:rsidRPr="009571A9" w:rsidRDefault="00C45F2C" w:rsidP="002F549D">
            <w:pPr>
              <w:spacing w:after="0" w:line="240" w:lineRule="auto"/>
              <w:jc w:val="center"/>
              <w:rPr>
                <w:rFonts w:ascii="Times New Roman" w:eastAsia="Times New Roman" w:hAnsi="Times New Roman" w:cs="Times New Roman"/>
                <w:b/>
                <w:bCs/>
                <w:lang w:val="en-US" w:eastAsia="en-US"/>
              </w:rPr>
            </w:pPr>
            <w:r w:rsidRPr="009571A9">
              <w:rPr>
                <w:rFonts w:ascii="Times New Roman" w:eastAsia="Times New Roman" w:hAnsi="Times New Roman" w:cs="Times New Roman"/>
                <w:b/>
                <w:bCs/>
                <w:lang w:val="en-US" w:eastAsia="en-US"/>
              </w:rPr>
              <w:t>Cota</w:t>
            </w:r>
          </w:p>
        </w:tc>
        <w:tc>
          <w:tcPr>
            <w:tcW w:w="0" w:type="auto"/>
            <w:shd w:val="clear" w:color="auto" w:fill="F2F2F2" w:themeFill="background1" w:themeFillShade="F2"/>
            <w:vAlign w:val="center"/>
            <w:hideMark/>
          </w:tcPr>
          <w:p w14:paraId="4B772B18" w14:textId="494C3D91" w:rsidR="00C45F2C" w:rsidRPr="009571A9" w:rsidRDefault="00C45F2C" w:rsidP="002F549D">
            <w:pPr>
              <w:spacing w:after="0" w:line="240" w:lineRule="auto"/>
              <w:jc w:val="center"/>
              <w:rPr>
                <w:rFonts w:ascii="Times New Roman" w:eastAsia="Times New Roman" w:hAnsi="Times New Roman" w:cs="Times New Roman"/>
                <w:b/>
                <w:bCs/>
                <w:lang w:val="en-US" w:eastAsia="en-US"/>
              </w:rPr>
            </w:pPr>
            <w:proofErr w:type="spellStart"/>
            <w:r w:rsidRPr="009571A9">
              <w:rPr>
                <w:rFonts w:ascii="Times New Roman" w:eastAsia="Times New Roman" w:hAnsi="Times New Roman" w:cs="Times New Roman"/>
                <w:b/>
                <w:bCs/>
                <w:lang w:val="en-US" w:eastAsia="en-US"/>
              </w:rPr>
              <w:t>Suprafață</w:t>
            </w:r>
            <w:proofErr w:type="spellEnd"/>
            <w:r w:rsidRPr="009571A9">
              <w:rPr>
                <w:rFonts w:ascii="Times New Roman" w:eastAsia="Times New Roman" w:hAnsi="Times New Roman" w:cs="Times New Roman"/>
                <w:b/>
                <w:bCs/>
                <w:lang w:val="en-US" w:eastAsia="en-US"/>
              </w:rPr>
              <w:t xml:space="preserve"> </w:t>
            </w:r>
            <w:proofErr w:type="spellStart"/>
            <w:r w:rsidRPr="009571A9">
              <w:rPr>
                <w:rFonts w:ascii="Times New Roman" w:eastAsia="Times New Roman" w:hAnsi="Times New Roman" w:cs="Times New Roman"/>
                <w:b/>
                <w:bCs/>
                <w:lang w:val="en-US" w:eastAsia="en-US"/>
              </w:rPr>
              <w:t>detinuta</w:t>
            </w:r>
            <w:proofErr w:type="spellEnd"/>
            <w:r w:rsidR="00A73F1C" w:rsidRPr="009571A9">
              <w:rPr>
                <w:rFonts w:ascii="Times New Roman" w:eastAsia="Times New Roman" w:hAnsi="Times New Roman" w:cs="Times New Roman"/>
                <w:b/>
                <w:bCs/>
                <w:lang w:val="en-US" w:eastAsia="en-US"/>
              </w:rPr>
              <w:t xml:space="preserve"> </w:t>
            </w:r>
            <w:r w:rsidRPr="009571A9">
              <w:rPr>
                <w:rFonts w:ascii="Times New Roman" w:eastAsia="Times New Roman" w:hAnsi="Times New Roman" w:cs="Times New Roman"/>
                <w:b/>
                <w:bCs/>
                <w:lang w:val="en-US" w:eastAsia="en-US"/>
              </w:rPr>
              <w:t>[ha]</w:t>
            </w:r>
          </w:p>
        </w:tc>
        <w:tc>
          <w:tcPr>
            <w:tcW w:w="0" w:type="auto"/>
            <w:shd w:val="clear" w:color="auto" w:fill="F2F2F2" w:themeFill="background1" w:themeFillShade="F2"/>
            <w:vAlign w:val="center"/>
            <w:hideMark/>
          </w:tcPr>
          <w:p w14:paraId="35BD1D2C" w14:textId="77777777" w:rsidR="00C45F2C" w:rsidRPr="009571A9" w:rsidRDefault="00C45F2C" w:rsidP="002F549D">
            <w:pPr>
              <w:spacing w:after="0" w:line="240" w:lineRule="auto"/>
              <w:jc w:val="center"/>
              <w:rPr>
                <w:rFonts w:ascii="Times New Roman" w:eastAsia="Times New Roman" w:hAnsi="Times New Roman" w:cs="Times New Roman"/>
                <w:b/>
                <w:bCs/>
                <w:lang w:val="en-US" w:eastAsia="en-US"/>
              </w:rPr>
            </w:pPr>
            <w:r w:rsidRPr="009571A9">
              <w:rPr>
                <w:rFonts w:ascii="Times New Roman" w:eastAsia="Times New Roman" w:hAnsi="Times New Roman" w:cs="Times New Roman"/>
                <w:b/>
                <w:bCs/>
                <w:lang w:val="en-US" w:eastAsia="en-US"/>
              </w:rPr>
              <w:t>Nr. Cadastral / CF:</w:t>
            </w:r>
          </w:p>
        </w:tc>
        <w:tc>
          <w:tcPr>
            <w:tcW w:w="0" w:type="auto"/>
            <w:shd w:val="clear" w:color="auto" w:fill="F2F2F2" w:themeFill="background1" w:themeFillShade="F2"/>
            <w:vAlign w:val="center"/>
            <w:hideMark/>
          </w:tcPr>
          <w:p w14:paraId="3314F894" w14:textId="77777777" w:rsidR="00C45F2C" w:rsidRPr="009571A9" w:rsidRDefault="00C45F2C" w:rsidP="002F549D">
            <w:pPr>
              <w:spacing w:after="0" w:line="240" w:lineRule="auto"/>
              <w:jc w:val="center"/>
              <w:rPr>
                <w:rFonts w:ascii="Times New Roman" w:eastAsia="Times New Roman" w:hAnsi="Times New Roman" w:cs="Times New Roman"/>
                <w:b/>
                <w:bCs/>
                <w:lang w:val="en-US" w:eastAsia="en-US"/>
              </w:rPr>
            </w:pPr>
            <w:r w:rsidRPr="009571A9">
              <w:rPr>
                <w:rFonts w:ascii="Times New Roman" w:eastAsia="Times New Roman" w:hAnsi="Times New Roman" w:cs="Times New Roman"/>
                <w:b/>
                <w:bCs/>
                <w:lang w:val="en-US" w:eastAsia="en-US"/>
              </w:rPr>
              <w:t xml:space="preserve">Contract </w:t>
            </w:r>
            <w:proofErr w:type="spellStart"/>
            <w:r w:rsidRPr="009571A9">
              <w:rPr>
                <w:rFonts w:ascii="Times New Roman" w:eastAsia="Times New Roman" w:hAnsi="Times New Roman" w:cs="Times New Roman"/>
                <w:b/>
                <w:bCs/>
                <w:lang w:val="en-US" w:eastAsia="en-US"/>
              </w:rPr>
              <w:t>Superficie</w:t>
            </w:r>
            <w:proofErr w:type="spellEnd"/>
            <w:r w:rsidRPr="009571A9">
              <w:rPr>
                <w:rFonts w:ascii="Times New Roman" w:eastAsia="Times New Roman" w:hAnsi="Times New Roman" w:cs="Times New Roman"/>
                <w:b/>
                <w:bCs/>
                <w:lang w:val="en-US" w:eastAsia="en-US"/>
              </w:rPr>
              <w:t xml:space="preserve"> RADRAMO POWER</w:t>
            </w:r>
          </w:p>
        </w:tc>
      </w:tr>
      <w:tr w:rsidR="009571A9" w:rsidRPr="009571A9" w14:paraId="2CFE491A" w14:textId="77777777" w:rsidTr="00B9358A">
        <w:trPr>
          <w:trHeight w:val="520"/>
        </w:trPr>
        <w:tc>
          <w:tcPr>
            <w:tcW w:w="1970" w:type="dxa"/>
            <w:vMerge w:val="restart"/>
            <w:shd w:val="clear" w:color="auto" w:fill="auto"/>
            <w:vAlign w:val="center"/>
            <w:hideMark/>
          </w:tcPr>
          <w:p w14:paraId="44A7DAD2" w14:textId="77777777" w:rsidR="00C45F2C" w:rsidRPr="009571A9" w:rsidRDefault="00C45F2C" w:rsidP="002F549D">
            <w:pPr>
              <w:spacing w:after="0" w:line="240" w:lineRule="auto"/>
              <w:jc w:val="center"/>
              <w:rPr>
                <w:rFonts w:ascii="Times New Roman" w:eastAsia="Times New Roman" w:hAnsi="Times New Roman" w:cs="Times New Roman"/>
                <w:b/>
                <w:bCs/>
                <w:lang w:val="en-US" w:eastAsia="en-US"/>
              </w:rPr>
            </w:pPr>
            <w:proofErr w:type="spellStart"/>
            <w:r w:rsidRPr="009571A9">
              <w:rPr>
                <w:rFonts w:ascii="Times New Roman" w:eastAsia="Times New Roman" w:hAnsi="Times New Roman" w:cs="Times New Roman"/>
                <w:b/>
                <w:bCs/>
                <w:lang w:val="en-US" w:eastAsia="en-US"/>
              </w:rPr>
              <w:t>Organizare</w:t>
            </w:r>
            <w:proofErr w:type="spellEnd"/>
            <w:r w:rsidRPr="009571A9">
              <w:rPr>
                <w:rFonts w:ascii="Times New Roman" w:eastAsia="Times New Roman" w:hAnsi="Times New Roman" w:cs="Times New Roman"/>
                <w:b/>
                <w:bCs/>
                <w:lang w:val="en-US" w:eastAsia="en-US"/>
              </w:rPr>
              <w:t xml:space="preserve"> de </w:t>
            </w:r>
            <w:proofErr w:type="spellStart"/>
            <w:r w:rsidRPr="009571A9">
              <w:rPr>
                <w:rFonts w:ascii="Times New Roman" w:eastAsia="Times New Roman" w:hAnsi="Times New Roman" w:cs="Times New Roman"/>
                <w:b/>
                <w:bCs/>
                <w:lang w:val="en-US" w:eastAsia="en-US"/>
              </w:rPr>
              <w:t>santier</w:t>
            </w:r>
            <w:proofErr w:type="spellEnd"/>
            <w:r w:rsidRPr="009571A9">
              <w:rPr>
                <w:rFonts w:ascii="Times New Roman" w:eastAsia="Times New Roman" w:hAnsi="Times New Roman" w:cs="Times New Roman"/>
                <w:b/>
                <w:bCs/>
                <w:lang w:val="en-US" w:eastAsia="en-US"/>
              </w:rPr>
              <w:t xml:space="preserve"> – Statia </w:t>
            </w:r>
            <w:proofErr w:type="spellStart"/>
            <w:r w:rsidRPr="009571A9">
              <w:rPr>
                <w:rFonts w:ascii="Times New Roman" w:eastAsia="Times New Roman" w:hAnsi="Times New Roman" w:cs="Times New Roman"/>
                <w:b/>
                <w:bCs/>
                <w:lang w:val="en-US" w:eastAsia="en-US"/>
              </w:rPr>
              <w:t>electrica</w:t>
            </w:r>
            <w:proofErr w:type="spellEnd"/>
            <w:r w:rsidRPr="009571A9">
              <w:rPr>
                <w:rFonts w:ascii="Times New Roman" w:eastAsia="Times New Roman" w:hAnsi="Times New Roman" w:cs="Times New Roman"/>
                <w:b/>
                <w:bCs/>
                <w:lang w:val="en-US" w:eastAsia="en-US"/>
              </w:rPr>
              <w:t xml:space="preserve"> ST 3</w:t>
            </w:r>
          </w:p>
        </w:tc>
        <w:tc>
          <w:tcPr>
            <w:tcW w:w="0" w:type="auto"/>
            <w:vMerge w:val="restart"/>
            <w:shd w:val="clear" w:color="auto" w:fill="auto"/>
            <w:vAlign w:val="center"/>
            <w:hideMark/>
          </w:tcPr>
          <w:p w14:paraId="0A66BCE5" w14:textId="76C2BB2C" w:rsidR="00C45F2C" w:rsidRPr="009571A9" w:rsidRDefault="00C45F2C" w:rsidP="002F549D">
            <w:pPr>
              <w:spacing w:after="0" w:line="240" w:lineRule="auto"/>
              <w:jc w:val="center"/>
              <w:rPr>
                <w:rFonts w:ascii="Times New Roman" w:eastAsia="Times New Roman" w:hAnsi="Times New Roman" w:cs="Times New Roman"/>
                <w:highlight w:val="yellow"/>
                <w:lang w:val="en-US" w:eastAsia="en-US"/>
              </w:rPr>
            </w:pPr>
            <w:r w:rsidRPr="009571A9">
              <w:rPr>
                <w:rFonts w:ascii="Times New Roman" w:eastAsia="Times New Roman" w:hAnsi="Times New Roman" w:cs="Times New Roman"/>
                <w:lang w:val="en-US" w:eastAsia="en-US"/>
              </w:rPr>
              <w:t>3700 </w:t>
            </w:r>
          </w:p>
        </w:tc>
        <w:tc>
          <w:tcPr>
            <w:tcW w:w="0" w:type="auto"/>
            <w:shd w:val="clear" w:color="auto" w:fill="auto"/>
            <w:vAlign w:val="center"/>
            <w:hideMark/>
          </w:tcPr>
          <w:p w14:paraId="2269473A"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 xml:space="preserve">686/21 </w:t>
            </w:r>
          </w:p>
        </w:tc>
        <w:tc>
          <w:tcPr>
            <w:tcW w:w="0" w:type="auto"/>
            <w:shd w:val="clear" w:color="auto" w:fill="auto"/>
            <w:vAlign w:val="center"/>
            <w:hideMark/>
          </w:tcPr>
          <w:p w14:paraId="3BDE5217"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 xml:space="preserve"> 1/1 </w:t>
            </w:r>
          </w:p>
        </w:tc>
        <w:tc>
          <w:tcPr>
            <w:tcW w:w="0" w:type="auto"/>
            <w:shd w:val="clear" w:color="auto" w:fill="auto"/>
            <w:vAlign w:val="center"/>
            <w:hideMark/>
          </w:tcPr>
          <w:p w14:paraId="5B0003E9"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3.00</w:t>
            </w:r>
          </w:p>
        </w:tc>
        <w:tc>
          <w:tcPr>
            <w:tcW w:w="0" w:type="auto"/>
            <w:shd w:val="clear" w:color="auto" w:fill="auto"/>
            <w:vAlign w:val="center"/>
            <w:hideMark/>
          </w:tcPr>
          <w:p w14:paraId="2AA2ED65"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102809</w:t>
            </w:r>
          </w:p>
        </w:tc>
        <w:tc>
          <w:tcPr>
            <w:tcW w:w="0" w:type="auto"/>
            <w:shd w:val="clear" w:color="auto" w:fill="auto"/>
            <w:vAlign w:val="center"/>
            <w:hideMark/>
          </w:tcPr>
          <w:p w14:paraId="4779F6CF"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CS_676_20.09.2020</w:t>
            </w:r>
          </w:p>
        </w:tc>
      </w:tr>
      <w:tr w:rsidR="009571A9" w:rsidRPr="009571A9" w14:paraId="04F6F489" w14:textId="77777777" w:rsidTr="00B9358A">
        <w:trPr>
          <w:trHeight w:val="520"/>
        </w:trPr>
        <w:tc>
          <w:tcPr>
            <w:tcW w:w="1970" w:type="dxa"/>
            <w:vMerge/>
            <w:shd w:val="clear" w:color="auto" w:fill="auto"/>
            <w:vAlign w:val="center"/>
            <w:hideMark/>
          </w:tcPr>
          <w:p w14:paraId="3247457C" w14:textId="77777777" w:rsidR="00C45F2C" w:rsidRPr="009571A9" w:rsidRDefault="00C45F2C" w:rsidP="002F549D">
            <w:pPr>
              <w:spacing w:after="0" w:line="240" w:lineRule="auto"/>
              <w:jc w:val="center"/>
              <w:rPr>
                <w:rFonts w:ascii="Times New Roman" w:eastAsia="Times New Roman" w:hAnsi="Times New Roman" w:cs="Times New Roman"/>
                <w:b/>
                <w:bCs/>
                <w:lang w:val="en-US" w:eastAsia="en-US"/>
              </w:rPr>
            </w:pPr>
          </w:p>
        </w:tc>
        <w:tc>
          <w:tcPr>
            <w:tcW w:w="0" w:type="auto"/>
            <w:vMerge/>
            <w:shd w:val="clear" w:color="auto" w:fill="auto"/>
            <w:hideMark/>
          </w:tcPr>
          <w:p w14:paraId="7341741F"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p>
        </w:tc>
        <w:tc>
          <w:tcPr>
            <w:tcW w:w="0" w:type="auto"/>
            <w:shd w:val="clear" w:color="auto" w:fill="auto"/>
            <w:vAlign w:val="center"/>
            <w:hideMark/>
          </w:tcPr>
          <w:p w14:paraId="3110AD71"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686/20/1</w:t>
            </w:r>
          </w:p>
        </w:tc>
        <w:tc>
          <w:tcPr>
            <w:tcW w:w="0" w:type="auto"/>
            <w:shd w:val="clear" w:color="auto" w:fill="auto"/>
            <w:vAlign w:val="center"/>
            <w:hideMark/>
          </w:tcPr>
          <w:p w14:paraId="67DA9C58"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1/1</w:t>
            </w:r>
          </w:p>
        </w:tc>
        <w:tc>
          <w:tcPr>
            <w:tcW w:w="0" w:type="auto"/>
            <w:shd w:val="clear" w:color="auto" w:fill="auto"/>
            <w:vAlign w:val="center"/>
            <w:hideMark/>
          </w:tcPr>
          <w:p w14:paraId="48ACC312"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3.13</w:t>
            </w:r>
          </w:p>
        </w:tc>
        <w:tc>
          <w:tcPr>
            <w:tcW w:w="0" w:type="auto"/>
            <w:shd w:val="clear" w:color="auto" w:fill="auto"/>
            <w:vAlign w:val="center"/>
            <w:hideMark/>
          </w:tcPr>
          <w:p w14:paraId="26C460FB"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104260</w:t>
            </w:r>
          </w:p>
        </w:tc>
        <w:tc>
          <w:tcPr>
            <w:tcW w:w="0" w:type="auto"/>
            <w:shd w:val="clear" w:color="auto" w:fill="auto"/>
            <w:vAlign w:val="center"/>
            <w:hideMark/>
          </w:tcPr>
          <w:p w14:paraId="56C9560C"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CS_709_20.09.2020</w:t>
            </w:r>
          </w:p>
        </w:tc>
      </w:tr>
      <w:tr w:rsidR="009571A9" w:rsidRPr="009571A9" w14:paraId="1FB4E04C" w14:textId="77777777" w:rsidTr="00B9358A">
        <w:trPr>
          <w:trHeight w:val="520"/>
        </w:trPr>
        <w:tc>
          <w:tcPr>
            <w:tcW w:w="1970" w:type="dxa"/>
            <w:shd w:val="clear" w:color="auto" w:fill="auto"/>
            <w:vAlign w:val="center"/>
            <w:hideMark/>
          </w:tcPr>
          <w:p w14:paraId="110FEE02" w14:textId="77777777" w:rsidR="00C45F2C" w:rsidRPr="009571A9" w:rsidRDefault="00C45F2C" w:rsidP="002F549D">
            <w:pPr>
              <w:spacing w:after="0" w:line="240" w:lineRule="auto"/>
              <w:jc w:val="center"/>
              <w:rPr>
                <w:rFonts w:ascii="Times New Roman" w:eastAsia="Times New Roman" w:hAnsi="Times New Roman" w:cs="Times New Roman"/>
                <w:b/>
                <w:bCs/>
                <w:lang w:val="en-US" w:eastAsia="en-US"/>
              </w:rPr>
            </w:pPr>
            <w:proofErr w:type="spellStart"/>
            <w:r w:rsidRPr="009571A9">
              <w:rPr>
                <w:rFonts w:ascii="Times New Roman" w:eastAsia="Times New Roman" w:hAnsi="Times New Roman" w:cs="Times New Roman"/>
                <w:b/>
                <w:bCs/>
                <w:lang w:val="en-US" w:eastAsia="en-US"/>
              </w:rPr>
              <w:t>Organizare</w:t>
            </w:r>
            <w:proofErr w:type="spellEnd"/>
            <w:r w:rsidRPr="009571A9">
              <w:rPr>
                <w:rFonts w:ascii="Times New Roman" w:eastAsia="Times New Roman" w:hAnsi="Times New Roman" w:cs="Times New Roman"/>
                <w:b/>
                <w:bCs/>
                <w:lang w:val="en-US" w:eastAsia="en-US"/>
              </w:rPr>
              <w:t xml:space="preserve"> de </w:t>
            </w:r>
            <w:proofErr w:type="spellStart"/>
            <w:r w:rsidRPr="009571A9">
              <w:rPr>
                <w:rFonts w:ascii="Times New Roman" w:eastAsia="Times New Roman" w:hAnsi="Times New Roman" w:cs="Times New Roman"/>
                <w:b/>
                <w:bCs/>
                <w:lang w:val="en-US" w:eastAsia="en-US"/>
              </w:rPr>
              <w:t>santier</w:t>
            </w:r>
            <w:proofErr w:type="spellEnd"/>
            <w:r w:rsidRPr="009571A9">
              <w:rPr>
                <w:rFonts w:ascii="Times New Roman" w:eastAsia="Times New Roman" w:hAnsi="Times New Roman" w:cs="Times New Roman"/>
                <w:b/>
                <w:bCs/>
                <w:lang w:val="en-US" w:eastAsia="en-US"/>
              </w:rPr>
              <w:t xml:space="preserve"> – Statia </w:t>
            </w:r>
            <w:proofErr w:type="spellStart"/>
            <w:r w:rsidRPr="009571A9">
              <w:rPr>
                <w:rFonts w:ascii="Times New Roman" w:eastAsia="Times New Roman" w:hAnsi="Times New Roman" w:cs="Times New Roman"/>
                <w:b/>
                <w:bCs/>
                <w:lang w:val="en-US" w:eastAsia="en-US"/>
              </w:rPr>
              <w:t>electrica</w:t>
            </w:r>
            <w:proofErr w:type="spellEnd"/>
            <w:r w:rsidRPr="009571A9">
              <w:rPr>
                <w:rFonts w:ascii="Times New Roman" w:eastAsia="Times New Roman" w:hAnsi="Times New Roman" w:cs="Times New Roman"/>
                <w:b/>
                <w:bCs/>
                <w:lang w:val="en-US" w:eastAsia="en-US"/>
              </w:rPr>
              <w:t xml:space="preserve"> ST 1</w:t>
            </w:r>
          </w:p>
        </w:tc>
        <w:tc>
          <w:tcPr>
            <w:tcW w:w="0" w:type="auto"/>
            <w:shd w:val="clear" w:color="auto" w:fill="auto"/>
            <w:hideMark/>
          </w:tcPr>
          <w:p w14:paraId="2B2A8C15"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3700 </w:t>
            </w:r>
          </w:p>
        </w:tc>
        <w:tc>
          <w:tcPr>
            <w:tcW w:w="0" w:type="auto"/>
            <w:shd w:val="clear" w:color="auto" w:fill="auto"/>
            <w:vAlign w:val="center"/>
            <w:hideMark/>
          </w:tcPr>
          <w:p w14:paraId="1A4CD4CD"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674/33</w:t>
            </w:r>
          </w:p>
        </w:tc>
        <w:tc>
          <w:tcPr>
            <w:tcW w:w="0" w:type="auto"/>
            <w:shd w:val="clear" w:color="auto" w:fill="auto"/>
            <w:vAlign w:val="center"/>
            <w:hideMark/>
          </w:tcPr>
          <w:p w14:paraId="108C87C7"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1/1</w:t>
            </w:r>
          </w:p>
        </w:tc>
        <w:tc>
          <w:tcPr>
            <w:tcW w:w="0" w:type="auto"/>
            <w:shd w:val="clear" w:color="auto" w:fill="auto"/>
            <w:vAlign w:val="center"/>
            <w:hideMark/>
          </w:tcPr>
          <w:p w14:paraId="7A41A5D2"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5.00</w:t>
            </w:r>
          </w:p>
        </w:tc>
        <w:tc>
          <w:tcPr>
            <w:tcW w:w="0" w:type="auto"/>
            <w:shd w:val="clear" w:color="auto" w:fill="auto"/>
            <w:vAlign w:val="center"/>
            <w:hideMark/>
          </w:tcPr>
          <w:p w14:paraId="438362E6"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102897</w:t>
            </w:r>
          </w:p>
        </w:tc>
        <w:tc>
          <w:tcPr>
            <w:tcW w:w="0" w:type="auto"/>
            <w:shd w:val="clear" w:color="auto" w:fill="auto"/>
            <w:vAlign w:val="center"/>
            <w:hideMark/>
          </w:tcPr>
          <w:p w14:paraId="2275E3E7"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CS_671_20.09.2020</w:t>
            </w:r>
          </w:p>
        </w:tc>
      </w:tr>
      <w:tr w:rsidR="009571A9" w:rsidRPr="009571A9" w14:paraId="29B15D74" w14:textId="77777777" w:rsidTr="00B9358A">
        <w:trPr>
          <w:trHeight w:val="520"/>
        </w:trPr>
        <w:tc>
          <w:tcPr>
            <w:tcW w:w="1970" w:type="dxa"/>
            <w:shd w:val="clear" w:color="auto" w:fill="auto"/>
            <w:vAlign w:val="center"/>
            <w:hideMark/>
          </w:tcPr>
          <w:p w14:paraId="790D931B" w14:textId="77777777" w:rsidR="00C45F2C" w:rsidRPr="009571A9" w:rsidRDefault="00C45F2C" w:rsidP="002F549D">
            <w:pPr>
              <w:spacing w:after="0" w:line="240" w:lineRule="auto"/>
              <w:jc w:val="center"/>
              <w:rPr>
                <w:rFonts w:ascii="Times New Roman" w:eastAsia="Times New Roman" w:hAnsi="Times New Roman" w:cs="Times New Roman"/>
                <w:b/>
                <w:bCs/>
                <w:lang w:val="en-US" w:eastAsia="en-US"/>
              </w:rPr>
            </w:pPr>
            <w:proofErr w:type="spellStart"/>
            <w:r w:rsidRPr="009571A9">
              <w:rPr>
                <w:rFonts w:ascii="Times New Roman" w:eastAsia="Times New Roman" w:hAnsi="Times New Roman" w:cs="Times New Roman"/>
                <w:b/>
                <w:bCs/>
                <w:lang w:val="en-US" w:eastAsia="en-US"/>
              </w:rPr>
              <w:t>Organizare</w:t>
            </w:r>
            <w:proofErr w:type="spellEnd"/>
            <w:r w:rsidRPr="009571A9">
              <w:rPr>
                <w:rFonts w:ascii="Times New Roman" w:eastAsia="Times New Roman" w:hAnsi="Times New Roman" w:cs="Times New Roman"/>
                <w:b/>
                <w:bCs/>
                <w:lang w:val="en-US" w:eastAsia="en-US"/>
              </w:rPr>
              <w:t xml:space="preserve"> de </w:t>
            </w:r>
            <w:proofErr w:type="spellStart"/>
            <w:r w:rsidRPr="009571A9">
              <w:rPr>
                <w:rFonts w:ascii="Times New Roman" w:eastAsia="Times New Roman" w:hAnsi="Times New Roman" w:cs="Times New Roman"/>
                <w:b/>
                <w:bCs/>
                <w:lang w:val="en-US" w:eastAsia="en-US"/>
              </w:rPr>
              <w:t>santier</w:t>
            </w:r>
            <w:proofErr w:type="spellEnd"/>
            <w:r w:rsidRPr="009571A9">
              <w:rPr>
                <w:rFonts w:ascii="Times New Roman" w:eastAsia="Times New Roman" w:hAnsi="Times New Roman" w:cs="Times New Roman"/>
                <w:b/>
                <w:bCs/>
                <w:lang w:val="en-US" w:eastAsia="en-US"/>
              </w:rPr>
              <w:t xml:space="preserve"> – Statia </w:t>
            </w:r>
            <w:proofErr w:type="spellStart"/>
            <w:r w:rsidRPr="009571A9">
              <w:rPr>
                <w:rFonts w:ascii="Times New Roman" w:eastAsia="Times New Roman" w:hAnsi="Times New Roman" w:cs="Times New Roman"/>
                <w:b/>
                <w:bCs/>
                <w:lang w:val="en-US" w:eastAsia="en-US"/>
              </w:rPr>
              <w:t>electrica</w:t>
            </w:r>
            <w:proofErr w:type="spellEnd"/>
            <w:r w:rsidRPr="009571A9">
              <w:rPr>
                <w:rFonts w:ascii="Times New Roman" w:eastAsia="Times New Roman" w:hAnsi="Times New Roman" w:cs="Times New Roman"/>
                <w:b/>
                <w:bCs/>
                <w:lang w:val="en-US" w:eastAsia="en-US"/>
              </w:rPr>
              <w:t xml:space="preserve"> ST 2</w:t>
            </w:r>
          </w:p>
        </w:tc>
        <w:tc>
          <w:tcPr>
            <w:tcW w:w="0" w:type="auto"/>
            <w:shd w:val="clear" w:color="auto" w:fill="auto"/>
            <w:hideMark/>
          </w:tcPr>
          <w:p w14:paraId="18D1684D"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3700 </w:t>
            </w:r>
          </w:p>
        </w:tc>
        <w:tc>
          <w:tcPr>
            <w:tcW w:w="0" w:type="auto"/>
            <w:shd w:val="clear" w:color="auto" w:fill="auto"/>
            <w:vAlign w:val="center"/>
            <w:hideMark/>
          </w:tcPr>
          <w:p w14:paraId="349AFE42"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499/38</w:t>
            </w:r>
          </w:p>
        </w:tc>
        <w:tc>
          <w:tcPr>
            <w:tcW w:w="0" w:type="auto"/>
            <w:shd w:val="clear" w:color="auto" w:fill="auto"/>
            <w:vAlign w:val="center"/>
            <w:hideMark/>
          </w:tcPr>
          <w:p w14:paraId="3918EADD"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1/1</w:t>
            </w:r>
          </w:p>
        </w:tc>
        <w:tc>
          <w:tcPr>
            <w:tcW w:w="0" w:type="auto"/>
            <w:shd w:val="clear" w:color="auto" w:fill="auto"/>
            <w:vAlign w:val="center"/>
            <w:hideMark/>
          </w:tcPr>
          <w:p w14:paraId="0BF705AB"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7.50</w:t>
            </w:r>
          </w:p>
        </w:tc>
        <w:tc>
          <w:tcPr>
            <w:tcW w:w="0" w:type="auto"/>
            <w:shd w:val="clear" w:color="auto" w:fill="auto"/>
            <w:vAlign w:val="center"/>
            <w:hideMark/>
          </w:tcPr>
          <w:p w14:paraId="1EA11B62"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106303</w:t>
            </w:r>
          </w:p>
        </w:tc>
        <w:tc>
          <w:tcPr>
            <w:tcW w:w="0" w:type="auto"/>
            <w:shd w:val="clear" w:color="auto" w:fill="auto"/>
            <w:vAlign w:val="center"/>
            <w:hideMark/>
          </w:tcPr>
          <w:p w14:paraId="25A4432A"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CS_576_20.09.2020</w:t>
            </w:r>
          </w:p>
        </w:tc>
      </w:tr>
      <w:tr w:rsidR="00D329BC" w:rsidRPr="009571A9" w14:paraId="3091EC68" w14:textId="77777777" w:rsidTr="00B9358A">
        <w:trPr>
          <w:trHeight w:val="260"/>
        </w:trPr>
        <w:tc>
          <w:tcPr>
            <w:tcW w:w="1970" w:type="dxa"/>
            <w:shd w:val="clear" w:color="auto" w:fill="auto"/>
            <w:noWrap/>
            <w:vAlign w:val="center"/>
            <w:hideMark/>
          </w:tcPr>
          <w:p w14:paraId="145AF1A7" w14:textId="1980724E" w:rsidR="00C45F2C" w:rsidRPr="009571A9" w:rsidRDefault="00C45F2C" w:rsidP="002F549D">
            <w:pPr>
              <w:spacing w:after="0" w:line="240" w:lineRule="auto"/>
              <w:jc w:val="center"/>
              <w:rPr>
                <w:rFonts w:ascii="Times New Roman" w:eastAsia="Times New Roman" w:hAnsi="Times New Roman" w:cs="Times New Roman"/>
                <w:b/>
                <w:bCs/>
                <w:lang w:val="en-US" w:eastAsia="en-US"/>
              </w:rPr>
            </w:pPr>
            <w:proofErr w:type="spellStart"/>
            <w:r w:rsidRPr="009571A9">
              <w:rPr>
                <w:rFonts w:ascii="Times New Roman" w:eastAsia="Times New Roman" w:hAnsi="Times New Roman" w:cs="Times New Roman"/>
                <w:b/>
                <w:bCs/>
                <w:lang w:val="en-US" w:eastAsia="en-US"/>
              </w:rPr>
              <w:t>Organizare</w:t>
            </w:r>
            <w:proofErr w:type="spellEnd"/>
            <w:r w:rsidRPr="009571A9">
              <w:rPr>
                <w:rFonts w:ascii="Times New Roman" w:eastAsia="Times New Roman" w:hAnsi="Times New Roman" w:cs="Times New Roman"/>
                <w:b/>
                <w:bCs/>
                <w:lang w:val="en-US" w:eastAsia="en-US"/>
              </w:rPr>
              <w:t xml:space="preserve"> de </w:t>
            </w:r>
            <w:proofErr w:type="spellStart"/>
            <w:r w:rsidRPr="009571A9">
              <w:rPr>
                <w:rFonts w:ascii="Times New Roman" w:eastAsia="Times New Roman" w:hAnsi="Times New Roman" w:cs="Times New Roman"/>
                <w:b/>
                <w:bCs/>
                <w:lang w:val="en-US" w:eastAsia="en-US"/>
              </w:rPr>
              <w:t>santier</w:t>
            </w:r>
            <w:proofErr w:type="spellEnd"/>
            <w:r w:rsidRPr="009571A9">
              <w:rPr>
                <w:rFonts w:ascii="Times New Roman" w:eastAsia="Times New Roman" w:hAnsi="Times New Roman" w:cs="Times New Roman"/>
                <w:b/>
                <w:bCs/>
                <w:lang w:val="en-US" w:eastAsia="en-US"/>
              </w:rPr>
              <w:t xml:space="preserve"> –turbine eolienne </w:t>
            </w:r>
          </w:p>
        </w:tc>
        <w:tc>
          <w:tcPr>
            <w:tcW w:w="0" w:type="auto"/>
            <w:shd w:val="clear" w:color="auto" w:fill="auto"/>
            <w:hideMark/>
          </w:tcPr>
          <w:p w14:paraId="7FF54438"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3700 </w:t>
            </w:r>
          </w:p>
        </w:tc>
        <w:tc>
          <w:tcPr>
            <w:tcW w:w="0" w:type="auto"/>
            <w:shd w:val="clear" w:color="auto" w:fill="auto"/>
            <w:vAlign w:val="center"/>
            <w:hideMark/>
          </w:tcPr>
          <w:p w14:paraId="7F470D27"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478/14</w:t>
            </w:r>
          </w:p>
        </w:tc>
        <w:tc>
          <w:tcPr>
            <w:tcW w:w="0" w:type="auto"/>
            <w:shd w:val="clear" w:color="auto" w:fill="auto"/>
            <w:vAlign w:val="center"/>
            <w:hideMark/>
          </w:tcPr>
          <w:p w14:paraId="63D09843"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1/1</w:t>
            </w:r>
          </w:p>
        </w:tc>
        <w:tc>
          <w:tcPr>
            <w:tcW w:w="0" w:type="auto"/>
            <w:shd w:val="clear" w:color="auto" w:fill="auto"/>
            <w:vAlign w:val="center"/>
            <w:hideMark/>
          </w:tcPr>
          <w:p w14:paraId="546E2F5C"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10.00</w:t>
            </w:r>
          </w:p>
        </w:tc>
        <w:tc>
          <w:tcPr>
            <w:tcW w:w="0" w:type="auto"/>
            <w:shd w:val="clear" w:color="auto" w:fill="auto"/>
            <w:vAlign w:val="center"/>
            <w:hideMark/>
          </w:tcPr>
          <w:p w14:paraId="221BC147"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101111</w:t>
            </w:r>
          </w:p>
        </w:tc>
        <w:tc>
          <w:tcPr>
            <w:tcW w:w="0" w:type="auto"/>
            <w:shd w:val="clear" w:color="auto" w:fill="auto"/>
            <w:vAlign w:val="center"/>
            <w:hideMark/>
          </w:tcPr>
          <w:p w14:paraId="1DD28701" w14:textId="77777777" w:rsidR="00C45F2C" w:rsidRPr="009571A9" w:rsidRDefault="00C45F2C" w:rsidP="002F549D">
            <w:pPr>
              <w:spacing w:after="0" w:line="240" w:lineRule="auto"/>
              <w:jc w:val="center"/>
              <w:rPr>
                <w:rFonts w:ascii="Times New Roman" w:eastAsia="Times New Roman" w:hAnsi="Times New Roman" w:cs="Times New Roman"/>
                <w:lang w:val="en-US" w:eastAsia="en-US"/>
              </w:rPr>
            </w:pPr>
            <w:r w:rsidRPr="009571A9">
              <w:rPr>
                <w:rFonts w:ascii="Times New Roman" w:eastAsia="Times New Roman" w:hAnsi="Times New Roman" w:cs="Times New Roman"/>
                <w:lang w:val="en-US" w:eastAsia="en-US"/>
              </w:rPr>
              <w:t>CS_595_20.09.2020</w:t>
            </w:r>
          </w:p>
        </w:tc>
      </w:tr>
    </w:tbl>
    <w:p w14:paraId="015BB2DC" w14:textId="77777777" w:rsidR="00C45F2C" w:rsidRPr="009571A9" w:rsidRDefault="00C45F2C" w:rsidP="002F549D">
      <w:pPr>
        <w:tabs>
          <w:tab w:val="left" w:pos="0"/>
        </w:tabs>
        <w:autoSpaceDE w:val="0"/>
        <w:spacing w:after="0"/>
        <w:ind w:firstLine="720"/>
        <w:jc w:val="both"/>
        <w:rPr>
          <w:rFonts w:ascii="Times New Roman" w:eastAsia="Times New Roman" w:hAnsi="Times New Roman" w:cs="Times New Roman"/>
          <w:sz w:val="24"/>
          <w:szCs w:val="24"/>
        </w:rPr>
      </w:pPr>
    </w:p>
    <w:p w14:paraId="4F4510F5" w14:textId="7B90A7C1" w:rsidR="00C45F2C" w:rsidRPr="009571A9" w:rsidRDefault="00C45F2C" w:rsidP="002F549D">
      <w:pPr>
        <w:tabs>
          <w:tab w:val="left" w:pos="0"/>
        </w:tabs>
        <w:autoSpaceDE w:val="0"/>
        <w:spacing w:after="0"/>
        <w:ind w:firstLine="720"/>
        <w:jc w:val="both"/>
        <w:rPr>
          <w:rFonts w:ascii="Times New Roman" w:eastAsia="Times New Roman" w:hAnsi="Times New Roman" w:cs="Times New Roman"/>
          <w:sz w:val="24"/>
          <w:szCs w:val="24"/>
        </w:rPr>
      </w:pPr>
      <w:r w:rsidRPr="009571A9">
        <w:rPr>
          <w:rFonts w:ascii="Times New Roman" w:eastAsia="Times New Roman" w:hAnsi="Times New Roman" w:cs="Times New Roman"/>
          <w:sz w:val="24"/>
          <w:szCs w:val="24"/>
        </w:rPr>
        <w:t>Suprafata ocupata de organizarile de santier va fi de 14800 mp.</w:t>
      </w:r>
    </w:p>
    <w:p w14:paraId="77808C26" w14:textId="77777777" w:rsidR="00C45F2C" w:rsidRPr="009556A9" w:rsidRDefault="00C45F2C" w:rsidP="002F549D">
      <w:pPr>
        <w:tabs>
          <w:tab w:val="left" w:pos="0"/>
        </w:tabs>
        <w:autoSpaceDE w:val="0"/>
        <w:spacing w:after="0"/>
        <w:ind w:firstLine="720"/>
        <w:jc w:val="both"/>
        <w:rPr>
          <w:rFonts w:ascii="Times New Roman" w:eastAsia="Times New Roman" w:hAnsi="Times New Roman" w:cs="Times New Roman"/>
          <w:color w:val="0070C0"/>
          <w:sz w:val="24"/>
          <w:szCs w:val="24"/>
        </w:rPr>
      </w:pPr>
    </w:p>
    <w:p w14:paraId="16165B7B" w14:textId="5B04889E" w:rsidR="00642FEB" w:rsidRPr="009571A9" w:rsidRDefault="004873A4"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466" w:name="_Toc36047821"/>
      <w:bookmarkStart w:id="467" w:name="_Toc8295223"/>
      <w:bookmarkStart w:id="468" w:name="_Toc35520193"/>
      <w:bookmarkStart w:id="469" w:name="_Toc66265821"/>
      <w:bookmarkStart w:id="470" w:name="_Toc66266529"/>
      <w:bookmarkStart w:id="471" w:name="_Toc127454051"/>
      <w:r w:rsidRPr="009571A9">
        <w:rPr>
          <w:rFonts w:ascii="Times New Roman" w:hAnsi="Times New Roman" w:cs="Times New Roman"/>
          <w:sz w:val="24"/>
          <w:szCs w:val="24"/>
        </w:rPr>
        <w:t xml:space="preserve">X.3. </w:t>
      </w:r>
      <w:r w:rsidR="005D4292">
        <w:rPr>
          <w:rFonts w:ascii="Times New Roman" w:hAnsi="Times New Roman" w:cs="Times New Roman"/>
          <w:sz w:val="24"/>
          <w:szCs w:val="24"/>
        </w:rPr>
        <w:tab/>
      </w:r>
      <w:r w:rsidR="00642FEB" w:rsidRPr="009571A9">
        <w:rPr>
          <w:rFonts w:ascii="Times New Roman" w:hAnsi="Times New Roman" w:cs="Times New Roman"/>
          <w:sz w:val="24"/>
          <w:szCs w:val="24"/>
        </w:rPr>
        <w:t>Descriere</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imp</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ctului </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supr</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mediului </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lucr</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rilor org</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niz</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rii de s</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ntier;</w:t>
      </w:r>
      <w:bookmarkEnd w:id="466"/>
      <w:bookmarkEnd w:id="467"/>
      <w:bookmarkEnd w:id="468"/>
      <w:bookmarkEnd w:id="469"/>
      <w:bookmarkEnd w:id="470"/>
      <w:bookmarkEnd w:id="471"/>
    </w:p>
    <w:p w14:paraId="72C0483C" w14:textId="5C7BEDBB" w:rsidR="00642FEB" w:rsidRPr="009571A9" w:rsidRDefault="00642FEB" w:rsidP="002F549D">
      <w:pPr>
        <w:spacing w:after="0"/>
        <w:ind w:firstLine="709"/>
        <w:jc w:val="both"/>
        <w:rPr>
          <w:rFonts w:ascii="Times New Roman" w:hAnsi="Times New Roman" w:cs="Times New Roman"/>
          <w:sz w:val="24"/>
          <w:szCs w:val="24"/>
        </w:rPr>
      </w:pPr>
      <w:r w:rsidRPr="009571A9">
        <w:rPr>
          <w:rFonts w:ascii="Times New Roman" w:hAnsi="Times New Roman" w:cs="Times New Roman"/>
          <w:sz w:val="24"/>
          <w:szCs w:val="24"/>
        </w:rPr>
        <w:t>Imp</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ctul </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supr</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mediului in cee</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ce priveste lucr</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rile de org</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niz</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r</w:t>
      </w:r>
      <w:r w:rsidR="00905257" w:rsidRPr="009571A9">
        <w:rPr>
          <w:rFonts w:ascii="Times New Roman" w:hAnsi="Times New Roman" w:cs="Times New Roman"/>
          <w:sz w:val="24"/>
          <w:szCs w:val="24"/>
        </w:rPr>
        <w:t>ile</w:t>
      </w:r>
      <w:r w:rsidRPr="009571A9">
        <w:rPr>
          <w:rFonts w:ascii="Times New Roman" w:hAnsi="Times New Roman" w:cs="Times New Roman"/>
          <w:sz w:val="24"/>
          <w:szCs w:val="24"/>
        </w:rPr>
        <w:t xml:space="preserve"> de s</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ntier nu este semnific</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tiv</w:t>
      </w:r>
      <w:r w:rsidR="00E82D51" w:rsidRPr="009571A9">
        <w:rPr>
          <w:rFonts w:ascii="Times New Roman" w:hAnsi="Times New Roman" w:cs="Times New Roman"/>
          <w:sz w:val="24"/>
          <w:szCs w:val="24"/>
        </w:rPr>
        <w:t xml:space="preserve"> si se m</w:t>
      </w:r>
      <w:r w:rsidR="00F17E5C" w:rsidRPr="009571A9">
        <w:rPr>
          <w:rFonts w:ascii="Times New Roman" w:hAnsi="Times New Roman" w:cs="Times New Roman"/>
          <w:sz w:val="24"/>
          <w:szCs w:val="24"/>
        </w:rPr>
        <w:t>a</w:t>
      </w:r>
      <w:r w:rsidR="00E82D51" w:rsidRPr="009571A9">
        <w:rPr>
          <w:rFonts w:ascii="Times New Roman" w:hAnsi="Times New Roman" w:cs="Times New Roman"/>
          <w:sz w:val="24"/>
          <w:szCs w:val="24"/>
        </w:rPr>
        <w:t>nifest</w:t>
      </w:r>
      <w:r w:rsidR="00F17E5C" w:rsidRPr="009571A9">
        <w:rPr>
          <w:rFonts w:ascii="Times New Roman" w:hAnsi="Times New Roman" w:cs="Times New Roman"/>
          <w:sz w:val="24"/>
          <w:szCs w:val="24"/>
        </w:rPr>
        <w:t>a</w:t>
      </w:r>
      <w:r w:rsidR="00E82D51" w:rsidRPr="009571A9">
        <w:rPr>
          <w:rFonts w:ascii="Times New Roman" w:hAnsi="Times New Roman" w:cs="Times New Roman"/>
          <w:sz w:val="24"/>
          <w:szCs w:val="24"/>
        </w:rPr>
        <w:t xml:space="preserve"> prin ocup</w:t>
      </w:r>
      <w:r w:rsidR="00F17E5C" w:rsidRPr="009571A9">
        <w:rPr>
          <w:rFonts w:ascii="Times New Roman" w:hAnsi="Times New Roman" w:cs="Times New Roman"/>
          <w:sz w:val="24"/>
          <w:szCs w:val="24"/>
        </w:rPr>
        <w:t>a</w:t>
      </w:r>
      <w:r w:rsidR="00E82D51" w:rsidRPr="009571A9">
        <w:rPr>
          <w:rFonts w:ascii="Times New Roman" w:hAnsi="Times New Roman" w:cs="Times New Roman"/>
          <w:sz w:val="24"/>
          <w:szCs w:val="24"/>
        </w:rPr>
        <w:t>re</w:t>
      </w:r>
      <w:r w:rsidR="00F17E5C" w:rsidRPr="009571A9">
        <w:rPr>
          <w:rFonts w:ascii="Times New Roman" w:hAnsi="Times New Roman" w:cs="Times New Roman"/>
          <w:sz w:val="24"/>
          <w:szCs w:val="24"/>
        </w:rPr>
        <w:t>a</w:t>
      </w:r>
      <w:r w:rsidR="00E82D51" w:rsidRPr="009571A9">
        <w:rPr>
          <w:rFonts w:ascii="Times New Roman" w:hAnsi="Times New Roman" w:cs="Times New Roman"/>
          <w:sz w:val="24"/>
          <w:szCs w:val="24"/>
        </w:rPr>
        <w:t xml:space="preserve"> tempor</w:t>
      </w:r>
      <w:r w:rsidR="00F17E5C" w:rsidRPr="009571A9">
        <w:rPr>
          <w:rFonts w:ascii="Times New Roman" w:hAnsi="Times New Roman" w:cs="Times New Roman"/>
          <w:sz w:val="24"/>
          <w:szCs w:val="24"/>
        </w:rPr>
        <w:t>a</w:t>
      </w:r>
      <w:r w:rsidR="00E82D51" w:rsidRPr="009571A9">
        <w:rPr>
          <w:rFonts w:ascii="Times New Roman" w:hAnsi="Times New Roman" w:cs="Times New Roman"/>
          <w:sz w:val="24"/>
          <w:szCs w:val="24"/>
        </w:rPr>
        <w:t>r</w:t>
      </w:r>
      <w:r w:rsidR="00F17E5C" w:rsidRPr="009571A9">
        <w:rPr>
          <w:rFonts w:ascii="Times New Roman" w:hAnsi="Times New Roman" w:cs="Times New Roman"/>
          <w:sz w:val="24"/>
          <w:szCs w:val="24"/>
        </w:rPr>
        <w:t>a</w:t>
      </w:r>
      <w:r w:rsidR="00E82D51" w:rsidRPr="009571A9">
        <w:rPr>
          <w:rFonts w:ascii="Times New Roman" w:hAnsi="Times New Roman" w:cs="Times New Roman"/>
          <w:sz w:val="24"/>
          <w:szCs w:val="24"/>
        </w:rPr>
        <w:t xml:space="preserve"> </w:t>
      </w:r>
      <w:r w:rsidR="00F17E5C" w:rsidRPr="009571A9">
        <w:rPr>
          <w:rFonts w:ascii="Times New Roman" w:hAnsi="Times New Roman" w:cs="Times New Roman"/>
          <w:sz w:val="24"/>
          <w:szCs w:val="24"/>
        </w:rPr>
        <w:t>a</w:t>
      </w:r>
      <w:r w:rsidR="00E82D51" w:rsidRPr="009571A9">
        <w:rPr>
          <w:rFonts w:ascii="Times New Roman" w:hAnsi="Times New Roman" w:cs="Times New Roman"/>
          <w:sz w:val="24"/>
          <w:szCs w:val="24"/>
        </w:rPr>
        <w:t xml:space="preserve"> unei supr</w:t>
      </w:r>
      <w:r w:rsidR="00F17E5C" w:rsidRPr="009571A9">
        <w:rPr>
          <w:rFonts w:ascii="Times New Roman" w:hAnsi="Times New Roman" w:cs="Times New Roman"/>
          <w:sz w:val="24"/>
          <w:szCs w:val="24"/>
        </w:rPr>
        <w:t>a</w:t>
      </w:r>
      <w:r w:rsidR="00E82D51" w:rsidRPr="009571A9">
        <w:rPr>
          <w:rFonts w:ascii="Times New Roman" w:hAnsi="Times New Roman" w:cs="Times New Roman"/>
          <w:sz w:val="24"/>
          <w:szCs w:val="24"/>
        </w:rPr>
        <w:t>fete de teren. Org</w:t>
      </w:r>
      <w:r w:rsidR="00F17E5C" w:rsidRPr="009571A9">
        <w:rPr>
          <w:rFonts w:ascii="Times New Roman" w:hAnsi="Times New Roman" w:cs="Times New Roman"/>
          <w:sz w:val="24"/>
          <w:szCs w:val="24"/>
        </w:rPr>
        <w:t>a</w:t>
      </w:r>
      <w:r w:rsidR="00E82D51" w:rsidRPr="009571A9">
        <w:rPr>
          <w:rFonts w:ascii="Times New Roman" w:hAnsi="Times New Roman" w:cs="Times New Roman"/>
          <w:sz w:val="24"/>
          <w:szCs w:val="24"/>
        </w:rPr>
        <w:t>niz</w:t>
      </w:r>
      <w:r w:rsidR="00F17E5C" w:rsidRPr="009571A9">
        <w:rPr>
          <w:rFonts w:ascii="Times New Roman" w:hAnsi="Times New Roman" w:cs="Times New Roman"/>
          <w:sz w:val="24"/>
          <w:szCs w:val="24"/>
        </w:rPr>
        <w:t>a</w:t>
      </w:r>
      <w:r w:rsidR="00E82D51" w:rsidRPr="009571A9">
        <w:rPr>
          <w:rFonts w:ascii="Times New Roman" w:hAnsi="Times New Roman" w:cs="Times New Roman"/>
          <w:sz w:val="24"/>
          <w:szCs w:val="24"/>
        </w:rPr>
        <w:t>r</w:t>
      </w:r>
      <w:r w:rsidR="00905257" w:rsidRPr="009571A9">
        <w:rPr>
          <w:rFonts w:ascii="Times New Roman" w:hAnsi="Times New Roman" w:cs="Times New Roman"/>
          <w:sz w:val="24"/>
          <w:szCs w:val="24"/>
        </w:rPr>
        <w:t>ile</w:t>
      </w:r>
      <w:r w:rsidR="00E82D51" w:rsidRPr="009571A9">
        <w:rPr>
          <w:rFonts w:ascii="Times New Roman" w:hAnsi="Times New Roman" w:cs="Times New Roman"/>
          <w:sz w:val="24"/>
          <w:szCs w:val="24"/>
        </w:rPr>
        <w:t xml:space="preserve"> </w:t>
      </w:r>
      <w:r w:rsidR="005F0028" w:rsidRPr="009571A9">
        <w:rPr>
          <w:rFonts w:ascii="Times New Roman" w:hAnsi="Times New Roman" w:cs="Times New Roman"/>
          <w:sz w:val="24"/>
          <w:szCs w:val="24"/>
        </w:rPr>
        <w:t>de s</w:t>
      </w:r>
      <w:r w:rsidR="00F17E5C" w:rsidRPr="009571A9">
        <w:rPr>
          <w:rFonts w:ascii="Times New Roman" w:hAnsi="Times New Roman" w:cs="Times New Roman"/>
          <w:sz w:val="24"/>
          <w:szCs w:val="24"/>
        </w:rPr>
        <w:t>a</w:t>
      </w:r>
      <w:r w:rsidR="005F0028" w:rsidRPr="009571A9">
        <w:rPr>
          <w:rFonts w:ascii="Times New Roman" w:hAnsi="Times New Roman" w:cs="Times New Roman"/>
          <w:sz w:val="24"/>
          <w:szCs w:val="24"/>
        </w:rPr>
        <w:t>ntier</w:t>
      </w:r>
      <w:r w:rsidRPr="009571A9">
        <w:rPr>
          <w:rFonts w:ascii="Times New Roman" w:hAnsi="Times New Roman" w:cs="Times New Roman"/>
          <w:sz w:val="24"/>
          <w:szCs w:val="24"/>
        </w:rPr>
        <w:t xml:space="preserve"> </w:t>
      </w:r>
      <w:r w:rsidR="00905257" w:rsidRPr="009571A9">
        <w:rPr>
          <w:rFonts w:ascii="Times New Roman" w:hAnsi="Times New Roman" w:cs="Times New Roman"/>
          <w:sz w:val="24"/>
          <w:szCs w:val="24"/>
        </w:rPr>
        <w:t>se vor</w:t>
      </w:r>
      <w:r w:rsidRPr="009571A9">
        <w:rPr>
          <w:rFonts w:ascii="Times New Roman" w:hAnsi="Times New Roman" w:cs="Times New Roman"/>
          <w:sz w:val="24"/>
          <w:szCs w:val="24"/>
        </w:rPr>
        <w:t xml:space="preserve"> desf</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sur</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pe perio</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d</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premerg</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to</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re execut</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rii noii constructii </w:t>
      </w:r>
      <w:r w:rsidR="00241182" w:rsidRPr="009571A9">
        <w:rPr>
          <w:rFonts w:ascii="Times New Roman" w:hAnsi="Times New Roman" w:cs="Times New Roman"/>
          <w:sz w:val="24"/>
          <w:szCs w:val="24"/>
        </w:rPr>
        <w:t xml:space="preserve">si </w:t>
      </w:r>
      <w:r w:rsidR="00F17E5C" w:rsidRPr="009571A9">
        <w:rPr>
          <w:rFonts w:ascii="Times New Roman" w:hAnsi="Times New Roman" w:cs="Times New Roman"/>
          <w:sz w:val="24"/>
          <w:szCs w:val="24"/>
        </w:rPr>
        <w:t>a</w:t>
      </w:r>
      <w:r w:rsidR="00241182" w:rsidRPr="009571A9">
        <w:rPr>
          <w:rFonts w:ascii="Times New Roman" w:hAnsi="Times New Roman" w:cs="Times New Roman"/>
          <w:sz w:val="24"/>
          <w:szCs w:val="24"/>
        </w:rPr>
        <w:t xml:space="preserve"> desf</w:t>
      </w:r>
      <w:r w:rsidR="00F17E5C" w:rsidRPr="009571A9">
        <w:rPr>
          <w:rFonts w:ascii="Times New Roman" w:hAnsi="Times New Roman" w:cs="Times New Roman"/>
          <w:sz w:val="24"/>
          <w:szCs w:val="24"/>
        </w:rPr>
        <w:t>a</w:t>
      </w:r>
      <w:r w:rsidR="00241182" w:rsidRPr="009571A9">
        <w:rPr>
          <w:rFonts w:ascii="Times New Roman" w:hAnsi="Times New Roman" w:cs="Times New Roman"/>
          <w:sz w:val="24"/>
          <w:szCs w:val="24"/>
        </w:rPr>
        <w:t>sur</w:t>
      </w:r>
      <w:r w:rsidR="00F17E5C" w:rsidRPr="009571A9">
        <w:rPr>
          <w:rFonts w:ascii="Times New Roman" w:hAnsi="Times New Roman" w:cs="Times New Roman"/>
          <w:sz w:val="24"/>
          <w:szCs w:val="24"/>
        </w:rPr>
        <w:t>a</w:t>
      </w:r>
      <w:r w:rsidR="00241182" w:rsidRPr="009571A9">
        <w:rPr>
          <w:rFonts w:ascii="Times New Roman" w:hAnsi="Times New Roman" w:cs="Times New Roman"/>
          <w:sz w:val="24"/>
          <w:szCs w:val="24"/>
        </w:rPr>
        <w:t xml:space="preserve">rii efective </w:t>
      </w:r>
      <w:r w:rsidR="00F17E5C" w:rsidRPr="009571A9">
        <w:rPr>
          <w:rFonts w:ascii="Times New Roman" w:hAnsi="Times New Roman" w:cs="Times New Roman"/>
          <w:sz w:val="24"/>
          <w:szCs w:val="24"/>
        </w:rPr>
        <w:t>a</w:t>
      </w:r>
      <w:r w:rsidR="00241182" w:rsidRPr="009571A9">
        <w:rPr>
          <w:rFonts w:ascii="Times New Roman" w:hAnsi="Times New Roman" w:cs="Times New Roman"/>
          <w:sz w:val="24"/>
          <w:szCs w:val="24"/>
        </w:rPr>
        <w:t xml:space="preserve"> lucr</w:t>
      </w:r>
      <w:r w:rsidR="00F17E5C" w:rsidRPr="009571A9">
        <w:rPr>
          <w:rFonts w:ascii="Times New Roman" w:hAnsi="Times New Roman" w:cs="Times New Roman"/>
          <w:sz w:val="24"/>
          <w:szCs w:val="24"/>
        </w:rPr>
        <w:t>a</w:t>
      </w:r>
      <w:r w:rsidR="00241182" w:rsidRPr="009571A9">
        <w:rPr>
          <w:rFonts w:ascii="Times New Roman" w:hAnsi="Times New Roman" w:cs="Times New Roman"/>
          <w:sz w:val="24"/>
          <w:szCs w:val="24"/>
        </w:rPr>
        <w:t xml:space="preserve">rilor </w:t>
      </w:r>
      <w:r w:rsidRPr="009571A9">
        <w:rPr>
          <w:rFonts w:ascii="Times New Roman" w:hAnsi="Times New Roman" w:cs="Times New Roman"/>
          <w:sz w:val="24"/>
          <w:szCs w:val="24"/>
        </w:rPr>
        <w:t>si implic</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imprejmuire</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terenului </w:t>
      </w:r>
      <w:r w:rsidR="00C94AEB" w:rsidRPr="009571A9">
        <w:rPr>
          <w:rFonts w:ascii="Times New Roman" w:hAnsi="Times New Roman" w:cs="Times New Roman"/>
          <w:sz w:val="24"/>
          <w:szCs w:val="24"/>
        </w:rPr>
        <w:t>destin</w:t>
      </w:r>
      <w:r w:rsidR="00F17E5C" w:rsidRPr="009571A9">
        <w:rPr>
          <w:rFonts w:ascii="Times New Roman" w:hAnsi="Times New Roman" w:cs="Times New Roman"/>
          <w:sz w:val="24"/>
          <w:szCs w:val="24"/>
        </w:rPr>
        <w:t>a</w:t>
      </w:r>
      <w:r w:rsidR="00C94AEB" w:rsidRPr="009571A9">
        <w:rPr>
          <w:rFonts w:ascii="Times New Roman" w:hAnsi="Times New Roman" w:cs="Times New Roman"/>
          <w:sz w:val="24"/>
          <w:szCs w:val="24"/>
        </w:rPr>
        <w:t>t org</w:t>
      </w:r>
      <w:r w:rsidR="00F17E5C" w:rsidRPr="009571A9">
        <w:rPr>
          <w:rFonts w:ascii="Times New Roman" w:hAnsi="Times New Roman" w:cs="Times New Roman"/>
          <w:sz w:val="24"/>
          <w:szCs w:val="24"/>
        </w:rPr>
        <w:t>a</w:t>
      </w:r>
      <w:r w:rsidR="00C94AEB" w:rsidRPr="009571A9">
        <w:rPr>
          <w:rFonts w:ascii="Times New Roman" w:hAnsi="Times New Roman" w:cs="Times New Roman"/>
          <w:sz w:val="24"/>
          <w:szCs w:val="24"/>
        </w:rPr>
        <w:t>niz</w:t>
      </w:r>
      <w:r w:rsidR="00F17E5C" w:rsidRPr="009571A9">
        <w:rPr>
          <w:rFonts w:ascii="Times New Roman" w:hAnsi="Times New Roman" w:cs="Times New Roman"/>
          <w:sz w:val="24"/>
          <w:szCs w:val="24"/>
        </w:rPr>
        <w:t>a</w:t>
      </w:r>
      <w:r w:rsidR="00C94AEB" w:rsidRPr="009571A9">
        <w:rPr>
          <w:rFonts w:ascii="Times New Roman" w:hAnsi="Times New Roman" w:cs="Times New Roman"/>
          <w:sz w:val="24"/>
          <w:szCs w:val="24"/>
        </w:rPr>
        <w:t>ri</w:t>
      </w:r>
      <w:r w:rsidR="00905257" w:rsidRPr="009571A9">
        <w:rPr>
          <w:rFonts w:ascii="Times New Roman" w:hAnsi="Times New Roman" w:cs="Times New Roman"/>
          <w:sz w:val="24"/>
          <w:szCs w:val="24"/>
        </w:rPr>
        <w:t>lor</w:t>
      </w:r>
      <w:r w:rsidR="00C94AEB" w:rsidRPr="009571A9">
        <w:rPr>
          <w:rFonts w:ascii="Times New Roman" w:hAnsi="Times New Roman" w:cs="Times New Roman"/>
          <w:sz w:val="24"/>
          <w:szCs w:val="24"/>
        </w:rPr>
        <w:t xml:space="preserve"> de s</w:t>
      </w:r>
      <w:r w:rsidR="00F17E5C" w:rsidRPr="009571A9">
        <w:rPr>
          <w:rFonts w:ascii="Times New Roman" w:hAnsi="Times New Roman" w:cs="Times New Roman"/>
          <w:sz w:val="24"/>
          <w:szCs w:val="24"/>
        </w:rPr>
        <w:t>a</w:t>
      </w:r>
      <w:r w:rsidR="00C94AEB" w:rsidRPr="009571A9">
        <w:rPr>
          <w:rFonts w:ascii="Times New Roman" w:hAnsi="Times New Roman" w:cs="Times New Roman"/>
          <w:sz w:val="24"/>
          <w:szCs w:val="24"/>
        </w:rPr>
        <w:t xml:space="preserve">ntier </w:t>
      </w:r>
      <w:r w:rsidRPr="009571A9">
        <w:rPr>
          <w:rFonts w:ascii="Times New Roman" w:hAnsi="Times New Roman" w:cs="Times New Roman"/>
          <w:sz w:val="24"/>
          <w:szCs w:val="24"/>
        </w:rPr>
        <w:t xml:space="preserve">pentru </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evit</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r</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sp</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ndire</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m</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teri</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lelor de constructii pe terenurile vecine, pozition</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re</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w:t>
      </w:r>
      <w:r w:rsidR="00396A05" w:rsidRPr="009571A9">
        <w:rPr>
          <w:rFonts w:ascii="Times New Roman" w:hAnsi="Times New Roman" w:cs="Times New Roman"/>
          <w:sz w:val="24"/>
          <w:szCs w:val="24"/>
        </w:rPr>
        <w:t>unor</w:t>
      </w:r>
      <w:r w:rsidRPr="009571A9">
        <w:rPr>
          <w:rFonts w:ascii="Times New Roman" w:hAnsi="Times New Roman" w:cs="Times New Roman"/>
          <w:sz w:val="24"/>
          <w:szCs w:val="24"/>
        </w:rPr>
        <w:t xml:space="preserve"> grup</w:t>
      </w:r>
      <w:r w:rsidR="005F0028" w:rsidRPr="009571A9">
        <w:rPr>
          <w:rFonts w:ascii="Times New Roman" w:hAnsi="Times New Roman" w:cs="Times New Roman"/>
          <w:sz w:val="24"/>
          <w:szCs w:val="24"/>
        </w:rPr>
        <w:t>uri</w:t>
      </w:r>
      <w:r w:rsidRPr="009571A9">
        <w:rPr>
          <w:rFonts w:ascii="Times New Roman" w:hAnsi="Times New Roman" w:cs="Times New Roman"/>
          <w:sz w:val="24"/>
          <w:szCs w:val="24"/>
        </w:rPr>
        <w:t xml:space="preserve"> s</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nit</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r</w:t>
      </w:r>
      <w:r w:rsidR="005F0028" w:rsidRPr="009571A9">
        <w:rPr>
          <w:rFonts w:ascii="Times New Roman" w:hAnsi="Times New Roman" w:cs="Times New Roman"/>
          <w:sz w:val="24"/>
          <w:szCs w:val="24"/>
        </w:rPr>
        <w:t>e</w:t>
      </w:r>
      <w:r w:rsidRPr="009571A9">
        <w:rPr>
          <w:rFonts w:ascii="Times New Roman" w:hAnsi="Times New Roman" w:cs="Times New Roman"/>
          <w:sz w:val="24"/>
          <w:szCs w:val="24"/>
        </w:rPr>
        <w:t xml:space="preserve"> ecologic</w:t>
      </w:r>
      <w:r w:rsidR="005F0028" w:rsidRPr="009571A9">
        <w:rPr>
          <w:rFonts w:ascii="Times New Roman" w:hAnsi="Times New Roman" w:cs="Times New Roman"/>
          <w:sz w:val="24"/>
          <w:szCs w:val="24"/>
        </w:rPr>
        <w:t>e</w:t>
      </w:r>
      <w:r w:rsidRPr="009571A9">
        <w:rPr>
          <w:rFonts w:ascii="Times New Roman" w:hAnsi="Times New Roman" w:cs="Times New Roman"/>
          <w:sz w:val="24"/>
          <w:szCs w:val="24"/>
        </w:rPr>
        <w:t>, c</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t si </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m</w:t>
      </w:r>
      <w:r w:rsidR="006366EC" w:rsidRPr="009571A9">
        <w:rPr>
          <w:rFonts w:ascii="Times New Roman" w:hAnsi="Times New Roman" w:cs="Times New Roman"/>
          <w:sz w:val="24"/>
          <w:szCs w:val="24"/>
        </w:rPr>
        <w:t>en</w:t>
      </w:r>
      <w:r w:rsidR="00F17E5C" w:rsidRPr="009571A9">
        <w:rPr>
          <w:rFonts w:ascii="Times New Roman" w:hAnsi="Times New Roman" w:cs="Times New Roman"/>
          <w:sz w:val="24"/>
          <w:szCs w:val="24"/>
        </w:rPr>
        <w:t>a</w:t>
      </w:r>
      <w:r w:rsidR="006366EC" w:rsidRPr="009571A9">
        <w:rPr>
          <w:rFonts w:ascii="Times New Roman" w:hAnsi="Times New Roman" w:cs="Times New Roman"/>
          <w:sz w:val="24"/>
          <w:szCs w:val="24"/>
        </w:rPr>
        <w:t>j</w:t>
      </w:r>
      <w:r w:rsidR="00F17E5C" w:rsidRPr="009571A9">
        <w:rPr>
          <w:rFonts w:ascii="Times New Roman" w:hAnsi="Times New Roman" w:cs="Times New Roman"/>
          <w:sz w:val="24"/>
          <w:szCs w:val="24"/>
        </w:rPr>
        <w:t>a</w:t>
      </w:r>
      <w:r w:rsidR="006366EC" w:rsidRPr="009571A9">
        <w:rPr>
          <w:rFonts w:ascii="Times New Roman" w:hAnsi="Times New Roman" w:cs="Times New Roman"/>
          <w:sz w:val="24"/>
          <w:szCs w:val="24"/>
        </w:rPr>
        <w:t>re</w:t>
      </w:r>
      <w:r w:rsidR="00F17E5C" w:rsidRPr="009571A9">
        <w:rPr>
          <w:rFonts w:ascii="Times New Roman" w:hAnsi="Times New Roman" w:cs="Times New Roman"/>
          <w:sz w:val="24"/>
          <w:szCs w:val="24"/>
        </w:rPr>
        <w:t>a</w:t>
      </w:r>
      <w:r w:rsidR="006366EC" w:rsidRPr="009571A9">
        <w:rPr>
          <w:rFonts w:ascii="Times New Roman" w:hAnsi="Times New Roman" w:cs="Times New Roman"/>
          <w:sz w:val="24"/>
          <w:szCs w:val="24"/>
        </w:rPr>
        <w:t xml:space="preserve"> un</w:t>
      </w:r>
      <w:r w:rsidR="00905257" w:rsidRPr="009571A9">
        <w:rPr>
          <w:rFonts w:ascii="Times New Roman" w:hAnsi="Times New Roman" w:cs="Times New Roman"/>
          <w:sz w:val="24"/>
          <w:szCs w:val="24"/>
        </w:rPr>
        <w:t xml:space="preserve">or </w:t>
      </w:r>
      <w:r w:rsidR="006366EC" w:rsidRPr="009571A9">
        <w:rPr>
          <w:rFonts w:ascii="Times New Roman" w:hAnsi="Times New Roman" w:cs="Times New Roman"/>
          <w:sz w:val="24"/>
          <w:szCs w:val="24"/>
        </w:rPr>
        <w:t>sp</w:t>
      </w:r>
      <w:r w:rsidR="00F17E5C" w:rsidRPr="009571A9">
        <w:rPr>
          <w:rFonts w:ascii="Times New Roman" w:hAnsi="Times New Roman" w:cs="Times New Roman"/>
          <w:sz w:val="24"/>
          <w:szCs w:val="24"/>
        </w:rPr>
        <w:t>a</w:t>
      </w:r>
      <w:r w:rsidR="006366EC" w:rsidRPr="009571A9">
        <w:rPr>
          <w:rFonts w:ascii="Times New Roman" w:hAnsi="Times New Roman" w:cs="Times New Roman"/>
          <w:sz w:val="24"/>
          <w:szCs w:val="24"/>
        </w:rPr>
        <w:t>ti</w:t>
      </w:r>
      <w:r w:rsidR="00905257" w:rsidRPr="009571A9">
        <w:rPr>
          <w:rFonts w:ascii="Times New Roman" w:hAnsi="Times New Roman" w:cs="Times New Roman"/>
          <w:sz w:val="24"/>
          <w:szCs w:val="24"/>
        </w:rPr>
        <w:t>i</w:t>
      </w:r>
      <w:r w:rsidR="006366EC" w:rsidRPr="009571A9">
        <w:rPr>
          <w:rFonts w:ascii="Times New Roman" w:hAnsi="Times New Roman" w:cs="Times New Roman"/>
          <w:sz w:val="24"/>
          <w:szCs w:val="24"/>
        </w:rPr>
        <w:t xml:space="preserve"> </w:t>
      </w:r>
      <w:r w:rsidRPr="009571A9">
        <w:rPr>
          <w:rFonts w:ascii="Times New Roman" w:hAnsi="Times New Roman" w:cs="Times New Roman"/>
          <w:sz w:val="24"/>
          <w:szCs w:val="24"/>
        </w:rPr>
        <w:t>pentru depozit</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re</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deseurilor rezult</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te din procesul constructiv.</w:t>
      </w:r>
    </w:p>
    <w:p w14:paraId="55A01BBC" w14:textId="6F3D1D43" w:rsidR="00642FEB" w:rsidRPr="009571A9" w:rsidRDefault="00642FEB" w:rsidP="002F549D">
      <w:pPr>
        <w:spacing w:after="0"/>
        <w:ind w:firstLine="708"/>
        <w:jc w:val="both"/>
        <w:rPr>
          <w:rFonts w:ascii="Times New Roman" w:hAnsi="Times New Roman" w:cs="Times New Roman"/>
          <w:sz w:val="24"/>
          <w:szCs w:val="24"/>
        </w:rPr>
      </w:pPr>
      <w:r w:rsidRPr="009571A9">
        <w:rPr>
          <w:rFonts w:ascii="Times New Roman" w:hAnsi="Times New Roman" w:cs="Times New Roman"/>
          <w:sz w:val="24"/>
          <w:szCs w:val="24"/>
        </w:rPr>
        <w:t>In perio</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d</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lucr</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rilor de org</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niz</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re de s</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ntier, princip</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lele surse de polu</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re </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erului le </w:t>
      </w:r>
      <w:r w:rsidR="004873A4" w:rsidRPr="009571A9">
        <w:rPr>
          <w:rFonts w:ascii="Times New Roman" w:hAnsi="Times New Roman" w:cs="Times New Roman"/>
          <w:sz w:val="24"/>
          <w:szCs w:val="24"/>
        </w:rPr>
        <w:t>vor</w:t>
      </w:r>
      <w:r w:rsidR="00A73F1C" w:rsidRPr="009571A9">
        <w:rPr>
          <w:rFonts w:ascii="Times New Roman" w:hAnsi="Times New Roman" w:cs="Times New Roman"/>
          <w:sz w:val="24"/>
          <w:szCs w:val="24"/>
        </w:rPr>
        <w:t xml:space="preserve"> </w:t>
      </w:r>
      <w:r w:rsidR="004873A4" w:rsidRPr="009571A9">
        <w:rPr>
          <w:rFonts w:ascii="Times New Roman" w:hAnsi="Times New Roman" w:cs="Times New Roman"/>
          <w:sz w:val="24"/>
          <w:szCs w:val="24"/>
        </w:rPr>
        <w:t>reprezent</w:t>
      </w:r>
      <w:r w:rsidR="00F17E5C" w:rsidRPr="009571A9">
        <w:rPr>
          <w:rFonts w:ascii="Times New Roman" w:hAnsi="Times New Roman" w:cs="Times New Roman"/>
          <w:sz w:val="24"/>
          <w:szCs w:val="24"/>
        </w:rPr>
        <w:t>a</w:t>
      </w:r>
      <w:r w:rsidR="004873A4" w:rsidRPr="009571A9">
        <w:rPr>
          <w:rFonts w:ascii="Times New Roman" w:hAnsi="Times New Roman" w:cs="Times New Roman"/>
          <w:sz w:val="24"/>
          <w:szCs w:val="24"/>
        </w:rPr>
        <w:t xml:space="preserve"> </w:t>
      </w:r>
      <w:r w:rsidRPr="009571A9">
        <w:rPr>
          <w:rFonts w:ascii="Times New Roman" w:hAnsi="Times New Roman" w:cs="Times New Roman"/>
          <w:sz w:val="24"/>
          <w:szCs w:val="24"/>
        </w:rPr>
        <w:t>util</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jele din sistemul oper</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tion</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l p</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rticip</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nt (buldozere, </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utoc</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mio</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ne de tr</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nsport</w:t>
      </w:r>
      <w:r w:rsidR="00396A05" w:rsidRPr="009571A9">
        <w:rPr>
          <w:rFonts w:ascii="Times New Roman" w:hAnsi="Times New Roman" w:cs="Times New Roman"/>
          <w:sz w:val="24"/>
          <w:szCs w:val="24"/>
        </w:rPr>
        <w:t xml:space="preserve">, macarale, </w:t>
      </w:r>
      <w:r w:rsidRPr="009571A9">
        <w:rPr>
          <w:rFonts w:ascii="Times New Roman" w:hAnsi="Times New Roman" w:cs="Times New Roman"/>
          <w:sz w:val="24"/>
          <w:szCs w:val="24"/>
        </w:rPr>
        <w:t>etc), echip</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te cu moto</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re termice omolog</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te, c</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re in urm</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rderii combustibilului lichid, ev</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cue</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z</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g</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ze de </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rdere specifice (g</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ze cu continut de monoxid de c</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rbon, oxizi de </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zot, sulf, p</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rticule in suspensie si comp</w:t>
      </w:r>
      <w:r w:rsidR="00F7259A" w:rsidRPr="009571A9">
        <w:rPr>
          <w:rFonts w:ascii="Times New Roman" w:hAnsi="Times New Roman" w:cs="Times New Roman"/>
          <w:sz w:val="24"/>
          <w:szCs w:val="24"/>
        </w:rPr>
        <w:t>usi org</w:t>
      </w:r>
      <w:r w:rsidR="00F17E5C" w:rsidRPr="009571A9">
        <w:rPr>
          <w:rFonts w:ascii="Times New Roman" w:hAnsi="Times New Roman" w:cs="Times New Roman"/>
          <w:sz w:val="24"/>
          <w:szCs w:val="24"/>
        </w:rPr>
        <w:t>a</w:t>
      </w:r>
      <w:r w:rsidR="00F7259A" w:rsidRPr="009571A9">
        <w:rPr>
          <w:rFonts w:ascii="Times New Roman" w:hAnsi="Times New Roman" w:cs="Times New Roman"/>
          <w:sz w:val="24"/>
          <w:szCs w:val="24"/>
        </w:rPr>
        <w:t>nici vol</w:t>
      </w:r>
      <w:r w:rsidR="00F17E5C" w:rsidRPr="009571A9">
        <w:rPr>
          <w:rFonts w:ascii="Times New Roman" w:hAnsi="Times New Roman" w:cs="Times New Roman"/>
          <w:sz w:val="24"/>
          <w:szCs w:val="24"/>
        </w:rPr>
        <w:t>a</w:t>
      </w:r>
      <w:r w:rsidR="00F7259A" w:rsidRPr="009571A9">
        <w:rPr>
          <w:rFonts w:ascii="Times New Roman" w:hAnsi="Times New Roman" w:cs="Times New Roman"/>
          <w:sz w:val="24"/>
          <w:szCs w:val="24"/>
        </w:rPr>
        <w:t>tili met</w:t>
      </w:r>
      <w:r w:rsidR="00F17E5C" w:rsidRPr="009571A9">
        <w:rPr>
          <w:rFonts w:ascii="Times New Roman" w:hAnsi="Times New Roman" w:cs="Times New Roman"/>
          <w:sz w:val="24"/>
          <w:szCs w:val="24"/>
        </w:rPr>
        <w:t>a</w:t>
      </w:r>
      <w:r w:rsidR="00396A05" w:rsidRPr="009571A9">
        <w:rPr>
          <w:rFonts w:ascii="Times New Roman" w:hAnsi="Times New Roman" w:cs="Times New Roman"/>
          <w:sz w:val="24"/>
          <w:szCs w:val="24"/>
        </w:rPr>
        <w:t>lici) si emisiile de pulberi ca si deseurile depozitate necorespunzator.</w:t>
      </w:r>
    </w:p>
    <w:p w14:paraId="7A54D189" w14:textId="73E8CDBC" w:rsidR="00642FEB" w:rsidRPr="009571A9" w:rsidRDefault="00642FEB" w:rsidP="002F549D">
      <w:pPr>
        <w:spacing w:after="0"/>
        <w:ind w:firstLine="708"/>
        <w:jc w:val="both"/>
        <w:rPr>
          <w:rFonts w:ascii="Times New Roman" w:hAnsi="Times New Roman" w:cs="Times New Roman"/>
          <w:sz w:val="24"/>
          <w:szCs w:val="24"/>
        </w:rPr>
      </w:pPr>
      <w:r w:rsidRPr="009571A9">
        <w:rPr>
          <w:rFonts w:ascii="Times New Roman" w:hAnsi="Times New Roman" w:cs="Times New Roman"/>
          <w:sz w:val="24"/>
          <w:szCs w:val="24"/>
        </w:rPr>
        <w:t>L</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c</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pitolul VI </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fost descris punctu</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l imp</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ctul estim</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t </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supr</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f</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ctorilor de mediu in perio</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d</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constructiei proiectului.</w:t>
      </w:r>
    </w:p>
    <w:p w14:paraId="22F77799" w14:textId="77777777" w:rsidR="00E22F5A" w:rsidRPr="009571A9" w:rsidRDefault="00E22F5A" w:rsidP="002F549D">
      <w:pPr>
        <w:spacing w:after="0"/>
        <w:ind w:firstLine="708"/>
        <w:jc w:val="both"/>
        <w:rPr>
          <w:rFonts w:ascii="Times New Roman" w:hAnsi="Times New Roman" w:cs="Times New Roman"/>
          <w:sz w:val="24"/>
          <w:szCs w:val="24"/>
        </w:rPr>
      </w:pPr>
    </w:p>
    <w:p w14:paraId="0AB3E1C2" w14:textId="7318ED7A" w:rsidR="00642FEB" w:rsidRPr="009571A9" w:rsidRDefault="004873A4"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472" w:name="_Toc36047822"/>
      <w:bookmarkStart w:id="473" w:name="_Toc8295224"/>
      <w:bookmarkStart w:id="474" w:name="_Toc35520194"/>
      <w:bookmarkStart w:id="475" w:name="_Toc66265822"/>
      <w:bookmarkStart w:id="476" w:name="_Toc66266530"/>
      <w:bookmarkStart w:id="477" w:name="_Toc127454052"/>
      <w:r w:rsidRPr="009571A9">
        <w:rPr>
          <w:rFonts w:ascii="Times New Roman" w:hAnsi="Times New Roman" w:cs="Times New Roman"/>
          <w:sz w:val="24"/>
          <w:szCs w:val="24"/>
        </w:rPr>
        <w:t xml:space="preserve">X.4. </w:t>
      </w:r>
      <w:r w:rsidR="005D4292">
        <w:rPr>
          <w:rFonts w:ascii="Times New Roman" w:hAnsi="Times New Roman" w:cs="Times New Roman"/>
          <w:sz w:val="24"/>
          <w:szCs w:val="24"/>
        </w:rPr>
        <w:tab/>
      </w:r>
      <w:r w:rsidR="00642FEB" w:rsidRPr="009571A9">
        <w:rPr>
          <w:rFonts w:ascii="Times New Roman" w:hAnsi="Times New Roman" w:cs="Times New Roman"/>
          <w:sz w:val="24"/>
          <w:szCs w:val="24"/>
        </w:rPr>
        <w:t>Surse de polu</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nti si inst</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l</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tii pentru retinere</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ev</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cu</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re</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si dispersi</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polu</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ntilor in mediu in timpul org</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niz</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rii de s</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ntier</w:t>
      </w:r>
      <w:bookmarkEnd w:id="472"/>
      <w:bookmarkEnd w:id="473"/>
      <w:bookmarkEnd w:id="474"/>
      <w:bookmarkEnd w:id="475"/>
      <w:bookmarkEnd w:id="476"/>
      <w:bookmarkEnd w:id="477"/>
    </w:p>
    <w:p w14:paraId="31E8734B" w14:textId="1DE0A6CD" w:rsidR="00E82D51" w:rsidRPr="009571A9" w:rsidRDefault="00E82D51" w:rsidP="002F549D">
      <w:pPr>
        <w:spacing w:after="0"/>
        <w:ind w:firstLine="709"/>
        <w:jc w:val="both"/>
        <w:rPr>
          <w:rFonts w:ascii="Times New Roman" w:hAnsi="Times New Roman" w:cs="Times New Roman"/>
          <w:sz w:val="24"/>
          <w:szCs w:val="24"/>
        </w:rPr>
      </w:pPr>
      <w:r w:rsidRPr="009571A9">
        <w:rPr>
          <w:rFonts w:ascii="Times New Roman" w:hAnsi="Times New Roman" w:cs="Times New Roman"/>
          <w:sz w:val="24"/>
          <w:szCs w:val="24"/>
        </w:rPr>
        <w:t>Princip</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lele surse de polu</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re </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f</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ctorilor de mediu in org</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niz</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rile de </w:t>
      </w:r>
      <w:r w:rsidR="00EF51F4" w:rsidRPr="009571A9">
        <w:rPr>
          <w:rFonts w:ascii="Times New Roman" w:hAnsi="Times New Roman" w:cs="Times New Roman"/>
          <w:sz w:val="24"/>
          <w:szCs w:val="24"/>
        </w:rPr>
        <w:t>s</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ntier sunt:</w:t>
      </w:r>
    </w:p>
    <w:p w14:paraId="3D9BD758" w14:textId="4CF87F71" w:rsidR="00E82D51" w:rsidRPr="009571A9" w:rsidRDefault="00E82D51" w:rsidP="002F549D">
      <w:pPr>
        <w:pStyle w:val="ListParagraph"/>
        <w:numPr>
          <w:ilvl w:val="0"/>
          <w:numId w:val="1"/>
        </w:numPr>
        <w:spacing w:line="276" w:lineRule="auto"/>
        <w:jc w:val="both"/>
        <w:rPr>
          <w:rFonts w:ascii="Times New Roman" w:hAnsi="Times New Roman"/>
          <w:sz w:val="24"/>
        </w:rPr>
      </w:pPr>
      <w:r w:rsidRPr="009571A9">
        <w:rPr>
          <w:rFonts w:ascii="Times New Roman" w:hAnsi="Times New Roman"/>
          <w:sz w:val="24"/>
        </w:rPr>
        <w:t xml:space="preserve">scurgerile </w:t>
      </w:r>
      <w:r w:rsidR="00F17E5C" w:rsidRPr="009571A9">
        <w:rPr>
          <w:rFonts w:ascii="Times New Roman" w:hAnsi="Times New Roman"/>
          <w:sz w:val="24"/>
        </w:rPr>
        <w:t>a</w:t>
      </w:r>
      <w:r w:rsidRPr="009571A9">
        <w:rPr>
          <w:rFonts w:ascii="Times New Roman" w:hAnsi="Times New Roman"/>
          <w:sz w:val="24"/>
        </w:rPr>
        <w:t>ccident</w:t>
      </w:r>
      <w:r w:rsidR="00F17E5C" w:rsidRPr="009571A9">
        <w:rPr>
          <w:rFonts w:ascii="Times New Roman" w:hAnsi="Times New Roman"/>
          <w:sz w:val="24"/>
        </w:rPr>
        <w:t>a</w:t>
      </w:r>
      <w:r w:rsidRPr="009571A9">
        <w:rPr>
          <w:rFonts w:ascii="Times New Roman" w:hAnsi="Times New Roman"/>
          <w:sz w:val="24"/>
        </w:rPr>
        <w:t>le de combustibili/lubrifi</w:t>
      </w:r>
      <w:r w:rsidR="00F17E5C" w:rsidRPr="009571A9">
        <w:rPr>
          <w:rFonts w:ascii="Times New Roman" w:hAnsi="Times New Roman"/>
          <w:sz w:val="24"/>
        </w:rPr>
        <w:t>a</w:t>
      </w:r>
      <w:r w:rsidRPr="009571A9">
        <w:rPr>
          <w:rFonts w:ascii="Times New Roman" w:hAnsi="Times New Roman"/>
          <w:sz w:val="24"/>
        </w:rPr>
        <w:t>nti de l</w:t>
      </w:r>
      <w:r w:rsidR="00F17E5C" w:rsidRPr="009571A9">
        <w:rPr>
          <w:rFonts w:ascii="Times New Roman" w:hAnsi="Times New Roman"/>
          <w:sz w:val="24"/>
        </w:rPr>
        <w:t>a</w:t>
      </w:r>
      <w:r w:rsidRPr="009571A9">
        <w:rPr>
          <w:rFonts w:ascii="Times New Roman" w:hAnsi="Times New Roman"/>
          <w:sz w:val="24"/>
        </w:rPr>
        <w:t xml:space="preserve"> util</w:t>
      </w:r>
      <w:r w:rsidR="00F17E5C" w:rsidRPr="009571A9">
        <w:rPr>
          <w:rFonts w:ascii="Times New Roman" w:hAnsi="Times New Roman"/>
          <w:sz w:val="24"/>
        </w:rPr>
        <w:t>a</w:t>
      </w:r>
      <w:r w:rsidRPr="009571A9">
        <w:rPr>
          <w:rFonts w:ascii="Times New Roman" w:hAnsi="Times New Roman"/>
          <w:sz w:val="24"/>
        </w:rPr>
        <w:t>je;</w:t>
      </w:r>
    </w:p>
    <w:p w14:paraId="1EA10F4E" w14:textId="31F706D2" w:rsidR="00E82D51" w:rsidRPr="009571A9" w:rsidRDefault="00E82D51" w:rsidP="002F549D">
      <w:pPr>
        <w:pStyle w:val="ListParagraph"/>
        <w:numPr>
          <w:ilvl w:val="0"/>
          <w:numId w:val="1"/>
        </w:numPr>
        <w:spacing w:line="276" w:lineRule="auto"/>
        <w:jc w:val="both"/>
        <w:rPr>
          <w:rFonts w:ascii="Times New Roman" w:hAnsi="Times New Roman"/>
          <w:sz w:val="24"/>
        </w:rPr>
      </w:pPr>
      <w:r w:rsidRPr="009571A9">
        <w:rPr>
          <w:rFonts w:ascii="Times New Roman" w:hAnsi="Times New Roman"/>
          <w:sz w:val="24"/>
        </w:rPr>
        <w:lastRenderedPageBreak/>
        <w:t xml:space="preserve">pierderi </w:t>
      </w:r>
      <w:r w:rsidR="00F17E5C" w:rsidRPr="009571A9">
        <w:rPr>
          <w:rFonts w:ascii="Times New Roman" w:hAnsi="Times New Roman"/>
          <w:sz w:val="24"/>
        </w:rPr>
        <w:t>a</w:t>
      </w:r>
      <w:r w:rsidRPr="009571A9">
        <w:rPr>
          <w:rFonts w:ascii="Times New Roman" w:hAnsi="Times New Roman"/>
          <w:sz w:val="24"/>
        </w:rPr>
        <w:t>ccident</w:t>
      </w:r>
      <w:r w:rsidR="00F17E5C" w:rsidRPr="009571A9">
        <w:rPr>
          <w:rFonts w:ascii="Times New Roman" w:hAnsi="Times New Roman"/>
          <w:sz w:val="24"/>
        </w:rPr>
        <w:t>a</w:t>
      </w:r>
      <w:r w:rsidRPr="009571A9">
        <w:rPr>
          <w:rFonts w:ascii="Times New Roman" w:hAnsi="Times New Roman"/>
          <w:sz w:val="24"/>
        </w:rPr>
        <w:t>le de m</w:t>
      </w:r>
      <w:r w:rsidR="00F17E5C" w:rsidRPr="009571A9">
        <w:rPr>
          <w:rFonts w:ascii="Times New Roman" w:hAnsi="Times New Roman"/>
          <w:sz w:val="24"/>
        </w:rPr>
        <w:t>a</w:t>
      </w:r>
      <w:r w:rsidRPr="009571A9">
        <w:rPr>
          <w:rFonts w:ascii="Times New Roman" w:hAnsi="Times New Roman"/>
          <w:sz w:val="24"/>
        </w:rPr>
        <w:t>teri</w:t>
      </w:r>
      <w:r w:rsidR="00F17E5C" w:rsidRPr="009571A9">
        <w:rPr>
          <w:rFonts w:ascii="Times New Roman" w:hAnsi="Times New Roman"/>
          <w:sz w:val="24"/>
        </w:rPr>
        <w:t>a</w:t>
      </w:r>
      <w:r w:rsidRPr="009571A9">
        <w:rPr>
          <w:rFonts w:ascii="Times New Roman" w:hAnsi="Times New Roman"/>
          <w:sz w:val="24"/>
        </w:rPr>
        <w:t>le</w:t>
      </w:r>
      <w:r w:rsidR="001B46C0" w:rsidRPr="009571A9">
        <w:rPr>
          <w:rFonts w:ascii="Times New Roman" w:hAnsi="Times New Roman"/>
          <w:sz w:val="24"/>
        </w:rPr>
        <w:t xml:space="preserve"> </w:t>
      </w:r>
      <w:r w:rsidRPr="009571A9">
        <w:rPr>
          <w:rFonts w:ascii="Times New Roman" w:hAnsi="Times New Roman"/>
          <w:sz w:val="24"/>
        </w:rPr>
        <w:t>/</w:t>
      </w:r>
      <w:r w:rsidR="001B46C0" w:rsidRPr="009571A9">
        <w:rPr>
          <w:rFonts w:ascii="Times New Roman" w:hAnsi="Times New Roman"/>
          <w:sz w:val="24"/>
        </w:rPr>
        <w:t xml:space="preserve"> </w:t>
      </w:r>
      <w:r w:rsidRPr="009571A9">
        <w:rPr>
          <w:rFonts w:ascii="Times New Roman" w:hAnsi="Times New Roman"/>
          <w:sz w:val="24"/>
        </w:rPr>
        <w:t>de</w:t>
      </w:r>
      <w:r w:rsidR="001B46C0" w:rsidRPr="009571A9">
        <w:rPr>
          <w:rFonts w:ascii="Times New Roman" w:hAnsi="Times New Roman"/>
          <w:sz w:val="24"/>
        </w:rPr>
        <w:t>s</w:t>
      </w:r>
      <w:r w:rsidRPr="009571A9">
        <w:rPr>
          <w:rFonts w:ascii="Times New Roman" w:hAnsi="Times New Roman"/>
          <w:sz w:val="24"/>
        </w:rPr>
        <w:t>euri rezult</w:t>
      </w:r>
      <w:r w:rsidR="00F17E5C" w:rsidRPr="009571A9">
        <w:rPr>
          <w:rFonts w:ascii="Times New Roman" w:hAnsi="Times New Roman"/>
          <w:sz w:val="24"/>
        </w:rPr>
        <w:t>a</w:t>
      </w:r>
      <w:r w:rsidRPr="009571A9">
        <w:rPr>
          <w:rFonts w:ascii="Times New Roman" w:hAnsi="Times New Roman"/>
          <w:sz w:val="24"/>
        </w:rPr>
        <w:t>te dintr-o depozit</w:t>
      </w:r>
      <w:r w:rsidR="00F17E5C" w:rsidRPr="009571A9">
        <w:rPr>
          <w:rFonts w:ascii="Times New Roman" w:hAnsi="Times New Roman"/>
          <w:sz w:val="24"/>
        </w:rPr>
        <w:t>a</w:t>
      </w:r>
      <w:r w:rsidRPr="009571A9">
        <w:rPr>
          <w:rFonts w:ascii="Times New Roman" w:hAnsi="Times New Roman"/>
          <w:sz w:val="24"/>
        </w:rPr>
        <w:t>re necontrol</w:t>
      </w:r>
      <w:r w:rsidR="00F17E5C" w:rsidRPr="009571A9">
        <w:rPr>
          <w:rFonts w:ascii="Times New Roman" w:hAnsi="Times New Roman"/>
          <w:sz w:val="24"/>
        </w:rPr>
        <w:t>a</w:t>
      </w:r>
      <w:r w:rsidRPr="009571A9">
        <w:rPr>
          <w:rFonts w:ascii="Times New Roman" w:hAnsi="Times New Roman"/>
          <w:sz w:val="24"/>
        </w:rPr>
        <w:t>t</w:t>
      </w:r>
      <w:r w:rsidR="00F17E5C" w:rsidRPr="009571A9">
        <w:rPr>
          <w:rFonts w:ascii="Times New Roman" w:hAnsi="Times New Roman"/>
          <w:sz w:val="24"/>
        </w:rPr>
        <w:t>a</w:t>
      </w:r>
      <w:r w:rsidRPr="009571A9">
        <w:rPr>
          <w:rFonts w:ascii="Times New Roman" w:hAnsi="Times New Roman"/>
          <w:sz w:val="24"/>
        </w:rPr>
        <w:t xml:space="preserve"> s</w:t>
      </w:r>
      <w:r w:rsidR="00F17E5C" w:rsidRPr="009571A9">
        <w:rPr>
          <w:rFonts w:ascii="Times New Roman" w:hAnsi="Times New Roman"/>
          <w:sz w:val="24"/>
        </w:rPr>
        <w:t>a</w:t>
      </w:r>
      <w:r w:rsidRPr="009571A9">
        <w:rPr>
          <w:rFonts w:ascii="Times New Roman" w:hAnsi="Times New Roman"/>
          <w:sz w:val="24"/>
        </w:rPr>
        <w:t>u o</w:t>
      </w:r>
      <w:r w:rsidR="001B46C0" w:rsidRPr="009571A9">
        <w:rPr>
          <w:rFonts w:ascii="Times New Roman" w:hAnsi="Times New Roman"/>
          <w:sz w:val="24"/>
        </w:rPr>
        <w:t xml:space="preserve"> </w:t>
      </w:r>
      <w:r w:rsidRPr="009571A9">
        <w:rPr>
          <w:rFonts w:ascii="Times New Roman" w:hAnsi="Times New Roman"/>
          <w:sz w:val="24"/>
        </w:rPr>
        <w:t>m</w:t>
      </w:r>
      <w:r w:rsidR="00F17E5C" w:rsidRPr="009571A9">
        <w:rPr>
          <w:rFonts w:ascii="Times New Roman" w:hAnsi="Times New Roman"/>
          <w:sz w:val="24"/>
        </w:rPr>
        <w:t>a</w:t>
      </w:r>
      <w:r w:rsidRPr="009571A9">
        <w:rPr>
          <w:rFonts w:ascii="Times New Roman" w:hAnsi="Times New Roman"/>
          <w:sz w:val="24"/>
        </w:rPr>
        <w:t>nipul</w:t>
      </w:r>
      <w:r w:rsidR="00F17E5C" w:rsidRPr="009571A9">
        <w:rPr>
          <w:rFonts w:ascii="Times New Roman" w:hAnsi="Times New Roman"/>
          <w:sz w:val="24"/>
        </w:rPr>
        <w:t>a</w:t>
      </w:r>
      <w:r w:rsidRPr="009571A9">
        <w:rPr>
          <w:rFonts w:ascii="Times New Roman" w:hAnsi="Times New Roman"/>
          <w:sz w:val="24"/>
        </w:rPr>
        <w:t>re necorespunz</w:t>
      </w:r>
      <w:r w:rsidR="00F17E5C" w:rsidRPr="009571A9">
        <w:rPr>
          <w:rFonts w:ascii="Times New Roman" w:hAnsi="Times New Roman"/>
          <w:sz w:val="24"/>
        </w:rPr>
        <w:t>a</w:t>
      </w:r>
      <w:r w:rsidRPr="009571A9">
        <w:rPr>
          <w:rFonts w:ascii="Times New Roman" w:hAnsi="Times New Roman"/>
          <w:sz w:val="24"/>
        </w:rPr>
        <w:t>to</w:t>
      </w:r>
      <w:r w:rsidR="00F17E5C" w:rsidRPr="009571A9">
        <w:rPr>
          <w:rFonts w:ascii="Times New Roman" w:hAnsi="Times New Roman"/>
          <w:sz w:val="24"/>
        </w:rPr>
        <w:t>a</w:t>
      </w:r>
      <w:r w:rsidRPr="009571A9">
        <w:rPr>
          <w:rFonts w:ascii="Times New Roman" w:hAnsi="Times New Roman"/>
          <w:sz w:val="24"/>
        </w:rPr>
        <w:t>re;</w:t>
      </w:r>
    </w:p>
    <w:p w14:paraId="23D4EFFD" w14:textId="4F62E4F6" w:rsidR="00642FEB" w:rsidRPr="009571A9" w:rsidRDefault="00F17E5C" w:rsidP="002F549D">
      <w:pPr>
        <w:pStyle w:val="ListParagraph"/>
        <w:numPr>
          <w:ilvl w:val="0"/>
          <w:numId w:val="1"/>
        </w:numPr>
        <w:spacing w:line="276" w:lineRule="auto"/>
        <w:jc w:val="both"/>
        <w:rPr>
          <w:rFonts w:ascii="Times New Roman" w:hAnsi="Times New Roman"/>
          <w:sz w:val="24"/>
        </w:rPr>
      </w:pPr>
      <w:r w:rsidRPr="009571A9">
        <w:rPr>
          <w:rFonts w:ascii="Times New Roman" w:hAnsi="Times New Roman"/>
          <w:sz w:val="24"/>
        </w:rPr>
        <w:t>a</w:t>
      </w:r>
      <w:r w:rsidR="00E82D51" w:rsidRPr="009571A9">
        <w:rPr>
          <w:rFonts w:ascii="Times New Roman" w:hAnsi="Times New Roman"/>
          <w:sz w:val="24"/>
        </w:rPr>
        <w:t>pele rezidu</w:t>
      </w:r>
      <w:r w:rsidRPr="009571A9">
        <w:rPr>
          <w:rFonts w:ascii="Times New Roman" w:hAnsi="Times New Roman"/>
          <w:sz w:val="24"/>
        </w:rPr>
        <w:t>a</w:t>
      </w:r>
      <w:r w:rsidR="00E82D51" w:rsidRPr="009571A9">
        <w:rPr>
          <w:rFonts w:ascii="Times New Roman" w:hAnsi="Times New Roman"/>
          <w:sz w:val="24"/>
        </w:rPr>
        <w:t>le de l</w:t>
      </w:r>
      <w:r w:rsidRPr="009571A9">
        <w:rPr>
          <w:rFonts w:ascii="Times New Roman" w:hAnsi="Times New Roman"/>
          <w:sz w:val="24"/>
        </w:rPr>
        <w:t>a</w:t>
      </w:r>
      <w:r w:rsidR="00E82D51" w:rsidRPr="009571A9">
        <w:rPr>
          <w:rFonts w:ascii="Times New Roman" w:hAnsi="Times New Roman"/>
          <w:sz w:val="24"/>
        </w:rPr>
        <w:t xml:space="preserve"> to</w:t>
      </w:r>
      <w:r w:rsidRPr="009571A9">
        <w:rPr>
          <w:rFonts w:ascii="Times New Roman" w:hAnsi="Times New Roman"/>
          <w:sz w:val="24"/>
        </w:rPr>
        <w:t>a</w:t>
      </w:r>
      <w:r w:rsidR="00E82D51" w:rsidRPr="009571A9">
        <w:rPr>
          <w:rFonts w:ascii="Times New Roman" w:hAnsi="Times New Roman"/>
          <w:sz w:val="24"/>
        </w:rPr>
        <w:t>letele ecologice din org</w:t>
      </w:r>
      <w:r w:rsidRPr="009571A9">
        <w:rPr>
          <w:rFonts w:ascii="Times New Roman" w:hAnsi="Times New Roman"/>
          <w:sz w:val="24"/>
        </w:rPr>
        <w:t>a</w:t>
      </w:r>
      <w:r w:rsidR="00E82D51" w:rsidRPr="009571A9">
        <w:rPr>
          <w:rFonts w:ascii="Times New Roman" w:hAnsi="Times New Roman"/>
          <w:sz w:val="24"/>
        </w:rPr>
        <w:t>niz</w:t>
      </w:r>
      <w:r w:rsidRPr="009571A9">
        <w:rPr>
          <w:rFonts w:ascii="Times New Roman" w:hAnsi="Times New Roman"/>
          <w:sz w:val="24"/>
        </w:rPr>
        <w:t>a</w:t>
      </w:r>
      <w:r w:rsidR="00E82D51" w:rsidRPr="009571A9">
        <w:rPr>
          <w:rFonts w:ascii="Times New Roman" w:hAnsi="Times New Roman"/>
          <w:sz w:val="24"/>
        </w:rPr>
        <w:t xml:space="preserve">rile de </w:t>
      </w:r>
      <w:r w:rsidR="001B46C0" w:rsidRPr="009571A9">
        <w:rPr>
          <w:rFonts w:ascii="Times New Roman" w:hAnsi="Times New Roman"/>
          <w:sz w:val="24"/>
        </w:rPr>
        <w:t>s</w:t>
      </w:r>
      <w:r w:rsidRPr="009571A9">
        <w:rPr>
          <w:rFonts w:ascii="Times New Roman" w:hAnsi="Times New Roman"/>
          <w:sz w:val="24"/>
        </w:rPr>
        <w:t>a</w:t>
      </w:r>
      <w:r w:rsidR="00E82D51" w:rsidRPr="009571A9">
        <w:rPr>
          <w:rFonts w:ascii="Times New Roman" w:hAnsi="Times New Roman"/>
          <w:sz w:val="24"/>
        </w:rPr>
        <w:t>nt</w:t>
      </w:r>
      <w:r w:rsidR="00F7259A" w:rsidRPr="009571A9">
        <w:rPr>
          <w:rFonts w:ascii="Times New Roman" w:hAnsi="Times New Roman"/>
          <w:sz w:val="24"/>
        </w:rPr>
        <w:t>ier;</w:t>
      </w:r>
    </w:p>
    <w:p w14:paraId="0A5D961F" w14:textId="18B607DC" w:rsidR="00F7259A" w:rsidRPr="009571A9" w:rsidRDefault="00F7259A" w:rsidP="002F549D">
      <w:pPr>
        <w:pStyle w:val="ListParagraph"/>
        <w:numPr>
          <w:ilvl w:val="0"/>
          <w:numId w:val="1"/>
        </w:numPr>
        <w:spacing w:line="276" w:lineRule="auto"/>
        <w:jc w:val="both"/>
        <w:rPr>
          <w:rFonts w:ascii="Times New Roman" w:hAnsi="Times New Roman"/>
          <w:sz w:val="24"/>
        </w:rPr>
      </w:pPr>
      <w:r w:rsidRPr="009571A9">
        <w:rPr>
          <w:rFonts w:ascii="Times New Roman" w:hAnsi="Times New Roman"/>
          <w:sz w:val="24"/>
        </w:rPr>
        <w:t>emisiile de pulberi;</w:t>
      </w:r>
    </w:p>
    <w:p w14:paraId="3FE7F4AE" w14:textId="5116389D" w:rsidR="00F7259A" w:rsidRPr="009571A9" w:rsidRDefault="00F7259A" w:rsidP="002F549D">
      <w:pPr>
        <w:pStyle w:val="ListParagraph"/>
        <w:numPr>
          <w:ilvl w:val="0"/>
          <w:numId w:val="1"/>
        </w:numPr>
        <w:spacing w:line="276" w:lineRule="auto"/>
        <w:jc w:val="both"/>
        <w:rPr>
          <w:rFonts w:ascii="Times New Roman" w:hAnsi="Times New Roman"/>
          <w:sz w:val="24"/>
        </w:rPr>
      </w:pPr>
      <w:r w:rsidRPr="009571A9">
        <w:rPr>
          <w:rFonts w:ascii="Times New Roman" w:hAnsi="Times New Roman"/>
          <w:sz w:val="24"/>
        </w:rPr>
        <w:t>deseurile men</w:t>
      </w:r>
      <w:r w:rsidR="00F17E5C" w:rsidRPr="009571A9">
        <w:rPr>
          <w:rFonts w:ascii="Times New Roman" w:hAnsi="Times New Roman"/>
          <w:sz w:val="24"/>
        </w:rPr>
        <w:t>a</w:t>
      </w:r>
      <w:r w:rsidRPr="009571A9">
        <w:rPr>
          <w:rFonts w:ascii="Times New Roman" w:hAnsi="Times New Roman"/>
          <w:sz w:val="24"/>
        </w:rPr>
        <w:t>jere;</w:t>
      </w:r>
    </w:p>
    <w:p w14:paraId="413E2154" w14:textId="6046B1AC" w:rsidR="00F7259A" w:rsidRPr="009571A9" w:rsidRDefault="00F7259A" w:rsidP="002F549D">
      <w:pPr>
        <w:pStyle w:val="ListParagraph"/>
        <w:numPr>
          <w:ilvl w:val="0"/>
          <w:numId w:val="1"/>
        </w:numPr>
        <w:spacing w:line="276" w:lineRule="auto"/>
        <w:jc w:val="both"/>
        <w:rPr>
          <w:rFonts w:ascii="Times New Roman" w:hAnsi="Times New Roman"/>
          <w:sz w:val="24"/>
        </w:rPr>
      </w:pPr>
      <w:r w:rsidRPr="009571A9">
        <w:rPr>
          <w:rFonts w:ascii="Times New Roman" w:hAnsi="Times New Roman"/>
          <w:sz w:val="24"/>
        </w:rPr>
        <w:t>deseurile rezult</w:t>
      </w:r>
      <w:r w:rsidR="00F17E5C" w:rsidRPr="009571A9">
        <w:rPr>
          <w:rFonts w:ascii="Times New Roman" w:hAnsi="Times New Roman"/>
          <w:sz w:val="24"/>
        </w:rPr>
        <w:t>a</w:t>
      </w:r>
      <w:r w:rsidRPr="009571A9">
        <w:rPr>
          <w:rFonts w:ascii="Times New Roman" w:hAnsi="Times New Roman"/>
          <w:sz w:val="24"/>
        </w:rPr>
        <w:t xml:space="preserve">te din </w:t>
      </w:r>
      <w:r w:rsidR="00F17E5C" w:rsidRPr="009571A9">
        <w:rPr>
          <w:rFonts w:ascii="Times New Roman" w:hAnsi="Times New Roman"/>
          <w:sz w:val="24"/>
        </w:rPr>
        <w:t>a</w:t>
      </w:r>
      <w:r w:rsidRPr="009571A9">
        <w:rPr>
          <w:rFonts w:ascii="Times New Roman" w:hAnsi="Times New Roman"/>
          <w:sz w:val="24"/>
        </w:rPr>
        <w:t>ctivit</w:t>
      </w:r>
      <w:r w:rsidR="00F17E5C" w:rsidRPr="009571A9">
        <w:rPr>
          <w:rFonts w:ascii="Times New Roman" w:hAnsi="Times New Roman"/>
          <w:sz w:val="24"/>
        </w:rPr>
        <w:t>a</w:t>
      </w:r>
      <w:r w:rsidRPr="009571A9">
        <w:rPr>
          <w:rFonts w:ascii="Times New Roman" w:hAnsi="Times New Roman"/>
          <w:sz w:val="24"/>
        </w:rPr>
        <w:t>te</w:t>
      </w:r>
      <w:r w:rsidR="00F17E5C" w:rsidRPr="009571A9">
        <w:rPr>
          <w:rFonts w:ascii="Times New Roman" w:hAnsi="Times New Roman"/>
          <w:sz w:val="24"/>
        </w:rPr>
        <w:t>a</w:t>
      </w:r>
      <w:r w:rsidRPr="009571A9">
        <w:rPr>
          <w:rFonts w:ascii="Times New Roman" w:hAnsi="Times New Roman"/>
          <w:sz w:val="24"/>
        </w:rPr>
        <w:t xml:space="preserve"> de construire.</w:t>
      </w:r>
    </w:p>
    <w:p w14:paraId="43F3EB4B" w14:textId="7150D01E" w:rsidR="009D0E8F" w:rsidRPr="009571A9" w:rsidRDefault="009D0E8F" w:rsidP="002F549D">
      <w:pPr>
        <w:pStyle w:val="ListParagraph"/>
        <w:spacing w:line="276" w:lineRule="auto"/>
        <w:ind w:left="0" w:firstLine="720"/>
        <w:jc w:val="both"/>
        <w:rPr>
          <w:rFonts w:ascii="Times New Roman" w:hAnsi="Times New Roman"/>
          <w:sz w:val="24"/>
        </w:rPr>
      </w:pPr>
      <w:r w:rsidRPr="009571A9">
        <w:rPr>
          <w:rFonts w:ascii="Times New Roman" w:hAnsi="Times New Roman"/>
          <w:sz w:val="24"/>
        </w:rPr>
        <w:t>Nu se impun inst</w:t>
      </w:r>
      <w:r w:rsidR="00F17E5C" w:rsidRPr="009571A9">
        <w:rPr>
          <w:rFonts w:ascii="Times New Roman" w:hAnsi="Times New Roman"/>
          <w:sz w:val="24"/>
        </w:rPr>
        <w:t>a</w:t>
      </w:r>
      <w:r w:rsidRPr="009571A9">
        <w:rPr>
          <w:rFonts w:ascii="Times New Roman" w:hAnsi="Times New Roman"/>
          <w:sz w:val="24"/>
        </w:rPr>
        <w:t>l</w:t>
      </w:r>
      <w:r w:rsidR="00F17E5C" w:rsidRPr="009571A9">
        <w:rPr>
          <w:rFonts w:ascii="Times New Roman" w:hAnsi="Times New Roman"/>
          <w:sz w:val="24"/>
        </w:rPr>
        <w:t>a</w:t>
      </w:r>
      <w:r w:rsidRPr="009571A9">
        <w:rPr>
          <w:rFonts w:ascii="Times New Roman" w:hAnsi="Times New Roman"/>
          <w:sz w:val="24"/>
        </w:rPr>
        <w:t>tii speci</w:t>
      </w:r>
      <w:r w:rsidR="00F17E5C" w:rsidRPr="009571A9">
        <w:rPr>
          <w:rFonts w:ascii="Times New Roman" w:hAnsi="Times New Roman"/>
          <w:sz w:val="24"/>
        </w:rPr>
        <w:t>a</w:t>
      </w:r>
      <w:r w:rsidRPr="009571A9">
        <w:rPr>
          <w:rFonts w:ascii="Times New Roman" w:hAnsi="Times New Roman"/>
          <w:sz w:val="24"/>
        </w:rPr>
        <w:t>le pentru retinere</w:t>
      </w:r>
      <w:r w:rsidR="00F17E5C" w:rsidRPr="009571A9">
        <w:rPr>
          <w:rFonts w:ascii="Times New Roman" w:hAnsi="Times New Roman"/>
          <w:sz w:val="24"/>
        </w:rPr>
        <w:t>a</w:t>
      </w:r>
      <w:r w:rsidRPr="009571A9">
        <w:rPr>
          <w:rFonts w:ascii="Times New Roman" w:hAnsi="Times New Roman"/>
          <w:sz w:val="24"/>
        </w:rPr>
        <w:t xml:space="preserve"> polu</w:t>
      </w:r>
      <w:r w:rsidR="00F17E5C" w:rsidRPr="009571A9">
        <w:rPr>
          <w:rFonts w:ascii="Times New Roman" w:hAnsi="Times New Roman"/>
          <w:sz w:val="24"/>
        </w:rPr>
        <w:t>a</w:t>
      </w:r>
      <w:r w:rsidRPr="009571A9">
        <w:rPr>
          <w:rFonts w:ascii="Times New Roman" w:hAnsi="Times New Roman"/>
          <w:sz w:val="24"/>
        </w:rPr>
        <w:t>ntilor, except</w:t>
      </w:r>
      <w:r w:rsidR="00F17E5C" w:rsidRPr="009571A9">
        <w:rPr>
          <w:rFonts w:ascii="Times New Roman" w:hAnsi="Times New Roman"/>
          <w:sz w:val="24"/>
        </w:rPr>
        <w:t>a</w:t>
      </w:r>
      <w:r w:rsidRPr="009571A9">
        <w:rPr>
          <w:rFonts w:ascii="Times New Roman" w:hAnsi="Times New Roman"/>
          <w:sz w:val="24"/>
        </w:rPr>
        <w:t>nd dot</w:t>
      </w:r>
      <w:r w:rsidR="00F17E5C" w:rsidRPr="009571A9">
        <w:rPr>
          <w:rFonts w:ascii="Times New Roman" w:hAnsi="Times New Roman"/>
          <w:sz w:val="24"/>
        </w:rPr>
        <w:t>a</w:t>
      </w:r>
      <w:r w:rsidRPr="009571A9">
        <w:rPr>
          <w:rFonts w:ascii="Times New Roman" w:hAnsi="Times New Roman"/>
          <w:sz w:val="24"/>
        </w:rPr>
        <w:t>rile util</w:t>
      </w:r>
      <w:r w:rsidR="00F17E5C" w:rsidRPr="009571A9">
        <w:rPr>
          <w:rFonts w:ascii="Times New Roman" w:hAnsi="Times New Roman"/>
          <w:sz w:val="24"/>
        </w:rPr>
        <w:t>a</w:t>
      </w:r>
      <w:r w:rsidRPr="009571A9">
        <w:rPr>
          <w:rFonts w:ascii="Times New Roman" w:hAnsi="Times New Roman"/>
          <w:sz w:val="24"/>
        </w:rPr>
        <w:t xml:space="preserve">jelor folosite in </w:t>
      </w:r>
      <w:r w:rsidR="00F17E5C" w:rsidRPr="009571A9">
        <w:rPr>
          <w:rFonts w:ascii="Times New Roman" w:hAnsi="Times New Roman"/>
          <w:sz w:val="24"/>
        </w:rPr>
        <w:t>a</w:t>
      </w:r>
      <w:r w:rsidRPr="009571A9">
        <w:rPr>
          <w:rFonts w:ascii="Times New Roman" w:hAnsi="Times New Roman"/>
          <w:sz w:val="24"/>
        </w:rPr>
        <w:t>ctivit</w:t>
      </w:r>
      <w:r w:rsidR="00F17E5C" w:rsidRPr="009571A9">
        <w:rPr>
          <w:rFonts w:ascii="Times New Roman" w:hAnsi="Times New Roman"/>
          <w:sz w:val="24"/>
        </w:rPr>
        <w:t>a</w:t>
      </w:r>
      <w:r w:rsidRPr="009571A9">
        <w:rPr>
          <w:rFonts w:ascii="Times New Roman" w:hAnsi="Times New Roman"/>
          <w:sz w:val="24"/>
        </w:rPr>
        <w:t>te</w:t>
      </w:r>
      <w:r w:rsidR="00F17E5C" w:rsidRPr="009571A9">
        <w:rPr>
          <w:rFonts w:ascii="Times New Roman" w:hAnsi="Times New Roman"/>
          <w:sz w:val="24"/>
        </w:rPr>
        <w:t>a</w:t>
      </w:r>
      <w:r w:rsidRPr="009571A9">
        <w:rPr>
          <w:rFonts w:ascii="Times New Roman" w:hAnsi="Times New Roman"/>
          <w:sz w:val="24"/>
        </w:rPr>
        <w:t xml:space="preserve"> de re</w:t>
      </w:r>
      <w:r w:rsidR="00F17E5C" w:rsidRPr="009571A9">
        <w:rPr>
          <w:rFonts w:ascii="Times New Roman" w:hAnsi="Times New Roman"/>
          <w:sz w:val="24"/>
        </w:rPr>
        <w:t>a</w:t>
      </w:r>
      <w:r w:rsidRPr="009571A9">
        <w:rPr>
          <w:rFonts w:ascii="Times New Roman" w:hAnsi="Times New Roman"/>
          <w:sz w:val="24"/>
        </w:rPr>
        <w:t>liz</w:t>
      </w:r>
      <w:r w:rsidR="00F17E5C" w:rsidRPr="009571A9">
        <w:rPr>
          <w:rFonts w:ascii="Times New Roman" w:hAnsi="Times New Roman"/>
          <w:sz w:val="24"/>
        </w:rPr>
        <w:t>a</w:t>
      </w:r>
      <w:r w:rsidRPr="009571A9">
        <w:rPr>
          <w:rFonts w:ascii="Times New Roman" w:hAnsi="Times New Roman"/>
          <w:sz w:val="24"/>
        </w:rPr>
        <w:t xml:space="preserve">re </w:t>
      </w:r>
      <w:r w:rsidR="00F17E5C" w:rsidRPr="009571A9">
        <w:rPr>
          <w:rFonts w:ascii="Times New Roman" w:hAnsi="Times New Roman"/>
          <w:sz w:val="24"/>
        </w:rPr>
        <w:t>a</w:t>
      </w:r>
      <w:r w:rsidRPr="009571A9">
        <w:rPr>
          <w:rFonts w:ascii="Times New Roman" w:hAnsi="Times New Roman"/>
          <w:sz w:val="24"/>
        </w:rPr>
        <w:t xml:space="preserve"> proiectului</w:t>
      </w:r>
      <w:r w:rsidR="00F7259A" w:rsidRPr="009571A9">
        <w:rPr>
          <w:rFonts w:ascii="Times New Roman" w:hAnsi="Times New Roman"/>
          <w:sz w:val="24"/>
        </w:rPr>
        <w:t xml:space="preserve"> si cont</w:t>
      </w:r>
      <w:r w:rsidR="00F17E5C" w:rsidRPr="009571A9">
        <w:rPr>
          <w:rFonts w:ascii="Times New Roman" w:hAnsi="Times New Roman"/>
          <w:sz w:val="24"/>
        </w:rPr>
        <w:t>a</w:t>
      </w:r>
      <w:r w:rsidR="00F7259A" w:rsidRPr="009571A9">
        <w:rPr>
          <w:rFonts w:ascii="Times New Roman" w:hAnsi="Times New Roman"/>
          <w:sz w:val="24"/>
        </w:rPr>
        <w:t>inerele inchise pentru depozit</w:t>
      </w:r>
      <w:r w:rsidR="00F17E5C" w:rsidRPr="009571A9">
        <w:rPr>
          <w:rFonts w:ascii="Times New Roman" w:hAnsi="Times New Roman"/>
          <w:sz w:val="24"/>
        </w:rPr>
        <w:t>a</w:t>
      </w:r>
      <w:r w:rsidR="00F7259A" w:rsidRPr="009571A9">
        <w:rPr>
          <w:rFonts w:ascii="Times New Roman" w:hAnsi="Times New Roman"/>
          <w:sz w:val="24"/>
        </w:rPr>
        <w:t>re</w:t>
      </w:r>
      <w:r w:rsidR="00F17E5C" w:rsidRPr="009571A9">
        <w:rPr>
          <w:rFonts w:ascii="Times New Roman" w:hAnsi="Times New Roman"/>
          <w:sz w:val="24"/>
        </w:rPr>
        <w:t>a</w:t>
      </w:r>
      <w:r w:rsidR="00F7259A" w:rsidRPr="009571A9">
        <w:rPr>
          <w:rFonts w:ascii="Times New Roman" w:hAnsi="Times New Roman"/>
          <w:sz w:val="24"/>
        </w:rPr>
        <w:t xml:space="preserve"> deseurilor rezult</w:t>
      </w:r>
      <w:r w:rsidR="00F17E5C" w:rsidRPr="009571A9">
        <w:rPr>
          <w:rFonts w:ascii="Times New Roman" w:hAnsi="Times New Roman"/>
          <w:sz w:val="24"/>
        </w:rPr>
        <w:t>a</w:t>
      </w:r>
      <w:r w:rsidR="00F7259A" w:rsidRPr="009571A9">
        <w:rPr>
          <w:rFonts w:ascii="Times New Roman" w:hAnsi="Times New Roman"/>
          <w:sz w:val="24"/>
        </w:rPr>
        <w:t>te din constructii.</w:t>
      </w:r>
      <w:r w:rsidRPr="009571A9">
        <w:rPr>
          <w:rFonts w:ascii="Times New Roman" w:hAnsi="Times New Roman"/>
          <w:sz w:val="24"/>
        </w:rPr>
        <w:t xml:space="preserve"> </w:t>
      </w:r>
    </w:p>
    <w:p w14:paraId="3B078FC8" w14:textId="77777777" w:rsidR="003632E6" w:rsidRPr="009571A9" w:rsidRDefault="003632E6" w:rsidP="002F549D">
      <w:pPr>
        <w:widowControl w:val="0"/>
        <w:autoSpaceDE w:val="0"/>
        <w:spacing w:after="0"/>
        <w:jc w:val="both"/>
        <w:rPr>
          <w:rFonts w:ascii="Times New Roman" w:hAnsi="Times New Roman" w:cs="Times New Roman"/>
          <w:b/>
          <w:sz w:val="24"/>
          <w:szCs w:val="24"/>
        </w:rPr>
      </w:pPr>
    </w:p>
    <w:p w14:paraId="2C23C173" w14:textId="2450FADA" w:rsidR="00642FEB" w:rsidRPr="009571A9" w:rsidRDefault="004873A4"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478" w:name="_Toc36047823"/>
      <w:bookmarkStart w:id="479" w:name="_Toc8295225"/>
      <w:bookmarkStart w:id="480" w:name="_Toc35520195"/>
      <w:bookmarkStart w:id="481" w:name="_Toc66265823"/>
      <w:bookmarkStart w:id="482" w:name="_Toc66266531"/>
      <w:bookmarkStart w:id="483" w:name="_Toc127454053"/>
      <w:r w:rsidRPr="009571A9">
        <w:rPr>
          <w:rFonts w:ascii="Times New Roman" w:hAnsi="Times New Roman" w:cs="Times New Roman"/>
          <w:sz w:val="24"/>
          <w:szCs w:val="24"/>
        </w:rPr>
        <w:t xml:space="preserve">X.5. </w:t>
      </w:r>
      <w:r w:rsidR="005D4292">
        <w:rPr>
          <w:rFonts w:ascii="Times New Roman" w:hAnsi="Times New Roman" w:cs="Times New Roman"/>
          <w:sz w:val="24"/>
          <w:szCs w:val="24"/>
        </w:rPr>
        <w:tab/>
      </w:r>
      <w:r w:rsidR="00642FEB" w:rsidRPr="009571A9">
        <w:rPr>
          <w:rFonts w:ascii="Times New Roman" w:hAnsi="Times New Roman" w:cs="Times New Roman"/>
          <w:sz w:val="24"/>
          <w:szCs w:val="24"/>
        </w:rPr>
        <w:t>Dot</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ri si m</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suri prev</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zute pentru controlul emisiilor de polu</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nti in mediu.</w:t>
      </w:r>
      <w:bookmarkEnd w:id="478"/>
      <w:bookmarkEnd w:id="479"/>
      <w:bookmarkEnd w:id="480"/>
      <w:bookmarkEnd w:id="481"/>
      <w:bookmarkEnd w:id="482"/>
      <w:bookmarkEnd w:id="483"/>
    </w:p>
    <w:p w14:paraId="72C131CA" w14:textId="0344415E" w:rsidR="00642FEB" w:rsidRPr="009571A9" w:rsidRDefault="00F17E5C" w:rsidP="002F549D">
      <w:pPr>
        <w:pStyle w:val="ListParagraph"/>
        <w:spacing w:line="276" w:lineRule="auto"/>
        <w:ind w:left="0" w:firstLine="709"/>
        <w:jc w:val="both"/>
        <w:rPr>
          <w:rFonts w:ascii="Times New Roman" w:hAnsi="Times New Roman"/>
          <w:sz w:val="24"/>
        </w:rPr>
      </w:pPr>
      <w:r w:rsidRPr="009571A9">
        <w:rPr>
          <w:rFonts w:ascii="Times New Roman" w:hAnsi="Times New Roman"/>
          <w:sz w:val="24"/>
        </w:rPr>
        <w:t>A</w:t>
      </w:r>
      <w:r w:rsidR="00642FEB" w:rsidRPr="009571A9">
        <w:rPr>
          <w:rFonts w:ascii="Times New Roman" w:hAnsi="Times New Roman"/>
          <w:sz w:val="24"/>
        </w:rPr>
        <w:t>pele uz</w:t>
      </w:r>
      <w:r w:rsidRPr="009571A9">
        <w:rPr>
          <w:rFonts w:ascii="Times New Roman" w:hAnsi="Times New Roman"/>
          <w:sz w:val="24"/>
        </w:rPr>
        <w:t>a</w:t>
      </w:r>
      <w:r w:rsidR="00642FEB" w:rsidRPr="009571A9">
        <w:rPr>
          <w:rFonts w:ascii="Times New Roman" w:hAnsi="Times New Roman"/>
          <w:sz w:val="24"/>
        </w:rPr>
        <w:t>te fec</w:t>
      </w:r>
      <w:r w:rsidRPr="009571A9">
        <w:rPr>
          <w:rFonts w:ascii="Times New Roman" w:hAnsi="Times New Roman"/>
          <w:sz w:val="24"/>
        </w:rPr>
        <w:t>a</w:t>
      </w:r>
      <w:r w:rsidR="00642FEB" w:rsidRPr="009571A9">
        <w:rPr>
          <w:rFonts w:ascii="Times New Roman" w:hAnsi="Times New Roman"/>
          <w:sz w:val="24"/>
        </w:rPr>
        <w:t>loid-men</w:t>
      </w:r>
      <w:r w:rsidRPr="009571A9">
        <w:rPr>
          <w:rFonts w:ascii="Times New Roman" w:hAnsi="Times New Roman"/>
          <w:sz w:val="24"/>
        </w:rPr>
        <w:t>a</w:t>
      </w:r>
      <w:r w:rsidR="00642FEB" w:rsidRPr="009571A9">
        <w:rPr>
          <w:rFonts w:ascii="Times New Roman" w:hAnsi="Times New Roman"/>
          <w:sz w:val="24"/>
        </w:rPr>
        <w:t>jere vor fi colect</w:t>
      </w:r>
      <w:r w:rsidRPr="009571A9">
        <w:rPr>
          <w:rFonts w:ascii="Times New Roman" w:hAnsi="Times New Roman"/>
          <w:sz w:val="24"/>
        </w:rPr>
        <w:t>a</w:t>
      </w:r>
      <w:r w:rsidR="00642FEB" w:rsidRPr="009571A9">
        <w:rPr>
          <w:rFonts w:ascii="Times New Roman" w:hAnsi="Times New Roman"/>
          <w:sz w:val="24"/>
        </w:rPr>
        <w:t xml:space="preserve">te in </w:t>
      </w:r>
      <w:r w:rsidR="001B46C0" w:rsidRPr="009571A9">
        <w:rPr>
          <w:rFonts w:ascii="Times New Roman" w:hAnsi="Times New Roman"/>
          <w:sz w:val="24"/>
        </w:rPr>
        <w:t>grupu</w:t>
      </w:r>
      <w:r w:rsidR="00905257" w:rsidRPr="009571A9">
        <w:rPr>
          <w:rFonts w:ascii="Times New Roman" w:hAnsi="Times New Roman"/>
          <w:sz w:val="24"/>
        </w:rPr>
        <w:t>ri</w:t>
      </w:r>
      <w:r w:rsidR="001B46C0" w:rsidRPr="009571A9">
        <w:rPr>
          <w:rFonts w:ascii="Times New Roman" w:hAnsi="Times New Roman"/>
          <w:sz w:val="24"/>
        </w:rPr>
        <w:t>l</w:t>
      </w:r>
      <w:r w:rsidR="00905257" w:rsidRPr="009571A9">
        <w:rPr>
          <w:rFonts w:ascii="Times New Roman" w:hAnsi="Times New Roman"/>
          <w:sz w:val="24"/>
        </w:rPr>
        <w:t>e</w:t>
      </w:r>
      <w:r w:rsidR="001B46C0" w:rsidRPr="009571A9">
        <w:rPr>
          <w:rFonts w:ascii="Times New Roman" w:hAnsi="Times New Roman"/>
          <w:sz w:val="24"/>
        </w:rPr>
        <w:t xml:space="preserve"> s</w:t>
      </w:r>
      <w:r w:rsidRPr="009571A9">
        <w:rPr>
          <w:rFonts w:ascii="Times New Roman" w:hAnsi="Times New Roman"/>
          <w:sz w:val="24"/>
        </w:rPr>
        <w:t>a</w:t>
      </w:r>
      <w:r w:rsidR="001B46C0" w:rsidRPr="009571A9">
        <w:rPr>
          <w:rFonts w:ascii="Times New Roman" w:hAnsi="Times New Roman"/>
          <w:sz w:val="24"/>
        </w:rPr>
        <w:t>nit</w:t>
      </w:r>
      <w:r w:rsidRPr="009571A9">
        <w:rPr>
          <w:rFonts w:ascii="Times New Roman" w:hAnsi="Times New Roman"/>
          <w:sz w:val="24"/>
        </w:rPr>
        <w:t>a</w:t>
      </w:r>
      <w:r w:rsidR="001B46C0" w:rsidRPr="009571A9">
        <w:rPr>
          <w:rFonts w:ascii="Times New Roman" w:hAnsi="Times New Roman"/>
          <w:sz w:val="24"/>
        </w:rPr>
        <w:t>r</w:t>
      </w:r>
      <w:r w:rsidR="00905257" w:rsidRPr="009571A9">
        <w:rPr>
          <w:rFonts w:ascii="Times New Roman" w:hAnsi="Times New Roman"/>
          <w:sz w:val="24"/>
        </w:rPr>
        <w:t xml:space="preserve">e </w:t>
      </w:r>
      <w:r w:rsidR="00642FEB" w:rsidRPr="009571A9">
        <w:rPr>
          <w:rFonts w:ascii="Times New Roman" w:hAnsi="Times New Roman"/>
          <w:sz w:val="24"/>
        </w:rPr>
        <w:t>ecologic</w:t>
      </w:r>
      <w:r w:rsidR="00905257" w:rsidRPr="009571A9">
        <w:rPr>
          <w:rFonts w:ascii="Times New Roman" w:hAnsi="Times New Roman"/>
          <w:sz w:val="24"/>
        </w:rPr>
        <w:t>e</w:t>
      </w:r>
      <w:r w:rsidR="00642FEB" w:rsidRPr="009571A9">
        <w:rPr>
          <w:rFonts w:ascii="Times New Roman" w:hAnsi="Times New Roman"/>
          <w:sz w:val="24"/>
        </w:rPr>
        <w:t xml:space="preserve"> </w:t>
      </w:r>
      <w:r w:rsidRPr="009571A9">
        <w:rPr>
          <w:rFonts w:ascii="Times New Roman" w:hAnsi="Times New Roman"/>
          <w:sz w:val="24"/>
        </w:rPr>
        <w:t>a</w:t>
      </w:r>
      <w:r w:rsidR="001B46C0" w:rsidRPr="009571A9">
        <w:rPr>
          <w:rFonts w:ascii="Times New Roman" w:hAnsi="Times New Roman"/>
          <w:sz w:val="24"/>
        </w:rPr>
        <w:t>mpl</w:t>
      </w:r>
      <w:r w:rsidRPr="009571A9">
        <w:rPr>
          <w:rFonts w:ascii="Times New Roman" w:hAnsi="Times New Roman"/>
          <w:sz w:val="24"/>
        </w:rPr>
        <w:t>a</w:t>
      </w:r>
      <w:r w:rsidR="001B46C0" w:rsidRPr="009571A9">
        <w:rPr>
          <w:rFonts w:ascii="Times New Roman" w:hAnsi="Times New Roman"/>
          <w:sz w:val="24"/>
        </w:rPr>
        <w:t>s</w:t>
      </w:r>
      <w:r w:rsidRPr="009571A9">
        <w:rPr>
          <w:rFonts w:ascii="Times New Roman" w:hAnsi="Times New Roman"/>
          <w:sz w:val="24"/>
        </w:rPr>
        <w:t>a</w:t>
      </w:r>
      <w:r w:rsidR="001B46C0" w:rsidRPr="009571A9">
        <w:rPr>
          <w:rFonts w:ascii="Times New Roman" w:hAnsi="Times New Roman"/>
          <w:sz w:val="24"/>
        </w:rPr>
        <w:t>t</w:t>
      </w:r>
      <w:r w:rsidR="00905257" w:rsidRPr="009571A9">
        <w:rPr>
          <w:rFonts w:ascii="Times New Roman" w:hAnsi="Times New Roman"/>
          <w:sz w:val="24"/>
        </w:rPr>
        <w:t>e</w:t>
      </w:r>
      <w:r w:rsidR="001B46C0" w:rsidRPr="009571A9">
        <w:rPr>
          <w:rFonts w:ascii="Times New Roman" w:hAnsi="Times New Roman"/>
          <w:sz w:val="24"/>
        </w:rPr>
        <w:t xml:space="preserve"> in c</w:t>
      </w:r>
      <w:r w:rsidRPr="009571A9">
        <w:rPr>
          <w:rFonts w:ascii="Times New Roman" w:hAnsi="Times New Roman"/>
          <w:sz w:val="24"/>
        </w:rPr>
        <w:t>a</w:t>
      </w:r>
      <w:r w:rsidR="001B46C0" w:rsidRPr="009571A9">
        <w:rPr>
          <w:rFonts w:ascii="Times New Roman" w:hAnsi="Times New Roman"/>
          <w:sz w:val="24"/>
        </w:rPr>
        <w:t>drul org</w:t>
      </w:r>
      <w:r w:rsidRPr="009571A9">
        <w:rPr>
          <w:rFonts w:ascii="Times New Roman" w:hAnsi="Times New Roman"/>
          <w:sz w:val="24"/>
        </w:rPr>
        <w:t>a</w:t>
      </w:r>
      <w:r w:rsidR="001B46C0" w:rsidRPr="009571A9">
        <w:rPr>
          <w:rFonts w:ascii="Times New Roman" w:hAnsi="Times New Roman"/>
          <w:sz w:val="24"/>
        </w:rPr>
        <w:t>nzi</w:t>
      </w:r>
      <w:r w:rsidRPr="009571A9">
        <w:rPr>
          <w:rFonts w:ascii="Times New Roman" w:hAnsi="Times New Roman"/>
          <w:sz w:val="24"/>
        </w:rPr>
        <w:t>a</w:t>
      </w:r>
      <w:r w:rsidR="001B46C0" w:rsidRPr="009571A9">
        <w:rPr>
          <w:rFonts w:ascii="Times New Roman" w:hAnsi="Times New Roman"/>
          <w:sz w:val="24"/>
        </w:rPr>
        <w:t>ri</w:t>
      </w:r>
      <w:r w:rsidR="00905257" w:rsidRPr="009571A9">
        <w:rPr>
          <w:rFonts w:ascii="Times New Roman" w:hAnsi="Times New Roman"/>
          <w:sz w:val="24"/>
        </w:rPr>
        <w:t>lor</w:t>
      </w:r>
      <w:r w:rsidR="001B46C0" w:rsidRPr="009571A9">
        <w:rPr>
          <w:rFonts w:ascii="Times New Roman" w:hAnsi="Times New Roman"/>
          <w:sz w:val="24"/>
        </w:rPr>
        <w:t xml:space="preserve"> de s</w:t>
      </w:r>
      <w:r w:rsidRPr="009571A9">
        <w:rPr>
          <w:rFonts w:ascii="Times New Roman" w:hAnsi="Times New Roman"/>
          <w:sz w:val="24"/>
        </w:rPr>
        <w:t>a</w:t>
      </w:r>
      <w:r w:rsidR="001B46C0" w:rsidRPr="009571A9">
        <w:rPr>
          <w:rFonts w:ascii="Times New Roman" w:hAnsi="Times New Roman"/>
          <w:sz w:val="24"/>
        </w:rPr>
        <w:t xml:space="preserve">ntier </w:t>
      </w:r>
      <w:r w:rsidR="00642FEB" w:rsidRPr="009571A9">
        <w:rPr>
          <w:rFonts w:ascii="Times New Roman" w:hAnsi="Times New Roman"/>
          <w:sz w:val="24"/>
        </w:rPr>
        <w:t>c</w:t>
      </w:r>
      <w:r w:rsidRPr="009571A9">
        <w:rPr>
          <w:rFonts w:ascii="Times New Roman" w:hAnsi="Times New Roman"/>
          <w:sz w:val="24"/>
        </w:rPr>
        <w:t>a</w:t>
      </w:r>
      <w:r w:rsidR="00642FEB" w:rsidRPr="009571A9">
        <w:rPr>
          <w:rFonts w:ascii="Times New Roman" w:hAnsi="Times New Roman"/>
          <w:sz w:val="24"/>
        </w:rPr>
        <w:t>re se v</w:t>
      </w:r>
      <w:r w:rsidR="00905257" w:rsidRPr="009571A9">
        <w:rPr>
          <w:rFonts w:ascii="Times New Roman" w:hAnsi="Times New Roman"/>
          <w:sz w:val="24"/>
        </w:rPr>
        <w:t>or</w:t>
      </w:r>
      <w:r w:rsidR="00642FEB" w:rsidRPr="009571A9">
        <w:rPr>
          <w:rFonts w:ascii="Times New Roman" w:hAnsi="Times New Roman"/>
          <w:sz w:val="24"/>
        </w:rPr>
        <w:t xml:space="preserve"> vid</w:t>
      </w:r>
      <w:r w:rsidRPr="009571A9">
        <w:rPr>
          <w:rFonts w:ascii="Times New Roman" w:hAnsi="Times New Roman"/>
          <w:sz w:val="24"/>
        </w:rPr>
        <w:t>a</w:t>
      </w:r>
      <w:r w:rsidR="00642FEB" w:rsidRPr="009571A9">
        <w:rPr>
          <w:rFonts w:ascii="Times New Roman" w:hAnsi="Times New Roman"/>
          <w:sz w:val="24"/>
        </w:rPr>
        <w:t>nj</w:t>
      </w:r>
      <w:r w:rsidRPr="009571A9">
        <w:rPr>
          <w:rFonts w:ascii="Times New Roman" w:hAnsi="Times New Roman"/>
          <w:sz w:val="24"/>
        </w:rPr>
        <w:t>a</w:t>
      </w:r>
      <w:r w:rsidR="00642FEB" w:rsidRPr="009571A9">
        <w:rPr>
          <w:rFonts w:ascii="Times New Roman" w:hAnsi="Times New Roman"/>
          <w:sz w:val="24"/>
        </w:rPr>
        <w:t xml:space="preserve"> periodic de c</w:t>
      </w:r>
      <w:r w:rsidRPr="009571A9">
        <w:rPr>
          <w:rFonts w:ascii="Times New Roman" w:hAnsi="Times New Roman"/>
          <w:sz w:val="24"/>
        </w:rPr>
        <w:t>a</w:t>
      </w:r>
      <w:r w:rsidR="00642FEB" w:rsidRPr="009571A9">
        <w:rPr>
          <w:rFonts w:ascii="Times New Roman" w:hAnsi="Times New Roman"/>
          <w:sz w:val="24"/>
        </w:rPr>
        <w:t>tre o firm</w:t>
      </w:r>
      <w:r w:rsidRPr="009571A9">
        <w:rPr>
          <w:rFonts w:ascii="Times New Roman" w:hAnsi="Times New Roman"/>
          <w:sz w:val="24"/>
        </w:rPr>
        <w:t>a</w:t>
      </w:r>
      <w:r w:rsidR="00642FEB" w:rsidRPr="009571A9">
        <w:rPr>
          <w:rFonts w:ascii="Times New Roman" w:hAnsi="Times New Roman"/>
          <w:sz w:val="24"/>
        </w:rPr>
        <w:t xml:space="preserve"> speci</w:t>
      </w:r>
      <w:r w:rsidRPr="009571A9">
        <w:rPr>
          <w:rFonts w:ascii="Times New Roman" w:hAnsi="Times New Roman"/>
          <w:sz w:val="24"/>
        </w:rPr>
        <w:t>a</w:t>
      </w:r>
      <w:r w:rsidR="00642FEB" w:rsidRPr="009571A9">
        <w:rPr>
          <w:rFonts w:ascii="Times New Roman" w:hAnsi="Times New Roman"/>
          <w:sz w:val="24"/>
        </w:rPr>
        <w:t>liz</w:t>
      </w:r>
      <w:r w:rsidRPr="009571A9">
        <w:rPr>
          <w:rFonts w:ascii="Times New Roman" w:hAnsi="Times New Roman"/>
          <w:sz w:val="24"/>
        </w:rPr>
        <w:t>a</w:t>
      </w:r>
      <w:r w:rsidR="00642FEB" w:rsidRPr="009571A9">
        <w:rPr>
          <w:rFonts w:ascii="Times New Roman" w:hAnsi="Times New Roman"/>
          <w:sz w:val="24"/>
        </w:rPr>
        <w:t>t</w:t>
      </w:r>
      <w:r w:rsidRPr="009571A9">
        <w:rPr>
          <w:rFonts w:ascii="Times New Roman" w:hAnsi="Times New Roman"/>
          <w:sz w:val="24"/>
        </w:rPr>
        <w:t>a</w:t>
      </w:r>
      <w:r w:rsidR="00642FEB" w:rsidRPr="009571A9">
        <w:rPr>
          <w:rFonts w:ascii="Times New Roman" w:hAnsi="Times New Roman"/>
          <w:sz w:val="24"/>
        </w:rPr>
        <w:t>.</w:t>
      </w:r>
    </w:p>
    <w:p w14:paraId="53557F75" w14:textId="2D4FCBF9" w:rsidR="00805BFE" w:rsidRPr="009571A9" w:rsidRDefault="00805BFE" w:rsidP="002F549D">
      <w:pPr>
        <w:tabs>
          <w:tab w:val="left" w:pos="0"/>
        </w:tabs>
        <w:autoSpaceDE w:val="0"/>
        <w:spacing w:after="0"/>
        <w:ind w:firstLine="720"/>
        <w:jc w:val="both"/>
        <w:rPr>
          <w:rFonts w:ascii="Times New Roman" w:eastAsia="Times New Roman" w:hAnsi="Times New Roman" w:cs="Times New Roman"/>
          <w:sz w:val="24"/>
          <w:szCs w:val="24"/>
        </w:rPr>
      </w:pPr>
      <w:r w:rsidRPr="009571A9">
        <w:rPr>
          <w:rFonts w:ascii="Times New Roman" w:eastAsia="Times New Roman" w:hAnsi="Times New Roman" w:cs="Times New Roman"/>
          <w:sz w:val="24"/>
          <w:szCs w:val="24"/>
        </w:rPr>
        <w:t>Se v</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re</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liz</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imprejmuire</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corespunz</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to</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re </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org</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niz</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ri</w:t>
      </w:r>
      <w:r w:rsidR="00905257" w:rsidRPr="009571A9">
        <w:rPr>
          <w:rFonts w:ascii="Times New Roman" w:eastAsia="Times New Roman" w:hAnsi="Times New Roman" w:cs="Times New Roman"/>
          <w:sz w:val="24"/>
          <w:szCs w:val="24"/>
        </w:rPr>
        <w:t>lor</w:t>
      </w:r>
      <w:r w:rsidRPr="009571A9">
        <w:rPr>
          <w:rFonts w:ascii="Times New Roman" w:eastAsia="Times New Roman" w:hAnsi="Times New Roman" w:cs="Times New Roman"/>
          <w:sz w:val="24"/>
          <w:szCs w:val="24"/>
        </w:rPr>
        <w:t xml:space="preserve"> de s</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ntier, </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stfel inc</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t s</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se evite impr</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stiere</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m</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teri</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lelor de constructii, </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deseurilor produse si/s</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u </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p</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riti</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unor polu</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ri </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ccident</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le in zonele invecin</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te </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cestor </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mpl</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s</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mente. </w:t>
      </w:r>
    </w:p>
    <w:p w14:paraId="78A00A7D" w14:textId="11435016" w:rsidR="00642FEB" w:rsidRPr="009571A9" w:rsidRDefault="00805BFE" w:rsidP="002F549D">
      <w:pPr>
        <w:tabs>
          <w:tab w:val="left" w:pos="0"/>
        </w:tabs>
        <w:autoSpaceDE w:val="0"/>
        <w:spacing w:after="0"/>
        <w:ind w:firstLine="720"/>
        <w:jc w:val="both"/>
        <w:rPr>
          <w:rFonts w:ascii="Times New Roman" w:hAnsi="Times New Roman" w:cs="Times New Roman"/>
          <w:sz w:val="24"/>
          <w:szCs w:val="24"/>
        </w:rPr>
      </w:pPr>
      <w:r w:rsidRPr="009571A9">
        <w:rPr>
          <w:rFonts w:ascii="Times New Roman" w:eastAsia="Times New Roman" w:hAnsi="Times New Roman" w:cs="Times New Roman"/>
          <w:sz w:val="24"/>
          <w:szCs w:val="24"/>
        </w:rPr>
        <w:t>Zon</w:t>
      </w:r>
      <w:r w:rsidR="00905257" w:rsidRPr="009571A9">
        <w:rPr>
          <w:rFonts w:ascii="Times New Roman" w:eastAsia="Times New Roman" w:hAnsi="Times New Roman" w:cs="Times New Roman"/>
          <w:sz w:val="24"/>
          <w:szCs w:val="24"/>
        </w:rPr>
        <w:t>ele</w:t>
      </w:r>
      <w:r w:rsidRPr="009571A9">
        <w:rPr>
          <w:rFonts w:ascii="Times New Roman" w:eastAsia="Times New Roman" w:hAnsi="Times New Roman" w:cs="Times New Roman"/>
          <w:sz w:val="24"/>
          <w:szCs w:val="24"/>
        </w:rPr>
        <w:t xml:space="preserve"> pentru depozit</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re</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deseurilor v</w:t>
      </w:r>
      <w:r w:rsidR="00905257" w:rsidRPr="009571A9">
        <w:rPr>
          <w:rFonts w:ascii="Times New Roman" w:eastAsia="Times New Roman" w:hAnsi="Times New Roman" w:cs="Times New Roman"/>
          <w:sz w:val="24"/>
          <w:szCs w:val="24"/>
        </w:rPr>
        <w:t>or</w:t>
      </w:r>
      <w:r w:rsidRPr="009571A9">
        <w:rPr>
          <w:rFonts w:ascii="Times New Roman" w:eastAsia="Times New Roman" w:hAnsi="Times New Roman" w:cs="Times New Roman"/>
          <w:sz w:val="24"/>
          <w:szCs w:val="24"/>
        </w:rPr>
        <w:t xml:space="preserve"> fi dot</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t</w:t>
      </w:r>
      <w:r w:rsidR="00905257" w:rsidRPr="009571A9">
        <w:rPr>
          <w:rFonts w:ascii="Times New Roman" w:eastAsia="Times New Roman" w:hAnsi="Times New Roman" w:cs="Times New Roman"/>
          <w:sz w:val="24"/>
          <w:szCs w:val="24"/>
        </w:rPr>
        <w:t>e</w:t>
      </w:r>
      <w:r w:rsidRPr="009571A9">
        <w:rPr>
          <w:rFonts w:ascii="Times New Roman" w:eastAsia="Times New Roman" w:hAnsi="Times New Roman" w:cs="Times New Roman"/>
          <w:sz w:val="24"/>
          <w:szCs w:val="24"/>
        </w:rPr>
        <w:t xml:space="preserve"> cu cont</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inere </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decv</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te, </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coperite, inscription</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te corespunz</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tor, pentru colect</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re</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selectiv</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deseurilor produse, </w:t>
      </w:r>
      <w:r w:rsidR="00642FEB" w:rsidRPr="009571A9">
        <w:rPr>
          <w:rFonts w:ascii="Times New Roman" w:hAnsi="Times New Roman" w:cs="Times New Roman"/>
          <w:sz w:val="24"/>
          <w:szCs w:val="24"/>
        </w:rPr>
        <w:t>fiind interzis</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depozit</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re</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deseurilor direct pe sol. Se vor lu</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to</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te m</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surile neces</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re pentru colect</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re</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w:t>
      </w:r>
      <w:r w:rsidR="00D73331" w:rsidRPr="009571A9">
        <w:rPr>
          <w:rFonts w:ascii="Times New Roman" w:hAnsi="Times New Roman" w:cs="Times New Roman"/>
          <w:sz w:val="24"/>
          <w:szCs w:val="24"/>
        </w:rPr>
        <w:t>s</w:t>
      </w:r>
      <w:r w:rsidR="00642FEB" w:rsidRPr="009571A9">
        <w:rPr>
          <w:rFonts w:ascii="Times New Roman" w:hAnsi="Times New Roman" w:cs="Times New Roman"/>
          <w:sz w:val="24"/>
          <w:szCs w:val="24"/>
        </w:rPr>
        <w:t>i depozit</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re</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w:t>
      </w:r>
      <w:r w:rsidR="00D73331" w:rsidRPr="009571A9">
        <w:rPr>
          <w:rFonts w:ascii="Times New Roman" w:hAnsi="Times New Roman" w:cs="Times New Roman"/>
          <w:sz w:val="24"/>
          <w:szCs w:val="24"/>
        </w:rPr>
        <w:t>i</w:t>
      </w:r>
      <w:r w:rsidR="00642FEB" w:rsidRPr="009571A9">
        <w:rPr>
          <w:rFonts w:ascii="Times New Roman" w:hAnsi="Times New Roman" w:cs="Times New Roman"/>
          <w:sz w:val="24"/>
          <w:szCs w:val="24"/>
        </w:rPr>
        <w:t>n condi</w:t>
      </w:r>
      <w:r w:rsidR="00D73331" w:rsidRPr="009571A9">
        <w:rPr>
          <w:rFonts w:ascii="Times New Roman" w:hAnsi="Times New Roman" w:cs="Times New Roman"/>
          <w:sz w:val="24"/>
          <w:szCs w:val="24"/>
        </w:rPr>
        <w:t>t</w:t>
      </w:r>
      <w:r w:rsidR="00642FEB" w:rsidRPr="009571A9">
        <w:rPr>
          <w:rFonts w:ascii="Times New Roman" w:hAnsi="Times New Roman" w:cs="Times New Roman"/>
          <w:sz w:val="24"/>
          <w:szCs w:val="24"/>
        </w:rPr>
        <w:t>ii corespunz</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to</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re </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de</w:t>
      </w:r>
      <w:r w:rsidR="00D73331" w:rsidRPr="009571A9">
        <w:rPr>
          <w:rFonts w:ascii="Times New Roman" w:hAnsi="Times New Roman" w:cs="Times New Roman"/>
          <w:sz w:val="24"/>
          <w:szCs w:val="24"/>
        </w:rPr>
        <w:t>s</w:t>
      </w:r>
      <w:r w:rsidR="00642FEB" w:rsidRPr="009571A9">
        <w:rPr>
          <w:rFonts w:ascii="Times New Roman" w:hAnsi="Times New Roman" w:cs="Times New Roman"/>
          <w:sz w:val="24"/>
          <w:szCs w:val="24"/>
        </w:rPr>
        <w:t>eurilor gener</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te </w:t>
      </w:r>
      <w:r w:rsidR="00D73331" w:rsidRPr="009571A9">
        <w:rPr>
          <w:rFonts w:ascii="Times New Roman" w:hAnsi="Times New Roman" w:cs="Times New Roman"/>
          <w:sz w:val="24"/>
          <w:szCs w:val="24"/>
        </w:rPr>
        <w:t>i</w:t>
      </w:r>
      <w:r w:rsidR="00642FEB" w:rsidRPr="009571A9">
        <w:rPr>
          <w:rFonts w:ascii="Times New Roman" w:hAnsi="Times New Roman" w:cs="Times New Roman"/>
          <w:sz w:val="24"/>
          <w:szCs w:val="24"/>
        </w:rPr>
        <w:t>n perio</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d</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de re</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liz</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re </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proiectului </w:t>
      </w:r>
      <w:r w:rsidR="00D73331" w:rsidRPr="009571A9">
        <w:rPr>
          <w:rFonts w:ascii="Times New Roman" w:hAnsi="Times New Roman" w:cs="Times New Roman"/>
          <w:sz w:val="24"/>
          <w:szCs w:val="24"/>
        </w:rPr>
        <w:t>s</w:t>
      </w:r>
      <w:r w:rsidR="00642FEB" w:rsidRPr="009571A9">
        <w:rPr>
          <w:rFonts w:ascii="Times New Roman" w:hAnsi="Times New Roman" w:cs="Times New Roman"/>
          <w:sz w:val="24"/>
          <w:szCs w:val="24"/>
        </w:rPr>
        <w:t xml:space="preserve">i de </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se </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sigur</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c</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oper</w:t>
      </w:r>
      <w:r w:rsidR="00F17E5C" w:rsidRPr="009571A9">
        <w:rPr>
          <w:rFonts w:ascii="Times New Roman" w:hAnsi="Times New Roman" w:cs="Times New Roman"/>
          <w:sz w:val="24"/>
          <w:szCs w:val="24"/>
        </w:rPr>
        <w:t>a</w:t>
      </w:r>
      <w:r w:rsidR="00D73331" w:rsidRPr="009571A9">
        <w:rPr>
          <w:rFonts w:ascii="Times New Roman" w:hAnsi="Times New Roman" w:cs="Times New Roman"/>
          <w:sz w:val="24"/>
          <w:szCs w:val="24"/>
        </w:rPr>
        <w:t>t</w:t>
      </w:r>
      <w:r w:rsidR="00642FEB" w:rsidRPr="009571A9">
        <w:rPr>
          <w:rFonts w:ascii="Times New Roman" w:hAnsi="Times New Roman" w:cs="Times New Roman"/>
          <w:sz w:val="24"/>
          <w:szCs w:val="24"/>
        </w:rPr>
        <w:t>iunile de colect</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re, tr</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nsport, elimin</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re s</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u v</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lorific</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re s</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fie re</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liz</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te prin firme speci</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liz</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te </w:t>
      </w:r>
      <w:r w:rsidR="00D73331" w:rsidRPr="009571A9">
        <w:rPr>
          <w:rFonts w:ascii="Times New Roman" w:hAnsi="Times New Roman" w:cs="Times New Roman"/>
          <w:sz w:val="24"/>
          <w:szCs w:val="24"/>
        </w:rPr>
        <w:t>s</w:t>
      </w:r>
      <w:r w:rsidR="00642FEB" w:rsidRPr="009571A9">
        <w:rPr>
          <w:rFonts w:ascii="Times New Roman" w:hAnsi="Times New Roman" w:cs="Times New Roman"/>
          <w:sz w:val="24"/>
          <w:szCs w:val="24"/>
        </w:rPr>
        <w:t xml:space="preserve">i </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utoriz</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te.</w:t>
      </w:r>
    </w:p>
    <w:p w14:paraId="309A215B" w14:textId="2EC74A84" w:rsidR="00805BFE" w:rsidRPr="009571A9" w:rsidRDefault="00805BFE" w:rsidP="002F549D">
      <w:pPr>
        <w:tabs>
          <w:tab w:val="left" w:pos="0"/>
        </w:tabs>
        <w:autoSpaceDE w:val="0"/>
        <w:spacing w:after="0"/>
        <w:ind w:firstLine="720"/>
        <w:jc w:val="both"/>
        <w:rPr>
          <w:rFonts w:ascii="Times New Roman" w:eastAsia="Times New Roman" w:hAnsi="Times New Roman" w:cs="Times New Roman"/>
          <w:sz w:val="24"/>
          <w:szCs w:val="24"/>
        </w:rPr>
      </w:pPr>
      <w:r w:rsidRPr="009571A9">
        <w:rPr>
          <w:rFonts w:ascii="Times New Roman" w:eastAsia="Times New Roman" w:hAnsi="Times New Roman" w:cs="Times New Roman"/>
          <w:sz w:val="24"/>
          <w:szCs w:val="24"/>
        </w:rPr>
        <w:t>Se recom</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nd</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c</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s</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ntier</w:t>
      </w:r>
      <w:r w:rsidR="00905257" w:rsidRPr="009571A9">
        <w:rPr>
          <w:rFonts w:ascii="Times New Roman" w:eastAsia="Times New Roman" w:hAnsi="Times New Roman" w:cs="Times New Roman"/>
          <w:sz w:val="24"/>
          <w:szCs w:val="24"/>
        </w:rPr>
        <w:t>ele</w:t>
      </w:r>
      <w:r w:rsidRPr="009571A9">
        <w:rPr>
          <w:rFonts w:ascii="Times New Roman" w:eastAsia="Times New Roman" w:hAnsi="Times New Roman" w:cs="Times New Roman"/>
          <w:sz w:val="24"/>
          <w:szCs w:val="24"/>
        </w:rPr>
        <w:t xml:space="preserve"> s</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fie dot</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t</w:t>
      </w:r>
      <w:r w:rsidR="00905257" w:rsidRPr="009571A9">
        <w:rPr>
          <w:rFonts w:ascii="Times New Roman" w:eastAsia="Times New Roman" w:hAnsi="Times New Roman" w:cs="Times New Roman"/>
          <w:sz w:val="24"/>
          <w:szCs w:val="24"/>
        </w:rPr>
        <w:t>e</w:t>
      </w:r>
      <w:r w:rsidRPr="009571A9">
        <w:rPr>
          <w:rFonts w:ascii="Times New Roman" w:eastAsia="Times New Roman" w:hAnsi="Times New Roman" w:cs="Times New Roman"/>
          <w:sz w:val="24"/>
          <w:szCs w:val="24"/>
        </w:rPr>
        <w:t xml:space="preserve"> cu m</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teri</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l </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bsorb</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nt pentru interventi</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prompt</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si eficient</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in c</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zul </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p</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ritiei unor scurgeri </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ccident</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le de produse </w:t>
      </w:r>
      <w:r w:rsidR="00F7259A" w:rsidRPr="009571A9">
        <w:rPr>
          <w:rFonts w:ascii="Times New Roman" w:eastAsia="Times New Roman" w:hAnsi="Times New Roman" w:cs="Times New Roman"/>
          <w:sz w:val="24"/>
          <w:szCs w:val="24"/>
        </w:rPr>
        <w:t>polu</w:t>
      </w:r>
      <w:r w:rsidR="00F17E5C" w:rsidRPr="009571A9">
        <w:rPr>
          <w:rFonts w:ascii="Times New Roman" w:eastAsia="Times New Roman" w:hAnsi="Times New Roman" w:cs="Times New Roman"/>
          <w:sz w:val="24"/>
          <w:szCs w:val="24"/>
        </w:rPr>
        <w:t>a</w:t>
      </w:r>
      <w:r w:rsidR="00F7259A" w:rsidRPr="009571A9">
        <w:rPr>
          <w:rFonts w:ascii="Times New Roman" w:eastAsia="Times New Roman" w:hAnsi="Times New Roman" w:cs="Times New Roman"/>
          <w:sz w:val="24"/>
          <w:szCs w:val="24"/>
        </w:rPr>
        <w:t>nte</w:t>
      </w:r>
      <w:r w:rsidRPr="009571A9">
        <w:rPr>
          <w:rFonts w:ascii="Times New Roman" w:eastAsia="Times New Roman" w:hAnsi="Times New Roman" w:cs="Times New Roman"/>
          <w:sz w:val="24"/>
          <w:szCs w:val="24"/>
        </w:rPr>
        <w:t xml:space="preserve"> determin</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te de defectiuni neprev</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zute</w:t>
      </w:r>
      <w:r w:rsidR="00905257" w:rsidRPr="009571A9">
        <w:rPr>
          <w:rFonts w:ascii="Times New Roman" w:eastAsia="Times New Roman" w:hAnsi="Times New Roman" w:cs="Times New Roman"/>
          <w:sz w:val="24"/>
          <w:szCs w:val="24"/>
        </w:rPr>
        <w:t xml:space="preserve"> </w:t>
      </w:r>
      <w:r w:rsidRPr="009571A9">
        <w:rPr>
          <w:rFonts w:ascii="Times New Roman" w:eastAsia="Times New Roman" w:hAnsi="Times New Roman" w:cs="Times New Roman"/>
          <w:sz w:val="24"/>
          <w:szCs w:val="24"/>
        </w:rPr>
        <w:t>/</w:t>
      </w:r>
      <w:r w:rsidR="00905257" w:rsidRPr="009571A9">
        <w:rPr>
          <w:rFonts w:ascii="Times New Roman" w:eastAsia="Times New Roman" w:hAnsi="Times New Roman" w:cs="Times New Roman"/>
          <w:sz w:val="24"/>
          <w:szCs w:val="24"/>
        </w:rPr>
        <w:t xml:space="preserve"> </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ccidente</w:t>
      </w:r>
      <w:r w:rsidR="00905257" w:rsidRPr="009571A9">
        <w:rPr>
          <w:rFonts w:ascii="Times New Roman" w:eastAsia="Times New Roman" w:hAnsi="Times New Roman" w:cs="Times New Roman"/>
          <w:sz w:val="24"/>
          <w:szCs w:val="24"/>
        </w:rPr>
        <w:t xml:space="preserve"> </w:t>
      </w:r>
      <w:r w:rsidRPr="009571A9">
        <w:rPr>
          <w:rFonts w:ascii="Times New Roman" w:eastAsia="Times New Roman" w:hAnsi="Times New Roman" w:cs="Times New Roman"/>
          <w:sz w:val="24"/>
          <w:szCs w:val="24"/>
        </w:rPr>
        <w:t>/ m</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nipul</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re defectuo</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s</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 xml:space="preserve"> mijlo</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celor de tr</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nsport, echip</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mentelor, util</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jelor ce deservesc s</w:t>
      </w:r>
      <w:r w:rsidR="00F17E5C" w:rsidRPr="009571A9">
        <w:rPr>
          <w:rFonts w:ascii="Times New Roman" w:eastAsia="Times New Roman" w:hAnsi="Times New Roman" w:cs="Times New Roman"/>
          <w:sz w:val="24"/>
          <w:szCs w:val="24"/>
        </w:rPr>
        <w:t>a</w:t>
      </w:r>
      <w:r w:rsidRPr="009571A9">
        <w:rPr>
          <w:rFonts w:ascii="Times New Roman" w:eastAsia="Times New Roman" w:hAnsi="Times New Roman" w:cs="Times New Roman"/>
          <w:sz w:val="24"/>
          <w:szCs w:val="24"/>
        </w:rPr>
        <w:t>ntier</w:t>
      </w:r>
      <w:r w:rsidR="00905257" w:rsidRPr="009571A9">
        <w:rPr>
          <w:rFonts w:ascii="Times New Roman" w:eastAsia="Times New Roman" w:hAnsi="Times New Roman" w:cs="Times New Roman"/>
          <w:sz w:val="24"/>
          <w:szCs w:val="24"/>
        </w:rPr>
        <w:t>ele</w:t>
      </w:r>
      <w:r w:rsidRPr="009571A9">
        <w:rPr>
          <w:rFonts w:ascii="Times New Roman" w:eastAsia="Times New Roman" w:hAnsi="Times New Roman" w:cs="Times New Roman"/>
          <w:sz w:val="24"/>
          <w:szCs w:val="24"/>
        </w:rPr>
        <w:t xml:space="preserve">. </w:t>
      </w:r>
    </w:p>
    <w:p w14:paraId="7F741666" w14:textId="62D948A6" w:rsidR="00642FEB" w:rsidRPr="009571A9" w:rsidRDefault="00642FEB" w:rsidP="002F549D">
      <w:pPr>
        <w:widowControl w:val="0"/>
        <w:autoSpaceDE w:val="0"/>
        <w:spacing w:after="0"/>
        <w:ind w:firstLine="709"/>
        <w:jc w:val="both"/>
        <w:rPr>
          <w:rFonts w:ascii="Times New Roman" w:hAnsi="Times New Roman" w:cs="Times New Roman"/>
          <w:sz w:val="24"/>
          <w:szCs w:val="24"/>
        </w:rPr>
      </w:pPr>
      <w:r w:rsidRPr="009571A9">
        <w:rPr>
          <w:rFonts w:ascii="Times New Roman" w:hAnsi="Times New Roman" w:cs="Times New Roman"/>
          <w:sz w:val="24"/>
          <w:szCs w:val="24"/>
        </w:rPr>
        <w:t>Pe dur</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t</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execut</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rii lucr</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rilor de construire se vor respect</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w:t>
      </w:r>
      <w:r w:rsidR="00905257" w:rsidRPr="009571A9">
        <w:rPr>
          <w:rFonts w:ascii="Times New Roman" w:hAnsi="Times New Roman" w:cs="Times New Roman"/>
          <w:sz w:val="24"/>
          <w:szCs w:val="24"/>
        </w:rPr>
        <w:t xml:space="preserve">cel putin </w:t>
      </w:r>
      <w:r w:rsidRPr="009571A9">
        <w:rPr>
          <w:rFonts w:ascii="Times New Roman" w:hAnsi="Times New Roman" w:cs="Times New Roman"/>
          <w:sz w:val="24"/>
          <w:szCs w:val="24"/>
        </w:rPr>
        <w:t>urm</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to</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rele </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cte norm</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tive:</w:t>
      </w:r>
    </w:p>
    <w:p w14:paraId="2A5D6F4F" w14:textId="5EA9A394" w:rsidR="00805BFE" w:rsidRPr="009571A9" w:rsidRDefault="00805BFE" w:rsidP="002F549D">
      <w:pPr>
        <w:pStyle w:val="ListParagraph"/>
        <w:numPr>
          <w:ilvl w:val="0"/>
          <w:numId w:val="156"/>
        </w:numPr>
        <w:spacing w:line="276" w:lineRule="auto"/>
        <w:jc w:val="both"/>
        <w:rPr>
          <w:rFonts w:ascii="Times New Roman" w:eastAsia="SimSun" w:hAnsi="Times New Roman"/>
          <w:iCs/>
          <w:sz w:val="24"/>
        </w:rPr>
      </w:pPr>
      <w:r w:rsidRPr="009571A9">
        <w:rPr>
          <w:rFonts w:ascii="Times New Roman" w:eastAsia="SimSun" w:hAnsi="Times New Roman"/>
          <w:iCs/>
          <w:sz w:val="24"/>
        </w:rPr>
        <w:t>Lege</w:t>
      </w:r>
      <w:r w:rsidR="00F17E5C" w:rsidRPr="009571A9">
        <w:rPr>
          <w:rFonts w:ascii="Times New Roman" w:eastAsia="SimSun" w:hAnsi="Times New Roman"/>
          <w:iCs/>
          <w:sz w:val="24"/>
        </w:rPr>
        <w:t>a</w:t>
      </w:r>
      <w:r w:rsidRPr="009571A9">
        <w:rPr>
          <w:rFonts w:ascii="Times New Roman" w:eastAsia="SimSun" w:hAnsi="Times New Roman"/>
          <w:iCs/>
          <w:sz w:val="24"/>
        </w:rPr>
        <w:t xml:space="preserve"> securit</w:t>
      </w:r>
      <w:r w:rsidR="00F17E5C" w:rsidRPr="009571A9">
        <w:rPr>
          <w:rFonts w:ascii="Times New Roman" w:eastAsia="SimSun" w:hAnsi="Times New Roman"/>
          <w:iCs/>
          <w:sz w:val="24"/>
        </w:rPr>
        <w:t>a</w:t>
      </w:r>
      <w:r w:rsidR="007D55B8" w:rsidRPr="009571A9">
        <w:rPr>
          <w:rFonts w:ascii="Times New Roman" w:eastAsia="SimSun" w:hAnsi="Times New Roman"/>
          <w:iCs/>
          <w:sz w:val="24"/>
        </w:rPr>
        <w:t>t</w:t>
      </w:r>
      <w:r w:rsidRPr="009571A9">
        <w:rPr>
          <w:rFonts w:ascii="Times New Roman" w:eastAsia="SimSun" w:hAnsi="Times New Roman"/>
          <w:iCs/>
          <w:sz w:val="24"/>
        </w:rPr>
        <w:t xml:space="preserve">ii </w:t>
      </w:r>
      <w:r w:rsidR="007D55B8" w:rsidRPr="009571A9">
        <w:rPr>
          <w:rFonts w:ascii="Times New Roman" w:eastAsia="SimSun" w:hAnsi="Times New Roman"/>
          <w:iCs/>
          <w:sz w:val="24"/>
        </w:rPr>
        <w:t>s</w:t>
      </w:r>
      <w:r w:rsidRPr="009571A9">
        <w:rPr>
          <w:rFonts w:ascii="Times New Roman" w:eastAsia="SimSun" w:hAnsi="Times New Roman"/>
          <w:iCs/>
          <w:sz w:val="24"/>
        </w:rPr>
        <w:t>i s</w:t>
      </w:r>
      <w:r w:rsidR="00F17E5C" w:rsidRPr="009571A9">
        <w:rPr>
          <w:rFonts w:ascii="Times New Roman" w:eastAsia="SimSun" w:hAnsi="Times New Roman"/>
          <w:iCs/>
          <w:sz w:val="24"/>
        </w:rPr>
        <w:t>a</w:t>
      </w:r>
      <w:r w:rsidRPr="009571A9">
        <w:rPr>
          <w:rFonts w:ascii="Times New Roman" w:eastAsia="SimSun" w:hAnsi="Times New Roman"/>
          <w:iCs/>
          <w:sz w:val="24"/>
        </w:rPr>
        <w:t>n</w:t>
      </w:r>
      <w:r w:rsidR="00F17E5C" w:rsidRPr="009571A9">
        <w:rPr>
          <w:rFonts w:ascii="Times New Roman" w:eastAsia="SimSun" w:hAnsi="Times New Roman"/>
          <w:iCs/>
          <w:sz w:val="24"/>
        </w:rPr>
        <w:t>a</w:t>
      </w:r>
      <w:r w:rsidRPr="009571A9">
        <w:rPr>
          <w:rFonts w:ascii="Times New Roman" w:eastAsia="SimSun" w:hAnsi="Times New Roman"/>
          <w:iCs/>
          <w:sz w:val="24"/>
        </w:rPr>
        <w:t>t</w:t>
      </w:r>
      <w:r w:rsidR="00F17E5C" w:rsidRPr="009571A9">
        <w:rPr>
          <w:rFonts w:ascii="Times New Roman" w:eastAsia="SimSun" w:hAnsi="Times New Roman"/>
          <w:iCs/>
          <w:sz w:val="24"/>
        </w:rPr>
        <w:t>a</w:t>
      </w:r>
      <w:r w:rsidR="007D55B8" w:rsidRPr="009571A9">
        <w:rPr>
          <w:rFonts w:ascii="Times New Roman" w:eastAsia="SimSun" w:hAnsi="Times New Roman"/>
          <w:iCs/>
          <w:sz w:val="24"/>
        </w:rPr>
        <w:t>t</w:t>
      </w:r>
      <w:r w:rsidRPr="009571A9">
        <w:rPr>
          <w:rFonts w:ascii="Times New Roman" w:eastAsia="SimSun" w:hAnsi="Times New Roman"/>
          <w:iCs/>
          <w:sz w:val="24"/>
        </w:rPr>
        <w:t xml:space="preserve">ii </w:t>
      </w:r>
      <w:r w:rsidR="007D55B8" w:rsidRPr="009571A9">
        <w:rPr>
          <w:rFonts w:ascii="Times New Roman" w:eastAsia="SimSun" w:hAnsi="Times New Roman"/>
          <w:iCs/>
          <w:sz w:val="24"/>
        </w:rPr>
        <w:t>i</w:t>
      </w:r>
      <w:r w:rsidRPr="009571A9">
        <w:rPr>
          <w:rFonts w:ascii="Times New Roman" w:eastAsia="SimSun" w:hAnsi="Times New Roman"/>
          <w:iCs/>
          <w:sz w:val="24"/>
        </w:rPr>
        <w:t>n munc</w:t>
      </w:r>
      <w:r w:rsidR="00F17E5C" w:rsidRPr="009571A9">
        <w:rPr>
          <w:rFonts w:ascii="Times New Roman" w:eastAsia="SimSun" w:hAnsi="Times New Roman"/>
          <w:iCs/>
          <w:sz w:val="24"/>
        </w:rPr>
        <w:t>a</w:t>
      </w:r>
      <w:r w:rsidRPr="009571A9">
        <w:rPr>
          <w:rFonts w:ascii="Times New Roman" w:eastAsia="SimSun" w:hAnsi="Times New Roman"/>
          <w:iCs/>
          <w:sz w:val="24"/>
        </w:rPr>
        <w:t xml:space="preserve"> nr.</w:t>
      </w:r>
      <w:r w:rsidR="00FB42C6" w:rsidRPr="009571A9">
        <w:rPr>
          <w:rFonts w:ascii="Times New Roman" w:eastAsia="SimSun" w:hAnsi="Times New Roman"/>
          <w:iCs/>
          <w:sz w:val="24"/>
        </w:rPr>
        <w:t xml:space="preserve"> </w:t>
      </w:r>
      <w:r w:rsidRPr="009571A9">
        <w:rPr>
          <w:rFonts w:ascii="Times New Roman" w:eastAsia="SimSun" w:hAnsi="Times New Roman"/>
          <w:iCs/>
          <w:sz w:val="24"/>
        </w:rPr>
        <w:t>319/2006, cu modific</w:t>
      </w:r>
      <w:r w:rsidR="00F17E5C" w:rsidRPr="009571A9">
        <w:rPr>
          <w:rFonts w:ascii="Times New Roman" w:eastAsia="SimSun" w:hAnsi="Times New Roman"/>
          <w:iCs/>
          <w:sz w:val="24"/>
        </w:rPr>
        <w:t>a</w:t>
      </w:r>
      <w:r w:rsidRPr="009571A9">
        <w:rPr>
          <w:rFonts w:ascii="Times New Roman" w:eastAsia="SimSun" w:hAnsi="Times New Roman"/>
          <w:iCs/>
          <w:sz w:val="24"/>
        </w:rPr>
        <w:t xml:space="preserve">rile </w:t>
      </w:r>
      <w:r w:rsidR="007D55B8" w:rsidRPr="009571A9">
        <w:rPr>
          <w:rFonts w:ascii="Times New Roman" w:eastAsia="SimSun" w:hAnsi="Times New Roman"/>
          <w:iCs/>
          <w:sz w:val="24"/>
        </w:rPr>
        <w:t>s</w:t>
      </w:r>
      <w:r w:rsidRPr="009571A9">
        <w:rPr>
          <w:rFonts w:ascii="Times New Roman" w:eastAsia="SimSun" w:hAnsi="Times New Roman"/>
          <w:iCs/>
          <w:sz w:val="24"/>
        </w:rPr>
        <w:t>i complet</w:t>
      </w:r>
      <w:r w:rsidR="00F17E5C" w:rsidRPr="009571A9">
        <w:rPr>
          <w:rFonts w:ascii="Times New Roman" w:eastAsia="SimSun" w:hAnsi="Times New Roman"/>
          <w:iCs/>
          <w:sz w:val="24"/>
        </w:rPr>
        <w:t>a</w:t>
      </w:r>
      <w:r w:rsidRPr="009571A9">
        <w:rPr>
          <w:rFonts w:ascii="Times New Roman" w:eastAsia="SimSun" w:hAnsi="Times New Roman"/>
          <w:iCs/>
          <w:sz w:val="24"/>
        </w:rPr>
        <w:t>rile ulterio</w:t>
      </w:r>
      <w:r w:rsidR="00F17E5C" w:rsidRPr="009571A9">
        <w:rPr>
          <w:rFonts w:ascii="Times New Roman" w:eastAsia="SimSun" w:hAnsi="Times New Roman"/>
          <w:iCs/>
          <w:sz w:val="24"/>
        </w:rPr>
        <w:t>a</w:t>
      </w:r>
      <w:r w:rsidRPr="009571A9">
        <w:rPr>
          <w:rFonts w:ascii="Times New Roman" w:eastAsia="SimSun" w:hAnsi="Times New Roman"/>
          <w:iCs/>
          <w:sz w:val="24"/>
        </w:rPr>
        <w:t>re</w:t>
      </w:r>
      <w:r w:rsidR="00A31C32" w:rsidRPr="009571A9">
        <w:rPr>
          <w:rFonts w:ascii="Times New Roman" w:eastAsia="SimSun" w:hAnsi="Times New Roman"/>
          <w:iCs/>
          <w:sz w:val="24"/>
        </w:rPr>
        <w:t>;</w:t>
      </w:r>
      <w:r w:rsidRPr="009571A9">
        <w:rPr>
          <w:rFonts w:ascii="Times New Roman" w:eastAsia="SimSun" w:hAnsi="Times New Roman"/>
          <w:iCs/>
          <w:sz w:val="24"/>
        </w:rPr>
        <w:t xml:space="preserve"> </w:t>
      </w:r>
    </w:p>
    <w:p w14:paraId="5D8404CF" w14:textId="612C5A04" w:rsidR="00805BFE" w:rsidRPr="009571A9" w:rsidRDefault="00805BFE" w:rsidP="002F549D">
      <w:pPr>
        <w:pStyle w:val="ListParagraph"/>
        <w:numPr>
          <w:ilvl w:val="0"/>
          <w:numId w:val="156"/>
        </w:numPr>
        <w:spacing w:line="276" w:lineRule="auto"/>
        <w:jc w:val="both"/>
        <w:rPr>
          <w:rFonts w:ascii="Times New Roman" w:eastAsia="SimSun" w:hAnsi="Times New Roman"/>
          <w:iCs/>
          <w:sz w:val="24"/>
        </w:rPr>
      </w:pPr>
      <w:r w:rsidRPr="009571A9">
        <w:rPr>
          <w:rFonts w:ascii="Times New Roman" w:eastAsia="SimSun" w:hAnsi="Times New Roman"/>
          <w:iCs/>
          <w:sz w:val="24"/>
        </w:rPr>
        <w:t>Hot</w:t>
      </w:r>
      <w:r w:rsidR="00F17E5C" w:rsidRPr="009571A9">
        <w:rPr>
          <w:rFonts w:ascii="Times New Roman" w:eastAsia="SimSun" w:hAnsi="Times New Roman"/>
          <w:iCs/>
          <w:sz w:val="24"/>
        </w:rPr>
        <w:t>a</w:t>
      </w:r>
      <w:r w:rsidRPr="009571A9">
        <w:rPr>
          <w:rFonts w:ascii="Times New Roman" w:eastAsia="SimSun" w:hAnsi="Times New Roman"/>
          <w:iCs/>
          <w:sz w:val="24"/>
        </w:rPr>
        <w:t>r</w:t>
      </w:r>
      <w:r w:rsidR="00F17E5C" w:rsidRPr="009571A9">
        <w:rPr>
          <w:rFonts w:ascii="Times New Roman" w:eastAsia="SimSun" w:hAnsi="Times New Roman"/>
          <w:iCs/>
          <w:sz w:val="24"/>
        </w:rPr>
        <w:t>a</w:t>
      </w:r>
      <w:r w:rsidRPr="009571A9">
        <w:rPr>
          <w:rFonts w:ascii="Times New Roman" w:eastAsia="SimSun" w:hAnsi="Times New Roman"/>
          <w:iCs/>
          <w:sz w:val="24"/>
        </w:rPr>
        <w:t>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Guvernului nr. 1425/2006 pentru </w:t>
      </w:r>
      <w:r w:rsidR="00F17E5C" w:rsidRPr="009571A9">
        <w:rPr>
          <w:rFonts w:ascii="Times New Roman" w:eastAsia="SimSun" w:hAnsi="Times New Roman"/>
          <w:iCs/>
          <w:sz w:val="24"/>
        </w:rPr>
        <w:t>a</w:t>
      </w:r>
      <w:r w:rsidRPr="009571A9">
        <w:rPr>
          <w:rFonts w:ascii="Times New Roman" w:eastAsia="SimSun" w:hAnsi="Times New Roman"/>
          <w:iCs/>
          <w:sz w:val="24"/>
        </w:rPr>
        <w:t>prob</w:t>
      </w:r>
      <w:r w:rsidR="00F17E5C" w:rsidRPr="009571A9">
        <w:rPr>
          <w:rFonts w:ascii="Times New Roman" w:eastAsia="SimSun" w:hAnsi="Times New Roman"/>
          <w:iCs/>
          <w:sz w:val="24"/>
        </w:rPr>
        <w:t>a</w:t>
      </w:r>
      <w:r w:rsidRPr="009571A9">
        <w:rPr>
          <w:rFonts w:ascii="Times New Roman" w:eastAsia="SimSun" w:hAnsi="Times New Roman"/>
          <w:iCs/>
          <w:sz w:val="24"/>
        </w:rPr>
        <w:t>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Normelor metodologice de </w:t>
      </w:r>
      <w:r w:rsidR="00F17E5C" w:rsidRPr="009571A9">
        <w:rPr>
          <w:rFonts w:ascii="Times New Roman" w:eastAsia="SimSun" w:hAnsi="Times New Roman"/>
          <w:iCs/>
          <w:sz w:val="24"/>
        </w:rPr>
        <w:t>a</w:t>
      </w:r>
      <w:r w:rsidRPr="009571A9">
        <w:rPr>
          <w:rFonts w:ascii="Times New Roman" w:eastAsia="SimSun" w:hAnsi="Times New Roman"/>
          <w:iCs/>
          <w:sz w:val="24"/>
        </w:rPr>
        <w:t>plic</w:t>
      </w:r>
      <w:r w:rsidR="00F17E5C" w:rsidRPr="009571A9">
        <w:rPr>
          <w:rFonts w:ascii="Times New Roman" w:eastAsia="SimSun" w:hAnsi="Times New Roman"/>
          <w:iCs/>
          <w:sz w:val="24"/>
        </w:rPr>
        <w:t>a</w:t>
      </w:r>
      <w:r w:rsidRPr="009571A9">
        <w:rPr>
          <w:rFonts w:ascii="Times New Roman" w:eastAsia="SimSun" w:hAnsi="Times New Roman"/>
          <w:iCs/>
          <w:sz w:val="24"/>
        </w:rPr>
        <w:t xml:space="preserve">re </w:t>
      </w:r>
      <w:r w:rsidR="00F17E5C" w:rsidRPr="009571A9">
        <w:rPr>
          <w:rFonts w:ascii="Times New Roman" w:eastAsia="SimSun" w:hAnsi="Times New Roman"/>
          <w:iCs/>
          <w:sz w:val="24"/>
        </w:rPr>
        <w:t>a</w:t>
      </w:r>
      <w:r w:rsidRPr="009571A9">
        <w:rPr>
          <w:rFonts w:ascii="Times New Roman" w:eastAsia="SimSun" w:hAnsi="Times New Roman"/>
          <w:iCs/>
          <w:sz w:val="24"/>
        </w:rPr>
        <w:t xml:space="preserve"> prevederilor Legii securit</w:t>
      </w:r>
      <w:r w:rsidR="00F17E5C" w:rsidRPr="009571A9">
        <w:rPr>
          <w:rFonts w:ascii="Times New Roman" w:eastAsia="SimSun" w:hAnsi="Times New Roman"/>
          <w:iCs/>
          <w:sz w:val="24"/>
        </w:rPr>
        <w:t>a</w:t>
      </w:r>
      <w:r w:rsidR="007D55B8" w:rsidRPr="009571A9">
        <w:rPr>
          <w:rFonts w:ascii="Times New Roman" w:eastAsia="SimSun" w:hAnsi="Times New Roman"/>
          <w:iCs/>
          <w:sz w:val="24"/>
        </w:rPr>
        <w:t>t</w:t>
      </w:r>
      <w:r w:rsidRPr="009571A9">
        <w:rPr>
          <w:rFonts w:ascii="Times New Roman" w:eastAsia="SimSun" w:hAnsi="Times New Roman"/>
          <w:iCs/>
          <w:sz w:val="24"/>
        </w:rPr>
        <w:t>ii si s</w:t>
      </w:r>
      <w:r w:rsidR="00F17E5C" w:rsidRPr="009571A9">
        <w:rPr>
          <w:rFonts w:ascii="Times New Roman" w:eastAsia="SimSun" w:hAnsi="Times New Roman"/>
          <w:iCs/>
          <w:sz w:val="24"/>
        </w:rPr>
        <w:t>a</w:t>
      </w:r>
      <w:r w:rsidRPr="009571A9">
        <w:rPr>
          <w:rFonts w:ascii="Times New Roman" w:eastAsia="SimSun" w:hAnsi="Times New Roman"/>
          <w:iCs/>
          <w:sz w:val="24"/>
        </w:rPr>
        <w:t>n</w:t>
      </w:r>
      <w:r w:rsidR="00F17E5C" w:rsidRPr="009571A9">
        <w:rPr>
          <w:rFonts w:ascii="Times New Roman" w:eastAsia="SimSun" w:hAnsi="Times New Roman"/>
          <w:iCs/>
          <w:sz w:val="24"/>
        </w:rPr>
        <w:t>a</w:t>
      </w:r>
      <w:r w:rsidRPr="009571A9">
        <w:rPr>
          <w:rFonts w:ascii="Times New Roman" w:eastAsia="SimSun" w:hAnsi="Times New Roman"/>
          <w:iCs/>
          <w:sz w:val="24"/>
        </w:rPr>
        <w:t>t</w:t>
      </w:r>
      <w:r w:rsidR="00F17E5C" w:rsidRPr="009571A9">
        <w:rPr>
          <w:rFonts w:ascii="Times New Roman" w:eastAsia="SimSun" w:hAnsi="Times New Roman"/>
          <w:iCs/>
          <w:sz w:val="24"/>
        </w:rPr>
        <w:t>a</w:t>
      </w:r>
      <w:r w:rsidR="007D55B8" w:rsidRPr="009571A9">
        <w:rPr>
          <w:rFonts w:ascii="Times New Roman" w:eastAsia="SimSun" w:hAnsi="Times New Roman"/>
          <w:iCs/>
          <w:sz w:val="24"/>
        </w:rPr>
        <w:t>t</w:t>
      </w:r>
      <w:r w:rsidRPr="009571A9">
        <w:rPr>
          <w:rFonts w:ascii="Times New Roman" w:eastAsia="SimSun" w:hAnsi="Times New Roman"/>
          <w:iCs/>
          <w:sz w:val="24"/>
        </w:rPr>
        <w:t xml:space="preserve">ii </w:t>
      </w:r>
      <w:r w:rsidR="007D55B8" w:rsidRPr="009571A9">
        <w:rPr>
          <w:rFonts w:ascii="Times New Roman" w:eastAsia="SimSun" w:hAnsi="Times New Roman"/>
          <w:iCs/>
          <w:sz w:val="24"/>
        </w:rPr>
        <w:t>i</w:t>
      </w:r>
      <w:r w:rsidRPr="009571A9">
        <w:rPr>
          <w:rFonts w:ascii="Times New Roman" w:eastAsia="SimSun" w:hAnsi="Times New Roman"/>
          <w:iCs/>
          <w:sz w:val="24"/>
        </w:rPr>
        <w:t>n munc</w:t>
      </w:r>
      <w:r w:rsidR="00F17E5C" w:rsidRPr="009571A9">
        <w:rPr>
          <w:rFonts w:ascii="Times New Roman" w:eastAsia="SimSun" w:hAnsi="Times New Roman"/>
          <w:iCs/>
          <w:sz w:val="24"/>
        </w:rPr>
        <w:t>a</w:t>
      </w:r>
      <w:r w:rsidRPr="009571A9">
        <w:rPr>
          <w:rFonts w:ascii="Times New Roman" w:eastAsia="SimSun" w:hAnsi="Times New Roman"/>
          <w:iCs/>
          <w:sz w:val="24"/>
        </w:rPr>
        <w:t xml:space="preserve"> nr.319/2006, cu modific</w:t>
      </w:r>
      <w:r w:rsidR="00F17E5C" w:rsidRPr="009571A9">
        <w:rPr>
          <w:rFonts w:ascii="Times New Roman" w:eastAsia="SimSun" w:hAnsi="Times New Roman"/>
          <w:iCs/>
          <w:sz w:val="24"/>
        </w:rPr>
        <w:t>a</w:t>
      </w:r>
      <w:r w:rsidRPr="009571A9">
        <w:rPr>
          <w:rFonts w:ascii="Times New Roman" w:eastAsia="SimSun" w:hAnsi="Times New Roman"/>
          <w:iCs/>
          <w:sz w:val="24"/>
        </w:rPr>
        <w:t xml:space="preserve">rile </w:t>
      </w:r>
      <w:r w:rsidR="007D55B8" w:rsidRPr="009571A9">
        <w:rPr>
          <w:rFonts w:ascii="Times New Roman" w:eastAsia="SimSun" w:hAnsi="Times New Roman"/>
          <w:iCs/>
          <w:sz w:val="24"/>
        </w:rPr>
        <w:t>s</w:t>
      </w:r>
      <w:r w:rsidRPr="009571A9">
        <w:rPr>
          <w:rFonts w:ascii="Times New Roman" w:eastAsia="SimSun" w:hAnsi="Times New Roman"/>
          <w:iCs/>
          <w:sz w:val="24"/>
        </w:rPr>
        <w:t>i complet</w:t>
      </w:r>
      <w:r w:rsidR="00F17E5C" w:rsidRPr="009571A9">
        <w:rPr>
          <w:rFonts w:ascii="Times New Roman" w:eastAsia="SimSun" w:hAnsi="Times New Roman"/>
          <w:iCs/>
          <w:sz w:val="24"/>
        </w:rPr>
        <w:t>a</w:t>
      </w:r>
      <w:r w:rsidRPr="009571A9">
        <w:rPr>
          <w:rFonts w:ascii="Times New Roman" w:eastAsia="SimSun" w:hAnsi="Times New Roman"/>
          <w:iCs/>
          <w:sz w:val="24"/>
        </w:rPr>
        <w:t>rile ulterio</w:t>
      </w:r>
      <w:r w:rsidR="00F17E5C" w:rsidRPr="009571A9">
        <w:rPr>
          <w:rFonts w:ascii="Times New Roman" w:eastAsia="SimSun" w:hAnsi="Times New Roman"/>
          <w:iCs/>
          <w:sz w:val="24"/>
        </w:rPr>
        <w:t>a</w:t>
      </w:r>
      <w:r w:rsidRPr="009571A9">
        <w:rPr>
          <w:rFonts w:ascii="Times New Roman" w:eastAsia="SimSun" w:hAnsi="Times New Roman"/>
          <w:iCs/>
          <w:sz w:val="24"/>
        </w:rPr>
        <w:t xml:space="preserve">re </w:t>
      </w:r>
      <w:r w:rsidR="00A31C32" w:rsidRPr="009571A9">
        <w:rPr>
          <w:rFonts w:ascii="Times New Roman" w:eastAsia="SimSun" w:hAnsi="Times New Roman"/>
          <w:iCs/>
          <w:sz w:val="24"/>
        </w:rPr>
        <w:t>;</w:t>
      </w:r>
    </w:p>
    <w:p w14:paraId="2CB9749C" w14:textId="7BC37085" w:rsidR="00805BFE" w:rsidRPr="009571A9" w:rsidRDefault="00805BFE" w:rsidP="002F549D">
      <w:pPr>
        <w:pStyle w:val="ListParagraph"/>
        <w:numPr>
          <w:ilvl w:val="0"/>
          <w:numId w:val="156"/>
        </w:numPr>
        <w:spacing w:line="276" w:lineRule="auto"/>
        <w:jc w:val="both"/>
        <w:rPr>
          <w:rFonts w:ascii="Times New Roman" w:eastAsia="SimSun" w:hAnsi="Times New Roman"/>
          <w:iCs/>
          <w:sz w:val="24"/>
        </w:rPr>
      </w:pPr>
      <w:r w:rsidRPr="009571A9">
        <w:rPr>
          <w:rFonts w:ascii="Times New Roman" w:eastAsia="SimSun" w:hAnsi="Times New Roman"/>
          <w:iCs/>
          <w:sz w:val="24"/>
        </w:rPr>
        <w:t>Hot</w:t>
      </w:r>
      <w:r w:rsidR="00F17E5C" w:rsidRPr="009571A9">
        <w:rPr>
          <w:rFonts w:ascii="Times New Roman" w:eastAsia="SimSun" w:hAnsi="Times New Roman"/>
          <w:iCs/>
          <w:sz w:val="24"/>
        </w:rPr>
        <w:t>a</w:t>
      </w:r>
      <w:r w:rsidRPr="009571A9">
        <w:rPr>
          <w:rFonts w:ascii="Times New Roman" w:eastAsia="SimSun" w:hAnsi="Times New Roman"/>
          <w:iCs/>
          <w:sz w:val="24"/>
        </w:rPr>
        <w:t>r</w:t>
      </w:r>
      <w:r w:rsidR="00F17E5C" w:rsidRPr="009571A9">
        <w:rPr>
          <w:rFonts w:ascii="Times New Roman" w:eastAsia="SimSun" w:hAnsi="Times New Roman"/>
          <w:iCs/>
          <w:sz w:val="24"/>
        </w:rPr>
        <w:t>a</w:t>
      </w:r>
      <w:r w:rsidRPr="009571A9">
        <w:rPr>
          <w:rFonts w:ascii="Times New Roman" w:eastAsia="SimSun" w:hAnsi="Times New Roman"/>
          <w:iCs/>
          <w:sz w:val="24"/>
        </w:rPr>
        <w:t>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Guvernului nr.1091/2006 privind cerin</w:t>
      </w:r>
      <w:r w:rsidR="007D55B8" w:rsidRPr="009571A9">
        <w:rPr>
          <w:rFonts w:ascii="Times New Roman" w:eastAsia="SimSun" w:hAnsi="Times New Roman"/>
          <w:iCs/>
          <w:sz w:val="24"/>
        </w:rPr>
        <w:t>t</w:t>
      </w:r>
      <w:r w:rsidRPr="009571A9">
        <w:rPr>
          <w:rFonts w:ascii="Times New Roman" w:eastAsia="SimSun" w:hAnsi="Times New Roman"/>
          <w:iCs/>
          <w:sz w:val="24"/>
        </w:rPr>
        <w:t>ele minime de securit</w:t>
      </w:r>
      <w:r w:rsidR="00F17E5C" w:rsidRPr="009571A9">
        <w:rPr>
          <w:rFonts w:ascii="Times New Roman" w:eastAsia="SimSun" w:hAnsi="Times New Roman"/>
          <w:iCs/>
          <w:sz w:val="24"/>
        </w:rPr>
        <w:t>a</w:t>
      </w:r>
      <w:r w:rsidRPr="009571A9">
        <w:rPr>
          <w:rFonts w:ascii="Times New Roman" w:eastAsia="SimSun" w:hAnsi="Times New Roman"/>
          <w:iCs/>
          <w:sz w:val="24"/>
        </w:rPr>
        <w:t xml:space="preserve">te </w:t>
      </w:r>
      <w:r w:rsidR="007D55B8" w:rsidRPr="009571A9">
        <w:rPr>
          <w:rFonts w:ascii="Times New Roman" w:eastAsia="SimSun" w:hAnsi="Times New Roman"/>
          <w:iCs/>
          <w:sz w:val="24"/>
        </w:rPr>
        <w:t>s</w:t>
      </w:r>
      <w:r w:rsidRPr="009571A9">
        <w:rPr>
          <w:rFonts w:ascii="Times New Roman" w:eastAsia="SimSun" w:hAnsi="Times New Roman"/>
          <w:iCs/>
          <w:sz w:val="24"/>
        </w:rPr>
        <w:t>i s</w:t>
      </w:r>
      <w:r w:rsidR="00F17E5C" w:rsidRPr="009571A9">
        <w:rPr>
          <w:rFonts w:ascii="Times New Roman" w:eastAsia="SimSun" w:hAnsi="Times New Roman"/>
          <w:iCs/>
          <w:sz w:val="24"/>
        </w:rPr>
        <w:t>a</w:t>
      </w:r>
      <w:r w:rsidRPr="009571A9">
        <w:rPr>
          <w:rFonts w:ascii="Times New Roman" w:eastAsia="SimSun" w:hAnsi="Times New Roman"/>
          <w:iCs/>
          <w:sz w:val="24"/>
        </w:rPr>
        <w:t>n</w:t>
      </w:r>
      <w:r w:rsidR="00F17E5C" w:rsidRPr="009571A9">
        <w:rPr>
          <w:rFonts w:ascii="Times New Roman" w:eastAsia="SimSun" w:hAnsi="Times New Roman"/>
          <w:iCs/>
          <w:sz w:val="24"/>
        </w:rPr>
        <w:t>a</w:t>
      </w:r>
      <w:r w:rsidRPr="009571A9">
        <w:rPr>
          <w:rFonts w:ascii="Times New Roman" w:eastAsia="SimSun" w:hAnsi="Times New Roman"/>
          <w:iCs/>
          <w:sz w:val="24"/>
        </w:rPr>
        <w:t>t</w:t>
      </w:r>
      <w:r w:rsidR="00F17E5C" w:rsidRPr="009571A9">
        <w:rPr>
          <w:rFonts w:ascii="Times New Roman" w:eastAsia="SimSun" w:hAnsi="Times New Roman"/>
          <w:iCs/>
          <w:sz w:val="24"/>
        </w:rPr>
        <w:t>a</w:t>
      </w:r>
      <w:r w:rsidRPr="009571A9">
        <w:rPr>
          <w:rFonts w:ascii="Times New Roman" w:eastAsia="SimSun" w:hAnsi="Times New Roman"/>
          <w:iCs/>
          <w:sz w:val="24"/>
        </w:rPr>
        <w:t>te pentru locul de munc</w:t>
      </w:r>
      <w:r w:rsidR="00F17E5C" w:rsidRPr="009571A9">
        <w:rPr>
          <w:rFonts w:ascii="Times New Roman" w:eastAsia="SimSun" w:hAnsi="Times New Roman"/>
          <w:iCs/>
          <w:sz w:val="24"/>
        </w:rPr>
        <w:t>a</w:t>
      </w:r>
      <w:r w:rsidR="00A31C32" w:rsidRPr="009571A9">
        <w:rPr>
          <w:rFonts w:ascii="Times New Roman" w:eastAsia="SimSun" w:hAnsi="Times New Roman"/>
          <w:iCs/>
          <w:sz w:val="24"/>
        </w:rPr>
        <w:t>;</w:t>
      </w:r>
      <w:r w:rsidRPr="009571A9">
        <w:rPr>
          <w:rFonts w:ascii="Times New Roman" w:eastAsia="SimSun" w:hAnsi="Times New Roman"/>
          <w:iCs/>
          <w:sz w:val="24"/>
        </w:rPr>
        <w:t xml:space="preserve"> </w:t>
      </w:r>
    </w:p>
    <w:p w14:paraId="61BB3E5D" w14:textId="64357C85" w:rsidR="00805BFE" w:rsidRPr="009571A9" w:rsidRDefault="00805BFE" w:rsidP="002F549D">
      <w:pPr>
        <w:pStyle w:val="ListParagraph"/>
        <w:numPr>
          <w:ilvl w:val="0"/>
          <w:numId w:val="156"/>
        </w:numPr>
        <w:spacing w:line="276" w:lineRule="auto"/>
        <w:jc w:val="both"/>
        <w:rPr>
          <w:rFonts w:ascii="Times New Roman" w:eastAsia="SimSun" w:hAnsi="Times New Roman"/>
          <w:iCs/>
          <w:sz w:val="24"/>
        </w:rPr>
      </w:pPr>
      <w:r w:rsidRPr="009571A9">
        <w:rPr>
          <w:rFonts w:ascii="Times New Roman" w:eastAsia="SimSun" w:hAnsi="Times New Roman"/>
          <w:iCs/>
          <w:sz w:val="24"/>
        </w:rPr>
        <w:t>Hot</w:t>
      </w:r>
      <w:r w:rsidR="00F17E5C" w:rsidRPr="009571A9">
        <w:rPr>
          <w:rFonts w:ascii="Times New Roman" w:eastAsia="SimSun" w:hAnsi="Times New Roman"/>
          <w:iCs/>
          <w:sz w:val="24"/>
        </w:rPr>
        <w:t>a</w:t>
      </w:r>
      <w:r w:rsidRPr="009571A9">
        <w:rPr>
          <w:rFonts w:ascii="Times New Roman" w:eastAsia="SimSun" w:hAnsi="Times New Roman"/>
          <w:iCs/>
          <w:sz w:val="24"/>
        </w:rPr>
        <w:t>r</w:t>
      </w:r>
      <w:r w:rsidR="00F17E5C" w:rsidRPr="009571A9">
        <w:rPr>
          <w:rFonts w:ascii="Times New Roman" w:eastAsia="SimSun" w:hAnsi="Times New Roman"/>
          <w:iCs/>
          <w:sz w:val="24"/>
        </w:rPr>
        <w:t>a</w:t>
      </w:r>
      <w:r w:rsidRPr="009571A9">
        <w:rPr>
          <w:rFonts w:ascii="Times New Roman" w:eastAsia="SimSun" w:hAnsi="Times New Roman"/>
          <w:iCs/>
          <w:sz w:val="24"/>
        </w:rPr>
        <w:t>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Guvernului nr.1146/2006 privind cerin</w:t>
      </w:r>
      <w:r w:rsidR="007D55B8" w:rsidRPr="009571A9">
        <w:rPr>
          <w:rFonts w:ascii="Times New Roman" w:eastAsia="SimSun" w:hAnsi="Times New Roman"/>
          <w:iCs/>
          <w:sz w:val="24"/>
        </w:rPr>
        <w:t>t</w:t>
      </w:r>
      <w:r w:rsidRPr="009571A9">
        <w:rPr>
          <w:rFonts w:ascii="Times New Roman" w:eastAsia="SimSun" w:hAnsi="Times New Roman"/>
          <w:iCs/>
          <w:sz w:val="24"/>
        </w:rPr>
        <w:t>ele minime de securit</w:t>
      </w:r>
      <w:r w:rsidR="00F17E5C" w:rsidRPr="009571A9">
        <w:rPr>
          <w:rFonts w:ascii="Times New Roman" w:eastAsia="SimSun" w:hAnsi="Times New Roman"/>
          <w:iCs/>
          <w:sz w:val="24"/>
        </w:rPr>
        <w:t>a</w:t>
      </w:r>
      <w:r w:rsidRPr="009571A9">
        <w:rPr>
          <w:rFonts w:ascii="Times New Roman" w:eastAsia="SimSun" w:hAnsi="Times New Roman"/>
          <w:iCs/>
          <w:sz w:val="24"/>
        </w:rPr>
        <w:t xml:space="preserve">te </w:t>
      </w:r>
      <w:r w:rsidR="007D55B8" w:rsidRPr="009571A9">
        <w:rPr>
          <w:rFonts w:ascii="Times New Roman" w:eastAsia="SimSun" w:hAnsi="Times New Roman"/>
          <w:iCs/>
          <w:sz w:val="24"/>
        </w:rPr>
        <w:t>s</w:t>
      </w:r>
      <w:r w:rsidRPr="009571A9">
        <w:rPr>
          <w:rFonts w:ascii="Times New Roman" w:eastAsia="SimSun" w:hAnsi="Times New Roman"/>
          <w:iCs/>
          <w:sz w:val="24"/>
        </w:rPr>
        <w:t>i s</w:t>
      </w:r>
      <w:r w:rsidR="00F17E5C" w:rsidRPr="009571A9">
        <w:rPr>
          <w:rFonts w:ascii="Times New Roman" w:eastAsia="SimSun" w:hAnsi="Times New Roman"/>
          <w:iCs/>
          <w:sz w:val="24"/>
        </w:rPr>
        <w:t>a</w:t>
      </w:r>
      <w:r w:rsidRPr="009571A9">
        <w:rPr>
          <w:rFonts w:ascii="Times New Roman" w:eastAsia="SimSun" w:hAnsi="Times New Roman"/>
          <w:iCs/>
          <w:sz w:val="24"/>
        </w:rPr>
        <w:t>n</w:t>
      </w:r>
      <w:r w:rsidR="00F17E5C" w:rsidRPr="009571A9">
        <w:rPr>
          <w:rFonts w:ascii="Times New Roman" w:eastAsia="SimSun" w:hAnsi="Times New Roman"/>
          <w:iCs/>
          <w:sz w:val="24"/>
        </w:rPr>
        <w:t>a</w:t>
      </w:r>
      <w:r w:rsidRPr="009571A9">
        <w:rPr>
          <w:rFonts w:ascii="Times New Roman" w:eastAsia="SimSun" w:hAnsi="Times New Roman"/>
          <w:iCs/>
          <w:sz w:val="24"/>
        </w:rPr>
        <w:t>t</w:t>
      </w:r>
      <w:r w:rsidR="00F17E5C" w:rsidRPr="009571A9">
        <w:rPr>
          <w:rFonts w:ascii="Times New Roman" w:eastAsia="SimSun" w:hAnsi="Times New Roman"/>
          <w:iCs/>
          <w:sz w:val="24"/>
        </w:rPr>
        <w:t>a</w:t>
      </w:r>
      <w:r w:rsidRPr="009571A9">
        <w:rPr>
          <w:rFonts w:ascii="Times New Roman" w:eastAsia="SimSun" w:hAnsi="Times New Roman"/>
          <w:iCs/>
          <w:sz w:val="24"/>
        </w:rPr>
        <w:t>te pentru utiliz</w:t>
      </w:r>
      <w:r w:rsidR="00F17E5C" w:rsidRPr="009571A9">
        <w:rPr>
          <w:rFonts w:ascii="Times New Roman" w:eastAsia="SimSun" w:hAnsi="Times New Roman"/>
          <w:iCs/>
          <w:sz w:val="24"/>
        </w:rPr>
        <w:t>a</w:t>
      </w:r>
      <w:r w:rsidRPr="009571A9">
        <w:rPr>
          <w:rFonts w:ascii="Times New Roman" w:eastAsia="SimSun" w:hAnsi="Times New Roman"/>
          <w:iCs/>
          <w:sz w:val="24"/>
        </w:rPr>
        <w:t>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w:t>
      </w:r>
      <w:r w:rsidR="007D55B8" w:rsidRPr="009571A9">
        <w:rPr>
          <w:rFonts w:ascii="Times New Roman" w:eastAsia="SimSun" w:hAnsi="Times New Roman"/>
          <w:iCs/>
          <w:sz w:val="24"/>
        </w:rPr>
        <w:t>i</w:t>
      </w:r>
      <w:r w:rsidRPr="009571A9">
        <w:rPr>
          <w:rFonts w:ascii="Times New Roman" w:eastAsia="SimSun" w:hAnsi="Times New Roman"/>
          <w:iCs/>
          <w:sz w:val="24"/>
        </w:rPr>
        <w:t>n munc</w:t>
      </w:r>
      <w:r w:rsidR="00F17E5C" w:rsidRPr="009571A9">
        <w:rPr>
          <w:rFonts w:ascii="Times New Roman" w:eastAsia="SimSun" w:hAnsi="Times New Roman"/>
          <w:iCs/>
          <w:sz w:val="24"/>
        </w:rPr>
        <w:t>a</w:t>
      </w:r>
      <w:r w:rsidRPr="009571A9">
        <w:rPr>
          <w:rFonts w:ascii="Times New Roman" w:eastAsia="SimSun" w:hAnsi="Times New Roman"/>
          <w:iCs/>
          <w:sz w:val="24"/>
        </w:rPr>
        <w:t xml:space="preserve"> de c</w:t>
      </w:r>
      <w:r w:rsidR="00F17E5C" w:rsidRPr="009571A9">
        <w:rPr>
          <w:rFonts w:ascii="Times New Roman" w:eastAsia="SimSun" w:hAnsi="Times New Roman"/>
          <w:iCs/>
          <w:sz w:val="24"/>
        </w:rPr>
        <w:t>a</w:t>
      </w:r>
      <w:r w:rsidRPr="009571A9">
        <w:rPr>
          <w:rFonts w:ascii="Times New Roman" w:eastAsia="SimSun" w:hAnsi="Times New Roman"/>
          <w:iCs/>
          <w:sz w:val="24"/>
        </w:rPr>
        <w:t>tre lucr</w:t>
      </w:r>
      <w:r w:rsidR="00F17E5C" w:rsidRPr="009571A9">
        <w:rPr>
          <w:rFonts w:ascii="Times New Roman" w:eastAsia="SimSun" w:hAnsi="Times New Roman"/>
          <w:iCs/>
          <w:sz w:val="24"/>
        </w:rPr>
        <w:t>a</w:t>
      </w:r>
      <w:r w:rsidRPr="009571A9">
        <w:rPr>
          <w:rFonts w:ascii="Times New Roman" w:eastAsia="SimSun" w:hAnsi="Times New Roman"/>
          <w:iCs/>
          <w:sz w:val="24"/>
        </w:rPr>
        <w:t xml:space="preserve">tori </w:t>
      </w:r>
      <w:r w:rsidR="00F17E5C" w:rsidRPr="009571A9">
        <w:rPr>
          <w:rFonts w:ascii="Times New Roman" w:eastAsia="SimSun" w:hAnsi="Times New Roman"/>
          <w:iCs/>
          <w:sz w:val="24"/>
        </w:rPr>
        <w:t>a</w:t>
      </w:r>
      <w:r w:rsidRPr="009571A9">
        <w:rPr>
          <w:rFonts w:ascii="Times New Roman" w:eastAsia="SimSun" w:hAnsi="Times New Roman"/>
          <w:iCs/>
          <w:sz w:val="24"/>
        </w:rPr>
        <w:t xml:space="preserve"> echip</w:t>
      </w:r>
      <w:r w:rsidR="00F17E5C" w:rsidRPr="009571A9">
        <w:rPr>
          <w:rFonts w:ascii="Times New Roman" w:eastAsia="SimSun" w:hAnsi="Times New Roman"/>
          <w:iCs/>
          <w:sz w:val="24"/>
        </w:rPr>
        <w:t>a</w:t>
      </w:r>
      <w:r w:rsidRPr="009571A9">
        <w:rPr>
          <w:rFonts w:ascii="Times New Roman" w:eastAsia="SimSun" w:hAnsi="Times New Roman"/>
          <w:iCs/>
          <w:sz w:val="24"/>
        </w:rPr>
        <w:t>mentelor de munc</w:t>
      </w:r>
      <w:r w:rsidR="00F17E5C" w:rsidRPr="009571A9">
        <w:rPr>
          <w:rFonts w:ascii="Times New Roman" w:eastAsia="SimSun" w:hAnsi="Times New Roman"/>
          <w:iCs/>
          <w:sz w:val="24"/>
        </w:rPr>
        <w:t>a</w:t>
      </w:r>
      <w:r w:rsidR="00A31C32" w:rsidRPr="009571A9">
        <w:rPr>
          <w:rFonts w:ascii="Times New Roman" w:eastAsia="SimSun" w:hAnsi="Times New Roman"/>
          <w:iCs/>
          <w:sz w:val="24"/>
        </w:rPr>
        <w:t>;</w:t>
      </w:r>
      <w:r w:rsidRPr="009571A9">
        <w:rPr>
          <w:rFonts w:ascii="Times New Roman" w:eastAsia="SimSun" w:hAnsi="Times New Roman"/>
          <w:iCs/>
          <w:sz w:val="24"/>
        </w:rPr>
        <w:t xml:space="preserve"> </w:t>
      </w:r>
    </w:p>
    <w:p w14:paraId="675470BE" w14:textId="29DEDD24" w:rsidR="00805BFE" w:rsidRPr="009571A9" w:rsidRDefault="00805BFE" w:rsidP="002F549D">
      <w:pPr>
        <w:pStyle w:val="ListParagraph"/>
        <w:numPr>
          <w:ilvl w:val="0"/>
          <w:numId w:val="156"/>
        </w:numPr>
        <w:spacing w:line="276" w:lineRule="auto"/>
        <w:jc w:val="both"/>
        <w:rPr>
          <w:rFonts w:ascii="Times New Roman" w:eastAsia="SimSun" w:hAnsi="Times New Roman"/>
          <w:iCs/>
          <w:sz w:val="24"/>
        </w:rPr>
      </w:pPr>
      <w:r w:rsidRPr="009571A9">
        <w:rPr>
          <w:rFonts w:ascii="Times New Roman" w:eastAsia="SimSun" w:hAnsi="Times New Roman"/>
          <w:iCs/>
          <w:sz w:val="24"/>
        </w:rPr>
        <w:t>Hot</w:t>
      </w:r>
      <w:r w:rsidR="00F17E5C" w:rsidRPr="009571A9">
        <w:rPr>
          <w:rFonts w:ascii="Times New Roman" w:eastAsia="SimSun" w:hAnsi="Times New Roman"/>
          <w:iCs/>
          <w:sz w:val="24"/>
        </w:rPr>
        <w:t>a</w:t>
      </w:r>
      <w:r w:rsidRPr="009571A9">
        <w:rPr>
          <w:rFonts w:ascii="Times New Roman" w:eastAsia="SimSun" w:hAnsi="Times New Roman"/>
          <w:iCs/>
          <w:sz w:val="24"/>
        </w:rPr>
        <w:t>r</w:t>
      </w:r>
      <w:r w:rsidR="00F17E5C" w:rsidRPr="009571A9">
        <w:rPr>
          <w:rFonts w:ascii="Times New Roman" w:eastAsia="SimSun" w:hAnsi="Times New Roman"/>
          <w:iCs/>
          <w:sz w:val="24"/>
        </w:rPr>
        <w:t>a</w:t>
      </w:r>
      <w:r w:rsidRPr="009571A9">
        <w:rPr>
          <w:rFonts w:ascii="Times New Roman" w:eastAsia="SimSun" w:hAnsi="Times New Roman"/>
          <w:iCs/>
          <w:sz w:val="24"/>
        </w:rPr>
        <w:t>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Guvernului nr.1048/2006 privind cerin</w:t>
      </w:r>
      <w:r w:rsidR="007D55B8" w:rsidRPr="009571A9">
        <w:rPr>
          <w:rFonts w:ascii="Times New Roman" w:eastAsia="SimSun" w:hAnsi="Times New Roman"/>
          <w:iCs/>
          <w:sz w:val="24"/>
        </w:rPr>
        <w:t>t</w:t>
      </w:r>
      <w:r w:rsidRPr="009571A9">
        <w:rPr>
          <w:rFonts w:ascii="Times New Roman" w:eastAsia="SimSun" w:hAnsi="Times New Roman"/>
          <w:iCs/>
          <w:sz w:val="24"/>
        </w:rPr>
        <w:t>ele minime de securit</w:t>
      </w:r>
      <w:r w:rsidR="00F17E5C" w:rsidRPr="009571A9">
        <w:rPr>
          <w:rFonts w:ascii="Times New Roman" w:eastAsia="SimSun" w:hAnsi="Times New Roman"/>
          <w:iCs/>
          <w:sz w:val="24"/>
        </w:rPr>
        <w:t>a</w:t>
      </w:r>
      <w:r w:rsidRPr="009571A9">
        <w:rPr>
          <w:rFonts w:ascii="Times New Roman" w:eastAsia="SimSun" w:hAnsi="Times New Roman"/>
          <w:iCs/>
          <w:sz w:val="24"/>
        </w:rPr>
        <w:t xml:space="preserve">te </w:t>
      </w:r>
      <w:r w:rsidR="007D55B8" w:rsidRPr="009571A9">
        <w:rPr>
          <w:rFonts w:ascii="Times New Roman" w:eastAsia="SimSun" w:hAnsi="Times New Roman"/>
          <w:iCs/>
          <w:sz w:val="24"/>
        </w:rPr>
        <w:t>s</w:t>
      </w:r>
      <w:r w:rsidRPr="009571A9">
        <w:rPr>
          <w:rFonts w:ascii="Times New Roman" w:eastAsia="SimSun" w:hAnsi="Times New Roman"/>
          <w:iCs/>
          <w:sz w:val="24"/>
        </w:rPr>
        <w:t>i s</w:t>
      </w:r>
      <w:r w:rsidR="00F17E5C" w:rsidRPr="009571A9">
        <w:rPr>
          <w:rFonts w:ascii="Times New Roman" w:eastAsia="SimSun" w:hAnsi="Times New Roman"/>
          <w:iCs/>
          <w:sz w:val="24"/>
        </w:rPr>
        <w:t>a</w:t>
      </w:r>
      <w:r w:rsidRPr="009571A9">
        <w:rPr>
          <w:rFonts w:ascii="Times New Roman" w:eastAsia="SimSun" w:hAnsi="Times New Roman"/>
          <w:iCs/>
          <w:sz w:val="24"/>
        </w:rPr>
        <w:t>n</w:t>
      </w:r>
      <w:r w:rsidR="00F17E5C" w:rsidRPr="009571A9">
        <w:rPr>
          <w:rFonts w:ascii="Times New Roman" w:eastAsia="SimSun" w:hAnsi="Times New Roman"/>
          <w:iCs/>
          <w:sz w:val="24"/>
        </w:rPr>
        <w:t>a</w:t>
      </w:r>
      <w:r w:rsidRPr="009571A9">
        <w:rPr>
          <w:rFonts w:ascii="Times New Roman" w:eastAsia="SimSun" w:hAnsi="Times New Roman"/>
          <w:iCs/>
          <w:sz w:val="24"/>
        </w:rPr>
        <w:t>t</w:t>
      </w:r>
      <w:r w:rsidR="00F17E5C" w:rsidRPr="009571A9">
        <w:rPr>
          <w:rFonts w:ascii="Times New Roman" w:eastAsia="SimSun" w:hAnsi="Times New Roman"/>
          <w:iCs/>
          <w:sz w:val="24"/>
        </w:rPr>
        <w:t>a</w:t>
      </w:r>
      <w:r w:rsidRPr="009571A9">
        <w:rPr>
          <w:rFonts w:ascii="Times New Roman" w:eastAsia="SimSun" w:hAnsi="Times New Roman"/>
          <w:iCs/>
          <w:sz w:val="24"/>
        </w:rPr>
        <w:t>te pentru utiliz</w:t>
      </w:r>
      <w:r w:rsidR="00F17E5C" w:rsidRPr="009571A9">
        <w:rPr>
          <w:rFonts w:ascii="Times New Roman" w:eastAsia="SimSun" w:hAnsi="Times New Roman"/>
          <w:iCs/>
          <w:sz w:val="24"/>
        </w:rPr>
        <w:t>a</w:t>
      </w:r>
      <w:r w:rsidRPr="009571A9">
        <w:rPr>
          <w:rFonts w:ascii="Times New Roman" w:eastAsia="SimSun" w:hAnsi="Times New Roman"/>
          <w:iCs/>
          <w:sz w:val="24"/>
        </w:rPr>
        <w:t>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de c</w:t>
      </w:r>
      <w:r w:rsidR="00F17E5C" w:rsidRPr="009571A9">
        <w:rPr>
          <w:rFonts w:ascii="Times New Roman" w:eastAsia="SimSun" w:hAnsi="Times New Roman"/>
          <w:iCs/>
          <w:sz w:val="24"/>
        </w:rPr>
        <w:t>a</w:t>
      </w:r>
      <w:r w:rsidRPr="009571A9">
        <w:rPr>
          <w:rFonts w:ascii="Times New Roman" w:eastAsia="SimSun" w:hAnsi="Times New Roman"/>
          <w:iCs/>
          <w:sz w:val="24"/>
        </w:rPr>
        <w:t>tre lucr</w:t>
      </w:r>
      <w:r w:rsidR="00F17E5C" w:rsidRPr="009571A9">
        <w:rPr>
          <w:rFonts w:ascii="Times New Roman" w:eastAsia="SimSun" w:hAnsi="Times New Roman"/>
          <w:iCs/>
          <w:sz w:val="24"/>
        </w:rPr>
        <w:t>a</w:t>
      </w:r>
      <w:r w:rsidRPr="009571A9">
        <w:rPr>
          <w:rFonts w:ascii="Times New Roman" w:eastAsia="SimSun" w:hAnsi="Times New Roman"/>
          <w:iCs/>
          <w:sz w:val="24"/>
        </w:rPr>
        <w:t xml:space="preserve">tori </w:t>
      </w:r>
      <w:r w:rsidR="00F17E5C" w:rsidRPr="009571A9">
        <w:rPr>
          <w:rFonts w:ascii="Times New Roman" w:eastAsia="SimSun" w:hAnsi="Times New Roman"/>
          <w:iCs/>
          <w:sz w:val="24"/>
        </w:rPr>
        <w:t>a</w:t>
      </w:r>
      <w:r w:rsidRPr="009571A9">
        <w:rPr>
          <w:rFonts w:ascii="Times New Roman" w:eastAsia="SimSun" w:hAnsi="Times New Roman"/>
          <w:iCs/>
          <w:sz w:val="24"/>
        </w:rPr>
        <w:t xml:space="preserve"> echip</w:t>
      </w:r>
      <w:r w:rsidR="00F17E5C" w:rsidRPr="009571A9">
        <w:rPr>
          <w:rFonts w:ascii="Times New Roman" w:eastAsia="SimSun" w:hAnsi="Times New Roman"/>
          <w:iCs/>
          <w:sz w:val="24"/>
        </w:rPr>
        <w:t>a</w:t>
      </w:r>
      <w:r w:rsidRPr="009571A9">
        <w:rPr>
          <w:rFonts w:ascii="Times New Roman" w:eastAsia="SimSun" w:hAnsi="Times New Roman"/>
          <w:iCs/>
          <w:sz w:val="24"/>
        </w:rPr>
        <w:t>mentelor individu</w:t>
      </w:r>
      <w:r w:rsidR="00F17E5C" w:rsidRPr="009571A9">
        <w:rPr>
          <w:rFonts w:ascii="Times New Roman" w:eastAsia="SimSun" w:hAnsi="Times New Roman"/>
          <w:iCs/>
          <w:sz w:val="24"/>
        </w:rPr>
        <w:t>a</w:t>
      </w:r>
      <w:r w:rsidRPr="009571A9">
        <w:rPr>
          <w:rFonts w:ascii="Times New Roman" w:eastAsia="SimSun" w:hAnsi="Times New Roman"/>
          <w:iCs/>
          <w:sz w:val="24"/>
        </w:rPr>
        <w:t>le de protec</w:t>
      </w:r>
      <w:r w:rsidR="007D55B8" w:rsidRPr="009571A9">
        <w:rPr>
          <w:rFonts w:ascii="Times New Roman" w:eastAsia="SimSun" w:hAnsi="Times New Roman"/>
          <w:iCs/>
          <w:sz w:val="24"/>
        </w:rPr>
        <w:t>t</w:t>
      </w:r>
      <w:r w:rsidRPr="009571A9">
        <w:rPr>
          <w:rFonts w:ascii="Times New Roman" w:eastAsia="SimSun" w:hAnsi="Times New Roman"/>
          <w:iCs/>
          <w:sz w:val="24"/>
        </w:rPr>
        <w:t>ie l</w:t>
      </w:r>
      <w:r w:rsidR="00F17E5C" w:rsidRPr="009571A9">
        <w:rPr>
          <w:rFonts w:ascii="Times New Roman" w:eastAsia="SimSun" w:hAnsi="Times New Roman"/>
          <w:iCs/>
          <w:sz w:val="24"/>
        </w:rPr>
        <w:t>a</w:t>
      </w:r>
      <w:r w:rsidRPr="009571A9">
        <w:rPr>
          <w:rFonts w:ascii="Times New Roman" w:eastAsia="SimSun" w:hAnsi="Times New Roman"/>
          <w:iCs/>
          <w:sz w:val="24"/>
        </w:rPr>
        <w:t xml:space="preserve"> locul de munc</w:t>
      </w:r>
      <w:r w:rsidR="00F17E5C" w:rsidRPr="009571A9">
        <w:rPr>
          <w:rFonts w:ascii="Times New Roman" w:eastAsia="SimSun" w:hAnsi="Times New Roman"/>
          <w:iCs/>
          <w:sz w:val="24"/>
        </w:rPr>
        <w:t>a</w:t>
      </w:r>
      <w:r w:rsidR="00A31C32" w:rsidRPr="009571A9">
        <w:rPr>
          <w:rFonts w:ascii="Times New Roman" w:eastAsia="SimSun" w:hAnsi="Times New Roman"/>
          <w:iCs/>
          <w:sz w:val="24"/>
        </w:rPr>
        <w:t>;</w:t>
      </w:r>
      <w:r w:rsidRPr="009571A9">
        <w:rPr>
          <w:rFonts w:ascii="Times New Roman" w:eastAsia="SimSun" w:hAnsi="Times New Roman"/>
          <w:iCs/>
          <w:sz w:val="24"/>
        </w:rPr>
        <w:t xml:space="preserve"> </w:t>
      </w:r>
    </w:p>
    <w:p w14:paraId="2D7605A3" w14:textId="08C21F26" w:rsidR="00805BFE" w:rsidRPr="009571A9" w:rsidRDefault="00805BFE" w:rsidP="002F549D">
      <w:pPr>
        <w:pStyle w:val="ListParagraph"/>
        <w:numPr>
          <w:ilvl w:val="0"/>
          <w:numId w:val="156"/>
        </w:numPr>
        <w:spacing w:line="276" w:lineRule="auto"/>
        <w:jc w:val="both"/>
        <w:rPr>
          <w:rFonts w:ascii="Times New Roman" w:eastAsia="SimSun" w:hAnsi="Times New Roman"/>
          <w:iCs/>
          <w:sz w:val="24"/>
        </w:rPr>
      </w:pPr>
      <w:r w:rsidRPr="009571A9">
        <w:rPr>
          <w:rFonts w:ascii="Times New Roman" w:eastAsia="SimSun" w:hAnsi="Times New Roman"/>
          <w:iCs/>
          <w:sz w:val="24"/>
        </w:rPr>
        <w:t>Hot</w:t>
      </w:r>
      <w:r w:rsidR="00F17E5C" w:rsidRPr="009571A9">
        <w:rPr>
          <w:rFonts w:ascii="Times New Roman" w:eastAsia="SimSun" w:hAnsi="Times New Roman"/>
          <w:iCs/>
          <w:sz w:val="24"/>
        </w:rPr>
        <w:t>a</w:t>
      </w:r>
      <w:r w:rsidRPr="009571A9">
        <w:rPr>
          <w:rFonts w:ascii="Times New Roman" w:eastAsia="SimSun" w:hAnsi="Times New Roman"/>
          <w:iCs/>
          <w:sz w:val="24"/>
        </w:rPr>
        <w:t>r</w:t>
      </w:r>
      <w:r w:rsidR="00F17E5C" w:rsidRPr="009571A9">
        <w:rPr>
          <w:rFonts w:ascii="Times New Roman" w:eastAsia="SimSun" w:hAnsi="Times New Roman"/>
          <w:iCs/>
          <w:sz w:val="24"/>
        </w:rPr>
        <w:t>a</w:t>
      </w:r>
      <w:r w:rsidRPr="009571A9">
        <w:rPr>
          <w:rFonts w:ascii="Times New Roman" w:eastAsia="SimSun" w:hAnsi="Times New Roman"/>
          <w:iCs/>
          <w:sz w:val="24"/>
        </w:rPr>
        <w:t>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Guvernului nr. 971/2006 privind cerin</w:t>
      </w:r>
      <w:r w:rsidR="007D55B8" w:rsidRPr="009571A9">
        <w:rPr>
          <w:rFonts w:ascii="Times New Roman" w:eastAsia="SimSun" w:hAnsi="Times New Roman"/>
          <w:iCs/>
          <w:sz w:val="24"/>
        </w:rPr>
        <w:t>t</w:t>
      </w:r>
      <w:r w:rsidRPr="009571A9">
        <w:rPr>
          <w:rFonts w:ascii="Times New Roman" w:eastAsia="SimSun" w:hAnsi="Times New Roman"/>
          <w:iCs/>
          <w:sz w:val="24"/>
        </w:rPr>
        <w:t>ele minime pentru semn</w:t>
      </w:r>
      <w:r w:rsidR="00F17E5C" w:rsidRPr="009571A9">
        <w:rPr>
          <w:rFonts w:ascii="Times New Roman" w:eastAsia="SimSun" w:hAnsi="Times New Roman"/>
          <w:iCs/>
          <w:sz w:val="24"/>
        </w:rPr>
        <w:t>a</w:t>
      </w:r>
      <w:r w:rsidRPr="009571A9">
        <w:rPr>
          <w:rFonts w:ascii="Times New Roman" w:eastAsia="SimSun" w:hAnsi="Times New Roman"/>
          <w:iCs/>
          <w:sz w:val="24"/>
        </w:rPr>
        <w:t>liz</w:t>
      </w:r>
      <w:r w:rsidR="00F17E5C" w:rsidRPr="009571A9">
        <w:rPr>
          <w:rFonts w:ascii="Times New Roman" w:eastAsia="SimSun" w:hAnsi="Times New Roman"/>
          <w:iCs/>
          <w:sz w:val="24"/>
        </w:rPr>
        <w:t>a</w:t>
      </w:r>
      <w:r w:rsidRPr="009571A9">
        <w:rPr>
          <w:rFonts w:ascii="Times New Roman" w:eastAsia="SimSun" w:hAnsi="Times New Roman"/>
          <w:iCs/>
          <w:sz w:val="24"/>
        </w:rPr>
        <w:t>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de securit</w:t>
      </w:r>
      <w:r w:rsidR="00F17E5C" w:rsidRPr="009571A9">
        <w:rPr>
          <w:rFonts w:ascii="Times New Roman" w:eastAsia="SimSun" w:hAnsi="Times New Roman"/>
          <w:iCs/>
          <w:sz w:val="24"/>
        </w:rPr>
        <w:t>a</w:t>
      </w:r>
      <w:r w:rsidRPr="009571A9">
        <w:rPr>
          <w:rFonts w:ascii="Times New Roman" w:eastAsia="SimSun" w:hAnsi="Times New Roman"/>
          <w:iCs/>
          <w:sz w:val="24"/>
        </w:rPr>
        <w:t xml:space="preserve">te </w:t>
      </w:r>
      <w:r w:rsidR="007D55B8" w:rsidRPr="009571A9">
        <w:rPr>
          <w:rFonts w:ascii="Times New Roman" w:eastAsia="SimSun" w:hAnsi="Times New Roman"/>
          <w:iCs/>
          <w:sz w:val="24"/>
        </w:rPr>
        <w:t>s</w:t>
      </w:r>
      <w:r w:rsidRPr="009571A9">
        <w:rPr>
          <w:rFonts w:ascii="Times New Roman" w:eastAsia="SimSun" w:hAnsi="Times New Roman"/>
          <w:iCs/>
          <w:sz w:val="24"/>
        </w:rPr>
        <w:t>i/s</w:t>
      </w:r>
      <w:r w:rsidR="00F17E5C" w:rsidRPr="009571A9">
        <w:rPr>
          <w:rFonts w:ascii="Times New Roman" w:eastAsia="SimSun" w:hAnsi="Times New Roman"/>
          <w:iCs/>
          <w:sz w:val="24"/>
        </w:rPr>
        <w:t>a</w:t>
      </w:r>
      <w:r w:rsidRPr="009571A9">
        <w:rPr>
          <w:rFonts w:ascii="Times New Roman" w:eastAsia="SimSun" w:hAnsi="Times New Roman"/>
          <w:iCs/>
          <w:sz w:val="24"/>
        </w:rPr>
        <w:t>u de s</w:t>
      </w:r>
      <w:r w:rsidR="00F17E5C" w:rsidRPr="009571A9">
        <w:rPr>
          <w:rFonts w:ascii="Times New Roman" w:eastAsia="SimSun" w:hAnsi="Times New Roman"/>
          <w:iCs/>
          <w:sz w:val="24"/>
        </w:rPr>
        <w:t>a</w:t>
      </w:r>
      <w:r w:rsidRPr="009571A9">
        <w:rPr>
          <w:rFonts w:ascii="Times New Roman" w:eastAsia="SimSun" w:hAnsi="Times New Roman"/>
          <w:iCs/>
          <w:sz w:val="24"/>
        </w:rPr>
        <w:t>n</w:t>
      </w:r>
      <w:r w:rsidR="00F17E5C" w:rsidRPr="009571A9">
        <w:rPr>
          <w:rFonts w:ascii="Times New Roman" w:eastAsia="SimSun" w:hAnsi="Times New Roman"/>
          <w:iCs/>
          <w:sz w:val="24"/>
        </w:rPr>
        <w:t>a</w:t>
      </w:r>
      <w:r w:rsidRPr="009571A9">
        <w:rPr>
          <w:rFonts w:ascii="Times New Roman" w:eastAsia="SimSun" w:hAnsi="Times New Roman"/>
          <w:iCs/>
          <w:sz w:val="24"/>
        </w:rPr>
        <w:t>t</w:t>
      </w:r>
      <w:r w:rsidR="00F17E5C" w:rsidRPr="009571A9">
        <w:rPr>
          <w:rFonts w:ascii="Times New Roman" w:eastAsia="SimSun" w:hAnsi="Times New Roman"/>
          <w:iCs/>
          <w:sz w:val="24"/>
        </w:rPr>
        <w:t>a</w:t>
      </w:r>
      <w:r w:rsidRPr="009571A9">
        <w:rPr>
          <w:rFonts w:ascii="Times New Roman" w:eastAsia="SimSun" w:hAnsi="Times New Roman"/>
          <w:iCs/>
          <w:sz w:val="24"/>
        </w:rPr>
        <w:t>te l</w:t>
      </w:r>
      <w:r w:rsidR="00F17E5C" w:rsidRPr="009571A9">
        <w:rPr>
          <w:rFonts w:ascii="Times New Roman" w:eastAsia="SimSun" w:hAnsi="Times New Roman"/>
          <w:iCs/>
          <w:sz w:val="24"/>
        </w:rPr>
        <w:t>a</w:t>
      </w:r>
      <w:r w:rsidRPr="009571A9">
        <w:rPr>
          <w:rFonts w:ascii="Times New Roman" w:eastAsia="SimSun" w:hAnsi="Times New Roman"/>
          <w:iCs/>
          <w:sz w:val="24"/>
        </w:rPr>
        <w:t xml:space="preserve"> locul de munc</w:t>
      </w:r>
      <w:r w:rsidR="00F17E5C" w:rsidRPr="009571A9">
        <w:rPr>
          <w:rFonts w:ascii="Times New Roman" w:eastAsia="SimSun" w:hAnsi="Times New Roman"/>
          <w:iCs/>
          <w:sz w:val="24"/>
        </w:rPr>
        <w:t>a</w:t>
      </w:r>
      <w:r w:rsidR="00A31C32" w:rsidRPr="009571A9">
        <w:rPr>
          <w:rFonts w:ascii="Times New Roman" w:eastAsia="SimSun" w:hAnsi="Times New Roman"/>
          <w:iCs/>
          <w:sz w:val="24"/>
        </w:rPr>
        <w:t>;</w:t>
      </w:r>
      <w:r w:rsidRPr="009571A9">
        <w:rPr>
          <w:rFonts w:ascii="Times New Roman" w:eastAsia="SimSun" w:hAnsi="Times New Roman"/>
          <w:iCs/>
          <w:sz w:val="24"/>
        </w:rPr>
        <w:t xml:space="preserve"> </w:t>
      </w:r>
    </w:p>
    <w:p w14:paraId="5E3A7298" w14:textId="2C1BB930" w:rsidR="00A31C32" w:rsidRPr="009571A9" w:rsidRDefault="00805BFE" w:rsidP="002F549D">
      <w:pPr>
        <w:pStyle w:val="ListParagraph"/>
        <w:numPr>
          <w:ilvl w:val="0"/>
          <w:numId w:val="156"/>
        </w:numPr>
        <w:spacing w:line="276" w:lineRule="auto"/>
        <w:jc w:val="both"/>
        <w:rPr>
          <w:rFonts w:ascii="Times New Roman" w:eastAsia="SimSun" w:hAnsi="Times New Roman"/>
          <w:iCs/>
          <w:sz w:val="24"/>
        </w:rPr>
      </w:pPr>
      <w:r w:rsidRPr="009571A9">
        <w:rPr>
          <w:rFonts w:ascii="Times New Roman" w:eastAsia="SimSun" w:hAnsi="Times New Roman"/>
          <w:iCs/>
          <w:sz w:val="24"/>
        </w:rPr>
        <w:t>Hot</w:t>
      </w:r>
      <w:r w:rsidR="00F17E5C" w:rsidRPr="009571A9">
        <w:rPr>
          <w:rFonts w:ascii="Times New Roman" w:eastAsia="SimSun" w:hAnsi="Times New Roman"/>
          <w:iCs/>
          <w:sz w:val="24"/>
        </w:rPr>
        <w:t>a</w:t>
      </w:r>
      <w:r w:rsidRPr="009571A9">
        <w:rPr>
          <w:rFonts w:ascii="Times New Roman" w:eastAsia="SimSun" w:hAnsi="Times New Roman"/>
          <w:iCs/>
          <w:sz w:val="24"/>
        </w:rPr>
        <w:t>r</w:t>
      </w:r>
      <w:r w:rsidR="00F17E5C" w:rsidRPr="009571A9">
        <w:rPr>
          <w:rFonts w:ascii="Times New Roman" w:eastAsia="SimSun" w:hAnsi="Times New Roman"/>
          <w:iCs/>
          <w:sz w:val="24"/>
        </w:rPr>
        <w:t>a</w:t>
      </w:r>
      <w:r w:rsidRPr="009571A9">
        <w:rPr>
          <w:rFonts w:ascii="Times New Roman" w:eastAsia="SimSun" w:hAnsi="Times New Roman"/>
          <w:iCs/>
          <w:sz w:val="24"/>
        </w:rPr>
        <w:t>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Guvernului nr. 300/ 2006 privind cerin</w:t>
      </w:r>
      <w:r w:rsidR="007D55B8" w:rsidRPr="009571A9">
        <w:rPr>
          <w:rFonts w:ascii="Times New Roman" w:eastAsia="SimSun" w:hAnsi="Times New Roman"/>
          <w:iCs/>
          <w:sz w:val="24"/>
        </w:rPr>
        <w:t>t</w:t>
      </w:r>
      <w:r w:rsidRPr="009571A9">
        <w:rPr>
          <w:rFonts w:ascii="Times New Roman" w:eastAsia="SimSun" w:hAnsi="Times New Roman"/>
          <w:iCs/>
          <w:sz w:val="24"/>
        </w:rPr>
        <w:t>ele minime de securit</w:t>
      </w:r>
      <w:r w:rsidR="00F17E5C" w:rsidRPr="009571A9">
        <w:rPr>
          <w:rFonts w:ascii="Times New Roman" w:eastAsia="SimSun" w:hAnsi="Times New Roman"/>
          <w:iCs/>
          <w:sz w:val="24"/>
        </w:rPr>
        <w:t>a</w:t>
      </w:r>
      <w:r w:rsidRPr="009571A9">
        <w:rPr>
          <w:rFonts w:ascii="Times New Roman" w:eastAsia="SimSun" w:hAnsi="Times New Roman"/>
          <w:iCs/>
          <w:sz w:val="24"/>
        </w:rPr>
        <w:t xml:space="preserve">te </w:t>
      </w:r>
      <w:r w:rsidR="007D55B8" w:rsidRPr="009571A9">
        <w:rPr>
          <w:rFonts w:ascii="Times New Roman" w:eastAsia="SimSun" w:hAnsi="Times New Roman"/>
          <w:iCs/>
          <w:sz w:val="24"/>
        </w:rPr>
        <w:t>s</w:t>
      </w:r>
      <w:r w:rsidRPr="009571A9">
        <w:rPr>
          <w:rFonts w:ascii="Times New Roman" w:eastAsia="SimSun" w:hAnsi="Times New Roman"/>
          <w:iCs/>
          <w:sz w:val="24"/>
        </w:rPr>
        <w:t>i s</w:t>
      </w:r>
      <w:r w:rsidR="00F17E5C" w:rsidRPr="009571A9">
        <w:rPr>
          <w:rFonts w:ascii="Times New Roman" w:eastAsia="SimSun" w:hAnsi="Times New Roman"/>
          <w:iCs/>
          <w:sz w:val="24"/>
        </w:rPr>
        <w:t>a</w:t>
      </w:r>
      <w:r w:rsidRPr="009571A9">
        <w:rPr>
          <w:rFonts w:ascii="Times New Roman" w:eastAsia="SimSun" w:hAnsi="Times New Roman"/>
          <w:iCs/>
          <w:sz w:val="24"/>
        </w:rPr>
        <w:t>n</w:t>
      </w:r>
      <w:r w:rsidR="00F17E5C" w:rsidRPr="009571A9">
        <w:rPr>
          <w:rFonts w:ascii="Times New Roman" w:eastAsia="SimSun" w:hAnsi="Times New Roman"/>
          <w:iCs/>
          <w:sz w:val="24"/>
        </w:rPr>
        <w:t>a</w:t>
      </w:r>
      <w:r w:rsidRPr="009571A9">
        <w:rPr>
          <w:rFonts w:ascii="Times New Roman" w:eastAsia="SimSun" w:hAnsi="Times New Roman"/>
          <w:iCs/>
          <w:sz w:val="24"/>
        </w:rPr>
        <w:t>t</w:t>
      </w:r>
      <w:r w:rsidR="00F17E5C" w:rsidRPr="009571A9">
        <w:rPr>
          <w:rFonts w:ascii="Times New Roman" w:eastAsia="SimSun" w:hAnsi="Times New Roman"/>
          <w:iCs/>
          <w:sz w:val="24"/>
        </w:rPr>
        <w:t>a</w:t>
      </w:r>
      <w:r w:rsidRPr="009571A9">
        <w:rPr>
          <w:rFonts w:ascii="Times New Roman" w:eastAsia="SimSun" w:hAnsi="Times New Roman"/>
          <w:iCs/>
          <w:sz w:val="24"/>
        </w:rPr>
        <w:t xml:space="preserve">te pentru </w:t>
      </w:r>
      <w:r w:rsidR="007D55B8" w:rsidRPr="009571A9">
        <w:rPr>
          <w:rFonts w:ascii="Times New Roman" w:eastAsia="SimSun" w:hAnsi="Times New Roman"/>
          <w:iCs/>
          <w:sz w:val="24"/>
        </w:rPr>
        <w:t>s</w:t>
      </w:r>
      <w:r w:rsidR="00F17E5C" w:rsidRPr="009571A9">
        <w:rPr>
          <w:rFonts w:ascii="Times New Roman" w:eastAsia="SimSun" w:hAnsi="Times New Roman"/>
          <w:iCs/>
          <w:sz w:val="24"/>
        </w:rPr>
        <w:t>a</w:t>
      </w:r>
      <w:r w:rsidRPr="009571A9">
        <w:rPr>
          <w:rFonts w:ascii="Times New Roman" w:eastAsia="SimSun" w:hAnsi="Times New Roman"/>
          <w:iCs/>
          <w:sz w:val="24"/>
        </w:rPr>
        <w:t>ntierele tempor</w:t>
      </w:r>
      <w:r w:rsidR="00F17E5C" w:rsidRPr="009571A9">
        <w:rPr>
          <w:rFonts w:ascii="Times New Roman" w:eastAsia="SimSun" w:hAnsi="Times New Roman"/>
          <w:iCs/>
          <w:sz w:val="24"/>
        </w:rPr>
        <w:t>a</w:t>
      </w:r>
      <w:r w:rsidRPr="009571A9">
        <w:rPr>
          <w:rFonts w:ascii="Times New Roman" w:eastAsia="SimSun" w:hAnsi="Times New Roman"/>
          <w:iCs/>
          <w:sz w:val="24"/>
        </w:rPr>
        <w:t>re s</w:t>
      </w:r>
      <w:r w:rsidR="00F17E5C" w:rsidRPr="009571A9">
        <w:rPr>
          <w:rFonts w:ascii="Times New Roman" w:eastAsia="SimSun" w:hAnsi="Times New Roman"/>
          <w:iCs/>
          <w:sz w:val="24"/>
        </w:rPr>
        <w:t>a</w:t>
      </w:r>
      <w:r w:rsidRPr="009571A9">
        <w:rPr>
          <w:rFonts w:ascii="Times New Roman" w:eastAsia="SimSun" w:hAnsi="Times New Roman"/>
          <w:iCs/>
          <w:sz w:val="24"/>
        </w:rPr>
        <w:t>u mobile, cu modific</w:t>
      </w:r>
      <w:r w:rsidR="00F17E5C" w:rsidRPr="009571A9">
        <w:rPr>
          <w:rFonts w:ascii="Times New Roman" w:eastAsia="SimSun" w:hAnsi="Times New Roman"/>
          <w:iCs/>
          <w:sz w:val="24"/>
        </w:rPr>
        <w:t>a</w:t>
      </w:r>
      <w:r w:rsidRPr="009571A9">
        <w:rPr>
          <w:rFonts w:ascii="Times New Roman" w:eastAsia="SimSun" w:hAnsi="Times New Roman"/>
          <w:iCs/>
          <w:sz w:val="24"/>
        </w:rPr>
        <w:t xml:space="preserve">rile </w:t>
      </w:r>
      <w:r w:rsidR="007D55B8" w:rsidRPr="009571A9">
        <w:rPr>
          <w:rFonts w:ascii="Times New Roman" w:eastAsia="SimSun" w:hAnsi="Times New Roman"/>
          <w:iCs/>
          <w:sz w:val="24"/>
        </w:rPr>
        <w:t>s</w:t>
      </w:r>
      <w:r w:rsidRPr="009571A9">
        <w:rPr>
          <w:rFonts w:ascii="Times New Roman" w:eastAsia="SimSun" w:hAnsi="Times New Roman"/>
          <w:iCs/>
          <w:sz w:val="24"/>
        </w:rPr>
        <w:t>i complet</w:t>
      </w:r>
      <w:r w:rsidR="00F17E5C" w:rsidRPr="009571A9">
        <w:rPr>
          <w:rFonts w:ascii="Times New Roman" w:eastAsia="SimSun" w:hAnsi="Times New Roman"/>
          <w:iCs/>
          <w:sz w:val="24"/>
        </w:rPr>
        <w:t>a</w:t>
      </w:r>
      <w:r w:rsidRPr="009571A9">
        <w:rPr>
          <w:rFonts w:ascii="Times New Roman" w:eastAsia="SimSun" w:hAnsi="Times New Roman"/>
          <w:iCs/>
          <w:sz w:val="24"/>
        </w:rPr>
        <w:t>rile ulterio</w:t>
      </w:r>
      <w:r w:rsidR="00F17E5C" w:rsidRPr="009571A9">
        <w:rPr>
          <w:rFonts w:ascii="Times New Roman" w:eastAsia="SimSun" w:hAnsi="Times New Roman"/>
          <w:iCs/>
          <w:sz w:val="24"/>
        </w:rPr>
        <w:t>a</w:t>
      </w:r>
      <w:r w:rsidRPr="009571A9">
        <w:rPr>
          <w:rFonts w:ascii="Times New Roman" w:eastAsia="SimSun" w:hAnsi="Times New Roman"/>
          <w:iCs/>
          <w:sz w:val="24"/>
        </w:rPr>
        <w:t xml:space="preserve">re. </w:t>
      </w:r>
    </w:p>
    <w:p w14:paraId="23C3052D" w14:textId="16D9A855" w:rsidR="00805BFE" w:rsidRPr="009571A9" w:rsidRDefault="00805BFE" w:rsidP="002F549D">
      <w:pPr>
        <w:pStyle w:val="ListParagraph"/>
        <w:numPr>
          <w:ilvl w:val="0"/>
          <w:numId w:val="156"/>
        </w:numPr>
        <w:spacing w:line="276" w:lineRule="auto"/>
        <w:jc w:val="both"/>
        <w:rPr>
          <w:rFonts w:ascii="Times New Roman" w:eastAsia="SimSun" w:hAnsi="Times New Roman"/>
          <w:iCs/>
          <w:sz w:val="24"/>
        </w:rPr>
      </w:pPr>
      <w:r w:rsidRPr="009571A9">
        <w:rPr>
          <w:rFonts w:ascii="Times New Roman" w:eastAsia="SimSun" w:hAnsi="Times New Roman"/>
          <w:iCs/>
          <w:sz w:val="24"/>
        </w:rPr>
        <w:t>Ordinul ministrului muncii, f</w:t>
      </w:r>
      <w:r w:rsidR="00F17E5C" w:rsidRPr="009571A9">
        <w:rPr>
          <w:rFonts w:ascii="Times New Roman" w:eastAsia="SimSun" w:hAnsi="Times New Roman"/>
          <w:iCs/>
          <w:sz w:val="24"/>
        </w:rPr>
        <w:t>a</w:t>
      </w:r>
      <w:r w:rsidRPr="009571A9">
        <w:rPr>
          <w:rFonts w:ascii="Times New Roman" w:eastAsia="SimSun" w:hAnsi="Times New Roman"/>
          <w:iCs/>
          <w:sz w:val="24"/>
        </w:rPr>
        <w:t xml:space="preserve">miliei </w:t>
      </w:r>
      <w:r w:rsidR="007D55B8" w:rsidRPr="009571A9">
        <w:rPr>
          <w:rFonts w:ascii="Times New Roman" w:eastAsia="SimSun" w:hAnsi="Times New Roman"/>
          <w:iCs/>
          <w:sz w:val="24"/>
        </w:rPr>
        <w:t>s</w:t>
      </w:r>
      <w:r w:rsidRPr="009571A9">
        <w:rPr>
          <w:rFonts w:ascii="Times New Roman" w:eastAsia="SimSun" w:hAnsi="Times New Roman"/>
          <w:iCs/>
          <w:sz w:val="24"/>
        </w:rPr>
        <w:t>i protec</w:t>
      </w:r>
      <w:r w:rsidR="007D55B8" w:rsidRPr="009571A9">
        <w:rPr>
          <w:rFonts w:ascii="Times New Roman" w:eastAsia="SimSun" w:hAnsi="Times New Roman"/>
          <w:iCs/>
          <w:sz w:val="24"/>
        </w:rPr>
        <w:t>t</w:t>
      </w:r>
      <w:r w:rsidRPr="009571A9">
        <w:rPr>
          <w:rFonts w:ascii="Times New Roman" w:eastAsia="SimSun" w:hAnsi="Times New Roman"/>
          <w:iCs/>
          <w:sz w:val="24"/>
        </w:rPr>
        <w:t>iei soci</w:t>
      </w:r>
      <w:r w:rsidR="00F17E5C" w:rsidRPr="009571A9">
        <w:rPr>
          <w:rFonts w:ascii="Times New Roman" w:eastAsia="SimSun" w:hAnsi="Times New Roman"/>
          <w:iCs/>
          <w:sz w:val="24"/>
        </w:rPr>
        <w:t>a</w:t>
      </w:r>
      <w:r w:rsidRPr="009571A9">
        <w:rPr>
          <w:rFonts w:ascii="Times New Roman" w:eastAsia="SimSun" w:hAnsi="Times New Roman"/>
          <w:iCs/>
          <w:sz w:val="24"/>
        </w:rPr>
        <w:t xml:space="preserve">le nr.242/2007 pentru </w:t>
      </w:r>
      <w:r w:rsidR="00F17E5C" w:rsidRPr="009571A9">
        <w:rPr>
          <w:rFonts w:ascii="Times New Roman" w:eastAsia="SimSun" w:hAnsi="Times New Roman"/>
          <w:iCs/>
          <w:sz w:val="24"/>
        </w:rPr>
        <w:t>a</w:t>
      </w:r>
      <w:r w:rsidRPr="009571A9">
        <w:rPr>
          <w:rFonts w:ascii="Times New Roman" w:eastAsia="SimSun" w:hAnsi="Times New Roman"/>
          <w:iCs/>
          <w:sz w:val="24"/>
        </w:rPr>
        <w:t>prob</w:t>
      </w:r>
      <w:r w:rsidR="00F17E5C" w:rsidRPr="009571A9">
        <w:rPr>
          <w:rFonts w:ascii="Times New Roman" w:eastAsia="SimSun" w:hAnsi="Times New Roman"/>
          <w:iCs/>
          <w:sz w:val="24"/>
        </w:rPr>
        <w:t>a</w:t>
      </w:r>
      <w:r w:rsidRPr="009571A9">
        <w:rPr>
          <w:rFonts w:ascii="Times New Roman" w:eastAsia="SimSun" w:hAnsi="Times New Roman"/>
          <w:iCs/>
          <w:sz w:val="24"/>
        </w:rPr>
        <w:t>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Regul</w:t>
      </w:r>
      <w:r w:rsidR="00F17E5C" w:rsidRPr="009571A9">
        <w:rPr>
          <w:rFonts w:ascii="Times New Roman" w:eastAsia="SimSun" w:hAnsi="Times New Roman"/>
          <w:iCs/>
          <w:sz w:val="24"/>
        </w:rPr>
        <w:t>a</w:t>
      </w:r>
      <w:r w:rsidRPr="009571A9">
        <w:rPr>
          <w:rFonts w:ascii="Times New Roman" w:eastAsia="SimSun" w:hAnsi="Times New Roman"/>
          <w:iCs/>
          <w:sz w:val="24"/>
        </w:rPr>
        <w:t>mentului privind form</w:t>
      </w:r>
      <w:r w:rsidR="00F17E5C" w:rsidRPr="009571A9">
        <w:rPr>
          <w:rFonts w:ascii="Times New Roman" w:eastAsia="SimSun" w:hAnsi="Times New Roman"/>
          <w:iCs/>
          <w:sz w:val="24"/>
        </w:rPr>
        <w:t>a</w:t>
      </w:r>
      <w:r w:rsidRPr="009571A9">
        <w:rPr>
          <w:rFonts w:ascii="Times New Roman" w:eastAsia="SimSun" w:hAnsi="Times New Roman"/>
          <w:iCs/>
          <w:sz w:val="24"/>
        </w:rPr>
        <w:t>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specific</w:t>
      </w:r>
      <w:r w:rsidR="00F17E5C" w:rsidRPr="009571A9">
        <w:rPr>
          <w:rFonts w:ascii="Times New Roman" w:eastAsia="SimSun" w:hAnsi="Times New Roman"/>
          <w:iCs/>
          <w:sz w:val="24"/>
        </w:rPr>
        <w:t>a</w:t>
      </w:r>
      <w:r w:rsidRPr="009571A9">
        <w:rPr>
          <w:rFonts w:ascii="Times New Roman" w:eastAsia="SimSun" w:hAnsi="Times New Roman"/>
          <w:iCs/>
          <w:sz w:val="24"/>
        </w:rPr>
        <w:t xml:space="preserve"> de coordon</w:t>
      </w:r>
      <w:r w:rsidR="00F17E5C" w:rsidRPr="009571A9">
        <w:rPr>
          <w:rFonts w:ascii="Times New Roman" w:eastAsia="SimSun" w:hAnsi="Times New Roman"/>
          <w:iCs/>
          <w:sz w:val="24"/>
        </w:rPr>
        <w:t>a</w:t>
      </w:r>
      <w:r w:rsidRPr="009571A9">
        <w:rPr>
          <w:rFonts w:ascii="Times New Roman" w:eastAsia="SimSun" w:hAnsi="Times New Roman"/>
          <w:iCs/>
          <w:sz w:val="24"/>
        </w:rPr>
        <w:t xml:space="preserve">tor </w:t>
      </w:r>
      <w:r w:rsidR="007D55B8" w:rsidRPr="009571A9">
        <w:rPr>
          <w:rFonts w:ascii="Times New Roman" w:eastAsia="SimSun" w:hAnsi="Times New Roman"/>
          <w:iCs/>
          <w:sz w:val="24"/>
        </w:rPr>
        <w:t>i</w:t>
      </w:r>
      <w:r w:rsidRPr="009571A9">
        <w:rPr>
          <w:rFonts w:ascii="Times New Roman" w:eastAsia="SimSun" w:hAnsi="Times New Roman"/>
          <w:iCs/>
          <w:sz w:val="24"/>
        </w:rPr>
        <w:t>n m</w:t>
      </w:r>
      <w:r w:rsidR="00F17E5C" w:rsidRPr="009571A9">
        <w:rPr>
          <w:rFonts w:ascii="Times New Roman" w:eastAsia="SimSun" w:hAnsi="Times New Roman"/>
          <w:iCs/>
          <w:sz w:val="24"/>
        </w:rPr>
        <w:t>a</w:t>
      </w:r>
      <w:r w:rsidRPr="009571A9">
        <w:rPr>
          <w:rFonts w:ascii="Times New Roman" w:eastAsia="SimSun" w:hAnsi="Times New Roman"/>
          <w:iCs/>
          <w:sz w:val="24"/>
        </w:rPr>
        <w:t>terie de securit</w:t>
      </w:r>
      <w:r w:rsidR="00F17E5C" w:rsidRPr="009571A9">
        <w:rPr>
          <w:rFonts w:ascii="Times New Roman" w:eastAsia="SimSun" w:hAnsi="Times New Roman"/>
          <w:iCs/>
          <w:sz w:val="24"/>
        </w:rPr>
        <w:t>a</w:t>
      </w:r>
      <w:r w:rsidRPr="009571A9">
        <w:rPr>
          <w:rFonts w:ascii="Times New Roman" w:eastAsia="SimSun" w:hAnsi="Times New Roman"/>
          <w:iCs/>
          <w:sz w:val="24"/>
        </w:rPr>
        <w:t xml:space="preserve">te </w:t>
      </w:r>
      <w:r w:rsidR="007D55B8" w:rsidRPr="009571A9">
        <w:rPr>
          <w:rFonts w:ascii="Times New Roman" w:eastAsia="SimSun" w:hAnsi="Times New Roman"/>
          <w:iCs/>
          <w:sz w:val="24"/>
        </w:rPr>
        <w:t>s</w:t>
      </w:r>
      <w:r w:rsidRPr="009571A9">
        <w:rPr>
          <w:rFonts w:ascii="Times New Roman" w:eastAsia="SimSun" w:hAnsi="Times New Roman"/>
          <w:iCs/>
          <w:sz w:val="24"/>
        </w:rPr>
        <w:t xml:space="preserve">i </w:t>
      </w:r>
      <w:r w:rsidRPr="009571A9">
        <w:rPr>
          <w:rFonts w:ascii="Times New Roman" w:eastAsia="SimSun" w:hAnsi="Times New Roman"/>
          <w:iCs/>
          <w:sz w:val="24"/>
        </w:rPr>
        <w:lastRenderedPageBreak/>
        <w:t>s</w:t>
      </w:r>
      <w:r w:rsidR="00F17E5C" w:rsidRPr="009571A9">
        <w:rPr>
          <w:rFonts w:ascii="Times New Roman" w:eastAsia="SimSun" w:hAnsi="Times New Roman"/>
          <w:iCs/>
          <w:sz w:val="24"/>
        </w:rPr>
        <w:t>a</w:t>
      </w:r>
      <w:r w:rsidRPr="009571A9">
        <w:rPr>
          <w:rFonts w:ascii="Times New Roman" w:eastAsia="SimSun" w:hAnsi="Times New Roman"/>
          <w:iCs/>
          <w:sz w:val="24"/>
        </w:rPr>
        <w:t>n</w:t>
      </w:r>
      <w:r w:rsidR="00F17E5C" w:rsidRPr="009571A9">
        <w:rPr>
          <w:rFonts w:ascii="Times New Roman" w:eastAsia="SimSun" w:hAnsi="Times New Roman"/>
          <w:iCs/>
          <w:sz w:val="24"/>
        </w:rPr>
        <w:t>a</w:t>
      </w:r>
      <w:r w:rsidRPr="009571A9">
        <w:rPr>
          <w:rFonts w:ascii="Times New Roman" w:eastAsia="SimSun" w:hAnsi="Times New Roman"/>
          <w:iCs/>
          <w:sz w:val="24"/>
        </w:rPr>
        <w:t>t</w:t>
      </w:r>
      <w:r w:rsidR="00F17E5C" w:rsidRPr="009571A9">
        <w:rPr>
          <w:rFonts w:ascii="Times New Roman" w:eastAsia="SimSun" w:hAnsi="Times New Roman"/>
          <w:iCs/>
          <w:sz w:val="24"/>
        </w:rPr>
        <w:t>a</w:t>
      </w:r>
      <w:r w:rsidRPr="009571A9">
        <w:rPr>
          <w:rFonts w:ascii="Times New Roman" w:eastAsia="SimSun" w:hAnsi="Times New Roman"/>
          <w:iCs/>
          <w:sz w:val="24"/>
        </w:rPr>
        <w:t>te pe dur</w:t>
      </w:r>
      <w:r w:rsidR="00F17E5C" w:rsidRPr="009571A9">
        <w:rPr>
          <w:rFonts w:ascii="Times New Roman" w:eastAsia="SimSun" w:hAnsi="Times New Roman"/>
          <w:iCs/>
          <w:sz w:val="24"/>
        </w:rPr>
        <w:t>a</w:t>
      </w:r>
      <w:r w:rsidRPr="009571A9">
        <w:rPr>
          <w:rFonts w:ascii="Times New Roman" w:eastAsia="SimSun" w:hAnsi="Times New Roman"/>
          <w:iCs/>
          <w:sz w:val="24"/>
        </w:rPr>
        <w:t>t</w:t>
      </w:r>
      <w:r w:rsidR="00F17E5C" w:rsidRPr="009571A9">
        <w:rPr>
          <w:rFonts w:ascii="Times New Roman" w:eastAsia="SimSun" w:hAnsi="Times New Roman"/>
          <w:iCs/>
          <w:sz w:val="24"/>
        </w:rPr>
        <w:t>a</w:t>
      </w:r>
      <w:r w:rsidRPr="009571A9">
        <w:rPr>
          <w:rFonts w:ascii="Times New Roman" w:eastAsia="SimSun" w:hAnsi="Times New Roman"/>
          <w:iCs/>
          <w:sz w:val="24"/>
        </w:rPr>
        <w:t xml:space="preserve"> el</w:t>
      </w:r>
      <w:r w:rsidR="00F17E5C" w:rsidRPr="009571A9">
        <w:rPr>
          <w:rFonts w:ascii="Times New Roman" w:eastAsia="SimSun" w:hAnsi="Times New Roman"/>
          <w:iCs/>
          <w:sz w:val="24"/>
        </w:rPr>
        <w:t>a</w:t>
      </w:r>
      <w:r w:rsidRPr="009571A9">
        <w:rPr>
          <w:rFonts w:ascii="Times New Roman" w:eastAsia="SimSun" w:hAnsi="Times New Roman"/>
          <w:iCs/>
          <w:sz w:val="24"/>
        </w:rPr>
        <w:t>bor</w:t>
      </w:r>
      <w:r w:rsidR="00F17E5C" w:rsidRPr="009571A9">
        <w:rPr>
          <w:rFonts w:ascii="Times New Roman" w:eastAsia="SimSun" w:hAnsi="Times New Roman"/>
          <w:iCs/>
          <w:sz w:val="24"/>
        </w:rPr>
        <w:t>a</w:t>
      </w:r>
      <w:r w:rsidRPr="009571A9">
        <w:rPr>
          <w:rFonts w:ascii="Times New Roman" w:eastAsia="SimSun" w:hAnsi="Times New Roman"/>
          <w:iCs/>
          <w:sz w:val="24"/>
        </w:rPr>
        <w:t xml:space="preserve">rii proiectului </w:t>
      </w:r>
      <w:r w:rsidR="007D55B8" w:rsidRPr="009571A9">
        <w:rPr>
          <w:rFonts w:ascii="Times New Roman" w:eastAsia="SimSun" w:hAnsi="Times New Roman"/>
          <w:iCs/>
          <w:sz w:val="24"/>
        </w:rPr>
        <w:t>s</w:t>
      </w:r>
      <w:r w:rsidRPr="009571A9">
        <w:rPr>
          <w:rFonts w:ascii="Times New Roman" w:eastAsia="SimSun" w:hAnsi="Times New Roman"/>
          <w:iCs/>
          <w:sz w:val="24"/>
        </w:rPr>
        <w:t>i/s</w:t>
      </w:r>
      <w:r w:rsidR="00F17E5C" w:rsidRPr="009571A9">
        <w:rPr>
          <w:rFonts w:ascii="Times New Roman" w:eastAsia="SimSun" w:hAnsi="Times New Roman"/>
          <w:iCs/>
          <w:sz w:val="24"/>
        </w:rPr>
        <w:t>a</w:t>
      </w:r>
      <w:r w:rsidRPr="009571A9">
        <w:rPr>
          <w:rFonts w:ascii="Times New Roman" w:eastAsia="SimSun" w:hAnsi="Times New Roman"/>
          <w:iCs/>
          <w:sz w:val="24"/>
        </w:rPr>
        <w:t xml:space="preserve">u </w:t>
      </w:r>
      <w:r w:rsidR="00F17E5C" w:rsidRPr="009571A9">
        <w:rPr>
          <w:rFonts w:ascii="Times New Roman" w:eastAsia="SimSun" w:hAnsi="Times New Roman"/>
          <w:iCs/>
          <w:sz w:val="24"/>
        </w:rPr>
        <w:t>a</w:t>
      </w:r>
      <w:r w:rsidRPr="009571A9">
        <w:rPr>
          <w:rFonts w:ascii="Times New Roman" w:eastAsia="SimSun" w:hAnsi="Times New Roman"/>
          <w:iCs/>
          <w:sz w:val="24"/>
        </w:rPr>
        <w:t xml:space="preserve"> re</w:t>
      </w:r>
      <w:r w:rsidR="00F17E5C" w:rsidRPr="009571A9">
        <w:rPr>
          <w:rFonts w:ascii="Times New Roman" w:eastAsia="SimSun" w:hAnsi="Times New Roman"/>
          <w:iCs/>
          <w:sz w:val="24"/>
        </w:rPr>
        <w:t>a</w:t>
      </w:r>
      <w:r w:rsidRPr="009571A9">
        <w:rPr>
          <w:rFonts w:ascii="Times New Roman" w:eastAsia="SimSun" w:hAnsi="Times New Roman"/>
          <w:iCs/>
          <w:sz w:val="24"/>
        </w:rPr>
        <w:t>liz</w:t>
      </w:r>
      <w:r w:rsidR="00F17E5C" w:rsidRPr="009571A9">
        <w:rPr>
          <w:rFonts w:ascii="Times New Roman" w:eastAsia="SimSun" w:hAnsi="Times New Roman"/>
          <w:iCs/>
          <w:sz w:val="24"/>
        </w:rPr>
        <w:t>a</w:t>
      </w:r>
      <w:r w:rsidRPr="009571A9">
        <w:rPr>
          <w:rFonts w:ascii="Times New Roman" w:eastAsia="SimSun" w:hAnsi="Times New Roman"/>
          <w:iCs/>
          <w:sz w:val="24"/>
        </w:rPr>
        <w:t>rii lucr</w:t>
      </w:r>
      <w:r w:rsidR="00F17E5C" w:rsidRPr="009571A9">
        <w:rPr>
          <w:rFonts w:ascii="Times New Roman" w:eastAsia="SimSun" w:hAnsi="Times New Roman"/>
          <w:iCs/>
          <w:sz w:val="24"/>
        </w:rPr>
        <w:t>a</w:t>
      </w:r>
      <w:r w:rsidRPr="009571A9">
        <w:rPr>
          <w:rFonts w:ascii="Times New Roman" w:eastAsia="SimSun" w:hAnsi="Times New Roman"/>
          <w:iCs/>
          <w:sz w:val="24"/>
        </w:rPr>
        <w:t xml:space="preserve">rii pentru </w:t>
      </w:r>
      <w:r w:rsidR="007D55B8" w:rsidRPr="009571A9">
        <w:rPr>
          <w:rFonts w:ascii="Times New Roman" w:eastAsia="SimSun" w:hAnsi="Times New Roman"/>
          <w:iCs/>
          <w:sz w:val="24"/>
        </w:rPr>
        <w:t>s</w:t>
      </w:r>
      <w:r w:rsidR="00F17E5C" w:rsidRPr="009571A9">
        <w:rPr>
          <w:rFonts w:ascii="Times New Roman" w:eastAsia="SimSun" w:hAnsi="Times New Roman"/>
          <w:iCs/>
          <w:sz w:val="24"/>
        </w:rPr>
        <w:t>a</w:t>
      </w:r>
      <w:r w:rsidRPr="009571A9">
        <w:rPr>
          <w:rFonts w:ascii="Times New Roman" w:eastAsia="SimSun" w:hAnsi="Times New Roman"/>
          <w:iCs/>
          <w:sz w:val="24"/>
        </w:rPr>
        <w:t>ntiere tempor</w:t>
      </w:r>
      <w:r w:rsidR="00F17E5C" w:rsidRPr="009571A9">
        <w:rPr>
          <w:rFonts w:ascii="Times New Roman" w:eastAsia="SimSun" w:hAnsi="Times New Roman"/>
          <w:iCs/>
          <w:sz w:val="24"/>
        </w:rPr>
        <w:t>a</w:t>
      </w:r>
      <w:r w:rsidRPr="009571A9">
        <w:rPr>
          <w:rFonts w:ascii="Times New Roman" w:eastAsia="SimSun" w:hAnsi="Times New Roman"/>
          <w:iCs/>
          <w:sz w:val="24"/>
        </w:rPr>
        <w:t xml:space="preserve">re </w:t>
      </w:r>
      <w:r w:rsidR="007D55B8" w:rsidRPr="009571A9">
        <w:rPr>
          <w:rFonts w:ascii="Times New Roman" w:eastAsia="SimSun" w:hAnsi="Times New Roman"/>
          <w:iCs/>
          <w:sz w:val="24"/>
        </w:rPr>
        <w:t>s</w:t>
      </w:r>
      <w:r w:rsidRPr="009571A9">
        <w:rPr>
          <w:rFonts w:ascii="Times New Roman" w:eastAsia="SimSun" w:hAnsi="Times New Roman"/>
          <w:iCs/>
          <w:sz w:val="24"/>
        </w:rPr>
        <w:t>i mobile, cu modific</w:t>
      </w:r>
      <w:r w:rsidR="00F17E5C" w:rsidRPr="009571A9">
        <w:rPr>
          <w:rFonts w:ascii="Times New Roman" w:eastAsia="SimSun" w:hAnsi="Times New Roman"/>
          <w:iCs/>
          <w:sz w:val="24"/>
        </w:rPr>
        <w:t>a</w:t>
      </w:r>
      <w:r w:rsidRPr="009571A9">
        <w:rPr>
          <w:rFonts w:ascii="Times New Roman" w:eastAsia="SimSun" w:hAnsi="Times New Roman"/>
          <w:iCs/>
          <w:sz w:val="24"/>
        </w:rPr>
        <w:t xml:space="preserve">rile </w:t>
      </w:r>
      <w:r w:rsidR="007D55B8" w:rsidRPr="009571A9">
        <w:rPr>
          <w:rFonts w:ascii="Times New Roman" w:eastAsia="SimSun" w:hAnsi="Times New Roman"/>
          <w:iCs/>
          <w:sz w:val="24"/>
        </w:rPr>
        <w:t>s</w:t>
      </w:r>
      <w:r w:rsidRPr="009571A9">
        <w:rPr>
          <w:rFonts w:ascii="Times New Roman" w:eastAsia="SimSun" w:hAnsi="Times New Roman"/>
          <w:iCs/>
          <w:sz w:val="24"/>
        </w:rPr>
        <w:t>i complet</w:t>
      </w:r>
      <w:r w:rsidR="00F17E5C" w:rsidRPr="009571A9">
        <w:rPr>
          <w:rFonts w:ascii="Times New Roman" w:eastAsia="SimSun" w:hAnsi="Times New Roman"/>
          <w:iCs/>
          <w:sz w:val="24"/>
        </w:rPr>
        <w:t>a</w:t>
      </w:r>
      <w:r w:rsidRPr="009571A9">
        <w:rPr>
          <w:rFonts w:ascii="Times New Roman" w:eastAsia="SimSun" w:hAnsi="Times New Roman"/>
          <w:iCs/>
          <w:sz w:val="24"/>
        </w:rPr>
        <w:t>rile ulterio</w:t>
      </w:r>
      <w:r w:rsidR="00F17E5C" w:rsidRPr="009571A9">
        <w:rPr>
          <w:rFonts w:ascii="Times New Roman" w:eastAsia="SimSun" w:hAnsi="Times New Roman"/>
          <w:iCs/>
          <w:sz w:val="24"/>
        </w:rPr>
        <w:t>a</w:t>
      </w:r>
      <w:r w:rsidRPr="009571A9">
        <w:rPr>
          <w:rFonts w:ascii="Times New Roman" w:eastAsia="SimSun" w:hAnsi="Times New Roman"/>
          <w:iCs/>
          <w:sz w:val="24"/>
        </w:rPr>
        <w:t>re</w:t>
      </w:r>
      <w:r w:rsidR="00A31C32" w:rsidRPr="009571A9">
        <w:rPr>
          <w:rFonts w:ascii="Times New Roman" w:eastAsia="SimSun" w:hAnsi="Times New Roman"/>
          <w:iCs/>
          <w:sz w:val="24"/>
        </w:rPr>
        <w:t>;</w:t>
      </w:r>
      <w:r w:rsidRPr="009571A9">
        <w:rPr>
          <w:rFonts w:ascii="Times New Roman" w:eastAsia="SimSun" w:hAnsi="Times New Roman"/>
          <w:iCs/>
          <w:sz w:val="24"/>
        </w:rPr>
        <w:t xml:space="preserve"> </w:t>
      </w:r>
    </w:p>
    <w:p w14:paraId="0BAA435A" w14:textId="3CF9F696" w:rsidR="00805BFE" w:rsidRPr="009571A9" w:rsidRDefault="00805BFE" w:rsidP="002F549D">
      <w:pPr>
        <w:pStyle w:val="ListParagraph"/>
        <w:numPr>
          <w:ilvl w:val="0"/>
          <w:numId w:val="156"/>
        </w:numPr>
        <w:spacing w:line="276" w:lineRule="auto"/>
        <w:jc w:val="both"/>
        <w:rPr>
          <w:rFonts w:ascii="Times New Roman" w:eastAsia="SimSun" w:hAnsi="Times New Roman"/>
          <w:iCs/>
          <w:sz w:val="24"/>
        </w:rPr>
      </w:pPr>
      <w:r w:rsidRPr="009571A9">
        <w:rPr>
          <w:rFonts w:ascii="Times New Roman" w:eastAsia="SimSun" w:hAnsi="Times New Roman"/>
          <w:iCs/>
          <w:sz w:val="24"/>
        </w:rPr>
        <w:t>Norme tehnice de proiect</w:t>
      </w:r>
      <w:r w:rsidR="00F17E5C" w:rsidRPr="009571A9">
        <w:rPr>
          <w:rFonts w:ascii="Times New Roman" w:eastAsia="SimSun" w:hAnsi="Times New Roman"/>
          <w:iCs/>
          <w:sz w:val="24"/>
        </w:rPr>
        <w:t>a</w:t>
      </w:r>
      <w:r w:rsidRPr="009571A9">
        <w:rPr>
          <w:rFonts w:ascii="Times New Roman" w:eastAsia="SimSun" w:hAnsi="Times New Roman"/>
          <w:iCs/>
          <w:sz w:val="24"/>
        </w:rPr>
        <w:t>re si re</w:t>
      </w:r>
      <w:r w:rsidR="00F17E5C" w:rsidRPr="009571A9">
        <w:rPr>
          <w:rFonts w:ascii="Times New Roman" w:eastAsia="SimSun" w:hAnsi="Times New Roman"/>
          <w:iCs/>
          <w:sz w:val="24"/>
        </w:rPr>
        <w:t>a</w:t>
      </w:r>
      <w:r w:rsidRPr="009571A9">
        <w:rPr>
          <w:rFonts w:ascii="Times New Roman" w:eastAsia="SimSun" w:hAnsi="Times New Roman"/>
          <w:iCs/>
          <w:sz w:val="24"/>
        </w:rPr>
        <w:t>liz</w:t>
      </w:r>
      <w:r w:rsidR="00F17E5C" w:rsidRPr="009571A9">
        <w:rPr>
          <w:rFonts w:ascii="Times New Roman" w:eastAsia="SimSun" w:hAnsi="Times New Roman"/>
          <w:iCs/>
          <w:sz w:val="24"/>
        </w:rPr>
        <w:t>a</w:t>
      </w:r>
      <w:r w:rsidRPr="009571A9">
        <w:rPr>
          <w:rFonts w:ascii="Times New Roman" w:eastAsia="SimSun" w:hAnsi="Times New Roman"/>
          <w:iCs/>
          <w:sz w:val="24"/>
        </w:rPr>
        <w:t xml:space="preserve">re </w:t>
      </w:r>
      <w:r w:rsidR="00F17E5C" w:rsidRPr="009571A9">
        <w:rPr>
          <w:rFonts w:ascii="Times New Roman" w:eastAsia="SimSun" w:hAnsi="Times New Roman"/>
          <w:iCs/>
          <w:sz w:val="24"/>
        </w:rPr>
        <w:t>a</w:t>
      </w:r>
      <w:r w:rsidRPr="009571A9">
        <w:rPr>
          <w:rFonts w:ascii="Times New Roman" w:eastAsia="SimSun" w:hAnsi="Times New Roman"/>
          <w:iCs/>
          <w:sz w:val="24"/>
        </w:rPr>
        <w:t xml:space="preserve"> constructiilor privind protecti</w:t>
      </w:r>
      <w:r w:rsidR="00F17E5C" w:rsidRPr="009571A9">
        <w:rPr>
          <w:rFonts w:ascii="Times New Roman" w:eastAsia="SimSun" w:hAnsi="Times New Roman"/>
          <w:iCs/>
          <w:sz w:val="24"/>
        </w:rPr>
        <w:t>a</w:t>
      </w:r>
      <w:r w:rsidRPr="009571A9">
        <w:rPr>
          <w:rFonts w:ascii="Times New Roman" w:eastAsia="SimSun" w:hAnsi="Times New Roman"/>
          <w:iCs/>
          <w:sz w:val="24"/>
        </w:rPr>
        <w:t xml:space="preserve"> l</w:t>
      </w:r>
      <w:r w:rsidR="00F17E5C" w:rsidRPr="009571A9">
        <w:rPr>
          <w:rFonts w:ascii="Times New Roman" w:eastAsia="SimSun" w:hAnsi="Times New Roman"/>
          <w:iCs/>
          <w:sz w:val="24"/>
        </w:rPr>
        <w:t>a</w:t>
      </w:r>
      <w:r w:rsidRPr="009571A9">
        <w:rPr>
          <w:rFonts w:ascii="Times New Roman" w:eastAsia="SimSun" w:hAnsi="Times New Roman"/>
          <w:iCs/>
          <w:sz w:val="24"/>
        </w:rPr>
        <w:t xml:space="preserve"> </w:t>
      </w:r>
      <w:r w:rsidR="00F17E5C" w:rsidRPr="009571A9">
        <w:rPr>
          <w:rFonts w:ascii="Times New Roman" w:eastAsia="SimSun" w:hAnsi="Times New Roman"/>
          <w:iCs/>
          <w:sz w:val="24"/>
        </w:rPr>
        <w:t>a</w:t>
      </w:r>
      <w:r w:rsidRPr="009571A9">
        <w:rPr>
          <w:rFonts w:ascii="Times New Roman" w:eastAsia="SimSun" w:hAnsi="Times New Roman"/>
          <w:iCs/>
          <w:sz w:val="24"/>
        </w:rPr>
        <w:t>ctiune</w:t>
      </w:r>
      <w:r w:rsidR="00F17E5C" w:rsidRPr="009571A9">
        <w:rPr>
          <w:rFonts w:ascii="Times New Roman" w:eastAsia="SimSun" w:hAnsi="Times New Roman"/>
          <w:iCs/>
          <w:sz w:val="24"/>
        </w:rPr>
        <w:t>a</w:t>
      </w:r>
      <w:r w:rsidRPr="009571A9">
        <w:rPr>
          <w:rFonts w:ascii="Times New Roman" w:eastAsia="SimSun" w:hAnsi="Times New Roman"/>
          <w:iCs/>
          <w:sz w:val="24"/>
        </w:rPr>
        <w:t xml:space="preserve"> focului, indic</w:t>
      </w:r>
      <w:r w:rsidR="00F17E5C" w:rsidRPr="009571A9">
        <w:rPr>
          <w:rFonts w:ascii="Times New Roman" w:eastAsia="SimSun" w:hAnsi="Times New Roman"/>
          <w:iCs/>
          <w:sz w:val="24"/>
        </w:rPr>
        <w:t>a</w:t>
      </w:r>
      <w:r w:rsidRPr="009571A9">
        <w:rPr>
          <w:rFonts w:ascii="Times New Roman" w:eastAsia="SimSun" w:hAnsi="Times New Roman"/>
          <w:iCs/>
          <w:sz w:val="24"/>
        </w:rPr>
        <w:t>tiv P118/99</w:t>
      </w:r>
      <w:r w:rsidR="00A31C32" w:rsidRPr="009571A9">
        <w:rPr>
          <w:rFonts w:ascii="Times New Roman" w:eastAsia="SimSun" w:hAnsi="Times New Roman"/>
          <w:iCs/>
          <w:sz w:val="24"/>
        </w:rPr>
        <w:t>;</w:t>
      </w:r>
    </w:p>
    <w:p w14:paraId="1DE6896C" w14:textId="5090F380" w:rsidR="00805BFE" w:rsidRPr="009571A9" w:rsidRDefault="00805BFE" w:rsidP="002F549D">
      <w:pPr>
        <w:pStyle w:val="ListParagraph"/>
        <w:widowControl w:val="0"/>
        <w:numPr>
          <w:ilvl w:val="0"/>
          <w:numId w:val="156"/>
        </w:numPr>
        <w:spacing w:line="276" w:lineRule="auto"/>
        <w:jc w:val="both"/>
        <w:rPr>
          <w:rFonts w:ascii="Times New Roman" w:eastAsia="SimSun" w:hAnsi="Times New Roman"/>
          <w:iCs/>
          <w:sz w:val="24"/>
        </w:rPr>
      </w:pPr>
      <w:r w:rsidRPr="009571A9">
        <w:rPr>
          <w:rFonts w:ascii="Times New Roman" w:eastAsia="SimSun" w:hAnsi="Times New Roman"/>
          <w:iCs/>
          <w:sz w:val="24"/>
        </w:rPr>
        <w:t>Norme de prevenire si dot</w:t>
      </w:r>
      <w:r w:rsidR="00F17E5C" w:rsidRPr="009571A9">
        <w:rPr>
          <w:rFonts w:ascii="Times New Roman" w:eastAsia="SimSun" w:hAnsi="Times New Roman"/>
          <w:iCs/>
          <w:sz w:val="24"/>
        </w:rPr>
        <w:t>a</w:t>
      </w:r>
      <w:r w:rsidRPr="009571A9">
        <w:rPr>
          <w:rFonts w:ascii="Times New Roman" w:eastAsia="SimSun" w:hAnsi="Times New Roman"/>
          <w:iCs/>
          <w:sz w:val="24"/>
        </w:rPr>
        <w:t xml:space="preserve">re </w:t>
      </w:r>
      <w:r w:rsidR="007D55B8" w:rsidRPr="009571A9">
        <w:rPr>
          <w:rFonts w:ascii="Times New Roman" w:eastAsia="SimSun" w:hAnsi="Times New Roman"/>
          <w:iCs/>
          <w:sz w:val="24"/>
        </w:rPr>
        <w:t>i</w:t>
      </w:r>
      <w:r w:rsidRPr="009571A9">
        <w:rPr>
          <w:rFonts w:ascii="Times New Roman" w:eastAsia="SimSun" w:hAnsi="Times New Roman"/>
          <w:iCs/>
          <w:sz w:val="24"/>
        </w:rPr>
        <w:t>mpotriv</w:t>
      </w:r>
      <w:r w:rsidR="00F17E5C" w:rsidRPr="009571A9">
        <w:rPr>
          <w:rFonts w:ascii="Times New Roman" w:eastAsia="SimSun" w:hAnsi="Times New Roman"/>
          <w:iCs/>
          <w:sz w:val="24"/>
        </w:rPr>
        <w:t>a</w:t>
      </w:r>
      <w:r w:rsidRPr="009571A9">
        <w:rPr>
          <w:rFonts w:ascii="Times New Roman" w:eastAsia="SimSun" w:hAnsi="Times New Roman"/>
          <w:iCs/>
          <w:sz w:val="24"/>
        </w:rPr>
        <w:t xml:space="preserve"> incendiilor PE-009/93</w:t>
      </w:r>
      <w:r w:rsidR="00A31C32" w:rsidRPr="009571A9">
        <w:rPr>
          <w:rFonts w:ascii="Times New Roman" w:eastAsia="SimSun" w:hAnsi="Times New Roman"/>
          <w:iCs/>
          <w:sz w:val="24"/>
        </w:rPr>
        <w:t>;</w:t>
      </w:r>
    </w:p>
    <w:p w14:paraId="3032B0C7" w14:textId="2D4B8857" w:rsidR="00805BFE" w:rsidRPr="009571A9" w:rsidRDefault="00805BFE" w:rsidP="002F549D">
      <w:pPr>
        <w:pStyle w:val="ListParagraph"/>
        <w:widowControl w:val="0"/>
        <w:numPr>
          <w:ilvl w:val="0"/>
          <w:numId w:val="156"/>
        </w:numPr>
        <w:spacing w:line="276" w:lineRule="auto"/>
        <w:jc w:val="both"/>
        <w:rPr>
          <w:rFonts w:ascii="Times New Roman" w:eastAsia="SimSun" w:hAnsi="Times New Roman"/>
          <w:iCs/>
          <w:sz w:val="24"/>
        </w:rPr>
      </w:pPr>
      <w:r w:rsidRPr="009571A9">
        <w:rPr>
          <w:rFonts w:ascii="Times New Roman" w:eastAsia="SimSun" w:hAnsi="Times New Roman"/>
          <w:iCs/>
          <w:sz w:val="24"/>
        </w:rPr>
        <w:t>Norm</w:t>
      </w:r>
      <w:r w:rsidR="00F17E5C" w:rsidRPr="009571A9">
        <w:rPr>
          <w:rFonts w:ascii="Times New Roman" w:eastAsia="SimSun" w:hAnsi="Times New Roman"/>
          <w:iCs/>
          <w:sz w:val="24"/>
        </w:rPr>
        <w:t>a</w:t>
      </w:r>
      <w:r w:rsidRPr="009571A9">
        <w:rPr>
          <w:rFonts w:ascii="Times New Roman" w:eastAsia="SimSun" w:hAnsi="Times New Roman"/>
          <w:iCs/>
          <w:sz w:val="24"/>
        </w:rPr>
        <w:t>tiv pentru prevenire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si stingere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incendiului pe dur</w:t>
      </w:r>
      <w:r w:rsidR="00F17E5C" w:rsidRPr="009571A9">
        <w:rPr>
          <w:rFonts w:ascii="Times New Roman" w:eastAsia="SimSun" w:hAnsi="Times New Roman"/>
          <w:iCs/>
          <w:sz w:val="24"/>
        </w:rPr>
        <w:t>a</w:t>
      </w:r>
      <w:r w:rsidRPr="009571A9">
        <w:rPr>
          <w:rFonts w:ascii="Times New Roman" w:eastAsia="SimSun" w:hAnsi="Times New Roman"/>
          <w:iCs/>
          <w:sz w:val="24"/>
        </w:rPr>
        <w:t>t</w:t>
      </w:r>
      <w:r w:rsidR="00F17E5C" w:rsidRPr="009571A9">
        <w:rPr>
          <w:rFonts w:ascii="Times New Roman" w:eastAsia="SimSun" w:hAnsi="Times New Roman"/>
          <w:iCs/>
          <w:sz w:val="24"/>
        </w:rPr>
        <w:t>a</w:t>
      </w:r>
      <w:r w:rsidRPr="009571A9">
        <w:rPr>
          <w:rFonts w:ascii="Times New Roman" w:eastAsia="SimSun" w:hAnsi="Times New Roman"/>
          <w:iCs/>
          <w:sz w:val="24"/>
        </w:rPr>
        <w:t xml:space="preserve"> executiei lucr</w:t>
      </w:r>
      <w:r w:rsidR="00F17E5C" w:rsidRPr="009571A9">
        <w:rPr>
          <w:rFonts w:ascii="Times New Roman" w:eastAsia="SimSun" w:hAnsi="Times New Roman"/>
          <w:iCs/>
          <w:sz w:val="24"/>
        </w:rPr>
        <w:t>a</w:t>
      </w:r>
      <w:r w:rsidRPr="009571A9">
        <w:rPr>
          <w:rFonts w:ascii="Times New Roman" w:eastAsia="SimSun" w:hAnsi="Times New Roman"/>
          <w:iCs/>
          <w:sz w:val="24"/>
        </w:rPr>
        <w:t>rilor de constructii si inst</w:t>
      </w:r>
      <w:r w:rsidR="00F17E5C" w:rsidRPr="009571A9">
        <w:rPr>
          <w:rFonts w:ascii="Times New Roman" w:eastAsia="SimSun" w:hAnsi="Times New Roman"/>
          <w:iCs/>
          <w:sz w:val="24"/>
        </w:rPr>
        <w:t>a</w:t>
      </w:r>
      <w:r w:rsidRPr="009571A9">
        <w:rPr>
          <w:rFonts w:ascii="Times New Roman" w:eastAsia="SimSun" w:hAnsi="Times New Roman"/>
          <w:iCs/>
          <w:sz w:val="24"/>
        </w:rPr>
        <w:t>l</w:t>
      </w:r>
      <w:r w:rsidR="00F17E5C" w:rsidRPr="009571A9">
        <w:rPr>
          <w:rFonts w:ascii="Times New Roman" w:eastAsia="SimSun" w:hAnsi="Times New Roman"/>
          <w:iCs/>
          <w:sz w:val="24"/>
        </w:rPr>
        <w:t>a</w:t>
      </w:r>
      <w:r w:rsidRPr="009571A9">
        <w:rPr>
          <w:rFonts w:ascii="Times New Roman" w:eastAsia="SimSun" w:hAnsi="Times New Roman"/>
          <w:iCs/>
          <w:sz w:val="24"/>
        </w:rPr>
        <w:t>tii - indic</w:t>
      </w:r>
      <w:r w:rsidR="00F17E5C" w:rsidRPr="009571A9">
        <w:rPr>
          <w:rFonts w:ascii="Times New Roman" w:eastAsia="SimSun" w:hAnsi="Times New Roman"/>
          <w:iCs/>
          <w:sz w:val="24"/>
        </w:rPr>
        <w:t>a</w:t>
      </w:r>
      <w:r w:rsidRPr="009571A9">
        <w:rPr>
          <w:rFonts w:ascii="Times New Roman" w:eastAsia="SimSun" w:hAnsi="Times New Roman"/>
          <w:iCs/>
          <w:sz w:val="24"/>
        </w:rPr>
        <w:t xml:space="preserve">tiv C300/1994 </w:t>
      </w:r>
      <w:r w:rsidR="00F17E5C" w:rsidRPr="009571A9">
        <w:rPr>
          <w:rFonts w:ascii="Times New Roman" w:eastAsia="SimSun" w:hAnsi="Times New Roman"/>
          <w:iCs/>
          <w:sz w:val="24"/>
        </w:rPr>
        <w:t>a</w:t>
      </w:r>
      <w:r w:rsidRPr="009571A9">
        <w:rPr>
          <w:rFonts w:ascii="Times New Roman" w:eastAsia="SimSun" w:hAnsi="Times New Roman"/>
          <w:iCs/>
          <w:sz w:val="24"/>
        </w:rPr>
        <w:t>prob</w:t>
      </w:r>
      <w:r w:rsidR="00F17E5C" w:rsidRPr="009571A9">
        <w:rPr>
          <w:rFonts w:ascii="Times New Roman" w:eastAsia="SimSun" w:hAnsi="Times New Roman"/>
          <w:iCs/>
          <w:sz w:val="24"/>
        </w:rPr>
        <w:t>a</w:t>
      </w:r>
      <w:r w:rsidRPr="009571A9">
        <w:rPr>
          <w:rFonts w:ascii="Times New Roman" w:eastAsia="SimSun" w:hAnsi="Times New Roman"/>
          <w:iCs/>
          <w:sz w:val="24"/>
        </w:rPr>
        <w:t>t cu ord. MLP</w:t>
      </w:r>
      <w:r w:rsidR="00F17E5C" w:rsidRPr="009571A9">
        <w:rPr>
          <w:rFonts w:ascii="Times New Roman" w:eastAsia="SimSun" w:hAnsi="Times New Roman"/>
          <w:iCs/>
          <w:sz w:val="24"/>
        </w:rPr>
        <w:t>A</w:t>
      </w:r>
      <w:r w:rsidRPr="009571A9">
        <w:rPr>
          <w:rFonts w:ascii="Times New Roman" w:eastAsia="SimSun" w:hAnsi="Times New Roman"/>
          <w:iCs/>
          <w:sz w:val="24"/>
        </w:rPr>
        <w:t>T nr.20/N/1994</w:t>
      </w:r>
      <w:r w:rsidR="00A31C32" w:rsidRPr="009571A9">
        <w:rPr>
          <w:rFonts w:ascii="Times New Roman" w:eastAsia="SimSun" w:hAnsi="Times New Roman"/>
          <w:iCs/>
          <w:sz w:val="24"/>
        </w:rPr>
        <w:t>;</w:t>
      </w:r>
    </w:p>
    <w:p w14:paraId="23B49325" w14:textId="3710CC55" w:rsidR="00805BFE" w:rsidRPr="009571A9" w:rsidRDefault="00805BFE" w:rsidP="002F549D">
      <w:pPr>
        <w:pStyle w:val="ListParagraph"/>
        <w:widowControl w:val="0"/>
        <w:numPr>
          <w:ilvl w:val="0"/>
          <w:numId w:val="156"/>
        </w:numPr>
        <w:spacing w:line="276" w:lineRule="auto"/>
        <w:jc w:val="both"/>
        <w:rPr>
          <w:rFonts w:ascii="Times New Roman" w:eastAsia="SimSun" w:hAnsi="Times New Roman"/>
          <w:iCs/>
          <w:sz w:val="24"/>
        </w:rPr>
      </w:pPr>
      <w:r w:rsidRPr="009571A9">
        <w:rPr>
          <w:rFonts w:ascii="Times New Roman" w:eastAsia="SimSun" w:hAnsi="Times New Roman"/>
          <w:iCs/>
          <w:sz w:val="24"/>
        </w:rPr>
        <w:t xml:space="preserve">Ordinul nr.1118/1999 </w:t>
      </w:r>
      <w:r w:rsidR="00F17E5C" w:rsidRPr="009571A9">
        <w:rPr>
          <w:rFonts w:ascii="Times New Roman" w:eastAsia="SimSun" w:hAnsi="Times New Roman"/>
          <w:iCs/>
          <w:sz w:val="24"/>
        </w:rPr>
        <w:t>a</w:t>
      </w:r>
      <w:r w:rsidRPr="009571A9">
        <w:rPr>
          <w:rFonts w:ascii="Times New Roman" w:eastAsia="SimSun" w:hAnsi="Times New Roman"/>
          <w:iCs/>
          <w:sz w:val="24"/>
        </w:rPr>
        <w:t>l com</w:t>
      </w:r>
      <w:r w:rsidR="00F17E5C" w:rsidRPr="009571A9">
        <w:rPr>
          <w:rFonts w:ascii="Times New Roman" w:eastAsia="SimSun" w:hAnsi="Times New Roman"/>
          <w:iCs/>
          <w:sz w:val="24"/>
        </w:rPr>
        <w:t>a</w:t>
      </w:r>
      <w:r w:rsidRPr="009571A9">
        <w:rPr>
          <w:rFonts w:ascii="Times New Roman" w:eastAsia="SimSun" w:hAnsi="Times New Roman"/>
          <w:iCs/>
          <w:sz w:val="24"/>
        </w:rPr>
        <w:t>nd</w:t>
      </w:r>
      <w:r w:rsidR="00F17E5C" w:rsidRPr="009571A9">
        <w:rPr>
          <w:rFonts w:ascii="Times New Roman" w:eastAsia="SimSun" w:hAnsi="Times New Roman"/>
          <w:iCs/>
          <w:sz w:val="24"/>
        </w:rPr>
        <w:t>a</w:t>
      </w:r>
      <w:r w:rsidRPr="009571A9">
        <w:rPr>
          <w:rFonts w:ascii="Times New Roman" w:eastAsia="SimSun" w:hAnsi="Times New Roman"/>
          <w:iCs/>
          <w:sz w:val="24"/>
        </w:rPr>
        <w:t>ntului Corpului Pompierilor Milit</w:t>
      </w:r>
      <w:r w:rsidR="00F17E5C" w:rsidRPr="009571A9">
        <w:rPr>
          <w:rFonts w:ascii="Times New Roman" w:eastAsia="SimSun" w:hAnsi="Times New Roman"/>
          <w:iCs/>
          <w:sz w:val="24"/>
        </w:rPr>
        <w:t>a</w:t>
      </w:r>
      <w:r w:rsidRPr="009571A9">
        <w:rPr>
          <w:rFonts w:ascii="Times New Roman" w:eastAsia="SimSun" w:hAnsi="Times New Roman"/>
          <w:iCs/>
          <w:sz w:val="24"/>
        </w:rPr>
        <w:t xml:space="preserve">ri pentru </w:t>
      </w:r>
      <w:r w:rsidR="00F17E5C" w:rsidRPr="009571A9">
        <w:rPr>
          <w:rFonts w:ascii="Times New Roman" w:eastAsia="SimSun" w:hAnsi="Times New Roman"/>
          <w:iCs/>
          <w:sz w:val="24"/>
        </w:rPr>
        <w:t>a</w:t>
      </w:r>
      <w:r w:rsidRPr="009571A9">
        <w:rPr>
          <w:rFonts w:ascii="Times New Roman" w:eastAsia="SimSun" w:hAnsi="Times New Roman"/>
          <w:iCs/>
          <w:sz w:val="24"/>
        </w:rPr>
        <w:t>prob</w:t>
      </w:r>
      <w:r w:rsidR="00F17E5C" w:rsidRPr="009571A9">
        <w:rPr>
          <w:rFonts w:ascii="Times New Roman" w:eastAsia="SimSun" w:hAnsi="Times New Roman"/>
          <w:iCs/>
          <w:sz w:val="24"/>
        </w:rPr>
        <w:t>a</w:t>
      </w:r>
      <w:r w:rsidRPr="009571A9">
        <w:rPr>
          <w:rFonts w:ascii="Times New Roman" w:eastAsia="SimSun" w:hAnsi="Times New Roman"/>
          <w:iCs/>
          <w:sz w:val="24"/>
        </w:rPr>
        <w:t>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Metodologiei privind identific</w:t>
      </w:r>
      <w:r w:rsidR="00F17E5C" w:rsidRPr="009571A9">
        <w:rPr>
          <w:rFonts w:ascii="Times New Roman" w:eastAsia="SimSun" w:hAnsi="Times New Roman"/>
          <w:iCs/>
          <w:sz w:val="24"/>
        </w:rPr>
        <w:t>a</w:t>
      </w:r>
      <w:r w:rsidRPr="009571A9">
        <w:rPr>
          <w:rFonts w:ascii="Times New Roman" w:eastAsia="SimSun" w:hAnsi="Times New Roman"/>
          <w:iCs/>
          <w:sz w:val="24"/>
        </w:rPr>
        <w:t>re</w:t>
      </w:r>
      <w:r w:rsidR="00F17E5C" w:rsidRPr="009571A9">
        <w:rPr>
          <w:rFonts w:ascii="Times New Roman" w:eastAsia="SimSun" w:hAnsi="Times New Roman"/>
          <w:iCs/>
          <w:sz w:val="24"/>
        </w:rPr>
        <w:t>a</w:t>
      </w:r>
      <w:r w:rsidRPr="009571A9">
        <w:rPr>
          <w:rFonts w:ascii="Times New Roman" w:eastAsia="SimSun" w:hAnsi="Times New Roman"/>
          <w:iCs/>
          <w:sz w:val="24"/>
        </w:rPr>
        <w:t>, ev</w:t>
      </w:r>
      <w:r w:rsidR="00F17E5C" w:rsidRPr="009571A9">
        <w:rPr>
          <w:rFonts w:ascii="Times New Roman" w:eastAsia="SimSun" w:hAnsi="Times New Roman"/>
          <w:iCs/>
          <w:sz w:val="24"/>
        </w:rPr>
        <w:t>a</w:t>
      </w:r>
      <w:r w:rsidRPr="009571A9">
        <w:rPr>
          <w:rFonts w:ascii="Times New Roman" w:eastAsia="SimSun" w:hAnsi="Times New Roman"/>
          <w:iCs/>
          <w:sz w:val="24"/>
        </w:rPr>
        <w:t>lu</w:t>
      </w:r>
      <w:r w:rsidR="00F17E5C" w:rsidRPr="009571A9">
        <w:rPr>
          <w:rFonts w:ascii="Times New Roman" w:eastAsia="SimSun" w:hAnsi="Times New Roman"/>
          <w:iCs/>
          <w:sz w:val="24"/>
        </w:rPr>
        <w:t>a</w:t>
      </w:r>
      <w:r w:rsidRPr="009571A9">
        <w:rPr>
          <w:rFonts w:ascii="Times New Roman" w:eastAsia="SimSun" w:hAnsi="Times New Roman"/>
          <w:iCs/>
          <w:sz w:val="24"/>
        </w:rPr>
        <w:t>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si controlul riscurilor de incendiu</w:t>
      </w:r>
      <w:r w:rsidR="00A31C32" w:rsidRPr="009571A9">
        <w:rPr>
          <w:rFonts w:ascii="Times New Roman" w:eastAsia="SimSun" w:hAnsi="Times New Roman"/>
          <w:iCs/>
          <w:sz w:val="24"/>
        </w:rPr>
        <w:t>;</w:t>
      </w:r>
    </w:p>
    <w:p w14:paraId="617DA58A" w14:textId="6E6E95F6" w:rsidR="00805BFE" w:rsidRPr="009571A9" w:rsidRDefault="00805BFE" w:rsidP="002F549D">
      <w:pPr>
        <w:pStyle w:val="ListParagraph"/>
        <w:widowControl w:val="0"/>
        <w:numPr>
          <w:ilvl w:val="0"/>
          <w:numId w:val="156"/>
        </w:numPr>
        <w:spacing w:line="276" w:lineRule="auto"/>
        <w:jc w:val="both"/>
        <w:rPr>
          <w:rFonts w:ascii="Times New Roman" w:eastAsia="SimSun" w:hAnsi="Times New Roman"/>
          <w:iCs/>
          <w:sz w:val="24"/>
        </w:rPr>
      </w:pPr>
      <w:r w:rsidRPr="009571A9">
        <w:rPr>
          <w:rFonts w:ascii="Times New Roman" w:eastAsia="SimSun" w:hAnsi="Times New Roman"/>
          <w:iCs/>
          <w:sz w:val="24"/>
        </w:rPr>
        <w:t xml:space="preserve">Ordinul nr.1119/1999 </w:t>
      </w:r>
      <w:r w:rsidR="00F17E5C" w:rsidRPr="009571A9">
        <w:rPr>
          <w:rFonts w:ascii="Times New Roman" w:eastAsia="SimSun" w:hAnsi="Times New Roman"/>
          <w:iCs/>
          <w:sz w:val="24"/>
        </w:rPr>
        <w:t>a</w:t>
      </w:r>
      <w:r w:rsidRPr="009571A9">
        <w:rPr>
          <w:rFonts w:ascii="Times New Roman" w:eastAsia="SimSun" w:hAnsi="Times New Roman"/>
          <w:iCs/>
          <w:sz w:val="24"/>
        </w:rPr>
        <w:t>l com</w:t>
      </w:r>
      <w:r w:rsidR="00F17E5C" w:rsidRPr="009571A9">
        <w:rPr>
          <w:rFonts w:ascii="Times New Roman" w:eastAsia="SimSun" w:hAnsi="Times New Roman"/>
          <w:iCs/>
          <w:sz w:val="24"/>
        </w:rPr>
        <w:t>a</w:t>
      </w:r>
      <w:r w:rsidRPr="009571A9">
        <w:rPr>
          <w:rFonts w:ascii="Times New Roman" w:eastAsia="SimSun" w:hAnsi="Times New Roman"/>
          <w:iCs/>
          <w:sz w:val="24"/>
        </w:rPr>
        <w:t>nd</w:t>
      </w:r>
      <w:r w:rsidR="00F17E5C" w:rsidRPr="009571A9">
        <w:rPr>
          <w:rFonts w:ascii="Times New Roman" w:eastAsia="SimSun" w:hAnsi="Times New Roman"/>
          <w:iCs/>
          <w:sz w:val="24"/>
        </w:rPr>
        <w:t>a</w:t>
      </w:r>
      <w:r w:rsidRPr="009571A9">
        <w:rPr>
          <w:rFonts w:ascii="Times New Roman" w:eastAsia="SimSun" w:hAnsi="Times New Roman"/>
          <w:iCs/>
          <w:sz w:val="24"/>
        </w:rPr>
        <w:t>ntului Corpului Pompierilor Milit</w:t>
      </w:r>
      <w:r w:rsidR="00F17E5C" w:rsidRPr="009571A9">
        <w:rPr>
          <w:rFonts w:ascii="Times New Roman" w:eastAsia="SimSun" w:hAnsi="Times New Roman"/>
          <w:iCs/>
          <w:sz w:val="24"/>
        </w:rPr>
        <w:t>a</w:t>
      </w:r>
      <w:r w:rsidRPr="009571A9">
        <w:rPr>
          <w:rFonts w:ascii="Times New Roman" w:eastAsia="SimSun" w:hAnsi="Times New Roman"/>
          <w:iCs/>
          <w:sz w:val="24"/>
        </w:rPr>
        <w:t xml:space="preserve">ri pentru </w:t>
      </w:r>
      <w:r w:rsidR="00F17E5C" w:rsidRPr="009571A9">
        <w:rPr>
          <w:rFonts w:ascii="Times New Roman" w:eastAsia="SimSun" w:hAnsi="Times New Roman"/>
          <w:iCs/>
          <w:sz w:val="24"/>
        </w:rPr>
        <w:t>a</w:t>
      </w:r>
      <w:r w:rsidRPr="009571A9">
        <w:rPr>
          <w:rFonts w:ascii="Times New Roman" w:eastAsia="SimSun" w:hAnsi="Times New Roman"/>
          <w:iCs/>
          <w:sz w:val="24"/>
        </w:rPr>
        <w:t>prob</w:t>
      </w:r>
      <w:r w:rsidR="00F17E5C" w:rsidRPr="009571A9">
        <w:rPr>
          <w:rFonts w:ascii="Times New Roman" w:eastAsia="SimSun" w:hAnsi="Times New Roman"/>
          <w:iCs/>
          <w:sz w:val="24"/>
        </w:rPr>
        <w:t>a</w:t>
      </w:r>
      <w:r w:rsidRPr="009571A9">
        <w:rPr>
          <w:rFonts w:ascii="Times New Roman" w:eastAsia="SimSun" w:hAnsi="Times New Roman"/>
          <w:iCs/>
          <w:sz w:val="24"/>
        </w:rPr>
        <w:t>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Metodologiei pentru el</w:t>
      </w:r>
      <w:r w:rsidR="00F17E5C" w:rsidRPr="009571A9">
        <w:rPr>
          <w:rFonts w:ascii="Times New Roman" w:eastAsia="SimSun" w:hAnsi="Times New Roman"/>
          <w:iCs/>
          <w:sz w:val="24"/>
        </w:rPr>
        <w:t>a</w:t>
      </w:r>
      <w:r w:rsidRPr="009571A9">
        <w:rPr>
          <w:rFonts w:ascii="Times New Roman" w:eastAsia="SimSun" w:hAnsi="Times New Roman"/>
          <w:iCs/>
          <w:sz w:val="24"/>
        </w:rPr>
        <w:t>bor</w:t>
      </w:r>
      <w:r w:rsidR="00F17E5C" w:rsidRPr="009571A9">
        <w:rPr>
          <w:rFonts w:ascii="Times New Roman" w:eastAsia="SimSun" w:hAnsi="Times New Roman"/>
          <w:iCs/>
          <w:sz w:val="24"/>
        </w:rPr>
        <w:t>a</w:t>
      </w:r>
      <w:r w:rsidRPr="009571A9">
        <w:rPr>
          <w:rFonts w:ascii="Times New Roman" w:eastAsia="SimSun" w:hAnsi="Times New Roman"/>
          <w:iCs/>
          <w:sz w:val="24"/>
        </w:rPr>
        <w:t>re</w:t>
      </w:r>
      <w:r w:rsidR="00F17E5C" w:rsidRPr="009571A9">
        <w:rPr>
          <w:rFonts w:ascii="Times New Roman" w:eastAsia="SimSun" w:hAnsi="Times New Roman"/>
          <w:iCs/>
          <w:sz w:val="24"/>
        </w:rPr>
        <w:t>a</w:t>
      </w:r>
      <w:r w:rsidRPr="009571A9">
        <w:rPr>
          <w:rFonts w:ascii="Times New Roman" w:eastAsia="SimSun" w:hAnsi="Times New Roman"/>
          <w:iCs/>
          <w:sz w:val="24"/>
        </w:rPr>
        <w:t xml:space="preserve"> scen</w:t>
      </w:r>
      <w:r w:rsidR="00F17E5C" w:rsidRPr="009571A9">
        <w:rPr>
          <w:rFonts w:ascii="Times New Roman" w:eastAsia="SimSun" w:hAnsi="Times New Roman"/>
          <w:iCs/>
          <w:sz w:val="24"/>
        </w:rPr>
        <w:t>a</w:t>
      </w:r>
      <w:r w:rsidRPr="009571A9">
        <w:rPr>
          <w:rFonts w:ascii="Times New Roman" w:eastAsia="SimSun" w:hAnsi="Times New Roman"/>
          <w:iCs/>
          <w:sz w:val="24"/>
        </w:rPr>
        <w:t>riilor de sigur</w:t>
      </w:r>
      <w:r w:rsidR="00F17E5C" w:rsidRPr="009571A9">
        <w:rPr>
          <w:rFonts w:ascii="Times New Roman" w:eastAsia="SimSun" w:hAnsi="Times New Roman"/>
          <w:iCs/>
          <w:sz w:val="24"/>
        </w:rPr>
        <w:t>a</w:t>
      </w:r>
      <w:r w:rsidRPr="009571A9">
        <w:rPr>
          <w:rFonts w:ascii="Times New Roman" w:eastAsia="SimSun" w:hAnsi="Times New Roman"/>
          <w:iCs/>
          <w:sz w:val="24"/>
        </w:rPr>
        <w:t>nt</w:t>
      </w:r>
      <w:r w:rsidR="00F17E5C" w:rsidRPr="009571A9">
        <w:rPr>
          <w:rFonts w:ascii="Times New Roman" w:eastAsia="SimSun" w:hAnsi="Times New Roman"/>
          <w:iCs/>
          <w:sz w:val="24"/>
        </w:rPr>
        <w:t>a</w:t>
      </w:r>
      <w:r w:rsidRPr="009571A9">
        <w:rPr>
          <w:rFonts w:ascii="Times New Roman" w:eastAsia="SimSun" w:hAnsi="Times New Roman"/>
          <w:iCs/>
          <w:sz w:val="24"/>
        </w:rPr>
        <w:t xml:space="preserve"> l</w:t>
      </w:r>
      <w:r w:rsidR="00F17E5C" w:rsidRPr="009571A9">
        <w:rPr>
          <w:rFonts w:ascii="Times New Roman" w:eastAsia="SimSun" w:hAnsi="Times New Roman"/>
          <w:iCs/>
          <w:sz w:val="24"/>
        </w:rPr>
        <w:t>a</w:t>
      </w:r>
      <w:r w:rsidRPr="009571A9">
        <w:rPr>
          <w:rFonts w:ascii="Times New Roman" w:eastAsia="SimSun" w:hAnsi="Times New Roman"/>
          <w:iCs/>
          <w:sz w:val="24"/>
        </w:rPr>
        <w:t xml:space="preserve"> foc</w:t>
      </w:r>
      <w:r w:rsidR="008F08C9" w:rsidRPr="009571A9">
        <w:rPr>
          <w:rFonts w:ascii="Times New Roman" w:eastAsia="SimSun" w:hAnsi="Times New Roman"/>
          <w:iCs/>
          <w:sz w:val="24"/>
        </w:rPr>
        <w:t>.</w:t>
      </w:r>
    </w:p>
    <w:p w14:paraId="52DC9536" w14:textId="5D7B195A" w:rsidR="00A31C32" w:rsidRPr="008029AF" w:rsidRDefault="00A31C32" w:rsidP="002F549D">
      <w:pPr>
        <w:pStyle w:val="ListParagraph"/>
        <w:widowControl w:val="0"/>
        <w:autoSpaceDE w:val="0"/>
        <w:spacing w:line="276" w:lineRule="auto"/>
        <w:jc w:val="both"/>
        <w:rPr>
          <w:rFonts w:ascii="Times New Roman" w:hAnsi="Times New Roman"/>
          <w:sz w:val="24"/>
        </w:rPr>
      </w:pPr>
    </w:p>
    <w:p w14:paraId="5688781F" w14:textId="77777777" w:rsidR="003817DB" w:rsidRPr="008029AF" w:rsidRDefault="003817DB" w:rsidP="002F549D">
      <w:pPr>
        <w:pStyle w:val="ListParagraph"/>
        <w:widowControl w:val="0"/>
        <w:autoSpaceDE w:val="0"/>
        <w:spacing w:line="276" w:lineRule="auto"/>
        <w:jc w:val="both"/>
        <w:rPr>
          <w:rFonts w:ascii="Times New Roman" w:hAnsi="Times New Roman"/>
          <w:sz w:val="24"/>
        </w:rPr>
      </w:pPr>
    </w:p>
    <w:p w14:paraId="33B7F248" w14:textId="3C4C3C06" w:rsidR="00642FEB" w:rsidRPr="008029AF" w:rsidRDefault="00413BD2" w:rsidP="002F549D">
      <w:pPr>
        <w:pStyle w:val="Heading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bookmarkStart w:id="484" w:name="_Toc8295226"/>
      <w:bookmarkStart w:id="485" w:name="_Toc35520196"/>
      <w:bookmarkStart w:id="486" w:name="_Toc36047824"/>
      <w:bookmarkStart w:id="487" w:name="_Toc66265824"/>
      <w:bookmarkStart w:id="488" w:name="_Toc66266532"/>
      <w:bookmarkStart w:id="489" w:name="_Toc127454054"/>
      <w:r w:rsidRPr="008029AF">
        <w:rPr>
          <w:rFonts w:ascii="Times New Roman" w:eastAsia="Times New Roman" w:hAnsi="Times New Roman" w:cs="Times New Roman"/>
          <w:color w:val="auto"/>
          <w:sz w:val="24"/>
          <w:szCs w:val="24"/>
          <w:lang w:eastAsia="en-US"/>
        </w:rPr>
        <w:t>C</w:t>
      </w:r>
      <w:r w:rsidR="00F17E5C" w:rsidRPr="008029AF">
        <w:rPr>
          <w:rFonts w:ascii="Times New Roman" w:eastAsia="Times New Roman" w:hAnsi="Times New Roman" w:cs="Times New Roman"/>
          <w:color w:val="auto"/>
          <w:sz w:val="24"/>
          <w:szCs w:val="24"/>
          <w:lang w:eastAsia="en-US"/>
        </w:rPr>
        <w:t>a</w:t>
      </w:r>
      <w:r w:rsidRPr="008029AF">
        <w:rPr>
          <w:rFonts w:ascii="Times New Roman" w:eastAsia="Times New Roman" w:hAnsi="Times New Roman" w:cs="Times New Roman"/>
          <w:color w:val="auto"/>
          <w:sz w:val="24"/>
          <w:szCs w:val="24"/>
          <w:lang w:eastAsia="en-US"/>
        </w:rPr>
        <w:t xml:space="preserve">pitolul </w:t>
      </w:r>
      <w:r w:rsidR="00642FEB" w:rsidRPr="008029AF">
        <w:rPr>
          <w:rFonts w:ascii="Times New Roman" w:eastAsia="Times New Roman" w:hAnsi="Times New Roman" w:cs="Times New Roman"/>
          <w:color w:val="auto"/>
          <w:sz w:val="24"/>
          <w:szCs w:val="24"/>
          <w:lang w:eastAsia="en-US"/>
        </w:rPr>
        <w:t xml:space="preserve">XI. </w:t>
      </w:r>
      <w:r w:rsidR="004873A4" w:rsidRPr="008029AF">
        <w:rPr>
          <w:rFonts w:ascii="Times New Roman" w:eastAsia="Times New Roman" w:hAnsi="Times New Roman" w:cs="Times New Roman"/>
          <w:color w:val="auto"/>
          <w:sz w:val="24"/>
          <w:szCs w:val="24"/>
          <w:lang w:eastAsia="en-US"/>
        </w:rPr>
        <w:t>LUCR</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RI DE REF</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 xml:space="preserve">CERE </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 xml:space="preserve"> </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MPL</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S</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MENTULUI L</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 xml:space="preserve"> FIN</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LIZ</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RE</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 xml:space="preserve"> INVESTITIEI, IN C</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 xml:space="preserve">Z DE </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CCIDENTE SI/S</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U L</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 xml:space="preserve"> INCET</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RE</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 xml:space="preserve"> </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CTIVIT</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TII, IN M</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SUR</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 xml:space="preserve"> IN C</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 xml:space="preserve">RE </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CESTE INFORM</w:t>
      </w:r>
      <w:r w:rsidR="00F17E5C" w:rsidRPr="008029AF">
        <w:rPr>
          <w:rFonts w:ascii="Times New Roman" w:eastAsia="Times New Roman" w:hAnsi="Times New Roman" w:cs="Times New Roman"/>
          <w:color w:val="auto"/>
          <w:sz w:val="24"/>
          <w:szCs w:val="24"/>
          <w:lang w:eastAsia="en-US"/>
        </w:rPr>
        <w:t>A</w:t>
      </w:r>
      <w:r w:rsidR="004873A4" w:rsidRPr="008029AF">
        <w:rPr>
          <w:rFonts w:ascii="Times New Roman" w:eastAsia="Times New Roman" w:hAnsi="Times New Roman" w:cs="Times New Roman"/>
          <w:color w:val="auto"/>
          <w:sz w:val="24"/>
          <w:szCs w:val="24"/>
          <w:lang w:eastAsia="en-US"/>
        </w:rPr>
        <w:t>TII SUNT DISPONIBILE</w:t>
      </w:r>
      <w:bookmarkEnd w:id="484"/>
      <w:bookmarkEnd w:id="485"/>
      <w:bookmarkEnd w:id="486"/>
      <w:bookmarkEnd w:id="487"/>
      <w:bookmarkEnd w:id="488"/>
      <w:bookmarkEnd w:id="489"/>
    </w:p>
    <w:p w14:paraId="32D67618" w14:textId="77777777" w:rsidR="003632E6" w:rsidRPr="008029AF" w:rsidRDefault="003632E6" w:rsidP="002F549D">
      <w:pPr>
        <w:widowControl w:val="0"/>
        <w:suppressAutoHyphens/>
        <w:autoSpaceDE w:val="0"/>
        <w:spacing w:after="0"/>
        <w:ind w:left="720"/>
        <w:jc w:val="both"/>
        <w:rPr>
          <w:rFonts w:ascii="Times New Roman" w:hAnsi="Times New Roman" w:cs="Times New Roman"/>
          <w:sz w:val="24"/>
          <w:szCs w:val="24"/>
        </w:rPr>
      </w:pPr>
    </w:p>
    <w:p w14:paraId="687D4A90" w14:textId="14375B9F" w:rsidR="00642FEB" w:rsidRPr="008029AF" w:rsidRDefault="002359D2"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490" w:name="_Toc36047825"/>
      <w:bookmarkStart w:id="491" w:name="_Toc66265825"/>
      <w:bookmarkStart w:id="492" w:name="_Toc66266533"/>
      <w:bookmarkStart w:id="493" w:name="_Toc127454055"/>
      <w:r w:rsidRPr="008029AF">
        <w:rPr>
          <w:rFonts w:ascii="Times New Roman" w:hAnsi="Times New Roman" w:cs="Times New Roman"/>
          <w:sz w:val="24"/>
          <w:szCs w:val="24"/>
        </w:rPr>
        <w:t>X</w:t>
      </w:r>
      <w:r w:rsidR="004873A4" w:rsidRPr="008029AF">
        <w:rPr>
          <w:rFonts w:ascii="Times New Roman" w:hAnsi="Times New Roman" w:cs="Times New Roman"/>
          <w:sz w:val="24"/>
          <w:szCs w:val="24"/>
        </w:rPr>
        <w:t>I</w:t>
      </w:r>
      <w:r w:rsidRPr="008029AF">
        <w:rPr>
          <w:rFonts w:ascii="Times New Roman" w:hAnsi="Times New Roman" w:cs="Times New Roman"/>
          <w:sz w:val="24"/>
          <w:szCs w:val="24"/>
        </w:rPr>
        <w:t xml:space="preserve">.1. </w:t>
      </w:r>
      <w:r w:rsidR="005D4292">
        <w:rPr>
          <w:rFonts w:ascii="Times New Roman" w:hAnsi="Times New Roman" w:cs="Times New Roman"/>
          <w:sz w:val="24"/>
          <w:szCs w:val="24"/>
        </w:rPr>
        <w:tab/>
      </w:r>
      <w:r w:rsidRPr="008029AF">
        <w:rPr>
          <w:rFonts w:ascii="Times New Roman" w:hAnsi="Times New Roman" w:cs="Times New Roman"/>
          <w:sz w:val="24"/>
          <w:szCs w:val="24"/>
        </w:rPr>
        <w:t>L</w:t>
      </w:r>
      <w:r w:rsidR="00642FEB" w:rsidRPr="008029AF">
        <w:rPr>
          <w:rFonts w:ascii="Times New Roman" w:hAnsi="Times New Roman" w:cs="Times New Roman"/>
          <w:sz w:val="24"/>
          <w:szCs w:val="24"/>
        </w:rPr>
        <w:t>ucr</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rile propuse pentru ref</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cere</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 xml:space="preserve"> </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mpl</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s</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mentului l</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 xml:space="preserve"> fin</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liz</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re</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 xml:space="preserve"> investitiei, in c</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 xml:space="preserve">z de </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ccidente si/s</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u l</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 xml:space="preserve"> incet</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re</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 xml:space="preserve"> </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ctivit</w:t>
      </w:r>
      <w:r w:rsidR="00F17E5C" w:rsidRPr="008029AF">
        <w:rPr>
          <w:rFonts w:ascii="Times New Roman" w:hAnsi="Times New Roman" w:cs="Times New Roman"/>
          <w:sz w:val="24"/>
          <w:szCs w:val="24"/>
        </w:rPr>
        <w:t>a</w:t>
      </w:r>
      <w:r w:rsidR="00642FEB" w:rsidRPr="008029AF">
        <w:rPr>
          <w:rFonts w:ascii="Times New Roman" w:hAnsi="Times New Roman" w:cs="Times New Roman"/>
          <w:sz w:val="24"/>
          <w:szCs w:val="24"/>
        </w:rPr>
        <w:t>tii</w:t>
      </w:r>
      <w:bookmarkEnd w:id="490"/>
      <w:bookmarkEnd w:id="491"/>
      <w:bookmarkEnd w:id="492"/>
      <w:bookmarkEnd w:id="493"/>
    </w:p>
    <w:p w14:paraId="188A4ABE" w14:textId="0C622176" w:rsidR="00E772BB" w:rsidRPr="009571A9" w:rsidRDefault="00E772BB" w:rsidP="002F549D">
      <w:pPr>
        <w:widowControl w:val="0"/>
        <w:autoSpaceDE w:val="0"/>
        <w:spacing w:after="0"/>
        <w:ind w:firstLine="720"/>
        <w:jc w:val="both"/>
        <w:rPr>
          <w:rFonts w:ascii="Times New Roman" w:hAnsi="Times New Roman" w:cs="Times New Roman"/>
          <w:sz w:val="24"/>
          <w:szCs w:val="24"/>
        </w:rPr>
      </w:pPr>
      <w:bookmarkStart w:id="494" w:name="_Toc36047826"/>
      <w:bookmarkStart w:id="495" w:name="_Toc66265826"/>
      <w:bookmarkStart w:id="496" w:name="_Toc66266534"/>
      <w:r w:rsidRPr="009571A9">
        <w:rPr>
          <w:rFonts w:ascii="Times New Roman" w:hAnsi="Times New Roman" w:cs="Times New Roman"/>
          <w:sz w:val="24"/>
          <w:szCs w:val="24"/>
        </w:rPr>
        <w:t>Dupa incheierea lucrarilor de construire se va realiza refacerea amplasamentului conform documentatiei tehnice.</w:t>
      </w:r>
    </w:p>
    <w:p w14:paraId="41AF3319" w14:textId="68F84C0C" w:rsidR="004B6C5E" w:rsidRPr="009571A9" w:rsidRDefault="004B6C5E" w:rsidP="002F549D">
      <w:pPr>
        <w:widowControl w:val="0"/>
        <w:autoSpaceDE w:val="0"/>
        <w:spacing w:after="0"/>
        <w:ind w:firstLine="720"/>
        <w:jc w:val="both"/>
        <w:rPr>
          <w:rFonts w:ascii="Times New Roman" w:hAnsi="Times New Roman" w:cs="Times New Roman"/>
          <w:sz w:val="24"/>
          <w:szCs w:val="24"/>
        </w:rPr>
      </w:pPr>
      <w:r w:rsidRPr="009571A9">
        <w:rPr>
          <w:rFonts w:ascii="Times New Roman" w:hAnsi="Times New Roman" w:cs="Times New Roman"/>
          <w:sz w:val="24"/>
          <w:szCs w:val="24"/>
        </w:rPr>
        <w:t>C</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m</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suri gener</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le, pentru et</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p</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de fin</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liz</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re </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 xml:space="preserve"> lucr</w:t>
      </w:r>
      <w:r w:rsidR="00F17E5C" w:rsidRPr="009571A9">
        <w:rPr>
          <w:rFonts w:ascii="Times New Roman" w:hAnsi="Times New Roman" w:cs="Times New Roman"/>
          <w:sz w:val="24"/>
          <w:szCs w:val="24"/>
        </w:rPr>
        <w:t>a</w:t>
      </w:r>
      <w:r w:rsidRPr="009571A9">
        <w:rPr>
          <w:rFonts w:ascii="Times New Roman" w:hAnsi="Times New Roman" w:cs="Times New Roman"/>
          <w:sz w:val="24"/>
          <w:szCs w:val="24"/>
        </w:rPr>
        <w:t>rilor:</w:t>
      </w:r>
    </w:p>
    <w:p w14:paraId="794814D4" w14:textId="5582327F" w:rsidR="004B6C5E" w:rsidRPr="009571A9" w:rsidRDefault="004B6C5E" w:rsidP="002F549D">
      <w:pPr>
        <w:numPr>
          <w:ilvl w:val="0"/>
          <w:numId w:val="4"/>
        </w:numPr>
        <w:suppressAutoHyphens/>
        <w:spacing w:after="0"/>
        <w:ind w:left="709" w:hanging="283"/>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indep</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util</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jelor si echip</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mentelor folosite;</w:t>
      </w:r>
    </w:p>
    <w:p w14:paraId="7ED81411" w14:textId="132E7CB8" w:rsidR="00BA61BE" w:rsidRPr="009571A9" w:rsidRDefault="00BA61BE" w:rsidP="002F549D">
      <w:pPr>
        <w:numPr>
          <w:ilvl w:val="0"/>
          <w:numId w:val="4"/>
        </w:numPr>
        <w:suppressAutoHyphens/>
        <w:spacing w:after="0"/>
        <w:ind w:left="709" w:hanging="283"/>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refacerea suprafetelor ocupate temporar;</w:t>
      </w:r>
    </w:p>
    <w:p w14:paraId="5D54058C" w14:textId="68FE91EB" w:rsidR="004B6C5E" w:rsidRPr="009571A9" w:rsidRDefault="004B6C5E" w:rsidP="002F549D">
      <w:pPr>
        <w:numPr>
          <w:ilvl w:val="0"/>
          <w:numId w:val="4"/>
        </w:numPr>
        <w:suppressAutoHyphens/>
        <w:spacing w:after="0"/>
        <w:ind w:left="709" w:hanging="283"/>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colect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deseurilor rezult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te, tr</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nsportul, v</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lorific</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/elimin</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cestor</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prin intermediul oper</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torilor de s</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lubrit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te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utoriz</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ti; </w:t>
      </w:r>
    </w:p>
    <w:p w14:paraId="7B65A180" w14:textId="09BD6114" w:rsidR="004B6C5E" w:rsidRPr="009571A9" w:rsidRDefault="004B6C5E" w:rsidP="002F549D">
      <w:pPr>
        <w:numPr>
          <w:ilvl w:val="0"/>
          <w:numId w:val="4"/>
        </w:numPr>
        <w:suppressAutoHyphens/>
        <w:spacing w:after="0"/>
        <w:ind w:left="709" w:hanging="283"/>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cur</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si ecologiz</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zonei lucr</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rilor;</w:t>
      </w:r>
    </w:p>
    <w:p w14:paraId="04F19CF2" w14:textId="30D17FD8" w:rsidR="004B6C5E" w:rsidRPr="009571A9" w:rsidRDefault="004B6C5E" w:rsidP="002F549D">
      <w:pPr>
        <w:numPr>
          <w:ilvl w:val="0"/>
          <w:numId w:val="4"/>
        </w:numPr>
        <w:suppressAutoHyphens/>
        <w:spacing w:after="0"/>
        <w:ind w:left="709" w:hanging="283"/>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dez</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fect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si cur</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supr</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fetei de teren folosit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pentru org</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niz</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de s</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ntier prin </w:t>
      </w:r>
      <w:r w:rsidR="00380FFB" w:rsidRPr="009571A9">
        <w:rPr>
          <w:rFonts w:ascii="Times New Roman" w:eastAsia="Times New Roman" w:hAnsi="Times New Roman" w:cs="Times New Roman"/>
          <w:sz w:val="24"/>
          <w:szCs w:val="24"/>
          <w:lang w:eastAsia="ar-SA"/>
        </w:rPr>
        <w:t>eliber</w:t>
      </w:r>
      <w:r w:rsidR="00F17E5C" w:rsidRPr="009571A9">
        <w:rPr>
          <w:rFonts w:ascii="Times New Roman" w:eastAsia="Times New Roman" w:hAnsi="Times New Roman" w:cs="Times New Roman"/>
          <w:sz w:val="24"/>
          <w:szCs w:val="24"/>
          <w:lang w:eastAsia="ar-SA"/>
        </w:rPr>
        <w:t>a</w:t>
      </w:r>
      <w:r w:rsidR="00380FFB"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sp</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tiilor</w:t>
      </w:r>
      <w:r w:rsidR="00FF4ABC" w:rsidRPr="009571A9">
        <w:rPr>
          <w:rFonts w:ascii="Times New Roman" w:eastAsia="Times New Roman" w:hAnsi="Times New Roman" w:cs="Times New Roman"/>
          <w:sz w:val="24"/>
          <w:szCs w:val="24"/>
          <w:lang w:eastAsia="ar-SA"/>
        </w:rPr>
        <w:t xml:space="preserve"> </w:t>
      </w:r>
      <w:r w:rsidR="00380FFB" w:rsidRPr="009571A9">
        <w:rPr>
          <w:rFonts w:ascii="Times New Roman" w:eastAsia="Times New Roman" w:hAnsi="Times New Roman" w:cs="Times New Roman"/>
          <w:sz w:val="24"/>
          <w:szCs w:val="24"/>
          <w:lang w:eastAsia="ar-SA"/>
        </w:rPr>
        <w:t>utiliz</w:t>
      </w:r>
      <w:r w:rsidR="00F17E5C" w:rsidRPr="009571A9">
        <w:rPr>
          <w:rFonts w:ascii="Times New Roman" w:eastAsia="Times New Roman" w:hAnsi="Times New Roman" w:cs="Times New Roman"/>
          <w:sz w:val="24"/>
          <w:szCs w:val="24"/>
          <w:lang w:eastAsia="ar-SA"/>
        </w:rPr>
        <w:t>a</w:t>
      </w:r>
      <w:r w:rsidR="00380FFB" w:rsidRPr="009571A9">
        <w:rPr>
          <w:rFonts w:ascii="Times New Roman" w:eastAsia="Times New Roman" w:hAnsi="Times New Roman" w:cs="Times New Roman"/>
          <w:sz w:val="24"/>
          <w:szCs w:val="24"/>
          <w:lang w:eastAsia="ar-SA"/>
        </w:rPr>
        <w:t xml:space="preserve">te </w:t>
      </w:r>
      <w:r w:rsidRPr="009571A9">
        <w:rPr>
          <w:rFonts w:ascii="Times New Roman" w:eastAsia="Times New Roman" w:hAnsi="Times New Roman" w:cs="Times New Roman"/>
          <w:sz w:val="24"/>
          <w:szCs w:val="24"/>
          <w:lang w:eastAsia="ar-SA"/>
        </w:rPr>
        <w:t>tempor</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 pentru person</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lul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ferent (cont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inere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dministr</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tive, c</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bine ecologice vid</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nj</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bile, sp</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tii speci</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l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men</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j</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te pentru stoc</w:t>
      </w:r>
      <w:r w:rsidR="00F17E5C" w:rsidRPr="009571A9">
        <w:rPr>
          <w:rFonts w:ascii="Times New Roman" w:eastAsia="Times New Roman" w:hAnsi="Times New Roman" w:cs="Times New Roman"/>
          <w:sz w:val="24"/>
          <w:szCs w:val="24"/>
          <w:lang w:eastAsia="ar-SA"/>
        </w:rPr>
        <w:t>a</w:t>
      </w:r>
      <w:r w:rsidR="00A31C32"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00A31C32" w:rsidRPr="009571A9">
        <w:rPr>
          <w:rFonts w:ascii="Times New Roman" w:eastAsia="Times New Roman" w:hAnsi="Times New Roman" w:cs="Times New Roman"/>
          <w:sz w:val="24"/>
          <w:szCs w:val="24"/>
          <w:lang w:eastAsia="ar-SA"/>
        </w:rPr>
        <w:t xml:space="preserve"> deseurilor, imprejmuri etc).</w:t>
      </w:r>
    </w:p>
    <w:p w14:paraId="78150918" w14:textId="77777777" w:rsidR="00BA61BE" w:rsidRPr="009571A9" w:rsidRDefault="00BA61BE" w:rsidP="002F549D">
      <w:pPr>
        <w:widowControl w:val="0"/>
        <w:autoSpaceDE w:val="0"/>
        <w:spacing w:after="0"/>
        <w:ind w:firstLine="426"/>
        <w:jc w:val="both"/>
        <w:rPr>
          <w:rFonts w:ascii="Times New Roman" w:hAnsi="Times New Roman" w:cs="Times New Roman"/>
          <w:sz w:val="24"/>
          <w:szCs w:val="24"/>
        </w:rPr>
      </w:pPr>
    </w:p>
    <w:p w14:paraId="51ADE04A" w14:textId="66B5CC3B" w:rsidR="00642FEB" w:rsidRPr="009571A9" w:rsidRDefault="002359D2"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497" w:name="_Toc127454056"/>
      <w:r w:rsidRPr="009571A9">
        <w:rPr>
          <w:rFonts w:ascii="Times New Roman" w:hAnsi="Times New Roman" w:cs="Times New Roman"/>
          <w:sz w:val="24"/>
          <w:szCs w:val="24"/>
        </w:rPr>
        <w:t xml:space="preserve">XI.2. </w:t>
      </w:r>
      <w:r w:rsidR="005D4292">
        <w:rPr>
          <w:rFonts w:ascii="Times New Roman" w:hAnsi="Times New Roman" w:cs="Times New Roman"/>
          <w:sz w:val="24"/>
          <w:szCs w:val="24"/>
        </w:rPr>
        <w:tab/>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specte referito</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re l</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prevenire</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w:t>
      </w:r>
      <w:r w:rsidR="00D73331" w:rsidRPr="009571A9">
        <w:rPr>
          <w:rFonts w:ascii="Times New Roman" w:hAnsi="Times New Roman" w:cs="Times New Roman"/>
          <w:sz w:val="24"/>
          <w:szCs w:val="24"/>
        </w:rPr>
        <w:t>s</w:t>
      </w:r>
      <w:r w:rsidR="00642FEB" w:rsidRPr="009571A9">
        <w:rPr>
          <w:rFonts w:ascii="Times New Roman" w:hAnsi="Times New Roman" w:cs="Times New Roman"/>
          <w:sz w:val="24"/>
          <w:szCs w:val="24"/>
        </w:rPr>
        <w:t>i modul de r</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spuns pentru c</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zuri de polu</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ri </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ccident</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le</w:t>
      </w:r>
      <w:bookmarkEnd w:id="494"/>
      <w:bookmarkEnd w:id="495"/>
      <w:bookmarkEnd w:id="496"/>
      <w:bookmarkEnd w:id="497"/>
    </w:p>
    <w:p w14:paraId="16824689" w14:textId="3902BE99" w:rsidR="00642FEB" w:rsidRPr="009571A9" w:rsidRDefault="00642FEB" w:rsidP="002F549D">
      <w:pPr>
        <w:pStyle w:val="ListParagraph"/>
        <w:spacing w:line="276" w:lineRule="auto"/>
        <w:ind w:left="0" w:firstLine="709"/>
        <w:jc w:val="both"/>
        <w:rPr>
          <w:rFonts w:ascii="Times New Roman" w:hAnsi="Times New Roman"/>
          <w:sz w:val="24"/>
        </w:rPr>
      </w:pPr>
      <w:r w:rsidRPr="009571A9">
        <w:rPr>
          <w:rFonts w:ascii="Times New Roman" w:hAnsi="Times New Roman"/>
          <w:sz w:val="24"/>
        </w:rPr>
        <w:t xml:space="preserve">Pentru </w:t>
      </w:r>
      <w:r w:rsidR="00F17E5C" w:rsidRPr="009571A9">
        <w:rPr>
          <w:rFonts w:ascii="Times New Roman" w:hAnsi="Times New Roman"/>
          <w:sz w:val="24"/>
        </w:rPr>
        <w:t>a</w:t>
      </w:r>
      <w:r w:rsidRPr="009571A9">
        <w:rPr>
          <w:rFonts w:ascii="Times New Roman" w:hAnsi="Times New Roman"/>
          <w:sz w:val="24"/>
        </w:rPr>
        <w:t xml:space="preserve"> evit</w:t>
      </w:r>
      <w:r w:rsidR="00F17E5C" w:rsidRPr="009571A9">
        <w:rPr>
          <w:rFonts w:ascii="Times New Roman" w:hAnsi="Times New Roman"/>
          <w:sz w:val="24"/>
        </w:rPr>
        <w:t>a</w:t>
      </w:r>
      <w:r w:rsidRPr="009571A9">
        <w:rPr>
          <w:rFonts w:ascii="Times New Roman" w:hAnsi="Times New Roman"/>
          <w:sz w:val="24"/>
        </w:rPr>
        <w:t xml:space="preserve"> polu</w:t>
      </w:r>
      <w:r w:rsidR="00F17E5C" w:rsidRPr="009571A9">
        <w:rPr>
          <w:rFonts w:ascii="Times New Roman" w:hAnsi="Times New Roman"/>
          <w:sz w:val="24"/>
        </w:rPr>
        <w:t>a</w:t>
      </w:r>
      <w:r w:rsidRPr="009571A9">
        <w:rPr>
          <w:rFonts w:ascii="Times New Roman" w:hAnsi="Times New Roman"/>
          <w:sz w:val="24"/>
        </w:rPr>
        <w:t xml:space="preserve">rile </w:t>
      </w:r>
      <w:r w:rsidR="00F17E5C" w:rsidRPr="009571A9">
        <w:rPr>
          <w:rFonts w:ascii="Times New Roman" w:hAnsi="Times New Roman"/>
          <w:sz w:val="24"/>
        </w:rPr>
        <w:t>a</w:t>
      </w:r>
      <w:r w:rsidRPr="009571A9">
        <w:rPr>
          <w:rFonts w:ascii="Times New Roman" w:hAnsi="Times New Roman"/>
          <w:sz w:val="24"/>
        </w:rPr>
        <w:t>ccident</w:t>
      </w:r>
      <w:r w:rsidR="00F17E5C" w:rsidRPr="009571A9">
        <w:rPr>
          <w:rFonts w:ascii="Times New Roman" w:hAnsi="Times New Roman"/>
          <w:sz w:val="24"/>
        </w:rPr>
        <w:t>a</w:t>
      </w:r>
      <w:r w:rsidRPr="009571A9">
        <w:rPr>
          <w:rFonts w:ascii="Times New Roman" w:hAnsi="Times New Roman"/>
          <w:sz w:val="24"/>
        </w:rPr>
        <w:t>le se vor lu</w:t>
      </w:r>
      <w:r w:rsidR="00F17E5C" w:rsidRPr="009571A9">
        <w:rPr>
          <w:rFonts w:ascii="Times New Roman" w:hAnsi="Times New Roman"/>
          <w:sz w:val="24"/>
        </w:rPr>
        <w:t>a</w:t>
      </w:r>
      <w:r w:rsidRPr="009571A9">
        <w:rPr>
          <w:rFonts w:ascii="Times New Roman" w:hAnsi="Times New Roman"/>
          <w:sz w:val="24"/>
        </w:rPr>
        <w:t xml:space="preserve"> urm</w:t>
      </w:r>
      <w:r w:rsidR="00F17E5C" w:rsidRPr="009571A9">
        <w:rPr>
          <w:rFonts w:ascii="Times New Roman" w:hAnsi="Times New Roman"/>
          <w:sz w:val="24"/>
        </w:rPr>
        <w:t>a</w:t>
      </w:r>
      <w:r w:rsidRPr="009571A9">
        <w:rPr>
          <w:rFonts w:ascii="Times New Roman" w:hAnsi="Times New Roman"/>
          <w:sz w:val="24"/>
        </w:rPr>
        <w:t>to</w:t>
      </w:r>
      <w:r w:rsidR="00F17E5C" w:rsidRPr="009571A9">
        <w:rPr>
          <w:rFonts w:ascii="Times New Roman" w:hAnsi="Times New Roman"/>
          <w:sz w:val="24"/>
        </w:rPr>
        <w:t>a</w:t>
      </w:r>
      <w:r w:rsidRPr="009571A9">
        <w:rPr>
          <w:rFonts w:ascii="Times New Roman" w:hAnsi="Times New Roman"/>
          <w:sz w:val="24"/>
        </w:rPr>
        <w:t>rele m</w:t>
      </w:r>
      <w:r w:rsidR="00F17E5C" w:rsidRPr="009571A9">
        <w:rPr>
          <w:rFonts w:ascii="Times New Roman" w:hAnsi="Times New Roman"/>
          <w:sz w:val="24"/>
        </w:rPr>
        <w:t>a</w:t>
      </w:r>
      <w:r w:rsidRPr="009571A9">
        <w:rPr>
          <w:rFonts w:ascii="Times New Roman" w:hAnsi="Times New Roman"/>
          <w:sz w:val="24"/>
        </w:rPr>
        <w:t>suri:</w:t>
      </w:r>
    </w:p>
    <w:p w14:paraId="1ED8AC78" w14:textId="492E0985" w:rsidR="00642FEB" w:rsidRPr="009571A9" w:rsidRDefault="00642FEB" w:rsidP="002F549D">
      <w:pPr>
        <w:pStyle w:val="ListParagraph"/>
        <w:numPr>
          <w:ilvl w:val="0"/>
          <w:numId w:val="4"/>
        </w:numPr>
        <w:spacing w:line="276" w:lineRule="auto"/>
        <w:ind w:left="709" w:hanging="283"/>
        <w:contextualSpacing w:val="0"/>
        <w:jc w:val="both"/>
        <w:rPr>
          <w:rFonts w:ascii="Times New Roman" w:hAnsi="Times New Roman"/>
          <w:sz w:val="24"/>
        </w:rPr>
      </w:pPr>
      <w:r w:rsidRPr="009571A9">
        <w:rPr>
          <w:rFonts w:ascii="Times New Roman" w:hAnsi="Times New Roman"/>
          <w:sz w:val="24"/>
        </w:rPr>
        <w:t xml:space="preserve">controlul strict </w:t>
      </w:r>
      <w:r w:rsidR="00F17E5C" w:rsidRPr="009571A9">
        <w:rPr>
          <w:rFonts w:ascii="Times New Roman" w:hAnsi="Times New Roman"/>
          <w:sz w:val="24"/>
        </w:rPr>
        <w:t>a</w:t>
      </w:r>
      <w:r w:rsidRPr="009571A9">
        <w:rPr>
          <w:rFonts w:ascii="Times New Roman" w:hAnsi="Times New Roman"/>
          <w:sz w:val="24"/>
        </w:rPr>
        <w:t>l person</w:t>
      </w:r>
      <w:r w:rsidR="00F17E5C" w:rsidRPr="009571A9">
        <w:rPr>
          <w:rFonts w:ascii="Times New Roman" w:hAnsi="Times New Roman"/>
          <w:sz w:val="24"/>
        </w:rPr>
        <w:t>a</w:t>
      </w:r>
      <w:r w:rsidRPr="009571A9">
        <w:rPr>
          <w:rFonts w:ascii="Times New Roman" w:hAnsi="Times New Roman"/>
          <w:sz w:val="24"/>
        </w:rPr>
        <w:t>lului muncitor privind disciplin</w:t>
      </w:r>
      <w:r w:rsidR="00F17E5C" w:rsidRPr="009571A9">
        <w:rPr>
          <w:rFonts w:ascii="Times New Roman" w:hAnsi="Times New Roman"/>
          <w:sz w:val="24"/>
        </w:rPr>
        <w:t>a</w:t>
      </w:r>
      <w:r w:rsidRPr="009571A9">
        <w:rPr>
          <w:rFonts w:ascii="Times New Roman" w:hAnsi="Times New Roman"/>
          <w:sz w:val="24"/>
        </w:rPr>
        <w:t xml:space="preserve"> </w:t>
      </w:r>
      <w:r w:rsidR="00D73331" w:rsidRPr="009571A9">
        <w:rPr>
          <w:rFonts w:ascii="Times New Roman" w:hAnsi="Times New Roman"/>
          <w:sz w:val="24"/>
        </w:rPr>
        <w:t>i</w:t>
      </w:r>
      <w:r w:rsidRPr="009571A9">
        <w:rPr>
          <w:rFonts w:ascii="Times New Roman" w:hAnsi="Times New Roman"/>
          <w:sz w:val="24"/>
        </w:rPr>
        <w:t>n s</w:t>
      </w:r>
      <w:r w:rsidR="00F17E5C" w:rsidRPr="009571A9">
        <w:rPr>
          <w:rFonts w:ascii="Times New Roman" w:hAnsi="Times New Roman"/>
          <w:sz w:val="24"/>
        </w:rPr>
        <w:t>a</w:t>
      </w:r>
      <w:r w:rsidRPr="009571A9">
        <w:rPr>
          <w:rFonts w:ascii="Times New Roman" w:hAnsi="Times New Roman"/>
          <w:sz w:val="24"/>
        </w:rPr>
        <w:t>ntier: instruct</w:t>
      </w:r>
      <w:r w:rsidR="00F17E5C" w:rsidRPr="009571A9">
        <w:rPr>
          <w:rFonts w:ascii="Times New Roman" w:hAnsi="Times New Roman"/>
          <w:sz w:val="24"/>
        </w:rPr>
        <w:t>a</w:t>
      </w:r>
      <w:r w:rsidRPr="009571A9">
        <w:rPr>
          <w:rFonts w:ascii="Times New Roman" w:hAnsi="Times New Roman"/>
          <w:sz w:val="24"/>
        </w:rPr>
        <w:t>jul periodic, echip</w:t>
      </w:r>
      <w:r w:rsidR="00F17E5C" w:rsidRPr="009571A9">
        <w:rPr>
          <w:rFonts w:ascii="Times New Roman" w:hAnsi="Times New Roman"/>
          <w:sz w:val="24"/>
        </w:rPr>
        <w:t>a</w:t>
      </w:r>
      <w:r w:rsidRPr="009571A9">
        <w:rPr>
          <w:rFonts w:ascii="Times New Roman" w:hAnsi="Times New Roman"/>
          <w:sz w:val="24"/>
        </w:rPr>
        <w:t>mentul de protectie etc.;</w:t>
      </w:r>
    </w:p>
    <w:p w14:paraId="795D41FF" w14:textId="6F6F16B7" w:rsidR="00642FEB" w:rsidRPr="009571A9" w:rsidRDefault="00642FEB" w:rsidP="002F549D">
      <w:pPr>
        <w:pStyle w:val="ListParagraph"/>
        <w:numPr>
          <w:ilvl w:val="0"/>
          <w:numId w:val="4"/>
        </w:numPr>
        <w:spacing w:line="276" w:lineRule="auto"/>
        <w:ind w:left="709" w:hanging="283"/>
        <w:contextualSpacing w:val="0"/>
        <w:jc w:val="both"/>
        <w:rPr>
          <w:rFonts w:ascii="Times New Roman" w:hAnsi="Times New Roman"/>
          <w:sz w:val="24"/>
        </w:rPr>
      </w:pPr>
      <w:r w:rsidRPr="009571A9">
        <w:rPr>
          <w:rFonts w:ascii="Times New Roman" w:hAnsi="Times New Roman"/>
          <w:sz w:val="24"/>
        </w:rPr>
        <w:t>verific</w:t>
      </w:r>
      <w:r w:rsidR="00F17E5C" w:rsidRPr="009571A9">
        <w:rPr>
          <w:rFonts w:ascii="Times New Roman" w:hAnsi="Times New Roman"/>
          <w:sz w:val="24"/>
        </w:rPr>
        <w:t>a</w:t>
      </w:r>
      <w:r w:rsidRPr="009571A9">
        <w:rPr>
          <w:rFonts w:ascii="Times New Roman" w:hAnsi="Times New Roman"/>
          <w:sz w:val="24"/>
        </w:rPr>
        <w:t>re</w:t>
      </w:r>
      <w:r w:rsidR="00F17E5C" w:rsidRPr="009571A9">
        <w:rPr>
          <w:rFonts w:ascii="Times New Roman" w:hAnsi="Times New Roman"/>
          <w:sz w:val="24"/>
        </w:rPr>
        <w:t>a</w:t>
      </w:r>
      <w:r w:rsidRPr="009571A9">
        <w:rPr>
          <w:rFonts w:ascii="Times New Roman" w:hAnsi="Times New Roman"/>
          <w:sz w:val="24"/>
        </w:rPr>
        <w:t xml:space="preserve"> </w:t>
      </w:r>
      <w:r w:rsidR="00D73331" w:rsidRPr="009571A9">
        <w:rPr>
          <w:rFonts w:ascii="Times New Roman" w:hAnsi="Times New Roman"/>
          <w:sz w:val="24"/>
        </w:rPr>
        <w:t>i</w:t>
      </w:r>
      <w:r w:rsidRPr="009571A9">
        <w:rPr>
          <w:rFonts w:ascii="Times New Roman" w:hAnsi="Times New Roman"/>
          <w:sz w:val="24"/>
        </w:rPr>
        <w:t>n</w:t>
      </w:r>
      <w:r w:rsidR="00F17E5C" w:rsidRPr="009571A9">
        <w:rPr>
          <w:rFonts w:ascii="Times New Roman" w:hAnsi="Times New Roman"/>
          <w:sz w:val="24"/>
        </w:rPr>
        <w:t>a</w:t>
      </w:r>
      <w:r w:rsidRPr="009571A9">
        <w:rPr>
          <w:rFonts w:ascii="Times New Roman" w:hAnsi="Times New Roman"/>
          <w:sz w:val="24"/>
        </w:rPr>
        <w:t>inte de intr</w:t>
      </w:r>
      <w:r w:rsidR="00F17E5C" w:rsidRPr="009571A9">
        <w:rPr>
          <w:rFonts w:ascii="Times New Roman" w:hAnsi="Times New Roman"/>
          <w:sz w:val="24"/>
        </w:rPr>
        <w:t>a</w:t>
      </w:r>
      <w:r w:rsidRPr="009571A9">
        <w:rPr>
          <w:rFonts w:ascii="Times New Roman" w:hAnsi="Times New Roman"/>
          <w:sz w:val="24"/>
        </w:rPr>
        <w:t>re</w:t>
      </w:r>
      <w:r w:rsidR="00F17E5C" w:rsidRPr="009571A9">
        <w:rPr>
          <w:rFonts w:ascii="Times New Roman" w:hAnsi="Times New Roman"/>
          <w:sz w:val="24"/>
        </w:rPr>
        <w:t>a</w:t>
      </w:r>
      <w:r w:rsidRPr="009571A9">
        <w:rPr>
          <w:rFonts w:ascii="Times New Roman" w:hAnsi="Times New Roman"/>
          <w:sz w:val="24"/>
        </w:rPr>
        <w:t xml:space="preserve"> </w:t>
      </w:r>
      <w:r w:rsidR="00D73331" w:rsidRPr="009571A9">
        <w:rPr>
          <w:rFonts w:ascii="Times New Roman" w:hAnsi="Times New Roman"/>
          <w:sz w:val="24"/>
        </w:rPr>
        <w:t>i</w:t>
      </w:r>
      <w:r w:rsidRPr="009571A9">
        <w:rPr>
          <w:rFonts w:ascii="Times New Roman" w:hAnsi="Times New Roman"/>
          <w:sz w:val="24"/>
        </w:rPr>
        <w:t xml:space="preserve">n lucru </w:t>
      </w:r>
      <w:r w:rsidR="00F17E5C" w:rsidRPr="009571A9">
        <w:rPr>
          <w:rFonts w:ascii="Times New Roman" w:hAnsi="Times New Roman"/>
          <w:sz w:val="24"/>
        </w:rPr>
        <w:t>a</w:t>
      </w:r>
      <w:r w:rsidRPr="009571A9">
        <w:rPr>
          <w:rFonts w:ascii="Times New Roman" w:hAnsi="Times New Roman"/>
          <w:sz w:val="24"/>
        </w:rPr>
        <w:t xml:space="preserve"> util</w:t>
      </w:r>
      <w:r w:rsidR="00F17E5C" w:rsidRPr="009571A9">
        <w:rPr>
          <w:rFonts w:ascii="Times New Roman" w:hAnsi="Times New Roman"/>
          <w:sz w:val="24"/>
        </w:rPr>
        <w:t>a</w:t>
      </w:r>
      <w:r w:rsidRPr="009571A9">
        <w:rPr>
          <w:rFonts w:ascii="Times New Roman" w:hAnsi="Times New Roman"/>
          <w:sz w:val="24"/>
        </w:rPr>
        <w:t>jelor, mijlo</w:t>
      </w:r>
      <w:r w:rsidR="00F17E5C" w:rsidRPr="009571A9">
        <w:rPr>
          <w:rFonts w:ascii="Times New Roman" w:hAnsi="Times New Roman"/>
          <w:sz w:val="24"/>
        </w:rPr>
        <w:t>a</w:t>
      </w:r>
      <w:r w:rsidRPr="009571A9">
        <w:rPr>
          <w:rFonts w:ascii="Times New Roman" w:hAnsi="Times New Roman"/>
          <w:sz w:val="24"/>
        </w:rPr>
        <w:t>celor de tr</w:t>
      </w:r>
      <w:r w:rsidR="00F17E5C" w:rsidRPr="009571A9">
        <w:rPr>
          <w:rFonts w:ascii="Times New Roman" w:hAnsi="Times New Roman"/>
          <w:sz w:val="24"/>
        </w:rPr>
        <w:t>a</w:t>
      </w:r>
      <w:r w:rsidRPr="009571A9">
        <w:rPr>
          <w:rFonts w:ascii="Times New Roman" w:hAnsi="Times New Roman"/>
          <w:sz w:val="24"/>
        </w:rPr>
        <w:t>nsport;</w:t>
      </w:r>
    </w:p>
    <w:p w14:paraId="09B9BBA4" w14:textId="05BFE3FC" w:rsidR="00642FEB" w:rsidRPr="009571A9" w:rsidRDefault="00642FEB" w:rsidP="002F549D">
      <w:pPr>
        <w:pStyle w:val="ListParagraph"/>
        <w:numPr>
          <w:ilvl w:val="0"/>
          <w:numId w:val="4"/>
        </w:numPr>
        <w:spacing w:line="276" w:lineRule="auto"/>
        <w:ind w:left="709" w:hanging="283"/>
        <w:contextualSpacing w:val="0"/>
        <w:jc w:val="both"/>
        <w:rPr>
          <w:rFonts w:ascii="Times New Roman" w:hAnsi="Times New Roman"/>
          <w:sz w:val="24"/>
        </w:rPr>
      </w:pPr>
      <w:r w:rsidRPr="009571A9">
        <w:rPr>
          <w:rFonts w:ascii="Times New Roman" w:hAnsi="Times New Roman"/>
          <w:sz w:val="24"/>
        </w:rPr>
        <w:t>verific</w:t>
      </w:r>
      <w:r w:rsidR="00F17E5C" w:rsidRPr="009571A9">
        <w:rPr>
          <w:rFonts w:ascii="Times New Roman" w:hAnsi="Times New Roman"/>
          <w:sz w:val="24"/>
        </w:rPr>
        <w:t>a</w:t>
      </w:r>
      <w:r w:rsidRPr="009571A9">
        <w:rPr>
          <w:rFonts w:ascii="Times New Roman" w:hAnsi="Times New Roman"/>
          <w:sz w:val="24"/>
        </w:rPr>
        <w:t>re</w:t>
      </w:r>
      <w:r w:rsidR="00F17E5C" w:rsidRPr="009571A9">
        <w:rPr>
          <w:rFonts w:ascii="Times New Roman" w:hAnsi="Times New Roman"/>
          <w:sz w:val="24"/>
        </w:rPr>
        <w:t>a</w:t>
      </w:r>
      <w:r w:rsidRPr="009571A9">
        <w:rPr>
          <w:rFonts w:ascii="Times New Roman" w:hAnsi="Times New Roman"/>
          <w:sz w:val="24"/>
        </w:rPr>
        <w:t xml:space="preserve"> indic</w:t>
      </w:r>
      <w:r w:rsidR="00F17E5C" w:rsidRPr="009571A9">
        <w:rPr>
          <w:rFonts w:ascii="Times New Roman" w:hAnsi="Times New Roman"/>
          <w:sz w:val="24"/>
        </w:rPr>
        <w:t>a</w:t>
      </w:r>
      <w:r w:rsidRPr="009571A9">
        <w:rPr>
          <w:rFonts w:ascii="Times New Roman" w:hAnsi="Times New Roman"/>
          <w:sz w:val="24"/>
        </w:rPr>
        <w:t>to</w:t>
      </w:r>
      <w:r w:rsidR="00F17E5C" w:rsidRPr="009571A9">
        <w:rPr>
          <w:rFonts w:ascii="Times New Roman" w:hAnsi="Times New Roman"/>
          <w:sz w:val="24"/>
        </w:rPr>
        <w:t>a</w:t>
      </w:r>
      <w:r w:rsidRPr="009571A9">
        <w:rPr>
          <w:rFonts w:ascii="Times New Roman" w:hAnsi="Times New Roman"/>
          <w:sz w:val="24"/>
        </w:rPr>
        <w:t xml:space="preserve">relor de interzicere </w:t>
      </w:r>
      <w:r w:rsidR="00F17E5C" w:rsidRPr="009571A9">
        <w:rPr>
          <w:rFonts w:ascii="Times New Roman" w:hAnsi="Times New Roman"/>
          <w:sz w:val="24"/>
        </w:rPr>
        <w:t>a</w:t>
      </w:r>
      <w:r w:rsidRPr="009571A9">
        <w:rPr>
          <w:rFonts w:ascii="Times New Roman" w:hAnsi="Times New Roman"/>
          <w:sz w:val="24"/>
        </w:rPr>
        <w:t xml:space="preserve"> </w:t>
      </w:r>
      <w:r w:rsidR="00F17E5C" w:rsidRPr="009571A9">
        <w:rPr>
          <w:rFonts w:ascii="Times New Roman" w:hAnsi="Times New Roman"/>
          <w:sz w:val="24"/>
        </w:rPr>
        <w:t>a</w:t>
      </w:r>
      <w:r w:rsidRPr="009571A9">
        <w:rPr>
          <w:rFonts w:ascii="Times New Roman" w:hAnsi="Times New Roman"/>
          <w:sz w:val="24"/>
        </w:rPr>
        <w:t xml:space="preserve">ccesului </w:t>
      </w:r>
      <w:r w:rsidR="00D73331" w:rsidRPr="009571A9">
        <w:rPr>
          <w:rFonts w:ascii="Times New Roman" w:hAnsi="Times New Roman"/>
          <w:sz w:val="24"/>
        </w:rPr>
        <w:t>i</w:t>
      </w:r>
      <w:r w:rsidRPr="009571A9">
        <w:rPr>
          <w:rFonts w:ascii="Times New Roman" w:hAnsi="Times New Roman"/>
          <w:sz w:val="24"/>
        </w:rPr>
        <w:t xml:space="preserve">n </w:t>
      </w:r>
      <w:r w:rsidR="00F17E5C" w:rsidRPr="009571A9">
        <w:rPr>
          <w:rFonts w:ascii="Times New Roman" w:hAnsi="Times New Roman"/>
          <w:sz w:val="24"/>
        </w:rPr>
        <w:t>a</w:t>
      </w:r>
      <w:r w:rsidRPr="009571A9">
        <w:rPr>
          <w:rFonts w:ascii="Times New Roman" w:hAnsi="Times New Roman"/>
          <w:sz w:val="24"/>
        </w:rPr>
        <w:t xml:space="preserve">numite zone, </w:t>
      </w:r>
      <w:r w:rsidR="00F17E5C" w:rsidRPr="009571A9">
        <w:rPr>
          <w:rFonts w:ascii="Times New Roman" w:hAnsi="Times New Roman"/>
          <w:sz w:val="24"/>
        </w:rPr>
        <w:t>a</w:t>
      </w:r>
      <w:r w:rsidRPr="009571A9">
        <w:rPr>
          <w:rFonts w:ascii="Times New Roman" w:hAnsi="Times New Roman"/>
          <w:sz w:val="24"/>
        </w:rPr>
        <w:t xml:space="preserve"> pl</w:t>
      </w:r>
      <w:r w:rsidR="00F17E5C" w:rsidRPr="009571A9">
        <w:rPr>
          <w:rFonts w:ascii="Times New Roman" w:hAnsi="Times New Roman"/>
          <w:sz w:val="24"/>
        </w:rPr>
        <w:t>a</w:t>
      </w:r>
      <w:r w:rsidRPr="009571A9">
        <w:rPr>
          <w:rFonts w:ascii="Times New Roman" w:hAnsi="Times New Roman"/>
          <w:sz w:val="24"/>
        </w:rPr>
        <w:t>cutelor indic</w:t>
      </w:r>
      <w:r w:rsidR="00F17E5C" w:rsidRPr="009571A9">
        <w:rPr>
          <w:rFonts w:ascii="Times New Roman" w:hAnsi="Times New Roman"/>
          <w:sz w:val="24"/>
        </w:rPr>
        <w:t>a</w:t>
      </w:r>
      <w:r w:rsidRPr="009571A9">
        <w:rPr>
          <w:rFonts w:ascii="Times New Roman" w:hAnsi="Times New Roman"/>
          <w:sz w:val="24"/>
        </w:rPr>
        <w:t>to</w:t>
      </w:r>
      <w:r w:rsidR="00F17E5C" w:rsidRPr="009571A9">
        <w:rPr>
          <w:rFonts w:ascii="Times New Roman" w:hAnsi="Times New Roman"/>
          <w:sz w:val="24"/>
        </w:rPr>
        <w:t>a</w:t>
      </w:r>
      <w:r w:rsidRPr="009571A9">
        <w:rPr>
          <w:rFonts w:ascii="Times New Roman" w:hAnsi="Times New Roman"/>
          <w:sz w:val="24"/>
        </w:rPr>
        <w:t xml:space="preserve">re cu </w:t>
      </w:r>
      <w:r w:rsidR="00D73331" w:rsidRPr="009571A9">
        <w:rPr>
          <w:rFonts w:ascii="Times New Roman" w:hAnsi="Times New Roman"/>
          <w:sz w:val="24"/>
        </w:rPr>
        <w:t>i</w:t>
      </w:r>
      <w:r w:rsidRPr="009571A9">
        <w:rPr>
          <w:rFonts w:ascii="Times New Roman" w:hAnsi="Times New Roman"/>
          <w:sz w:val="24"/>
        </w:rPr>
        <w:t>nsemne de pericol – unde este c</w:t>
      </w:r>
      <w:r w:rsidR="00F17E5C" w:rsidRPr="009571A9">
        <w:rPr>
          <w:rFonts w:ascii="Times New Roman" w:hAnsi="Times New Roman"/>
          <w:sz w:val="24"/>
        </w:rPr>
        <w:t>a</w:t>
      </w:r>
      <w:r w:rsidRPr="009571A9">
        <w:rPr>
          <w:rFonts w:ascii="Times New Roman" w:hAnsi="Times New Roman"/>
          <w:sz w:val="24"/>
        </w:rPr>
        <w:t>zul;</w:t>
      </w:r>
    </w:p>
    <w:p w14:paraId="35603A8D" w14:textId="32841902" w:rsidR="00642FEB" w:rsidRPr="009571A9" w:rsidRDefault="00642FEB" w:rsidP="002F549D">
      <w:pPr>
        <w:pStyle w:val="ListParagraph"/>
        <w:numPr>
          <w:ilvl w:val="0"/>
          <w:numId w:val="4"/>
        </w:numPr>
        <w:spacing w:line="276" w:lineRule="auto"/>
        <w:ind w:left="709" w:hanging="283"/>
        <w:contextualSpacing w:val="0"/>
        <w:jc w:val="both"/>
        <w:rPr>
          <w:rFonts w:ascii="Times New Roman" w:hAnsi="Times New Roman"/>
          <w:sz w:val="24"/>
        </w:rPr>
      </w:pPr>
      <w:r w:rsidRPr="009571A9">
        <w:rPr>
          <w:rFonts w:ascii="Times New Roman" w:hAnsi="Times New Roman"/>
          <w:sz w:val="24"/>
        </w:rPr>
        <w:t>re</w:t>
      </w:r>
      <w:r w:rsidR="00F17E5C" w:rsidRPr="009571A9">
        <w:rPr>
          <w:rFonts w:ascii="Times New Roman" w:hAnsi="Times New Roman"/>
          <w:sz w:val="24"/>
        </w:rPr>
        <w:t>a</w:t>
      </w:r>
      <w:r w:rsidRPr="009571A9">
        <w:rPr>
          <w:rFonts w:ascii="Times New Roman" w:hAnsi="Times New Roman"/>
          <w:sz w:val="24"/>
        </w:rPr>
        <w:t>liz</w:t>
      </w:r>
      <w:r w:rsidR="00F17E5C" w:rsidRPr="009571A9">
        <w:rPr>
          <w:rFonts w:ascii="Times New Roman" w:hAnsi="Times New Roman"/>
          <w:sz w:val="24"/>
        </w:rPr>
        <w:t>a</w:t>
      </w:r>
      <w:r w:rsidRPr="009571A9">
        <w:rPr>
          <w:rFonts w:ascii="Times New Roman" w:hAnsi="Times New Roman"/>
          <w:sz w:val="24"/>
        </w:rPr>
        <w:t>re</w:t>
      </w:r>
      <w:r w:rsidR="00F17E5C" w:rsidRPr="009571A9">
        <w:rPr>
          <w:rFonts w:ascii="Times New Roman" w:hAnsi="Times New Roman"/>
          <w:sz w:val="24"/>
        </w:rPr>
        <w:t>a</w:t>
      </w:r>
      <w:r w:rsidRPr="009571A9">
        <w:rPr>
          <w:rFonts w:ascii="Times New Roman" w:hAnsi="Times New Roman"/>
          <w:sz w:val="24"/>
        </w:rPr>
        <w:t xml:space="preserve"> de </w:t>
      </w:r>
      <w:r w:rsidR="00D73331" w:rsidRPr="009571A9">
        <w:rPr>
          <w:rFonts w:ascii="Times New Roman" w:hAnsi="Times New Roman"/>
          <w:sz w:val="24"/>
        </w:rPr>
        <w:t>i</w:t>
      </w:r>
      <w:r w:rsidRPr="009571A9">
        <w:rPr>
          <w:rFonts w:ascii="Times New Roman" w:hAnsi="Times New Roman"/>
          <w:sz w:val="24"/>
        </w:rPr>
        <w:t>mprejmuiri, semn</w:t>
      </w:r>
      <w:r w:rsidR="00F17E5C" w:rsidRPr="009571A9">
        <w:rPr>
          <w:rFonts w:ascii="Times New Roman" w:hAnsi="Times New Roman"/>
          <w:sz w:val="24"/>
        </w:rPr>
        <w:t>a</w:t>
      </w:r>
      <w:r w:rsidRPr="009571A9">
        <w:rPr>
          <w:rFonts w:ascii="Times New Roman" w:hAnsi="Times New Roman"/>
          <w:sz w:val="24"/>
        </w:rPr>
        <w:t>liz</w:t>
      </w:r>
      <w:r w:rsidR="00F17E5C" w:rsidRPr="009571A9">
        <w:rPr>
          <w:rFonts w:ascii="Times New Roman" w:hAnsi="Times New Roman"/>
          <w:sz w:val="24"/>
        </w:rPr>
        <w:t>a</w:t>
      </w:r>
      <w:r w:rsidRPr="009571A9">
        <w:rPr>
          <w:rFonts w:ascii="Times New Roman" w:hAnsi="Times New Roman"/>
          <w:sz w:val="24"/>
        </w:rPr>
        <w:t xml:space="preserve">ri si </w:t>
      </w:r>
      <w:r w:rsidR="00F17E5C" w:rsidRPr="009571A9">
        <w:rPr>
          <w:rFonts w:ascii="Times New Roman" w:hAnsi="Times New Roman"/>
          <w:sz w:val="24"/>
        </w:rPr>
        <w:t>a</w:t>
      </w:r>
      <w:r w:rsidRPr="009571A9">
        <w:rPr>
          <w:rFonts w:ascii="Times New Roman" w:hAnsi="Times New Roman"/>
          <w:sz w:val="24"/>
        </w:rPr>
        <w:t xml:space="preserve">lte </w:t>
      </w:r>
      <w:r w:rsidR="00F17E5C" w:rsidRPr="009571A9">
        <w:rPr>
          <w:rFonts w:ascii="Times New Roman" w:hAnsi="Times New Roman"/>
          <w:sz w:val="24"/>
        </w:rPr>
        <w:t>a</w:t>
      </w:r>
      <w:r w:rsidRPr="009571A9">
        <w:rPr>
          <w:rFonts w:ascii="Times New Roman" w:hAnsi="Times New Roman"/>
          <w:sz w:val="24"/>
        </w:rPr>
        <w:t>vertiz</w:t>
      </w:r>
      <w:r w:rsidR="00F17E5C" w:rsidRPr="009571A9">
        <w:rPr>
          <w:rFonts w:ascii="Times New Roman" w:hAnsi="Times New Roman"/>
          <w:sz w:val="24"/>
        </w:rPr>
        <w:t>a</w:t>
      </w:r>
      <w:r w:rsidRPr="009571A9">
        <w:rPr>
          <w:rFonts w:ascii="Times New Roman" w:hAnsi="Times New Roman"/>
          <w:sz w:val="24"/>
        </w:rPr>
        <w:t xml:space="preserve">ri pentru </w:t>
      </w:r>
      <w:r w:rsidR="00F17E5C" w:rsidRPr="009571A9">
        <w:rPr>
          <w:rFonts w:ascii="Times New Roman" w:hAnsi="Times New Roman"/>
          <w:sz w:val="24"/>
        </w:rPr>
        <w:t>a</w:t>
      </w:r>
      <w:r w:rsidRPr="009571A9">
        <w:rPr>
          <w:rFonts w:ascii="Times New Roman" w:hAnsi="Times New Roman"/>
          <w:sz w:val="24"/>
        </w:rPr>
        <w:t xml:space="preserve"> delimit</w:t>
      </w:r>
      <w:r w:rsidR="00F17E5C" w:rsidRPr="009571A9">
        <w:rPr>
          <w:rFonts w:ascii="Times New Roman" w:hAnsi="Times New Roman"/>
          <w:sz w:val="24"/>
        </w:rPr>
        <w:t>a</w:t>
      </w:r>
      <w:r w:rsidRPr="009571A9">
        <w:rPr>
          <w:rFonts w:ascii="Times New Roman" w:hAnsi="Times New Roman"/>
          <w:sz w:val="24"/>
        </w:rPr>
        <w:t xml:space="preserve"> zonele de lucru;</w:t>
      </w:r>
    </w:p>
    <w:p w14:paraId="47B30100" w14:textId="2F4356BD" w:rsidR="00642FEB" w:rsidRPr="009571A9" w:rsidRDefault="00642FEB" w:rsidP="002F549D">
      <w:pPr>
        <w:pStyle w:val="ListParagraph"/>
        <w:numPr>
          <w:ilvl w:val="0"/>
          <w:numId w:val="4"/>
        </w:numPr>
        <w:spacing w:line="276" w:lineRule="auto"/>
        <w:ind w:left="709" w:hanging="283"/>
        <w:contextualSpacing w:val="0"/>
        <w:jc w:val="both"/>
        <w:rPr>
          <w:rFonts w:ascii="Times New Roman" w:hAnsi="Times New Roman"/>
          <w:sz w:val="24"/>
        </w:rPr>
      </w:pPr>
      <w:r w:rsidRPr="009571A9">
        <w:rPr>
          <w:rFonts w:ascii="Times New Roman" w:hAnsi="Times New Roman"/>
          <w:sz w:val="24"/>
        </w:rPr>
        <w:t>controlul si restriction</w:t>
      </w:r>
      <w:r w:rsidR="00F17E5C" w:rsidRPr="009571A9">
        <w:rPr>
          <w:rFonts w:ascii="Times New Roman" w:hAnsi="Times New Roman"/>
          <w:sz w:val="24"/>
        </w:rPr>
        <w:t>a</w:t>
      </w:r>
      <w:r w:rsidRPr="009571A9">
        <w:rPr>
          <w:rFonts w:ascii="Times New Roman" w:hAnsi="Times New Roman"/>
          <w:sz w:val="24"/>
        </w:rPr>
        <w:t>re</w:t>
      </w:r>
      <w:r w:rsidR="00F17E5C" w:rsidRPr="009571A9">
        <w:rPr>
          <w:rFonts w:ascii="Times New Roman" w:hAnsi="Times New Roman"/>
          <w:sz w:val="24"/>
        </w:rPr>
        <w:t>a</w:t>
      </w:r>
      <w:r w:rsidRPr="009571A9">
        <w:rPr>
          <w:rFonts w:ascii="Times New Roman" w:hAnsi="Times New Roman"/>
          <w:sz w:val="24"/>
        </w:rPr>
        <w:t xml:space="preserve"> </w:t>
      </w:r>
      <w:r w:rsidR="00F17E5C" w:rsidRPr="009571A9">
        <w:rPr>
          <w:rFonts w:ascii="Times New Roman" w:hAnsi="Times New Roman"/>
          <w:sz w:val="24"/>
        </w:rPr>
        <w:t>a</w:t>
      </w:r>
      <w:r w:rsidRPr="009571A9">
        <w:rPr>
          <w:rFonts w:ascii="Times New Roman" w:hAnsi="Times New Roman"/>
          <w:sz w:val="24"/>
        </w:rPr>
        <w:t>ccesului perso</w:t>
      </w:r>
      <w:r w:rsidR="00F17E5C" w:rsidRPr="009571A9">
        <w:rPr>
          <w:rFonts w:ascii="Times New Roman" w:hAnsi="Times New Roman"/>
          <w:sz w:val="24"/>
        </w:rPr>
        <w:t>a</w:t>
      </w:r>
      <w:r w:rsidRPr="009571A9">
        <w:rPr>
          <w:rFonts w:ascii="Times New Roman" w:hAnsi="Times New Roman"/>
          <w:sz w:val="24"/>
        </w:rPr>
        <w:t xml:space="preserve">nelor </w:t>
      </w:r>
      <w:r w:rsidR="00D73331" w:rsidRPr="009571A9">
        <w:rPr>
          <w:rFonts w:ascii="Times New Roman" w:hAnsi="Times New Roman"/>
          <w:sz w:val="24"/>
        </w:rPr>
        <w:t>i</w:t>
      </w:r>
      <w:r w:rsidRPr="009571A9">
        <w:rPr>
          <w:rFonts w:ascii="Times New Roman" w:hAnsi="Times New Roman"/>
          <w:sz w:val="24"/>
        </w:rPr>
        <w:t>n s</w:t>
      </w:r>
      <w:r w:rsidR="00F17E5C" w:rsidRPr="009571A9">
        <w:rPr>
          <w:rFonts w:ascii="Times New Roman" w:hAnsi="Times New Roman"/>
          <w:sz w:val="24"/>
        </w:rPr>
        <w:t>a</w:t>
      </w:r>
      <w:r w:rsidRPr="009571A9">
        <w:rPr>
          <w:rFonts w:ascii="Times New Roman" w:hAnsi="Times New Roman"/>
          <w:sz w:val="24"/>
        </w:rPr>
        <w:t>ntier</w:t>
      </w:r>
      <w:r w:rsidR="00472819" w:rsidRPr="009571A9">
        <w:rPr>
          <w:rFonts w:ascii="Times New Roman" w:hAnsi="Times New Roman"/>
          <w:sz w:val="24"/>
        </w:rPr>
        <w:t xml:space="preserve"> / </w:t>
      </w:r>
      <w:r w:rsidR="00F17E5C" w:rsidRPr="009571A9">
        <w:rPr>
          <w:rFonts w:ascii="Times New Roman" w:hAnsi="Times New Roman"/>
          <w:sz w:val="24"/>
        </w:rPr>
        <w:t>a</w:t>
      </w:r>
      <w:r w:rsidR="00472819" w:rsidRPr="009571A9">
        <w:rPr>
          <w:rFonts w:ascii="Times New Roman" w:hAnsi="Times New Roman"/>
          <w:sz w:val="24"/>
        </w:rPr>
        <w:t>mpl</w:t>
      </w:r>
      <w:r w:rsidR="00F17E5C" w:rsidRPr="009571A9">
        <w:rPr>
          <w:rFonts w:ascii="Times New Roman" w:hAnsi="Times New Roman"/>
          <w:sz w:val="24"/>
        </w:rPr>
        <w:t>a</w:t>
      </w:r>
      <w:r w:rsidR="00472819" w:rsidRPr="009571A9">
        <w:rPr>
          <w:rFonts w:ascii="Times New Roman" w:hAnsi="Times New Roman"/>
          <w:sz w:val="24"/>
        </w:rPr>
        <w:t>s</w:t>
      </w:r>
      <w:r w:rsidR="00F17E5C" w:rsidRPr="009571A9">
        <w:rPr>
          <w:rFonts w:ascii="Times New Roman" w:hAnsi="Times New Roman"/>
          <w:sz w:val="24"/>
        </w:rPr>
        <w:t>a</w:t>
      </w:r>
      <w:r w:rsidR="00472819" w:rsidRPr="009571A9">
        <w:rPr>
          <w:rFonts w:ascii="Times New Roman" w:hAnsi="Times New Roman"/>
          <w:sz w:val="24"/>
        </w:rPr>
        <w:t>mentul proiectului</w:t>
      </w:r>
      <w:r w:rsidRPr="009571A9">
        <w:rPr>
          <w:rFonts w:ascii="Times New Roman" w:hAnsi="Times New Roman"/>
          <w:sz w:val="24"/>
        </w:rPr>
        <w:t>;</w:t>
      </w:r>
    </w:p>
    <w:p w14:paraId="393A254E" w14:textId="53B2AF91" w:rsidR="00642FEB" w:rsidRPr="009571A9" w:rsidRDefault="00D73331" w:rsidP="002F549D">
      <w:pPr>
        <w:pStyle w:val="ListParagraph"/>
        <w:numPr>
          <w:ilvl w:val="0"/>
          <w:numId w:val="4"/>
        </w:numPr>
        <w:spacing w:line="276" w:lineRule="auto"/>
        <w:ind w:left="709" w:hanging="283"/>
        <w:contextualSpacing w:val="0"/>
        <w:jc w:val="both"/>
        <w:rPr>
          <w:rStyle w:val="tpa1"/>
          <w:rFonts w:ascii="Times New Roman" w:hAnsi="Times New Roman"/>
          <w:sz w:val="24"/>
        </w:rPr>
      </w:pPr>
      <w:r w:rsidRPr="009571A9">
        <w:rPr>
          <w:rFonts w:ascii="Times New Roman" w:hAnsi="Times New Roman"/>
          <w:sz w:val="24"/>
        </w:rPr>
        <w:t>i</w:t>
      </w:r>
      <w:r w:rsidR="00642FEB" w:rsidRPr="009571A9">
        <w:rPr>
          <w:rFonts w:ascii="Times New Roman" w:hAnsi="Times New Roman"/>
          <w:sz w:val="24"/>
        </w:rPr>
        <w:t>ntocmire</w:t>
      </w:r>
      <w:r w:rsidR="00F17E5C" w:rsidRPr="009571A9">
        <w:rPr>
          <w:rFonts w:ascii="Times New Roman" w:hAnsi="Times New Roman"/>
          <w:sz w:val="24"/>
        </w:rPr>
        <w:t>a</w:t>
      </w:r>
      <w:r w:rsidR="00642FEB" w:rsidRPr="009571A9">
        <w:rPr>
          <w:rFonts w:ascii="Times New Roman" w:hAnsi="Times New Roman"/>
          <w:sz w:val="24"/>
        </w:rPr>
        <w:t xml:space="preserve"> unui pl</w:t>
      </w:r>
      <w:r w:rsidR="00F17E5C" w:rsidRPr="009571A9">
        <w:rPr>
          <w:rFonts w:ascii="Times New Roman" w:hAnsi="Times New Roman"/>
          <w:sz w:val="24"/>
        </w:rPr>
        <w:t>a</w:t>
      </w:r>
      <w:r w:rsidR="00642FEB" w:rsidRPr="009571A9">
        <w:rPr>
          <w:rFonts w:ascii="Times New Roman" w:hAnsi="Times New Roman"/>
          <w:sz w:val="24"/>
        </w:rPr>
        <w:t xml:space="preserve">n de interventii </w:t>
      </w:r>
      <w:r w:rsidRPr="009571A9">
        <w:rPr>
          <w:rFonts w:ascii="Times New Roman" w:hAnsi="Times New Roman"/>
          <w:sz w:val="24"/>
        </w:rPr>
        <w:t>i</w:t>
      </w:r>
      <w:r w:rsidR="00642FEB" w:rsidRPr="009571A9">
        <w:rPr>
          <w:rFonts w:ascii="Times New Roman" w:hAnsi="Times New Roman"/>
          <w:sz w:val="24"/>
        </w:rPr>
        <w:t>n c</w:t>
      </w:r>
      <w:r w:rsidR="00F17E5C" w:rsidRPr="009571A9">
        <w:rPr>
          <w:rFonts w:ascii="Times New Roman" w:hAnsi="Times New Roman"/>
          <w:sz w:val="24"/>
        </w:rPr>
        <w:t>a</w:t>
      </w:r>
      <w:r w:rsidR="00642FEB" w:rsidRPr="009571A9">
        <w:rPr>
          <w:rFonts w:ascii="Times New Roman" w:hAnsi="Times New Roman"/>
          <w:sz w:val="24"/>
        </w:rPr>
        <w:t>z de situ</w:t>
      </w:r>
      <w:r w:rsidR="00F17E5C" w:rsidRPr="009571A9">
        <w:rPr>
          <w:rFonts w:ascii="Times New Roman" w:hAnsi="Times New Roman"/>
          <w:sz w:val="24"/>
        </w:rPr>
        <w:t>a</w:t>
      </w:r>
      <w:r w:rsidR="00642FEB" w:rsidRPr="009571A9">
        <w:rPr>
          <w:rFonts w:ascii="Times New Roman" w:hAnsi="Times New Roman"/>
          <w:sz w:val="24"/>
        </w:rPr>
        <w:t>tii neprev</w:t>
      </w:r>
      <w:r w:rsidR="00F17E5C" w:rsidRPr="009571A9">
        <w:rPr>
          <w:rFonts w:ascii="Times New Roman" w:hAnsi="Times New Roman"/>
          <w:sz w:val="24"/>
        </w:rPr>
        <w:t>a</w:t>
      </w:r>
      <w:r w:rsidR="00642FEB" w:rsidRPr="009571A9">
        <w:rPr>
          <w:rFonts w:ascii="Times New Roman" w:hAnsi="Times New Roman"/>
          <w:sz w:val="24"/>
        </w:rPr>
        <w:t>zute s</w:t>
      </w:r>
      <w:r w:rsidR="00F17E5C" w:rsidRPr="009571A9">
        <w:rPr>
          <w:rFonts w:ascii="Times New Roman" w:hAnsi="Times New Roman"/>
          <w:sz w:val="24"/>
        </w:rPr>
        <w:t>a</w:t>
      </w:r>
      <w:r w:rsidR="00642FEB" w:rsidRPr="009571A9">
        <w:rPr>
          <w:rFonts w:ascii="Times New Roman" w:hAnsi="Times New Roman"/>
          <w:sz w:val="24"/>
        </w:rPr>
        <w:t xml:space="preserve">u </w:t>
      </w:r>
      <w:r w:rsidR="00F17E5C" w:rsidRPr="009571A9">
        <w:rPr>
          <w:rFonts w:ascii="Times New Roman" w:hAnsi="Times New Roman"/>
          <w:sz w:val="24"/>
        </w:rPr>
        <w:t>a</w:t>
      </w:r>
      <w:r w:rsidR="00642FEB" w:rsidRPr="009571A9">
        <w:rPr>
          <w:rFonts w:ascii="Times New Roman" w:hAnsi="Times New Roman"/>
          <w:sz w:val="24"/>
        </w:rPr>
        <w:t xml:space="preserve"> unor fenomene meteorologice extreme (precipit</w:t>
      </w:r>
      <w:r w:rsidR="00F17E5C" w:rsidRPr="009571A9">
        <w:rPr>
          <w:rFonts w:ascii="Times New Roman" w:hAnsi="Times New Roman"/>
          <w:sz w:val="24"/>
        </w:rPr>
        <w:t>a</w:t>
      </w:r>
      <w:r w:rsidR="00642FEB" w:rsidRPr="009571A9">
        <w:rPr>
          <w:rFonts w:ascii="Times New Roman" w:hAnsi="Times New Roman"/>
          <w:sz w:val="24"/>
        </w:rPr>
        <w:t xml:space="preserve">tii </w:t>
      </w:r>
      <w:r w:rsidR="00F17E5C" w:rsidRPr="009571A9">
        <w:rPr>
          <w:rFonts w:ascii="Times New Roman" w:hAnsi="Times New Roman"/>
          <w:sz w:val="24"/>
        </w:rPr>
        <w:t>a</w:t>
      </w:r>
      <w:r w:rsidR="00642FEB" w:rsidRPr="009571A9">
        <w:rPr>
          <w:rFonts w:ascii="Times New Roman" w:hAnsi="Times New Roman"/>
          <w:sz w:val="24"/>
        </w:rPr>
        <w:t>bundente, furtuni); pl</w:t>
      </w:r>
      <w:r w:rsidR="00F17E5C" w:rsidRPr="009571A9">
        <w:rPr>
          <w:rFonts w:ascii="Times New Roman" w:hAnsi="Times New Roman"/>
          <w:sz w:val="24"/>
        </w:rPr>
        <w:t>a</w:t>
      </w:r>
      <w:r w:rsidR="00642FEB" w:rsidRPr="009571A9">
        <w:rPr>
          <w:rFonts w:ascii="Times New Roman" w:hAnsi="Times New Roman"/>
          <w:sz w:val="24"/>
        </w:rPr>
        <w:t>nul v</w:t>
      </w:r>
      <w:r w:rsidR="00F17E5C" w:rsidRPr="009571A9">
        <w:rPr>
          <w:rFonts w:ascii="Times New Roman" w:hAnsi="Times New Roman"/>
          <w:sz w:val="24"/>
        </w:rPr>
        <w:t>a</w:t>
      </w:r>
      <w:r w:rsidR="00642FEB" w:rsidRPr="009571A9">
        <w:rPr>
          <w:rFonts w:ascii="Times New Roman" w:hAnsi="Times New Roman"/>
          <w:sz w:val="24"/>
        </w:rPr>
        <w:t xml:space="preserve"> prevede</w:t>
      </w:r>
      <w:r w:rsidR="00F17E5C" w:rsidRPr="009571A9">
        <w:rPr>
          <w:rFonts w:ascii="Times New Roman" w:hAnsi="Times New Roman"/>
          <w:sz w:val="24"/>
        </w:rPr>
        <w:t>a</w:t>
      </w:r>
      <w:r w:rsidR="00642FEB" w:rsidRPr="009571A9">
        <w:rPr>
          <w:rFonts w:ascii="Times New Roman" w:hAnsi="Times New Roman"/>
          <w:sz w:val="24"/>
        </w:rPr>
        <w:t xml:space="preserve"> </w:t>
      </w:r>
      <w:r w:rsidRPr="009571A9">
        <w:rPr>
          <w:rFonts w:ascii="Times New Roman" w:hAnsi="Times New Roman"/>
          <w:sz w:val="24"/>
        </w:rPr>
        <w:t>i</w:t>
      </w:r>
      <w:r w:rsidR="00642FEB" w:rsidRPr="009571A9">
        <w:rPr>
          <w:rFonts w:ascii="Times New Roman" w:hAnsi="Times New Roman"/>
          <w:sz w:val="24"/>
        </w:rPr>
        <w:t>n speci</w:t>
      </w:r>
      <w:r w:rsidR="00F17E5C" w:rsidRPr="009571A9">
        <w:rPr>
          <w:rFonts w:ascii="Times New Roman" w:hAnsi="Times New Roman"/>
          <w:sz w:val="24"/>
        </w:rPr>
        <w:t>a</w:t>
      </w:r>
      <w:r w:rsidR="00642FEB" w:rsidRPr="009571A9">
        <w:rPr>
          <w:rFonts w:ascii="Times New Roman" w:hAnsi="Times New Roman"/>
          <w:sz w:val="24"/>
        </w:rPr>
        <w:t>l m</w:t>
      </w:r>
      <w:r w:rsidR="00F17E5C" w:rsidRPr="009571A9">
        <w:rPr>
          <w:rFonts w:ascii="Times New Roman" w:hAnsi="Times New Roman"/>
          <w:sz w:val="24"/>
        </w:rPr>
        <w:t>a</w:t>
      </w:r>
      <w:r w:rsidR="00642FEB" w:rsidRPr="009571A9">
        <w:rPr>
          <w:rFonts w:ascii="Times New Roman" w:hAnsi="Times New Roman"/>
          <w:sz w:val="24"/>
        </w:rPr>
        <w:t xml:space="preserve">surile de </w:t>
      </w:r>
      <w:r w:rsidR="00F17E5C" w:rsidRPr="009571A9">
        <w:rPr>
          <w:rFonts w:ascii="Times New Roman" w:hAnsi="Times New Roman"/>
          <w:sz w:val="24"/>
        </w:rPr>
        <w:t>a</w:t>
      </w:r>
      <w:r w:rsidR="00642FEB" w:rsidRPr="009571A9">
        <w:rPr>
          <w:rFonts w:ascii="Times New Roman" w:hAnsi="Times New Roman"/>
          <w:sz w:val="24"/>
        </w:rPr>
        <w:t>lert</w:t>
      </w:r>
      <w:r w:rsidR="00F17E5C" w:rsidRPr="009571A9">
        <w:rPr>
          <w:rFonts w:ascii="Times New Roman" w:hAnsi="Times New Roman"/>
          <w:sz w:val="24"/>
        </w:rPr>
        <w:t>a</w:t>
      </w:r>
      <w:r w:rsidR="00642FEB" w:rsidRPr="009571A9">
        <w:rPr>
          <w:rFonts w:ascii="Times New Roman" w:hAnsi="Times New Roman"/>
          <w:sz w:val="24"/>
        </w:rPr>
        <w:t>re, inform</w:t>
      </w:r>
      <w:r w:rsidR="00F17E5C" w:rsidRPr="009571A9">
        <w:rPr>
          <w:rFonts w:ascii="Times New Roman" w:hAnsi="Times New Roman"/>
          <w:sz w:val="24"/>
        </w:rPr>
        <w:t>a</w:t>
      </w:r>
      <w:r w:rsidR="00642FEB" w:rsidRPr="009571A9">
        <w:rPr>
          <w:rFonts w:ascii="Times New Roman" w:hAnsi="Times New Roman"/>
          <w:sz w:val="24"/>
        </w:rPr>
        <w:t>re, solutii pentru minimiz</w:t>
      </w:r>
      <w:r w:rsidR="00F17E5C" w:rsidRPr="009571A9">
        <w:rPr>
          <w:rFonts w:ascii="Times New Roman" w:hAnsi="Times New Roman"/>
          <w:sz w:val="24"/>
        </w:rPr>
        <w:t>a</w:t>
      </w:r>
      <w:r w:rsidR="00642FEB" w:rsidRPr="009571A9">
        <w:rPr>
          <w:rFonts w:ascii="Times New Roman" w:hAnsi="Times New Roman"/>
          <w:sz w:val="24"/>
        </w:rPr>
        <w:t>re</w:t>
      </w:r>
      <w:r w:rsidR="00F17E5C" w:rsidRPr="009571A9">
        <w:rPr>
          <w:rFonts w:ascii="Times New Roman" w:hAnsi="Times New Roman"/>
          <w:sz w:val="24"/>
        </w:rPr>
        <w:t>a</w:t>
      </w:r>
      <w:r w:rsidR="00642FEB" w:rsidRPr="009571A9">
        <w:rPr>
          <w:rFonts w:ascii="Times New Roman" w:hAnsi="Times New Roman"/>
          <w:sz w:val="24"/>
        </w:rPr>
        <w:t xml:space="preserve"> efectelor.</w:t>
      </w:r>
    </w:p>
    <w:p w14:paraId="06B6060B" w14:textId="6BFDA509" w:rsidR="00642FEB" w:rsidRPr="009571A9" w:rsidRDefault="00642FEB" w:rsidP="002F549D">
      <w:pPr>
        <w:pStyle w:val="ListParagraph"/>
        <w:spacing w:line="276" w:lineRule="auto"/>
        <w:ind w:left="17" w:firstLine="692"/>
        <w:jc w:val="both"/>
        <w:rPr>
          <w:rStyle w:val="tpa1"/>
          <w:rFonts w:ascii="Times New Roman" w:hAnsi="Times New Roman"/>
          <w:sz w:val="24"/>
        </w:rPr>
      </w:pPr>
      <w:r w:rsidRPr="009571A9">
        <w:rPr>
          <w:rStyle w:val="tpa1"/>
          <w:rFonts w:ascii="Times New Roman" w:hAnsi="Times New Roman"/>
          <w:sz w:val="24"/>
        </w:rPr>
        <w:lastRenderedPageBreak/>
        <w:t xml:space="preserve">De </w:t>
      </w:r>
      <w:r w:rsidR="00F17E5C" w:rsidRPr="009571A9">
        <w:rPr>
          <w:rStyle w:val="tpa1"/>
          <w:rFonts w:ascii="Times New Roman" w:hAnsi="Times New Roman"/>
          <w:sz w:val="24"/>
        </w:rPr>
        <w:t>a</w:t>
      </w:r>
      <w:r w:rsidRPr="009571A9">
        <w:rPr>
          <w:rStyle w:val="tpa1"/>
          <w:rFonts w:ascii="Times New Roman" w:hAnsi="Times New Roman"/>
          <w:sz w:val="24"/>
        </w:rPr>
        <w:t>semene</w:t>
      </w:r>
      <w:r w:rsidR="00F17E5C" w:rsidRPr="009571A9">
        <w:rPr>
          <w:rStyle w:val="tpa1"/>
          <w:rFonts w:ascii="Times New Roman" w:hAnsi="Times New Roman"/>
          <w:sz w:val="24"/>
        </w:rPr>
        <w:t>a</w:t>
      </w:r>
      <w:r w:rsidR="004873A4" w:rsidRPr="009571A9">
        <w:rPr>
          <w:rStyle w:val="tpa1"/>
          <w:rFonts w:ascii="Times New Roman" w:hAnsi="Times New Roman"/>
          <w:sz w:val="24"/>
        </w:rPr>
        <w:t>,</w:t>
      </w:r>
      <w:r w:rsidRPr="009571A9">
        <w:rPr>
          <w:rStyle w:val="tpa1"/>
          <w:rFonts w:ascii="Times New Roman" w:hAnsi="Times New Roman"/>
          <w:sz w:val="24"/>
        </w:rPr>
        <w:t xml:space="preserve"> se vor respect</w:t>
      </w:r>
      <w:r w:rsidR="00F17E5C" w:rsidRPr="009571A9">
        <w:rPr>
          <w:rStyle w:val="tpa1"/>
          <w:rFonts w:ascii="Times New Roman" w:hAnsi="Times New Roman"/>
          <w:sz w:val="24"/>
        </w:rPr>
        <w:t>a</w:t>
      </w:r>
      <w:r w:rsidRPr="009571A9">
        <w:rPr>
          <w:rStyle w:val="tpa1"/>
          <w:rFonts w:ascii="Times New Roman" w:hAnsi="Times New Roman"/>
          <w:sz w:val="24"/>
        </w:rPr>
        <w:t xml:space="preserve"> prevederile </w:t>
      </w:r>
      <w:r w:rsidR="004B6C5E" w:rsidRPr="009571A9">
        <w:rPr>
          <w:rStyle w:val="tpa1"/>
          <w:rFonts w:ascii="Times New Roman" w:hAnsi="Times New Roman"/>
          <w:sz w:val="24"/>
        </w:rPr>
        <w:t>p</w:t>
      </w:r>
      <w:r w:rsidRPr="009571A9">
        <w:rPr>
          <w:rStyle w:val="tpa1"/>
          <w:rFonts w:ascii="Times New Roman" w:hAnsi="Times New Roman"/>
          <w:sz w:val="24"/>
        </w:rPr>
        <w:t xml:space="preserve">roiectelor de executie, </w:t>
      </w:r>
      <w:r w:rsidR="00F17E5C" w:rsidRPr="009571A9">
        <w:rPr>
          <w:rStyle w:val="tpa1"/>
          <w:rFonts w:ascii="Times New Roman" w:hAnsi="Times New Roman"/>
          <w:sz w:val="24"/>
        </w:rPr>
        <w:t>a</w:t>
      </w:r>
      <w:r w:rsidR="004B6C5E" w:rsidRPr="009571A9">
        <w:rPr>
          <w:rStyle w:val="tpa1"/>
          <w:rFonts w:ascii="Times New Roman" w:hAnsi="Times New Roman"/>
          <w:sz w:val="24"/>
        </w:rPr>
        <w:t xml:space="preserve"> legisl</w:t>
      </w:r>
      <w:r w:rsidR="00F17E5C" w:rsidRPr="009571A9">
        <w:rPr>
          <w:rStyle w:val="tpa1"/>
          <w:rFonts w:ascii="Times New Roman" w:hAnsi="Times New Roman"/>
          <w:sz w:val="24"/>
        </w:rPr>
        <w:t>a</w:t>
      </w:r>
      <w:r w:rsidR="004B6C5E" w:rsidRPr="009571A9">
        <w:rPr>
          <w:rStyle w:val="tpa1"/>
          <w:rFonts w:ascii="Times New Roman" w:hAnsi="Times New Roman"/>
          <w:sz w:val="24"/>
        </w:rPr>
        <w:t xml:space="preserve">tiei </w:t>
      </w:r>
      <w:r w:rsidRPr="009571A9">
        <w:rPr>
          <w:rStyle w:val="tpa1"/>
          <w:rFonts w:ascii="Times New Roman" w:hAnsi="Times New Roman"/>
          <w:sz w:val="24"/>
        </w:rPr>
        <w:t>si norm</w:t>
      </w:r>
      <w:r w:rsidR="00F17E5C" w:rsidRPr="009571A9">
        <w:rPr>
          <w:rStyle w:val="tpa1"/>
          <w:rFonts w:ascii="Times New Roman" w:hAnsi="Times New Roman"/>
          <w:sz w:val="24"/>
        </w:rPr>
        <w:t>a</w:t>
      </w:r>
      <w:r w:rsidRPr="009571A9">
        <w:rPr>
          <w:rStyle w:val="tpa1"/>
          <w:rFonts w:ascii="Times New Roman" w:hAnsi="Times New Roman"/>
          <w:sz w:val="24"/>
        </w:rPr>
        <w:t>tivelor privind c</w:t>
      </w:r>
      <w:r w:rsidR="00F17E5C" w:rsidRPr="009571A9">
        <w:rPr>
          <w:rStyle w:val="tpa1"/>
          <w:rFonts w:ascii="Times New Roman" w:hAnsi="Times New Roman"/>
          <w:sz w:val="24"/>
        </w:rPr>
        <w:t>a</w:t>
      </w:r>
      <w:r w:rsidRPr="009571A9">
        <w:rPr>
          <w:rStyle w:val="tpa1"/>
          <w:rFonts w:ascii="Times New Roman" w:hAnsi="Times New Roman"/>
          <w:sz w:val="24"/>
        </w:rPr>
        <w:t>lit</w:t>
      </w:r>
      <w:r w:rsidR="00F17E5C" w:rsidRPr="009571A9">
        <w:rPr>
          <w:rStyle w:val="tpa1"/>
          <w:rFonts w:ascii="Times New Roman" w:hAnsi="Times New Roman"/>
          <w:sz w:val="24"/>
        </w:rPr>
        <w:t>a</w:t>
      </w:r>
      <w:r w:rsidRPr="009571A9">
        <w:rPr>
          <w:rStyle w:val="tpa1"/>
          <w:rFonts w:ascii="Times New Roman" w:hAnsi="Times New Roman"/>
          <w:sz w:val="24"/>
        </w:rPr>
        <w:t>te</w:t>
      </w:r>
      <w:r w:rsidR="00F17E5C" w:rsidRPr="009571A9">
        <w:rPr>
          <w:rStyle w:val="tpa1"/>
          <w:rFonts w:ascii="Times New Roman" w:hAnsi="Times New Roman"/>
          <w:sz w:val="24"/>
        </w:rPr>
        <w:t>a</w:t>
      </w:r>
      <w:r w:rsidRPr="009571A9">
        <w:rPr>
          <w:rStyle w:val="tpa1"/>
          <w:rFonts w:ascii="Times New Roman" w:hAnsi="Times New Roman"/>
          <w:sz w:val="24"/>
        </w:rPr>
        <w:t xml:space="preserve"> </w:t>
      </w:r>
      <w:r w:rsidR="00D73331" w:rsidRPr="009571A9">
        <w:rPr>
          <w:rStyle w:val="tpa1"/>
          <w:rFonts w:ascii="Times New Roman" w:hAnsi="Times New Roman"/>
          <w:sz w:val="24"/>
        </w:rPr>
        <w:t>i</w:t>
      </w:r>
      <w:r w:rsidRPr="009571A9">
        <w:rPr>
          <w:rStyle w:val="tpa1"/>
          <w:rFonts w:ascii="Times New Roman" w:hAnsi="Times New Roman"/>
          <w:sz w:val="24"/>
        </w:rPr>
        <w:t>n constructii.</w:t>
      </w:r>
    </w:p>
    <w:p w14:paraId="10128C45" w14:textId="624CABD0" w:rsidR="00642FEB" w:rsidRPr="009571A9" w:rsidRDefault="00642FEB" w:rsidP="002F549D">
      <w:pPr>
        <w:pStyle w:val="ListParagraph"/>
        <w:spacing w:line="276" w:lineRule="auto"/>
        <w:ind w:left="17" w:firstLine="692"/>
        <w:jc w:val="both"/>
        <w:rPr>
          <w:rFonts w:ascii="Times New Roman" w:hAnsi="Times New Roman"/>
          <w:sz w:val="24"/>
        </w:rPr>
      </w:pPr>
      <w:r w:rsidRPr="009571A9">
        <w:rPr>
          <w:rStyle w:val="tpa1"/>
          <w:rFonts w:ascii="Times New Roman" w:hAnsi="Times New Roman"/>
          <w:sz w:val="24"/>
        </w:rPr>
        <w:t>In c</w:t>
      </w:r>
      <w:r w:rsidR="00F17E5C" w:rsidRPr="009571A9">
        <w:rPr>
          <w:rStyle w:val="tpa1"/>
          <w:rFonts w:ascii="Times New Roman" w:hAnsi="Times New Roman"/>
          <w:sz w:val="24"/>
        </w:rPr>
        <w:t>a</w:t>
      </w:r>
      <w:r w:rsidRPr="009571A9">
        <w:rPr>
          <w:rStyle w:val="tpa1"/>
          <w:rFonts w:ascii="Times New Roman" w:hAnsi="Times New Roman"/>
          <w:sz w:val="24"/>
        </w:rPr>
        <w:t xml:space="preserve">zul unor scurgeri </w:t>
      </w:r>
      <w:r w:rsidR="00F17E5C" w:rsidRPr="009571A9">
        <w:rPr>
          <w:rStyle w:val="tpa1"/>
          <w:rFonts w:ascii="Times New Roman" w:hAnsi="Times New Roman"/>
          <w:sz w:val="24"/>
        </w:rPr>
        <w:t>a</w:t>
      </w:r>
      <w:r w:rsidRPr="009571A9">
        <w:rPr>
          <w:rStyle w:val="tpa1"/>
          <w:rFonts w:ascii="Times New Roman" w:hAnsi="Times New Roman"/>
          <w:sz w:val="24"/>
        </w:rPr>
        <w:t>ccident</w:t>
      </w:r>
      <w:r w:rsidR="00F17E5C" w:rsidRPr="009571A9">
        <w:rPr>
          <w:rStyle w:val="tpa1"/>
          <w:rFonts w:ascii="Times New Roman" w:hAnsi="Times New Roman"/>
          <w:sz w:val="24"/>
        </w:rPr>
        <w:t>a</w:t>
      </w:r>
      <w:r w:rsidRPr="009571A9">
        <w:rPr>
          <w:rStyle w:val="tpa1"/>
          <w:rFonts w:ascii="Times New Roman" w:hAnsi="Times New Roman"/>
          <w:sz w:val="24"/>
        </w:rPr>
        <w:t>le de produse petroliere, fie de l</w:t>
      </w:r>
      <w:r w:rsidR="00F17E5C" w:rsidRPr="009571A9">
        <w:rPr>
          <w:rStyle w:val="tpa1"/>
          <w:rFonts w:ascii="Times New Roman" w:hAnsi="Times New Roman"/>
          <w:sz w:val="24"/>
        </w:rPr>
        <w:t>a</w:t>
      </w:r>
      <w:r w:rsidRPr="009571A9">
        <w:rPr>
          <w:rStyle w:val="tpa1"/>
          <w:rFonts w:ascii="Times New Roman" w:hAnsi="Times New Roman"/>
          <w:sz w:val="24"/>
        </w:rPr>
        <w:t xml:space="preserve"> mijlo</w:t>
      </w:r>
      <w:r w:rsidR="00F17E5C" w:rsidRPr="009571A9">
        <w:rPr>
          <w:rStyle w:val="tpa1"/>
          <w:rFonts w:ascii="Times New Roman" w:hAnsi="Times New Roman"/>
          <w:sz w:val="24"/>
        </w:rPr>
        <w:t>a</w:t>
      </w:r>
      <w:r w:rsidRPr="009571A9">
        <w:rPr>
          <w:rStyle w:val="tpa1"/>
          <w:rFonts w:ascii="Times New Roman" w:hAnsi="Times New Roman"/>
          <w:sz w:val="24"/>
        </w:rPr>
        <w:t>cele de tr</w:t>
      </w:r>
      <w:r w:rsidR="00F17E5C" w:rsidRPr="009571A9">
        <w:rPr>
          <w:rStyle w:val="tpa1"/>
          <w:rFonts w:ascii="Times New Roman" w:hAnsi="Times New Roman"/>
          <w:sz w:val="24"/>
        </w:rPr>
        <w:t>a</w:t>
      </w:r>
      <w:r w:rsidRPr="009571A9">
        <w:rPr>
          <w:rStyle w:val="tpa1"/>
          <w:rFonts w:ascii="Times New Roman" w:hAnsi="Times New Roman"/>
          <w:sz w:val="24"/>
        </w:rPr>
        <w:t>nsport cu c</w:t>
      </w:r>
      <w:r w:rsidR="00F17E5C" w:rsidRPr="009571A9">
        <w:rPr>
          <w:rStyle w:val="tpa1"/>
          <w:rFonts w:ascii="Times New Roman" w:hAnsi="Times New Roman"/>
          <w:sz w:val="24"/>
        </w:rPr>
        <w:t>a</w:t>
      </w:r>
      <w:r w:rsidRPr="009571A9">
        <w:rPr>
          <w:rStyle w:val="tpa1"/>
          <w:rFonts w:ascii="Times New Roman" w:hAnsi="Times New Roman"/>
          <w:sz w:val="24"/>
        </w:rPr>
        <w:t xml:space="preserve">re se </w:t>
      </w:r>
      <w:r w:rsidR="00F17E5C" w:rsidRPr="009571A9">
        <w:rPr>
          <w:rStyle w:val="tpa1"/>
          <w:rFonts w:ascii="Times New Roman" w:hAnsi="Times New Roman"/>
          <w:sz w:val="24"/>
        </w:rPr>
        <w:t>a</w:t>
      </w:r>
      <w:r w:rsidRPr="009571A9">
        <w:rPr>
          <w:rStyle w:val="tpa1"/>
          <w:rFonts w:ascii="Times New Roman" w:hAnsi="Times New Roman"/>
          <w:sz w:val="24"/>
        </w:rPr>
        <w:t>duc l</w:t>
      </w:r>
      <w:r w:rsidR="00F17E5C" w:rsidRPr="009571A9">
        <w:rPr>
          <w:rStyle w:val="tpa1"/>
          <w:rFonts w:ascii="Times New Roman" w:hAnsi="Times New Roman"/>
          <w:sz w:val="24"/>
        </w:rPr>
        <w:t>a</w:t>
      </w:r>
      <w:r w:rsidRPr="009571A9">
        <w:rPr>
          <w:rStyle w:val="tpa1"/>
          <w:rFonts w:ascii="Times New Roman" w:hAnsi="Times New Roman"/>
          <w:sz w:val="24"/>
        </w:rPr>
        <w:t xml:space="preserve"> </w:t>
      </w:r>
      <w:r w:rsidR="00F17E5C" w:rsidRPr="009571A9">
        <w:rPr>
          <w:rStyle w:val="tpa1"/>
          <w:rFonts w:ascii="Times New Roman" w:hAnsi="Times New Roman"/>
          <w:sz w:val="24"/>
        </w:rPr>
        <w:t>a</w:t>
      </w:r>
      <w:r w:rsidRPr="009571A9">
        <w:rPr>
          <w:rStyle w:val="tpa1"/>
          <w:rFonts w:ascii="Times New Roman" w:hAnsi="Times New Roman"/>
          <w:sz w:val="24"/>
        </w:rPr>
        <w:t>mpl</w:t>
      </w:r>
      <w:r w:rsidR="00F17E5C" w:rsidRPr="009571A9">
        <w:rPr>
          <w:rStyle w:val="tpa1"/>
          <w:rFonts w:ascii="Times New Roman" w:hAnsi="Times New Roman"/>
          <w:sz w:val="24"/>
        </w:rPr>
        <w:t>a</w:t>
      </w:r>
      <w:r w:rsidRPr="009571A9">
        <w:rPr>
          <w:rStyle w:val="tpa1"/>
          <w:rFonts w:ascii="Times New Roman" w:hAnsi="Times New Roman"/>
          <w:sz w:val="24"/>
        </w:rPr>
        <w:t>s</w:t>
      </w:r>
      <w:r w:rsidR="00F17E5C" w:rsidRPr="009571A9">
        <w:rPr>
          <w:rStyle w:val="tpa1"/>
          <w:rFonts w:ascii="Times New Roman" w:hAnsi="Times New Roman"/>
          <w:sz w:val="24"/>
        </w:rPr>
        <w:t>a</w:t>
      </w:r>
      <w:r w:rsidRPr="009571A9">
        <w:rPr>
          <w:rStyle w:val="tpa1"/>
          <w:rFonts w:ascii="Times New Roman" w:hAnsi="Times New Roman"/>
          <w:sz w:val="24"/>
        </w:rPr>
        <w:t>ment diverse m</w:t>
      </w:r>
      <w:r w:rsidR="00F17E5C" w:rsidRPr="009571A9">
        <w:rPr>
          <w:rStyle w:val="tpa1"/>
          <w:rFonts w:ascii="Times New Roman" w:hAnsi="Times New Roman"/>
          <w:sz w:val="24"/>
        </w:rPr>
        <w:t>a</w:t>
      </w:r>
      <w:r w:rsidRPr="009571A9">
        <w:rPr>
          <w:rStyle w:val="tpa1"/>
          <w:rFonts w:ascii="Times New Roman" w:hAnsi="Times New Roman"/>
          <w:sz w:val="24"/>
        </w:rPr>
        <w:t>teri</w:t>
      </w:r>
      <w:r w:rsidR="00F17E5C" w:rsidRPr="009571A9">
        <w:rPr>
          <w:rStyle w:val="tpa1"/>
          <w:rFonts w:ascii="Times New Roman" w:hAnsi="Times New Roman"/>
          <w:sz w:val="24"/>
        </w:rPr>
        <w:t>a</w:t>
      </w:r>
      <w:r w:rsidRPr="009571A9">
        <w:rPr>
          <w:rStyle w:val="tpa1"/>
          <w:rFonts w:ascii="Times New Roman" w:hAnsi="Times New Roman"/>
          <w:sz w:val="24"/>
        </w:rPr>
        <w:t>le, fie de l</w:t>
      </w:r>
      <w:r w:rsidR="00F17E5C" w:rsidRPr="009571A9">
        <w:rPr>
          <w:rStyle w:val="tpa1"/>
          <w:rFonts w:ascii="Times New Roman" w:hAnsi="Times New Roman"/>
          <w:sz w:val="24"/>
        </w:rPr>
        <w:t>a</w:t>
      </w:r>
      <w:r w:rsidRPr="009571A9">
        <w:rPr>
          <w:rStyle w:val="tpa1"/>
          <w:rFonts w:ascii="Times New Roman" w:hAnsi="Times New Roman"/>
          <w:sz w:val="24"/>
        </w:rPr>
        <w:t xml:space="preserve"> util</w:t>
      </w:r>
      <w:r w:rsidR="00F17E5C" w:rsidRPr="009571A9">
        <w:rPr>
          <w:rStyle w:val="tpa1"/>
          <w:rFonts w:ascii="Times New Roman" w:hAnsi="Times New Roman"/>
          <w:sz w:val="24"/>
        </w:rPr>
        <w:t>a</w:t>
      </w:r>
      <w:r w:rsidRPr="009571A9">
        <w:rPr>
          <w:rStyle w:val="tpa1"/>
          <w:rFonts w:ascii="Times New Roman" w:hAnsi="Times New Roman"/>
          <w:sz w:val="24"/>
        </w:rPr>
        <w:t>jele folosite, f</w:t>
      </w:r>
      <w:r w:rsidR="00F17E5C" w:rsidRPr="009571A9">
        <w:rPr>
          <w:rStyle w:val="tpa1"/>
          <w:rFonts w:ascii="Times New Roman" w:hAnsi="Times New Roman"/>
          <w:sz w:val="24"/>
        </w:rPr>
        <w:t>a</w:t>
      </w:r>
      <w:r w:rsidRPr="009571A9">
        <w:rPr>
          <w:rStyle w:val="tpa1"/>
          <w:rFonts w:ascii="Times New Roman" w:hAnsi="Times New Roman"/>
          <w:sz w:val="24"/>
        </w:rPr>
        <w:t>ctorul de mediu c</w:t>
      </w:r>
      <w:r w:rsidR="00F17E5C" w:rsidRPr="009571A9">
        <w:rPr>
          <w:rStyle w:val="tpa1"/>
          <w:rFonts w:ascii="Times New Roman" w:hAnsi="Times New Roman"/>
          <w:sz w:val="24"/>
        </w:rPr>
        <w:t>a</w:t>
      </w:r>
      <w:r w:rsidRPr="009571A9">
        <w:rPr>
          <w:rStyle w:val="tpa1"/>
          <w:rFonts w:ascii="Times New Roman" w:hAnsi="Times New Roman"/>
          <w:sz w:val="24"/>
        </w:rPr>
        <w:t>re po</w:t>
      </w:r>
      <w:r w:rsidR="00F17E5C" w:rsidRPr="009571A9">
        <w:rPr>
          <w:rStyle w:val="tpa1"/>
          <w:rFonts w:ascii="Times New Roman" w:hAnsi="Times New Roman"/>
          <w:sz w:val="24"/>
        </w:rPr>
        <w:t>a</w:t>
      </w:r>
      <w:r w:rsidRPr="009571A9">
        <w:rPr>
          <w:rStyle w:val="tpa1"/>
          <w:rFonts w:ascii="Times New Roman" w:hAnsi="Times New Roman"/>
          <w:sz w:val="24"/>
        </w:rPr>
        <w:t xml:space="preserve">te fi </w:t>
      </w:r>
      <w:r w:rsidR="00F17E5C" w:rsidRPr="009571A9">
        <w:rPr>
          <w:rStyle w:val="tpa1"/>
          <w:rFonts w:ascii="Times New Roman" w:hAnsi="Times New Roman"/>
          <w:sz w:val="24"/>
        </w:rPr>
        <w:t>a</w:t>
      </w:r>
      <w:r w:rsidRPr="009571A9">
        <w:rPr>
          <w:rStyle w:val="tpa1"/>
          <w:rFonts w:ascii="Times New Roman" w:hAnsi="Times New Roman"/>
          <w:sz w:val="24"/>
        </w:rPr>
        <w:t>fect</w:t>
      </w:r>
      <w:r w:rsidR="00F17E5C" w:rsidRPr="009571A9">
        <w:rPr>
          <w:rStyle w:val="tpa1"/>
          <w:rFonts w:ascii="Times New Roman" w:hAnsi="Times New Roman"/>
          <w:sz w:val="24"/>
        </w:rPr>
        <w:t>a</w:t>
      </w:r>
      <w:r w:rsidRPr="009571A9">
        <w:rPr>
          <w:rStyle w:val="tpa1"/>
          <w:rFonts w:ascii="Times New Roman" w:hAnsi="Times New Roman"/>
          <w:sz w:val="24"/>
        </w:rPr>
        <w:t xml:space="preserve">t este solul, in </w:t>
      </w:r>
      <w:r w:rsidR="00F17E5C" w:rsidRPr="009571A9">
        <w:rPr>
          <w:rStyle w:val="tpa1"/>
          <w:rFonts w:ascii="Times New Roman" w:hAnsi="Times New Roman"/>
          <w:sz w:val="24"/>
        </w:rPr>
        <w:t>a</w:t>
      </w:r>
      <w:r w:rsidRPr="009571A9">
        <w:rPr>
          <w:rStyle w:val="tpa1"/>
          <w:rFonts w:ascii="Times New Roman" w:hAnsi="Times New Roman"/>
          <w:sz w:val="24"/>
        </w:rPr>
        <w:t>cest c</w:t>
      </w:r>
      <w:r w:rsidR="00F17E5C" w:rsidRPr="009571A9">
        <w:rPr>
          <w:rStyle w:val="tpa1"/>
          <w:rFonts w:ascii="Times New Roman" w:hAnsi="Times New Roman"/>
          <w:sz w:val="24"/>
        </w:rPr>
        <w:t>a</w:t>
      </w:r>
      <w:r w:rsidRPr="009571A9">
        <w:rPr>
          <w:rStyle w:val="tpa1"/>
          <w:rFonts w:ascii="Times New Roman" w:hAnsi="Times New Roman"/>
          <w:sz w:val="24"/>
        </w:rPr>
        <w:t>z recom</w:t>
      </w:r>
      <w:r w:rsidR="00F17E5C" w:rsidRPr="009571A9">
        <w:rPr>
          <w:rStyle w:val="tpa1"/>
          <w:rFonts w:ascii="Times New Roman" w:hAnsi="Times New Roman"/>
          <w:sz w:val="24"/>
        </w:rPr>
        <w:t>a</w:t>
      </w:r>
      <w:r w:rsidRPr="009571A9">
        <w:rPr>
          <w:rStyle w:val="tpa1"/>
          <w:rFonts w:ascii="Times New Roman" w:hAnsi="Times New Roman"/>
          <w:sz w:val="24"/>
        </w:rPr>
        <w:t>nd</w:t>
      </w:r>
      <w:r w:rsidR="00F17E5C" w:rsidRPr="009571A9">
        <w:rPr>
          <w:rStyle w:val="tpa1"/>
          <w:rFonts w:ascii="Times New Roman" w:hAnsi="Times New Roman"/>
          <w:sz w:val="24"/>
        </w:rPr>
        <w:t>a</w:t>
      </w:r>
      <w:r w:rsidRPr="009571A9">
        <w:rPr>
          <w:rStyle w:val="tpa1"/>
          <w:rFonts w:ascii="Times New Roman" w:hAnsi="Times New Roman"/>
          <w:sz w:val="24"/>
        </w:rPr>
        <w:t>ndu-se utiliz</w:t>
      </w:r>
      <w:r w:rsidR="00F17E5C" w:rsidRPr="009571A9">
        <w:rPr>
          <w:rStyle w:val="tpa1"/>
          <w:rFonts w:ascii="Times New Roman" w:hAnsi="Times New Roman"/>
          <w:sz w:val="24"/>
        </w:rPr>
        <w:t>a</w:t>
      </w:r>
      <w:r w:rsidRPr="009571A9">
        <w:rPr>
          <w:rStyle w:val="tpa1"/>
          <w:rFonts w:ascii="Times New Roman" w:hAnsi="Times New Roman"/>
          <w:sz w:val="24"/>
        </w:rPr>
        <w:t>re</w:t>
      </w:r>
      <w:r w:rsidR="00F17E5C" w:rsidRPr="009571A9">
        <w:rPr>
          <w:rStyle w:val="tpa1"/>
          <w:rFonts w:ascii="Times New Roman" w:hAnsi="Times New Roman"/>
          <w:sz w:val="24"/>
        </w:rPr>
        <w:t>a</w:t>
      </w:r>
      <w:r w:rsidRPr="009571A9">
        <w:rPr>
          <w:rStyle w:val="tpa1"/>
          <w:rFonts w:ascii="Times New Roman" w:hAnsi="Times New Roman"/>
          <w:sz w:val="24"/>
        </w:rPr>
        <w:t xml:space="preserve"> de m</w:t>
      </w:r>
      <w:r w:rsidR="00F17E5C" w:rsidRPr="009571A9">
        <w:rPr>
          <w:rStyle w:val="tpa1"/>
          <w:rFonts w:ascii="Times New Roman" w:hAnsi="Times New Roman"/>
          <w:sz w:val="24"/>
        </w:rPr>
        <w:t>a</w:t>
      </w:r>
      <w:r w:rsidRPr="009571A9">
        <w:rPr>
          <w:rStyle w:val="tpa1"/>
          <w:rFonts w:ascii="Times New Roman" w:hAnsi="Times New Roman"/>
          <w:sz w:val="24"/>
        </w:rPr>
        <w:t>teri</w:t>
      </w:r>
      <w:r w:rsidR="00F17E5C" w:rsidRPr="009571A9">
        <w:rPr>
          <w:rStyle w:val="tpa1"/>
          <w:rFonts w:ascii="Times New Roman" w:hAnsi="Times New Roman"/>
          <w:sz w:val="24"/>
        </w:rPr>
        <w:t>a</w:t>
      </w:r>
      <w:r w:rsidRPr="009571A9">
        <w:rPr>
          <w:rStyle w:val="tpa1"/>
          <w:rFonts w:ascii="Times New Roman" w:hAnsi="Times New Roman"/>
          <w:sz w:val="24"/>
        </w:rPr>
        <w:t xml:space="preserve">l </w:t>
      </w:r>
      <w:r w:rsidR="00F17E5C" w:rsidRPr="009571A9">
        <w:rPr>
          <w:rStyle w:val="tpa1"/>
          <w:rFonts w:ascii="Times New Roman" w:hAnsi="Times New Roman"/>
          <w:sz w:val="24"/>
        </w:rPr>
        <w:t>a</w:t>
      </w:r>
      <w:r w:rsidRPr="009571A9">
        <w:rPr>
          <w:rStyle w:val="tpa1"/>
          <w:rFonts w:ascii="Times New Roman" w:hAnsi="Times New Roman"/>
          <w:sz w:val="24"/>
        </w:rPr>
        <w:t>bsorb</w:t>
      </w:r>
      <w:r w:rsidR="00F17E5C" w:rsidRPr="009571A9">
        <w:rPr>
          <w:rStyle w:val="tpa1"/>
          <w:rFonts w:ascii="Times New Roman" w:hAnsi="Times New Roman"/>
          <w:sz w:val="24"/>
        </w:rPr>
        <w:t>a</w:t>
      </w:r>
      <w:r w:rsidRPr="009571A9">
        <w:rPr>
          <w:rStyle w:val="tpa1"/>
          <w:rFonts w:ascii="Times New Roman" w:hAnsi="Times New Roman"/>
          <w:sz w:val="24"/>
        </w:rPr>
        <w:t>nt pentru interventi</w:t>
      </w:r>
      <w:r w:rsidR="00F17E5C" w:rsidRPr="009571A9">
        <w:rPr>
          <w:rStyle w:val="tpa1"/>
          <w:rFonts w:ascii="Times New Roman" w:hAnsi="Times New Roman"/>
          <w:sz w:val="24"/>
        </w:rPr>
        <w:t>a</w:t>
      </w:r>
      <w:r w:rsidRPr="009571A9">
        <w:rPr>
          <w:rStyle w:val="tpa1"/>
          <w:rFonts w:ascii="Times New Roman" w:hAnsi="Times New Roman"/>
          <w:sz w:val="24"/>
        </w:rPr>
        <w:t xml:space="preserve"> prompt</w:t>
      </w:r>
      <w:r w:rsidR="00F17E5C" w:rsidRPr="009571A9">
        <w:rPr>
          <w:rStyle w:val="tpa1"/>
          <w:rFonts w:ascii="Times New Roman" w:hAnsi="Times New Roman"/>
          <w:sz w:val="24"/>
        </w:rPr>
        <w:t>a</w:t>
      </w:r>
      <w:r w:rsidRPr="009571A9">
        <w:rPr>
          <w:rStyle w:val="tpa1"/>
          <w:rFonts w:ascii="Times New Roman" w:hAnsi="Times New Roman"/>
          <w:sz w:val="24"/>
        </w:rPr>
        <w:t>.</w:t>
      </w:r>
    </w:p>
    <w:p w14:paraId="329BF65A" w14:textId="77777777" w:rsidR="00642FEB" w:rsidRPr="009571A9" w:rsidRDefault="00642FEB" w:rsidP="002F549D">
      <w:pPr>
        <w:pStyle w:val="ListParagraph"/>
        <w:tabs>
          <w:tab w:val="left" w:pos="400"/>
        </w:tabs>
        <w:spacing w:line="276" w:lineRule="auto"/>
        <w:ind w:left="17" w:firstLine="717"/>
        <w:jc w:val="both"/>
        <w:rPr>
          <w:rFonts w:ascii="Times New Roman" w:hAnsi="Times New Roman"/>
          <w:sz w:val="24"/>
        </w:rPr>
      </w:pPr>
    </w:p>
    <w:p w14:paraId="2446B8E2" w14:textId="55E0597B" w:rsidR="00642FEB" w:rsidRPr="009571A9" w:rsidRDefault="002359D2"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498" w:name="_Toc36047827"/>
      <w:bookmarkStart w:id="499" w:name="_Toc66265827"/>
      <w:bookmarkStart w:id="500" w:name="_Toc66266535"/>
      <w:bookmarkStart w:id="501" w:name="_Toc127454057"/>
      <w:r w:rsidRPr="009571A9">
        <w:rPr>
          <w:rFonts w:ascii="Times New Roman" w:hAnsi="Times New Roman" w:cs="Times New Roman"/>
          <w:sz w:val="24"/>
          <w:szCs w:val="24"/>
        </w:rPr>
        <w:t xml:space="preserve">XI.3. </w:t>
      </w:r>
      <w:r w:rsidR="005D4292">
        <w:rPr>
          <w:rFonts w:ascii="Times New Roman" w:hAnsi="Times New Roman" w:cs="Times New Roman"/>
          <w:sz w:val="24"/>
          <w:szCs w:val="24"/>
        </w:rPr>
        <w:tab/>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specte referito</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re l</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w:t>
      </w:r>
      <w:r w:rsidR="00D73331" w:rsidRPr="009571A9">
        <w:rPr>
          <w:rFonts w:ascii="Times New Roman" w:hAnsi="Times New Roman" w:cs="Times New Roman"/>
          <w:sz w:val="24"/>
          <w:szCs w:val="24"/>
        </w:rPr>
        <w:t>i</w:t>
      </w:r>
      <w:r w:rsidR="00642FEB" w:rsidRPr="009571A9">
        <w:rPr>
          <w:rFonts w:ascii="Times New Roman" w:hAnsi="Times New Roman" w:cs="Times New Roman"/>
          <w:sz w:val="24"/>
          <w:szCs w:val="24"/>
        </w:rPr>
        <w:t>nchidere</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/dez</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fect</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re</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/demol</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re</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inst</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l</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tiei</w:t>
      </w:r>
      <w:bookmarkEnd w:id="498"/>
      <w:bookmarkEnd w:id="499"/>
      <w:bookmarkEnd w:id="500"/>
      <w:bookmarkEnd w:id="501"/>
    </w:p>
    <w:p w14:paraId="10615E4A" w14:textId="0E79F026" w:rsidR="00BA61BE" w:rsidRPr="009571A9" w:rsidRDefault="00BA61BE" w:rsidP="002F549D">
      <w:pPr>
        <w:suppressAutoHyphens/>
        <w:autoSpaceDE w:val="0"/>
        <w:spacing w:after="0"/>
        <w:ind w:firstLine="720"/>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 xml:space="preserve">Durata normata de functionare a echipamentelor este de 20 – </w:t>
      </w:r>
      <w:r w:rsidR="00590C4E" w:rsidRPr="009571A9">
        <w:rPr>
          <w:rFonts w:ascii="Times New Roman" w:eastAsia="Times New Roman" w:hAnsi="Times New Roman" w:cs="Times New Roman"/>
          <w:sz w:val="24"/>
          <w:szCs w:val="24"/>
          <w:lang w:eastAsia="ar-SA"/>
        </w:rPr>
        <w:t>30</w:t>
      </w:r>
      <w:r w:rsidRPr="009571A9">
        <w:rPr>
          <w:rFonts w:ascii="Times New Roman" w:eastAsia="Times New Roman" w:hAnsi="Times New Roman" w:cs="Times New Roman"/>
          <w:sz w:val="24"/>
          <w:szCs w:val="24"/>
          <w:lang w:eastAsia="ar-SA"/>
        </w:rPr>
        <w:t xml:space="preserve"> ani. Dupa aceasta perioada parcul poate fi inlocuit, pe baza unor aprobari necesare, sau dezafectat. </w:t>
      </w:r>
    </w:p>
    <w:p w14:paraId="7891B3FB" w14:textId="76FEA310" w:rsidR="00BA61BE" w:rsidRPr="009571A9" w:rsidRDefault="00BA61BE" w:rsidP="002F549D">
      <w:pPr>
        <w:suppressAutoHyphens/>
        <w:autoSpaceDE w:val="0"/>
        <w:spacing w:after="0"/>
        <w:ind w:firstLine="720"/>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Elementele care urmeaza a fi supuse dezafectarii sunt: turbinele, drumurile, statiile de transformare, platformele, cablurile subterane si liniile electrice.</w:t>
      </w:r>
    </w:p>
    <w:p w14:paraId="6163C627" w14:textId="77777777" w:rsidR="00590C4E" w:rsidRPr="009571A9" w:rsidRDefault="00590C4E" w:rsidP="002F549D">
      <w:pPr>
        <w:suppressAutoHyphens/>
        <w:autoSpaceDE w:val="0"/>
        <w:spacing w:after="0"/>
        <w:ind w:firstLine="720"/>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 xml:space="preserve">Demontarea acestora de pe amplasament presupune aproximativ aceleasi operatiuni ca in momentul instalarii lor, cu exceptia turnarii fundatiilor. </w:t>
      </w:r>
    </w:p>
    <w:p w14:paraId="4BB5BFDA" w14:textId="77777777" w:rsidR="00590C4E" w:rsidRPr="009571A9" w:rsidRDefault="00590C4E" w:rsidP="002F549D">
      <w:pPr>
        <w:suppressAutoHyphens/>
        <w:autoSpaceDE w:val="0"/>
        <w:spacing w:after="0"/>
        <w:ind w:firstLine="720"/>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Deoarece in majoritatea tarilor unde au avut loc dezafectari de turbine, locatiile respective au fost folosite pentru instalarea unor echipamente mai performante, luarea deciziei de a lasa fundatiile pe amplasament a fost influentata si de acest aspect.</w:t>
      </w:r>
    </w:p>
    <w:p w14:paraId="1180FCB5" w14:textId="77777777" w:rsidR="00BA61BE" w:rsidRPr="009571A9" w:rsidRDefault="00BA61BE" w:rsidP="002F549D">
      <w:pPr>
        <w:tabs>
          <w:tab w:val="left" w:pos="400"/>
        </w:tabs>
        <w:suppressAutoHyphens/>
        <w:spacing w:after="0"/>
        <w:ind w:left="17" w:firstLine="717"/>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Activitatea de dezafectare in mod normal cuprinde urmatoarele activitati:</w:t>
      </w:r>
    </w:p>
    <w:p w14:paraId="053314A5" w14:textId="2C7319A6" w:rsidR="00653DD9" w:rsidRPr="009571A9" w:rsidRDefault="00653DD9" w:rsidP="002F549D">
      <w:pPr>
        <w:pStyle w:val="ListParagraph"/>
        <w:numPr>
          <w:ilvl w:val="0"/>
          <w:numId w:val="156"/>
        </w:numPr>
        <w:tabs>
          <w:tab w:val="left" w:pos="400"/>
        </w:tabs>
        <w:spacing w:line="276" w:lineRule="auto"/>
        <w:jc w:val="both"/>
        <w:rPr>
          <w:rFonts w:ascii="Times New Roman" w:hAnsi="Times New Roman"/>
          <w:sz w:val="24"/>
        </w:rPr>
      </w:pPr>
      <w:r w:rsidRPr="009571A9">
        <w:rPr>
          <w:rFonts w:ascii="Times New Roman" w:hAnsi="Times New Roman"/>
          <w:sz w:val="24"/>
        </w:rPr>
        <w:t>izolarea statiilor electrice si a fiecarei turbine in parte;</w:t>
      </w:r>
    </w:p>
    <w:p w14:paraId="61504827" w14:textId="3A5F2EF6" w:rsidR="00BA61BE" w:rsidRPr="009571A9" w:rsidRDefault="00BA61BE" w:rsidP="002F549D">
      <w:pPr>
        <w:pStyle w:val="ListParagraph"/>
        <w:numPr>
          <w:ilvl w:val="0"/>
          <w:numId w:val="156"/>
        </w:numPr>
        <w:tabs>
          <w:tab w:val="left" w:pos="400"/>
        </w:tabs>
        <w:spacing w:line="276" w:lineRule="auto"/>
        <w:jc w:val="both"/>
        <w:rPr>
          <w:rFonts w:ascii="Times New Roman" w:hAnsi="Times New Roman"/>
          <w:sz w:val="24"/>
        </w:rPr>
      </w:pPr>
      <w:r w:rsidRPr="009571A9">
        <w:rPr>
          <w:rFonts w:ascii="Times New Roman" w:hAnsi="Times New Roman"/>
          <w:sz w:val="24"/>
        </w:rPr>
        <w:t>roto</w:t>
      </w:r>
      <w:r w:rsidR="00653DD9" w:rsidRPr="009571A9">
        <w:rPr>
          <w:rFonts w:ascii="Times New Roman" w:hAnsi="Times New Roman"/>
          <w:sz w:val="24"/>
        </w:rPr>
        <w:t>a</w:t>
      </w:r>
      <w:r w:rsidRPr="009571A9">
        <w:rPr>
          <w:rFonts w:ascii="Times New Roman" w:hAnsi="Times New Roman"/>
          <w:sz w:val="24"/>
        </w:rPr>
        <w:t>r</w:t>
      </w:r>
      <w:r w:rsidR="00653DD9" w:rsidRPr="009571A9">
        <w:rPr>
          <w:rFonts w:ascii="Times New Roman" w:hAnsi="Times New Roman"/>
          <w:sz w:val="24"/>
        </w:rPr>
        <w:t>e</w:t>
      </w:r>
      <w:r w:rsidRPr="009571A9">
        <w:rPr>
          <w:rFonts w:ascii="Times New Roman" w:hAnsi="Times New Roman"/>
          <w:sz w:val="24"/>
        </w:rPr>
        <w:t>l</w:t>
      </w:r>
      <w:r w:rsidR="00653DD9" w:rsidRPr="009571A9">
        <w:rPr>
          <w:rFonts w:ascii="Times New Roman" w:hAnsi="Times New Roman"/>
          <w:sz w:val="24"/>
        </w:rPr>
        <w:t>e</w:t>
      </w:r>
      <w:r w:rsidRPr="009571A9">
        <w:rPr>
          <w:rFonts w:ascii="Times New Roman" w:hAnsi="Times New Roman"/>
          <w:sz w:val="24"/>
        </w:rPr>
        <w:t xml:space="preserve"> si nacel</w:t>
      </w:r>
      <w:r w:rsidR="00653DD9" w:rsidRPr="009571A9">
        <w:rPr>
          <w:rFonts w:ascii="Times New Roman" w:hAnsi="Times New Roman"/>
          <w:sz w:val="24"/>
        </w:rPr>
        <w:t>e</w:t>
      </w:r>
      <w:r w:rsidRPr="009571A9">
        <w:rPr>
          <w:rFonts w:ascii="Times New Roman" w:hAnsi="Times New Roman"/>
          <w:sz w:val="24"/>
        </w:rPr>
        <w:t xml:space="preserve"> vor fi coborate pe sol cu ajutorul unor macarale, fiind transportate in locuri speciale de depozitare sau la centre de reciclare;</w:t>
      </w:r>
    </w:p>
    <w:p w14:paraId="5FECDECD" w14:textId="1342E926" w:rsidR="00BA61BE" w:rsidRPr="009571A9" w:rsidRDefault="00BA61BE" w:rsidP="002F549D">
      <w:pPr>
        <w:pStyle w:val="ListParagraph"/>
        <w:numPr>
          <w:ilvl w:val="0"/>
          <w:numId w:val="156"/>
        </w:numPr>
        <w:tabs>
          <w:tab w:val="left" w:pos="400"/>
        </w:tabs>
        <w:spacing w:line="276" w:lineRule="auto"/>
        <w:jc w:val="both"/>
        <w:rPr>
          <w:rFonts w:ascii="Times New Roman" w:hAnsi="Times New Roman"/>
          <w:sz w:val="24"/>
        </w:rPr>
      </w:pPr>
      <w:r w:rsidRPr="009571A9">
        <w:rPr>
          <w:rFonts w:ascii="Times New Roman" w:hAnsi="Times New Roman"/>
          <w:sz w:val="24"/>
        </w:rPr>
        <w:t>stalpii vor fi dezansamblati, iar partea ramasa va fi sectionata de fundatie;</w:t>
      </w:r>
    </w:p>
    <w:p w14:paraId="0A6605E8" w14:textId="5A4FA21B" w:rsidR="00653DD9" w:rsidRPr="009571A9" w:rsidRDefault="00653DD9" w:rsidP="002F549D">
      <w:pPr>
        <w:pStyle w:val="ListParagraph"/>
        <w:numPr>
          <w:ilvl w:val="0"/>
          <w:numId w:val="156"/>
        </w:numPr>
        <w:tabs>
          <w:tab w:val="left" w:pos="400"/>
        </w:tabs>
        <w:spacing w:line="276" w:lineRule="auto"/>
        <w:jc w:val="both"/>
        <w:rPr>
          <w:rFonts w:ascii="Times New Roman" w:hAnsi="Times New Roman"/>
          <w:sz w:val="24"/>
        </w:rPr>
      </w:pPr>
      <w:r w:rsidRPr="009571A9">
        <w:rPr>
          <w:rFonts w:ascii="Times New Roman" w:hAnsi="Times New Roman"/>
          <w:sz w:val="24"/>
        </w:rPr>
        <w:t>dezafectarea fundatiilor si reabilitarea terenului aferent;</w:t>
      </w:r>
    </w:p>
    <w:p w14:paraId="1D2C4820" w14:textId="3B1BADF4" w:rsidR="00BA61BE" w:rsidRPr="009571A9" w:rsidRDefault="00BA61BE" w:rsidP="002F549D">
      <w:pPr>
        <w:pStyle w:val="ListParagraph"/>
        <w:numPr>
          <w:ilvl w:val="0"/>
          <w:numId w:val="156"/>
        </w:numPr>
        <w:tabs>
          <w:tab w:val="left" w:pos="400"/>
        </w:tabs>
        <w:spacing w:line="276" w:lineRule="auto"/>
        <w:jc w:val="both"/>
        <w:rPr>
          <w:rFonts w:ascii="Times New Roman" w:hAnsi="Times New Roman"/>
          <w:sz w:val="24"/>
        </w:rPr>
      </w:pPr>
      <w:r w:rsidRPr="009571A9">
        <w:rPr>
          <w:rFonts w:ascii="Times New Roman" w:hAnsi="Times New Roman"/>
          <w:sz w:val="24"/>
        </w:rPr>
        <w:t>zonele din jurul turbine</w:t>
      </w:r>
      <w:r w:rsidR="00653DD9" w:rsidRPr="009571A9">
        <w:rPr>
          <w:rFonts w:ascii="Times New Roman" w:hAnsi="Times New Roman"/>
          <w:sz w:val="24"/>
        </w:rPr>
        <w:t>lor</w:t>
      </w:r>
      <w:r w:rsidRPr="009571A9">
        <w:rPr>
          <w:rFonts w:ascii="Times New Roman" w:hAnsi="Times New Roman"/>
          <w:sz w:val="24"/>
        </w:rPr>
        <w:t xml:space="preserve"> vor fi reabilitate;</w:t>
      </w:r>
    </w:p>
    <w:p w14:paraId="46D7AB72" w14:textId="35B5C61C" w:rsidR="00BA61BE" w:rsidRPr="009571A9" w:rsidRDefault="00BA61BE" w:rsidP="002F549D">
      <w:pPr>
        <w:pStyle w:val="ListParagraph"/>
        <w:numPr>
          <w:ilvl w:val="0"/>
          <w:numId w:val="156"/>
        </w:numPr>
        <w:tabs>
          <w:tab w:val="left" w:pos="400"/>
        </w:tabs>
        <w:spacing w:line="276" w:lineRule="auto"/>
        <w:jc w:val="both"/>
        <w:rPr>
          <w:rFonts w:ascii="Times New Roman" w:hAnsi="Times New Roman"/>
          <w:sz w:val="24"/>
        </w:rPr>
      </w:pPr>
      <w:r w:rsidRPr="009571A9">
        <w:rPr>
          <w:rFonts w:ascii="Times New Roman" w:hAnsi="Times New Roman"/>
          <w:sz w:val="24"/>
        </w:rPr>
        <w:t>dezafectare</w:t>
      </w:r>
      <w:r w:rsidR="00A87DCF" w:rsidRPr="009571A9">
        <w:rPr>
          <w:rFonts w:ascii="Times New Roman" w:hAnsi="Times New Roman"/>
          <w:sz w:val="24"/>
        </w:rPr>
        <w:t>a</w:t>
      </w:r>
      <w:r w:rsidRPr="009571A9">
        <w:rPr>
          <w:rFonts w:ascii="Times New Roman" w:hAnsi="Times New Roman"/>
          <w:sz w:val="24"/>
        </w:rPr>
        <w:t xml:space="preserve"> stati</w:t>
      </w:r>
      <w:r w:rsidR="00653DD9" w:rsidRPr="009571A9">
        <w:rPr>
          <w:rFonts w:ascii="Times New Roman" w:hAnsi="Times New Roman"/>
          <w:sz w:val="24"/>
        </w:rPr>
        <w:t>ilor</w:t>
      </w:r>
      <w:r w:rsidRPr="009571A9">
        <w:rPr>
          <w:rFonts w:ascii="Times New Roman" w:hAnsi="Times New Roman"/>
          <w:sz w:val="24"/>
        </w:rPr>
        <w:t xml:space="preserve"> transformare; </w:t>
      </w:r>
    </w:p>
    <w:p w14:paraId="5AD91A9D" w14:textId="592B4C50" w:rsidR="00BA61BE" w:rsidRPr="009571A9" w:rsidRDefault="00BA61BE" w:rsidP="002F549D">
      <w:pPr>
        <w:pStyle w:val="ListParagraph"/>
        <w:numPr>
          <w:ilvl w:val="0"/>
          <w:numId w:val="156"/>
        </w:numPr>
        <w:tabs>
          <w:tab w:val="left" w:pos="400"/>
        </w:tabs>
        <w:spacing w:line="276" w:lineRule="auto"/>
        <w:jc w:val="both"/>
        <w:rPr>
          <w:rFonts w:ascii="Times New Roman" w:hAnsi="Times New Roman"/>
          <w:sz w:val="24"/>
        </w:rPr>
      </w:pPr>
      <w:r w:rsidRPr="009571A9">
        <w:rPr>
          <w:rFonts w:ascii="Times New Roman" w:hAnsi="Times New Roman"/>
          <w:sz w:val="24"/>
        </w:rPr>
        <w:t>zonele posibil contaminate din zona statii</w:t>
      </w:r>
      <w:r w:rsidR="00653DD9" w:rsidRPr="009571A9">
        <w:rPr>
          <w:rFonts w:ascii="Times New Roman" w:hAnsi="Times New Roman"/>
          <w:sz w:val="24"/>
        </w:rPr>
        <w:t>lor</w:t>
      </w:r>
      <w:r w:rsidRPr="009571A9">
        <w:rPr>
          <w:rFonts w:ascii="Times New Roman" w:hAnsi="Times New Roman"/>
          <w:sz w:val="24"/>
        </w:rPr>
        <w:t xml:space="preserve"> de transformare vor fi refacute, iar materialele contaminate vor fi prelucrate conform legislatiei in vigoare;</w:t>
      </w:r>
    </w:p>
    <w:p w14:paraId="202BAFA5" w14:textId="03FDB09B" w:rsidR="00BF7340" w:rsidRPr="009571A9" w:rsidRDefault="00BF7340" w:rsidP="002F549D">
      <w:pPr>
        <w:tabs>
          <w:tab w:val="left" w:pos="400"/>
        </w:tabs>
        <w:suppressAutoHyphens/>
        <w:spacing w:after="0"/>
        <w:ind w:left="17" w:firstLine="717"/>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Dez</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fect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post-utiliz</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si ref</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cere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mpl</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s</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mentului se v</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f</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ce conform norm</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tivelor in vigo</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 pe b</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z</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de proiect. </w:t>
      </w:r>
    </w:p>
    <w:p w14:paraId="366CD83E" w14:textId="67985635" w:rsidR="006C0C84" w:rsidRPr="009571A9" w:rsidRDefault="006C0C84" w:rsidP="002F549D">
      <w:pPr>
        <w:tabs>
          <w:tab w:val="left" w:pos="400"/>
        </w:tabs>
        <w:suppressAutoHyphens/>
        <w:spacing w:after="0"/>
        <w:ind w:left="17" w:firstLine="717"/>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Se va avea in vedere o etapizare a demontarii, astfel incat sa nu fie necesara o depozitare intermediara a componentelor si, deci, o ocupare pe termen mediu sau lung a terenurilor adiacente.</w:t>
      </w:r>
    </w:p>
    <w:p w14:paraId="51B1F27A" w14:textId="77777777" w:rsidR="00653DD9" w:rsidRPr="009571A9" w:rsidRDefault="00653DD9" w:rsidP="002F549D">
      <w:pPr>
        <w:tabs>
          <w:tab w:val="left" w:pos="400"/>
        </w:tabs>
        <w:suppressAutoHyphens/>
        <w:spacing w:after="0"/>
        <w:ind w:left="17" w:firstLine="717"/>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Deseurile care nu pot fi reutilizate sau reciclate vor fi evacuate la un depozit de deseuri autorizat  situat in afara amplasamentului.</w:t>
      </w:r>
    </w:p>
    <w:p w14:paraId="46FE007E" w14:textId="0C3BAC4E" w:rsidR="00BF7340" w:rsidRPr="009571A9" w:rsidRDefault="00BF7340" w:rsidP="002F549D">
      <w:pPr>
        <w:tabs>
          <w:tab w:val="left" w:pos="400"/>
        </w:tabs>
        <w:suppressAutoHyphens/>
        <w:spacing w:after="0"/>
        <w:ind w:left="17" w:firstLine="717"/>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D</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torit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f</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ptului c</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sunt prob</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bilit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ti reduse c</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in timpul explo</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rii s</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se produc</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o polu</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re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solului s</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u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subsolului,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pelor </w:t>
      </w:r>
      <w:r w:rsidR="00675213" w:rsidRPr="009571A9">
        <w:rPr>
          <w:rFonts w:ascii="Times New Roman" w:eastAsia="Times New Roman" w:hAnsi="Times New Roman" w:cs="Times New Roman"/>
          <w:sz w:val="24"/>
          <w:szCs w:val="24"/>
          <w:lang w:eastAsia="ar-SA"/>
        </w:rPr>
        <w:t>subter</w:t>
      </w:r>
      <w:r w:rsidR="00F17E5C" w:rsidRPr="009571A9">
        <w:rPr>
          <w:rFonts w:ascii="Times New Roman" w:eastAsia="Times New Roman" w:hAnsi="Times New Roman" w:cs="Times New Roman"/>
          <w:sz w:val="24"/>
          <w:szCs w:val="24"/>
          <w:lang w:eastAsia="ar-SA"/>
        </w:rPr>
        <w:t>a</w:t>
      </w:r>
      <w:r w:rsidR="00675213" w:rsidRPr="009571A9">
        <w:rPr>
          <w:rFonts w:ascii="Times New Roman" w:eastAsia="Times New Roman" w:hAnsi="Times New Roman" w:cs="Times New Roman"/>
          <w:sz w:val="24"/>
          <w:szCs w:val="24"/>
          <w:lang w:eastAsia="ar-SA"/>
        </w:rPr>
        <w:t>ne</w:t>
      </w:r>
      <w:r w:rsidRPr="009571A9">
        <w:rPr>
          <w:rFonts w:ascii="Times New Roman" w:eastAsia="Times New Roman" w:hAnsi="Times New Roman" w:cs="Times New Roman"/>
          <w:sz w:val="24"/>
          <w:szCs w:val="24"/>
          <w:lang w:eastAsia="ar-SA"/>
        </w:rPr>
        <w:t>, ref</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cere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mpl</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s</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mentului dup</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incet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ctivit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tii v</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const</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do</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 in elimin</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 xml:space="preserve"> m</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teri</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lelor de constructie c</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re in momentul respectiv vor deveni deseuri s</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u deseuri recicl</w:t>
      </w:r>
      <w:r w:rsidR="00F17E5C" w:rsidRPr="009571A9">
        <w:rPr>
          <w:rFonts w:ascii="Times New Roman" w:eastAsia="Times New Roman" w:hAnsi="Times New Roman" w:cs="Times New Roman"/>
          <w:sz w:val="24"/>
          <w:szCs w:val="24"/>
          <w:lang w:eastAsia="ar-SA"/>
        </w:rPr>
        <w:t>a</w:t>
      </w:r>
      <w:r w:rsidRPr="009571A9">
        <w:rPr>
          <w:rFonts w:ascii="Times New Roman" w:eastAsia="Times New Roman" w:hAnsi="Times New Roman" w:cs="Times New Roman"/>
          <w:sz w:val="24"/>
          <w:szCs w:val="24"/>
          <w:lang w:eastAsia="ar-SA"/>
        </w:rPr>
        <w:t>bile.</w:t>
      </w:r>
    </w:p>
    <w:p w14:paraId="20580827" w14:textId="77777777" w:rsidR="00BA61BE" w:rsidRPr="009571A9" w:rsidRDefault="00BA61BE" w:rsidP="002F549D">
      <w:pPr>
        <w:spacing w:after="0"/>
        <w:jc w:val="both"/>
        <w:rPr>
          <w:rStyle w:val="tpa1"/>
          <w:rFonts w:ascii="Times New Roman" w:eastAsia="Times New Roman" w:hAnsi="Times New Roman" w:cs="Times New Roman"/>
          <w:sz w:val="24"/>
          <w:szCs w:val="24"/>
          <w:lang w:eastAsia="ar-SA"/>
        </w:rPr>
      </w:pPr>
    </w:p>
    <w:p w14:paraId="44AEDC69" w14:textId="17393B3E" w:rsidR="00642FEB" w:rsidRPr="009571A9" w:rsidRDefault="00BF7340"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502" w:name="_Toc36047828"/>
      <w:bookmarkStart w:id="503" w:name="_Toc66265828"/>
      <w:bookmarkStart w:id="504" w:name="_Toc66266536"/>
      <w:bookmarkStart w:id="505" w:name="_Toc127454058"/>
      <w:r w:rsidRPr="009571A9">
        <w:rPr>
          <w:rFonts w:ascii="Times New Roman" w:hAnsi="Times New Roman" w:cs="Times New Roman"/>
          <w:sz w:val="24"/>
          <w:szCs w:val="24"/>
        </w:rPr>
        <w:t xml:space="preserve">XI.4. </w:t>
      </w:r>
      <w:r w:rsidR="005D4292">
        <w:rPr>
          <w:rFonts w:ascii="Times New Roman" w:hAnsi="Times New Roman" w:cs="Times New Roman"/>
          <w:sz w:val="24"/>
          <w:szCs w:val="24"/>
        </w:rPr>
        <w:tab/>
      </w:r>
      <w:r w:rsidRPr="009571A9">
        <w:rPr>
          <w:rFonts w:ascii="Times New Roman" w:hAnsi="Times New Roman" w:cs="Times New Roman"/>
          <w:sz w:val="24"/>
          <w:szCs w:val="24"/>
        </w:rPr>
        <w:t>M</w:t>
      </w:r>
      <w:r w:rsidR="00642FEB" w:rsidRPr="009571A9">
        <w:rPr>
          <w:rFonts w:ascii="Times New Roman" w:hAnsi="Times New Roman" w:cs="Times New Roman"/>
          <w:sz w:val="24"/>
          <w:szCs w:val="24"/>
        </w:rPr>
        <w:t>od</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lit</w:t>
      </w:r>
      <w:r w:rsidR="00F17E5C" w:rsidRPr="009571A9">
        <w:rPr>
          <w:rFonts w:ascii="Times New Roman" w:hAnsi="Times New Roman" w:cs="Times New Roman"/>
          <w:sz w:val="24"/>
          <w:szCs w:val="24"/>
        </w:rPr>
        <w:t>a</w:t>
      </w:r>
      <w:r w:rsidR="00D73331" w:rsidRPr="009571A9">
        <w:rPr>
          <w:rFonts w:ascii="Times New Roman" w:hAnsi="Times New Roman" w:cs="Times New Roman"/>
          <w:sz w:val="24"/>
          <w:szCs w:val="24"/>
        </w:rPr>
        <w:t>t</w:t>
      </w:r>
      <w:r w:rsidR="00642FEB" w:rsidRPr="009571A9">
        <w:rPr>
          <w:rFonts w:ascii="Times New Roman" w:hAnsi="Times New Roman" w:cs="Times New Roman"/>
          <w:sz w:val="24"/>
          <w:szCs w:val="24"/>
        </w:rPr>
        <w:t>i de ref</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cere </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st</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rii ini</w:t>
      </w:r>
      <w:r w:rsidR="00D73331" w:rsidRPr="009571A9">
        <w:rPr>
          <w:rFonts w:ascii="Times New Roman" w:hAnsi="Times New Roman" w:cs="Times New Roman"/>
          <w:sz w:val="24"/>
          <w:szCs w:val="24"/>
        </w:rPr>
        <w:t>t</w:t>
      </w:r>
      <w:r w:rsidR="00642FEB" w:rsidRPr="009571A9">
        <w:rPr>
          <w:rFonts w:ascii="Times New Roman" w:hAnsi="Times New Roman" w:cs="Times New Roman"/>
          <w:sz w:val="24"/>
          <w:szCs w:val="24"/>
        </w:rPr>
        <w:t>i</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le/re</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bilit</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re </w:t>
      </w:r>
      <w:r w:rsidR="00D73331" w:rsidRPr="009571A9">
        <w:rPr>
          <w:rFonts w:ascii="Times New Roman" w:hAnsi="Times New Roman" w:cs="Times New Roman"/>
          <w:sz w:val="24"/>
          <w:szCs w:val="24"/>
        </w:rPr>
        <w:t>i</w:t>
      </w:r>
      <w:r w:rsidR="00642FEB" w:rsidRPr="009571A9">
        <w:rPr>
          <w:rFonts w:ascii="Times New Roman" w:hAnsi="Times New Roman" w:cs="Times New Roman"/>
          <w:sz w:val="24"/>
          <w:szCs w:val="24"/>
        </w:rPr>
        <w:t>n vedere</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utiliz</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rii ulterio</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re </w:t>
      </w:r>
      <w:r w:rsidR="00F17E5C" w:rsidRPr="009571A9">
        <w:rPr>
          <w:rFonts w:ascii="Times New Roman" w:hAnsi="Times New Roman" w:cs="Times New Roman"/>
          <w:sz w:val="24"/>
          <w:szCs w:val="24"/>
        </w:rPr>
        <w:t>a</w:t>
      </w:r>
      <w:r w:rsidR="00642FEB" w:rsidRPr="009571A9">
        <w:rPr>
          <w:rFonts w:ascii="Times New Roman" w:hAnsi="Times New Roman" w:cs="Times New Roman"/>
          <w:sz w:val="24"/>
          <w:szCs w:val="24"/>
        </w:rPr>
        <w:t xml:space="preserve"> terenului</w:t>
      </w:r>
      <w:bookmarkEnd w:id="502"/>
      <w:bookmarkEnd w:id="503"/>
      <w:bookmarkEnd w:id="504"/>
      <w:bookmarkEnd w:id="505"/>
    </w:p>
    <w:p w14:paraId="4682F6DC" w14:textId="5BCD302D" w:rsidR="003632E6" w:rsidRPr="009571A9" w:rsidRDefault="00BF7340" w:rsidP="002F549D">
      <w:pPr>
        <w:pStyle w:val="ListParagraph"/>
        <w:spacing w:line="276" w:lineRule="auto"/>
        <w:ind w:left="0" w:firstLine="709"/>
        <w:jc w:val="both"/>
        <w:rPr>
          <w:rStyle w:val="tpa1"/>
          <w:rFonts w:ascii="Times New Roman" w:hAnsi="Times New Roman"/>
          <w:sz w:val="24"/>
        </w:rPr>
      </w:pPr>
      <w:r w:rsidRPr="009571A9">
        <w:rPr>
          <w:rStyle w:val="tpa1"/>
          <w:rFonts w:ascii="Times New Roman" w:hAnsi="Times New Roman"/>
          <w:sz w:val="24"/>
        </w:rPr>
        <w:t>In princip</w:t>
      </w:r>
      <w:r w:rsidR="00F17E5C" w:rsidRPr="009571A9">
        <w:rPr>
          <w:rStyle w:val="tpa1"/>
          <w:rFonts w:ascii="Times New Roman" w:hAnsi="Times New Roman"/>
          <w:sz w:val="24"/>
        </w:rPr>
        <w:t>a</w:t>
      </w:r>
      <w:r w:rsidRPr="009571A9">
        <w:rPr>
          <w:rStyle w:val="tpa1"/>
          <w:rFonts w:ascii="Times New Roman" w:hAnsi="Times New Roman"/>
          <w:sz w:val="24"/>
        </w:rPr>
        <w:t xml:space="preserve">l </w:t>
      </w:r>
      <w:r w:rsidR="00F17E5C" w:rsidRPr="009571A9">
        <w:rPr>
          <w:rStyle w:val="tpa1"/>
          <w:rFonts w:ascii="Times New Roman" w:hAnsi="Times New Roman"/>
          <w:sz w:val="24"/>
        </w:rPr>
        <w:t>a</w:t>
      </w:r>
      <w:r w:rsidRPr="009571A9">
        <w:rPr>
          <w:rStyle w:val="tpa1"/>
          <w:rFonts w:ascii="Times New Roman" w:hAnsi="Times New Roman"/>
          <w:sz w:val="24"/>
        </w:rPr>
        <w:t>ceste mod</w:t>
      </w:r>
      <w:r w:rsidR="00F17E5C" w:rsidRPr="009571A9">
        <w:rPr>
          <w:rStyle w:val="tpa1"/>
          <w:rFonts w:ascii="Times New Roman" w:hAnsi="Times New Roman"/>
          <w:sz w:val="24"/>
        </w:rPr>
        <w:t>a</w:t>
      </w:r>
      <w:r w:rsidRPr="009571A9">
        <w:rPr>
          <w:rStyle w:val="tpa1"/>
          <w:rFonts w:ascii="Times New Roman" w:hAnsi="Times New Roman"/>
          <w:sz w:val="24"/>
        </w:rPr>
        <w:t>lit</w:t>
      </w:r>
      <w:r w:rsidR="00F17E5C" w:rsidRPr="009571A9">
        <w:rPr>
          <w:rStyle w:val="tpa1"/>
          <w:rFonts w:ascii="Times New Roman" w:hAnsi="Times New Roman"/>
          <w:sz w:val="24"/>
        </w:rPr>
        <w:t>a</w:t>
      </w:r>
      <w:r w:rsidRPr="009571A9">
        <w:rPr>
          <w:rStyle w:val="tpa1"/>
          <w:rFonts w:ascii="Times New Roman" w:hAnsi="Times New Roman"/>
          <w:sz w:val="24"/>
        </w:rPr>
        <w:t>ti implic</w:t>
      </w:r>
      <w:r w:rsidR="00F17E5C" w:rsidRPr="009571A9">
        <w:rPr>
          <w:rStyle w:val="tpa1"/>
          <w:rFonts w:ascii="Times New Roman" w:hAnsi="Times New Roman"/>
          <w:sz w:val="24"/>
        </w:rPr>
        <w:t>a</w:t>
      </w:r>
      <w:r w:rsidRPr="009571A9">
        <w:rPr>
          <w:rStyle w:val="tpa1"/>
          <w:rFonts w:ascii="Times New Roman" w:hAnsi="Times New Roman"/>
          <w:sz w:val="24"/>
        </w:rPr>
        <w:t>, dup</w:t>
      </w:r>
      <w:r w:rsidR="00F17E5C" w:rsidRPr="009571A9">
        <w:rPr>
          <w:rStyle w:val="tpa1"/>
          <w:rFonts w:ascii="Times New Roman" w:hAnsi="Times New Roman"/>
          <w:sz w:val="24"/>
        </w:rPr>
        <w:t>a</w:t>
      </w:r>
      <w:r w:rsidRPr="009571A9">
        <w:rPr>
          <w:rStyle w:val="tpa1"/>
          <w:rFonts w:ascii="Times New Roman" w:hAnsi="Times New Roman"/>
          <w:sz w:val="24"/>
        </w:rPr>
        <w:t xml:space="preserve"> dezmembr</w:t>
      </w:r>
      <w:r w:rsidR="00F17E5C" w:rsidRPr="009571A9">
        <w:rPr>
          <w:rStyle w:val="tpa1"/>
          <w:rFonts w:ascii="Times New Roman" w:hAnsi="Times New Roman"/>
          <w:sz w:val="24"/>
        </w:rPr>
        <w:t>a</w:t>
      </w:r>
      <w:r w:rsidRPr="009571A9">
        <w:rPr>
          <w:rStyle w:val="tpa1"/>
          <w:rFonts w:ascii="Times New Roman" w:hAnsi="Times New Roman"/>
          <w:sz w:val="24"/>
        </w:rPr>
        <w:t>re</w:t>
      </w:r>
      <w:r w:rsidR="00F17E5C" w:rsidRPr="009571A9">
        <w:rPr>
          <w:rStyle w:val="tpa1"/>
          <w:rFonts w:ascii="Times New Roman" w:hAnsi="Times New Roman"/>
          <w:sz w:val="24"/>
        </w:rPr>
        <w:t>a</w:t>
      </w:r>
      <w:r w:rsidRPr="009571A9">
        <w:rPr>
          <w:rStyle w:val="tpa1"/>
          <w:rFonts w:ascii="Times New Roman" w:hAnsi="Times New Roman"/>
          <w:sz w:val="24"/>
        </w:rPr>
        <w:t xml:space="preserve"> obiectivului, </w:t>
      </w:r>
      <w:r w:rsidR="00F17E5C" w:rsidRPr="009571A9">
        <w:rPr>
          <w:rStyle w:val="tpa1"/>
          <w:rFonts w:ascii="Times New Roman" w:hAnsi="Times New Roman"/>
          <w:sz w:val="24"/>
        </w:rPr>
        <w:t>a</w:t>
      </w:r>
      <w:r w:rsidRPr="009571A9">
        <w:rPr>
          <w:rStyle w:val="tpa1"/>
          <w:rFonts w:ascii="Times New Roman" w:hAnsi="Times New Roman"/>
          <w:sz w:val="24"/>
        </w:rPr>
        <w:t>ducere</w:t>
      </w:r>
      <w:r w:rsidR="00F17E5C" w:rsidRPr="009571A9">
        <w:rPr>
          <w:rStyle w:val="tpa1"/>
          <w:rFonts w:ascii="Times New Roman" w:hAnsi="Times New Roman"/>
          <w:sz w:val="24"/>
        </w:rPr>
        <w:t>a</w:t>
      </w:r>
      <w:r w:rsidRPr="009571A9">
        <w:rPr>
          <w:rStyle w:val="tpa1"/>
          <w:rFonts w:ascii="Times New Roman" w:hAnsi="Times New Roman"/>
          <w:sz w:val="24"/>
        </w:rPr>
        <w:t xml:space="preserve"> terenului l</w:t>
      </w:r>
      <w:r w:rsidR="00F17E5C" w:rsidRPr="009571A9">
        <w:rPr>
          <w:rStyle w:val="tpa1"/>
          <w:rFonts w:ascii="Times New Roman" w:hAnsi="Times New Roman"/>
          <w:sz w:val="24"/>
        </w:rPr>
        <w:t>a</w:t>
      </w:r>
      <w:r w:rsidRPr="009571A9">
        <w:rPr>
          <w:rStyle w:val="tpa1"/>
          <w:rFonts w:ascii="Times New Roman" w:hAnsi="Times New Roman"/>
          <w:sz w:val="24"/>
        </w:rPr>
        <w:t xml:space="preserve"> st</w:t>
      </w:r>
      <w:r w:rsidR="00F17E5C" w:rsidRPr="009571A9">
        <w:rPr>
          <w:rStyle w:val="tpa1"/>
          <w:rFonts w:ascii="Times New Roman" w:hAnsi="Times New Roman"/>
          <w:sz w:val="24"/>
        </w:rPr>
        <w:t>a</w:t>
      </w:r>
      <w:r w:rsidRPr="009571A9">
        <w:rPr>
          <w:rStyle w:val="tpa1"/>
          <w:rFonts w:ascii="Times New Roman" w:hAnsi="Times New Roman"/>
          <w:sz w:val="24"/>
        </w:rPr>
        <w:t>re</w:t>
      </w:r>
      <w:r w:rsidR="00F17E5C" w:rsidRPr="009571A9">
        <w:rPr>
          <w:rStyle w:val="tpa1"/>
          <w:rFonts w:ascii="Times New Roman" w:hAnsi="Times New Roman"/>
          <w:sz w:val="24"/>
        </w:rPr>
        <w:t>a</w:t>
      </w:r>
      <w:r w:rsidRPr="009571A9">
        <w:rPr>
          <w:rStyle w:val="tpa1"/>
          <w:rFonts w:ascii="Times New Roman" w:hAnsi="Times New Roman"/>
          <w:sz w:val="24"/>
        </w:rPr>
        <w:t xml:space="preserve"> initi</w:t>
      </w:r>
      <w:r w:rsidR="00F17E5C" w:rsidRPr="009571A9">
        <w:rPr>
          <w:rStyle w:val="tpa1"/>
          <w:rFonts w:ascii="Times New Roman" w:hAnsi="Times New Roman"/>
          <w:sz w:val="24"/>
        </w:rPr>
        <w:t>a</w:t>
      </w:r>
      <w:r w:rsidRPr="009571A9">
        <w:rPr>
          <w:rStyle w:val="tpa1"/>
          <w:rFonts w:ascii="Times New Roman" w:hAnsi="Times New Roman"/>
          <w:sz w:val="24"/>
        </w:rPr>
        <w:t>l</w:t>
      </w:r>
      <w:r w:rsidR="00F17E5C" w:rsidRPr="009571A9">
        <w:rPr>
          <w:rStyle w:val="tpa1"/>
          <w:rFonts w:ascii="Times New Roman" w:hAnsi="Times New Roman"/>
          <w:sz w:val="24"/>
        </w:rPr>
        <w:t>a</w:t>
      </w:r>
      <w:r w:rsidRPr="009571A9">
        <w:rPr>
          <w:rStyle w:val="tpa1"/>
          <w:rFonts w:ascii="Times New Roman" w:hAnsi="Times New Roman"/>
          <w:sz w:val="24"/>
        </w:rPr>
        <w:t xml:space="preserve"> prin re</w:t>
      </w:r>
      <w:r w:rsidR="00F17E5C" w:rsidRPr="009571A9">
        <w:rPr>
          <w:rStyle w:val="tpa1"/>
          <w:rFonts w:ascii="Times New Roman" w:hAnsi="Times New Roman"/>
          <w:sz w:val="24"/>
        </w:rPr>
        <w:t>a</w:t>
      </w:r>
      <w:r w:rsidRPr="009571A9">
        <w:rPr>
          <w:rStyle w:val="tpa1"/>
          <w:rFonts w:ascii="Times New Roman" w:hAnsi="Times New Roman"/>
          <w:sz w:val="24"/>
        </w:rPr>
        <w:t>liz</w:t>
      </w:r>
      <w:r w:rsidR="00F17E5C" w:rsidRPr="009571A9">
        <w:rPr>
          <w:rStyle w:val="tpa1"/>
          <w:rFonts w:ascii="Times New Roman" w:hAnsi="Times New Roman"/>
          <w:sz w:val="24"/>
        </w:rPr>
        <w:t>a</w:t>
      </w:r>
      <w:r w:rsidRPr="009571A9">
        <w:rPr>
          <w:rStyle w:val="tpa1"/>
          <w:rFonts w:ascii="Times New Roman" w:hAnsi="Times New Roman"/>
          <w:sz w:val="24"/>
        </w:rPr>
        <w:t>re</w:t>
      </w:r>
      <w:r w:rsidR="00F17E5C" w:rsidRPr="009571A9">
        <w:rPr>
          <w:rStyle w:val="tpa1"/>
          <w:rFonts w:ascii="Times New Roman" w:hAnsi="Times New Roman"/>
          <w:sz w:val="24"/>
        </w:rPr>
        <w:t>a</w:t>
      </w:r>
      <w:r w:rsidRPr="009571A9">
        <w:rPr>
          <w:rStyle w:val="tpa1"/>
          <w:rFonts w:ascii="Times New Roman" w:hAnsi="Times New Roman"/>
          <w:sz w:val="24"/>
        </w:rPr>
        <w:t xml:space="preserve"> de umpluturi, </w:t>
      </w:r>
      <w:r w:rsidR="00F17E5C" w:rsidRPr="009571A9">
        <w:rPr>
          <w:rStyle w:val="tpa1"/>
          <w:rFonts w:ascii="Times New Roman" w:hAnsi="Times New Roman"/>
          <w:sz w:val="24"/>
        </w:rPr>
        <w:t>a</w:t>
      </w:r>
      <w:r w:rsidRPr="009571A9">
        <w:rPr>
          <w:rStyle w:val="tpa1"/>
          <w:rFonts w:ascii="Times New Roman" w:hAnsi="Times New Roman"/>
          <w:sz w:val="24"/>
        </w:rPr>
        <w:t>ducere</w:t>
      </w:r>
      <w:r w:rsidR="00F17E5C" w:rsidRPr="009571A9">
        <w:rPr>
          <w:rStyle w:val="tpa1"/>
          <w:rFonts w:ascii="Times New Roman" w:hAnsi="Times New Roman"/>
          <w:sz w:val="24"/>
        </w:rPr>
        <w:t>a</w:t>
      </w:r>
      <w:r w:rsidRPr="009571A9">
        <w:rPr>
          <w:rStyle w:val="tpa1"/>
          <w:rFonts w:ascii="Times New Roman" w:hAnsi="Times New Roman"/>
          <w:sz w:val="24"/>
        </w:rPr>
        <w:t xml:space="preserve"> terenului l</w:t>
      </w:r>
      <w:r w:rsidR="00F17E5C" w:rsidRPr="009571A9">
        <w:rPr>
          <w:rStyle w:val="tpa1"/>
          <w:rFonts w:ascii="Times New Roman" w:hAnsi="Times New Roman"/>
          <w:sz w:val="24"/>
        </w:rPr>
        <w:t>a</w:t>
      </w:r>
      <w:r w:rsidRPr="009571A9">
        <w:rPr>
          <w:rStyle w:val="tpa1"/>
          <w:rFonts w:ascii="Times New Roman" w:hAnsi="Times New Roman"/>
          <w:sz w:val="24"/>
        </w:rPr>
        <w:t xml:space="preserve"> cote </w:t>
      </w:r>
      <w:r w:rsidR="00F17E5C" w:rsidRPr="009571A9">
        <w:rPr>
          <w:rStyle w:val="tpa1"/>
          <w:rFonts w:ascii="Times New Roman" w:hAnsi="Times New Roman"/>
          <w:sz w:val="24"/>
        </w:rPr>
        <w:t>a</w:t>
      </w:r>
      <w:r w:rsidRPr="009571A9">
        <w:rPr>
          <w:rStyle w:val="tpa1"/>
          <w:rFonts w:ascii="Times New Roman" w:hAnsi="Times New Roman"/>
          <w:sz w:val="24"/>
        </w:rPr>
        <w:t>sem</w:t>
      </w:r>
      <w:r w:rsidR="00F17E5C" w:rsidRPr="009571A9">
        <w:rPr>
          <w:rStyle w:val="tpa1"/>
          <w:rFonts w:ascii="Times New Roman" w:hAnsi="Times New Roman"/>
          <w:sz w:val="24"/>
        </w:rPr>
        <w:t>a</w:t>
      </w:r>
      <w:r w:rsidRPr="009571A9">
        <w:rPr>
          <w:rStyle w:val="tpa1"/>
          <w:rFonts w:ascii="Times New Roman" w:hAnsi="Times New Roman"/>
          <w:sz w:val="24"/>
        </w:rPr>
        <w:t>n</w:t>
      </w:r>
      <w:r w:rsidR="00F17E5C" w:rsidRPr="009571A9">
        <w:rPr>
          <w:rStyle w:val="tpa1"/>
          <w:rFonts w:ascii="Times New Roman" w:hAnsi="Times New Roman"/>
          <w:sz w:val="24"/>
        </w:rPr>
        <w:t>a</w:t>
      </w:r>
      <w:r w:rsidRPr="009571A9">
        <w:rPr>
          <w:rStyle w:val="tpa1"/>
          <w:rFonts w:ascii="Times New Roman" w:hAnsi="Times New Roman"/>
          <w:sz w:val="24"/>
        </w:rPr>
        <w:t>to</w:t>
      </w:r>
      <w:r w:rsidR="00F17E5C" w:rsidRPr="009571A9">
        <w:rPr>
          <w:rStyle w:val="tpa1"/>
          <w:rFonts w:ascii="Times New Roman" w:hAnsi="Times New Roman"/>
          <w:sz w:val="24"/>
        </w:rPr>
        <w:t>a</w:t>
      </w:r>
      <w:r w:rsidRPr="009571A9">
        <w:rPr>
          <w:rStyle w:val="tpa1"/>
          <w:rFonts w:ascii="Times New Roman" w:hAnsi="Times New Roman"/>
          <w:sz w:val="24"/>
        </w:rPr>
        <w:t>re cu terenurile invecin</w:t>
      </w:r>
      <w:r w:rsidR="00F17E5C" w:rsidRPr="009571A9">
        <w:rPr>
          <w:rStyle w:val="tpa1"/>
          <w:rFonts w:ascii="Times New Roman" w:hAnsi="Times New Roman"/>
          <w:sz w:val="24"/>
        </w:rPr>
        <w:t>a</w:t>
      </w:r>
      <w:r w:rsidRPr="009571A9">
        <w:rPr>
          <w:rStyle w:val="tpa1"/>
          <w:rFonts w:ascii="Times New Roman" w:hAnsi="Times New Roman"/>
          <w:sz w:val="24"/>
        </w:rPr>
        <w:t>te pe b</w:t>
      </w:r>
      <w:r w:rsidR="00F17E5C" w:rsidRPr="009571A9">
        <w:rPr>
          <w:rStyle w:val="tpa1"/>
          <w:rFonts w:ascii="Times New Roman" w:hAnsi="Times New Roman"/>
          <w:sz w:val="24"/>
        </w:rPr>
        <w:t>a</w:t>
      </w:r>
      <w:r w:rsidRPr="009571A9">
        <w:rPr>
          <w:rStyle w:val="tpa1"/>
          <w:rFonts w:ascii="Times New Roman" w:hAnsi="Times New Roman"/>
          <w:sz w:val="24"/>
        </w:rPr>
        <w:t>z</w:t>
      </w:r>
      <w:r w:rsidR="00F17E5C" w:rsidRPr="009571A9">
        <w:rPr>
          <w:rStyle w:val="tpa1"/>
          <w:rFonts w:ascii="Times New Roman" w:hAnsi="Times New Roman"/>
          <w:sz w:val="24"/>
        </w:rPr>
        <w:t>a</w:t>
      </w:r>
      <w:r w:rsidRPr="009571A9">
        <w:rPr>
          <w:rStyle w:val="tpa1"/>
          <w:rFonts w:ascii="Times New Roman" w:hAnsi="Times New Roman"/>
          <w:sz w:val="24"/>
        </w:rPr>
        <w:t xml:space="preserve"> de proiect</w:t>
      </w:r>
      <w:r w:rsidR="00675213" w:rsidRPr="009571A9">
        <w:rPr>
          <w:rStyle w:val="tpa1"/>
          <w:rFonts w:ascii="Times New Roman" w:hAnsi="Times New Roman"/>
          <w:sz w:val="24"/>
        </w:rPr>
        <w:t>.</w:t>
      </w:r>
    </w:p>
    <w:p w14:paraId="0890F0F6" w14:textId="77777777" w:rsidR="00F33517" w:rsidRPr="009571A9" w:rsidRDefault="00F33517" w:rsidP="002F549D">
      <w:pPr>
        <w:tabs>
          <w:tab w:val="left" w:pos="400"/>
        </w:tabs>
        <w:suppressAutoHyphens/>
        <w:spacing w:after="0"/>
        <w:ind w:left="17" w:firstLine="717"/>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Proiectul</w:t>
      </w:r>
      <w:r w:rsidRPr="009571A9">
        <w:rPr>
          <w:rFonts w:ascii="Times New Roman" w:eastAsia="Times New Roman" w:hAnsi="Times New Roman" w:cs="Times New Roman"/>
          <w:sz w:val="24"/>
          <w:szCs w:val="24"/>
          <w:lang w:eastAsia="en-US"/>
        </w:rPr>
        <w:t xml:space="preserve"> de r</w:t>
      </w:r>
      <w:r w:rsidRPr="009571A9">
        <w:rPr>
          <w:rFonts w:ascii="Times New Roman" w:eastAsia="Times New Roman" w:hAnsi="Times New Roman" w:cs="Times New Roman"/>
          <w:sz w:val="24"/>
          <w:szCs w:val="24"/>
          <w:lang w:eastAsia="ar-SA"/>
        </w:rPr>
        <w:t xml:space="preserve">efacere a amplasamentului in zona afectata de executia investitiei va prevedea la finalizarea realizarii lucrarilor de constructii realizarea de lucrari de refacere a zonelor afectate, </w:t>
      </w:r>
      <w:r w:rsidRPr="009571A9">
        <w:rPr>
          <w:rFonts w:ascii="Times New Roman" w:eastAsia="Times New Roman" w:hAnsi="Times New Roman" w:cs="Times New Roman"/>
          <w:sz w:val="24"/>
          <w:szCs w:val="24"/>
          <w:lang w:eastAsia="ar-SA"/>
        </w:rPr>
        <w:lastRenderedPageBreak/>
        <w:t>de aducere a terenului neconstruit la starea initiala sau la o stare care sa permita utilizarea ulterioara fara a fi compromise functiile ecologice naturale. Se vor realiza lucrari de eliberare a amplasamentului de constructiile/ amenajarile temporare.</w:t>
      </w:r>
    </w:p>
    <w:p w14:paraId="3B78CCFB" w14:textId="06FD621E" w:rsidR="00F33517" w:rsidRPr="009571A9" w:rsidRDefault="00F33517" w:rsidP="002F549D">
      <w:pPr>
        <w:tabs>
          <w:tab w:val="left" w:pos="400"/>
        </w:tabs>
        <w:suppressAutoHyphens/>
        <w:spacing w:after="0"/>
        <w:ind w:left="17" w:firstLine="717"/>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Dupa finalizarea executiei lucrarilor se va curata terenul de diverse materiale/deseuri. Zonele  in care au fost amplasate organizarile de santier, depozitele tampon de agregate minerale si depozitele temporare de materiale/deseuri vor fi curatate complet si terenul va fi readus la starea initiala. Daca sunt necesare inierbari, se vor utiliza specii autohtone, fara risc de introducere de specii invazive.</w:t>
      </w:r>
    </w:p>
    <w:p w14:paraId="245C9B31" w14:textId="2ACD2824" w:rsidR="00F33517" w:rsidRPr="009571A9" w:rsidRDefault="00F33517" w:rsidP="002F549D">
      <w:pPr>
        <w:tabs>
          <w:tab w:val="left" w:pos="400"/>
        </w:tabs>
        <w:suppressAutoHyphens/>
        <w:spacing w:after="0"/>
        <w:ind w:left="17" w:firstLine="717"/>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Depozitul temporar pentru pamant (sol) rezultat din decopertarile necesare realizarii drumului si a fundatiilor va fi refolosit pentru refacerea terenului dupa finalizarea constructiilor.</w:t>
      </w:r>
    </w:p>
    <w:p w14:paraId="0FBA70C2" w14:textId="77777777" w:rsidR="00F33517" w:rsidRPr="009571A9" w:rsidRDefault="00F33517" w:rsidP="002F549D">
      <w:pPr>
        <w:tabs>
          <w:tab w:val="left" w:pos="400"/>
        </w:tabs>
        <w:suppressAutoHyphens/>
        <w:spacing w:after="0"/>
        <w:ind w:left="17" w:firstLine="717"/>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Refacerea siturilor dupa executie, unde va fi cazul, se va face prin asternere de sol vegetal pentru asigurarea conditiilor pedologice de refacere a biodiversitatii.</w:t>
      </w:r>
    </w:p>
    <w:p w14:paraId="7E8480AA" w14:textId="77777777" w:rsidR="00F33517" w:rsidRPr="009571A9" w:rsidRDefault="00F33517" w:rsidP="002F549D">
      <w:pPr>
        <w:tabs>
          <w:tab w:val="left" w:pos="400"/>
        </w:tabs>
        <w:suppressAutoHyphens/>
        <w:spacing w:after="0"/>
        <w:ind w:left="17" w:firstLine="717"/>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Dezafectarea, post-utilizarea si refacerea amplasamentului se va face conform normativelor in vigoare, pe baza de proiect cu obtinerea actelor de reglementare necesare.</w:t>
      </w:r>
    </w:p>
    <w:p w14:paraId="3C48F0D2" w14:textId="77777777" w:rsidR="00F33517" w:rsidRPr="009571A9" w:rsidRDefault="00F33517" w:rsidP="002F549D">
      <w:pPr>
        <w:tabs>
          <w:tab w:val="left" w:pos="400"/>
        </w:tabs>
        <w:suppressAutoHyphens/>
        <w:spacing w:after="0"/>
        <w:ind w:left="17" w:firstLine="717"/>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Se va avea in vedere o etapizare a demontarii, astfel incat sa nu fie necesara o depozitare intermediara a componentelor si, deci, o ocupare pe termen mediu sau lung a terenurilor adiacente.</w:t>
      </w:r>
    </w:p>
    <w:p w14:paraId="554B73E4" w14:textId="77777777" w:rsidR="00F33517" w:rsidRPr="009571A9" w:rsidRDefault="00F33517" w:rsidP="002F549D">
      <w:pPr>
        <w:tabs>
          <w:tab w:val="left" w:pos="400"/>
        </w:tabs>
        <w:suppressAutoHyphens/>
        <w:spacing w:after="0"/>
        <w:ind w:left="17" w:firstLine="717"/>
        <w:jc w:val="both"/>
        <w:rPr>
          <w:rFonts w:ascii="Times New Roman" w:eastAsia="Times New Roman" w:hAnsi="Times New Roman" w:cs="Times New Roman"/>
          <w:sz w:val="24"/>
          <w:szCs w:val="24"/>
          <w:lang w:eastAsia="ar-SA"/>
        </w:rPr>
      </w:pPr>
      <w:r w:rsidRPr="009571A9">
        <w:rPr>
          <w:rFonts w:ascii="Times New Roman" w:eastAsia="Times New Roman" w:hAnsi="Times New Roman" w:cs="Times New Roman"/>
          <w:sz w:val="24"/>
          <w:szCs w:val="24"/>
          <w:lang w:eastAsia="ar-SA"/>
        </w:rPr>
        <w:t>Datorita faptului ca sunt probabilitati reduse ca in timpul exploatarii sa se produca o poluare a solului sau a subsolului, a apelor subterane, refacerea amplasamentului dupa incetarea activitatii va consta doar in eliminarea materialelor de constructie care in momentul respectiv vor deveni deseuri sau deseuri reciclabile.</w:t>
      </w:r>
    </w:p>
    <w:p w14:paraId="43B2C103" w14:textId="71BBD5AF" w:rsidR="00675213" w:rsidRDefault="00675213" w:rsidP="002F549D">
      <w:pPr>
        <w:pStyle w:val="ListParagraph"/>
        <w:spacing w:line="276" w:lineRule="auto"/>
        <w:ind w:left="0" w:firstLine="709"/>
        <w:jc w:val="both"/>
        <w:rPr>
          <w:rStyle w:val="tpa1"/>
          <w:rFonts w:ascii="Times New Roman" w:hAnsi="Times New Roman"/>
          <w:sz w:val="24"/>
        </w:rPr>
      </w:pPr>
      <w:r w:rsidRPr="009571A9">
        <w:rPr>
          <w:rStyle w:val="tpa1"/>
          <w:rFonts w:ascii="Times New Roman" w:hAnsi="Times New Roman"/>
          <w:sz w:val="24"/>
        </w:rPr>
        <w:t>In c</w:t>
      </w:r>
      <w:r w:rsidR="00F17E5C" w:rsidRPr="009571A9">
        <w:rPr>
          <w:rStyle w:val="tpa1"/>
          <w:rFonts w:ascii="Times New Roman" w:hAnsi="Times New Roman"/>
          <w:sz w:val="24"/>
        </w:rPr>
        <w:t>a</w:t>
      </w:r>
      <w:r w:rsidRPr="009571A9">
        <w:rPr>
          <w:rStyle w:val="tpa1"/>
          <w:rFonts w:ascii="Times New Roman" w:hAnsi="Times New Roman"/>
          <w:sz w:val="24"/>
        </w:rPr>
        <w:t>zul in c</w:t>
      </w:r>
      <w:r w:rsidR="00F17E5C" w:rsidRPr="009571A9">
        <w:rPr>
          <w:rStyle w:val="tpa1"/>
          <w:rFonts w:ascii="Times New Roman" w:hAnsi="Times New Roman"/>
          <w:sz w:val="24"/>
        </w:rPr>
        <w:t>a</w:t>
      </w:r>
      <w:r w:rsidRPr="009571A9">
        <w:rPr>
          <w:rStyle w:val="tpa1"/>
          <w:rFonts w:ascii="Times New Roman" w:hAnsi="Times New Roman"/>
          <w:sz w:val="24"/>
        </w:rPr>
        <w:t>re se const</w:t>
      </w:r>
      <w:r w:rsidR="00F17E5C" w:rsidRPr="009571A9">
        <w:rPr>
          <w:rStyle w:val="tpa1"/>
          <w:rFonts w:ascii="Times New Roman" w:hAnsi="Times New Roman"/>
          <w:sz w:val="24"/>
        </w:rPr>
        <w:t>a</w:t>
      </w:r>
      <w:r w:rsidRPr="009571A9">
        <w:rPr>
          <w:rStyle w:val="tpa1"/>
          <w:rFonts w:ascii="Times New Roman" w:hAnsi="Times New Roman"/>
          <w:sz w:val="24"/>
        </w:rPr>
        <w:t>t</w:t>
      </w:r>
      <w:r w:rsidR="00F17E5C" w:rsidRPr="009571A9">
        <w:rPr>
          <w:rStyle w:val="tpa1"/>
          <w:rFonts w:ascii="Times New Roman" w:hAnsi="Times New Roman"/>
          <w:sz w:val="24"/>
        </w:rPr>
        <w:t>a</w:t>
      </w:r>
      <w:r w:rsidRPr="009571A9">
        <w:rPr>
          <w:rStyle w:val="tpa1"/>
          <w:rFonts w:ascii="Times New Roman" w:hAnsi="Times New Roman"/>
          <w:sz w:val="24"/>
        </w:rPr>
        <w:t xml:space="preserve"> existent</w:t>
      </w:r>
      <w:r w:rsidR="00F17E5C" w:rsidRPr="009571A9">
        <w:rPr>
          <w:rStyle w:val="tpa1"/>
          <w:rFonts w:ascii="Times New Roman" w:hAnsi="Times New Roman"/>
          <w:sz w:val="24"/>
        </w:rPr>
        <w:t>a</w:t>
      </w:r>
      <w:r w:rsidRPr="009571A9">
        <w:rPr>
          <w:rStyle w:val="tpa1"/>
          <w:rFonts w:ascii="Times New Roman" w:hAnsi="Times New Roman"/>
          <w:sz w:val="24"/>
        </w:rPr>
        <w:t xml:space="preserve"> unor polu</w:t>
      </w:r>
      <w:r w:rsidR="00F17E5C" w:rsidRPr="009571A9">
        <w:rPr>
          <w:rStyle w:val="tpa1"/>
          <w:rFonts w:ascii="Times New Roman" w:hAnsi="Times New Roman"/>
          <w:sz w:val="24"/>
        </w:rPr>
        <w:t>a</w:t>
      </w:r>
      <w:r w:rsidRPr="009571A9">
        <w:rPr>
          <w:rStyle w:val="tpa1"/>
          <w:rFonts w:ascii="Times New Roman" w:hAnsi="Times New Roman"/>
          <w:sz w:val="24"/>
        </w:rPr>
        <w:t xml:space="preserve">ri </w:t>
      </w:r>
      <w:r w:rsidR="00F17E5C" w:rsidRPr="009571A9">
        <w:rPr>
          <w:rStyle w:val="tpa1"/>
          <w:rFonts w:ascii="Times New Roman" w:hAnsi="Times New Roman"/>
          <w:sz w:val="24"/>
        </w:rPr>
        <w:t>a</w:t>
      </w:r>
      <w:r w:rsidRPr="009571A9">
        <w:rPr>
          <w:rStyle w:val="tpa1"/>
          <w:rFonts w:ascii="Times New Roman" w:hAnsi="Times New Roman"/>
          <w:sz w:val="24"/>
        </w:rPr>
        <w:t>ccident</w:t>
      </w:r>
      <w:r w:rsidR="00F17E5C" w:rsidRPr="009571A9">
        <w:rPr>
          <w:rStyle w:val="tpa1"/>
          <w:rFonts w:ascii="Times New Roman" w:hAnsi="Times New Roman"/>
          <w:sz w:val="24"/>
        </w:rPr>
        <w:t>a</w:t>
      </w:r>
      <w:r w:rsidRPr="009571A9">
        <w:rPr>
          <w:rStyle w:val="tpa1"/>
          <w:rFonts w:ascii="Times New Roman" w:hAnsi="Times New Roman"/>
          <w:sz w:val="24"/>
        </w:rPr>
        <w:t>le c</w:t>
      </w:r>
      <w:r w:rsidR="00F17E5C" w:rsidRPr="009571A9">
        <w:rPr>
          <w:rStyle w:val="tpa1"/>
          <w:rFonts w:ascii="Times New Roman" w:hAnsi="Times New Roman"/>
          <w:sz w:val="24"/>
        </w:rPr>
        <w:t>a</w:t>
      </w:r>
      <w:r w:rsidRPr="009571A9">
        <w:rPr>
          <w:rStyle w:val="tpa1"/>
          <w:rFonts w:ascii="Times New Roman" w:hAnsi="Times New Roman"/>
          <w:sz w:val="24"/>
        </w:rPr>
        <w:t xml:space="preserve">re </w:t>
      </w:r>
      <w:r w:rsidR="00F17E5C" w:rsidRPr="009571A9">
        <w:rPr>
          <w:rStyle w:val="tpa1"/>
          <w:rFonts w:ascii="Times New Roman" w:hAnsi="Times New Roman"/>
          <w:sz w:val="24"/>
        </w:rPr>
        <w:t>a</w:t>
      </w:r>
      <w:r w:rsidRPr="009571A9">
        <w:rPr>
          <w:rStyle w:val="tpa1"/>
          <w:rFonts w:ascii="Times New Roman" w:hAnsi="Times New Roman"/>
          <w:sz w:val="24"/>
        </w:rPr>
        <w:t>u deterior</w:t>
      </w:r>
      <w:r w:rsidR="00F17E5C" w:rsidRPr="009571A9">
        <w:rPr>
          <w:rStyle w:val="tpa1"/>
          <w:rFonts w:ascii="Times New Roman" w:hAnsi="Times New Roman"/>
          <w:sz w:val="24"/>
        </w:rPr>
        <w:t>a</w:t>
      </w:r>
      <w:r w:rsidRPr="009571A9">
        <w:rPr>
          <w:rStyle w:val="tpa1"/>
          <w:rFonts w:ascii="Times New Roman" w:hAnsi="Times New Roman"/>
          <w:sz w:val="24"/>
        </w:rPr>
        <w:t>t c</w:t>
      </w:r>
      <w:r w:rsidR="00F17E5C" w:rsidRPr="009571A9">
        <w:rPr>
          <w:rStyle w:val="tpa1"/>
          <w:rFonts w:ascii="Times New Roman" w:hAnsi="Times New Roman"/>
          <w:sz w:val="24"/>
        </w:rPr>
        <w:t>a</w:t>
      </w:r>
      <w:r w:rsidRPr="009571A9">
        <w:rPr>
          <w:rStyle w:val="tpa1"/>
          <w:rFonts w:ascii="Times New Roman" w:hAnsi="Times New Roman"/>
          <w:sz w:val="24"/>
        </w:rPr>
        <w:t>lit</w:t>
      </w:r>
      <w:r w:rsidR="00F17E5C" w:rsidRPr="009571A9">
        <w:rPr>
          <w:rStyle w:val="tpa1"/>
          <w:rFonts w:ascii="Times New Roman" w:hAnsi="Times New Roman"/>
          <w:sz w:val="24"/>
        </w:rPr>
        <w:t>a</w:t>
      </w:r>
      <w:r w:rsidRPr="009571A9">
        <w:rPr>
          <w:rStyle w:val="tpa1"/>
          <w:rFonts w:ascii="Times New Roman" w:hAnsi="Times New Roman"/>
          <w:sz w:val="24"/>
        </w:rPr>
        <w:t>te</w:t>
      </w:r>
      <w:r w:rsidR="00F17E5C" w:rsidRPr="009571A9">
        <w:rPr>
          <w:rStyle w:val="tpa1"/>
          <w:rFonts w:ascii="Times New Roman" w:hAnsi="Times New Roman"/>
          <w:sz w:val="24"/>
        </w:rPr>
        <w:t>a</w:t>
      </w:r>
      <w:r w:rsidRPr="009571A9">
        <w:rPr>
          <w:rStyle w:val="tpa1"/>
          <w:rFonts w:ascii="Times New Roman" w:hAnsi="Times New Roman"/>
          <w:sz w:val="24"/>
        </w:rPr>
        <w:t xml:space="preserve"> solului, subsolului se impune ref</w:t>
      </w:r>
      <w:r w:rsidR="00F17E5C" w:rsidRPr="009571A9">
        <w:rPr>
          <w:rStyle w:val="tpa1"/>
          <w:rFonts w:ascii="Times New Roman" w:hAnsi="Times New Roman"/>
          <w:sz w:val="24"/>
        </w:rPr>
        <w:t>a</w:t>
      </w:r>
      <w:r w:rsidRPr="009571A9">
        <w:rPr>
          <w:rStyle w:val="tpa1"/>
          <w:rFonts w:ascii="Times New Roman" w:hAnsi="Times New Roman"/>
          <w:sz w:val="24"/>
        </w:rPr>
        <w:t>cere</w:t>
      </w:r>
      <w:r w:rsidR="00F17E5C" w:rsidRPr="009571A9">
        <w:rPr>
          <w:rStyle w:val="tpa1"/>
          <w:rFonts w:ascii="Times New Roman" w:hAnsi="Times New Roman"/>
          <w:sz w:val="24"/>
        </w:rPr>
        <w:t>a</w:t>
      </w:r>
      <w:r w:rsidRPr="009571A9">
        <w:rPr>
          <w:rStyle w:val="tpa1"/>
          <w:rFonts w:ascii="Times New Roman" w:hAnsi="Times New Roman"/>
          <w:sz w:val="24"/>
        </w:rPr>
        <w:t xml:space="preserve"> </w:t>
      </w:r>
      <w:r w:rsidR="00F17E5C" w:rsidRPr="009571A9">
        <w:rPr>
          <w:rStyle w:val="tpa1"/>
          <w:rFonts w:ascii="Times New Roman" w:hAnsi="Times New Roman"/>
          <w:sz w:val="24"/>
        </w:rPr>
        <w:t>a</w:t>
      </w:r>
      <w:r w:rsidRPr="009571A9">
        <w:rPr>
          <w:rStyle w:val="tpa1"/>
          <w:rFonts w:ascii="Times New Roman" w:hAnsi="Times New Roman"/>
          <w:sz w:val="24"/>
        </w:rPr>
        <w:t>cestui</w:t>
      </w:r>
      <w:r w:rsidR="00F17E5C" w:rsidRPr="009571A9">
        <w:rPr>
          <w:rStyle w:val="tpa1"/>
          <w:rFonts w:ascii="Times New Roman" w:hAnsi="Times New Roman"/>
          <w:sz w:val="24"/>
        </w:rPr>
        <w:t>a</w:t>
      </w:r>
      <w:r w:rsidRPr="009571A9">
        <w:rPr>
          <w:rStyle w:val="tpa1"/>
          <w:rFonts w:ascii="Times New Roman" w:hAnsi="Times New Roman"/>
          <w:sz w:val="24"/>
        </w:rPr>
        <w:t xml:space="preserve"> in urm</w:t>
      </w:r>
      <w:r w:rsidR="00F17E5C" w:rsidRPr="009571A9">
        <w:rPr>
          <w:rStyle w:val="tpa1"/>
          <w:rFonts w:ascii="Times New Roman" w:hAnsi="Times New Roman"/>
          <w:sz w:val="24"/>
        </w:rPr>
        <w:t>a</w:t>
      </w:r>
      <w:r w:rsidRPr="009571A9">
        <w:rPr>
          <w:rStyle w:val="tpa1"/>
          <w:rFonts w:ascii="Times New Roman" w:hAnsi="Times New Roman"/>
          <w:sz w:val="24"/>
        </w:rPr>
        <w:t xml:space="preserve"> unei ev</w:t>
      </w:r>
      <w:r w:rsidR="00F17E5C" w:rsidRPr="009571A9">
        <w:rPr>
          <w:rStyle w:val="tpa1"/>
          <w:rFonts w:ascii="Times New Roman" w:hAnsi="Times New Roman"/>
          <w:sz w:val="24"/>
        </w:rPr>
        <w:t>a</w:t>
      </w:r>
      <w:r w:rsidRPr="009571A9">
        <w:rPr>
          <w:rStyle w:val="tpa1"/>
          <w:rFonts w:ascii="Times New Roman" w:hAnsi="Times New Roman"/>
          <w:sz w:val="24"/>
        </w:rPr>
        <w:t>lu</w:t>
      </w:r>
      <w:r w:rsidR="00F17E5C" w:rsidRPr="009571A9">
        <w:rPr>
          <w:rStyle w:val="tpa1"/>
          <w:rFonts w:ascii="Times New Roman" w:hAnsi="Times New Roman"/>
          <w:sz w:val="24"/>
        </w:rPr>
        <w:t>a</w:t>
      </w:r>
      <w:r w:rsidRPr="009571A9">
        <w:rPr>
          <w:rStyle w:val="tpa1"/>
          <w:rFonts w:ascii="Times New Roman" w:hAnsi="Times New Roman"/>
          <w:sz w:val="24"/>
        </w:rPr>
        <w:t xml:space="preserve">ri </w:t>
      </w:r>
      <w:r w:rsidR="00F17E5C" w:rsidRPr="009571A9">
        <w:rPr>
          <w:rStyle w:val="tpa1"/>
          <w:rFonts w:ascii="Times New Roman" w:hAnsi="Times New Roman"/>
          <w:sz w:val="24"/>
        </w:rPr>
        <w:t>a</w:t>
      </w:r>
      <w:r w:rsidRPr="009571A9">
        <w:rPr>
          <w:rStyle w:val="tpa1"/>
          <w:rFonts w:ascii="Times New Roman" w:hAnsi="Times New Roman"/>
          <w:sz w:val="24"/>
        </w:rPr>
        <w:t xml:space="preserve"> nivelului de polu</w:t>
      </w:r>
      <w:r w:rsidR="00F17E5C" w:rsidRPr="009571A9">
        <w:rPr>
          <w:rStyle w:val="tpa1"/>
          <w:rFonts w:ascii="Times New Roman" w:hAnsi="Times New Roman"/>
          <w:sz w:val="24"/>
        </w:rPr>
        <w:t>a</w:t>
      </w:r>
      <w:r w:rsidRPr="009571A9">
        <w:rPr>
          <w:rStyle w:val="tpa1"/>
          <w:rFonts w:ascii="Times New Roman" w:hAnsi="Times New Roman"/>
          <w:sz w:val="24"/>
        </w:rPr>
        <w:t xml:space="preserve">re si </w:t>
      </w:r>
      <w:r w:rsidR="00F17E5C" w:rsidRPr="009571A9">
        <w:rPr>
          <w:rStyle w:val="tpa1"/>
          <w:rFonts w:ascii="Times New Roman" w:hAnsi="Times New Roman"/>
          <w:sz w:val="24"/>
        </w:rPr>
        <w:t>a</w:t>
      </w:r>
      <w:r w:rsidRPr="009571A9">
        <w:rPr>
          <w:rStyle w:val="tpa1"/>
          <w:rFonts w:ascii="Times New Roman" w:hAnsi="Times New Roman"/>
          <w:sz w:val="24"/>
        </w:rPr>
        <w:t xml:space="preserve"> functiunii ulterio</w:t>
      </w:r>
      <w:r w:rsidR="00F17E5C" w:rsidRPr="009571A9">
        <w:rPr>
          <w:rStyle w:val="tpa1"/>
          <w:rFonts w:ascii="Times New Roman" w:hAnsi="Times New Roman"/>
          <w:sz w:val="24"/>
        </w:rPr>
        <w:t>a</w:t>
      </w:r>
      <w:r w:rsidRPr="009571A9">
        <w:rPr>
          <w:rStyle w:val="tpa1"/>
          <w:rFonts w:ascii="Times New Roman" w:hAnsi="Times New Roman"/>
          <w:sz w:val="24"/>
        </w:rPr>
        <w:t xml:space="preserve">re </w:t>
      </w:r>
      <w:r w:rsidR="00F17E5C" w:rsidRPr="009571A9">
        <w:rPr>
          <w:rStyle w:val="tpa1"/>
          <w:rFonts w:ascii="Times New Roman" w:hAnsi="Times New Roman"/>
          <w:sz w:val="24"/>
        </w:rPr>
        <w:t>a</w:t>
      </w:r>
      <w:r w:rsidRPr="009571A9">
        <w:rPr>
          <w:rStyle w:val="tpa1"/>
          <w:rFonts w:ascii="Times New Roman" w:hAnsi="Times New Roman"/>
          <w:sz w:val="24"/>
        </w:rPr>
        <w:t xml:space="preserve"> terenului.</w:t>
      </w:r>
    </w:p>
    <w:p w14:paraId="4E0184BF" w14:textId="4BB5C1B2" w:rsidR="00CD1E0E" w:rsidRDefault="00CD1E0E" w:rsidP="002F549D">
      <w:pPr>
        <w:pStyle w:val="ListParagraph"/>
        <w:spacing w:line="276" w:lineRule="auto"/>
        <w:ind w:left="0" w:firstLine="709"/>
        <w:jc w:val="both"/>
        <w:rPr>
          <w:rStyle w:val="tpa1"/>
          <w:rFonts w:ascii="Times New Roman" w:hAnsi="Times New Roman"/>
          <w:sz w:val="24"/>
        </w:rPr>
      </w:pPr>
    </w:p>
    <w:p w14:paraId="16D49F4F" w14:textId="77777777" w:rsidR="00CD1E0E" w:rsidRPr="009571A9" w:rsidRDefault="00CD1E0E" w:rsidP="002F549D">
      <w:pPr>
        <w:pStyle w:val="ListParagraph"/>
        <w:spacing w:line="276" w:lineRule="auto"/>
        <w:ind w:left="0" w:firstLine="709"/>
        <w:jc w:val="both"/>
        <w:rPr>
          <w:rStyle w:val="tpa1"/>
          <w:rFonts w:ascii="Times New Roman" w:hAnsi="Times New Roman"/>
          <w:sz w:val="24"/>
        </w:rPr>
      </w:pPr>
    </w:p>
    <w:p w14:paraId="29453E26" w14:textId="5E25BF71" w:rsidR="00642FEB" w:rsidRPr="009571A9" w:rsidRDefault="00413BD2" w:rsidP="002F549D">
      <w:pPr>
        <w:pStyle w:val="Heading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bookmarkStart w:id="506" w:name="_Toc8295227"/>
      <w:bookmarkStart w:id="507" w:name="_Toc35520197"/>
      <w:bookmarkStart w:id="508" w:name="_Toc36047829"/>
      <w:bookmarkStart w:id="509" w:name="_Toc66265829"/>
      <w:bookmarkStart w:id="510" w:name="_Toc66266537"/>
      <w:bookmarkStart w:id="511" w:name="_Toc127454059"/>
      <w:r w:rsidRPr="009571A9">
        <w:rPr>
          <w:rFonts w:ascii="Times New Roman" w:eastAsia="Times New Roman" w:hAnsi="Times New Roman" w:cs="Times New Roman"/>
          <w:color w:val="auto"/>
          <w:sz w:val="24"/>
          <w:szCs w:val="24"/>
          <w:lang w:eastAsia="en-US"/>
        </w:rPr>
        <w:t>C</w:t>
      </w:r>
      <w:r w:rsidR="00F17E5C" w:rsidRPr="009571A9">
        <w:rPr>
          <w:rFonts w:ascii="Times New Roman" w:eastAsia="Times New Roman" w:hAnsi="Times New Roman" w:cs="Times New Roman"/>
          <w:color w:val="auto"/>
          <w:sz w:val="24"/>
          <w:szCs w:val="24"/>
          <w:lang w:eastAsia="en-US"/>
        </w:rPr>
        <w:t>a</w:t>
      </w:r>
      <w:r w:rsidRPr="009571A9">
        <w:rPr>
          <w:rFonts w:ascii="Times New Roman" w:eastAsia="Times New Roman" w:hAnsi="Times New Roman" w:cs="Times New Roman"/>
          <w:color w:val="auto"/>
          <w:sz w:val="24"/>
          <w:szCs w:val="24"/>
          <w:lang w:eastAsia="en-US"/>
        </w:rPr>
        <w:t xml:space="preserve">pitolul </w:t>
      </w:r>
      <w:r w:rsidR="00642FEB" w:rsidRPr="009571A9">
        <w:rPr>
          <w:rFonts w:ascii="Times New Roman" w:eastAsia="Times New Roman" w:hAnsi="Times New Roman" w:cs="Times New Roman"/>
          <w:color w:val="auto"/>
          <w:sz w:val="24"/>
          <w:szCs w:val="24"/>
          <w:lang w:eastAsia="en-US"/>
        </w:rPr>
        <w:t xml:space="preserve">XII. </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NEXE - PIESE DESEN</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TE</w:t>
      </w:r>
      <w:bookmarkEnd w:id="506"/>
      <w:bookmarkEnd w:id="507"/>
      <w:bookmarkEnd w:id="508"/>
      <w:bookmarkEnd w:id="509"/>
      <w:bookmarkEnd w:id="510"/>
      <w:bookmarkEnd w:id="511"/>
    </w:p>
    <w:p w14:paraId="5D7EC4FE" w14:textId="3232F421" w:rsidR="00BF7340" w:rsidRPr="009571A9" w:rsidRDefault="00BF7340" w:rsidP="001A0A0B">
      <w:pPr>
        <w:pStyle w:val="ListParagraph"/>
        <w:numPr>
          <w:ilvl w:val="0"/>
          <w:numId w:val="9"/>
        </w:numPr>
        <w:tabs>
          <w:tab w:val="left" w:pos="709"/>
        </w:tabs>
        <w:spacing w:line="276" w:lineRule="auto"/>
        <w:ind w:left="709"/>
        <w:jc w:val="both"/>
        <w:rPr>
          <w:rStyle w:val="tpa1"/>
          <w:rFonts w:ascii="Times New Roman" w:hAnsi="Times New Roman"/>
          <w:sz w:val="24"/>
        </w:rPr>
      </w:pPr>
      <w:r w:rsidRPr="009571A9">
        <w:rPr>
          <w:rStyle w:val="tpa1"/>
          <w:rFonts w:ascii="Times New Roman" w:hAnsi="Times New Roman"/>
          <w:sz w:val="24"/>
        </w:rPr>
        <w:t>Pl</w:t>
      </w:r>
      <w:r w:rsidR="00F17E5C" w:rsidRPr="009571A9">
        <w:rPr>
          <w:rStyle w:val="tpa1"/>
          <w:rFonts w:ascii="Times New Roman" w:hAnsi="Times New Roman"/>
          <w:sz w:val="24"/>
        </w:rPr>
        <w:t>a</w:t>
      </w:r>
      <w:r w:rsidRPr="009571A9">
        <w:rPr>
          <w:rStyle w:val="tpa1"/>
          <w:rFonts w:ascii="Times New Roman" w:hAnsi="Times New Roman"/>
          <w:sz w:val="24"/>
        </w:rPr>
        <w:t>n Inc</w:t>
      </w:r>
      <w:r w:rsidR="00F17E5C" w:rsidRPr="009571A9">
        <w:rPr>
          <w:rStyle w:val="tpa1"/>
          <w:rFonts w:ascii="Times New Roman" w:hAnsi="Times New Roman"/>
          <w:sz w:val="24"/>
        </w:rPr>
        <w:t>a</w:t>
      </w:r>
      <w:r w:rsidRPr="009571A9">
        <w:rPr>
          <w:rStyle w:val="tpa1"/>
          <w:rFonts w:ascii="Times New Roman" w:hAnsi="Times New Roman"/>
          <w:sz w:val="24"/>
        </w:rPr>
        <w:t>dr</w:t>
      </w:r>
      <w:r w:rsidR="00F17E5C" w:rsidRPr="009571A9">
        <w:rPr>
          <w:rStyle w:val="tpa1"/>
          <w:rFonts w:ascii="Times New Roman" w:hAnsi="Times New Roman"/>
          <w:sz w:val="24"/>
        </w:rPr>
        <w:t>a</w:t>
      </w:r>
      <w:r w:rsidRPr="009571A9">
        <w:rPr>
          <w:rStyle w:val="tpa1"/>
          <w:rFonts w:ascii="Times New Roman" w:hAnsi="Times New Roman"/>
          <w:sz w:val="24"/>
        </w:rPr>
        <w:t>re</w:t>
      </w:r>
      <w:r w:rsidR="004419BA" w:rsidRPr="009571A9">
        <w:rPr>
          <w:rStyle w:val="tpa1"/>
          <w:rFonts w:ascii="Times New Roman" w:hAnsi="Times New Roman"/>
          <w:sz w:val="24"/>
        </w:rPr>
        <w:t xml:space="preserve"> in zona</w:t>
      </w:r>
    </w:p>
    <w:p w14:paraId="35997854" w14:textId="18DCCE8A" w:rsidR="00F24C7B" w:rsidRPr="009C2453" w:rsidRDefault="00BF7340" w:rsidP="001A0A0B">
      <w:pPr>
        <w:pStyle w:val="ListParagraph"/>
        <w:numPr>
          <w:ilvl w:val="0"/>
          <w:numId w:val="9"/>
        </w:numPr>
        <w:tabs>
          <w:tab w:val="left" w:pos="709"/>
        </w:tabs>
        <w:autoSpaceDE w:val="0"/>
        <w:autoSpaceDN w:val="0"/>
        <w:adjustRightInd w:val="0"/>
        <w:spacing w:line="276" w:lineRule="auto"/>
        <w:ind w:left="709"/>
        <w:jc w:val="both"/>
        <w:rPr>
          <w:rFonts w:ascii="Times New Roman" w:hAnsi="Times New Roman"/>
          <w:sz w:val="24"/>
        </w:rPr>
      </w:pPr>
      <w:r w:rsidRPr="009C2453">
        <w:rPr>
          <w:rStyle w:val="tpa1"/>
          <w:rFonts w:ascii="Times New Roman" w:hAnsi="Times New Roman"/>
          <w:sz w:val="24"/>
        </w:rPr>
        <w:t>Pl</w:t>
      </w:r>
      <w:r w:rsidR="00F17E5C" w:rsidRPr="009C2453">
        <w:rPr>
          <w:rStyle w:val="tpa1"/>
          <w:rFonts w:ascii="Times New Roman" w:hAnsi="Times New Roman"/>
          <w:sz w:val="24"/>
        </w:rPr>
        <w:t>a</w:t>
      </w:r>
      <w:r w:rsidRPr="009C2453">
        <w:rPr>
          <w:rStyle w:val="tpa1"/>
          <w:rFonts w:ascii="Times New Roman" w:hAnsi="Times New Roman"/>
          <w:sz w:val="24"/>
        </w:rPr>
        <w:t>n de Situ</w:t>
      </w:r>
      <w:r w:rsidR="00F17E5C" w:rsidRPr="009C2453">
        <w:rPr>
          <w:rStyle w:val="tpa1"/>
          <w:rFonts w:ascii="Times New Roman" w:hAnsi="Times New Roman"/>
          <w:sz w:val="24"/>
        </w:rPr>
        <w:t>a</w:t>
      </w:r>
      <w:r w:rsidRPr="009C2453">
        <w:rPr>
          <w:rStyle w:val="tpa1"/>
          <w:rFonts w:ascii="Times New Roman" w:hAnsi="Times New Roman"/>
          <w:sz w:val="24"/>
        </w:rPr>
        <w:t>tie</w:t>
      </w:r>
    </w:p>
    <w:p w14:paraId="3FDEB5F5" w14:textId="77777777" w:rsidR="00CD1E0E" w:rsidRPr="009C2453" w:rsidRDefault="00CD1E0E" w:rsidP="001A0A0B">
      <w:pPr>
        <w:pStyle w:val="ListParagraph"/>
        <w:spacing w:line="276" w:lineRule="auto"/>
        <w:ind w:left="0" w:firstLine="709"/>
        <w:jc w:val="both"/>
        <w:rPr>
          <w:rStyle w:val="tpa1"/>
          <w:rFonts w:ascii="Times New Roman" w:hAnsi="Times New Roman"/>
          <w:sz w:val="24"/>
        </w:rPr>
      </w:pPr>
    </w:p>
    <w:p w14:paraId="3AED1DB5" w14:textId="27C807C4" w:rsidR="00F24C7B" w:rsidRPr="009C2453" w:rsidRDefault="001A0A0B" w:rsidP="001A0A0B">
      <w:pPr>
        <w:pStyle w:val="ListParagraph"/>
        <w:spacing w:line="276" w:lineRule="auto"/>
        <w:ind w:left="0" w:firstLine="709"/>
        <w:jc w:val="both"/>
        <w:rPr>
          <w:rStyle w:val="tpa1"/>
          <w:rFonts w:ascii="Times New Roman" w:hAnsi="Times New Roman"/>
          <w:sz w:val="24"/>
        </w:rPr>
      </w:pPr>
      <w:r w:rsidRPr="009C2453">
        <w:rPr>
          <w:rStyle w:val="tpa1"/>
          <w:rFonts w:ascii="Times New Roman" w:hAnsi="Times New Roman"/>
          <w:sz w:val="24"/>
        </w:rPr>
        <w:t>Alte anexe:</w:t>
      </w:r>
    </w:p>
    <w:p w14:paraId="050F6A96" w14:textId="77777777" w:rsidR="00E65A7C" w:rsidRPr="009C2453" w:rsidRDefault="00E65A7C" w:rsidP="00E65A7C">
      <w:pPr>
        <w:pStyle w:val="ListParagraph"/>
        <w:numPr>
          <w:ilvl w:val="0"/>
          <w:numId w:val="9"/>
        </w:numPr>
        <w:tabs>
          <w:tab w:val="left" w:pos="709"/>
        </w:tabs>
        <w:autoSpaceDE w:val="0"/>
        <w:autoSpaceDN w:val="0"/>
        <w:adjustRightInd w:val="0"/>
        <w:spacing w:line="276" w:lineRule="auto"/>
        <w:ind w:left="709"/>
        <w:jc w:val="both"/>
        <w:rPr>
          <w:rStyle w:val="tpa1"/>
          <w:rFonts w:ascii="Times New Roman" w:hAnsi="Times New Roman"/>
          <w:sz w:val="24"/>
          <w:szCs w:val="22"/>
        </w:rPr>
      </w:pPr>
      <w:r w:rsidRPr="009C2453">
        <w:rPr>
          <w:rStyle w:val="tpa1"/>
          <w:rFonts w:ascii="Times New Roman" w:hAnsi="Times New Roman"/>
          <w:sz w:val="24"/>
          <w:szCs w:val="22"/>
        </w:rPr>
        <w:t xml:space="preserve">Act de reglementare final emis de APM Constanta in etapa PUZ nr. 2763 / 25.05.2010 </w:t>
      </w:r>
    </w:p>
    <w:p w14:paraId="6881E19B" w14:textId="77777777" w:rsidR="001A0A0B" w:rsidRPr="009C2453" w:rsidRDefault="001A0A0B" w:rsidP="001A0A0B">
      <w:pPr>
        <w:pStyle w:val="ListParagraph"/>
        <w:numPr>
          <w:ilvl w:val="0"/>
          <w:numId w:val="9"/>
        </w:numPr>
        <w:tabs>
          <w:tab w:val="left" w:pos="709"/>
        </w:tabs>
        <w:autoSpaceDE w:val="0"/>
        <w:autoSpaceDN w:val="0"/>
        <w:adjustRightInd w:val="0"/>
        <w:spacing w:line="276" w:lineRule="auto"/>
        <w:ind w:left="709"/>
        <w:jc w:val="both"/>
        <w:rPr>
          <w:rStyle w:val="tpa1"/>
          <w:rFonts w:ascii="Times New Roman" w:hAnsi="Times New Roman"/>
          <w:sz w:val="24"/>
          <w:szCs w:val="22"/>
        </w:rPr>
      </w:pPr>
      <w:r w:rsidRPr="009C2453">
        <w:rPr>
          <w:rStyle w:val="tpa1"/>
          <w:rFonts w:ascii="Times New Roman" w:hAnsi="Times New Roman"/>
          <w:sz w:val="24"/>
          <w:szCs w:val="22"/>
        </w:rPr>
        <w:t>Regulamentul (UE) 2022/2577 al Consiliului din 22 decembrie 2022 de stabilire a unui cadru pentru accelerarea implementării energiei din surse regenerabile</w:t>
      </w:r>
    </w:p>
    <w:p w14:paraId="59B8F869" w14:textId="7D583842" w:rsidR="001A0A0B" w:rsidRPr="009C2453" w:rsidRDefault="001A0A0B" w:rsidP="001A0A0B">
      <w:pPr>
        <w:pStyle w:val="ListParagraph"/>
        <w:numPr>
          <w:ilvl w:val="0"/>
          <w:numId w:val="9"/>
        </w:numPr>
        <w:tabs>
          <w:tab w:val="left" w:pos="709"/>
        </w:tabs>
        <w:autoSpaceDE w:val="0"/>
        <w:autoSpaceDN w:val="0"/>
        <w:adjustRightInd w:val="0"/>
        <w:spacing w:line="276" w:lineRule="auto"/>
        <w:ind w:left="709"/>
        <w:jc w:val="both"/>
        <w:rPr>
          <w:rStyle w:val="tpa1"/>
          <w:rFonts w:ascii="Times New Roman" w:hAnsi="Times New Roman"/>
          <w:sz w:val="24"/>
          <w:szCs w:val="22"/>
        </w:rPr>
      </w:pPr>
      <w:r w:rsidRPr="009C2453">
        <w:rPr>
          <w:rStyle w:val="tpa1"/>
          <w:rFonts w:ascii="Times New Roman" w:hAnsi="Times New Roman"/>
          <w:sz w:val="24"/>
          <w:szCs w:val="22"/>
        </w:rPr>
        <w:t>Extras ATR (Aviz Tehnic de Racordare</w:t>
      </w:r>
      <w:r w:rsidR="00AF4C6C" w:rsidRPr="009C2453">
        <w:rPr>
          <w:rStyle w:val="tpa1"/>
          <w:rFonts w:ascii="Times New Roman" w:hAnsi="Times New Roman"/>
          <w:sz w:val="24"/>
          <w:szCs w:val="22"/>
        </w:rPr>
        <w:t xml:space="preserve"> – prima si ultima pagina</w:t>
      </w:r>
      <w:r w:rsidRPr="009C2453">
        <w:rPr>
          <w:rStyle w:val="tpa1"/>
          <w:rFonts w:ascii="Times New Roman" w:hAnsi="Times New Roman"/>
          <w:sz w:val="24"/>
          <w:szCs w:val="22"/>
        </w:rPr>
        <w:t>)</w:t>
      </w:r>
    </w:p>
    <w:p w14:paraId="237DF017" w14:textId="77777777" w:rsidR="00E65A7C" w:rsidRDefault="00AF4C6C" w:rsidP="001A0A0B">
      <w:pPr>
        <w:pStyle w:val="ListParagraph"/>
        <w:numPr>
          <w:ilvl w:val="0"/>
          <w:numId w:val="9"/>
        </w:numPr>
        <w:tabs>
          <w:tab w:val="left" w:pos="709"/>
        </w:tabs>
        <w:autoSpaceDE w:val="0"/>
        <w:autoSpaceDN w:val="0"/>
        <w:adjustRightInd w:val="0"/>
        <w:spacing w:line="276" w:lineRule="auto"/>
        <w:ind w:left="709"/>
        <w:jc w:val="both"/>
        <w:rPr>
          <w:rStyle w:val="tpa1"/>
          <w:rFonts w:ascii="Times New Roman" w:hAnsi="Times New Roman"/>
          <w:sz w:val="24"/>
          <w:szCs w:val="22"/>
        </w:rPr>
      </w:pPr>
      <w:r w:rsidRPr="009C2453">
        <w:rPr>
          <w:rStyle w:val="tpa1"/>
          <w:rFonts w:ascii="Times New Roman" w:hAnsi="Times New Roman"/>
          <w:sz w:val="24"/>
          <w:szCs w:val="22"/>
        </w:rPr>
        <w:t>Extras Contract de racordare la SEN (prima si ultima pagina)</w:t>
      </w:r>
    </w:p>
    <w:p w14:paraId="6515AE57" w14:textId="77777777" w:rsidR="00E65A7C" w:rsidRPr="009C2453" w:rsidRDefault="00E65A7C" w:rsidP="00E65A7C">
      <w:pPr>
        <w:pStyle w:val="ListParagraph"/>
        <w:numPr>
          <w:ilvl w:val="0"/>
          <w:numId w:val="9"/>
        </w:numPr>
        <w:tabs>
          <w:tab w:val="left" w:pos="709"/>
        </w:tabs>
        <w:autoSpaceDE w:val="0"/>
        <w:autoSpaceDN w:val="0"/>
        <w:adjustRightInd w:val="0"/>
        <w:spacing w:line="276" w:lineRule="auto"/>
        <w:ind w:left="709"/>
        <w:jc w:val="both"/>
        <w:rPr>
          <w:rStyle w:val="tpa1"/>
          <w:rFonts w:ascii="Times New Roman" w:hAnsi="Times New Roman"/>
          <w:sz w:val="24"/>
          <w:szCs w:val="22"/>
        </w:rPr>
      </w:pPr>
      <w:r w:rsidRPr="009C2453">
        <w:rPr>
          <w:rStyle w:val="tpa1"/>
          <w:rFonts w:ascii="Times New Roman" w:hAnsi="Times New Roman"/>
          <w:sz w:val="24"/>
          <w:szCs w:val="22"/>
        </w:rPr>
        <w:t>Adresa emisa de Transelectrica nr. 12071 / 04.11.2022</w:t>
      </w:r>
    </w:p>
    <w:p w14:paraId="281EACB6" w14:textId="0CE760EC" w:rsidR="001A0A0B" w:rsidRPr="009C2453" w:rsidRDefault="001A0A0B" w:rsidP="001A0A0B">
      <w:pPr>
        <w:pStyle w:val="ListParagraph"/>
        <w:numPr>
          <w:ilvl w:val="0"/>
          <w:numId w:val="9"/>
        </w:numPr>
        <w:tabs>
          <w:tab w:val="left" w:pos="709"/>
        </w:tabs>
        <w:autoSpaceDE w:val="0"/>
        <w:autoSpaceDN w:val="0"/>
        <w:adjustRightInd w:val="0"/>
        <w:spacing w:line="276" w:lineRule="auto"/>
        <w:ind w:left="709"/>
        <w:jc w:val="both"/>
        <w:rPr>
          <w:rStyle w:val="tpa1"/>
          <w:rFonts w:ascii="Times New Roman" w:hAnsi="Times New Roman"/>
          <w:sz w:val="24"/>
          <w:szCs w:val="22"/>
        </w:rPr>
      </w:pPr>
      <w:r w:rsidRPr="009C2453">
        <w:rPr>
          <w:rStyle w:val="tpa1"/>
          <w:rFonts w:ascii="Times New Roman" w:hAnsi="Times New Roman"/>
          <w:sz w:val="24"/>
          <w:szCs w:val="22"/>
        </w:rPr>
        <w:t>Dovada radiere Societatea SORGENIA ROMANIA SRL (ref. capitolul impact cumulat)</w:t>
      </w:r>
    </w:p>
    <w:p w14:paraId="3BD4906B" w14:textId="77777777" w:rsidR="001A0A0B" w:rsidRPr="009C2453" w:rsidRDefault="001A0A0B" w:rsidP="001A0A0B">
      <w:pPr>
        <w:pStyle w:val="ListParagraph"/>
        <w:numPr>
          <w:ilvl w:val="0"/>
          <w:numId w:val="9"/>
        </w:numPr>
        <w:tabs>
          <w:tab w:val="left" w:pos="709"/>
        </w:tabs>
        <w:autoSpaceDE w:val="0"/>
        <w:autoSpaceDN w:val="0"/>
        <w:adjustRightInd w:val="0"/>
        <w:spacing w:line="276" w:lineRule="auto"/>
        <w:ind w:left="709"/>
        <w:jc w:val="both"/>
        <w:rPr>
          <w:rStyle w:val="tpa1"/>
          <w:rFonts w:ascii="Times New Roman" w:hAnsi="Times New Roman"/>
          <w:sz w:val="24"/>
          <w:szCs w:val="22"/>
        </w:rPr>
      </w:pPr>
      <w:r w:rsidRPr="009C2453">
        <w:rPr>
          <w:rStyle w:val="tpa1"/>
          <w:rFonts w:ascii="Times New Roman" w:hAnsi="Times New Roman"/>
          <w:sz w:val="24"/>
          <w:szCs w:val="22"/>
        </w:rPr>
        <w:t xml:space="preserve">Dovada ca societatea ECOVARIANT PROIECT SRL nu mai intentioneaza sa construiasca parcul eolian Medgidia sud, conform adresei depuse la Primaria Comunei Pestera </w:t>
      </w:r>
    </w:p>
    <w:p w14:paraId="64B52B97" w14:textId="77777777" w:rsidR="001A0A0B" w:rsidRPr="009C2453" w:rsidRDefault="001A0A0B" w:rsidP="001A0A0B">
      <w:pPr>
        <w:pStyle w:val="ListParagraph"/>
        <w:numPr>
          <w:ilvl w:val="0"/>
          <w:numId w:val="9"/>
        </w:numPr>
        <w:tabs>
          <w:tab w:val="left" w:pos="709"/>
        </w:tabs>
        <w:autoSpaceDE w:val="0"/>
        <w:autoSpaceDN w:val="0"/>
        <w:adjustRightInd w:val="0"/>
        <w:spacing w:line="276" w:lineRule="auto"/>
        <w:ind w:left="709"/>
        <w:jc w:val="both"/>
        <w:rPr>
          <w:rStyle w:val="tpa1"/>
          <w:rFonts w:ascii="Times New Roman" w:hAnsi="Times New Roman"/>
          <w:sz w:val="24"/>
          <w:szCs w:val="22"/>
        </w:rPr>
      </w:pPr>
      <w:r w:rsidRPr="009C2453">
        <w:rPr>
          <w:rStyle w:val="tpa1"/>
          <w:rFonts w:ascii="Times New Roman" w:hAnsi="Times New Roman"/>
          <w:sz w:val="24"/>
          <w:szCs w:val="22"/>
        </w:rPr>
        <w:t xml:space="preserve">Tabelul privind impactul asupra OCS - ROSCI0353 Pestera – Deleni </w:t>
      </w:r>
    </w:p>
    <w:p w14:paraId="15562E14" w14:textId="00288473" w:rsidR="001A0A0B" w:rsidRPr="009C2453" w:rsidRDefault="001A0A0B" w:rsidP="001A0A0B">
      <w:pPr>
        <w:pStyle w:val="ListParagraph"/>
        <w:numPr>
          <w:ilvl w:val="0"/>
          <w:numId w:val="9"/>
        </w:numPr>
        <w:tabs>
          <w:tab w:val="left" w:pos="709"/>
        </w:tabs>
        <w:autoSpaceDE w:val="0"/>
        <w:autoSpaceDN w:val="0"/>
        <w:adjustRightInd w:val="0"/>
        <w:spacing w:line="276" w:lineRule="auto"/>
        <w:ind w:left="709"/>
        <w:jc w:val="both"/>
        <w:rPr>
          <w:rStyle w:val="tpa1"/>
          <w:rFonts w:ascii="Times New Roman" w:hAnsi="Times New Roman"/>
          <w:sz w:val="24"/>
          <w:szCs w:val="22"/>
        </w:rPr>
      </w:pPr>
      <w:r w:rsidRPr="009C2453">
        <w:rPr>
          <w:rStyle w:val="tpa1"/>
          <w:rFonts w:ascii="Times New Roman" w:hAnsi="Times New Roman"/>
          <w:sz w:val="24"/>
          <w:szCs w:val="22"/>
        </w:rPr>
        <w:t>Tabelul privind impactul asupra OCS - ROSPA0001 Aliman – Adamclisi</w:t>
      </w:r>
    </w:p>
    <w:p w14:paraId="1D6AF662" w14:textId="77C2A9A8" w:rsidR="001A0A0B" w:rsidRPr="009C2453" w:rsidRDefault="001A0A0B" w:rsidP="002F549D">
      <w:pPr>
        <w:pStyle w:val="ListParagraph"/>
        <w:tabs>
          <w:tab w:val="left" w:pos="400"/>
        </w:tabs>
        <w:spacing w:line="276" w:lineRule="auto"/>
        <w:ind w:left="1454"/>
        <w:jc w:val="both"/>
        <w:rPr>
          <w:rStyle w:val="tpa1"/>
          <w:rFonts w:ascii="Times New Roman" w:hAnsi="Times New Roman"/>
          <w:sz w:val="24"/>
        </w:rPr>
      </w:pPr>
    </w:p>
    <w:p w14:paraId="01F38C9E" w14:textId="77777777" w:rsidR="001A0A0B" w:rsidRPr="009C2453" w:rsidRDefault="001A0A0B" w:rsidP="002F549D">
      <w:pPr>
        <w:pStyle w:val="ListParagraph"/>
        <w:tabs>
          <w:tab w:val="left" w:pos="400"/>
        </w:tabs>
        <w:spacing w:line="276" w:lineRule="auto"/>
        <w:ind w:left="1454"/>
        <w:jc w:val="both"/>
        <w:rPr>
          <w:rStyle w:val="tpa1"/>
          <w:rFonts w:ascii="Times New Roman" w:hAnsi="Times New Roman"/>
          <w:sz w:val="24"/>
        </w:rPr>
      </w:pPr>
    </w:p>
    <w:p w14:paraId="71F7D510" w14:textId="77777777" w:rsidR="00CD1E0E" w:rsidRDefault="00CD1E0E">
      <w:pPr>
        <w:rPr>
          <w:rFonts w:ascii="Times New Roman" w:eastAsia="Times New Roman" w:hAnsi="Times New Roman" w:cs="Times New Roman"/>
          <w:b/>
          <w:bCs/>
          <w:sz w:val="24"/>
          <w:szCs w:val="24"/>
          <w:lang w:eastAsia="en-US"/>
        </w:rPr>
      </w:pPr>
      <w:bookmarkStart w:id="512" w:name="_Toc8295228"/>
      <w:bookmarkStart w:id="513" w:name="_Toc35520198"/>
      <w:bookmarkStart w:id="514" w:name="_Toc36047830"/>
      <w:bookmarkStart w:id="515" w:name="_Toc66265830"/>
      <w:bookmarkStart w:id="516" w:name="_Toc66266538"/>
      <w:bookmarkStart w:id="517" w:name="_Toc127454060"/>
      <w:r>
        <w:rPr>
          <w:rFonts w:ascii="Times New Roman" w:eastAsia="Times New Roman" w:hAnsi="Times New Roman" w:cs="Times New Roman"/>
          <w:sz w:val="24"/>
          <w:szCs w:val="24"/>
          <w:lang w:eastAsia="en-US"/>
        </w:rPr>
        <w:br w:type="page"/>
      </w:r>
    </w:p>
    <w:p w14:paraId="4B882854" w14:textId="5DF743FB" w:rsidR="00D01297" w:rsidRPr="009571A9" w:rsidRDefault="00413BD2" w:rsidP="002F549D">
      <w:pPr>
        <w:pStyle w:val="Heading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r w:rsidRPr="009571A9">
        <w:rPr>
          <w:rFonts w:ascii="Times New Roman" w:eastAsia="Times New Roman" w:hAnsi="Times New Roman" w:cs="Times New Roman"/>
          <w:color w:val="auto"/>
          <w:sz w:val="24"/>
          <w:szCs w:val="24"/>
          <w:lang w:eastAsia="en-US"/>
        </w:rPr>
        <w:lastRenderedPageBreak/>
        <w:t>C</w:t>
      </w:r>
      <w:r w:rsidR="00F17E5C" w:rsidRPr="009571A9">
        <w:rPr>
          <w:rFonts w:ascii="Times New Roman" w:eastAsia="Times New Roman" w:hAnsi="Times New Roman" w:cs="Times New Roman"/>
          <w:color w:val="auto"/>
          <w:sz w:val="24"/>
          <w:szCs w:val="24"/>
          <w:lang w:eastAsia="en-US"/>
        </w:rPr>
        <w:t>a</w:t>
      </w:r>
      <w:r w:rsidRPr="009571A9">
        <w:rPr>
          <w:rFonts w:ascii="Times New Roman" w:eastAsia="Times New Roman" w:hAnsi="Times New Roman" w:cs="Times New Roman"/>
          <w:color w:val="auto"/>
          <w:sz w:val="24"/>
          <w:szCs w:val="24"/>
          <w:lang w:eastAsia="en-US"/>
        </w:rPr>
        <w:t xml:space="preserve">pitolul </w:t>
      </w:r>
      <w:r w:rsidR="00A35615" w:rsidRPr="009571A9">
        <w:rPr>
          <w:rFonts w:ascii="Times New Roman" w:eastAsia="Times New Roman" w:hAnsi="Times New Roman" w:cs="Times New Roman"/>
          <w:color w:val="auto"/>
          <w:sz w:val="24"/>
          <w:szCs w:val="24"/>
          <w:lang w:eastAsia="en-US"/>
        </w:rPr>
        <w:t xml:space="preserve">XIII. </w:t>
      </w:r>
      <w:r w:rsidR="004873A4" w:rsidRPr="009571A9">
        <w:rPr>
          <w:rFonts w:ascii="Times New Roman" w:eastAsia="Times New Roman" w:hAnsi="Times New Roman" w:cs="Times New Roman"/>
          <w:color w:val="auto"/>
          <w:sz w:val="24"/>
          <w:szCs w:val="24"/>
          <w:lang w:eastAsia="en-US"/>
        </w:rPr>
        <w:t>PENTRU PROIECTELE C</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RE INTR</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 xml:space="preserve"> SUB INCIDENT</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 xml:space="preserve"> PREVEDERILOR </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RT. 28 DIN ORDON</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NT</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 xml:space="preserve"> DE URGENT</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 xml:space="preserve"> </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 xml:space="preserve"> GUVERNULUI NR. 57/2007 PRIVIND REGIMUL </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RIILOR N</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TUR</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LE PROTEJ</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TE, CONSERV</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RE</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 xml:space="preserve"> H</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BIT</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TELOR N</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TUR</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 xml:space="preserve">LE, </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 xml:space="preserve"> FLOREI SI F</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UNEI S</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LB</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 xml:space="preserve">TICE, </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PROB</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T</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 xml:space="preserve"> CU MODIFIC</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RI SI COMPLET</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RI PRIN LEGE</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 xml:space="preserve"> NR. 49/2011, CU MODIFIC</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RILE SI COMPLET</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RILE ULTERIO</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RE, MEMORIUL V</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 xml:space="preserve"> FI COMPLET</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T CU URM</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TO</w:t>
      </w:r>
      <w:r w:rsidR="00F17E5C" w:rsidRPr="009571A9">
        <w:rPr>
          <w:rFonts w:ascii="Times New Roman" w:eastAsia="Times New Roman" w:hAnsi="Times New Roman" w:cs="Times New Roman"/>
          <w:color w:val="auto"/>
          <w:sz w:val="24"/>
          <w:szCs w:val="24"/>
          <w:lang w:eastAsia="en-US"/>
        </w:rPr>
        <w:t>A</w:t>
      </w:r>
      <w:r w:rsidR="004873A4" w:rsidRPr="009571A9">
        <w:rPr>
          <w:rFonts w:ascii="Times New Roman" w:eastAsia="Times New Roman" w:hAnsi="Times New Roman" w:cs="Times New Roman"/>
          <w:color w:val="auto"/>
          <w:sz w:val="24"/>
          <w:szCs w:val="24"/>
          <w:lang w:eastAsia="en-US"/>
        </w:rPr>
        <w:t>RELE</w:t>
      </w:r>
      <w:bookmarkEnd w:id="512"/>
      <w:bookmarkEnd w:id="513"/>
      <w:bookmarkEnd w:id="514"/>
      <w:bookmarkEnd w:id="515"/>
      <w:bookmarkEnd w:id="516"/>
      <w:bookmarkEnd w:id="517"/>
    </w:p>
    <w:p w14:paraId="3F1B7C3D" w14:textId="77777777" w:rsidR="00E27EC8" w:rsidRPr="008029AF" w:rsidRDefault="00E27EC8" w:rsidP="002F549D">
      <w:pPr>
        <w:spacing w:after="0"/>
        <w:jc w:val="both"/>
        <w:rPr>
          <w:rFonts w:ascii="Times New Roman" w:hAnsi="Times New Roman" w:cs="Times New Roman"/>
          <w:b/>
          <w:sz w:val="24"/>
          <w:szCs w:val="24"/>
        </w:rPr>
      </w:pPr>
    </w:p>
    <w:p w14:paraId="6675C092" w14:textId="747D2640" w:rsidR="008D007D" w:rsidRPr="008029AF" w:rsidRDefault="007C1AA5"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518" w:name="_Toc8295229"/>
      <w:bookmarkStart w:id="519" w:name="_Toc35520199"/>
      <w:bookmarkStart w:id="520" w:name="_Toc36047831"/>
      <w:bookmarkStart w:id="521" w:name="_Toc66265831"/>
      <w:bookmarkStart w:id="522" w:name="_Toc66266539"/>
      <w:bookmarkStart w:id="523" w:name="_Toc127454061"/>
      <w:r w:rsidRPr="008029AF">
        <w:rPr>
          <w:rFonts w:ascii="Times New Roman" w:hAnsi="Times New Roman" w:cs="Times New Roman"/>
          <w:sz w:val="24"/>
          <w:szCs w:val="24"/>
        </w:rPr>
        <w:t>XIII.1.</w:t>
      </w:r>
      <w:r w:rsidR="00E35F48" w:rsidRPr="008029AF">
        <w:rPr>
          <w:rFonts w:ascii="Times New Roman" w:hAnsi="Times New Roman" w:cs="Times New Roman"/>
          <w:sz w:val="24"/>
          <w:szCs w:val="24"/>
        </w:rPr>
        <w:t xml:space="preserve"> </w:t>
      </w:r>
      <w:r w:rsidR="005D4292">
        <w:rPr>
          <w:rFonts w:ascii="Times New Roman" w:hAnsi="Times New Roman" w:cs="Times New Roman"/>
          <w:sz w:val="24"/>
          <w:szCs w:val="24"/>
        </w:rPr>
        <w:tab/>
      </w:r>
      <w:r w:rsidR="00DE3EDE" w:rsidRPr="008029AF">
        <w:rPr>
          <w:rFonts w:ascii="Times New Roman" w:hAnsi="Times New Roman" w:cs="Times New Roman"/>
          <w:sz w:val="24"/>
          <w:szCs w:val="24"/>
        </w:rPr>
        <w:t xml:space="preserve">Descrierea </w:t>
      </w:r>
      <w:r w:rsidR="00E35F48" w:rsidRPr="008029AF">
        <w:rPr>
          <w:rFonts w:ascii="Times New Roman" w:hAnsi="Times New Roman" w:cs="Times New Roman"/>
          <w:sz w:val="24"/>
          <w:szCs w:val="24"/>
        </w:rPr>
        <w:t>succint</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 xml:space="preserve"> </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 xml:space="preserve"> proiectului </w:t>
      </w:r>
      <w:r w:rsidR="00D73331" w:rsidRPr="008029AF">
        <w:rPr>
          <w:rFonts w:ascii="Times New Roman" w:hAnsi="Times New Roman" w:cs="Times New Roman"/>
          <w:sz w:val="24"/>
          <w:szCs w:val="24"/>
        </w:rPr>
        <w:t>s</w:t>
      </w:r>
      <w:r w:rsidR="00E35F48" w:rsidRPr="008029AF">
        <w:rPr>
          <w:rFonts w:ascii="Times New Roman" w:hAnsi="Times New Roman" w:cs="Times New Roman"/>
          <w:sz w:val="24"/>
          <w:szCs w:val="24"/>
        </w:rPr>
        <w:t>i dist</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nt</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 xml:space="preserve"> f</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t</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 xml:space="preserve"> de </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ri</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 xml:space="preserve"> n</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tur</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l</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 xml:space="preserve"> protej</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t</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 xml:space="preserve"> de interes comunit</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 xml:space="preserve">r, precum </w:t>
      </w:r>
      <w:r w:rsidR="00D73331" w:rsidRPr="008029AF">
        <w:rPr>
          <w:rFonts w:ascii="Times New Roman" w:hAnsi="Times New Roman" w:cs="Times New Roman"/>
          <w:sz w:val="24"/>
          <w:szCs w:val="24"/>
        </w:rPr>
        <w:t>s</w:t>
      </w:r>
      <w:r w:rsidR="00E35F48" w:rsidRPr="008029AF">
        <w:rPr>
          <w:rFonts w:ascii="Times New Roman" w:hAnsi="Times New Roman" w:cs="Times New Roman"/>
          <w:sz w:val="24"/>
          <w:szCs w:val="24"/>
        </w:rPr>
        <w:t>i coordon</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tele geogr</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 xml:space="preserve">fice (Stereo 70) </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 xml:space="preserve">le </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mpl</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s</w:t>
      </w:r>
      <w:r w:rsidR="00F17E5C" w:rsidRPr="008029AF">
        <w:rPr>
          <w:rFonts w:ascii="Times New Roman" w:hAnsi="Times New Roman" w:cs="Times New Roman"/>
          <w:sz w:val="24"/>
          <w:szCs w:val="24"/>
        </w:rPr>
        <w:t>a</w:t>
      </w:r>
      <w:r w:rsidR="00E35F48" w:rsidRPr="008029AF">
        <w:rPr>
          <w:rFonts w:ascii="Times New Roman" w:hAnsi="Times New Roman" w:cs="Times New Roman"/>
          <w:sz w:val="24"/>
          <w:szCs w:val="24"/>
        </w:rPr>
        <w:t>mentului proiectului</w:t>
      </w:r>
      <w:bookmarkEnd w:id="518"/>
      <w:bookmarkEnd w:id="519"/>
      <w:bookmarkEnd w:id="520"/>
      <w:bookmarkEnd w:id="521"/>
      <w:bookmarkEnd w:id="522"/>
      <w:bookmarkEnd w:id="523"/>
    </w:p>
    <w:p w14:paraId="274144BC" w14:textId="1BACD490" w:rsidR="009571A9" w:rsidRPr="009571A9" w:rsidRDefault="009571A9" w:rsidP="002F549D">
      <w:pPr>
        <w:widowControl w:val="0"/>
        <w:suppressAutoHyphens/>
        <w:autoSpaceDE w:val="0"/>
        <w:spacing w:after="0"/>
        <w:ind w:firstLine="720"/>
        <w:jc w:val="both"/>
        <w:rPr>
          <w:rFonts w:ascii="Times New Roman" w:hAnsi="Times New Roman" w:cs="Times New Roman"/>
          <w:sz w:val="24"/>
          <w:szCs w:val="24"/>
          <w:lang w:eastAsia="ar-SA"/>
        </w:rPr>
      </w:pPr>
      <w:r w:rsidRPr="009571A9">
        <w:rPr>
          <w:rFonts w:ascii="Times New Roman" w:hAnsi="Times New Roman" w:cs="Times New Roman"/>
          <w:sz w:val="24"/>
          <w:szCs w:val="24"/>
          <w:lang w:eastAsia="ar-SA"/>
        </w:rPr>
        <w:t xml:space="preserve">Proiectul consta in: </w:t>
      </w:r>
      <w:r w:rsidRPr="009571A9">
        <w:rPr>
          <w:rFonts w:ascii="Times New Roman" w:hAnsi="Times New Roman" w:cs="Times New Roman"/>
          <w:b/>
          <w:bCs/>
          <w:sz w:val="24"/>
          <w:szCs w:val="24"/>
          <w:lang w:eastAsia="ar-SA"/>
        </w:rPr>
        <w:t>Construire si Racordare la SEN a centralei electrice eoliane Pestera 2</w:t>
      </w:r>
      <w:r w:rsidRPr="009571A9">
        <w:rPr>
          <w:rFonts w:ascii="Times New Roman" w:hAnsi="Times New Roman" w:cs="Times New Roman"/>
          <w:sz w:val="24"/>
          <w:szCs w:val="24"/>
          <w:lang w:eastAsia="ar-SA"/>
        </w:rPr>
        <w:t>: turbine eoliene, statii transformare 33/110kV si 33/110/400 kV, linii electrice subterane de medie tensiune 20/33 kV si inalta tensiune 110/400 kV, drumuri de acces si organizare santier si este amplasat in extravilanul comunei Pestera, judetul Constanta.</w:t>
      </w:r>
      <w:r w:rsidRPr="009571A9">
        <w:rPr>
          <w:rFonts w:ascii="Times New Roman" w:hAnsi="Times New Roman" w:cs="Times New Roman"/>
          <w:sz w:val="24"/>
          <w:szCs w:val="24"/>
          <w:highlight w:val="yellow"/>
          <w:lang w:eastAsia="ar-SA"/>
        </w:rPr>
        <w:t xml:space="preserve"> </w:t>
      </w:r>
    </w:p>
    <w:p w14:paraId="0DF6AE27" w14:textId="77777777" w:rsidR="009571A9" w:rsidRPr="009571A9" w:rsidRDefault="009571A9" w:rsidP="002F549D">
      <w:pPr>
        <w:widowControl w:val="0"/>
        <w:suppressAutoHyphens/>
        <w:autoSpaceDE w:val="0"/>
        <w:spacing w:after="0"/>
        <w:ind w:firstLine="720"/>
        <w:jc w:val="both"/>
        <w:rPr>
          <w:rFonts w:ascii="Times New Roman" w:hAnsi="Times New Roman" w:cs="Times New Roman"/>
          <w:sz w:val="24"/>
          <w:szCs w:val="24"/>
          <w:lang w:eastAsia="ar-SA"/>
        </w:rPr>
      </w:pPr>
      <w:r w:rsidRPr="009571A9">
        <w:rPr>
          <w:rFonts w:ascii="Times New Roman" w:hAnsi="Times New Roman" w:cs="Times New Roman"/>
          <w:sz w:val="24"/>
          <w:szCs w:val="24"/>
          <w:lang w:eastAsia="ar-SA"/>
        </w:rPr>
        <w:t>Proiectul analizat se incadreaza in Anexa nr. 2 a Legii 292/2018 privind evaluarea impactului anumitor proiecte publice si private asupra mediului, la punctul 3. Industria energetica, litera i) instalaţii destinate producerii de energie prin exploatarea energiei eoliene - parcuri eoliene.</w:t>
      </w:r>
    </w:p>
    <w:p w14:paraId="4B83B714" w14:textId="77777777" w:rsidR="009571A9" w:rsidRPr="009571A9" w:rsidRDefault="009571A9" w:rsidP="002F549D">
      <w:pPr>
        <w:widowControl w:val="0"/>
        <w:suppressAutoHyphens/>
        <w:autoSpaceDE w:val="0"/>
        <w:spacing w:after="0"/>
        <w:ind w:firstLine="720"/>
        <w:jc w:val="both"/>
        <w:rPr>
          <w:rFonts w:ascii="Times New Roman" w:hAnsi="Times New Roman" w:cs="Times New Roman"/>
          <w:sz w:val="24"/>
          <w:szCs w:val="24"/>
          <w:lang w:eastAsia="ar-SA"/>
        </w:rPr>
      </w:pPr>
      <w:r w:rsidRPr="009571A9">
        <w:rPr>
          <w:rFonts w:ascii="Times New Roman" w:hAnsi="Times New Roman" w:cs="Times New Roman"/>
          <w:sz w:val="24"/>
          <w:szCs w:val="24"/>
          <w:lang w:eastAsia="ar-SA"/>
        </w:rPr>
        <w:t>Proiectul nu se incadreaza in prevederile art. 48 si 54 din Legea apelor nr. 107/1996, cu modificarile si completarile ulterioare.</w:t>
      </w:r>
    </w:p>
    <w:p w14:paraId="17135ADA" w14:textId="77777777" w:rsidR="009571A9" w:rsidRPr="009571A9" w:rsidRDefault="009571A9" w:rsidP="002F549D">
      <w:pPr>
        <w:widowControl w:val="0"/>
        <w:suppressAutoHyphens/>
        <w:autoSpaceDE w:val="0"/>
        <w:spacing w:after="0"/>
        <w:ind w:firstLine="720"/>
        <w:jc w:val="both"/>
        <w:rPr>
          <w:rFonts w:ascii="Times New Roman" w:hAnsi="Times New Roman" w:cs="Times New Roman"/>
          <w:sz w:val="24"/>
          <w:szCs w:val="24"/>
          <w:lang w:eastAsia="ar-SA"/>
        </w:rPr>
      </w:pPr>
      <w:r w:rsidRPr="009571A9">
        <w:rPr>
          <w:rFonts w:ascii="Times New Roman" w:hAnsi="Times New Roman" w:cs="Times New Roman"/>
          <w:b/>
          <w:sz w:val="24"/>
          <w:szCs w:val="24"/>
          <w:lang w:eastAsia="ar-SA"/>
        </w:rPr>
        <w:t>Conform Certificatului de urbanism nr. 34 din 14.10.2020, emis de Primaria Comunei Pestera,</w:t>
      </w:r>
      <w:r w:rsidRPr="009571A9">
        <w:rPr>
          <w:rFonts w:ascii="Times New Roman" w:hAnsi="Times New Roman" w:cs="Times New Roman"/>
          <w:sz w:val="24"/>
          <w:szCs w:val="24"/>
          <w:lang w:eastAsia="ar-SA"/>
        </w:rPr>
        <w:t xml:space="preserve"> terenul studiat face parte din extravilanul comunei Pestera, in temeiul reglementarilor:</w:t>
      </w:r>
    </w:p>
    <w:p w14:paraId="5C9115D7" w14:textId="77777777" w:rsidR="009571A9" w:rsidRPr="009571A9" w:rsidRDefault="009571A9" w:rsidP="002F549D">
      <w:pPr>
        <w:widowControl w:val="0"/>
        <w:suppressAutoHyphens/>
        <w:autoSpaceDE w:val="0"/>
        <w:spacing w:after="0"/>
        <w:ind w:firstLine="720"/>
        <w:jc w:val="both"/>
        <w:rPr>
          <w:rFonts w:ascii="Times New Roman" w:hAnsi="Times New Roman" w:cs="Times New Roman"/>
          <w:sz w:val="24"/>
          <w:szCs w:val="24"/>
          <w:lang w:eastAsia="ar-SA"/>
        </w:rPr>
      </w:pPr>
      <w:r w:rsidRPr="009571A9">
        <w:rPr>
          <w:rFonts w:ascii="Times New Roman" w:hAnsi="Times New Roman" w:cs="Times New Roman"/>
          <w:sz w:val="24"/>
          <w:szCs w:val="24"/>
          <w:lang w:eastAsia="ar-SA"/>
        </w:rPr>
        <w:t>- Documentatiei de urbansim nr. 8873/29.12.2005, faza PUG, aprobat prin Hotararea Consiliului Local Pestera nr. 37/31.08.2006, cu termen de prelungire conform HCL nr. 57/25.07.2019.</w:t>
      </w:r>
    </w:p>
    <w:p w14:paraId="44FFBF3C" w14:textId="77777777" w:rsidR="009571A9" w:rsidRPr="009571A9" w:rsidRDefault="009571A9" w:rsidP="002F549D">
      <w:pPr>
        <w:widowControl w:val="0"/>
        <w:suppressAutoHyphens/>
        <w:autoSpaceDE w:val="0"/>
        <w:spacing w:after="0"/>
        <w:ind w:firstLine="720"/>
        <w:jc w:val="both"/>
        <w:rPr>
          <w:rFonts w:ascii="Times New Roman" w:hAnsi="Times New Roman" w:cs="Times New Roman"/>
          <w:sz w:val="24"/>
          <w:szCs w:val="24"/>
          <w:lang w:eastAsia="ar-SA"/>
        </w:rPr>
      </w:pPr>
      <w:r w:rsidRPr="009571A9">
        <w:rPr>
          <w:rFonts w:ascii="Times New Roman" w:hAnsi="Times New Roman" w:cs="Times New Roman"/>
          <w:sz w:val="24"/>
          <w:szCs w:val="24"/>
          <w:lang w:eastAsia="ar-SA"/>
        </w:rPr>
        <w:t>- Documentatiei de urbansim faza PUZ, aprobat prin Hotararea Consiliului Local Pestera nr. 130/16.12.2010 si Hotararea Consiliului Local Pestera nr. 131/16.12.2010.</w:t>
      </w:r>
    </w:p>
    <w:p w14:paraId="189A801B" w14:textId="77777777" w:rsidR="009571A9" w:rsidRDefault="009571A9" w:rsidP="002F549D">
      <w:pPr>
        <w:autoSpaceDE w:val="0"/>
        <w:autoSpaceDN w:val="0"/>
        <w:adjustRightInd w:val="0"/>
        <w:spacing w:after="0"/>
        <w:ind w:firstLine="709"/>
        <w:jc w:val="both"/>
        <w:rPr>
          <w:rFonts w:ascii="Times New Roman" w:eastAsiaTheme="minorHAnsi" w:hAnsi="Times New Roman" w:cs="Times New Roman"/>
          <w:sz w:val="24"/>
          <w:szCs w:val="24"/>
          <w:highlight w:val="yellow"/>
          <w:lang w:eastAsia="en-US"/>
        </w:rPr>
      </w:pPr>
    </w:p>
    <w:p w14:paraId="292BA430" w14:textId="77777777" w:rsidR="001A0A0B" w:rsidRDefault="001A0A0B">
      <w:pPr>
        <w:rPr>
          <w:rFonts w:ascii="Times New Roman" w:eastAsia="Arial" w:hAnsi="Times New Roman" w:cs="Times New Roman"/>
          <w:b/>
          <w:bCs/>
          <w:i/>
          <w:iCs/>
          <w:sz w:val="24"/>
          <w:szCs w:val="24"/>
          <w:lang w:eastAsia="ar-SA"/>
        </w:rPr>
      </w:pPr>
      <w:r>
        <w:rPr>
          <w:rFonts w:ascii="Times New Roman" w:hAnsi="Times New Roman" w:cs="Times New Roman"/>
          <w:b/>
          <w:bCs/>
          <w:i/>
          <w:iCs/>
        </w:rPr>
        <w:br w:type="page"/>
      </w:r>
    </w:p>
    <w:p w14:paraId="6CFD0089" w14:textId="77777777" w:rsidR="00860A6A" w:rsidRPr="009C2453" w:rsidRDefault="00860A6A" w:rsidP="00860A6A">
      <w:pPr>
        <w:pStyle w:val="Normal0"/>
        <w:spacing w:line="276" w:lineRule="auto"/>
        <w:rPr>
          <w:rFonts w:ascii="Times New Roman" w:hAnsi="Times New Roman" w:cs="Times New Roman"/>
          <w:b/>
          <w:bCs/>
          <w:i/>
          <w:iCs/>
          <w:lang w:val="ro-RO"/>
        </w:rPr>
      </w:pPr>
      <w:r w:rsidRPr="009C2453">
        <w:rPr>
          <w:rFonts w:ascii="Times New Roman" w:hAnsi="Times New Roman" w:cs="Times New Roman"/>
          <w:b/>
          <w:bCs/>
          <w:i/>
          <w:iCs/>
          <w:lang w:val="ro-RO"/>
        </w:rPr>
        <w:lastRenderedPageBreak/>
        <w:t>Coordonate zona studiata</w:t>
      </w:r>
    </w:p>
    <w:p w14:paraId="410A8B0B" w14:textId="77777777" w:rsidR="00860A6A" w:rsidRPr="009C2453" w:rsidRDefault="00860A6A" w:rsidP="00860A6A">
      <w:pPr>
        <w:spacing w:after="0" w:line="240" w:lineRule="auto"/>
        <w:jc w:val="center"/>
        <w:rPr>
          <w:rFonts w:ascii="Times New Roman" w:eastAsia="Times New Roman" w:hAnsi="Times New Roman" w:cs="Times New Roman"/>
          <w:b/>
          <w:bCs/>
          <w:lang w:val="en-GB" w:eastAsia="en-GB"/>
        </w:rPr>
        <w:sectPr w:rsidR="00860A6A" w:rsidRPr="009C2453" w:rsidSect="006D60A1">
          <w:headerReference w:type="default" r:id="rId53"/>
          <w:footerReference w:type="default" r:id="rId54"/>
          <w:headerReference w:type="first" r:id="rId55"/>
          <w:footerReference w:type="first" r:id="rId56"/>
          <w:type w:val="continuous"/>
          <w:pgSz w:w="11907" w:h="16840" w:code="9"/>
          <w:pgMar w:top="1134" w:right="1134" w:bottom="1134" w:left="1418" w:header="272" w:footer="420" w:gutter="0"/>
          <w:cols w:space="720"/>
          <w:titlePg/>
          <w:docGrid w:linePitch="360"/>
        </w:sectPr>
      </w:pPr>
    </w:p>
    <w:tbl>
      <w:tblPr>
        <w:tblW w:w="2405" w:type="dxa"/>
        <w:tblLook w:val="04A0" w:firstRow="1" w:lastRow="0" w:firstColumn="1" w:lastColumn="0" w:noHBand="0" w:noVBand="1"/>
      </w:tblPr>
      <w:tblGrid>
        <w:gridCol w:w="1129"/>
        <w:gridCol w:w="1276"/>
      </w:tblGrid>
      <w:tr w:rsidR="009C2453" w:rsidRPr="009C2453" w14:paraId="1B1043C8" w14:textId="77777777" w:rsidTr="00E27B32">
        <w:trPr>
          <w:trHeight w:val="300"/>
          <w:tblHeader/>
        </w:trPr>
        <w:tc>
          <w:tcPr>
            <w:tcW w:w="112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C8507D3" w14:textId="77777777" w:rsidR="00860A6A" w:rsidRPr="009C2453" w:rsidRDefault="00860A6A" w:rsidP="005B547B">
            <w:pPr>
              <w:spacing w:after="0" w:line="240" w:lineRule="auto"/>
              <w:jc w:val="center"/>
              <w:rPr>
                <w:rFonts w:ascii="Times New Roman" w:eastAsia="Times New Roman" w:hAnsi="Times New Roman" w:cs="Times New Roman"/>
                <w:b/>
                <w:bCs/>
                <w:lang w:val="en-GB" w:eastAsia="en-GB"/>
              </w:rPr>
            </w:pPr>
            <w:r w:rsidRPr="009C2453">
              <w:rPr>
                <w:rFonts w:ascii="Times New Roman" w:eastAsia="Times New Roman" w:hAnsi="Times New Roman" w:cs="Times New Roman"/>
                <w:b/>
                <w:bCs/>
                <w:lang w:val="en-GB" w:eastAsia="en-GB"/>
              </w:rPr>
              <w:t xml:space="preserve">x </w:t>
            </w:r>
          </w:p>
        </w:tc>
        <w:tc>
          <w:tcPr>
            <w:tcW w:w="1276" w:type="dxa"/>
            <w:tcBorders>
              <w:top w:val="single" w:sz="4" w:space="0" w:color="auto"/>
              <w:left w:val="nil"/>
              <w:bottom w:val="single" w:sz="4" w:space="0" w:color="auto"/>
              <w:right w:val="single" w:sz="4" w:space="0" w:color="auto"/>
            </w:tcBorders>
            <w:shd w:val="clear" w:color="000000" w:fill="DDEBF7"/>
            <w:noWrap/>
            <w:vAlign w:val="bottom"/>
            <w:hideMark/>
          </w:tcPr>
          <w:p w14:paraId="268A19E6" w14:textId="77777777" w:rsidR="00860A6A" w:rsidRPr="009C2453" w:rsidRDefault="00860A6A" w:rsidP="005B547B">
            <w:pPr>
              <w:spacing w:after="0" w:line="240" w:lineRule="auto"/>
              <w:jc w:val="center"/>
              <w:rPr>
                <w:rFonts w:ascii="Times New Roman" w:eastAsia="Times New Roman" w:hAnsi="Times New Roman" w:cs="Times New Roman"/>
                <w:b/>
                <w:bCs/>
                <w:lang w:val="en-GB" w:eastAsia="en-GB"/>
              </w:rPr>
            </w:pPr>
            <w:r w:rsidRPr="009C2453">
              <w:rPr>
                <w:rFonts w:ascii="Times New Roman" w:eastAsia="Times New Roman" w:hAnsi="Times New Roman" w:cs="Times New Roman"/>
                <w:b/>
                <w:bCs/>
                <w:lang w:val="en-GB" w:eastAsia="en-GB"/>
              </w:rPr>
              <w:t xml:space="preserve"> y </w:t>
            </w:r>
          </w:p>
        </w:tc>
      </w:tr>
      <w:tr w:rsidR="009C2453" w:rsidRPr="009C2453" w14:paraId="5B0465E5"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A04FE1C"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748.611 </w:t>
            </w:r>
          </w:p>
        </w:tc>
        <w:tc>
          <w:tcPr>
            <w:tcW w:w="1276" w:type="dxa"/>
            <w:tcBorders>
              <w:top w:val="nil"/>
              <w:left w:val="nil"/>
              <w:bottom w:val="single" w:sz="4" w:space="0" w:color="auto"/>
              <w:right w:val="single" w:sz="4" w:space="0" w:color="auto"/>
            </w:tcBorders>
            <w:shd w:val="clear" w:color="auto" w:fill="auto"/>
            <w:noWrap/>
            <w:vAlign w:val="bottom"/>
            <w:hideMark/>
          </w:tcPr>
          <w:p w14:paraId="0C9569B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299.293 </w:t>
            </w:r>
          </w:p>
        </w:tc>
      </w:tr>
      <w:tr w:rsidR="009C2453" w:rsidRPr="009C2453" w14:paraId="32A550C0"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2C5DDAE"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748.757 </w:t>
            </w:r>
          </w:p>
        </w:tc>
        <w:tc>
          <w:tcPr>
            <w:tcW w:w="1276" w:type="dxa"/>
            <w:tcBorders>
              <w:top w:val="nil"/>
              <w:left w:val="nil"/>
              <w:bottom w:val="single" w:sz="4" w:space="0" w:color="auto"/>
              <w:right w:val="single" w:sz="4" w:space="0" w:color="auto"/>
            </w:tcBorders>
            <w:shd w:val="clear" w:color="auto" w:fill="auto"/>
            <w:noWrap/>
            <w:vAlign w:val="bottom"/>
            <w:hideMark/>
          </w:tcPr>
          <w:p w14:paraId="0BD62DBD"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299.313 </w:t>
            </w:r>
          </w:p>
        </w:tc>
      </w:tr>
      <w:tr w:rsidR="009C2453" w:rsidRPr="009C2453" w14:paraId="1A58485B"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B17AC39"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750.704 </w:t>
            </w:r>
          </w:p>
        </w:tc>
        <w:tc>
          <w:tcPr>
            <w:tcW w:w="1276" w:type="dxa"/>
            <w:tcBorders>
              <w:top w:val="nil"/>
              <w:left w:val="nil"/>
              <w:bottom w:val="single" w:sz="4" w:space="0" w:color="auto"/>
              <w:right w:val="single" w:sz="4" w:space="0" w:color="auto"/>
            </w:tcBorders>
            <w:shd w:val="clear" w:color="auto" w:fill="auto"/>
            <w:noWrap/>
            <w:vAlign w:val="bottom"/>
            <w:hideMark/>
          </w:tcPr>
          <w:p w14:paraId="2636AB59"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299.086 </w:t>
            </w:r>
          </w:p>
        </w:tc>
      </w:tr>
      <w:tr w:rsidR="009C2453" w:rsidRPr="009C2453" w14:paraId="7CE4A501"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7DC886D"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750.931 </w:t>
            </w:r>
          </w:p>
        </w:tc>
        <w:tc>
          <w:tcPr>
            <w:tcW w:w="1276" w:type="dxa"/>
            <w:tcBorders>
              <w:top w:val="nil"/>
              <w:left w:val="nil"/>
              <w:bottom w:val="single" w:sz="4" w:space="0" w:color="auto"/>
              <w:right w:val="single" w:sz="4" w:space="0" w:color="auto"/>
            </w:tcBorders>
            <w:shd w:val="clear" w:color="auto" w:fill="auto"/>
            <w:noWrap/>
            <w:vAlign w:val="bottom"/>
            <w:hideMark/>
          </w:tcPr>
          <w:p w14:paraId="726A8E5E"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298.831 </w:t>
            </w:r>
          </w:p>
        </w:tc>
      </w:tr>
      <w:tr w:rsidR="009C2453" w:rsidRPr="009C2453" w14:paraId="5E8B7F3F"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A9B171D"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751.641 </w:t>
            </w:r>
          </w:p>
        </w:tc>
        <w:tc>
          <w:tcPr>
            <w:tcW w:w="1276" w:type="dxa"/>
            <w:tcBorders>
              <w:top w:val="nil"/>
              <w:left w:val="nil"/>
              <w:bottom w:val="single" w:sz="4" w:space="0" w:color="auto"/>
              <w:right w:val="single" w:sz="4" w:space="0" w:color="auto"/>
            </w:tcBorders>
            <w:shd w:val="clear" w:color="auto" w:fill="auto"/>
            <w:noWrap/>
            <w:vAlign w:val="bottom"/>
            <w:hideMark/>
          </w:tcPr>
          <w:p w14:paraId="5AD2A832"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298.951 </w:t>
            </w:r>
          </w:p>
        </w:tc>
      </w:tr>
      <w:tr w:rsidR="009C2453" w:rsidRPr="009C2453" w14:paraId="1E08882D"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89D821C"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751.602 </w:t>
            </w:r>
          </w:p>
        </w:tc>
        <w:tc>
          <w:tcPr>
            <w:tcW w:w="1276" w:type="dxa"/>
            <w:tcBorders>
              <w:top w:val="nil"/>
              <w:left w:val="nil"/>
              <w:bottom w:val="single" w:sz="4" w:space="0" w:color="auto"/>
              <w:right w:val="single" w:sz="4" w:space="0" w:color="auto"/>
            </w:tcBorders>
            <w:shd w:val="clear" w:color="auto" w:fill="auto"/>
            <w:noWrap/>
            <w:vAlign w:val="bottom"/>
            <w:hideMark/>
          </w:tcPr>
          <w:p w14:paraId="3D95271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300.514 </w:t>
            </w:r>
          </w:p>
        </w:tc>
      </w:tr>
      <w:tr w:rsidR="009C2453" w:rsidRPr="009C2453" w14:paraId="4EC238C0"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85CE763"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752.293 </w:t>
            </w:r>
          </w:p>
        </w:tc>
        <w:tc>
          <w:tcPr>
            <w:tcW w:w="1276" w:type="dxa"/>
            <w:tcBorders>
              <w:top w:val="nil"/>
              <w:left w:val="nil"/>
              <w:bottom w:val="single" w:sz="4" w:space="0" w:color="auto"/>
              <w:right w:val="single" w:sz="4" w:space="0" w:color="auto"/>
            </w:tcBorders>
            <w:shd w:val="clear" w:color="auto" w:fill="auto"/>
            <w:noWrap/>
            <w:vAlign w:val="bottom"/>
            <w:hideMark/>
          </w:tcPr>
          <w:p w14:paraId="2F258DEB"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301.092 </w:t>
            </w:r>
          </w:p>
        </w:tc>
      </w:tr>
      <w:tr w:rsidR="009C2453" w:rsidRPr="009C2453" w14:paraId="5BFFDF69"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C08096D"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752.794 </w:t>
            </w:r>
          </w:p>
        </w:tc>
        <w:tc>
          <w:tcPr>
            <w:tcW w:w="1276" w:type="dxa"/>
            <w:tcBorders>
              <w:top w:val="nil"/>
              <w:left w:val="nil"/>
              <w:bottom w:val="single" w:sz="4" w:space="0" w:color="auto"/>
              <w:right w:val="single" w:sz="4" w:space="0" w:color="auto"/>
            </w:tcBorders>
            <w:shd w:val="clear" w:color="auto" w:fill="auto"/>
            <w:noWrap/>
            <w:vAlign w:val="bottom"/>
            <w:hideMark/>
          </w:tcPr>
          <w:p w14:paraId="2B5E4EC0"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300.333 </w:t>
            </w:r>
          </w:p>
        </w:tc>
      </w:tr>
      <w:tr w:rsidR="009C2453" w:rsidRPr="009C2453" w14:paraId="49434388"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22A99D0"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752.986 </w:t>
            </w:r>
          </w:p>
        </w:tc>
        <w:tc>
          <w:tcPr>
            <w:tcW w:w="1276" w:type="dxa"/>
            <w:tcBorders>
              <w:top w:val="nil"/>
              <w:left w:val="nil"/>
              <w:bottom w:val="single" w:sz="4" w:space="0" w:color="auto"/>
              <w:right w:val="single" w:sz="4" w:space="0" w:color="auto"/>
            </w:tcBorders>
            <w:shd w:val="clear" w:color="auto" w:fill="auto"/>
            <w:noWrap/>
            <w:vAlign w:val="bottom"/>
            <w:hideMark/>
          </w:tcPr>
          <w:p w14:paraId="375B6BCC"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300.362 </w:t>
            </w:r>
          </w:p>
        </w:tc>
      </w:tr>
      <w:tr w:rsidR="009C2453" w:rsidRPr="009C2453" w14:paraId="794282B4"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482A1C2"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753.180 </w:t>
            </w:r>
          </w:p>
        </w:tc>
        <w:tc>
          <w:tcPr>
            <w:tcW w:w="1276" w:type="dxa"/>
            <w:tcBorders>
              <w:top w:val="nil"/>
              <w:left w:val="nil"/>
              <w:bottom w:val="single" w:sz="4" w:space="0" w:color="auto"/>
              <w:right w:val="single" w:sz="4" w:space="0" w:color="auto"/>
            </w:tcBorders>
            <w:shd w:val="clear" w:color="auto" w:fill="auto"/>
            <w:noWrap/>
            <w:vAlign w:val="bottom"/>
            <w:hideMark/>
          </w:tcPr>
          <w:p w14:paraId="128451CB"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300.425 </w:t>
            </w:r>
          </w:p>
        </w:tc>
      </w:tr>
      <w:tr w:rsidR="009C2453" w:rsidRPr="009C2453" w14:paraId="4E2896D5"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79D28CF"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753.120 </w:t>
            </w:r>
          </w:p>
        </w:tc>
        <w:tc>
          <w:tcPr>
            <w:tcW w:w="1276" w:type="dxa"/>
            <w:tcBorders>
              <w:top w:val="nil"/>
              <w:left w:val="nil"/>
              <w:bottom w:val="single" w:sz="4" w:space="0" w:color="auto"/>
              <w:right w:val="single" w:sz="4" w:space="0" w:color="auto"/>
            </w:tcBorders>
            <w:shd w:val="clear" w:color="auto" w:fill="auto"/>
            <w:noWrap/>
            <w:vAlign w:val="bottom"/>
            <w:hideMark/>
          </w:tcPr>
          <w:p w14:paraId="33333297"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300.575 </w:t>
            </w:r>
          </w:p>
        </w:tc>
      </w:tr>
      <w:tr w:rsidR="009C2453" w:rsidRPr="009C2453" w14:paraId="52338D90"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62F4A4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753.019 </w:t>
            </w:r>
          </w:p>
        </w:tc>
        <w:tc>
          <w:tcPr>
            <w:tcW w:w="1276" w:type="dxa"/>
            <w:tcBorders>
              <w:top w:val="nil"/>
              <w:left w:val="nil"/>
              <w:bottom w:val="single" w:sz="4" w:space="0" w:color="auto"/>
              <w:right w:val="single" w:sz="4" w:space="0" w:color="auto"/>
            </w:tcBorders>
            <w:shd w:val="clear" w:color="auto" w:fill="auto"/>
            <w:noWrap/>
            <w:vAlign w:val="bottom"/>
            <w:hideMark/>
          </w:tcPr>
          <w:p w14:paraId="5F40C0DB"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300.837 </w:t>
            </w:r>
          </w:p>
        </w:tc>
      </w:tr>
      <w:tr w:rsidR="009C2453" w:rsidRPr="009C2453" w14:paraId="4A16E10E"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ECABEC2"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752.766 </w:t>
            </w:r>
          </w:p>
        </w:tc>
        <w:tc>
          <w:tcPr>
            <w:tcW w:w="1276" w:type="dxa"/>
            <w:tcBorders>
              <w:top w:val="nil"/>
              <w:left w:val="nil"/>
              <w:bottom w:val="single" w:sz="4" w:space="0" w:color="auto"/>
              <w:right w:val="single" w:sz="4" w:space="0" w:color="auto"/>
            </w:tcBorders>
            <w:shd w:val="clear" w:color="auto" w:fill="auto"/>
            <w:noWrap/>
            <w:vAlign w:val="bottom"/>
            <w:hideMark/>
          </w:tcPr>
          <w:p w14:paraId="6304CC1A"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301.125 </w:t>
            </w:r>
          </w:p>
        </w:tc>
      </w:tr>
      <w:tr w:rsidR="009C2453" w:rsidRPr="009C2453" w14:paraId="4B0FABA3"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AC4A73B"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752.813 </w:t>
            </w:r>
          </w:p>
        </w:tc>
        <w:tc>
          <w:tcPr>
            <w:tcW w:w="1276" w:type="dxa"/>
            <w:tcBorders>
              <w:top w:val="nil"/>
              <w:left w:val="nil"/>
              <w:bottom w:val="single" w:sz="4" w:space="0" w:color="auto"/>
              <w:right w:val="single" w:sz="4" w:space="0" w:color="auto"/>
            </w:tcBorders>
            <w:shd w:val="clear" w:color="auto" w:fill="auto"/>
            <w:noWrap/>
            <w:vAlign w:val="bottom"/>
            <w:hideMark/>
          </w:tcPr>
          <w:p w14:paraId="155077C6"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301.336 </w:t>
            </w:r>
          </w:p>
        </w:tc>
      </w:tr>
      <w:tr w:rsidR="009C2453" w:rsidRPr="009C2453" w14:paraId="18648E45"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3387BB6"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753.215 </w:t>
            </w:r>
          </w:p>
        </w:tc>
        <w:tc>
          <w:tcPr>
            <w:tcW w:w="1276" w:type="dxa"/>
            <w:tcBorders>
              <w:top w:val="nil"/>
              <w:left w:val="nil"/>
              <w:bottom w:val="single" w:sz="4" w:space="0" w:color="auto"/>
              <w:right w:val="single" w:sz="4" w:space="0" w:color="auto"/>
            </w:tcBorders>
            <w:shd w:val="clear" w:color="auto" w:fill="auto"/>
            <w:noWrap/>
            <w:vAlign w:val="bottom"/>
            <w:hideMark/>
          </w:tcPr>
          <w:p w14:paraId="18EEB363"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301.966 </w:t>
            </w:r>
          </w:p>
        </w:tc>
      </w:tr>
      <w:tr w:rsidR="009C2453" w:rsidRPr="009C2453" w14:paraId="5A7A3FED"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4B2B479"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752.819 </w:t>
            </w:r>
          </w:p>
        </w:tc>
        <w:tc>
          <w:tcPr>
            <w:tcW w:w="1276" w:type="dxa"/>
            <w:tcBorders>
              <w:top w:val="nil"/>
              <w:left w:val="nil"/>
              <w:bottom w:val="single" w:sz="4" w:space="0" w:color="auto"/>
              <w:right w:val="single" w:sz="4" w:space="0" w:color="auto"/>
            </w:tcBorders>
            <w:shd w:val="clear" w:color="auto" w:fill="auto"/>
            <w:noWrap/>
            <w:vAlign w:val="bottom"/>
            <w:hideMark/>
          </w:tcPr>
          <w:p w14:paraId="36C263C5"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302.378 </w:t>
            </w:r>
          </w:p>
        </w:tc>
      </w:tr>
      <w:tr w:rsidR="009C2453" w:rsidRPr="009C2453" w14:paraId="685C2ECD"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EF34C4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752.837 </w:t>
            </w:r>
          </w:p>
        </w:tc>
        <w:tc>
          <w:tcPr>
            <w:tcW w:w="1276" w:type="dxa"/>
            <w:tcBorders>
              <w:top w:val="nil"/>
              <w:left w:val="nil"/>
              <w:bottom w:val="single" w:sz="4" w:space="0" w:color="auto"/>
              <w:right w:val="single" w:sz="4" w:space="0" w:color="auto"/>
            </w:tcBorders>
            <w:shd w:val="clear" w:color="auto" w:fill="auto"/>
            <w:noWrap/>
            <w:vAlign w:val="bottom"/>
            <w:hideMark/>
          </w:tcPr>
          <w:p w14:paraId="76C1155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302.523 </w:t>
            </w:r>
          </w:p>
        </w:tc>
      </w:tr>
      <w:tr w:rsidR="009C2453" w:rsidRPr="009C2453" w14:paraId="6FB0CA10"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37C4EE8"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752.215 </w:t>
            </w:r>
          </w:p>
        </w:tc>
        <w:tc>
          <w:tcPr>
            <w:tcW w:w="1276" w:type="dxa"/>
            <w:tcBorders>
              <w:top w:val="nil"/>
              <w:left w:val="nil"/>
              <w:bottom w:val="single" w:sz="4" w:space="0" w:color="auto"/>
              <w:right w:val="single" w:sz="4" w:space="0" w:color="auto"/>
            </w:tcBorders>
            <w:shd w:val="clear" w:color="auto" w:fill="auto"/>
            <w:noWrap/>
            <w:vAlign w:val="bottom"/>
            <w:hideMark/>
          </w:tcPr>
          <w:p w14:paraId="42EBEB5B"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302.735 </w:t>
            </w:r>
          </w:p>
        </w:tc>
      </w:tr>
      <w:tr w:rsidR="009C2453" w:rsidRPr="009C2453" w14:paraId="260CA6E9"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C44B70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752.400 </w:t>
            </w:r>
          </w:p>
        </w:tc>
        <w:tc>
          <w:tcPr>
            <w:tcW w:w="1276" w:type="dxa"/>
            <w:tcBorders>
              <w:top w:val="nil"/>
              <w:left w:val="nil"/>
              <w:bottom w:val="single" w:sz="4" w:space="0" w:color="auto"/>
              <w:right w:val="single" w:sz="4" w:space="0" w:color="auto"/>
            </w:tcBorders>
            <w:shd w:val="clear" w:color="auto" w:fill="auto"/>
            <w:noWrap/>
            <w:vAlign w:val="bottom"/>
            <w:hideMark/>
          </w:tcPr>
          <w:p w14:paraId="232D907C"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303.179 </w:t>
            </w:r>
          </w:p>
        </w:tc>
      </w:tr>
      <w:tr w:rsidR="009C2453" w:rsidRPr="009C2453" w14:paraId="63430D26"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E6C0585"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753.443 </w:t>
            </w:r>
          </w:p>
        </w:tc>
        <w:tc>
          <w:tcPr>
            <w:tcW w:w="1276" w:type="dxa"/>
            <w:tcBorders>
              <w:top w:val="nil"/>
              <w:left w:val="nil"/>
              <w:bottom w:val="single" w:sz="4" w:space="0" w:color="auto"/>
              <w:right w:val="single" w:sz="4" w:space="0" w:color="auto"/>
            </w:tcBorders>
            <w:shd w:val="clear" w:color="auto" w:fill="auto"/>
            <w:noWrap/>
            <w:vAlign w:val="bottom"/>
            <w:hideMark/>
          </w:tcPr>
          <w:p w14:paraId="211CA718"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302.886 </w:t>
            </w:r>
          </w:p>
        </w:tc>
      </w:tr>
      <w:tr w:rsidR="009C2453" w:rsidRPr="009C2453" w14:paraId="7428EAFC"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E5C44F2"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753.443 </w:t>
            </w:r>
          </w:p>
        </w:tc>
        <w:tc>
          <w:tcPr>
            <w:tcW w:w="1276" w:type="dxa"/>
            <w:tcBorders>
              <w:top w:val="nil"/>
              <w:left w:val="nil"/>
              <w:bottom w:val="single" w:sz="4" w:space="0" w:color="auto"/>
              <w:right w:val="single" w:sz="4" w:space="0" w:color="auto"/>
            </w:tcBorders>
            <w:shd w:val="clear" w:color="auto" w:fill="auto"/>
            <w:noWrap/>
            <w:vAlign w:val="bottom"/>
            <w:hideMark/>
          </w:tcPr>
          <w:p w14:paraId="54CDBF18"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302.886 </w:t>
            </w:r>
          </w:p>
        </w:tc>
      </w:tr>
      <w:tr w:rsidR="009C2453" w:rsidRPr="009C2453" w14:paraId="69EFB962"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0CBBBA2"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753.536 </w:t>
            </w:r>
          </w:p>
        </w:tc>
        <w:tc>
          <w:tcPr>
            <w:tcW w:w="1276" w:type="dxa"/>
            <w:tcBorders>
              <w:top w:val="nil"/>
              <w:left w:val="nil"/>
              <w:bottom w:val="single" w:sz="4" w:space="0" w:color="auto"/>
              <w:right w:val="single" w:sz="4" w:space="0" w:color="auto"/>
            </w:tcBorders>
            <w:shd w:val="clear" w:color="auto" w:fill="auto"/>
            <w:noWrap/>
            <w:vAlign w:val="bottom"/>
            <w:hideMark/>
          </w:tcPr>
          <w:p w14:paraId="02EA19E3"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303.140 </w:t>
            </w:r>
          </w:p>
        </w:tc>
      </w:tr>
      <w:tr w:rsidR="009C2453" w:rsidRPr="009C2453" w14:paraId="1D4037AF"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CA7CCFB"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753.980 </w:t>
            </w:r>
          </w:p>
        </w:tc>
        <w:tc>
          <w:tcPr>
            <w:tcW w:w="1276" w:type="dxa"/>
            <w:tcBorders>
              <w:top w:val="nil"/>
              <w:left w:val="nil"/>
              <w:bottom w:val="single" w:sz="4" w:space="0" w:color="auto"/>
              <w:right w:val="single" w:sz="4" w:space="0" w:color="auto"/>
            </w:tcBorders>
            <w:shd w:val="clear" w:color="auto" w:fill="auto"/>
            <w:noWrap/>
            <w:vAlign w:val="bottom"/>
            <w:hideMark/>
          </w:tcPr>
          <w:p w14:paraId="3C6F84A3"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303.180 </w:t>
            </w:r>
          </w:p>
        </w:tc>
      </w:tr>
      <w:tr w:rsidR="009C2453" w:rsidRPr="009C2453" w14:paraId="56B139BF"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3A4FF9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754.936 </w:t>
            </w:r>
          </w:p>
        </w:tc>
        <w:tc>
          <w:tcPr>
            <w:tcW w:w="1276" w:type="dxa"/>
            <w:tcBorders>
              <w:top w:val="nil"/>
              <w:left w:val="nil"/>
              <w:bottom w:val="single" w:sz="4" w:space="0" w:color="auto"/>
              <w:right w:val="single" w:sz="4" w:space="0" w:color="auto"/>
            </w:tcBorders>
            <w:shd w:val="clear" w:color="auto" w:fill="auto"/>
            <w:noWrap/>
            <w:vAlign w:val="bottom"/>
            <w:hideMark/>
          </w:tcPr>
          <w:p w14:paraId="2BEDA3CA"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302.676 </w:t>
            </w:r>
          </w:p>
        </w:tc>
      </w:tr>
      <w:tr w:rsidR="009C2453" w:rsidRPr="009C2453" w14:paraId="6AB465A9"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8014B85"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755.283 </w:t>
            </w:r>
          </w:p>
        </w:tc>
        <w:tc>
          <w:tcPr>
            <w:tcW w:w="1276" w:type="dxa"/>
            <w:tcBorders>
              <w:top w:val="nil"/>
              <w:left w:val="nil"/>
              <w:bottom w:val="single" w:sz="4" w:space="0" w:color="auto"/>
              <w:right w:val="single" w:sz="4" w:space="0" w:color="auto"/>
            </w:tcBorders>
            <w:shd w:val="clear" w:color="auto" w:fill="auto"/>
            <w:noWrap/>
            <w:vAlign w:val="bottom"/>
            <w:hideMark/>
          </w:tcPr>
          <w:p w14:paraId="14BB262E"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303.252 </w:t>
            </w:r>
          </w:p>
        </w:tc>
      </w:tr>
      <w:tr w:rsidR="009C2453" w:rsidRPr="009C2453" w14:paraId="3E02891E"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5ACF20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755.283 </w:t>
            </w:r>
          </w:p>
        </w:tc>
        <w:tc>
          <w:tcPr>
            <w:tcW w:w="1276" w:type="dxa"/>
            <w:tcBorders>
              <w:top w:val="nil"/>
              <w:left w:val="nil"/>
              <w:bottom w:val="single" w:sz="4" w:space="0" w:color="auto"/>
              <w:right w:val="single" w:sz="4" w:space="0" w:color="auto"/>
            </w:tcBorders>
            <w:shd w:val="clear" w:color="auto" w:fill="auto"/>
            <w:noWrap/>
            <w:vAlign w:val="bottom"/>
            <w:hideMark/>
          </w:tcPr>
          <w:p w14:paraId="76CD5353"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303.252 </w:t>
            </w:r>
          </w:p>
        </w:tc>
      </w:tr>
      <w:tr w:rsidR="009C2453" w:rsidRPr="009C2453" w14:paraId="121D2BBF"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2532862"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755.283 </w:t>
            </w:r>
          </w:p>
        </w:tc>
        <w:tc>
          <w:tcPr>
            <w:tcW w:w="1276" w:type="dxa"/>
            <w:tcBorders>
              <w:top w:val="nil"/>
              <w:left w:val="nil"/>
              <w:bottom w:val="single" w:sz="4" w:space="0" w:color="auto"/>
              <w:right w:val="single" w:sz="4" w:space="0" w:color="auto"/>
            </w:tcBorders>
            <w:shd w:val="clear" w:color="auto" w:fill="auto"/>
            <w:noWrap/>
            <w:vAlign w:val="bottom"/>
            <w:hideMark/>
          </w:tcPr>
          <w:p w14:paraId="4B40DAF8"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303.252 </w:t>
            </w:r>
          </w:p>
        </w:tc>
      </w:tr>
      <w:tr w:rsidR="009C2453" w:rsidRPr="009C2453" w14:paraId="28C56221"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4240C17"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755.368 </w:t>
            </w:r>
          </w:p>
        </w:tc>
        <w:tc>
          <w:tcPr>
            <w:tcW w:w="1276" w:type="dxa"/>
            <w:tcBorders>
              <w:top w:val="nil"/>
              <w:left w:val="nil"/>
              <w:bottom w:val="single" w:sz="4" w:space="0" w:color="auto"/>
              <w:right w:val="single" w:sz="4" w:space="0" w:color="auto"/>
            </w:tcBorders>
            <w:shd w:val="clear" w:color="auto" w:fill="auto"/>
            <w:noWrap/>
            <w:vAlign w:val="bottom"/>
            <w:hideMark/>
          </w:tcPr>
          <w:p w14:paraId="75F08FB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303.401 </w:t>
            </w:r>
          </w:p>
        </w:tc>
      </w:tr>
      <w:tr w:rsidR="009C2453" w:rsidRPr="009C2453" w14:paraId="038D0DC0"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75243F6"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755.637 </w:t>
            </w:r>
          </w:p>
        </w:tc>
        <w:tc>
          <w:tcPr>
            <w:tcW w:w="1276" w:type="dxa"/>
            <w:tcBorders>
              <w:top w:val="nil"/>
              <w:left w:val="nil"/>
              <w:bottom w:val="single" w:sz="4" w:space="0" w:color="auto"/>
              <w:right w:val="single" w:sz="4" w:space="0" w:color="auto"/>
            </w:tcBorders>
            <w:shd w:val="clear" w:color="auto" w:fill="auto"/>
            <w:noWrap/>
            <w:vAlign w:val="bottom"/>
            <w:hideMark/>
          </w:tcPr>
          <w:p w14:paraId="6A06022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303.468 </w:t>
            </w:r>
          </w:p>
        </w:tc>
      </w:tr>
      <w:tr w:rsidR="009C2453" w:rsidRPr="009C2453" w14:paraId="4CF5C88F"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5553D17"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755.891 </w:t>
            </w:r>
          </w:p>
        </w:tc>
        <w:tc>
          <w:tcPr>
            <w:tcW w:w="1276" w:type="dxa"/>
            <w:tcBorders>
              <w:top w:val="nil"/>
              <w:left w:val="nil"/>
              <w:bottom w:val="single" w:sz="4" w:space="0" w:color="auto"/>
              <w:right w:val="single" w:sz="4" w:space="0" w:color="auto"/>
            </w:tcBorders>
            <w:shd w:val="clear" w:color="auto" w:fill="auto"/>
            <w:noWrap/>
            <w:vAlign w:val="bottom"/>
            <w:hideMark/>
          </w:tcPr>
          <w:p w14:paraId="421579FD"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303.624 </w:t>
            </w:r>
          </w:p>
        </w:tc>
      </w:tr>
      <w:tr w:rsidR="009C2453" w:rsidRPr="009C2453" w14:paraId="4D75F222"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C1BF423"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756.081 </w:t>
            </w:r>
          </w:p>
        </w:tc>
        <w:tc>
          <w:tcPr>
            <w:tcW w:w="1276" w:type="dxa"/>
            <w:tcBorders>
              <w:top w:val="nil"/>
              <w:left w:val="nil"/>
              <w:bottom w:val="single" w:sz="4" w:space="0" w:color="auto"/>
              <w:right w:val="single" w:sz="4" w:space="0" w:color="auto"/>
            </w:tcBorders>
            <w:shd w:val="clear" w:color="auto" w:fill="auto"/>
            <w:noWrap/>
            <w:vAlign w:val="bottom"/>
            <w:hideMark/>
          </w:tcPr>
          <w:p w14:paraId="2771A28E"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303.966 </w:t>
            </w:r>
          </w:p>
        </w:tc>
      </w:tr>
      <w:tr w:rsidR="009C2453" w:rsidRPr="009C2453" w14:paraId="43C87396"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0D6E64E"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756.389 </w:t>
            </w:r>
          </w:p>
        </w:tc>
        <w:tc>
          <w:tcPr>
            <w:tcW w:w="1276" w:type="dxa"/>
            <w:tcBorders>
              <w:top w:val="nil"/>
              <w:left w:val="nil"/>
              <w:bottom w:val="single" w:sz="4" w:space="0" w:color="auto"/>
              <w:right w:val="single" w:sz="4" w:space="0" w:color="auto"/>
            </w:tcBorders>
            <w:shd w:val="clear" w:color="auto" w:fill="auto"/>
            <w:noWrap/>
            <w:vAlign w:val="bottom"/>
            <w:hideMark/>
          </w:tcPr>
          <w:p w14:paraId="0F4E240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304.636 </w:t>
            </w:r>
          </w:p>
        </w:tc>
      </w:tr>
      <w:tr w:rsidR="009C2453" w:rsidRPr="009C2453" w14:paraId="763512E2"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C071BED"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756.590 </w:t>
            </w:r>
          </w:p>
        </w:tc>
        <w:tc>
          <w:tcPr>
            <w:tcW w:w="1276" w:type="dxa"/>
            <w:tcBorders>
              <w:top w:val="nil"/>
              <w:left w:val="nil"/>
              <w:bottom w:val="single" w:sz="4" w:space="0" w:color="auto"/>
              <w:right w:val="single" w:sz="4" w:space="0" w:color="auto"/>
            </w:tcBorders>
            <w:shd w:val="clear" w:color="auto" w:fill="auto"/>
            <w:noWrap/>
            <w:vAlign w:val="bottom"/>
            <w:hideMark/>
          </w:tcPr>
          <w:p w14:paraId="37C75C8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304.633 </w:t>
            </w:r>
          </w:p>
        </w:tc>
      </w:tr>
      <w:tr w:rsidR="009C2453" w:rsidRPr="009C2453" w14:paraId="5A99262B"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D226D9F"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757.477 </w:t>
            </w:r>
          </w:p>
        </w:tc>
        <w:tc>
          <w:tcPr>
            <w:tcW w:w="1276" w:type="dxa"/>
            <w:tcBorders>
              <w:top w:val="nil"/>
              <w:left w:val="nil"/>
              <w:bottom w:val="single" w:sz="4" w:space="0" w:color="auto"/>
              <w:right w:val="single" w:sz="4" w:space="0" w:color="auto"/>
            </w:tcBorders>
            <w:shd w:val="clear" w:color="auto" w:fill="auto"/>
            <w:noWrap/>
            <w:vAlign w:val="bottom"/>
            <w:hideMark/>
          </w:tcPr>
          <w:p w14:paraId="5CD460F9"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303.717 </w:t>
            </w:r>
          </w:p>
        </w:tc>
      </w:tr>
      <w:tr w:rsidR="009C2453" w:rsidRPr="009C2453" w14:paraId="02BE5A85"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05A272C"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757.255 </w:t>
            </w:r>
          </w:p>
        </w:tc>
        <w:tc>
          <w:tcPr>
            <w:tcW w:w="1276" w:type="dxa"/>
            <w:tcBorders>
              <w:top w:val="nil"/>
              <w:left w:val="nil"/>
              <w:bottom w:val="single" w:sz="4" w:space="0" w:color="auto"/>
              <w:right w:val="single" w:sz="4" w:space="0" w:color="auto"/>
            </w:tcBorders>
            <w:shd w:val="clear" w:color="auto" w:fill="auto"/>
            <w:noWrap/>
            <w:vAlign w:val="bottom"/>
            <w:hideMark/>
          </w:tcPr>
          <w:p w14:paraId="5D9D9DDF"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303.473 </w:t>
            </w:r>
          </w:p>
        </w:tc>
      </w:tr>
      <w:tr w:rsidR="009C2453" w:rsidRPr="009C2453" w14:paraId="20C61A21"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BA34002"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757.390 </w:t>
            </w:r>
          </w:p>
        </w:tc>
        <w:tc>
          <w:tcPr>
            <w:tcW w:w="1276" w:type="dxa"/>
            <w:tcBorders>
              <w:top w:val="nil"/>
              <w:left w:val="nil"/>
              <w:bottom w:val="single" w:sz="4" w:space="0" w:color="auto"/>
              <w:right w:val="single" w:sz="4" w:space="0" w:color="auto"/>
            </w:tcBorders>
            <w:shd w:val="clear" w:color="auto" w:fill="auto"/>
            <w:noWrap/>
            <w:vAlign w:val="bottom"/>
            <w:hideMark/>
          </w:tcPr>
          <w:p w14:paraId="20DB869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303.181 </w:t>
            </w:r>
          </w:p>
        </w:tc>
      </w:tr>
      <w:tr w:rsidR="009C2453" w:rsidRPr="009C2453" w14:paraId="6F22CB09"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AE5395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756.950 </w:t>
            </w:r>
          </w:p>
        </w:tc>
        <w:tc>
          <w:tcPr>
            <w:tcW w:w="1276" w:type="dxa"/>
            <w:tcBorders>
              <w:top w:val="nil"/>
              <w:left w:val="nil"/>
              <w:bottom w:val="single" w:sz="4" w:space="0" w:color="auto"/>
              <w:right w:val="single" w:sz="4" w:space="0" w:color="auto"/>
            </w:tcBorders>
            <w:shd w:val="clear" w:color="auto" w:fill="auto"/>
            <w:noWrap/>
            <w:vAlign w:val="bottom"/>
            <w:hideMark/>
          </w:tcPr>
          <w:p w14:paraId="76D54772"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302.975 </w:t>
            </w:r>
          </w:p>
        </w:tc>
      </w:tr>
      <w:tr w:rsidR="009C2453" w:rsidRPr="009C2453" w14:paraId="04001E0E"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4D40465"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756.727 </w:t>
            </w:r>
          </w:p>
        </w:tc>
        <w:tc>
          <w:tcPr>
            <w:tcW w:w="1276" w:type="dxa"/>
            <w:tcBorders>
              <w:top w:val="nil"/>
              <w:left w:val="nil"/>
              <w:bottom w:val="single" w:sz="4" w:space="0" w:color="auto"/>
              <w:right w:val="single" w:sz="4" w:space="0" w:color="auto"/>
            </w:tcBorders>
            <w:shd w:val="clear" w:color="auto" w:fill="auto"/>
            <w:noWrap/>
            <w:vAlign w:val="bottom"/>
            <w:hideMark/>
          </w:tcPr>
          <w:p w14:paraId="74B94E5C"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303.215 </w:t>
            </w:r>
          </w:p>
        </w:tc>
      </w:tr>
      <w:tr w:rsidR="009C2453" w:rsidRPr="009C2453" w14:paraId="2B0D1940"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38DB1AA"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756.358 </w:t>
            </w:r>
          </w:p>
        </w:tc>
        <w:tc>
          <w:tcPr>
            <w:tcW w:w="1276" w:type="dxa"/>
            <w:tcBorders>
              <w:top w:val="nil"/>
              <w:left w:val="nil"/>
              <w:bottom w:val="single" w:sz="4" w:space="0" w:color="auto"/>
              <w:right w:val="single" w:sz="4" w:space="0" w:color="auto"/>
            </w:tcBorders>
            <w:shd w:val="clear" w:color="auto" w:fill="auto"/>
            <w:noWrap/>
            <w:vAlign w:val="bottom"/>
            <w:hideMark/>
          </w:tcPr>
          <w:p w14:paraId="3DE59189"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303.617 </w:t>
            </w:r>
          </w:p>
        </w:tc>
      </w:tr>
      <w:tr w:rsidR="009C2453" w:rsidRPr="009C2453" w14:paraId="0FC0E171"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08E75FB"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756.182 </w:t>
            </w:r>
          </w:p>
        </w:tc>
        <w:tc>
          <w:tcPr>
            <w:tcW w:w="1276" w:type="dxa"/>
            <w:tcBorders>
              <w:top w:val="nil"/>
              <w:left w:val="nil"/>
              <w:bottom w:val="single" w:sz="4" w:space="0" w:color="auto"/>
              <w:right w:val="single" w:sz="4" w:space="0" w:color="auto"/>
            </w:tcBorders>
            <w:shd w:val="clear" w:color="auto" w:fill="auto"/>
            <w:noWrap/>
            <w:vAlign w:val="bottom"/>
            <w:hideMark/>
          </w:tcPr>
          <w:p w14:paraId="6450EDD5"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303.769 </w:t>
            </w:r>
          </w:p>
        </w:tc>
      </w:tr>
      <w:tr w:rsidR="009C2453" w:rsidRPr="009C2453" w14:paraId="2886CB6A"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595767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756.182 </w:t>
            </w:r>
          </w:p>
        </w:tc>
        <w:tc>
          <w:tcPr>
            <w:tcW w:w="1276" w:type="dxa"/>
            <w:tcBorders>
              <w:top w:val="nil"/>
              <w:left w:val="nil"/>
              <w:bottom w:val="single" w:sz="4" w:space="0" w:color="auto"/>
              <w:right w:val="single" w:sz="4" w:space="0" w:color="auto"/>
            </w:tcBorders>
            <w:shd w:val="clear" w:color="auto" w:fill="auto"/>
            <w:noWrap/>
            <w:vAlign w:val="bottom"/>
            <w:hideMark/>
          </w:tcPr>
          <w:p w14:paraId="01EE2825"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303.769 </w:t>
            </w:r>
          </w:p>
        </w:tc>
      </w:tr>
      <w:tr w:rsidR="009C2453" w:rsidRPr="009C2453" w14:paraId="2D3CFAA8"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6366F49"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756.182 </w:t>
            </w:r>
          </w:p>
        </w:tc>
        <w:tc>
          <w:tcPr>
            <w:tcW w:w="1276" w:type="dxa"/>
            <w:tcBorders>
              <w:top w:val="nil"/>
              <w:left w:val="nil"/>
              <w:bottom w:val="single" w:sz="4" w:space="0" w:color="auto"/>
              <w:right w:val="single" w:sz="4" w:space="0" w:color="auto"/>
            </w:tcBorders>
            <w:shd w:val="clear" w:color="auto" w:fill="auto"/>
            <w:noWrap/>
            <w:vAlign w:val="bottom"/>
            <w:hideMark/>
          </w:tcPr>
          <w:p w14:paraId="015822D5"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303.769 </w:t>
            </w:r>
          </w:p>
        </w:tc>
      </w:tr>
      <w:tr w:rsidR="009C2453" w:rsidRPr="009C2453" w14:paraId="0C2AF0E5"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768B82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755.751 </w:t>
            </w:r>
          </w:p>
        </w:tc>
        <w:tc>
          <w:tcPr>
            <w:tcW w:w="1276" w:type="dxa"/>
            <w:tcBorders>
              <w:top w:val="nil"/>
              <w:left w:val="nil"/>
              <w:bottom w:val="single" w:sz="4" w:space="0" w:color="auto"/>
              <w:right w:val="single" w:sz="4" w:space="0" w:color="auto"/>
            </w:tcBorders>
            <w:shd w:val="clear" w:color="auto" w:fill="auto"/>
            <w:noWrap/>
            <w:vAlign w:val="bottom"/>
            <w:hideMark/>
          </w:tcPr>
          <w:p w14:paraId="276C98B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303.083 </w:t>
            </w:r>
          </w:p>
        </w:tc>
      </w:tr>
      <w:tr w:rsidR="009C2453" w:rsidRPr="009C2453" w14:paraId="72236C71"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6684590"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755.324 </w:t>
            </w:r>
          </w:p>
        </w:tc>
        <w:tc>
          <w:tcPr>
            <w:tcW w:w="1276" w:type="dxa"/>
            <w:tcBorders>
              <w:top w:val="nil"/>
              <w:left w:val="nil"/>
              <w:bottom w:val="single" w:sz="4" w:space="0" w:color="auto"/>
              <w:right w:val="single" w:sz="4" w:space="0" w:color="auto"/>
            </w:tcBorders>
            <w:shd w:val="clear" w:color="auto" w:fill="auto"/>
            <w:noWrap/>
            <w:vAlign w:val="bottom"/>
            <w:hideMark/>
          </w:tcPr>
          <w:p w14:paraId="494188A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302.493 </w:t>
            </w:r>
          </w:p>
        </w:tc>
      </w:tr>
      <w:tr w:rsidR="009C2453" w:rsidRPr="009C2453" w14:paraId="6E2CF27B"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40410BA"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755.247 </w:t>
            </w:r>
          </w:p>
        </w:tc>
        <w:tc>
          <w:tcPr>
            <w:tcW w:w="1276" w:type="dxa"/>
            <w:tcBorders>
              <w:top w:val="nil"/>
              <w:left w:val="nil"/>
              <w:bottom w:val="single" w:sz="4" w:space="0" w:color="auto"/>
              <w:right w:val="single" w:sz="4" w:space="0" w:color="auto"/>
            </w:tcBorders>
            <w:shd w:val="clear" w:color="auto" w:fill="auto"/>
            <w:noWrap/>
            <w:vAlign w:val="bottom"/>
            <w:hideMark/>
          </w:tcPr>
          <w:p w14:paraId="3B029C2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302.373 </w:t>
            </w:r>
          </w:p>
        </w:tc>
      </w:tr>
      <w:tr w:rsidR="009C2453" w:rsidRPr="009C2453" w14:paraId="0564EE8B"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D5F5DFB"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755.247 </w:t>
            </w:r>
          </w:p>
        </w:tc>
        <w:tc>
          <w:tcPr>
            <w:tcW w:w="1276" w:type="dxa"/>
            <w:tcBorders>
              <w:top w:val="nil"/>
              <w:left w:val="nil"/>
              <w:bottom w:val="single" w:sz="4" w:space="0" w:color="auto"/>
              <w:right w:val="single" w:sz="4" w:space="0" w:color="auto"/>
            </w:tcBorders>
            <w:shd w:val="clear" w:color="auto" w:fill="auto"/>
            <w:noWrap/>
            <w:vAlign w:val="bottom"/>
            <w:hideMark/>
          </w:tcPr>
          <w:p w14:paraId="5EA5456A"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302.373 </w:t>
            </w:r>
          </w:p>
        </w:tc>
      </w:tr>
      <w:tr w:rsidR="009C2453" w:rsidRPr="009C2453" w14:paraId="52FC902A"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C2007B7"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755.233 </w:t>
            </w:r>
          </w:p>
        </w:tc>
        <w:tc>
          <w:tcPr>
            <w:tcW w:w="1276" w:type="dxa"/>
            <w:tcBorders>
              <w:top w:val="nil"/>
              <w:left w:val="nil"/>
              <w:bottom w:val="single" w:sz="4" w:space="0" w:color="auto"/>
              <w:right w:val="single" w:sz="4" w:space="0" w:color="auto"/>
            </w:tcBorders>
            <w:shd w:val="clear" w:color="auto" w:fill="auto"/>
            <w:noWrap/>
            <w:vAlign w:val="bottom"/>
            <w:hideMark/>
          </w:tcPr>
          <w:p w14:paraId="43D4BA5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302.284 </w:t>
            </w:r>
          </w:p>
        </w:tc>
      </w:tr>
      <w:tr w:rsidR="009C2453" w:rsidRPr="009C2453" w14:paraId="31A8EA5D"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E3373D3"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755.233 </w:t>
            </w:r>
          </w:p>
        </w:tc>
        <w:tc>
          <w:tcPr>
            <w:tcW w:w="1276" w:type="dxa"/>
            <w:tcBorders>
              <w:top w:val="nil"/>
              <w:left w:val="nil"/>
              <w:bottom w:val="single" w:sz="4" w:space="0" w:color="auto"/>
              <w:right w:val="single" w:sz="4" w:space="0" w:color="auto"/>
            </w:tcBorders>
            <w:shd w:val="clear" w:color="auto" w:fill="auto"/>
            <w:noWrap/>
            <w:vAlign w:val="bottom"/>
            <w:hideMark/>
          </w:tcPr>
          <w:p w14:paraId="56EF33F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302.284 </w:t>
            </w:r>
          </w:p>
        </w:tc>
      </w:tr>
      <w:tr w:rsidR="009C2453" w:rsidRPr="009C2453" w14:paraId="5E3147BD"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833B9A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756.121 </w:t>
            </w:r>
          </w:p>
        </w:tc>
        <w:tc>
          <w:tcPr>
            <w:tcW w:w="1276" w:type="dxa"/>
            <w:tcBorders>
              <w:top w:val="nil"/>
              <w:left w:val="nil"/>
              <w:bottom w:val="single" w:sz="4" w:space="0" w:color="auto"/>
              <w:right w:val="single" w:sz="4" w:space="0" w:color="auto"/>
            </w:tcBorders>
            <w:shd w:val="clear" w:color="auto" w:fill="auto"/>
            <w:noWrap/>
            <w:vAlign w:val="bottom"/>
            <w:hideMark/>
          </w:tcPr>
          <w:p w14:paraId="3365A9D6"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301.463 </w:t>
            </w:r>
          </w:p>
        </w:tc>
      </w:tr>
      <w:tr w:rsidR="009C2453" w:rsidRPr="009C2453" w14:paraId="15BA3E96"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39A0510"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755.819 </w:t>
            </w:r>
          </w:p>
        </w:tc>
        <w:tc>
          <w:tcPr>
            <w:tcW w:w="1276" w:type="dxa"/>
            <w:tcBorders>
              <w:top w:val="nil"/>
              <w:left w:val="nil"/>
              <w:bottom w:val="single" w:sz="4" w:space="0" w:color="auto"/>
              <w:right w:val="single" w:sz="4" w:space="0" w:color="auto"/>
            </w:tcBorders>
            <w:shd w:val="clear" w:color="auto" w:fill="auto"/>
            <w:noWrap/>
            <w:vAlign w:val="bottom"/>
            <w:hideMark/>
          </w:tcPr>
          <w:p w14:paraId="66C103C3"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300.998 </w:t>
            </w:r>
          </w:p>
        </w:tc>
      </w:tr>
      <w:tr w:rsidR="009C2453" w:rsidRPr="009C2453" w14:paraId="4DF56492"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4FFC5CE"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755.819 </w:t>
            </w:r>
          </w:p>
        </w:tc>
        <w:tc>
          <w:tcPr>
            <w:tcW w:w="1276" w:type="dxa"/>
            <w:tcBorders>
              <w:top w:val="nil"/>
              <w:left w:val="nil"/>
              <w:bottom w:val="single" w:sz="4" w:space="0" w:color="auto"/>
              <w:right w:val="single" w:sz="4" w:space="0" w:color="auto"/>
            </w:tcBorders>
            <w:shd w:val="clear" w:color="auto" w:fill="auto"/>
            <w:noWrap/>
            <w:vAlign w:val="bottom"/>
            <w:hideMark/>
          </w:tcPr>
          <w:p w14:paraId="035423FD"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300.998 </w:t>
            </w:r>
          </w:p>
        </w:tc>
      </w:tr>
      <w:tr w:rsidR="009C2453" w:rsidRPr="009C2453" w14:paraId="03545DA2"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A200FB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755.917 </w:t>
            </w:r>
          </w:p>
        </w:tc>
        <w:tc>
          <w:tcPr>
            <w:tcW w:w="1276" w:type="dxa"/>
            <w:tcBorders>
              <w:top w:val="nil"/>
              <w:left w:val="nil"/>
              <w:bottom w:val="single" w:sz="4" w:space="0" w:color="auto"/>
              <w:right w:val="single" w:sz="4" w:space="0" w:color="auto"/>
            </w:tcBorders>
            <w:shd w:val="clear" w:color="auto" w:fill="auto"/>
            <w:noWrap/>
            <w:vAlign w:val="bottom"/>
            <w:hideMark/>
          </w:tcPr>
          <w:p w14:paraId="1B0754FE"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300.699 </w:t>
            </w:r>
          </w:p>
        </w:tc>
      </w:tr>
      <w:tr w:rsidR="009C2453" w:rsidRPr="009C2453" w14:paraId="252C3490"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698BCA8"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755.437 </w:t>
            </w:r>
          </w:p>
        </w:tc>
        <w:tc>
          <w:tcPr>
            <w:tcW w:w="1276" w:type="dxa"/>
            <w:tcBorders>
              <w:top w:val="nil"/>
              <w:left w:val="nil"/>
              <w:bottom w:val="single" w:sz="4" w:space="0" w:color="auto"/>
              <w:right w:val="single" w:sz="4" w:space="0" w:color="auto"/>
            </w:tcBorders>
            <w:shd w:val="clear" w:color="auto" w:fill="auto"/>
            <w:noWrap/>
            <w:vAlign w:val="bottom"/>
            <w:hideMark/>
          </w:tcPr>
          <w:p w14:paraId="3C8A6AB3"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300.532 </w:t>
            </w:r>
          </w:p>
        </w:tc>
      </w:tr>
      <w:tr w:rsidR="009C2453" w:rsidRPr="009C2453" w14:paraId="18496559"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BE9427E"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754.682 </w:t>
            </w:r>
          </w:p>
        </w:tc>
        <w:tc>
          <w:tcPr>
            <w:tcW w:w="1276" w:type="dxa"/>
            <w:tcBorders>
              <w:top w:val="nil"/>
              <w:left w:val="nil"/>
              <w:bottom w:val="single" w:sz="4" w:space="0" w:color="auto"/>
              <w:right w:val="single" w:sz="4" w:space="0" w:color="auto"/>
            </w:tcBorders>
            <w:shd w:val="clear" w:color="auto" w:fill="auto"/>
            <w:noWrap/>
            <w:vAlign w:val="bottom"/>
            <w:hideMark/>
          </w:tcPr>
          <w:p w14:paraId="2EA8AEDF"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300.519 </w:t>
            </w:r>
          </w:p>
        </w:tc>
      </w:tr>
      <w:tr w:rsidR="009C2453" w:rsidRPr="009C2453" w14:paraId="7EB707A9"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2C1D3FC"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754.682 </w:t>
            </w:r>
          </w:p>
        </w:tc>
        <w:tc>
          <w:tcPr>
            <w:tcW w:w="1276" w:type="dxa"/>
            <w:tcBorders>
              <w:top w:val="nil"/>
              <w:left w:val="nil"/>
              <w:bottom w:val="single" w:sz="4" w:space="0" w:color="auto"/>
              <w:right w:val="single" w:sz="4" w:space="0" w:color="auto"/>
            </w:tcBorders>
            <w:shd w:val="clear" w:color="auto" w:fill="auto"/>
            <w:noWrap/>
            <w:vAlign w:val="bottom"/>
            <w:hideMark/>
          </w:tcPr>
          <w:p w14:paraId="70EE3D6A"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300.519 </w:t>
            </w:r>
          </w:p>
        </w:tc>
      </w:tr>
      <w:tr w:rsidR="009C2453" w:rsidRPr="009C2453" w14:paraId="3C1904F8"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EADDDD9"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755.245 </w:t>
            </w:r>
          </w:p>
        </w:tc>
        <w:tc>
          <w:tcPr>
            <w:tcW w:w="1276" w:type="dxa"/>
            <w:tcBorders>
              <w:top w:val="nil"/>
              <w:left w:val="nil"/>
              <w:bottom w:val="single" w:sz="4" w:space="0" w:color="auto"/>
              <w:right w:val="single" w:sz="4" w:space="0" w:color="auto"/>
            </w:tcBorders>
            <w:shd w:val="clear" w:color="auto" w:fill="auto"/>
            <w:noWrap/>
            <w:vAlign w:val="bottom"/>
            <w:hideMark/>
          </w:tcPr>
          <w:p w14:paraId="7F24A69E"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298.560 </w:t>
            </w:r>
          </w:p>
        </w:tc>
      </w:tr>
      <w:tr w:rsidR="009C2453" w:rsidRPr="009C2453" w14:paraId="3B6B9EF4"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6E0647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754.814 </w:t>
            </w:r>
          </w:p>
        </w:tc>
        <w:tc>
          <w:tcPr>
            <w:tcW w:w="1276" w:type="dxa"/>
            <w:tcBorders>
              <w:top w:val="nil"/>
              <w:left w:val="nil"/>
              <w:bottom w:val="single" w:sz="4" w:space="0" w:color="auto"/>
              <w:right w:val="single" w:sz="4" w:space="0" w:color="auto"/>
            </w:tcBorders>
            <w:shd w:val="clear" w:color="auto" w:fill="auto"/>
            <w:noWrap/>
            <w:vAlign w:val="bottom"/>
            <w:hideMark/>
          </w:tcPr>
          <w:p w14:paraId="097A7F20"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298.280 </w:t>
            </w:r>
          </w:p>
        </w:tc>
      </w:tr>
      <w:tr w:rsidR="009C2453" w:rsidRPr="009C2453" w14:paraId="5ED48D97"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ABDD68D"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754.973 </w:t>
            </w:r>
          </w:p>
        </w:tc>
        <w:tc>
          <w:tcPr>
            <w:tcW w:w="1276" w:type="dxa"/>
            <w:tcBorders>
              <w:top w:val="nil"/>
              <w:left w:val="nil"/>
              <w:bottom w:val="single" w:sz="4" w:space="0" w:color="auto"/>
              <w:right w:val="single" w:sz="4" w:space="0" w:color="auto"/>
            </w:tcBorders>
            <w:shd w:val="clear" w:color="auto" w:fill="auto"/>
            <w:noWrap/>
            <w:vAlign w:val="bottom"/>
            <w:hideMark/>
          </w:tcPr>
          <w:p w14:paraId="4FDCA5E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298.014 </w:t>
            </w:r>
          </w:p>
        </w:tc>
      </w:tr>
      <w:tr w:rsidR="009C2453" w:rsidRPr="009C2453" w14:paraId="2B25764D"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B48C66E"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754.747 </w:t>
            </w:r>
          </w:p>
        </w:tc>
        <w:tc>
          <w:tcPr>
            <w:tcW w:w="1276" w:type="dxa"/>
            <w:tcBorders>
              <w:top w:val="nil"/>
              <w:left w:val="nil"/>
              <w:bottom w:val="single" w:sz="4" w:space="0" w:color="auto"/>
              <w:right w:val="single" w:sz="4" w:space="0" w:color="auto"/>
            </w:tcBorders>
            <w:shd w:val="clear" w:color="auto" w:fill="auto"/>
            <w:noWrap/>
            <w:vAlign w:val="bottom"/>
            <w:hideMark/>
          </w:tcPr>
          <w:p w14:paraId="51F1250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297.894 </w:t>
            </w:r>
          </w:p>
        </w:tc>
      </w:tr>
      <w:tr w:rsidR="009C2453" w:rsidRPr="009C2453" w14:paraId="0C7A5F68"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73820C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755.558 </w:t>
            </w:r>
          </w:p>
        </w:tc>
        <w:tc>
          <w:tcPr>
            <w:tcW w:w="1276" w:type="dxa"/>
            <w:tcBorders>
              <w:top w:val="nil"/>
              <w:left w:val="nil"/>
              <w:bottom w:val="single" w:sz="4" w:space="0" w:color="auto"/>
              <w:right w:val="single" w:sz="4" w:space="0" w:color="auto"/>
            </w:tcBorders>
            <w:shd w:val="clear" w:color="auto" w:fill="auto"/>
            <w:noWrap/>
            <w:vAlign w:val="bottom"/>
            <w:hideMark/>
          </w:tcPr>
          <w:p w14:paraId="1F4DF345"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296.556 </w:t>
            </w:r>
          </w:p>
        </w:tc>
      </w:tr>
      <w:tr w:rsidR="009C2453" w:rsidRPr="009C2453" w14:paraId="3FFC60D4"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DAADB3E"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755.558 </w:t>
            </w:r>
          </w:p>
        </w:tc>
        <w:tc>
          <w:tcPr>
            <w:tcW w:w="1276" w:type="dxa"/>
            <w:tcBorders>
              <w:top w:val="nil"/>
              <w:left w:val="nil"/>
              <w:bottom w:val="single" w:sz="4" w:space="0" w:color="auto"/>
              <w:right w:val="single" w:sz="4" w:space="0" w:color="auto"/>
            </w:tcBorders>
            <w:shd w:val="clear" w:color="auto" w:fill="auto"/>
            <w:noWrap/>
            <w:vAlign w:val="bottom"/>
            <w:hideMark/>
          </w:tcPr>
          <w:p w14:paraId="2EA9B7C9"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296.556 </w:t>
            </w:r>
          </w:p>
        </w:tc>
      </w:tr>
      <w:tr w:rsidR="009C2453" w:rsidRPr="009C2453" w14:paraId="593BCB65"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01B717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754.752 </w:t>
            </w:r>
          </w:p>
        </w:tc>
        <w:tc>
          <w:tcPr>
            <w:tcW w:w="1276" w:type="dxa"/>
            <w:tcBorders>
              <w:top w:val="nil"/>
              <w:left w:val="nil"/>
              <w:bottom w:val="single" w:sz="4" w:space="0" w:color="auto"/>
              <w:right w:val="single" w:sz="4" w:space="0" w:color="auto"/>
            </w:tcBorders>
            <w:shd w:val="clear" w:color="auto" w:fill="auto"/>
            <w:noWrap/>
            <w:vAlign w:val="bottom"/>
            <w:hideMark/>
          </w:tcPr>
          <w:p w14:paraId="47DBE06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296.050 </w:t>
            </w:r>
          </w:p>
        </w:tc>
      </w:tr>
      <w:tr w:rsidR="009C2453" w:rsidRPr="009C2453" w14:paraId="6C52717F"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5F6B995"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754.780 </w:t>
            </w:r>
          </w:p>
        </w:tc>
        <w:tc>
          <w:tcPr>
            <w:tcW w:w="1276" w:type="dxa"/>
            <w:tcBorders>
              <w:top w:val="nil"/>
              <w:left w:val="nil"/>
              <w:bottom w:val="single" w:sz="4" w:space="0" w:color="auto"/>
              <w:right w:val="single" w:sz="4" w:space="0" w:color="auto"/>
            </w:tcBorders>
            <w:shd w:val="clear" w:color="auto" w:fill="auto"/>
            <w:noWrap/>
            <w:vAlign w:val="bottom"/>
            <w:hideMark/>
          </w:tcPr>
          <w:p w14:paraId="453A657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295.872 </w:t>
            </w:r>
          </w:p>
        </w:tc>
      </w:tr>
      <w:tr w:rsidR="009C2453" w:rsidRPr="009C2453" w14:paraId="18926616"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1D8FFFC"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754.780 </w:t>
            </w:r>
          </w:p>
        </w:tc>
        <w:tc>
          <w:tcPr>
            <w:tcW w:w="1276" w:type="dxa"/>
            <w:tcBorders>
              <w:top w:val="nil"/>
              <w:left w:val="nil"/>
              <w:bottom w:val="single" w:sz="4" w:space="0" w:color="auto"/>
              <w:right w:val="single" w:sz="4" w:space="0" w:color="auto"/>
            </w:tcBorders>
            <w:shd w:val="clear" w:color="auto" w:fill="auto"/>
            <w:noWrap/>
            <w:vAlign w:val="bottom"/>
            <w:hideMark/>
          </w:tcPr>
          <w:p w14:paraId="6CE14148"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295.872 </w:t>
            </w:r>
          </w:p>
        </w:tc>
      </w:tr>
      <w:tr w:rsidR="009C2453" w:rsidRPr="009C2453" w14:paraId="5718A0BB"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363287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754.307 </w:t>
            </w:r>
          </w:p>
        </w:tc>
        <w:tc>
          <w:tcPr>
            <w:tcW w:w="1276" w:type="dxa"/>
            <w:tcBorders>
              <w:top w:val="nil"/>
              <w:left w:val="nil"/>
              <w:bottom w:val="single" w:sz="4" w:space="0" w:color="auto"/>
              <w:right w:val="single" w:sz="4" w:space="0" w:color="auto"/>
            </w:tcBorders>
            <w:shd w:val="clear" w:color="auto" w:fill="auto"/>
            <w:noWrap/>
            <w:vAlign w:val="bottom"/>
            <w:hideMark/>
          </w:tcPr>
          <w:p w14:paraId="4E1357B5"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295.919 </w:t>
            </w:r>
          </w:p>
        </w:tc>
      </w:tr>
      <w:tr w:rsidR="009C2453" w:rsidRPr="009C2453" w14:paraId="6D51A36A"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6DB07F0"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7BCC7280"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389E57D7"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FF710B7"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74493C6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33F89F30"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D9C9DA9"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6C592BF7"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61AEE205"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3FFC309"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65EA1EDD"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1C00DCC6"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D21BC93"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624C1650"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3137C167"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8224602"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05E4AFC5"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40695306"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3036608"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746E2409"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2CD0232B"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3A2DA6F"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39A29237"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441D985A"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7E204A2"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754.096 </w:t>
            </w:r>
          </w:p>
        </w:tc>
        <w:tc>
          <w:tcPr>
            <w:tcW w:w="1276" w:type="dxa"/>
            <w:tcBorders>
              <w:top w:val="nil"/>
              <w:left w:val="nil"/>
              <w:bottom w:val="single" w:sz="4" w:space="0" w:color="auto"/>
              <w:right w:val="single" w:sz="4" w:space="0" w:color="auto"/>
            </w:tcBorders>
            <w:shd w:val="clear" w:color="auto" w:fill="auto"/>
            <w:noWrap/>
            <w:vAlign w:val="bottom"/>
            <w:hideMark/>
          </w:tcPr>
          <w:p w14:paraId="44D896CA"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296.145 </w:t>
            </w:r>
          </w:p>
        </w:tc>
      </w:tr>
      <w:tr w:rsidR="009C2453" w:rsidRPr="009C2453" w14:paraId="39307889"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E6A8DC9"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753.612 </w:t>
            </w:r>
          </w:p>
        </w:tc>
        <w:tc>
          <w:tcPr>
            <w:tcW w:w="1276" w:type="dxa"/>
            <w:tcBorders>
              <w:top w:val="nil"/>
              <w:left w:val="nil"/>
              <w:bottom w:val="single" w:sz="4" w:space="0" w:color="auto"/>
              <w:right w:val="single" w:sz="4" w:space="0" w:color="auto"/>
            </w:tcBorders>
            <w:shd w:val="clear" w:color="auto" w:fill="auto"/>
            <w:noWrap/>
            <w:vAlign w:val="bottom"/>
            <w:hideMark/>
          </w:tcPr>
          <w:p w14:paraId="18CE30BD"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295.960 </w:t>
            </w:r>
          </w:p>
        </w:tc>
      </w:tr>
      <w:tr w:rsidR="009C2453" w:rsidRPr="009C2453" w14:paraId="3CCDE8C6"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38CEA40"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753.321 </w:t>
            </w:r>
          </w:p>
        </w:tc>
        <w:tc>
          <w:tcPr>
            <w:tcW w:w="1276" w:type="dxa"/>
            <w:tcBorders>
              <w:top w:val="nil"/>
              <w:left w:val="nil"/>
              <w:bottom w:val="single" w:sz="4" w:space="0" w:color="auto"/>
              <w:right w:val="single" w:sz="4" w:space="0" w:color="auto"/>
            </w:tcBorders>
            <w:shd w:val="clear" w:color="auto" w:fill="auto"/>
            <w:noWrap/>
            <w:vAlign w:val="bottom"/>
            <w:hideMark/>
          </w:tcPr>
          <w:p w14:paraId="200361DC"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295.854 </w:t>
            </w:r>
          </w:p>
        </w:tc>
      </w:tr>
      <w:tr w:rsidR="009C2453" w:rsidRPr="009C2453" w14:paraId="4852069B"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267C21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753.321 </w:t>
            </w:r>
          </w:p>
        </w:tc>
        <w:tc>
          <w:tcPr>
            <w:tcW w:w="1276" w:type="dxa"/>
            <w:tcBorders>
              <w:top w:val="nil"/>
              <w:left w:val="nil"/>
              <w:bottom w:val="single" w:sz="4" w:space="0" w:color="auto"/>
              <w:right w:val="single" w:sz="4" w:space="0" w:color="auto"/>
            </w:tcBorders>
            <w:shd w:val="clear" w:color="auto" w:fill="auto"/>
            <w:noWrap/>
            <w:vAlign w:val="bottom"/>
            <w:hideMark/>
          </w:tcPr>
          <w:p w14:paraId="218D646A"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295.854 </w:t>
            </w:r>
          </w:p>
        </w:tc>
      </w:tr>
      <w:tr w:rsidR="009C2453" w:rsidRPr="009C2453" w14:paraId="55275AFA"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DD448D2"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753.321 </w:t>
            </w:r>
          </w:p>
        </w:tc>
        <w:tc>
          <w:tcPr>
            <w:tcW w:w="1276" w:type="dxa"/>
            <w:tcBorders>
              <w:top w:val="nil"/>
              <w:left w:val="nil"/>
              <w:bottom w:val="single" w:sz="4" w:space="0" w:color="auto"/>
              <w:right w:val="single" w:sz="4" w:space="0" w:color="auto"/>
            </w:tcBorders>
            <w:shd w:val="clear" w:color="auto" w:fill="auto"/>
            <w:noWrap/>
            <w:vAlign w:val="bottom"/>
            <w:hideMark/>
          </w:tcPr>
          <w:p w14:paraId="23FA51F8"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295.854 </w:t>
            </w:r>
          </w:p>
        </w:tc>
      </w:tr>
      <w:tr w:rsidR="009C2453" w:rsidRPr="009C2453" w14:paraId="52D25CDB"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1DA1863"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753.152 </w:t>
            </w:r>
          </w:p>
        </w:tc>
        <w:tc>
          <w:tcPr>
            <w:tcW w:w="1276" w:type="dxa"/>
            <w:tcBorders>
              <w:top w:val="nil"/>
              <w:left w:val="nil"/>
              <w:bottom w:val="single" w:sz="4" w:space="0" w:color="auto"/>
              <w:right w:val="single" w:sz="4" w:space="0" w:color="auto"/>
            </w:tcBorders>
            <w:shd w:val="clear" w:color="auto" w:fill="auto"/>
            <w:noWrap/>
            <w:vAlign w:val="bottom"/>
            <w:hideMark/>
          </w:tcPr>
          <w:p w14:paraId="06E6799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295.845 </w:t>
            </w:r>
          </w:p>
        </w:tc>
      </w:tr>
      <w:tr w:rsidR="009C2453" w:rsidRPr="009C2453" w14:paraId="49DA5267"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B412BB3"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751.964 </w:t>
            </w:r>
          </w:p>
        </w:tc>
        <w:tc>
          <w:tcPr>
            <w:tcW w:w="1276" w:type="dxa"/>
            <w:tcBorders>
              <w:top w:val="nil"/>
              <w:left w:val="nil"/>
              <w:bottom w:val="single" w:sz="4" w:space="0" w:color="auto"/>
              <w:right w:val="single" w:sz="4" w:space="0" w:color="auto"/>
            </w:tcBorders>
            <w:shd w:val="clear" w:color="auto" w:fill="auto"/>
            <w:noWrap/>
            <w:vAlign w:val="bottom"/>
            <w:hideMark/>
          </w:tcPr>
          <w:p w14:paraId="3E3672AE"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295.771 </w:t>
            </w:r>
          </w:p>
        </w:tc>
      </w:tr>
      <w:tr w:rsidR="009C2453" w:rsidRPr="009C2453" w14:paraId="6AAEAA48"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7982769"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751.757 </w:t>
            </w:r>
          </w:p>
        </w:tc>
        <w:tc>
          <w:tcPr>
            <w:tcW w:w="1276" w:type="dxa"/>
            <w:tcBorders>
              <w:top w:val="nil"/>
              <w:left w:val="nil"/>
              <w:bottom w:val="single" w:sz="4" w:space="0" w:color="auto"/>
              <w:right w:val="single" w:sz="4" w:space="0" w:color="auto"/>
            </w:tcBorders>
            <w:shd w:val="clear" w:color="auto" w:fill="auto"/>
            <w:noWrap/>
            <w:vAlign w:val="bottom"/>
            <w:hideMark/>
          </w:tcPr>
          <w:p w14:paraId="032CD9DD"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295.586 </w:t>
            </w:r>
          </w:p>
        </w:tc>
      </w:tr>
      <w:tr w:rsidR="009C2453" w:rsidRPr="009C2453" w14:paraId="130D073D"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9C7726F"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751.245 </w:t>
            </w:r>
          </w:p>
        </w:tc>
        <w:tc>
          <w:tcPr>
            <w:tcW w:w="1276" w:type="dxa"/>
            <w:tcBorders>
              <w:top w:val="nil"/>
              <w:left w:val="nil"/>
              <w:bottom w:val="single" w:sz="4" w:space="0" w:color="auto"/>
              <w:right w:val="single" w:sz="4" w:space="0" w:color="auto"/>
            </w:tcBorders>
            <w:shd w:val="clear" w:color="auto" w:fill="auto"/>
            <w:noWrap/>
            <w:vAlign w:val="bottom"/>
            <w:hideMark/>
          </w:tcPr>
          <w:p w14:paraId="037DFAD9"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295.489 </w:t>
            </w:r>
          </w:p>
        </w:tc>
      </w:tr>
      <w:tr w:rsidR="009C2453" w:rsidRPr="009C2453" w14:paraId="11604ED5"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5DB6FAC"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750.460 </w:t>
            </w:r>
          </w:p>
        </w:tc>
        <w:tc>
          <w:tcPr>
            <w:tcW w:w="1276" w:type="dxa"/>
            <w:tcBorders>
              <w:top w:val="nil"/>
              <w:left w:val="nil"/>
              <w:bottom w:val="single" w:sz="4" w:space="0" w:color="auto"/>
              <w:right w:val="single" w:sz="4" w:space="0" w:color="auto"/>
            </w:tcBorders>
            <w:shd w:val="clear" w:color="auto" w:fill="auto"/>
            <w:noWrap/>
            <w:vAlign w:val="bottom"/>
            <w:hideMark/>
          </w:tcPr>
          <w:p w14:paraId="7E58026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296.093 </w:t>
            </w:r>
          </w:p>
        </w:tc>
      </w:tr>
      <w:tr w:rsidR="009C2453" w:rsidRPr="009C2453" w14:paraId="2777DD85"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6BD042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750.460 </w:t>
            </w:r>
          </w:p>
        </w:tc>
        <w:tc>
          <w:tcPr>
            <w:tcW w:w="1276" w:type="dxa"/>
            <w:tcBorders>
              <w:top w:val="nil"/>
              <w:left w:val="nil"/>
              <w:bottom w:val="single" w:sz="4" w:space="0" w:color="auto"/>
              <w:right w:val="single" w:sz="4" w:space="0" w:color="auto"/>
            </w:tcBorders>
            <w:shd w:val="clear" w:color="auto" w:fill="auto"/>
            <w:noWrap/>
            <w:vAlign w:val="bottom"/>
            <w:hideMark/>
          </w:tcPr>
          <w:p w14:paraId="0C54ACDA"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296.093 </w:t>
            </w:r>
          </w:p>
        </w:tc>
      </w:tr>
      <w:tr w:rsidR="009C2453" w:rsidRPr="009C2453" w14:paraId="0772C8AB"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3C7A053E"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750.064 </w:t>
            </w:r>
          </w:p>
        </w:tc>
        <w:tc>
          <w:tcPr>
            <w:tcW w:w="1276" w:type="dxa"/>
            <w:tcBorders>
              <w:top w:val="nil"/>
              <w:left w:val="nil"/>
              <w:bottom w:val="single" w:sz="4" w:space="0" w:color="auto"/>
              <w:right w:val="single" w:sz="4" w:space="0" w:color="auto"/>
            </w:tcBorders>
            <w:shd w:val="clear" w:color="auto" w:fill="auto"/>
            <w:noWrap/>
            <w:vAlign w:val="bottom"/>
            <w:hideMark/>
          </w:tcPr>
          <w:p w14:paraId="3027F1C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296.382 </w:t>
            </w:r>
          </w:p>
        </w:tc>
      </w:tr>
      <w:tr w:rsidR="009C2453" w:rsidRPr="009C2453" w14:paraId="58A3A8E9"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989012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749.901 </w:t>
            </w:r>
          </w:p>
        </w:tc>
        <w:tc>
          <w:tcPr>
            <w:tcW w:w="1276" w:type="dxa"/>
            <w:tcBorders>
              <w:top w:val="nil"/>
              <w:left w:val="nil"/>
              <w:bottom w:val="single" w:sz="4" w:space="0" w:color="auto"/>
              <w:right w:val="single" w:sz="4" w:space="0" w:color="auto"/>
            </w:tcBorders>
            <w:shd w:val="clear" w:color="auto" w:fill="auto"/>
            <w:noWrap/>
            <w:vAlign w:val="bottom"/>
            <w:hideMark/>
          </w:tcPr>
          <w:p w14:paraId="77FDA4AE"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296.450 </w:t>
            </w:r>
          </w:p>
        </w:tc>
      </w:tr>
      <w:tr w:rsidR="009C2453" w:rsidRPr="009C2453" w14:paraId="10C4FE9F"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993DCAC"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749.551 </w:t>
            </w:r>
          </w:p>
        </w:tc>
        <w:tc>
          <w:tcPr>
            <w:tcW w:w="1276" w:type="dxa"/>
            <w:tcBorders>
              <w:top w:val="nil"/>
              <w:left w:val="nil"/>
              <w:bottom w:val="single" w:sz="4" w:space="0" w:color="auto"/>
              <w:right w:val="single" w:sz="4" w:space="0" w:color="auto"/>
            </w:tcBorders>
            <w:shd w:val="clear" w:color="auto" w:fill="auto"/>
            <w:noWrap/>
            <w:vAlign w:val="bottom"/>
            <w:hideMark/>
          </w:tcPr>
          <w:p w14:paraId="588566C8"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297.322 </w:t>
            </w:r>
          </w:p>
        </w:tc>
      </w:tr>
      <w:tr w:rsidR="009C2453" w:rsidRPr="009C2453" w14:paraId="23EBC7AB"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068C5D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749.543 </w:t>
            </w:r>
          </w:p>
        </w:tc>
        <w:tc>
          <w:tcPr>
            <w:tcW w:w="1276" w:type="dxa"/>
            <w:tcBorders>
              <w:top w:val="nil"/>
              <w:left w:val="nil"/>
              <w:bottom w:val="single" w:sz="4" w:space="0" w:color="auto"/>
              <w:right w:val="single" w:sz="4" w:space="0" w:color="auto"/>
            </w:tcBorders>
            <w:shd w:val="clear" w:color="auto" w:fill="auto"/>
            <w:noWrap/>
            <w:vAlign w:val="bottom"/>
            <w:hideMark/>
          </w:tcPr>
          <w:p w14:paraId="7E79DBA2"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297.337 </w:t>
            </w:r>
          </w:p>
        </w:tc>
      </w:tr>
      <w:tr w:rsidR="009C2453" w:rsidRPr="009C2453" w14:paraId="53979CD5"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757C1AA"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749.131 </w:t>
            </w:r>
          </w:p>
        </w:tc>
        <w:tc>
          <w:tcPr>
            <w:tcW w:w="1276" w:type="dxa"/>
            <w:tcBorders>
              <w:top w:val="nil"/>
              <w:left w:val="nil"/>
              <w:bottom w:val="single" w:sz="4" w:space="0" w:color="auto"/>
              <w:right w:val="single" w:sz="4" w:space="0" w:color="auto"/>
            </w:tcBorders>
            <w:shd w:val="clear" w:color="auto" w:fill="auto"/>
            <w:noWrap/>
            <w:vAlign w:val="bottom"/>
            <w:hideMark/>
          </w:tcPr>
          <w:p w14:paraId="6CAD68BA"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297.253 </w:t>
            </w:r>
          </w:p>
        </w:tc>
      </w:tr>
      <w:tr w:rsidR="009C2453" w:rsidRPr="009C2453" w14:paraId="1028DEC2"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A687B8E"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748.924 </w:t>
            </w:r>
          </w:p>
        </w:tc>
        <w:tc>
          <w:tcPr>
            <w:tcW w:w="1276" w:type="dxa"/>
            <w:tcBorders>
              <w:top w:val="nil"/>
              <w:left w:val="nil"/>
              <w:bottom w:val="single" w:sz="4" w:space="0" w:color="auto"/>
              <w:right w:val="single" w:sz="4" w:space="0" w:color="auto"/>
            </w:tcBorders>
            <w:shd w:val="clear" w:color="auto" w:fill="auto"/>
            <w:noWrap/>
            <w:vAlign w:val="bottom"/>
            <w:hideMark/>
          </w:tcPr>
          <w:p w14:paraId="1558F12C"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297.984 </w:t>
            </w:r>
          </w:p>
        </w:tc>
      </w:tr>
      <w:tr w:rsidR="009C2453" w:rsidRPr="009C2453" w14:paraId="1661F6F1"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AF66DAE"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748.924 </w:t>
            </w:r>
          </w:p>
        </w:tc>
        <w:tc>
          <w:tcPr>
            <w:tcW w:w="1276" w:type="dxa"/>
            <w:tcBorders>
              <w:top w:val="nil"/>
              <w:left w:val="nil"/>
              <w:bottom w:val="single" w:sz="4" w:space="0" w:color="auto"/>
              <w:right w:val="single" w:sz="4" w:space="0" w:color="auto"/>
            </w:tcBorders>
            <w:shd w:val="clear" w:color="auto" w:fill="auto"/>
            <w:noWrap/>
            <w:vAlign w:val="bottom"/>
            <w:hideMark/>
          </w:tcPr>
          <w:p w14:paraId="2ADA5E57"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297.984 </w:t>
            </w:r>
          </w:p>
        </w:tc>
      </w:tr>
      <w:tr w:rsidR="009C2453" w:rsidRPr="009C2453" w14:paraId="4FCD18BE"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74B2C07"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748.693 </w:t>
            </w:r>
          </w:p>
        </w:tc>
        <w:tc>
          <w:tcPr>
            <w:tcW w:w="1276" w:type="dxa"/>
            <w:tcBorders>
              <w:top w:val="nil"/>
              <w:left w:val="nil"/>
              <w:bottom w:val="single" w:sz="4" w:space="0" w:color="auto"/>
              <w:right w:val="single" w:sz="4" w:space="0" w:color="auto"/>
            </w:tcBorders>
            <w:shd w:val="clear" w:color="auto" w:fill="auto"/>
            <w:noWrap/>
            <w:vAlign w:val="bottom"/>
            <w:hideMark/>
          </w:tcPr>
          <w:p w14:paraId="29E4F664"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298.690 </w:t>
            </w:r>
          </w:p>
        </w:tc>
      </w:tr>
      <w:tr w:rsidR="009C2453" w:rsidRPr="009C2453" w14:paraId="02472E3B"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A3B16A1"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748.538 </w:t>
            </w:r>
          </w:p>
        </w:tc>
        <w:tc>
          <w:tcPr>
            <w:tcW w:w="1276" w:type="dxa"/>
            <w:tcBorders>
              <w:top w:val="nil"/>
              <w:left w:val="nil"/>
              <w:bottom w:val="single" w:sz="4" w:space="0" w:color="auto"/>
              <w:right w:val="single" w:sz="4" w:space="0" w:color="auto"/>
            </w:tcBorders>
            <w:shd w:val="clear" w:color="auto" w:fill="auto"/>
            <w:noWrap/>
            <w:vAlign w:val="bottom"/>
            <w:hideMark/>
          </w:tcPr>
          <w:p w14:paraId="17DFDDA8"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299.293 </w:t>
            </w:r>
          </w:p>
        </w:tc>
      </w:tr>
      <w:tr w:rsidR="00860A6A" w:rsidRPr="009C2453" w14:paraId="17EC6EFF" w14:textId="77777777" w:rsidTr="005B547B">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7FC549BF"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748.611 </w:t>
            </w:r>
          </w:p>
        </w:tc>
        <w:tc>
          <w:tcPr>
            <w:tcW w:w="1276" w:type="dxa"/>
            <w:tcBorders>
              <w:top w:val="nil"/>
              <w:left w:val="nil"/>
              <w:bottom w:val="single" w:sz="4" w:space="0" w:color="auto"/>
              <w:right w:val="single" w:sz="4" w:space="0" w:color="auto"/>
            </w:tcBorders>
            <w:shd w:val="clear" w:color="auto" w:fill="auto"/>
            <w:noWrap/>
            <w:vAlign w:val="bottom"/>
            <w:hideMark/>
          </w:tcPr>
          <w:p w14:paraId="4EAB2D0F" w14:textId="77777777" w:rsidR="00860A6A" w:rsidRPr="009C2453" w:rsidRDefault="00860A6A" w:rsidP="005B547B">
            <w:pPr>
              <w:spacing w:after="0" w:line="240" w:lineRule="auto"/>
              <w:jc w:val="center"/>
              <w:rPr>
                <w:rFonts w:ascii="Times New Roman" w:eastAsia="Times New Roman" w:hAnsi="Times New Roman" w:cs="Times New Roman"/>
                <w:lang w:val="en-GB" w:eastAsia="en-GB"/>
              </w:rPr>
            </w:pPr>
            <w:r w:rsidRPr="009C2453">
              <w:rPr>
                <w:rFonts w:ascii="Times New Roman" w:eastAsia="Times New Roman" w:hAnsi="Times New Roman" w:cs="Times New Roman"/>
                <w:lang w:val="en-GB" w:eastAsia="en-GB"/>
              </w:rPr>
              <w:t xml:space="preserve">299.293 </w:t>
            </w:r>
          </w:p>
        </w:tc>
      </w:tr>
    </w:tbl>
    <w:p w14:paraId="646AD83E" w14:textId="77777777" w:rsidR="00860A6A" w:rsidRPr="009C2453" w:rsidRDefault="00860A6A" w:rsidP="00860A6A">
      <w:pPr>
        <w:autoSpaceDE w:val="0"/>
        <w:autoSpaceDN w:val="0"/>
        <w:adjustRightInd w:val="0"/>
        <w:spacing w:after="0"/>
        <w:jc w:val="both"/>
        <w:rPr>
          <w:rFonts w:ascii="Times New Roman" w:hAnsi="Times New Roman" w:cs="Times New Roman"/>
          <w:sz w:val="24"/>
          <w:szCs w:val="24"/>
        </w:rPr>
        <w:sectPr w:rsidR="00860A6A" w:rsidRPr="009C2453" w:rsidSect="006D60A1">
          <w:type w:val="continuous"/>
          <w:pgSz w:w="11907" w:h="16840" w:code="9"/>
          <w:pgMar w:top="1134" w:right="1134" w:bottom="1134" w:left="1418" w:header="272" w:footer="420" w:gutter="0"/>
          <w:pgNumType w:start="0"/>
          <w:cols w:num="3" w:space="720"/>
          <w:titlePg/>
          <w:docGrid w:linePitch="360"/>
        </w:sectPr>
      </w:pPr>
    </w:p>
    <w:p w14:paraId="71F6B7C9" w14:textId="77777777" w:rsidR="00860A6A" w:rsidRPr="009C2453" w:rsidRDefault="00860A6A" w:rsidP="00860A6A">
      <w:pPr>
        <w:autoSpaceDE w:val="0"/>
        <w:autoSpaceDN w:val="0"/>
        <w:adjustRightInd w:val="0"/>
        <w:spacing w:after="0"/>
        <w:jc w:val="both"/>
        <w:rPr>
          <w:rFonts w:ascii="Times New Roman" w:hAnsi="Times New Roman" w:cs="Times New Roman"/>
          <w:sz w:val="24"/>
          <w:szCs w:val="24"/>
        </w:rPr>
      </w:pPr>
    </w:p>
    <w:p w14:paraId="590E82C5" w14:textId="252787E4" w:rsidR="00D329BC" w:rsidRPr="009C2453" w:rsidRDefault="00D329BC" w:rsidP="002F549D">
      <w:pPr>
        <w:pStyle w:val="Normal0"/>
        <w:spacing w:line="276" w:lineRule="auto"/>
        <w:rPr>
          <w:rFonts w:ascii="Times New Roman" w:hAnsi="Times New Roman" w:cs="Times New Roman"/>
          <w:b/>
          <w:bCs/>
          <w:i/>
          <w:iCs/>
          <w:lang w:val="ro-RO"/>
        </w:rPr>
      </w:pPr>
      <w:r w:rsidRPr="009C2453">
        <w:rPr>
          <w:rFonts w:ascii="Times New Roman" w:hAnsi="Times New Roman" w:cs="Times New Roman"/>
          <w:b/>
          <w:bCs/>
          <w:i/>
          <w:iCs/>
          <w:lang w:val="ro-RO"/>
        </w:rPr>
        <w:t xml:space="preserve">Coordonatele Stereo </w:t>
      </w:r>
      <w:r w:rsidR="00E27B32" w:rsidRPr="009C2453">
        <w:rPr>
          <w:rFonts w:ascii="Times New Roman" w:hAnsi="Times New Roman" w:cs="Times New Roman"/>
          <w:b/>
          <w:bCs/>
          <w:i/>
          <w:iCs/>
          <w:lang w:val="ro-RO"/>
        </w:rPr>
        <w:t>19</w:t>
      </w:r>
      <w:r w:rsidRPr="009C2453">
        <w:rPr>
          <w:rFonts w:ascii="Times New Roman" w:hAnsi="Times New Roman" w:cs="Times New Roman"/>
          <w:b/>
          <w:bCs/>
          <w:i/>
          <w:iCs/>
          <w:lang w:val="ro-RO"/>
        </w:rPr>
        <w:t>70 ale turbinelor eoliene sunt urmatoarele:</w:t>
      </w:r>
    </w:p>
    <w:p w14:paraId="670C9904" w14:textId="77777777" w:rsidR="00D329BC" w:rsidRPr="009C2453" w:rsidRDefault="00D329BC" w:rsidP="002F549D">
      <w:pPr>
        <w:spacing w:after="0"/>
        <w:jc w:val="center"/>
        <w:rPr>
          <w:rFonts w:ascii="Times New Roman" w:eastAsia="Times New Roman" w:hAnsi="Times New Roman" w:cs="Times New Roman"/>
          <w:b/>
          <w:bCs/>
          <w:lang w:val="en-US" w:eastAsia="en-US"/>
        </w:rPr>
        <w:sectPr w:rsidR="00D329BC" w:rsidRPr="009C2453" w:rsidSect="006D60A1">
          <w:headerReference w:type="default" r:id="rId57"/>
          <w:footerReference w:type="default" r:id="rId58"/>
          <w:headerReference w:type="first" r:id="rId59"/>
          <w:type w:val="continuous"/>
          <w:pgSz w:w="11907" w:h="16840" w:code="9"/>
          <w:pgMar w:top="1134" w:right="1134" w:bottom="1134" w:left="1418" w:header="272" w:footer="420" w:gutter="0"/>
          <w:cols w:space="720"/>
          <w:titlePg/>
          <w:docGrid w:linePitch="360"/>
        </w:sectPr>
      </w:pPr>
    </w:p>
    <w:tbl>
      <w:tblPr>
        <w:tblW w:w="4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0"/>
        <w:gridCol w:w="1580"/>
        <w:gridCol w:w="1580"/>
      </w:tblGrid>
      <w:tr w:rsidR="009C2453" w:rsidRPr="009C2453" w14:paraId="495BE7B5" w14:textId="77777777" w:rsidTr="00FD5F75">
        <w:trPr>
          <w:trHeight w:val="520"/>
          <w:tblHeader/>
          <w:jc w:val="center"/>
        </w:trPr>
        <w:tc>
          <w:tcPr>
            <w:tcW w:w="1040" w:type="dxa"/>
            <w:vMerge w:val="restart"/>
            <w:shd w:val="clear" w:color="000000" w:fill="DDEBF7"/>
            <w:vAlign w:val="center"/>
            <w:hideMark/>
          </w:tcPr>
          <w:p w14:paraId="69571D92"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proofErr w:type="spellStart"/>
            <w:r w:rsidRPr="009C2453">
              <w:rPr>
                <w:rFonts w:ascii="Times New Roman" w:eastAsia="Times New Roman" w:hAnsi="Times New Roman" w:cs="Times New Roman"/>
                <w:b/>
                <w:bCs/>
                <w:lang w:val="en-US" w:eastAsia="en-US"/>
              </w:rPr>
              <w:t>Turbina</w:t>
            </w:r>
            <w:proofErr w:type="spellEnd"/>
            <w:r w:rsidRPr="009C2453">
              <w:rPr>
                <w:rFonts w:ascii="Times New Roman" w:eastAsia="Times New Roman" w:hAnsi="Times New Roman" w:cs="Times New Roman"/>
                <w:b/>
                <w:bCs/>
                <w:lang w:val="en-US" w:eastAsia="en-US"/>
              </w:rPr>
              <w:t xml:space="preserve"> </w:t>
            </w:r>
            <w:proofErr w:type="spellStart"/>
            <w:r w:rsidRPr="009C2453">
              <w:rPr>
                <w:rFonts w:ascii="Times New Roman" w:eastAsia="Times New Roman" w:hAnsi="Times New Roman" w:cs="Times New Roman"/>
                <w:b/>
                <w:bCs/>
                <w:lang w:val="en-US" w:eastAsia="en-US"/>
              </w:rPr>
              <w:t>eoliana</w:t>
            </w:r>
            <w:proofErr w:type="spellEnd"/>
            <w:r w:rsidRPr="009C2453">
              <w:rPr>
                <w:rFonts w:ascii="Times New Roman" w:eastAsia="Times New Roman" w:hAnsi="Times New Roman" w:cs="Times New Roman"/>
                <w:b/>
                <w:bCs/>
                <w:lang w:val="en-US" w:eastAsia="en-US"/>
              </w:rPr>
              <w:t> </w:t>
            </w:r>
          </w:p>
        </w:tc>
        <w:tc>
          <w:tcPr>
            <w:tcW w:w="3160" w:type="dxa"/>
            <w:gridSpan w:val="2"/>
            <w:shd w:val="clear" w:color="000000" w:fill="DDEBF7"/>
            <w:noWrap/>
            <w:vAlign w:val="center"/>
            <w:hideMark/>
          </w:tcPr>
          <w:p w14:paraId="4E165230" w14:textId="084D92E5" w:rsidR="00D329BC" w:rsidRPr="009C2453" w:rsidRDefault="00D329BC" w:rsidP="002F549D">
            <w:pPr>
              <w:spacing w:after="0" w:line="240" w:lineRule="auto"/>
              <w:jc w:val="center"/>
              <w:rPr>
                <w:rFonts w:ascii="Times New Roman" w:eastAsia="Times New Roman" w:hAnsi="Times New Roman" w:cs="Times New Roman"/>
                <w:b/>
                <w:bCs/>
                <w:lang w:val="en-US" w:eastAsia="en-US"/>
              </w:rPr>
            </w:pPr>
            <w:proofErr w:type="spellStart"/>
            <w:r w:rsidRPr="009C2453">
              <w:rPr>
                <w:rFonts w:ascii="Times New Roman" w:eastAsia="Times New Roman" w:hAnsi="Times New Roman" w:cs="Times New Roman"/>
                <w:b/>
                <w:bCs/>
                <w:lang w:val="en-US" w:eastAsia="en-US"/>
              </w:rPr>
              <w:t>Coordonate</w:t>
            </w:r>
            <w:proofErr w:type="spellEnd"/>
            <w:r w:rsidRPr="009C2453">
              <w:rPr>
                <w:rFonts w:ascii="Times New Roman" w:eastAsia="Times New Roman" w:hAnsi="Times New Roman" w:cs="Times New Roman"/>
                <w:b/>
                <w:bCs/>
                <w:lang w:val="en-US" w:eastAsia="en-US"/>
              </w:rPr>
              <w:t xml:space="preserve"> Stereo </w:t>
            </w:r>
            <w:r w:rsidR="00E27B32" w:rsidRPr="009C2453">
              <w:rPr>
                <w:rFonts w:ascii="Times New Roman" w:eastAsia="Times New Roman" w:hAnsi="Times New Roman" w:cs="Times New Roman"/>
                <w:b/>
                <w:bCs/>
                <w:lang w:val="en-US" w:eastAsia="en-US"/>
              </w:rPr>
              <w:t>19</w:t>
            </w:r>
            <w:r w:rsidRPr="009C2453">
              <w:rPr>
                <w:rFonts w:ascii="Times New Roman" w:eastAsia="Times New Roman" w:hAnsi="Times New Roman" w:cs="Times New Roman"/>
                <w:b/>
                <w:bCs/>
                <w:lang w:val="en-US" w:eastAsia="en-US"/>
              </w:rPr>
              <w:t xml:space="preserve">70 </w:t>
            </w:r>
          </w:p>
        </w:tc>
      </w:tr>
      <w:tr w:rsidR="009C2453" w:rsidRPr="009C2453" w14:paraId="4A0BF36F" w14:textId="77777777" w:rsidTr="00FD5F75">
        <w:trPr>
          <w:trHeight w:val="260"/>
          <w:tblHeader/>
          <w:jc w:val="center"/>
        </w:trPr>
        <w:tc>
          <w:tcPr>
            <w:tcW w:w="1040" w:type="dxa"/>
            <w:vMerge/>
            <w:shd w:val="clear" w:color="auto" w:fill="auto"/>
            <w:noWrap/>
            <w:vAlign w:val="center"/>
            <w:hideMark/>
          </w:tcPr>
          <w:p w14:paraId="65D4F6A6"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p>
        </w:tc>
        <w:tc>
          <w:tcPr>
            <w:tcW w:w="1580" w:type="dxa"/>
            <w:shd w:val="clear" w:color="auto" w:fill="auto"/>
            <w:noWrap/>
            <w:vAlign w:val="center"/>
            <w:hideMark/>
          </w:tcPr>
          <w:p w14:paraId="36072DB9"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X(m)</w:t>
            </w:r>
          </w:p>
        </w:tc>
        <w:tc>
          <w:tcPr>
            <w:tcW w:w="1580" w:type="dxa"/>
            <w:shd w:val="clear" w:color="auto" w:fill="auto"/>
            <w:noWrap/>
            <w:vAlign w:val="center"/>
            <w:hideMark/>
          </w:tcPr>
          <w:p w14:paraId="4C71EFDE"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Y(m)</w:t>
            </w:r>
          </w:p>
        </w:tc>
      </w:tr>
      <w:tr w:rsidR="009C2453" w:rsidRPr="009C2453" w14:paraId="34B3A058" w14:textId="77777777" w:rsidTr="00FD5F75">
        <w:trPr>
          <w:trHeight w:val="290"/>
          <w:jc w:val="center"/>
        </w:trPr>
        <w:tc>
          <w:tcPr>
            <w:tcW w:w="1040" w:type="dxa"/>
            <w:shd w:val="clear" w:color="000000" w:fill="FFFFFF"/>
            <w:noWrap/>
            <w:vAlign w:val="center"/>
            <w:hideMark/>
          </w:tcPr>
          <w:p w14:paraId="4786D6B8"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T1</w:t>
            </w:r>
          </w:p>
        </w:tc>
        <w:tc>
          <w:tcPr>
            <w:tcW w:w="1580" w:type="dxa"/>
            <w:shd w:val="clear" w:color="auto" w:fill="auto"/>
            <w:noWrap/>
            <w:vAlign w:val="center"/>
            <w:hideMark/>
          </w:tcPr>
          <w:p w14:paraId="1AE8322E"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754.319</w:t>
            </w:r>
          </w:p>
        </w:tc>
        <w:tc>
          <w:tcPr>
            <w:tcW w:w="1580" w:type="dxa"/>
            <w:shd w:val="clear" w:color="auto" w:fill="auto"/>
            <w:noWrap/>
            <w:vAlign w:val="center"/>
            <w:hideMark/>
          </w:tcPr>
          <w:p w14:paraId="58D9C050"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302.745</w:t>
            </w:r>
          </w:p>
        </w:tc>
      </w:tr>
      <w:tr w:rsidR="009C2453" w:rsidRPr="009C2453" w14:paraId="243372C8" w14:textId="77777777" w:rsidTr="00FD5F75">
        <w:trPr>
          <w:trHeight w:val="290"/>
          <w:jc w:val="center"/>
        </w:trPr>
        <w:tc>
          <w:tcPr>
            <w:tcW w:w="1040" w:type="dxa"/>
            <w:shd w:val="clear" w:color="000000" w:fill="FFFFFF"/>
            <w:noWrap/>
            <w:vAlign w:val="center"/>
            <w:hideMark/>
          </w:tcPr>
          <w:p w14:paraId="6A1B1D4B"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T2</w:t>
            </w:r>
          </w:p>
        </w:tc>
        <w:tc>
          <w:tcPr>
            <w:tcW w:w="1580" w:type="dxa"/>
            <w:shd w:val="clear" w:color="auto" w:fill="auto"/>
            <w:noWrap/>
            <w:vAlign w:val="center"/>
            <w:hideMark/>
          </w:tcPr>
          <w:p w14:paraId="2D3FB178"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755.036</w:t>
            </w:r>
          </w:p>
        </w:tc>
        <w:tc>
          <w:tcPr>
            <w:tcW w:w="1580" w:type="dxa"/>
            <w:shd w:val="clear" w:color="auto" w:fill="auto"/>
            <w:noWrap/>
            <w:vAlign w:val="center"/>
            <w:hideMark/>
          </w:tcPr>
          <w:p w14:paraId="7F881FA8"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302.486</w:t>
            </w:r>
          </w:p>
        </w:tc>
      </w:tr>
      <w:tr w:rsidR="009C2453" w:rsidRPr="009C2453" w14:paraId="0AA3FE6F" w14:textId="77777777" w:rsidTr="00FD5F75">
        <w:trPr>
          <w:trHeight w:val="290"/>
          <w:jc w:val="center"/>
        </w:trPr>
        <w:tc>
          <w:tcPr>
            <w:tcW w:w="1040" w:type="dxa"/>
            <w:shd w:val="clear" w:color="000000" w:fill="FFFFFF"/>
            <w:noWrap/>
            <w:vAlign w:val="center"/>
            <w:hideMark/>
          </w:tcPr>
          <w:p w14:paraId="64C73B25"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T3</w:t>
            </w:r>
          </w:p>
        </w:tc>
        <w:tc>
          <w:tcPr>
            <w:tcW w:w="1580" w:type="dxa"/>
            <w:shd w:val="clear" w:color="auto" w:fill="auto"/>
            <w:noWrap/>
            <w:vAlign w:val="center"/>
            <w:hideMark/>
          </w:tcPr>
          <w:p w14:paraId="4A34E823"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755.420</w:t>
            </w:r>
          </w:p>
        </w:tc>
        <w:tc>
          <w:tcPr>
            <w:tcW w:w="1580" w:type="dxa"/>
            <w:shd w:val="clear" w:color="auto" w:fill="auto"/>
            <w:noWrap/>
            <w:vAlign w:val="center"/>
            <w:hideMark/>
          </w:tcPr>
          <w:p w14:paraId="6ABA5D8E"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303.275</w:t>
            </w:r>
          </w:p>
        </w:tc>
      </w:tr>
      <w:tr w:rsidR="009C2453" w:rsidRPr="009C2453" w14:paraId="69592C35" w14:textId="77777777" w:rsidTr="00FD5F75">
        <w:trPr>
          <w:trHeight w:val="310"/>
          <w:jc w:val="center"/>
        </w:trPr>
        <w:tc>
          <w:tcPr>
            <w:tcW w:w="1040" w:type="dxa"/>
            <w:shd w:val="clear" w:color="000000" w:fill="FFFFFF"/>
            <w:noWrap/>
            <w:vAlign w:val="center"/>
            <w:hideMark/>
          </w:tcPr>
          <w:p w14:paraId="5064A6BD"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T4</w:t>
            </w:r>
          </w:p>
        </w:tc>
        <w:tc>
          <w:tcPr>
            <w:tcW w:w="1580" w:type="dxa"/>
            <w:shd w:val="clear" w:color="auto" w:fill="auto"/>
            <w:noWrap/>
            <w:vAlign w:val="center"/>
            <w:hideMark/>
          </w:tcPr>
          <w:p w14:paraId="405D8643"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749.745</w:t>
            </w:r>
          </w:p>
        </w:tc>
        <w:tc>
          <w:tcPr>
            <w:tcW w:w="1580" w:type="dxa"/>
            <w:shd w:val="clear" w:color="auto" w:fill="auto"/>
            <w:noWrap/>
            <w:vAlign w:val="center"/>
            <w:hideMark/>
          </w:tcPr>
          <w:p w14:paraId="5EF49DDE"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298.681</w:t>
            </w:r>
          </w:p>
        </w:tc>
      </w:tr>
      <w:tr w:rsidR="009C2453" w:rsidRPr="009C2453" w14:paraId="08B5D700" w14:textId="77777777" w:rsidTr="00FD5F75">
        <w:trPr>
          <w:trHeight w:val="290"/>
          <w:jc w:val="center"/>
        </w:trPr>
        <w:tc>
          <w:tcPr>
            <w:tcW w:w="1040" w:type="dxa"/>
            <w:shd w:val="clear" w:color="000000" w:fill="FFFFFF"/>
            <w:noWrap/>
            <w:vAlign w:val="center"/>
            <w:hideMark/>
          </w:tcPr>
          <w:p w14:paraId="1D01CFF0"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T5</w:t>
            </w:r>
          </w:p>
        </w:tc>
        <w:tc>
          <w:tcPr>
            <w:tcW w:w="1580" w:type="dxa"/>
            <w:shd w:val="clear" w:color="auto" w:fill="auto"/>
            <w:noWrap/>
            <w:vAlign w:val="center"/>
            <w:hideMark/>
          </w:tcPr>
          <w:p w14:paraId="6992E621"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755.913</w:t>
            </w:r>
          </w:p>
        </w:tc>
        <w:tc>
          <w:tcPr>
            <w:tcW w:w="1580" w:type="dxa"/>
            <w:shd w:val="clear" w:color="auto" w:fill="auto"/>
            <w:noWrap/>
            <w:vAlign w:val="center"/>
            <w:hideMark/>
          </w:tcPr>
          <w:p w14:paraId="439365D1"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301.502</w:t>
            </w:r>
          </w:p>
        </w:tc>
      </w:tr>
      <w:tr w:rsidR="009C2453" w:rsidRPr="009C2453" w14:paraId="44BF9F4D" w14:textId="77777777" w:rsidTr="00FD5F75">
        <w:trPr>
          <w:trHeight w:val="290"/>
          <w:jc w:val="center"/>
        </w:trPr>
        <w:tc>
          <w:tcPr>
            <w:tcW w:w="1040" w:type="dxa"/>
            <w:shd w:val="clear" w:color="000000" w:fill="FFFFFF"/>
            <w:noWrap/>
            <w:vAlign w:val="center"/>
            <w:hideMark/>
          </w:tcPr>
          <w:p w14:paraId="4305C6D5"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T6</w:t>
            </w:r>
          </w:p>
        </w:tc>
        <w:tc>
          <w:tcPr>
            <w:tcW w:w="1580" w:type="dxa"/>
            <w:shd w:val="clear" w:color="auto" w:fill="auto"/>
            <w:noWrap/>
            <w:vAlign w:val="center"/>
            <w:hideMark/>
          </w:tcPr>
          <w:p w14:paraId="4FA9BD2F"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754.397</w:t>
            </w:r>
          </w:p>
        </w:tc>
        <w:tc>
          <w:tcPr>
            <w:tcW w:w="1580" w:type="dxa"/>
            <w:shd w:val="clear" w:color="auto" w:fill="auto"/>
            <w:noWrap/>
            <w:vAlign w:val="center"/>
            <w:hideMark/>
          </w:tcPr>
          <w:p w14:paraId="3DCB8BD1"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300.582</w:t>
            </w:r>
          </w:p>
        </w:tc>
      </w:tr>
      <w:tr w:rsidR="009C2453" w:rsidRPr="009C2453" w14:paraId="02E2DD43" w14:textId="77777777" w:rsidTr="00FD5F75">
        <w:trPr>
          <w:trHeight w:val="290"/>
          <w:jc w:val="center"/>
        </w:trPr>
        <w:tc>
          <w:tcPr>
            <w:tcW w:w="1040" w:type="dxa"/>
            <w:shd w:val="clear" w:color="000000" w:fill="FFFFFF"/>
            <w:noWrap/>
            <w:vAlign w:val="center"/>
            <w:hideMark/>
          </w:tcPr>
          <w:p w14:paraId="064F26AA"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T7</w:t>
            </w:r>
          </w:p>
        </w:tc>
        <w:tc>
          <w:tcPr>
            <w:tcW w:w="1580" w:type="dxa"/>
            <w:shd w:val="clear" w:color="auto" w:fill="auto"/>
            <w:noWrap/>
            <w:vAlign w:val="center"/>
            <w:hideMark/>
          </w:tcPr>
          <w:p w14:paraId="258B0B7F"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754.581</w:t>
            </w:r>
          </w:p>
        </w:tc>
        <w:tc>
          <w:tcPr>
            <w:tcW w:w="1580" w:type="dxa"/>
            <w:shd w:val="clear" w:color="auto" w:fill="auto"/>
            <w:noWrap/>
            <w:vAlign w:val="center"/>
            <w:hideMark/>
          </w:tcPr>
          <w:p w14:paraId="6244C267"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302.193</w:t>
            </w:r>
          </w:p>
        </w:tc>
      </w:tr>
      <w:tr w:rsidR="009C2453" w:rsidRPr="009C2453" w14:paraId="70BBAB11" w14:textId="77777777" w:rsidTr="00FD5F75">
        <w:trPr>
          <w:trHeight w:val="290"/>
          <w:jc w:val="center"/>
        </w:trPr>
        <w:tc>
          <w:tcPr>
            <w:tcW w:w="1040" w:type="dxa"/>
            <w:shd w:val="clear" w:color="000000" w:fill="FFFFFF"/>
            <w:noWrap/>
            <w:vAlign w:val="center"/>
            <w:hideMark/>
          </w:tcPr>
          <w:p w14:paraId="544EFFC5"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T8</w:t>
            </w:r>
          </w:p>
        </w:tc>
        <w:tc>
          <w:tcPr>
            <w:tcW w:w="1580" w:type="dxa"/>
            <w:shd w:val="clear" w:color="auto" w:fill="auto"/>
            <w:noWrap/>
            <w:vAlign w:val="center"/>
            <w:hideMark/>
          </w:tcPr>
          <w:p w14:paraId="75B71DC1"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755.276</w:t>
            </w:r>
          </w:p>
        </w:tc>
        <w:tc>
          <w:tcPr>
            <w:tcW w:w="1580" w:type="dxa"/>
            <w:shd w:val="clear" w:color="auto" w:fill="auto"/>
            <w:noWrap/>
            <w:vAlign w:val="center"/>
            <w:hideMark/>
          </w:tcPr>
          <w:p w14:paraId="0CFD6941"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301.991</w:t>
            </w:r>
          </w:p>
        </w:tc>
      </w:tr>
      <w:tr w:rsidR="009C2453" w:rsidRPr="009C2453" w14:paraId="35B57B94" w14:textId="77777777" w:rsidTr="00FD5F75">
        <w:trPr>
          <w:trHeight w:val="290"/>
          <w:jc w:val="center"/>
        </w:trPr>
        <w:tc>
          <w:tcPr>
            <w:tcW w:w="1040" w:type="dxa"/>
            <w:shd w:val="clear" w:color="000000" w:fill="FFFFFF"/>
            <w:noWrap/>
            <w:vAlign w:val="center"/>
            <w:hideMark/>
          </w:tcPr>
          <w:p w14:paraId="6A9E9DD0"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T9</w:t>
            </w:r>
          </w:p>
        </w:tc>
        <w:tc>
          <w:tcPr>
            <w:tcW w:w="1580" w:type="dxa"/>
            <w:shd w:val="clear" w:color="auto" w:fill="auto"/>
            <w:noWrap/>
            <w:vAlign w:val="center"/>
            <w:hideMark/>
          </w:tcPr>
          <w:p w14:paraId="62193177"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755.405</w:t>
            </w:r>
          </w:p>
        </w:tc>
        <w:tc>
          <w:tcPr>
            <w:tcW w:w="1580" w:type="dxa"/>
            <w:shd w:val="clear" w:color="auto" w:fill="auto"/>
            <w:noWrap/>
            <w:vAlign w:val="center"/>
            <w:hideMark/>
          </w:tcPr>
          <w:p w14:paraId="7B8B9A90"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301.497</w:t>
            </w:r>
          </w:p>
        </w:tc>
      </w:tr>
      <w:tr w:rsidR="009C2453" w:rsidRPr="009C2453" w14:paraId="30B7B8CB" w14:textId="77777777" w:rsidTr="00FD5F75">
        <w:trPr>
          <w:trHeight w:val="290"/>
          <w:jc w:val="center"/>
        </w:trPr>
        <w:tc>
          <w:tcPr>
            <w:tcW w:w="1040" w:type="dxa"/>
            <w:shd w:val="clear" w:color="000000" w:fill="FFFFFF"/>
            <w:noWrap/>
            <w:vAlign w:val="center"/>
            <w:hideMark/>
          </w:tcPr>
          <w:p w14:paraId="0E529A96"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T10</w:t>
            </w:r>
          </w:p>
        </w:tc>
        <w:tc>
          <w:tcPr>
            <w:tcW w:w="1580" w:type="dxa"/>
            <w:shd w:val="clear" w:color="auto" w:fill="auto"/>
            <w:noWrap/>
            <w:vAlign w:val="center"/>
            <w:hideMark/>
          </w:tcPr>
          <w:p w14:paraId="12011A5A"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753.759</w:t>
            </w:r>
          </w:p>
        </w:tc>
        <w:tc>
          <w:tcPr>
            <w:tcW w:w="1580" w:type="dxa"/>
            <w:shd w:val="clear" w:color="auto" w:fill="auto"/>
            <w:noWrap/>
            <w:vAlign w:val="center"/>
            <w:hideMark/>
          </w:tcPr>
          <w:p w14:paraId="4F5CA877"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302.376</w:t>
            </w:r>
          </w:p>
        </w:tc>
      </w:tr>
      <w:tr w:rsidR="009C2453" w:rsidRPr="009C2453" w14:paraId="04AC5BE2" w14:textId="77777777" w:rsidTr="00FD5F75">
        <w:trPr>
          <w:trHeight w:val="290"/>
          <w:jc w:val="center"/>
        </w:trPr>
        <w:tc>
          <w:tcPr>
            <w:tcW w:w="1040" w:type="dxa"/>
            <w:shd w:val="clear" w:color="000000" w:fill="FFFFFF"/>
            <w:noWrap/>
            <w:vAlign w:val="center"/>
            <w:hideMark/>
          </w:tcPr>
          <w:p w14:paraId="13391C3D"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T11</w:t>
            </w:r>
          </w:p>
        </w:tc>
        <w:tc>
          <w:tcPr>
            <w:tcW w:w="1580" w:type="dxa"/>
            <w:shd w:val="clear" w:color="auto" w:fill="auto"/>
            <w:noWrap/>
            <w:vAlign w:val="center"/>
            <w:hideMark/>
          </w:tcPr>
          <w:p w14:paraId="10FD177F"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754.095</w:t>
            </w:r>
          </w:p>
        </w:tc>
        <w:tc>
          <w:tcPr>
            <w:tcW w:w="1580" w:type="dxa"/>
            <w:shd w:val="clear" w:color="auto" w:fill="auto"/>
            <w:noWrap/>
            <w:vAlign w:val="center"/>
            <w:hideMark/>
          </w:tcPr>
          <w:p w14:paraId="587B139D"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301.787</w:t>
            </w:r>
          </w:p>
        </w:tc>
      </w:tr>
      <w:tr w:rsidR="009C2453" w:rsidRPr="009C2453" w14:paraId="17A6BC19" w14:textId="77777777" w:rsidTr="00FD5F75">
        <w:trPr>
          <w:trHeight w:val="290"/>
          <w:jc w:val="center"/>
        </w:trPr>
        <w:tc>
          <w:tcPr>
            <w:tcW w:w="1040" w:type="dxa"/>
            <w:shd w:val="clear" w:color="000000" w:fill="FFFFFF"/>
            <w:noWrap/>
            <w:vAlign w:val="center"/>
            <w:hideMark/>
          </w:tcPr>
          <w:p w14:paraId="634DAB84"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T12</w:t>
            </w:r>
          </w:p>
        </w:tc>
        <w:tc>
          <w:tcPr>
            <w:tcW w:w="1580" w:type="dxa"/>
            <w:shd w:val="clear" w:color="auto" w:fill="auto"/>
            <w:noWrap/>
            <w:vAlign w:val="center"/>
            <w:hideMark/>
          </w:tcPr>
          <w:p w14:paraId="35B9CC8F"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754.660</w:t>
            </w:r>
          </w:p>
        </w:tc>
        <w:tc>
          <w:tcPr>
            <w:tcW w:w="1580" w:type="dxa"/>
            <w:shd w:val="clear" w:color="auto" w:fill="auto"/>
            <w:noWrap/>
            <w:vAlign w:val="center"/>
            <w:hideMark/>
          </w:tcPr>
          <w:p w14:paraId="33E9491D"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301.562</w:t>
            </w:r>
          </w:p>
        </w:tc>
      </w:tr>
      <w:tr w:rsidR="009C2453" w:rsidRPr="009C2453" w14:paraId="40CCA452" w14:textId="77777777" w:rsidTr="00FD5F75">
        <w:trPr>
          <w:trHeight w:val="290"/>
          <w:jc w:val="center"/>
        </w:trPr>
        <w:tc>
          <w:tcPr>
            <w:tcW w:w="1040" w:type="dxa"/>
            <w:shd w:val="clear" w:color="000000" w:fill="FFFFFF"/>
            <w:noWrap/>
            <w:vAlign w:val="center"/>
            <w:hideMark/>
          </w:tcPr>
          <w:p w14:paraId="728AC766"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T13</w:t>
            </w:r>
          </w:p>
        </w:tc>
        <w:tc>
          <w:tcPr>
            <w:tcW w:w="1580" w:type="dxa"/>
            <w:shd w:val="clear" w:color="auto" w:fill="auto"/>
            <w:noWrap/>
            <w:vAlign w:val="center"/>
            <w:hideMark/>
          </w:tcPr>
          <w:p w14:paraId="5110765C"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754.041</w:t>
            </w:r>
          </w:p>
        </w:tc>
        <w:tc>
          <w:tcPr>
            <w:tcW w:w="1580" w:type="dxa"/>
            <w:shd w:val="clear" w:color="auto" w:fill="auto"/>
            <w:noWrap/>
            <w:vAlign w:val="center"/>
            <w:hideMark/>
          </w:tcPr>
          <w:p w14:paraId="7F998D3F"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301.314</w:t>
            </w:r>
          </w:p>
        </w:tc>
      </w:tr>
      <w:tr w:rsidR="009C2453" w:rsidRPr="009C2453" w14:paraId="5E72458B" w14:textId="77777777" w:rsidTr="00FD5F75">
        <w:trPr>
          <w:trHeight w:val="290"/>
          <w:jc w:val="center"/>
        </w:trPr>
        <w:tc>
          <w:tcPr>
            <w:tcW w:w="1040" w:type="dxa"/>
            <w:shd w:val="clear" w:color="000000" w:fill="FFFFFF"/>
            <w:noWrap/>
            <w:vAlign w:val="center"/>
            <w:hideMark/>
          </w:tcPr>
          <w:p w14:paraId="05C8B024"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T14</w:t>
            </w:r>
          </w:p>
        </w:tc>
        <w:tc>
          <w:tcPr>
            <w:tcW w:w="1580" w:type="dxa"/>
            <w:shd w:val="clear" w:color="auto" w:fill="auto"/>
            <w:noWrap/>
            <w:vAlign w:val="center"/>
            <w:hideMark/>
          </w:tcPr>
          <w:p w14:paraId="7F19FA17"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755.631</w:t>
            </w:r>
          </w:p>
        </w:tc>
        <w:tc>
          <w:tcPr>
            <w:tcW w:w="1580" w:type="dxa"/>
            <w:shd w:val="clear" w:color="auto" w:fill="auto"/>
            <w:noWrap/>
            <w:vAlign w:val="center"/>
            <w:hideMark/>
          </w:tcPr>
          <w:p w14:paraId="229C3A38"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300.795</w:t>
            </w:r>
          </w:p>
        </w:tc>
      </w:tr>
      <w:tr w:rsidR="009C2453" w:rsidRPr="009C2453" w14:paraId="121337D3" w14:textId="77777777" w:rsidTr="00FD5F75">
        <w:trPr>
          <w:trHeight w:val="290"/>
          <w:jc w:val="center"/>
        </w:trPr>
        <w:tc>
          <w:tcPr>
            <w:tcW w:w="1040" w:type="dxa"/>
            <w:shd w:val="clear" w:color="000000" w:fill="FFFFFF"/>
            <w:noWrap/>
            <w:vAlign w:val="center"/>
            <w:hideMark/>
          </w:tcPr>
          <w:p w14:paraId="60E2BF1C"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T15</w:t>
            </w:r>
          </w:p>
        </w:tc>
        <w:tc>
          <w:tcPr>
            <w:tcW w:w="1580" w:type="dxa"/>
            <w:shd w:val="clear" w:color="auto" w:fill="auto"/>
            <w:noWrap/>
            <w:vAlign w:val="center"/>
            <w:hideMark/>
          </w:tcPr>
          <w:p w14:paraId="75CA784D"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753.379</w:t>
            </w:r>
          </w:p>
        </w:tc>
        <w:tc>
          <w:tcPr>
            <w:tcW w:w="1580" w:type="dxa"/>
            <w:shd w:val="clear" w:color="auto" w:fill="auto"/>
            <w:noWrap/>
            <w:vAlign w:val="center"/>
            <w:hideMark/>
          </w:tcPr>
          <w:p w14:paraId="737607B9"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301.726</w:t>
            </w:r>
          </w:p>
        </w:tc>
      </w:tr>
      <w:tr w:rsidR="009C2453" w:rsidRPr="009C2453" w14:paraId="65F461B4" w14:textId="77777777" w:rsidTr="00FD5F75">
        <w:trPr>
          <w:trHeight w:val="290"/>
          <w:jc w:val="center"/>
        </w:trPr>
        <w:tc>
          <w:tcPr>
            <w:tcW w:w="1040" w:type="dxa"/>
            <w:shd w:val="clear" w:color="000000" w:fill="FFFFFF"/>
            <w:noWrap/>
            <w:vAlign w:val="center"/>
            <w:hideMark/>
          </w:tcPr>
          <w:p w14:paraId="0651579F"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T16</w:t>
            </w:r>
          </w:p>
        </w:tc>
        <w:tc>
          <w:tcPr>
            <w:tcW w:w="1580" w:type="dxa"/>
            <w:shd w:val="clear" w:color="auto" w:fill="auto"/>
            <w:noWrap/>
            <w:vAlign w:val="center"/>
            <w:hideMark/>
          </w:tcPr>
          <w:p w14:paraId="799B2A8D"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757.210</w:t>
            </w:r>
          </w:p>
        </w:tc>
        <w:tc>
          <w:tcPr>
            <w:tcW w:w="1580" w:type="dxa"/>
            <w:shd w:val="clear" w:color="auto" w:fill="auto"/>
            <w:noWrap/>
            <w:vAlign w:val="center"/>
            <w:hideMark/>
          </w:tcPr>
          <w:p w14:paraId="50BC617A"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303.680</w:t>
            </w:r>
          </w:p>
        </w:tc>
      </w:tr>
      <w:tr w:rsidR="009C2453" w:rsidRPr="009C2453" w14:paraId="621EF896" w14:textId="77777777" w:rsidTr="00FD5F75">
        <w:trPr>
          <w:trHeight w:val="290"/>
          <w:jc w:val="center"/>
        </w:trPr>
        <w:tc>
          <w:tcPr>
            <w:tcW w:w="1040" w:type="dxa"/>
            <w:shd w:val="clear" w:color="000000" w:fill="FFFFFF"/>
            <w:noWrap/>
            <w:vAlign w:val="center"/>
            <w:hideMark/>
          </w:tcPr>
          <w:p w14:paraId="6B55352B"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lastRenderedPageBreak/>
              <w:t>T17</w:t>
            </w:r>
          </w:p>
        </w:tc>
        <w:tc>
          <w:tcPr>
            <w:tcW w:w="1580" w:type="dxa"/>
            <w:shd w:val="clear" w:color="auto" w:fill="auto"/>
            <w:noWrap/>
            <w:vAlign w:val="center"/>
            <w:hideMark/>
          </w:tcPr>
          <w:p w14:paraId="3EE59959"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752.704</w:t>
            </w:r>
          </w:p>
        </w:tc>
        <w:tc>
          <w:tcPr>
            <w:tcW w:w="1580" w:type="dxa"/>
            <w:shd w:val="clear" w:color="auto" w:fill="auto"/>
            <w:noWrap/>
            <w:vAlign w:val="center"/>
            <w:hideMark/>
          </w:tcPr>
          <w:p w14:paraId="0938C660"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297.889</w:t>
            </w:r>
          </w:p>
        </w:tc>
      </w:tr>
      <w:tr w:rsidR="009C2453" w:rsidRPr="009C2453" w14:paraId="4E02FD3E" w14:textId="77777777" w:rsidTr="00FD5F75">
        <w:trPr>
          <w:trHeight w:val="290"/>
          <w:jc w:val="center"/>
        </w:trPr>
        <w:tc>
          <w:tcPr>
            <w:tcW w:w="1040" w:type="dxa"/>
            <w:shd w:val="clear" w:color="000000" w:fill="FFFFFF"/>
            <w:noWrap/>
            <w:vAlign w:val="center"/>
            <w:hideMark/>
          </w:tcPr>
          <w:p w14:paraId="593376AC"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T18</w:t>
            </w:r>
          </w:p>
        </w:tc>
        <w:tc>
          <w:tcPr>
            <w:tcW w:w="1580" w:type="dxa"/>
            <w:shd w:val="clear" w:color="auto" w:fill="auto"/>
            <w:noWrap/>
            <w:vAlign w:val="center"/>
            <w:hideMark/>
          </w:tcPr>
          <w:p w14:paraId="265C78B5"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755.043</w:t>
            </w:r>
          </w:p>
        </w:tc>
        <w:tc>
          <w:tcPr>
            <w:tcW w:w="1580" w:type="dxa"/>
            <w:shd w:val="clear" w:color="auto" w:fill="auto"/>
            <w:noWrap/>
            <w:vAlign w:val="center"/>
            <w:hideMark/>
          </w:tcPr>
          <w:p w14:paraId="448F7186"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300.816</w:t>
            </w:r>
          </w:p>
        </w:tc>
      </w:tr>
      <w:tr w:rsidR="009C2453" w:rsidRPr="009C2453" w14:paraId="478982D7" w14:textId="77777777" w:rsidTr="00FD5F75">
        <w:trPr>
          <w:trHeight w:val="290"/>
          <w:jc w:val="center"/>
        </w:trPr>
        <w:tc>
          <w:tcPr>
            <w:tcW w:w="1040" w:type="dxa"/>
            <w:shd w:val="clear" w:color="000000" w:fill="FFFFFF"/>
            <w:noWrap/>
            <w:vAlign w:val="center"/>
            <w:hideMark/>
          </w:tcPr>
          <w:p w14:paraId="63BA0C03"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T19</w:t>
            </w:r>
          </w:p>
        </w:tc>
        <w:tc>
          <w:tcPr>
            <w:tcW w:w="1580" w:type="dxa"/>
            <w:shd w:val="clear" w:color="auto" w:fill="auto"/>
            <w:noWrap/>
            <w:vAlign w:val="center"/>
            <w:hideMark/>
          </w:tcPr>
          <w:p w14:paraId="736BBCC8"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753.413</w:t>
            </w:r>
          </w:p>
        </w:tc>
        <w:tc>
          <w:tcPr>
            <w:tcW w:w="1580" w:type="dxa"/>
            <w:shd w:val="clear" w:color="auto" w:fill="auto"/>
            <w:noWrap/>
            <w:vAlign w:val="center"/>
            <w:hideMark/>
          </w:tcPr>
          <w:p w14:paraId="073641DD"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301.328</w:t>
            </w:r>
          </w:p>
        </w:tc>
      </w:tr>
      <w:tr w:rsidR="009C2453" w:rsidRPr="009C2453" w14:paraId="4559B340" w14:textId="77777777" w:rsidTr="00FD5F75">
        <w:trPr>
          <w:trHeight w:val="290"/>
          <w:jc w:val="center"/>
        </w:trPr>
        <w:tc>
          <w:tcPr>
            <w:tcW w:w="1040" w:type="dxa"/>
            <w:shd w:val="clear" w:color="000000" w:fill="FFFFFF"/>
            <w:noWrap/>
            <w:vAlign w:val="center"/>
            <w:hideMark/>
          </w:tcPr>
          <w:p w14:paraId="016D5DDB"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T20</w:t>
            </w:r>
          </w:p>
        </w:tc>
        <w:tc>
          <w:tcPr>
            <w:tcW w:w="1580" w:type="dxa"/>
            <w:shd w:val="clear" w:color="auto" w:fill="auto"/>
            <w:noWrap/>
            <w:vAlign w:val="center"/>
            <w:hideMark/>
          </w:tcPr>
          <w:p w14:paraId="5BB655AD"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754.724</w:t>
            </w:r>
          </w:p>
        </w:tc>
        <w:tc>
          <w:tcPr>
            <w:tcW w:w="1580" w:type="dxa"/>
            <w:shd w:val="clear" w:color="auto" w:fill="auto"/>
            <w:noWrap/>
            <w:vAlign w:val="center"/>
            <w:hideMark/>
          </w:tcPr>
          <w:p w14:paraId="7D01B3BF"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299.783</w:t>
            </w:r>
          </w:p>
        </w:tc>
      </w:tr>
      <w:tr w:rsidR="009C2453" w:rsidRPr="009C2453" w14:paraId="771A3E55" w14:textId="77777777" w:rsidTr="00FD5F75">
        <w:trPr>
          <w:trHeight w:val="290"/>
          <w:jc w:val="center"/>
        </w:trPr>
        <w:tc>
          <w:tcPr>
            <w:tcW w:w="1040" w:type="dxa"/>
            <w:shd w:val="clear" w:color="000000" w:fill="FFFFFF"/>
            <w:noWrap/>
            <w:vAlign w:val="center"/>
            <w:hideMark/>
          </w:tcPr>
          <w:p w14:paraId="1D3E8AAC"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T21</w:t>
            </w:r>
          </w:p>
        </w:tc>
        <w:tc>
          <w:tcPr>
            <w:tcW w:w="1580" w:type="dxa"/>
            <w:shd w:val="clear" w:color="auto" w:fill="auto"/>
            <w:noWrap/>
            <w:vAlign w:val="center"/>
            <w:hideMark/>
          </w:tcPr>
          <w:p w14:paraId="035ABBF5"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752.902</w:t>
            </w:r>
          </w:p>
        </w:tc>
        <w:tc>
          <w:tcPr>
            <w:tcW w:w="1580" w:type="dxa"/>
            <w:shd w:val="clear" w:color="auto" w:fill="auto"/>
            <w:noWrap/>
            <w:vAlign w:val="center"/>
            <w:hideMark/>
          </w:tcPr>
          <w:p w14:paraId="4AE966D1"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302.755</w:t>
            </w:r>
          </w:p>
        </w:tc>
      </w:tr>
      <w:tr w:rsidR="009C2453" w:rsidRPr="009C2453" w14:paraId="67150F1C" w14:textId="77777777" w:rsidTr="00FD5F75">
        <w:trPr>
          <w:trHeight w:val="290"/>
          <w:jc w:val="center"/>
        </w:trPr>
        <w:tc>
          <w:tcPr>
            <w:tcW w:w="1040" w:type="dxa"/>
            <w:shd w:val="clear" w:color="000000" w:fill="FFFFFF"/>
            <w:noWrap/>
            <w:vAlign w:val="center"/>
            <w:hideMark/>
          </w:tcPr>
          <w:p w14:paraId="44D63DFC"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T22</w:t>
            </w:r>
          </w:p>
        </w:tc>
        <w:tc>
          <w:tcPr>
            <w:tcW w:w="1580" w:type="dxa"/>
            <w:shd w:val="clear" w:color="auto" w:fill="auto"/>
            <w:noWrap/>
            <w:vAlign w:val="center"/>
            <w:hideMark/>
          </w:tcPr>
          <w:p w14:paraId="6A14D72B"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754.330</w:t>
            </w:r>
          </w:p>
        </w:tc>
        <w:tc>
          <w:tcPr>
            <w:tcW w:w="1580" w:type="dxa"/>
            <w:shd w:val="clear" w:color="auto" w:fill="auto"/>
            <w:noWrap/>
            <w:vAlign w:val="center"/>
            <w:hideMark/>
          </w:tcPr>
          <w:p w14:paraId="3C8F78AB"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297.458</w:t>
            </w:r>
          </w:p>
        </w:tc>
      </w:tr>
      <w:tr w:rsidR="009C2453" w:rsidRPr="009C2453" w14:paraId="10A1FA84" w14:textId="77777777" w:rsidTr="00FD5F75">
        <w:trPr>
          <w:trHeight w:val="290"/>
          <w:jc w:val="center"/>
        </w:trPr>
        <w:tc>
          <w:tcPr>
            <w:tcW w:w="1040" w:type="dxa"/>
            <w:shd w:val="clear" w:color="000000" w:fill="FFFFFF"/>
            <w:noWrap/>
            <w:vAlign w:val="center"/>
            <w:hideMark/>
          </w:tcPr>
          <w:p w14:paraId="2DF1A0F4"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T23</w:t>
            </w:r>
          </w:p>
        </w:tc>
        <w:tc>
          <w:tcPr>
            <w:tcW w:w="1580" w:type="dxa"/>
            <w:shd w:val="clear" w:color="auto" w:fill="auto"/>
            <w:noWrap/>
            <w:vAlign w:val="center"/>
            <w:hideMark/>
          </w:tcPr>
          <w:p w14:paraId="29B88D2E"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752.812</w:t>
            </w:r>
          </w:p>
        </w:tc>
        <w:tc>
          <w:tcPr>
            <w:tcW w:w="1580" w:type="dxa"/>
            <w:shd w:val="clear" w:color="auto" w:fill="auto"/>
            <w:noWrap/>
            <w:vAlign w:val="center"/>
            <w:hideMark/>
          </w:tcPr>
          <w:p w14:paraId="280CDDB4"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297.073</w:t>
            </w:r>
          </w:p>
        </w:tc>
      </w:tr>
      <w:tr w:rsidR="009C2453" w:rsidRPr="009C2453" w14:paraId="742E83F7" w14:textId="77777777" w:rsidTr="00FD5F75">
        <w:trPr>
          <w:trHeight w:val="290"/>
          <w:jc w:val="center"/>
        </w:trPr>
        <w:tc>
          <w:tcPr>
            <w:tcW w:w="1040" w:type="dxa"/>
            <w:shd w:val="clear" w:color="000000" w:fill="FFFFFF"/>
            <w:noWrap/>
            <w:vAlign w:val="center"/>
            <w:hideMark/>
          </w:tcPr>
          <w:p w14:paraId="31144F4E"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T24</w:t>
            </w:r>
          </w:p>
        </w:tc>
        <w:tc>
          <w:tcPr>
            <w:tcW w:w="1580" w:type="dxa"/>
            <w:shd w:val="clear" w:color="auto" w:fill="auto"/>
            <w:noWrap/>
            <w:vAlign w:val="center"/>
            <w:hideMark/>
          </w:tcPr>
          <w:p w14:paraId="73332366"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752.050</w:t>
            </w:r>
          </w:p>
        </w:tc>
        <w:tc>
          <w:tcPr>
            <w:tcW w:w="1580" w:type="dxa"/>
            <w:shd w:val="clear" w:color="auto" w:fill="auto"/>
            <w:noWrap/>
            <w:vAlign w:val="center"/>
            <w:hideMark/>
          </w:tcPr>
          <w:p w14:paraId="0BE1E583"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297.430</w:t>
            </w:r>
          </w:p>
        </w:tc>
      </w:tr>
      <w:tr w:rsidR="009C2453" w:rsidRPr="009C2453" w14:paraId="37D5DF07" w14:textId="77777777" w:rsidTr="00FD5F75">
        <w:trPr>
          <w:trHeight w:val="290"/>
          <w:jc w:val="center"/>
        </w:trPr>
        <w:tc>
          <w:tcPr>
            <w:tcW w:w="1040" w:type="dxa"/>
            <w:shd w:val="clear" w:color="000000" w:fill="FFFFFF"/>
            <w:noWrap/>
            <w:vAlign w:val="center"/>
            <w:hideMark/>
          </w:tcPr>
          <w:p w14:paraId="37898F78"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T25</w:t>
            </w:r>
          </w:p>
        </w:tc>
        <w:tc>
          <w:tcPr>
            <w:tcW w:w="1580" w:type="dxa"/>
            <w:shd w:val="clear" w:color="auto" w:fill="auto"/>
            <w:noWrap/>
            <w:vAlign w:val="center"/>
            <w:hideMark/>
          </w:tcPr>
          <w:p w14:paraId="3351C86F"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754.779</w:t>
            </w:r>
          </w:p>
        </w:tc>
        <w:tc>
          <w:tcPr>
            <w:tcW w:w="1580" w:type="dxa"/>
            <w:shd w:val="clear" w:color="auto" w:fill="auto"/>
            <w:noWrap/>
            <w:vAlign w:val="center"/>
            <w:hideMark/>
          </w:tcPr>
          <w:p w14:paraId="63831BFF"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298.097</w:t>
            </w:r>
          </w:p>
        </w:tc>
      </w:tr>
      <w:tr w:rsidR="009C2453" w:rsidRPr="009C2453" w14:paraId="3754CB16" w14:textId="77777777" w:rsidTr="00FD5F75">
        <w:trPr>
          <w:trHeight w:val="290"/>
          <w:jc w:val="center"/>
        </w:trPr>
        <w:tc>
          <w:tcPr>
            <w:tcW w:w="1040" w:type="dxa"/>
            <w:shd w:val="clear" w:color="000000" w:fill="FFFFFF"/>
            <w:noWrap/>
            <w:vAlign w:val="center"/>
            <w:hideMark/>
          </w:tcPr>
          <w:p w14:paraId="22D9DDC5"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T26</w:t>
            </w:r>
          </w:p>
        </w:tc>
        <w:tc>
          <w:tcPr>
            <w:tcW w:w="1580" w:type="dxa"/>
            <w:shd w:val="clear" w:color="auto" w:fill="auto"/>
            <w:noWrap/>
            <w:vAlign w:val="center"/>
            <w:hideMark/>
          </w:tcPr>
          <w:p w14:paraId="1B1D9A52"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754.115</w:t>
            </w:r>
          </w:p>
        </w:tc>
        <w:tc>
          <w:tcPr>
            <w:tcW w:w="1580" w:type="dxa"/>
            <w:shd w:val="clear" w:color="auto" w:fill="auto"/>
            <w:noWrap/>
            <w:vAlign w:val="center"/>
            <w:hideMark/>
          </w:tcPr>
          <w:p w14:paraId="59B607C4"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298.313</w:t>
            </w:r>
          </w:p>
        </w:tc>
      </w:tr>
      <w:tr w:rsidR="009C2453" w:rsidRPr="009C2453" w14:paraId="6557DD5D" w14:textId="77777777" w:rsidTr="00FD5F75">
        <w:trPr>
          <w:trHeight w:val="290"/>
          <w:jc w:val="center"/>
        </w:trPr>
        <w:tc>
          <w:tcPr>
            <w:tcW w:w="1040" w:type="dxa"/>
            <w:shd w:val="clear" w:color="000000" w:fill="FFFFFF"/>
            <w:noWrap/>
            <w:vAlign w:val="center"/>
            <w:hideMark/>
          </w:tcPr>
          <w:p w14:paraId="4AFFDF83"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T27</w:t>
            </w:r>
          </w:p>
        </w:tc>
        <w:tc>
          <w:tcPr>
            <w:tcW w:w="1580" w:type="dxa"/>
            <w:shd w:val="clear" w:color="auto" w:fill="auto"/>
            <w:noWrap/>
            <w:vAlign w:val="center"/>
            <w:hideMark/>
          </w:tcPr>
          <w:p w14:paraId="552E7A3B"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754.904</w:t>
            </w:r>
          </w:p>
        </w:tc>
        <w:tc>
          <w:tcPr>
            <w:tcW w:w="1580" w:type="dxa"/>
            <w:shd w:val="clear" w:color="auto" w:fill="auto"/>
            <w:noWrap/>
            <w:vAlign w:val="center"/>
            <w:hideMark/>
          </w:tcPr>
          <w:p w14:paraId="73141ADF"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297.144</w:t>
            </w:r>
          </w:p>
        </w:tc>
      </w:tr>
      <w:tr w:rsidR="009C2453" w:rsidRPr="009C2453" w14:paraId="31FF088B" w14:textId="77777777" w:rsidTr="00FD5F75">
        <w:trPr>
          <w:trHeight w:val="290"/>
          <w:jc w:val="center"/>
        </w:trPr>
        <w:tc>
          <w:tcPr>
            <w:tcW w:w="1040" w:type="dxa"/>
            <w:shd w:val="clear" w:color="000000" w:fill="FFFFFF"/>
            <w:noWrap/>
            <w:vAlign w:val="center"/>
            <w:hideMark/>
          </w:tcPr>
          <w:p w14:paraId="76D41877"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T28</w:t>
            </w:r>
          </w:p>
        </w:tc>
        <w:tc>
          <w:tcPr>
            <w:tcW w:w="1580" w:type="dxa"/>
            <w:shd w:val="clear" w:color="auto" w:fill="auto"/>
            <w:noWrap/>
            <w:vAlign w:val="center"/>
            <w:hideMark/>
          </w:tcPr>
          <w:p w14:paraId="41BB8BB6"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752.403</w:t>
            </w:r>
          </w:p>
        </w:tc>
        <w:tc>
          <w:tcPr>
            <w:tcW w:w="1580" w:type="dxa"/>
            <w:shd w:val="clear" w:color="auto" w:fill="auto"/>
            <w:noWrap/>
            <w:vAlign w:val="center"/>
            <w:hideMark/>
          </w:tcPr>
          <w:p w14:paraId="52EB8FF8"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302.923</w:t>
            </w:r>
          </w:p>
        </w:tc>
      </w:tr>
      <w:tr w:rsidR="009C2453" w:rsidRPr="009C2453" w14:paraId="59DBC49B" w14:textId="77777777" w:rsidTr="00FD5F75">
        <w:trPr>
          <w:trHeight w:val="290"/>
          <w:jc w:val="center"/>
        </w:trPr>
        <w:tc>
          <w:tcPr>
            <w:tcW w:w="1040" w:type="dxa"/>
            <w:shd w:val="clear" w:color="000000" w:fill="FFFFFF"/>
            <w:noWrap/>
            <w:vAlign w:val="center"/>
            <w:hideMark/>
          </w:tcPr>
          <w:p w14:paraId="1FF7821B"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T29</w:t>
            </w:r>
          </w:p>
        </w:tc>
        <w:tc>
          <w:tcPr>
            <w:tcW w:w="1580" w:type="dxa"/>
            <w:shd w:val="clear" w:color="auto" w:fill="auto"/>
            <w:noWrap/>
            <w:vAlign w:val="center"/>
            <w:hideMark/>
          </w:tcPr>
          <w:p w14:paraId="754715D4"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754.531</w:t>
            </w:r>
          </w:p>
        </w:tc>
        <w:tc>
          <w:tcPr>
            <w:tcW w:w="1580" w:type="dxa"/>
            <w:shd w:val="clear" w:color="auto" w:fill="auto"/>
            <w:noWrap/>
            <w:vAlign w:val="center"/>
            <w:hideMark/>
          </w:tcPr>
          <w:p w14:paraId="431D65EB"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296.826</w:t>
            </w:r>
          </w:p>
        </w:tc>
      </w:tr>
      <w:tr w:rsidR="009C2453" w:rsidRPr="009C2453" w14:paraId="2DBC8298" w14:textId="77777777" w:rsidTr="00FD5F75">
        <w:trPr>
          <w:trHeight w:val="290"/>
          <w:jc w:val="center"/>
        </w:trPr>
        <w:tc>
          <w:tcPr>
            <w:tcW w:w="1040" w:type="dxa"/>
            <w:shd w:val="clear" w:color="000000" w:fill="FFFFFF"/>
            <w:noWrap/>
            <w:vAlign w:val="center"/>
            <w:hideMark/>
          </w:tcPr>
          <w:p w14:paraId="5F125F26"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T30</w:t>
            </w:r>
          </w:p>
        </w:tc>
        <w:tc>
          <w:tcPr>
            <w:tcW w:w="1580" w:type="dxa"/>
            <w:shd w:val="clear" w:color="auto" w:fill="auto"/>
            <w:noWrap/>
            <w:vAlign w:val="center"/>
            <w:hideMark/>
          </w:tcPr>
          <w:p w14:paraId="5ED923C6"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752.465</w:t>
            </w:r>
          </w:p>
        </w:tc>
        <w:tc>
          <w:tcPr>
            <w:tcW w:w="1580" w:type="dxa"/>
            <w:shd w:val="clear" w:color="auto" w:fill="auto"/>
            <w:noWrap/>
            <w:vAlign w:val="center"/>
            <w:hideMark/>
          </w:tcPr>
          <w:p w14:paraId="4B3E3D25"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295.963</w:t>
            </w:r>
          </w:p>
        </w:tc>
      </w:tr>
      <w:tr w:rsidR="009C2453" w:rsidRPr="009C2453" w14:paraId="778031EA" w14:textId="77777777" w:rsidTr="00FD5F75">
        <w:trPr>
          <w:trHeight w:val="290"/>
          <w:jc w:val="center"/>
        </w:trPr>
        <w:tc>
          <w:tcPr>
            <w:tcW w:w="1040" w:type="dxa"/>
            <w:shd w:val="clear" w:color="000000" w:fill="FFFFFF"/>
            <w:noWrap/>
            <w:vAlign w:val="center"/>
            <w:hideMark/>
          </w:tcPr>
          <w:p w14:paraId="33EAC601"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T31</w:t>
            </w:r>
          </w:p>
        </w:tc>
        <w:tc>
          <w:tcPr>
            <w:tcW w:w="1580" w:type="dxa"/>
            <w:shd w:val="clear" w:color="auto" w:fill="auto"/>
            <w:noWrap/>
            <w:vAlign w:val="center"/>
            <w:hideMark/>
          </w:tcPr>
          <w:p w14:paraId="50BAE476"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755.064</w:t>
            </w:r>
          </w:p>
        </w:tc>
        <w:tc>
          <w:tcPr>
            <w:tcW w:w="1580" w:type="dxa"/>
            <w:shd w:val="clear" w:color="auto" w:fill="auto"/>
            <w:noWrap/>
            <w:vAlign w:val="center"/>
            <w:hideMark/>
          </w:tcPr>
          <w:p w14:paraId="2CDB6360"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296.475</w:t>
            </w:r>
          </w:p>
        </w:tc>
      </w:tr>
      <w:tr w:rsidR="009C2453" w:rsidRPr="009C2453" w14:paraId="7CA5CB06" w14:textId="77777777" w:rsidTr="00FD5F75">
        <w:trPr>
          <w:trHeight w:val="290"/>
          <w:jc w:val="center"/>
        </w:trPr>
        <w:tc>
          <w:tcPr>
            <w:tcW w:w="1040" w:type="dxa"/>
            <w:shd w:val="clear" w:color="000000" w:fill="FFFFFF"/>
            <w:noWrap/>
            <w:vAlign w:val="center"/>
            <w:hideMark/>
          </w:tcPr>
          <w:p w14:paraId="0C07C842"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T32</w:t>
            </w:r>
          </w:p>
        </w:tc>
        <w:tc>
          <w:tcPr>
            <w:tcW w:w="1580" w:type="dxa"/>
            <w:shd w:val="clear" w:color="auto" w:fill="auto"/>
            <w:noWrap/>
            <w:vAlign w:val="center"/>
            <w:hideMark/>
          </w:tcPr>
          <w:p w14:paraId="219A5555"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752.299</w:t>
            </w:r>
          </w:p>
        </w:tc>
        <w:tc>
          <w:tcPr>
            <w:tcW w:w="1580" w:type="dxa"/>
            <w:shd w:val="clear" w:color="auto" w:fill="auto"/>
            <w:noWrap/>
            <w:vAlign w:val="center"/>
            <w:hideMark/>
          </w:tcPr>
          <w:p w14:paraId="38C8710D"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300.893</w:t>
            </w:r>
          </w:p>
        </w:tc>
      </w:tr>
      <w:tr w:rsidR="009C2453" w:rsidRPr="009C2453" w14:paraId="1263878D" w14:textId="77777777" w:rsidTr="00FD5F75">
        <w:trPr>
          <w:trHeight w:val="290"/>
          <w:jc w:val="center"/>
        </w:trPr>
        <w:tc>
          <w:tcPr>
            <w:tcW w:w="1040" w:type="dxa"/>
            <w:shd w:val="clear" w:color="000000" w:fill="FFFFFF"/>
            <w:noWrap/>
            <w:vAlign w:val="center"/>
            <w:hideMark/>
          </w:tcPr>
          <w:p w14:paraId="7F6A9412"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T33</w:t>
            </w:r>
          </w:p>
        </w:tc>
        <w:tc>
          <w:tcPr>
            <w:tcW w:w="1580" w:type="dxa"/>
            <w:shd w:val="clear" w:color="auto" w:fill="auto"/>
            <w:noWrap/>
            <w:vAlign w:val="center"/>
            <w:hideMark/>
          </w:tcPr>
          <w:p w14:paraId="36BF7026"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753.365</w:t>
            </w:r>
          </w:p>
        </w:tc>
        <w:tc>
          <w:tcPr>
            <w:tcW w:w="1580" w:type="dxa"/>
            <w:shd w:val="clear" w:color="auto" w:fill="auto"/>
            <w:noWrap/>
            <w:vAlign w:val="center"/>
            <w:hideMark/>
          </w:tcPr>
          <w:p w14:paraId="693E3426"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296.873</w:t>
            </w:r>
          </w:p>
        </w:tc>
      </w:tr>
      <w:tr w:rsidR="009C2453" w:rsidRPr="009C2453" w14:paraId="26FA361E" w14:textId="77777777" w:rsidTr="00FD5F75">
        <w:trPr>
          <w:trHeight w:val="290"/>
          <w:jc w:val="center"/>
        </w:trPr>
        <w:tc>
          <w:tcPr>
            <w:tcW w:w="1040" w:type="dxa"/>
            <w:shd w:val="clear" w:color="000000" w:fill="FFFFFF"/>
            <w:noWrap/>
            <w:vAlign w:val="center"/>
            <w:hideMark/>
          </w:tcPr>
          <w:p w14:paraId="0F53D55D"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T34</w:t>
            </w:r>
          </w:p>
        </w:tc>
        <w:tc>
          <w:tcPr>
            <w:tcW w:w="1580" w:type="dxa"/>
            <w:shd w:val="clear" w:color="auto" w:fill="auto"/>
            <w:noWrap/>
            <w:vAlign w:val="center"/>
            <w:hideMark/>
          </w:tcPr>
          <w:p w14:paraId="1E2CF98C"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754.402</w:t>
            </w:r>
          </w:p>
        </w:tc>
        <w:tc>
          <w:tcPr>
            <w:tcW w:w="1580" w:type="dxa"/>
            <w:shd w:val="clear" w:color="auto" w:fill="auto"/>
            <w:noWrap/>
            <w:vAlign w:val="center"/>
            <w:hideMark/>
          </w:tcPr>
          <w:p w14:paraId="3E6E4281"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299.149</w:t>
            </w:r>
          </w:p>
        </w:tc>
      </w:tr>
      <w:tr w:rsidR="009C2453" w:rsidRPr="009C2453" w14:paraId="0BE68CB4" w14:textId="77777777" w:rsidTr="00FD5F75">
        <w:trPr>
          <w:trHeight w:val="290"/>
          <w:jc w:val="center"/>
        </w:trPr>
        <w:tc>
          <w:tcPr>
            <w:tcW w:w="1040" w:type="dxa"/>
            <w:shd w:val="clear" w:color="000000" w:fill="FFFFFF"/>
            <w:noWrap/>
            <w:vAlign w:val="center"/>
            <w:hideMark/>
          </w:tcPr>
          <w:p w14:paraId="67FADBE9"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T35</w:t>
            </w:r>
          </w:p>
        </w:tc>
        <w:tc>
          <w:tcPr>
            <w:tcW w:w="1580" w:type="dxa"/>
            <w:shd w:val="clear" w:color="auto" w:fill="auto"/>
            <w:noWrap/>
            <w:vAlign w:val="center"/>
            <w:hideMark/>
          </w:tcPr>
          <w:p w14:paraId="1DD370A2"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754.939</w:t>
            </w:r>
          </w:p>
        </w:tc>
        <w:tc>
          <w:tcPr>
            <w:tcW w:w="1580" w:type="dxa"/>
            <w:shd w:val="clear" w:color="auto" w:fill="auto"/>
            <w:noWrap/>
            <w:vAlign w:val="center"/>
            <w:hideMark/>
          </w:tcPr>
          <w:p w14:paraId="5394BB69"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298.603</w:t>
            </w:r>
          </w:p>
        </w:tc>
      </w:tr>
      <w:tr w:rsidR="009C2453" w:rsidRPr="009C2453" w14:paraId="7F3EEB6F" w14:textId="77777777" w:rsidTr="00FD5F75">
        <w:trPr>
          <w:trHeight w:val="290"/>
          <w:jc w:val="center"/>
        </w:trPr>
        <w:tc>
          <w:tcPr>
            <w:tcW w:w="1040" w:type="dxa"/>
            <w:shd w:val="clear" w:color="000000" w:fill="FFFFFF"/>
            <w:noWrap/>
            <w:vAlign w:val="center"/>
            <w:hideMark/>
          </w:tcPr>
          <w:p w14:paraId="26B09BE6"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T36</w:t>
            </w:r>
          </w:p>
        </w:tc>
        <w:tc>
          <w:tcPr>
            <w:tcW w:w="1580" w:type="dxa"/>
            <w:shd w:val="clear" w:color="auto" w:fill="auto"/>
            <w:noWrap/>
            <w:vAlign w:val="center"/>
            <w:hideMark/>
          </w:tcPr>
          <w:p w14:paraId="60599D78"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751.922</w:t>
            </w:r>
          </w:p>
        </w:tc>
        <w:tc>
          <w:tcPr>
            <w:tcW w:w="1580" w:type="dxa"/>
            <w:shd w:val="clear" w:color="auto" w:fill="auto"/>
            <w:noWrap/>
            <w:vAlign w:val="center"/>
            <w:hideMark/>
          </w:tcPr>
          <w:p w14:paraId="68FAF968"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298.456</w:t>
            </w:r>
          </w:p>
        </w:tc>
      </w:tr>
      <w:tr w:rsidR="009C2453" w:rsidRPr="009C2453" w14:paraId="657BE5F9" w14:textId="77777777" w:rsidTr="00FD5F75">
        <w:trPr>
          <w:trHeight w:val="290"/>
          <w:jc w:val="center"/>
        </w:trPr>
        <w:tc>
          <w:tcPr>
            <w:tcW w:w="1040" w:type="dxa"/>
            <w:shd w:val="clear" w:color="000000" w:fill="FFFFFF"/>
            <w:noWrap/>
            <w:vAlign w:val="center"/>
            <w:hideMark/>
          </w:tcPr>
          <w:p w14:paraId="2BDB0DAB"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T37</w:t>
            </w:r>
          </w:p>
        </w:tc>
        <w:tc>
          <w:tcPr>
            <w:tcW w:w="1580" w:type="dxa"/>
            <w:shd w:val="clear" w:color="auto" w:fill="auto"/>
            <w:noWrap/>
            <w:vAlign w:val="center"/>
            <w:hideMark/>
          </w:tcPr>
          <w:p w14:paraId="0DA814D8"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753.720</w:t>
            </w:r>
          </w:p>
        </w:tc>
        <w:tc>
          <w:tcPr>
            <w:tcW w:w="1580" w:type="dxa"/>
            <w:shd w:val="clear" w:color="auto" w:fill="auto"/>
            <w:noWrap/>
            <w:vAlign w:val="center"/>
            <w:hideMark/>
          </w:tcPr>
          <w:p w14:paraId="04344D08"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296.269</w:t>
            </w:r>
          </w:p>
        </w:tc>
      </w:tr>
      <w:tr w:rsidR="009C2453" w:rsidRPr="009C2453" w14:paraId="65E0242D" w14:textId="77777777" w:rsidTr="00FD5F75">
        <w:trPr>
          <w:trHeight w:val="290"/>
          <w:jc w:val="center"/>
        </w:trPr>
        <w:tc>
          <w:tcPr>
            <w:tcW w:w="1040" w:type="dxa"/>
            <w:shd w:val="clear" w:color="000000" w:fill="FFFFFF"/>
            <w:noWrap/>
            <w:vAlign w:val="center"/>
            <w:hideMark/>
          </w:tcPr>
          <w:p w14:paraId="5D3278E4"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T38</w:t>
            </w:r>
          </w:p>
        </w:tc>
        <w:tc>
          <w:tcPr>
            <w:tcW w:w="1580" w:type="dxa"/>
            <w:shd w:val="clear" w:color="auto" w:fill="auto"/>
            <w:noWrap/>
            <w:vAlign w:val="center"/>
            <w:hideMark/>
          </w:tcPr>
          <w:p w14:paraId="7454B132"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751.775</w:t>
            </w:r>
          </w:p>
        </w:tc>
        <w:tc>
          <w:tcPr>
            <w:tcW w:w="1580" w:type="dxa"/>
            <w:shd w:val="clear" w:color="auto" w:fill="auto"/>
            <w:noWrap/>
            <w:vAlign w:val="center"/>
            <w:hideMark/>
          </w:tcPr>
          <w:p w14:paraId="701EBA5B"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299.845</w:t>
            </w:r>
          </w:p>
        </w:tc>
      </w:tr>
      <w:tr w:rsidR="009C2453" w:rsidRPr="009C2453" w14:paraId="2FBA3F78" w14:textId="77777777" w:rsidTr="00FD5F75">
        <w:trPr>
          <w:trHeight w:val="290"/>
          <w:jc w:val="center"/>
        </w:trPr>
        <w:tc>
          <w:tcPr>
            <w:tcW w:w="1040" w:type="dxa"/>
            <w:shd w:val="clear" w:color="000000" w:fill="FFFFFF"/>
            <w:noWrap/>
            <w:vAlign w:val="center"/>
            <w:hideMark/>
          </w:tcPr>
          <w:p w14:paraId="62D8BA92"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T39</w:t>
            </w:r>
          </w:p>
        </w:tc>
        <w:tc>
          <w:tcPr>
            <w:tcW w:w="1580" w:type="dxa"/>
            <w:shd w:val="clear" w:color="auto" w:fill="auto"/>
            <w:noWrap/>
            <w:vAlign w:val="center"/>
            <w:hideMark/>
          </w:tcPr>
          <w:p w14:paraId="2F7A6648"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751.751</w:t>
            </w:r>
          </w:p>
        </w:tc>
        <w:tc>
          <w:tcPr>
            <w:tcW w:w="1580" w:type="dxa"/>
            <w:shd w:val="clear" w:color="auto" w:fill="auto"/>
            <w:noWrap/>
            <w:vAlign w:val="center"/>
            <w:hideMark/>
          </w:tcPr>
          <w:p w14:paraId="05B29993"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295.798</w:t>
            </w:r>
          </w:p>
        </w:tc>
      </w:tr>
      <w:tr w:rsidR="009C2453" w:rsidRPr="009C2453" w14:paraId="669ACE94" w14:textId="77777777" w:rsidTr="00FD5F75">
        <w:trPr>
          <w:trHeight w:val="290"/>
          <w:jc w:val="center"/>
        </w:trPr>
        <w:tc>
          <w:tcPr>
            <w:tcW w:w="1040" w:type="dxa"/>
            <w:shd w:val="clear" w:color="000000" w:fill="FFFFFF"/>
            <w:noWrap/>
            <w:vAlign w:val="center"/>
            <w:hideMark/>
          </w:tcPr>
          <w:p w14:paraId="1721B8BC"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T40</w:t>
            </w:r>
          </w:p>
        </w:tc>
        <w:tc>
          <w:tcPr>
            <w:tcW w:w="1580" w:type="dxa"/>
            <w:shd w:val="clear" w:color="auto" w:fill="auto"/>
            <w:noWrap/>
            <w:vAlign w:val="center"/>
            <w:hideMark/>
          </w:tcPr>
          <w:p w14:paraId="03B8CB7C"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751.773</w:t>
            </w:r>
          </w:p>
        </w:tc>
        <w:tc>
          <w:tcPr>
            <w:tcW w:w="1580" w:type="dxa"/>
            <w:shd w:val="clear" w:color="auto" w:fill="auto"/>
            <w:noWrap/>
            <w:vAlign w:val="center"/>
            <w:hideMark/>
          </w:tcPr>
          <w:p w14:paraId="6362F696"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300.427</w:t>
            </w:r>
          </w:p>
        </w:tc>
      </w:tr>
      <w:tr w:rsidR="009C2453" w:rsidRPr="009C2453" w14:paraId="525D4334" w14:textId="77777777" w:rsidTr="00FD5F75">
        <w:trPr>
          <w:trHeight w:val="290"/>
          <w:jc w:val="center"/>
        </w:trPr>
        <w:tc>
          <w:tcPr>
            <w:tcW w:w="1040" w:type="dxa"/>
            <w:shd w:val="clear" w:color="000000" w:fill="FFFFFF"/>
            <w:noWrap/>
            <w:vAlign w:val="center"/>
            <w:hideMark/>
          </w:tcPr>
          <w:p w14:paraId="5BF3E7CB"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T41</w:t>
            </w:r>
          </w:p>
        </w:tc>
        <w:tc>
          <w:tcPr>
            <w:tcW w:w="1580" w:type="dxa"/>
            <w:shd w:val="clear" w:color="auto" w:fill="auto"/>
            <w:noWrap/>
            <w:vAlign w:val="center"/>
            <w:hideMark/>
          </w:tcPr>
          <w:p w14:paraId="37104365"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752.153</w:t>
            </w:r>
          </w:p>
        </w:tc>
        <w:tc>
          <w:tcPr>
            <w:tcW w:w="1580" w:type="dxa"/>
            <w:shd w:val="clear" w:color="auto" w:fill="auto"/>
            <w:noWrap/>
            <w:vAlign w:val="center"/>
            <w:hideMark/>
          </w:tcPr>
          <w:p w14:paraId="05F63BB5"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296.694</w:t>
            </w:r>
          </w:p>
        </w:tc>
      </w:tr>
      <w:tr w:rsidR="009C2453" w:rsidRPr="009C2453" w14:paraId="27280DAA" w14:textId="77777777" w:rsidTr="00FD5F75">
        <w:trPr>
          <w:trHeight w:val="290"/>
          <w:jc w:val="center"/>
        </w:trPr>
        <w:tc>
          <w:tcPr>
            <w:tcW w:w="1040" w:type="dxa"/>
            <w:shd w:val="clear" w:color="000000" w:fill="FFFFFF"/>
            <w:noWrap/>
            <w:vAlign w:val="center"/>
            <w:hideMark/>
          </w:tcPr>
          <w:p w14:paraId="5EE8016C"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T42</w:t>
            </w:r>
          </w:p>
        </w:tc>
        <w:tc>
          <w:tcPr>
            <w:tcW w:w="1580" w:type="dxa"/>
            <w:shd w:val="clear" w:color="auto" w:fill="auto"/>
            <w:noWrap/>
            <w:vAlign w:val="center"/>
            <w:hideMark/>
          </w:tcPr>
          <w:p w14:paraId="058B7CC8"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753.623</w:t>
            </w:r>
          </w:p>
        </w:tc>
        <w:tc>
          <w:tcPr>
            <w:tcW w:w="1580" w:type="dxa"/>
            <w:shd w:val="clear" w:color="auto" w:fill="auto"/>
            <w:noWrap/>
            <w:vAlign w:val="center"/>
            <w:hideMark/>
          </w:tcPr>
          <w:p w14:paraId="533EB163"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303.001</w:t>
            </w:r>
          </w:p>
        </w:tc>
      </w:tr>
      <w:tr w:rsidR="009C2453" w:rsidRPr="009C2453" w14:paraId="52CDDEE7" w14:textId="77777777" w:rsidTr="00FD5F75">
        <w:trPr>
          <w:trHeight w:val="290"/>
          <w:jc w:val="center"/>
        </w:trPr>
        <w:tc>
          <w:tcPr>
            <w:tcW w:w="1040" w:type="dxa"/>
            <w:shd w:val="clear" w:color="000000" w:fill="FFFFFF"/>
            <w:noWrap/>
            <w:vAlign w:val="center"/>
            <w:hideMark/>
          </w:tcPr>
          <w:p w14:paraId="46A0FF69"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T43</w:t>
            </w:r>
          </w:p>
        </w:tc>
        <w:tc>
          <w:tcPr>
            <w:tcW w:w="1580" w:type="dxa"/>
            <w:shd w:val="clear" w:color="auto" w:fill="auto"/>
            <w:noWrap/>
            <w:vAlign w:val="center"/>
            <w:hideMark/>
          </w:tcPr>
          <w:p w14:paraId="29733204"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751.050</w:t>
            </w:r>
          </w:p>
        </w:tc>
        <w:tc>
          <w:tcPr>
            <w:tcW w:w="1580" w:type="dxa"/>
            <w:shd w:val="clear" w:color="auto" w:fill="auto"/>
            <w:noWrap/>
            <w:vAlign w:val="center"/>
            <w:hideMark/>
          </w:tcPr>
          <w:p w14:paraId="4352993F"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298.730</w:t>
            </w:r>
          </w:p>
        </w:tc>
      </w:tr>
      <w:tr w:rsidR="009C2453" w:rsidRPr="009C2453" w14:paraId="0AC28A7E" w14:textId="77777777" w:rsidTr="00FD5F75">
        <w:trPr>
          <w:trHeight w:val="290"/>
          <w:jc w:val="center"/>
        </w:trPr>
        <w:tc>
          <w:tcPr>
            <w:tcW w:w="1040" w:type="dxa"/>
            <w:shd w:val="clear" w:color="000000" w:fill="FFFFFF"/>
            <w:noWrap/>
            <w:vAlign w:val="center"/>
            <w:hideMark/>
          </w:tcPr>
          <w:p w14:paraId="3EED15AA"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T44</w:t>
            </w:r>
          </w:p>
        </w:tc>
        <w:tc>
          <w:tcPr>
            <w:tcW w:w="1580" w:type="dxa"/>
            <w:shd w:val="clear" w:color="auto" w:fill="auto"/>
            <w:noWrap/>
            <w:vAlign w:val="center"/>
            <w:hideMark/>
          </w:tcPr>
          <w:p w14:paraId="2864FB1E"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751.138</w:t>
            </w:r>
          </w:p>
        </w:tc>
        <w:tc>
          <w:tcPr>
            <w:tcW w:w="1580" w:type="dxa"/>
            <w:shd w:val="clear" w:color="auto" w:fill="auto"/>
            <w:noWrap/>
            <w:vAlign w:val="center"/>
            <w:hideMark/>
          </w:tcPr>
          <w:p w14:paraId="45027801"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297.699</w:t>
            </w:r>
          </w:p>
        </w:tc>
      </w:tr>
      <w:tr w:rsidR="009C2453" w:rsidRPr="009C2453" w14:paraId="77F5889F" w14:textId="77777777" w:rsidTr="00FD5F75">
        <w:trPr>
          <w:trHeight w:val="250"/>
          <w:jc w:val="center"/>
        </w:trPr>
        <w:tc>
          <w:tcPr>
            <w:tcW w:w="1040" w:type="dxa"/>
            <w:shd w:val="clear" w:color="000000" w:fill="FFFFFF"/>
            <w:noWrap/>
            <w:vAlign w:val="center"/>
            <w:hideMark/>
          </w:tcPr>
          <w:p w14:paraId="6447CC3A"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T45</w:t>
            </w:r>
          </w:p>
        </w:tc>
        <w:tc>
          <w:tcPr>
            <w:tcW w:w="1580" w:type="dxa"/>
            <w:shd w:val="clear" w:color="auto" w:fill="auto"/>
            <w:noWrap/>
            <w:vAlign w:val="center"/>
            <w:hideMark/>
          </w:tcPr>
          <w:p w14:paraId="3172BFB6"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752.576</w:t>
            </w:r>
          </w:p>
        </w:tc>
        <w:tc>
          <w:tcPr>
            <w:tcW w:w="1580" w:type="dxa"/>
            <w:shd w:val="clear" w:color="auto" w:fill="auto"/>
            <w:noWrap/>
            <w:vAlign w:val="center"/>
            <w:hideMark/>
          </w:tcPr>
          <w:p w14:paraId="1A317F83"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300.465</w:t>
            </w:r>
          </w:p>
        </w:tc>
      </w:tr>
      <w:tr w:rsidR="009C2453" w:rsidRPr="009C2453" w14:paraId="1CCA8205" w14:textId="77777777" w:rsidTr="00FD5F75">
        <w:trPr>
          <w:trHeight w:val="290"/>
          <w:jc w:val="center"/>
        </w:trPr>
        <w:tc>
          <w:tcPr>
            <w:tcW w:w="1040" w:type="dxa"/>
            <w:shd w:val="clear" w:color="000000" w:fill="FFFFFF"/>
            <w:noWrap/>
            <w:vAlign w:val="center"/>
            <w:hideMark/>
          </w:tcPr>
          <w:p w14:paraId="21873945"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T46</w:t>
            </w:r>
          </w:p>
        </w:tc>
        <w:tc>
          <w:tcPr>
            <w:tcW w:w="1580" w:type="dxa"/>
            <w:shd w:val="clear" w:color="auto" w:fill="auto"/>
            <w:noWrap/>
            <w:vAlign w:val="center"/>
            <w:hideMark/>
          </w:tcPr>
          <w:p w14:paraId="5BACC922"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751.297</w:t>
            </w:r>
          </w:p>
        </w:tc>
        <w:tc>
          <w:tcPr>
            <w:tcW w:w="1580" w:type="dxa"/>
            <w:shd w:val="clear" w:color="auto" w:fill="auto"/>
            <w:noWrap/>
            <w:vAlign w:val="center"/>
            <w:hideMark/>
          </w:tcPr>
          <w:p w14:paraId="0EACF89E"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296.661</w:t>
            </w:r>
          </w:p>
        </w:tc>
      </w:tr>
      <w:tr w:rsidR="009C2453" w:rsidRPr="009C2453" w14:paraId="4CE9C097" w14:textId="77777777" w:rsidTr="00FD5F75">
        <w:trPr>
          <w:trHeight w:val="290"/>
          <w:jc w:val="center"/>
        </w:trPr>
        <w:tc>
          <w:tcPr>
            <w:tcW w:w="1040" w:type="dxa"/>
            <w:shd w:val="clear" w:color="000000" w:fill="FFFFFF"/>
            <w:noWrap/>
            <w:vAlign w:val="center"/>
            <w:hideMark/>
          </w:tcPr>
          <w:p w14:paraId="1FEAAB45"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T47</w:t>
            </w:r>
          </w:p>
        </w:tc>
        <w:tc>
          <w:tcPr>
            <w:tcW w:w="1580" w:type="dxa"/>
            <w:shd w:val="clear" w:color="auto" w:fill="auto"/>
            <w:noWrap/>
            <w:vAlign w:val="center"/>
            <w:hideMark/>
          </w:tcPr>
          <w:p w14:paraId="08B94B6A"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750.763</w:t>
            </w:r>
          </w:p>
        </w:tc>
        <w:tc>
          <w:tcPr>
            <w:tcW w:w="1580" w:type="dxa"/>
            <w:shd w:val="clear" w:color="auto" w:fill="auto"/>
            <w:noWrap/>
            <w:vAlign w:val="center"/>
            <w:hideMark/>
          </w:tcPr>
          <w:p w14:paraId="478ED0B6"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298.224</w:t>
            </w:r>
          </w:p>
        </w:tc>
      </w:tr>
      <w:tr w:rsidR="009C2453" w:rsidRPr="009C2453" w14:paraId="21834CC9" w14:textId="77777777" w:rsidTr="00FD5F75">
        <w:trPr>
          <w:trHeight w:val="290"/>
          <w:jc w:val="center"/>
        </w:trPr>
        <w:tc>
          <w:tcPr>
            <w:tcW w:w="1040" w:type="dxa"/>
            <w:shd w:val="clear" w:color="000000" w:fill="FFFFFF"/>
            <w:noWrap/>
            <w:vAlign w:val="center"/>
            <w:hideMark/>
          </w:tcPr>
          <w:p w14:paraId="3E8E3EF7"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T48</w:t>
            </w:r>
          </w:p>
        </w:tc>
        <w:tc>
          <w:tcPr>
            <w:tcW w:w="1580" w:type="dxa"/>
            <w:shd w:val="clear" w:color="auto" w:fill="auto"/>
            <w:noWrap/>
            <w:vAlign w:val="center"/>
            <w:hideMark/>
          </w:tcPr>
          <w:p w14:paraId="721268F6"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750.742</w:t>
            </w:r>
          </w:p>
        </w:tc>
        <w:tc>
          <w:tcPr>
            <w:tcW w:w="1580" w:type="dxa"/>
            <w:shd w:val="clear" w:color="auto" w:fill="auto"/>
            <w:noWrap/>
            <w:vAlign w:val="center"/>
            <w:hideMark/>
          </w:tcPr>
          <w:p w14:paraId="4751A066"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297.037</w:t>
            </w:r>
          </w:p>
        </w:tc>
      </w:tr>
      <w:tr w:rsidR="009C2453" w:rsidRPr="009C2453" w14:paraId="7E771B5C" w14:textId="77777777" w:rsidTr="00FD5F75">
        <w:trPr>
          <w:trHeight w:val="290"/>
          <w:jc w:val="center"/>
        </w:trPr>
        <w:tc>
          <w:tcPr>
            <w:tcW w:w="1040" w:type="dxa"/>
            <w:shd w:val="clear" w:color="000000" w:fill="FFFFFF"/>
            <w:noWrap/>
            <w:vAlign w:val="center"/>
            <w:hideMark/>
          </w:tcPr>
          <w:p w14:paraId="45258BCB"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T49</w:t>
            </w:r>
          </w:p>
        </w:tc>
        <w:tc>
          <w:tcPr>
            <w:tcW w:w="1580" w:type="dxa"/>
            <w:shd w:val="clear" w:color="auto" w:fill="auto"/>
            <w:noWrap/>
            <w:vAlign w:val="center"/>
            <w:hideMark/>
          </w:tcPr>
          <w:p w14:paraId="4C70BD3E"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750.476</w:t>
            </w:r>
          </w:p>
        </w:tc>
        <w:tc>
          <w:tcPr>
            <w:tcW w:w="1580" w:type="dxa"/>
            <w:shd w:val="clear" w:color="auto" w:fill="auto"/>
            <w:noWrap/>
            <w:vAlign w:val="center"/>
            <w:hideMark/>
          </w:tcPr>
          <w:p w14:paraId="1C18CCD7"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297.641</w:t>
            </w:r>
          </w:p>
        </w:tc>
      </w:tr>
      <w:tr w:rsidR="009C2453" w:rsidRPr="009C2453" w14:paraId="2B195F8A" w14:textId="77777777" w:rsidTr="00FD5F75">
        <w:trPr>
          <w:trHeight w:val="290"/>
          <w:jc w:val="center"/>
        </w:trPr>
        <w:tc>
          <w:tcPr>
            <w:tcW w:w="1040" w:type="dxa"/>
            <w:shd w:val="clear" w:color="000000" w:fill="FFFFFF"/>
            <w:noWrap/>
            <w:vAlign w:val="center"/>
            <w:hideMark/>
          </w:tcPr>
          <w:p w14:paraId="3A618EA9"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T50</w:t>
            </w:r>
          </w:p>
        </w:tc>
        <w:tc>
          <w:tcPr>
            <w:tcW w:w="1580" w:type="dxa"/>
            <w:shd w:val="clear" w:color="auto" w:fill="auto"/>
            <w:noWrap/>
            <w:vAlign w:val="center"/>
            <w:hideMark/>
          </w:tcPr>
          <w:p w14:paraId="4BAAB526"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750.416</w:t>
            </w:r>
          </w:p>
        </w:tc>
        <w:tc>
          <w:tcPr>
            <w:tcW w:w="1580" w:type="dxa"/>
            <w:shd w:val="clear" w:color="auto" w:fill="auto"/>
            <w:noWrap/>
            <w:vAlign w:val="center"/>
            <w:hideMark/>
          </w:tcPr>
          <w:p w14:paraId="6EF43EC8"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296.308</w:t>
            </w:r>
          </w:p>
        </w:tc>
      </w:tr>
      <w:tr w:rsidR="009C2453" w:rsidRPr="009C2453" w14:paraId="2C5C0C45" w14:textId="77777777" w:rsidTr="00FD5F75">
        <w:trPr>
          <w:trHeight w:val="290"/>
          <w:jc w:val="center"/>
        </w:trPr>
        <w:tc>
          <w:tcPr>
            <w:tcW w:w="1040" w:type="dxa"/>
            <w:shd w:val="clear" w:color="000000" w:fill="FFFFFF"/>
            <w:noWrap/>
            <w:vAlign w:val="center"/>
            <w:hideMark/>
          </w:tcPr>
          <w:p w14:paraId="077305BB"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T51</w:t>
            </w:r>
          </w:p>
        </w:tc>
        <w:tc>
          <w:tcPr>
            <w:tcW w:w="1580" w:type="dxa"/>
            <w:shd w:val="clear" w:color="auto" w:fill="auto"/>
            <w:noWrap/>
            <w:vAlign w:val="center"/>
            <w:hideMark/>
          </w:tcPr>
          <w:p w14:paraId="62AF8D2E"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749.982</w:t>
            </w:r>
          </w:p>
        </w:tc>
        <w:tc>
          <w:tcPr>
            <w:tcW w:w="1580" w:type="dxa"/>
            <w:shd w:val="clear" w:color="auto" w:fill="auto"/>
            <w:noWrap/>
            <w:vAlign w:val="center"/>
            <w:hideMark/>
          </w:tcPr>
          <w:p w14:paraId="03C80B09"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296.785</w:t>
            </w:r>
          </w:p>
        </w:tc>
      </w:tr>
      <w:tr w:rsidR="009C2453" w:rsidRPr="009C2453" w14:paraId="4DF9A237" w14:textId="77777777" w:rsidTr="00FD5F75">
        <w:trPr>
          <w:trHeight w:val="290"/>
          <w:jc w:val="center"/>
        </w:trPr>
        <w:tc>
          <w:tcPr>
            <w:tcW w:w="1040" w:type="dxa"/>
            <w:shd w:val="clear" w:color="000000" w:fill="FFFFFF"/>
            <w:noWrap/>
            <w:vAlign w:val="center"/>
            <w:hideMark/>
          </w:tcPr>
          <w:p w14:paraId="624F8F27"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T52</w:t>
            </w:r>
          </w:p>
        </w:tc>
        <w:tc>
          <w:tcPr>
            <w:tcW w:w="1580" w:type="dxa"/>
            <w:shd w:val="clear" w:color="auto" w:fill="auto"/>
            <w:noWrap/>
            <w:vAlign w:val="center"/>
            <w:hideMark/>
          </w:tcPr>
          <w:p w14:paraId="2133AE13"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749.921</w:t>
            </w:r>
          </w:p>
        </w:tc>
        <w:tc>
          <w:tcPr>
            <w:tcW w:w="1580" w:type="dxa"/>
            <w:shd w:val="clear" w:color="auto" w:fill="auto"/>
            <w:noWrap/>
            <w:vAlign w:val="center"/>
            <w:hideMark/>
          </w:tcPr>
          <w:p w14:paraId="56A9DFC0"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297.942</w:t>
            </w:r>
          </w:p>
        </w:tc>
      </w:tr>
      <w:tr w:rsidR="009C2453" w:rsidRPr="009C2453" w14:paraId="5EC89834" w14:textId="77777777" w:rsidTr="00FD5F75">
        <w:trPr>
          <w:trHeight w:val="290"/>
          <w:jc w:val="center"/>
        </w:trPr>
        <w:tc>
          <w:tcPr>
            <w:tcW w:w="1040" w:type="dxa"/>
            <w:shd w:val="clear" w:color="000000" w:fill="FFFFFF"/>
            <w:noWrap/>
            <w:vAlign w:val="center"/>
            <w:hideMark/>
          </w:tcPr>
          <w:p w14:paraId="7CD0ED2C" w14:textId="77777777" w:rsidR="00D329BC" w:rsidRPr="009C2453" w:rsidRDefault="00D329BC" w:rsidP="002F549D">
            <w:pPr>
              <w:spacing w:after="0" w:line="240" w:lineRule="auto"/>
              <w:jc w:val="center"/>
              <w:rPr>
                <w:rFonts w:ascii="Times New Roman" w:eastAsia="Times New Roman" w:hAnsi="Times New Roman" w:cs="Times New Roman"/>
                <w:b/>
                <w:bCs/>
                <w:lang w:val="en-US" w:eastAsia="en-US"/>
              </w:rPr>
            </w:pPr>
            <w:r w:rsidRPr="009C2453">
              <w:rPr>
                <w:rFonts w:ascii="Times New Roman" w:eastAsia="Times New Roman" w:hAnsi="Times New Roman" w:cs="Times New Roman"/>
                <w:b/>
                <w:bCs/>
                <w:lang w:val="en-US" w:eastAsia="en-US"/>
              </w:rPr>
              <w:t>T53</w:t>
            </w:r>
          </w:p>
        </w:tc>
        <w:tc>
          <w:tcPr>
            <w:tcW w:w="1580" w:type="dxa"/>
            <w:shd w:val="clear" w:color="auto" w:fill="auto"/>
            <w:noWrap/>
            <w:vAlign w:val="center"/>
            <w:hideMark/>
          </w:tcPr>
          <w:p w14:paraId="76279EFA"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751.224</w:t>
            </w:r>
          </w:p>
        </w:tc>
        <w:tc>
          <w:tcPr>
            <w:tcW w:w="1580" w:type="dxa"/>
            <w:shd w:val="clear" w:color="auto" w:fill="auto"/>
            <w:noWrap/>
            <w:vAlign w:val="center"/>
            <w:hideMark/>
          </w:tcPr>
          <w:p w14:paraId="690ACF89" w14:textId="77777777" w:rsidR="00D329BC" w:rsidRPr="009C2453" w:rsidRDefault="00D329BC" w:rsidP="002F549D">
            <w:pPr>
              <w:spacing w:after="0" w:line="240" w:lineRule="auto"/>
              <w:jc w:val="center"/>
              <w:rPr>
                <w:rFonts w:ascii="Times New Roman" w:eastAsia="Times New Roman" w:hAnsi="Times New Roman" w:cs="Times New Roman"/>
                <w:lang w:val="en-US" w:eastAsia="en-US"/>
              </w:rPr>
            </w:pPr>
            <w:r w:rsidRPr="009C2453">
              <w:rPr>
                <w:rFonts w:ascii="Times New Roman" w:eastAsia="Times New Roman" w:hAnsi="Times New Roman" w:cs="Times New Roman"/>
                <w:lang w:val="en-US" w:eastAsia="en-US"/>
              </w:rPr>
              <w:t>296.129</w:t>
            </w:r>
          </w:p>
        </w:tc>
      </w:tr>
      <w:tr w:rsidR="00D329BC" w:rsidRPr="007349CE" w14:paraId="7588C7C4" w14:textId="77777777" w:rsidTr="00FD5F75">
        <w:trPr>
          <w:trHeight w:val="290"/>
          <w:jc w:val="center"/>
        </w:trPr>
        <w:tc>
          <w:tcPr>
            <w:tcW w:w="1040" w:type="dxa"/>
            <w:shd w:val="clear" w:color="000000" w:fill="FFFFFF"/>
            <w:noWrap/>
            <w:vAlign w:val="center"/>
            <w:hideMark/>
          </w:tcPr>
          <w:p w14:paraId="5083F023" w14:textId="77777777" w:rsidR="00D329BC" w:rsidRPr="007349CE" w:rsidRDefault="00D329BC"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T54</w:t>
            </w:r>
          </w:p>
        </w:tc>
        <w:tc>
          <w:tcPr>
            <w:tcW w:w="1580" w:type="dxa"/>
            <w:shd w:val="clear" w:color="auto" w:fill="auto"/>
            <w:noWrap/>
            <w:vAlign w:val="center"/>
            <w:hideMark/>
          </w:tcPr>
          <w:p w14:paraId="70A0421B" w14:textId="77777777" w:rsidR="00D329BC" w:rsidRPr="007349CE" w:rsidRDefault="00D329BC"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756.367</w:t>
            </w:r>
          </w:p>
        </w:tc>
        <w:tc>
          <w:tcPr>
            <w:tcW w:w="1580" w:type="dxa"/>
            <w:shd w:val="clear" w:color="auto" w:fill="auto"/>
            <w:noWrap/>
            <w:vAlign w:val="center"/>
            <w:hideMark/>
          </w:tcPr>
          <w:p w14:paraId="4F150C61" w14:textId="77777777" w:rsidR="00D329BC" w:rsidRPr="007349CE" w:rsidRDefault="00D329BC"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303.802</w:t>
            </w:r>
          </w:p>
        </w:tc>
      </w:tr>
      <w:tr w:rsidR="00D329BC" w:rsidRPr="007349CE" w14:paraId="43C7C4C3" w14:textId="77777777" w:rsidTr="00FD5F75">
        <w:trPr>
          <w:trHeight w:val="290"/>
          <w:jc w:val="center"/>
        </w:trPr>
        <w:tc>
          <w:tcPr>
            <w:tcW w:w="1040" w:type="dxa"/>
            <w:shd w:val="clear" w:color="000000" w:fill="FFFFFF"/>
            <w:noWrap/>
            <w:vAlign w:val="center"/>
            <w:hideMark/>
          </w:tcPr>
          <w:p w14:paraId="1B64A4F0" w14:textId="77777777" w:rsidR="00D329BC" w:rsidRPr="007349CE" w:rsidRDefault="00D329BC"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T55</w:t>
            </w:r>
          </w:p>
        </w:tc>
        <w:tc>
          <w:tcPr>
            <w:tcW w:w="1580" w:type="dxa"/>
            <w:shd w:val="clear" w:color="auto" w:fill="auto"/>
            <w:noWrap/>
            <w:vAlign w:val="center"/>
            <w:hideMark/>
          </w:tcPr>
          <w:p w14:paraId="7F18530A" w14:textId="77777777" w:rsidR="00D329BC" w:rsidRPr="007349CE" w:rsidRDefault="00D329BC"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749.163</w:t>
            </w:r>
          </w:p>
        </w:tc>
        <w:tc>
          <w:tcPr>
            <w:tcW w:w="1580" w:type="dxa"/>
            <w:shd w:val="clear" w:color="auto" w:fill="auto"/>
            <w:noWrap/>
            <w:vAlign w:val="center"/>
            <w:hideMark/>
          </w:tcPr>
          <w:p w14:paraId="6336AE40" w14:textId="77777777" w:rsidR="00D329BC" w:rsidRPr="007349CE" w:rsidRDefault="00D329BC"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298.057</w:t>
            </w:r>
          </w:p>
        </w:tc>
      </w:tr>
      <w:tr w:rsidR="00D329BC" w:rsidRPr="007349CE" w14:paraId="21BB1F9A" w14:textId="77777777" w:rsidTr="00FD5F75">
        <w:trPr>
          <w:trHeight w:val="290"/>
          <w:jc w:val="center"/>
        </w:trPr>
        <w:tc>
          <w:tcPr>
            <w:tcW w:w="1040" w:type="dxa"/>
            <w:shd w:val="clear" w:color="000000" w:fill="FFFFFF"/>
            <w:noWrap/>
            <w:vAlign w:val="center"/>
            <w:hideMark/>
          </w:tcPr>
          <w:p w14:paraId="61D43BD0" w14:textId="77777777" w:rsidR="00D329BC" w:rsidRPr="007349CE" w:rsidRDefault="00D329BC"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T56</w:t>
            </w:r>
          </w:p>
        </w:tc>
        <w:tc>
          <w:tcPr>
            <w:tcW w:w="1580" w:type="dxa"/>
            <w:shd w:val="clear" w:color="auto" w:fill="auto"/>
            <w:noWrap/>
            <w:vAlign w:val="center"/>
            <w:hideMark/>
          </w:tcPr>
          <w:p w14:paraId="260785A3" w14:textId="77777777" w:rsidR="00D329BC" w:rsidRPr="007349CE" w:rsidRDefault="00D329BC"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756.942</w:t>
            </w:r>
          </w:p>
        </w:tc>
        <w:tc>
          <w:tcPr>
            <w:tcW w:w="1580" w:type="dxa"/>
            <w:shd w:val="clear" w:color="auto" w:fill="auto"/>
            <w:noWrap/>
            <w:vAlign w:val="center"/>
            <w:hideMark/>
          </w:tcPr>
          <w:p w14:paraId="099E8759" w14:textId="77777777" w:rsidR="00D329BC" w:rsidRPr="007349CE" w:rsidRDefault="00D329BC"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303.129</w:t>
            </w:r>
          </w:p>
        </w:tc>
      </w:tr>
      <w:tr w:rsidR="00D329BC" w:rsidRPr="007349CE" w14:paraId="1348B9D5" w14:textId="77777777" w:rsidTr="00FD5F75">
        <w:trPr>
          <w:trHeight w:val="290"/>
          <w:jc w:val="center"/>
        </w:trPr>
        <w:tc>
          <w:tcPr>
            <w:tcW w:w="1040" w:type="dxa"/>
            <w:shd w:val="clear" w:color="000000" w:fill="FFFFFF"/>
            <w:noWrap/>
            <w:vAlign w:val="center"/>
            <w:hideMark/>
          </w:tcPr>
          <w:p w14:paraId="22B80840" w14:textId="77777777" w:rsidR="00D329BC" w:rsidRPr="007349CE" w:rsidRDefault="00D329BC"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T57</w:t>
            </w:r>
          </w:p>
        </w:tc>
        <w:tc>
          <w:tcPr>
            <w:tcW w:w="1580" w:type="dxa"/>
            <w:shd w:val="clear" w:color="auto" w:fill="auto"/>
            <w:noWrap/>
            <w:vAlign w:val="center"/>
            <w:hideMark/>
          </w:tcPr>
          <w:p w14:paraId="092146A9" w14:textId="77777777" w:rsidR="00D329BC" w:rsidRPr="007349CE" w:rsidRDefault="00D329BC"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748.716</w:t>
            </w:r>
          </w:p>
        </w:tc>
        <w:tc>
          <w:tcPr>
            <w:tcW w:w="1580" w:type="dxa"/>
            <w:shd w:val="clear" w:color="auto" w:fill="auto"/>
            <w:noWrap/>
            <w:vAlign w:val="center"/>
            <w:hideMark/>
          </w:tcPr>
          <w:p w14:paraId="5CA078D7" w14:textId="77777777" w:rsidR="00D329BC" w:rsidRPr="007349CE" w:rsidRDefault="00D329BC"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299.200</w:t>
            </w:r>
          </w:p>
        </w:tc>
      </w:tr>
      <w:tr w:rsidR="00D329BC" w:rsidRPr="007349CE" w14:paraId="7F79C57E" w14:textId="77777777" w:rsidTr="00FD5F75">
        <w:trPr>
          <w:trHeight w:val="290"/>
          <w:jc w:val="center"/>
        </w:trPr>
        <w:tc>
          <w:tcPr>
            <w:tcW w:w="1040" w:type="dxa"/>
            <w:shd w:val="clear" w:color="000000" w:fill="FFFFFF"/>
            <w:noWrap/>
            <w:vAlign w:val="center"/>
            <w:hideMark/>
          </w:tcPr>
          <w:p w14:paraId="680DDF2B" w14:textId="77777777" w:rsidR="00D329BC" w:rsidRPr="007349CE" w:rsidRDefault="00D329BC"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T58</w:t>
            </w:r>
          </w:p>
        </w:tc>
        <w:tc>
          <w:tcPr>
            <w:tcW w:w="1580" w:type="dxa"/>
            <w:shd w:val="clear" w:color="auto" w:fill="auto"/>
            <w:noWrap/>
            <w:vAlign w:val="center"/>
            <w:hideMark/>
          </w:tcPr>
          <w:p w14:paraId="773756B3" w14:textId="77777777" w:rsidR="00D329BC" w:rsidRPr="007349CE" w:rsidRDefault="00D329BC"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756.636</w:t>
            </w:r>
          </w:p>
        </w:tc>
        <w:tc>
          <w:tcPr>
            <w:tcW w:w="1580" w:type="dxa"/>
            <w:shd w:val="clear" w:color="auto" w:fill="auto"/>
            <w:noWrap/>
            <w:vAlign w:val="center"/>
            <w:hideMark/>
          </w:tcPr>
          <w:p w14:paraId="21060851" w14:textId="77777777" w:rsidR="00D329BC" w:rsidRPr="007349CE" w:rsidRDefault="00D329BC"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304.321</w:t>
            </w:r>
          </w:p>
        </w:tc>
      </w:tr>
      <w:tr w:rsidR="00D329BC" w:rsidRPr="007349CE" w14:paraId="4AC1D669" w14:textId="77777777" w:rsidTr="00FD5F75">
        <w:trPr>
          <w:trHeight w:val="290"/>
          <w:jc w:val="center"/>
        </w:trPr>
        <w:tc>
          <w:tcPr>
            <w:tcW w:w="1040" w:type="dxa"/>
            <w:shd w:val="clear" w:color="000000" w:fill="FFFFFF"/>
            <w:noWrap/>
            <w:vAlign w:val="center"/>
            <w:hideMark/>
          </w:tcPr>
          <w:p w14:paraId="7D9A6A35" w14:textId="77777777" w:rsidR="00D329BC" w:rsidRPr="007349CE" w:rsidRDefault="00D329BC"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T59</w:t>
            </w:r>
          </w:p>
        </w:tc>
        <w:tc>
          <w:tcPr>
            <w:tcW w:w="1580" w:type="dxa"/>
            <w:shd w:val="clear" w:color="auto" w:fill="auto"/>
            <w:noWrap/>
            <w:vAlign w:val="center"/>
            <w:hideMark/>
          </w:tcPr>
          <w:p w14:paraId="27E961C6" w14:textId="77777777" w:rsidR="00D329BC" w:rsidRPr="007349CE" w:rsidRDefault="00D329BC"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753.066</w:t>
            </w:r>
          </w:p>
        </w:tc>
        <w:tc>
          <w:tcPr>
            <w:tcW w:w="1580" w:type="dxa"/>
            <w:shd w:val="clear" w:color="auto" w:fill="auto"/>
            <w:noWrap/>
            <w:vAlign w:val="center"/>
            <w:hideMark/>
          </w:tcPr>
          <w:p w14:paraId="3F58BFC6" w14:textId="77777777" w:rsidR="00D329BC" w:rsidRPr="007349CE" w:rsidRDefault="00D329BC"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296.322</w:t>
            </w:r>
          </w:p>
        </w:tc>
      </w:tr>
      <w:tr w:rsidR="00D329BC" w:rsidRPr="007349CE" w14:paraId="487C7D20" w14:textId="77777777" w:rsidTr="00FD5F75">
        <w:trPr>
          <w:trHeight w:val="290"/>
          <w:jc w:val="center"/>
        </w:trPr>
        <w:tc>
          <w:tcPr>
            <w:tcW w:w="1040" w:type="dxa"/>
            <w:shd w:val="clear" w:color="000000" w:fill="FFFFFF"/>
            <w:noWrap/>
            <w:vAlign w:val="center"/>
            <w:hideMark/>
          </w:tcPr>
          <w:p w14:paraId="094B5EED" w14:textId="77777777" w:rsidR="00D329BC" w:rsidRPr="007349CE" w:rsidRDefault="00D329BC" w:rsidP="002F549D">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T60</w:t>
            </w:r>
          </w:p>
        </w:tc>
        <w:tc>
          <w:tcPr>
            <w:tcW w:w="1580" w:type="dxa"/>
            <w:shd w:val="clear" w:color="auto" w:fill="auto"/>
            <w:noWrap/>
            <w:vAlign w:val="center"/>
            <w:hideMark/>
          </w:tcPr>
          <w:p w14:paraId="2B856957" w14:textId="77777777" w:rsidR="00D329BC" w:rsidRPr="007349CE" w:rsidRDefault="00D329BC"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749.334</w:t>
            </w:r>
          </w:p>
        </w:tc>
        <w:tc>
          <w:tcPr>
            <w:tcW w:w="1580" w:type="dxa"/>
            <w:shd w:val="clear" w:color="auto" w:fill="auto"/>
            <w:noWrap/>
            <w:vAlign w:val="center"/>
            <w:hideMark/>
          </w:tcPr>
          <w:p w14:paraId="3826EDC5" w14:textId="77777777" w:rsidR="00D329BC" w:rsidRPr="007349CE" w:rsidRDefault="00D329BC" w:rsidP="002F549D">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297.453</w:t>
            </w:r>
          </w:p>
        </w:tc>
      </w:tr>
    </w:tbl>
    <w:p w14:paraId="6AD9174E" w14:textId="77777777" w:rsidR="00D329BC" w:rsidRPr="007349CE" w:rsidRDefault="00D329BC" w:rsidP="002F549D">
      <w:pPr>
        <w:pStyle w:val="Normal0"/>
        <w:rPr>
          <w:rFonts w:ascii="Times New Roman" w:hAnsi="Times New Roman" w:cs="Times New Roman"/>
          <w:b/>
          <w:bCs/>
          <w:i/>
          <w:iCs/>
          <w:lang w:val="ro-RO"/>
        </w:rPr>
        <w:sectPr w:rsidR="00D329BC" w:rsidRPr="007349CE" w:rsidSect="008249B9">
          <w:type w:val="continuous"/>
          <w:pgSz w:w="11907" w:h="16840" w:code="9"/>
          <w:pgMar w:top="1134" w:right="1134" w:bottom="1134" w:left="1418" w:header="272" w:footer="420" w:gutter="0"/>
          <w:pgNumType w:start="126"/>
          <w:cols w:num="2" w:space="720"/>
          <w:titlePg/>
          <w:docGrid w:linePitch="360"/>
        </w:sectPr>
      </w:pPr>
    </w:p>
    <w:p w14:paraId="6C2C9267" w14:textId="23090321" w:rsidR="00D329BC" w:rsidRDefault="00D329BC" w:rsidP="002F549D">
      <w:pPr>
        <w:pStyle w:val="Normal0"/>
        <w:rPr>
          <w:rFonts w:ascii="Times New Roman" w:hAnsi="Times New Roman" w:cs="Times New Roman"/>
          <w:b/>
          <w:bCs/>
          <w:i/>
          <w:iCs/>
          <w:lang w:val="ro-RO"/>
        </w:rPr>
      </w:pPr>
      <w:r w:rsidRPr="007349CE">
        <w:rPr>
          <w:rFonts w:ascii="Times New Roman" w:hAnsi="Times New Roman" w:cs="Times New Roman"/>
          <w:b/>
          <w:bCs/>
          <w:i/>
          <w:iCs/>
          <w:lang w:val="ro-RO"/>
        </w:rPr>
        <w:t>Coordonatele Stereo 70 ale statiilor de transformare sunt urmatoarele:</w:t>
      </w:r>
    </w:p>
    <w:p w14:paraId="37D8DDB7" w14:textId="77777777" w:rsidR="00E27B32" w:rsidRDefault="00E27B32" w:rsidP="00E27B32">
      <w:pPr>
        <w:spacing w:after="0" w:line="240" w:lineRule="auto"/>
        <w:rPr>
          <w:rFonts w:ascii="Times New Roman" w:eastAsia="Times New Roman" w:hAnsi="Times New Roman" w:cs="Times New Roman"/>
          <w:b/>
          <w:bCs/>
          <w:lang w:val="en-US" w:eastAsia="en-US"/>
        </w:rPr>
        <w:sectPr w:rsidR="00E27B32" w:rsidSect="006D60A1">
          <w:type w:val="continuous"/>
          <w:pgSz w:w="11907" w:h="16840" w:code="9"/>
          <w:pgMar w:top="1134" w:right="1134" w:bottom="1134" w:left="1418" w:header="272" w:footer="420" w:gutter="0"/>
          <w:cols w:space="720"/>
          <w:titlePg/>
          <w:docGrid w:linePitch="360"/>
        </w:sectPr>
      </w:pPr>
    </w:p>
    <w:tbl>
      <w:tblPr>
        <w:tblW w:w="0" w:type="auto"/>
        <w:jc w:val="center"/>
        <w:tblLook w:val="04A0" w:firstRow="1" w:lastRow="0" w:firstColumn="1" w:lastColumn="0" w:noHBand="0" w:noVBand="1"/>
      </w:tblPr>
      <w:tblGrid>
        <w:gridCol w:w="2552"/>
        <w:gridCol w:w="2977"/>
        <w:gridCol w:w="2572"/>
        <w:gridCol w:w="28"/>
      </w:tblGrid>
      <w:tr w:rsidR="00E27B32" w:rsidRPr="007349CE" w14:paraId="493F9D76" w14:textId="77777777" w:rsidTr="005B547B">
        <w:trPr>
          <w:trHeight w:val="290"/>
          <w:jc w:val="center"/>
        </w:trPr>
        <w:tc>
          <w:tcPr>
            <w:tcW w:w="8129" w:type="dxa"/>
            <w:gridSpan w:val="4"/>
            <w:tcBorders>
              <w:top w:val="nil"/>
              <w:left w:val="nil"/>
              <w:bottom w:val="single" w:sz="4" w:space="0" w:color="auto"/>
              <w:right w:val="nil"/>
            </w:tcBorders>
            <w:shd w:val="clear" w:color="auto" w:fill="auto"/>
            <w:noWrap/>
            <w:vAlign w:val="center"/>
            <w:hideMark/>
          </w:tcPr>
          <w:p w14:paraId="15BE86A1" w14:textId="77777777" w:rsidR="00E27B32" w:rsidRPr="007349CE" w:rsidRDefault="00E27B32" w:rsidP="005B547B">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 xml:space="preserve">Statie </w:t>
            </w:r>
            <w:proofErr w:type="spellStart"/>
            <w:r w:rsidRPr="007349CE">
              <w:rPr>
                <w:rFonts w:ascii="Times New Roman" w:eastAsia="Times New Roman" w:hAnsi="Times New Roman" w:cs="Times New Roman"/>
                <w:b/>
                <w:bCs/>
                <w:lang w:val="en-US" w:eastAsia="en-US"/>
              </w:rPr>
              <w:t>electrica</w:t>
            </w:r>
            <w:proofErr w:type="spellEnd"/>
            <w:r w:rsidRPr="007349CE">
              <w:rPr>
                <w:rFonts w:ascii="Times New Roman" w:eastAsia="Times New Roman" w:hAnsi="Times New Roman" w:cs="Times New Roman"/>
                <w:b/>
                <w:bCs/>
                <w:lang w:val="en-US" w:eastAsia="en-US"/>
              </w:rPr>
              <w:t xml:space="preserve"> </w:t>
            </w:r>
            <w:proofErr w:type="spellStart"/>
            <w:r w:rsidRPr="007349CE">
              <w:rPr>
                <w:rFonts w:ascii="Times New Roman" w:eastAsia="Times New Roman" w:hAnsi="Times New Roman" w:cs="Times New Roman"/>
                <w:b/>
                <w:bCs/>
                <w:lang w:val="en-US" w:eastAsia="en-US"/>
              </w:rPr>
              <w:t>Pestera</w:t>
            </w:r>
            <w:proofErr w:type="spellEnd"/>
            <w:r w:rsidRPr="007349CE">
              <w:rPr>
                <w:rFonts w:ascii="Times New Roman" w:eastAsia="Times New Roman" w:hAnsi="Times New Roman" w:cs="Times New Roman"/>
                <w:b/>
                <w:bCs/>
                <w:lang w:val="en-US" w:eastAsia="en-US"/>
              </w:rPr>
              <w:t xml:space="preserve"> 2 </w:t>
            </w:r>
            <w:r>
              <w:rPr>
                <w:rFonts w:ascii="Times New Roman" w:eastAsia="Times New Roman" w:hAnsi="Times New Roman" w:cs="Times New Roman"/>
                <w:b/>
                <w:bCs/>
                <w:lang w:val="en-US" w:eastAsia="en-US"/>
              </w:rPr>
              <w:t xml:space="preserve">- </w:t>
            </w:r>
            <w:r w:rsidRPr="007349CE">
              <w:rPr>
                <w:rFonts w:ascii="Times New Roman" w:eastAsia="Times New Roman" w:hAnsi="Times New Roman" w:cs="Times New Roman"/>
                <w:b/>
                <w:bCs/>
                <w:lang w:val="en-US" w:eastAsia="en-US"/>
              </w:rPr>
              <w:t>400/110/33 kV</w:t>
            </w:r>
            <w:r>
              <w:rPr>
                <w:rFonts w:ascii="Times New Roman" w:eastAsia="Times New Roman" w:hAnsi="Times New Roman" w:cs="Times New Roman"/>
                <w:b/>
                <w:bCs/>
                <w:lang w:val="en-US" w:eastAsia="en-US"/>
              </w:rPr>
              <w:t>;</w:t>
            </w:r>
            <w:r w:rsidRPr="007349CE">
              <w:rPr>
                <w:rFonts w:ascii="Times New Roman" w:eastAsia="Times New Roman" w:hAnsi="Times New Roman" w:cs="Times New Roman"/>
                <w:b/>
                <w:bCs/>
                <w:lang w:val="en-US" w:eastAsia="en-US"/>
              </w:rPr>
              <w:t xml:space="preserve"> Arie</w:t>
            </w:r>
            <w:r>
              <w:rPr>
                <w:rFonts w:ascii="Times New Roman" w:eastAsia="Times New Roman" w:hAnsi="Times New Roman" w:cs="Times New Roman"/>
                <w:b/>
                <w:bCs/>
                <w:lang w:val="en-US" w:eastAsia="en-US"/>
              </w:rPr>
              <w:t>=</w:t>
            </w:r>
            <w:r w:rsidRPr="007349CE">
              <w:rPr>
                <w:rFonts w:ascii="Times New Roman" w:eastAsia="Times New Roman" w:hAnsi="Times New Roman" w:cs="Times New Roman"/>
                <w:b/>
                <w:bCs/>
                <w:lang w:val="en-US" w:eastAsia="en-US"/>
              </w:rPr>
              <w:t>26.650,00</w:t>
            </w:r>
            <w:r>
              <w:rPr>
                <w:rFonts w:ascii="Times New Roman" w:eastAsia="Times New Roman" w:hAnsi="Times New Roman" w:cs="Times New Roman"/>
                <w:b/>
                <w:bCs/>
                <w:lang w:val="en-US" w:eastAsia="en-US"/>
              </w:rPr>
              <w:t xml:space="preserve"> </w:t>
            </w:r>
            <w:proofErr w:type="spellStart"/>
            <w:r>
              <w:rPr>
                <w:rFonts w:ascii="Times New Roman" w:eastAsia="Times New Roman" w:hAnsi="Times New Roman" w:cs="Times New Roman"/>
                <w:b/>
                <w:bCs/>
                <w:lang w:val="en-US" w:eastAsia="en-US"/>
              </w:rPr>
              <w:t>mp</w:t>
            </w:r>
            <w:proofErr w:type="spellEnd"/>
            <w:r>
              <w:rPr>
                <w:rFonts w:ascii="Times New Roman" w:eastAsia="Times New Roman" w:hAnsi="Times New Roman" w:cs="Times New Roman"/>
                <w:b/>
                <w:bCs/>
                <w:lang w:val="en-US" w:eastAsia="en-US"/>
              </w:rPr>
              <w:t>;</w:t>
            </w:r>
            <w:r w:rsidRPr="007349CE">
              <w:rPr>
                <w:rFonts w:ascii="Times New Roman" w:eastAsia="Times New Roman" w:hAnsi="Times New Roman" w:cs="Times New Roman"/>
                <w:b/>
                <w:bCs/>
                <w:lang w:val="en-US" w:eastAsia="en-US"/>
              </w:rPr>
              <w:t xml:space="preserve"> </w:t>
            </w:r>
            <w:proofErr w:type="spellStart"/>
            <w:r w:rsidRPr="00F8565C">
              <w:rPr>
                <w:rFonts w:ascii="Times New Roman" w:eastAsia="Times New Roman" w:hAnsi="Times New Roman" w:cs="Times New Roman"/>
                <w:lang w:val="en-US" w:eastAsia="en-US"/>
              </w:rPr>
              <w:t>Perimetru</w:t>
            </w:r>
            <w:proofErr w:type="spellEnd"/>
            <w:r w:rsidRPr="00F8565C">
              <w:rPr>
                <w:rFonts w:ascii="Times New Roman" w:eastAsia="Times New Roman" w:hAnsi="Times New Roman" w:cs="Times New Roman"/>
                <w:lang w:val="en-US" w:eastAsia="en-US"/>
              </w:rPr>
              <w:t>=</w:t>
            </w:r>
            <w:r w:rsidRPr="007349CE">
              <w:rPr>
                <w:rFonts w:ascii="Times New Roman" w:eastAsia="Times New Roman" w:hAnsi="Times New Roman" w:cs="Times New Roman"/>
                <w:lang w:val="en-US" w:eastAsia="en-US"/>
              </w:rPr>
              <w:t>670.00</w:t>
            </w:r>
            <w:r>
              <w:rPr>
                <w:rFonts w:ascii="Times New Roman" w:eastAsia="Times New Roman" w:hAnsi="Times New Roman" w:cs="Times New Roman"/>
                <w:lang w:val="en-US" w:eastAsia="en-US"/>
              </w:rPr>
              <w:t xml:space="preserve"> m</w:t>
            </w:r>
          </w:p>
        </w:tc>
      </w:tr>
      <w:tr w:rsidR="00E27B32" w:rsidRPr="007349CE" w14:paraId="5D6C8AC5" w14:textId="77777777" w:rsidTr="005B547B">
        <w:trPr>
          <w:gridAfter w:val="1"/>
          <w:wAfter w:w="28" w:type="dxa"/>
          <w:trHeight w:val="580"/>
          <w:jc w:val="center"/>
        </w:trPr>
        <w:tc>
          <w:tcPr>
            <w:tcW w:w="2552" w:type="dxa"/>
            <w:tcBorders>
              <w:top w:val="single" w:sz="4" w:space="0" w:color="auto"/>
              <w:left w:val="single" w:sz="4" w:space="0" w:color="auto"/>
              <w:bottom w:val="single" w:sz="4" w:space="0" w:color="auto"/>
              <w:right w:val="nil"/>
            </w:tcBorders>
            <w:shd w:val="clear" w:color="000000" w:fill="F2F2F2"/>
            <w:vAlign w:val="center"/>
            <w:hideMark/>
          </w:tcPr>
          <w:p w14:paraId="2888A2F1" w14:textId="77777777" w:rsidR="00E27B32" w:rsidRPr="007349CE" w:rsidRDefault="00E27B32" w:rsidP="005B547B">
            <w:pPr>
              <w:spacing w:after="0" w:line="240" w:lineRule="auto"/>
              <w:jc w:val="center"/>
              <w:rPr>
                <w:rFonts w:ascii="Times New Roman" w:eastAsia="Times New Roman" w:hAnsi="Times New Roman" w:cs="Times New Roman"/>
                <w:b/>
                <w:bCs/>
                <w:lang w:val="en-US" w:eastAsia="en-US"/>
              </w:rPr>
            </w:pPr>
            <w:proofErr w:type="spellStart"/>
            <w:r w:rsidRPr="007349CE">
              <w:rPr>
                <w:rFonts w:ascii="Times New Roman" w:eastAsia="Times New Roman" w:hAnsi="Times New Roman" w:cs="Times New Roman"/>
                <w:b/>
                <w:bCs/>
                <w:lang w:val="en-US" w:eastAsia="en-US"/>
              </w:rPr>
              <w:t>Coordonate</w:t>
            </w:r>
            <w:proofErr w:type="spellEnd"/>
            <w:r w:rsidRPr="007349CE">
              <w:rPr>
                <w:rFonts w:ascii="Times New Roman" w:eastAsia="Times New Roman" w:hAnsi="Times New Roman" w:cs="Times New Roman"/>
                <w:b/>
                <w:bCs/>
                <w:lang w:val="en-US" w:eastAsia="en-US"/>
              </w:rPr>
              <w:t xml:space="preserve"> Stereo 70</w:t>
            </w:r>
          </w:p>
        </w:tc>
        <w:tc>
          <w:tcPr>
            <w:tcW w:w="2977"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CDFC0AF" w14:textId="77777777" w:rsidR="00E27B32" w:rsidRPr="007349CE" w:rsidRDefault="00E27B32" w:rsidP="005B547B">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x</w:t>
            </w:r>
          </w:p>
        </w:tc>
        <w:tc>
          <w:tcPr>
            <w:tcW w:w="2572" w:type="dxa"/>
            <w:tcBorders>
              <w:top w:val="single" w:sz="4" w:space="0" w:color="auto"/>
              <w:left w:val="nil"/>
              <w:bottom w:val="single" w:sz="4" w:space="0" w:color="auto"/>
              <w:right w:val="single" w:sz="4" w:space="0" w:color="auto"/>
            </w:tcBorders>
            <w:shd w:val="clear" w:color="000000" w:fill="F2F2F2"/>
            <w:noWrap/>
            <w:vAlign w:val="center"/>
            <w:hideMark/>
          </w:tcPr>
          <w:p w14:paraId="4EEFB7D7" w14:textId="77777777" w:rsidR="00E27B32" w:rsidRPr="007349CE" w:rsidRDefault="00E27B32" w:rsidP="005B547B">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y</w:t>
            </w:r>
          </w:p>
        </w:tc>
      </w:tr>
      <w:tr w:rsidR="00E27B32" w:rsidRPr="007349CE" w14:paraId="19B05892" w14:textId="77777777" w:rsidTr="005B547B">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49557"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1</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38B1E20E"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754.880</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1B39F673"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302.487</w:t>
            </w:r>
          </w:p>
        </w:tc>
      </w:tr>
      <w:tr w:rsidR="00E27B32" w:rsidRPr="007349CE" w14:paraId="51D7907B" w14:textId="77777777" w:rsidTr="005B547B">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4294C2"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2</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1E51A767"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754.720</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3D8FD47D"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302.615</w:t>
            </w:r>
          </w:p>
        </w:tc>
      </w:tr>
      <w:tr w:rsidR="00E27B32" w:rsidRPr="007349CE" w14:paraId="707EBDD9" w14:textId="77777777" w:rsidTr="005B547B">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CEAD0D"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3</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74D1BAEA"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754.639</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2CFC9221"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302.513</w:t>
            </w:r>
          </w:p>
        </w:tc>
      </w:tr>
      <w:tr w:rsidR="00E27B32" w:rsidRPr="007349CE" w14:paraId="17E8CA7B" w14:textId="77777777" w:rsidTr="005B547B">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462112"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4</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226F9777"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754.799</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2E128799"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302.386</w:t>
            </w:r>
          </w:p>
        </w:tc>
      </w:tr>
      <w:tr w:rsidR="00E27B32" w:rsidRPr="007349CE" w14:paraId="74989833" w14:textId="77777777" w:rsidTr="005B547B">
        <w:trPr>
          <w:trHeight w:val="290"/>
          <w:jc w:val="center"/>
        </w:trPr>
        <w:tc>
          <w:tcPr>
            <w:tcW w:w="8129" w:type="dxa"/>
            <w:gridSpan w:val="4"/>
            <w:tcBorders>
              <w:top w:val="nil"/>
              <w:left w:val="nil"/>
              <w:bottom w:val="single" w:sz="4" w:space="0" w:color="auto"/>
              <w:right w:val="nil"/>
            </w:tcBorders>
            <w:shd w:val="clear" w:color="auto" w:fill="auto"/>
            <w:noWrap/>
            <w:vAlign w:val="center"/>
            <w:hideMark/>
          </w:tcPr>
          <w:p w14:paraId="71841EA5" w14:textId="77777777" w:rsidR="00E27B32" w:rsidRPr="007349CE" w:rsidRDefault="00E27B32" w:rsidP="005B547B">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 xml:space="preserve">Statie </w:t>
            </w:r>
            <w:proofErr w:type="spellStart"/>
            <w:r w:rsidRPr="007349CE">
              <w:rPr>
                <w:rFonts w:ascii="Times New Roman" w:eastAsia="Times New Roman" w:hAnsi="Times New Roman" w:cs="Times New Roman"/>
                <w:b/>
                <w:bCs/>
                <w:lang w:val="en-US" w:eastAsia="en-US"/>
              </w:rPr>
              <w:t>electrica</w:t>
            </w:r>
            <w:proofErr w:type="spellEnd"/>
            <w:r w:rsidRPr="007349CE">
              <w:rPr>
                <w:rFonts w:ascii="Times New Roman" w:eastAsia="Times New Roman" w:hAnsi="Times New Roman" w:cs="Times New Roman"/>
                <w:b/>
                <w:bCs/>
                <w:lang w:val="en-US" w:eastAsia="en-US"/>
              </w:rPr>
              <w:t xml:space="preserve"> </w:t>
            </w:r>
            <w:proofErr w:type="spellStart"/>
            <w:r w:rsidRPr="007349CE">
              <w:rPr>
                <w:rFonts w:ascii="Times New Roman" w:eastAsia="Times New Roman" w:hAnsi="Times New Roman" w:cs="Times New Roman"/>
                <w:b/>
                <w:bCs/>
                <w:lang w:val="en-US" w:eastAsia="en-US"/>
              </w:rPr>
              <w:t>Pestera</w:t>
            </w:r>
            <w:proofErr w:type="spellEnd"/>
            <w:r w:rsidRPr="007349CE">
              <w:rPr>
                <w:rFonts w:ascii="Times New Roman" w:eastAsia="Times New Roman" w:hAnsi="Times New Roman" w:cs="Times New Roman"/>
                <w:b/>
                <w:bCs/>
                <w:lang w:val="en-US" w:eastAsia="en-US"/>
              </w:rPr>
              <w:t xml:space="preserve"> 2 - ST1 110/33 kV</w:t>
            </w:r>
            <w:r>
              <w:rPr>
                <w:rFonts w:ascii="Times New Roman" w:eastAsia="Times New Roman" w:hAnsi="Times New Roman" w:cs="Times New Roman"/>
                <w:b/>
                <w:bCs/>
                <w:lang w:val="en-US" w:eastAsia="en-US"/>
              </w:rPr>
              <w:t xml:space="preserve">; </w:t>
            </w:r>
            <w:r w:rsidRPr="007349CE">
              <w:rPr>
                <w:rFonts w:ascii="Times New Roman" w:eastAsia="Times New Roman" w:hAnsi="Times New Roman" w:cs="Times New Roman"/>
                <w:b/>
                <w:bCs/>
                <w:lang w:val="en-US" w:eastAsia="en-US"/>
              </w:rPr>
              <w:t>Arie</w:t>
            </w:r>
            <w:r>
              <w:rPr>
                <w:rFonts w:ascii="Times New Roman" w:eastAsia="Times New Roman" w:hAnsi="Times New Roman" w:cs="Times New Roman"/>
                <w:b/>
                <w:bCs/>
                <w:lang w:val="en-US" w:eastAsia="en-US"/>
              </w:rPr>
              <w:t>=</w:t>
            </w:r>
            <w:r w:rsidRPr="007349CE">
              <w:rPr>
                <w:rFonts w:ascii="Times New Roman" w:eastAsia="Times New Roman" w:hAnsi="Times New Roman" w:cs="Times New Roman"/>
                <w:b/>
                <w:bCs/>
                <w:lang w:val="en-US" w:eastAsia="en-US"/>
              </w:rPr>
              <w:t>11.272</w:t>
            </w:r>
            <w:r>
              <w:rPr>
                <w:rFonts w:ascii="Times New Roman" w:eastAsia="Times New Roman" w:hAnsi="Times New Roman" w:cs="Times New Roman"/>
                <w:b/>
                <w:bCs/>
                <w:lang w:val="en-US" w:eastAsia="en-US"/>
              </w:rPr>
              <w:t xml:space="preserve"> </w:t>
            </w:r>
            <w:proofErr w:type="spellStart"/>
            <w:r w:rsidRPr="007349CE">
              <w:rPr>
                <w:rFonts w:ascii="Times New Roman" w:eastAsia="Times New Roman" w:hAnsi="Times New Roman" w:cs="Times New Roman"/>
                <w:b/>
                <w:bCs/>
                <w:lang w:val="en-US" w:eastAsia="en-US"/>
              </w:rPr>
              <w:t>mp</w:t>
            </w:r>
            <w:proofErr w:type="spellEnd"/>
            <w:r>
              <w:rPr>
                <w:rFonts w:ascii="Times New Roman" w:eastAsia="Times New Roman" w:hAnsi="Times New Roman" w:cs="Times New Roman"/>
                <w:b/>
                <w:bCs/>
                <w:lang w:val="en-US" w:eastAsia="en-US"/>
              </w:rPr>
              <w:t xml:space="preserve">; </w:t>
            </w:r>
            <w:proofErr w:type="spellStart"/>
            <w:r w:rsidRPr="00F8565C">
              <w:rPr>
                <w:rFonts w:ascii="Times New Roman" w:eastAsia="Times New Roman" w:hAnsi="Times New Roman" w:cs="Times New Roman"/>
                <w:lang w:val="en-US" w:eastAsia="en-US"/>
              </w:rPr>
              <w:t>Perimetru</w:t>
            </w:r>
            <w:proofErr w:type="spellEnd"/>
            <w:r w:rsidRPr="00F8565C">
              <w:rPr>
                <w:rFonts w:ascii="Times New Roman" w:eastAsia="Times New Roman" w:hAnsi="Times New Roman" w:cs="Times New Roman"/>
                <w:lang w:val="en-US" w:eastAsia="en-US"/>
              </w:rPr>
              <w:t>=425m</w:t>
            </w:r>
          </w:p>
        </w:tc>
      </w:tr>
      <w:tr w:rsidR="00E27B32" w:rsidRPr="007349CE" w14:paraId="7B777CE2" w14:textId="77777777" w:rsidTr="005B547B">
        <w:trPr>
          <w:gridAfter w:val="1"/>
          <w:wAfter w:w="28" w:type="dxa"/>
          <w:trHeight w:val="580"/>
          <w:jc w:val="center"/>
        </w:trPr>
        <w:tc>
          <w:tcPr>
            <w:tcW w:w="2552" w:type="dxa"/>
            <w:tcBorders>
              <w:top w:val="single" w:sz="4" w:space="0" w:color="auto"/>
              <w:left w:val="single" w:sz="4" w:space="0" w:color="auto"/>
              <w:bottom w:val="single" w:sz="4" w:space="0" w:color="auto"/>
              <w:right w:val="nil"/>
            </w:tcBorders>
            <w:shd w:val="clear" w:color="000000" w:fill="F2F2F2"/>
            <w:vAlign w:val="center"/>
            <w:hideMark/>
          </w:tcPr>
          <w:p w14:paraId="1D13CAE6" w14:textId="77777777" w:rsidR="00E27B32" w:rsidRPr="007349CE" w:rsidRDefault="00E27B32" w:rsidP="005B547B">
            <w:pPr>
              <w:spacing w:after="0" w:line="240" w:lineRule="auto"/>
              <w:jc w:val="center"/>
              <w:rPr>
                <w:rFonts w:ascii="Times New Roman" w:eastAsia="Times New Roman" w:hAnsi="Times New Roman" w:cs="Times New Roman"/>
                <w:b/>
                <w:bCs/>
                <w:lang w:val="en-US" w:eastAsia="en-US"/>
              </w:rPr>
            </w:pPr>
            <w:proofErr w:type="spellStart"/>
            <w:r w:rsidRPr="007349CE">
              <w:rPr>
                <w:rFonts w:ascii="Times New Roman" w:eastAsia="Times New Roman" w:hAnsi="Times New Roman" w:cs="Times New Roman"/>
                <w:b/>
                <w:bCs/>
                <w:lang w:val="en-US" w:eastAsia="en-US"/>
              </w:rPr>
              <w:t>Coordonate</w:t>
            </w:r>
            <w:proofErr w:type="spellEnd"/>
            <w:r w:rsidRPr="007349CE">
              <w:rPr>
                <w:rFonts w:ascii="Times New Roman" w:eastAsia="Times New Roman" w:hAnsi="Times New Roman" w:cs="Times New Roman"/>
                <w:b/>
                <w:bCs/>
                <w:lang w:val="en-US" w:eastAsia="en-US"/>
              </w:rPr>
              <w:t xml:space="preserve"> Stereo 70</w:t>
            </w:r>
          </w:p>
        </w:tc>
        <w:tc>
          <w:tcPr>
            <w:tcW w:w="2977"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B5BA276" w14:textId="77777777" w:rsidR="00E27B32" w:rsidRPr="007349CE" w:rsidRDefault="00E27B32" w:rsidP="005B547B">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x</w:t>
            </w:r>
          </w:p>
        </w:tc>
        <w:tc>
          <w:tcPr>
            <w:tcW w:w="2572" w:type="dxa"/>
            <w:tcBorders>
              <w:top w:val="single" w:sz="4" w:space="0" w:color="auto"/>
              <w:left w:val="nil"/>
              <w:bottom w:val="single" w:sz="4" w:space="0" w:color="auto"/>
              <w:right w:val="single" w:sz="4" w:space="0" w:color="auto"/>
            </w:tcBorders>
            <w:shd w:val="clear" w:color="000000" w:fill="F2F2F2"/>
            <w:noWrap/>
            <w:vAlign w:val="center"/>
            <w:hideMark/>
          </w:tcPr>
          <w:p w14:paraId="25745898" w14:textId="77777777" w:rsidR="00E27B32" w:rsidRPr="007349CE" w:rsidRDefault="00E27B32" w:rsidP="005B547B">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y</w:t>
            </w:r>
          </w:p>
        </w:tc>
      </w:tr>
      <w:tr w:rsidR="00E27B32" w:rsidRPr="007349CE" w14:paraId="3D3DCDFC" w14:textId="77777777" w:rsidTr="005B547B">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ED6C0"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1</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188145EA"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754.201</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3263E465"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299.270</w:t>
            </w:r>
          </w:p>
        </w:tc>
      </w:tr>
      <w:tr w:rsidR="00E27B32" w:rsidRPr="007349CE" w14:paraId="3255AB2F" w14:textId="77777777" w:rsidTr="005B547B">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4077B"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2</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266F9F60"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754.290</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2341E75D"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299.335</w:t>
            </w:r>
          </w:p>
        </w:tc>
      </w:tr>
      <w:tr w:rsidR="00E27B32" w:rsidRPr="007349CE" w14:paraId="54CF24D4" w14:textId="77777777" w:rsidTr="005B547B">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50018"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3</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3E316047"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754.350</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0747492E"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299.252</w:t>
            </w:r>
          </w:p>
        </w:tc>
      </w:tr>
      <w:tr w:rsidR="00E27B32" w:rsidRPr="007349CE" w14:paraId="143F42AD" w14:textId="77777777" w:rsidTr="005B547B">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4BEEB"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4</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7BDD1868"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754.261</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6BFE4238"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299.187</w:t>
            </w:r>
          </w:p>
        </w:tc>
      </w:tr>
      <w:tr w:rsidR="00E27B32" w:rsidRPr="007349CE" w14:paraId="3FD00D5E" w14:textId="77777777" w:rsidTr="005B547B">
        <w:trPr>
          <w:trHeight w:val="290"/>
          <w:jc w:val="center"/>
        </w:trPr>
        <w:tc>
          <w:tcPr>
            <w:tcW w:w="8129" w:type="dxa"/>
            <w:gridSpan w:val="4"/>
            <w:tcBorders>
              <w:top w:val="nil"/>
              <w:left w:val="nil"/>
              <w:bottom w:val="single" w:sz="4" w:space="0" w:color="auto"/>
              <w:right w:val="nil"/>
            </w:tcBorders>
            <w:shd w:val="clear" w:color="auto" w:fill="auto"/>
            <w:noWrap/>
            <w:vAlign w:val="center"/>
            <w:hideMark/>
          </w:tcPr>
          <w:p w14:paraId="46A4EAC9" w14:textId="77777777" w:rsidR="00E27B32" w:rsidRPr="007349CE" w:rsidRDefault="00E27B32" w:rsidP="005B547B">
            <w:pPr>
              <w:spacing w:after="0" w:line="240" w:lineRule="auto"/>
              <w:jc w:val="center"/>
              <w:rPr>
                <w:rFonts w:ascii="Times New Roman" w:eastAsia="Times New Roman" w:hAnsi="Times New Roman" w:cs="Times New Roman"/>
                <w:b/>
                <w:bCs/>
                <w:lang w:val="en-US" w:eastAsia="en-US"/>
              </w:rPr>
            </w:pPr>
            <w:r>
              <w:br w:type="page"/>
            </w:r>
            <w:r w:rsidRPr="007349CE">
              <w:rPr>
                <w:rFonts w:ascii="Times New Roman" w:eastAsia="Times New Roman" w:hAnsi="Times New Roman" w:cs="Times New Roman"/>
                <w:b/>
                <w:bCs/>
                <w:lang w:val="en-US" w:eastAsia="en-US"/>
              </w:rPr>
              <w:t xml:space="preserve">Statie </w:t>
            </w:r>
            <w:proofErr w:type="spellStart"/>
            <w:r w:rsidRPr="007349CE">
              <w:rPr>
                <w:rFonts w:ascii="Times New Roman" w:eastAsia="Times New Roman" w:hAnsi="Times New Roman" w:cs="Times New Roman"/>
                <w:b/>
                <w:bCs/>
                <w:lang w:val="en-US" w:eastAsia="en-US"/>
              </w:rPr>
              <w:t>electrica</w:t>
            </w:r>
            <w:proofErr w:type="spellEnd"/>
            <w:r w:rsidRPr="007349CE">
              <w:rPr>
                <w:rFonts w:ascii="Times New Roman" w:eastAsia="Times New Roman" w:hAnsi="Times New Roman" w:cs="Times New Roman"/>
                <w:b/>
                <w:bCs/>
                <w:lang w:val="en-US" w:eastAsia="en-US"/>
              </w:rPr>
              <w:t xml:space="preserve"> </w:t>
            </w:r>
            <w:proofErr w:type="spellStart"/>
            <w:r w:rsidRPr="007349CE">
              <w:rPr>
                <w:rFonts w:ascii="Times New Roman" w:eastAsia="Times New Roman" w:hAnsi="Times New Roman" w:cs="Times New Roman"/>
                <w:b/>
                <w:bCs/>
                <w:lang w:val="en-US" w:eastAsia="en-US"/>
              </w:rPr>
              <w:t>Pestera</w:t>
            </w:r>
            <w:proofErr w:type="spellEnd"/>
            <w:r w:rsidRPr="007349CE">
              <w:rPr>
                <w:rFonts w:ascii="Times New Roman" w:eastAsia="Times New Roman" w:hAnsi="Times New Roman" w:cs="Times New Roman"/>
                <w:b/>
                <w:bCs/>
                <w:lang w:val="en-US" w:eastAsia="en-US"/>
              </w:rPr>
              <w:t xml:space="preserve"> 2 - ST2 110/33 kV</w:t>
            </w:r>
            <w:r>
              <w:rPr>
                <w:rFonts w:ascii="Times New Roman" w:eastAsia="Times New Roman" w:hAnsi="Times New Roman" w:cs="Times New Roman"/>
                <w:b/>
                <w:bCs/>
                <w:lang w:val="en-US" w:eastAsia="en-US"/>
              </w:rPr>
              <w:t>;</w:t>
            </w:r>
            <w:r w:rsidRPr="007349CE">
              <w:rPr>
                <w:rFonts w:ascii="Times New Roman" w:eastAsia="Times New Roman" w:hAnsi="Times New Roman" w:cs="Times New Roman"/>
                <w:b/>
                <w:bCs/>
                <w:lang w:val="en-US" w:eastAsia="en-US"/>
              </w:rPr>
              <w:t xml:space="preserve"> Arie</w:t>
            </w:r>
            <w:r>
              <w:rPr>
                <w:rFonts w:ascii="Times New Roman" w:eastAsia="Times New Roman" w:hAnsi="Times New Roman" w:cs="Times New Roman"/>
                <w:b/>
                <w:bCs/>
                <w:lang w:val="en-US" w:eastAsia="en-US"/>
              </w:rPr>
              <w:t>=</w:t>
            </w:r>
            <w:r w:rsidRPr="007349CE">
              <w:rPr>
                <w:rFonts w:ascii="Times New Roman" w:eastAsia="Times New Roman" w:hAnsi="Times New Roman" w:cs="Times New Roman"/>
                <w:b/>
                <w:bCs/>
                <w:lang w:val="en-US" w:eastAsia="en-US"/>
              </w:rPr>
              <w:t>9.549</w:t>
            </w:r>
            <w:r>
              <w:rPr>
                <w:rFonts w:ascii="Times New Roman" w:eastAsia="Times New Roman" w:hAnsi="Times New Roman" w:cs="Times New Roman"/>
                <w:b/>
                <w:bCs/>
                <w:lang w:val="en-US" w:eastAsia="en-US"/>
              </w:rPr>
              <w:t xml:space="preserve"> </w:t>
            </w:r>
            <w:proofErr w:type="spellStart"/>
            <w:r>
              <w:rPr>
                <w:rFonts w:ascii="Times New Roman" w:eastAsia="Times New Roman" w:hAnsi="Times New Roman" w:cs="Times New Roman"/>
                <w:b/>
                <w:bCs/>
                <w:lang w:val="en-US" w:eastAsia="en-US"/>
              </w:rPr>
              <w:t>mp</w:t>
            </w:r>
            <w:proofErr w:type="spellEnd"/>
            <w:r>
              <w:rPr>
                <w:rFonts w:ascii="Times New Roman" w:eastAsia="Times New Roman" w:hAnsi="Times New Roman" w:cs="Times New Roman"/>
                <w:b/>
                <w:bCs/>
                <w:lang w:val="en-US" w:eastAsia="en-US"/>
              </w:rPr>
              <w:t xml:space="preserve">; </w:t>
            </w:r>
            <w:proofErr w:type="spellStart"/>
            <w:r w:rsidRPr="00F8565C">
              <w:rPr>
                <w:rFonts w:ascii="Times New Roman" w:eastAsia="Times New Roman" w:hAnsi="Times New Roman" w:cs="Times New Roman"/>
                <w:lang w:val="en-US" w:eastAsia="en-US"/>
              </w:rPr>
              <w:t>Perimetru</w:t>
            </w:r>
            <w:proofErr w:type="spellEnd"/>
            <w:r>
              <w:rPr>
                <w:rFonts w:ascii="Times New Roman" w:eastAsia="Times New Roman" w:hAnsi="Times New Roman" w:cs="Times New Roman"/>
                <w:lang w:val="en-US" w:eastAsia="en-US"/>
              </w:rPr>
              <w:t>=</w:t>
            </w:r>
            <w:r w:rsidRPr="00F8565C">
              <w:rPr>
                <w:rFonts w:ascii="Times New Roman" w:eastAsia="Times New Roman" w:hAnsi="Times New Roman" w:cs="Times New Roman"/>
                <w:lang w:val="en-US" w:eastAsia="en-US"/>
              </w:rPr>
              <w:t>405</w:t>
            </w:r>
            <w:r>
              <w:rPr>
                <w:rFonts w:ascii="Times New Roman" w:eastAsia="Times New Roman" w:hAnsi="Times New Roman" w:cs="Times New Roman"/>
                <w:lang w:val="en-US" w:eastAsia="en-US"/>
              </w:rPr>
              <w:t xml:space="preserve"> m</w:t>
            </w:r>
          </w:p>
        </w:tc>
      </w:tr>
      <w:tr w:rsidR="00E27B32" w:rsidRPr="007349CE" w14:paraId="35BE6C73" w14:textId="77777777" w:rsidTr="005B547B">
        <w:trPr>
          <w:gridAfter w:val="1"/>
          <w:wAfter w:w="28" w:type="dxa"/>
          <w:trHeight w:val="580"/>
          <w:jc w:val="center"/>
        </w:trPr>
        <w:tc>
          <w:tcPr>
            <w:tcW w:w="2552" w:type="dxa"/>
            <w:tcBorders>
              <w:top w:val="single" w:sz="4" w:space="0" w:color="auto"/>
              <w:left w:val="single" w:sz="4" w:space="0" w:color="auto"/>
              <w:bottom w:val="single" w:sz="4" w:space="0" w:color="auto"/>
              <w:right w:val="nil"/>
            </w:tcBorders>
            <w:shd w:val="clear" w:color="000000" w:fill="F2F2F2"/>
            <w:vAlign w:val="center"/>
            <w:hideMark/>
          </w:tcPr>
          <w:p w14:paraId="2B9D9BA7" w14:textId="77777777" w:rsidR="00E27B32" w:rsidRPr="007349CE" w:rsidRDefault="00E27B32" w:rsidP="005B547B">
            <w:pPr>
              <w:spacing w:after="0" w:line="240" w:lineRule="auto"/>
              <w:jc w:val="center"/>
              <w:rPr>
                <w:rFonts w:ascii="Times New Roman" w:eastAsia="Times New Roman" w:hAnsi="Times New Roman" w:cs="Times New Roman"/>
                <w:b/>
                <w:bCs/>
                <w:lang w:val="en-US" w:eastAsia="en-US"/>
              </w:rPr>
            </w:pPr>
            <w:proofErr w:type="spellStart"/>
            <w:r w:rsidRPr="007349CE">
              <w:rPr>
                <w:rFonts w:ascii="Times New Roman" w:eastAsia="Times New Roman" w:hAnsi="Times New Roman" w:cs="Times New Roman"/>
                <w:b/>
                <w:bCs/>
                <w:lang w:val="en-US" w:eastAsia="en-US"/>
              </w:rPr>
              <w:t>Coordonate</w:t>
            </w:r>
            <w:proofErr w:type="spellEnd"/>
            <w:r w:rsidRPr="007349CE">
              <w:rPr>
                <w:rFonts w:ascii="Times New Roman" w:eastAsia="Times New Roman" w:hAnsi="Times New Roman" w:cs="Times New Roman"/>
                <w:b/>
                <w:bCs/>
                <w:lang w:val="en-US" w:eastAsia="en-US"/>
              </w:rPr>
              <w:t xml:space="preserve"> Stereo 70</w:t>
            </w:r>
          </w:p>
        </w:tc>
        <w:tc>
          <w:tcPr>
            <w:tcW w:w="2977"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8691A9A" w14:textId="77777777" w:rsidR="00E27B32" w:rsidRPr="007349CE" w:rsidRDefault="00E27B32" w:rsidP="005B547B">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x</w:t>
            </w:r>
          </w:p>
        </w:tc>
        <w:tc>
          <w:tcPr>
            <w:tcW w:w="2572" w:type="dxa"/>
            <w:tcBorders>
              <w:top w:val="single" w:sz="4" w:space="0" w:color="auto"/>
              <w:left w:val="nil"/>
              <w:bottom w:val="single" w:sz="4" w:space="0" w:color="auto"/>
              <w:right w:val="single" w:sz="4" w:space="0" w:color="auto"/>
            </w:tcBorders>
            <w:shd w:val="clear" w:color="000000" w:fill="F2F2F2"/>
            <w:noWrap/>
            <w:vAlign w:val="center"/>
            <w:hideMark/>
          </w:tcPr>
          <w:p w14:paraId="532E63FB" w14:textId="77777777" w:rsidR="00E27B32" w:rsidRPr="007349CE" w:rsidRDefault="00E27B32" w:rsidP="005B547B">
            <w:pPr>
              <w:spacing w:after="0" w:line="240" w:lineRule="auto"/>
              <w:jc w:val="center"/>
              <w:rPr>
                <w:rFonts w:ascii="Times New Roman" w:eastAsia="Times New Roman" w:hAnsi="Times New Roman" w:cs="Times New Roman"/>
                <w:b/>
                <w:bCs/>
                <w:lang w:val="en-US" w:eastAsia="en-US"/>
              </w:rPr>
            </w:pPr>
            <w:r w:rsidRPr="007349CE">
              <w:rPr>
                <w:rFonts w:ascii="Times New Roman" w:eastAsia="Times New Roman" w:hAnsi="Times New Roman" w:cs="Times New Roman"/>
                <w:b/>
                <w:bCs/>
                <w:lang w:val="en-US" w:eastAsia="en-US"/>
              </w:rPr>
              <w:t>y</w:t>
            </w:r>
          </w:p>
        </w:tc>
      </w:tr>
      <w:tr w:rsidR="00E27B32" w:rsidRPr="007349CE" w14:paraId="679EE0D8" w14:textId="77777777" w:rsidTr="005B547B">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535091"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1</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4846ADE1"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749.980</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5A897D75"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297.754</w:t>
            </w:r>
          </w:p>
        </w:tc>
      </w:tr>
      <w:tr w:rsidR="00E27B32" w:rsidRPr="007349CE" w14:paraId="621A2C84" w14:textId="77777777" w:rsidTr="005B547B">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4BB86"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2</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7D3AE396"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749.957</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5739DE83"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297.881</w:t>
            </w:r>
          </w:p>
        </w:tc>
      </w:tr>
      <w:tr w:rsidR="00E27B32" w:rsidRPr="007349CE" w14:paraId="44D95E1D" w14:textId="77777777" w:rsidTr="005B547B">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AB77F"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3</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7ECE3A0E"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750.030</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489630C2"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297.894</w:t>
            </w:r>
          </w:p>
        </w:tc>
      </w:tr>
      <w:tr w:rsidR="00E27B32" w:rsidRPr="007349CE" w14:paraId="33A174AF" w14:textId="77777777" w:rsidTr="005B547B">
        <w:trPr>
          <w:gridAfter w:val="1"/>
          <w:wAfter w:w="28" w:type="dxa"/>
          <w:trHeight w:val="290"/>
          <w:jc w:val="center"/>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C5DFE"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Pr>
                <w:rFonts w:ascii="Times New Roman" w:eastAsia="Times New Roman" w:hAnsi="Times New Roman" w:cs="Times New Roman"/>
                <w:lang w:val="en-US" w:eastAsia="en-US"/>
              </w:rPr>
              <w:t>4</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29AEC2D9"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750.053</w:t>
            </w:r>
          </w:p>
        </w:tc>
        <w:tc>
          <w:tcPr>
            <w:tcW w:w="2572" w:type="dxa"/>
            <w:tcBorders>
              <w:top w:val="single" w:sz="4" w:space="0" w:color="auto"/>
              <w:left w:val="nil"/>
              <w:bottom w:val="single" w:sz="4" w:space="0" w:color="auto"/>
              <w:right w:val="single" w:sz="4" w:space="0" w:color="auto"/>
            </w:tcBorders>
            <w:shd w:val="clear" w:color="auto" w:fill="auto"/>
            <w:noWrap/>
            <w:vAlign w:val="center"/>
            <w:hideMark/>
          </w:tcPr>
          <w:p w14:paraId="3075D60D" w14:textId="77777777" w:rsidR="00E27B32" w:rsidRPr="007349CE" w:rsidRDefault="00E27B32" w:rsidP="005B547B">
            <w:pPr>
              <w:spacing w:after="0" w:line="240" w:lineRule="auto"/>
              <w:jc w:val="center"/>
              <w:rPr>
                <w:rFonts w:ascii="Times New Roman" w:eastAsia="Times New Roman" w:hAnsi="Times New Roman" w:cs="Times New Roman"/>
                <w:lang w:val="en-US" w:eastAsia="en-US"/>
              </w:rPr>
            </w:pPr>
            <w:r w:rsidRPr="007349CE">
              <w:rPr>
                <w:rFonts w:ascii="Times New Roman" w:eastAsia="Times New Roman" w:hAnsi="Times New Roman" w:cs="Times New Roman"/>
                <w:lang w:val="en-US" w:eastAsia="en-US"/>
              </w:rPr>
              <w:t>297.768</w:t>
            </w:r>
          </w:p>
        </w:tc>
      </w:tr>
    </w:tbl>
    <w:p w14:paraId="1B9F4C84" w14:textId="77777777" w:rsidR="00D329BC" w:rsidRPr="007349CE" w:rsidRDefault="00D329BC" w:rsidP="002F549D">
      <w:pPr>
        <w:pStyle w:val="Normal0"/>
        <w:jc w:val="center"/>
        <w:rPr>
          <w:rFonts w:ascii="Times New Roman" w:hAnsi="Times New Roman" w:cs="Times New Roman"/>
          <w:i/>
          <w:iCs/>
          <w:lang w:val="ro-RO"/>
        </w:rPr>
      </w:pPr>
    </w:p>
    <w:p w14:paraId="49471F85" w14:textId="77777777" w:rsidR="00D329BC" w:rsidRPr="009C2453" w:rsidRDefault="00D329BC" w:rsidP="002F549D">
      <w:pPr>
        <w:autoSpaceDE w:val="0"/>
        <w:autoSpaceDN w:val="0"/>
        <w:adjustRightInd w:val="0"/>
        <w:spacing w:after="0"/>
        <w:ind w:firstLine="720"/>
        <w:jc w:val="both"/>
        <w:rPr>
          <w:rFonts w:ascii="Times New Roman" w:hAnsi="Times New Roman" w:cs="Times New Roman"/>
          <w:sz w:val="24"/>
          <w:szCs w:val="24"/>
        </w:rPr>
      </w:pPr>
      <w:r w:rsidRPr="009C2453">
        <w:rPr>
          <w:rFonts w:ascii="Times New Roman" w:hAnsi="Times New Roman" w:cs="Times New Roman"/>
          <w:sz w:val="24"/>
          <w:szCs w:val="24"/>
        </w:rPr>
        <w:lastRenderedPageBreak/>
        <w:t>Coordonatele liniei electrice subterane pentru racordul propus la SEN se regasesc in anexa la Memoriul de prezentare, precum si in format Excel pe stick-ul atasat.</w:t>
      </w:r>
    </w:p>
    <w:p w14:paraId="6AF29916" w14:textId="77777777" w:rsidR="00C1613B" w:rsidRPr="009C2453" w:rsidRDefault="00C1613B" w:rsidP="00C1613B">
      <w:pPr>
        <w:pStyle w:val="ListParagraph"/>
        <w:widowControl w:val="0"/>
        <w:autoSpaceDE w:val="0"/>
        <w:spacing w:line="276" w:lineRule="auto"/>
        <w:ind w:left="0" w:firstLine="709"/>
        <w:jc w:val="both"/>
        <w:rPr>
          <w:rFonts w:ascii="Times New Roman" w:hAnsi="Times New Roman"/>
          <w:sz w:val="24"/>
        </w:rPr>
      </w:pPr>
      <w:r w:rsidRPr="009C2453">
        <w:rPr>
          <w:rFonts w:ascii="Times New Roman" w:hAnsi="Times New Roman"/>
          <w:sz w:val="24"/>
        </w:rPr>
        <w:t xml:space="preserve">Zona studiata a proiectului nu este inclusa in nici o arie naturala protejata, fiind situata la o distanta de peste 100 m fata de </w:t>
      </w:r>
      <w:r w:rsidRPr="009C2453">
        <w:rPr>
          <w:rFonts w:ascii="Times New Roman" w:eastAsia="Calibri" w:hAnsi="Times New Roman"/>
          <w:sz w:val="24"/>
          <w:lang w:eastAsia="en-US"/>
        </w:rPr>
        <w:t>ROSCI0353 Pestera – Deleni si de peste 3 km fata de ROSPA0001 Aliman – Adamclisi</w:t>
      </w:r>
      <w:r w:rsidRPr="009C2453">
        <w:rPr>
          <w:rFonts w:ascii="Times New Roman" w:hAnsi="Times New Roman"/>
          <w:sz w:val="24"/>
        </w:rPr>
        <w:t>.</w:t>
      </w:r>
    </w:p>
    <w:p w14:paraId="1289D243" w14:textId="2FA83357" w:rsidR="009571A9" w:rsidRPr="009C2453" w:rsidRDefault="009571A9" w:rsidP="002F549D">
      <w:pPr>
        <w:spacing w:after="0"/>
        <w:ind w:firstLine="709"/>
        <w:jc w:val="both"/>
        <w:rPr>
          <w:rFonts w:ascii="Times New Roman" w:hAnsi="Times New Roman" w:cs="Times New Roman"/>
          <w:sz w:val="24"/>
          <w:szCs w:val="24"/>
        </w:rPr>
      </w:pPr>
      <w:r w:rsidRPr="009C2453">
        <w:rPr>
          <w:rFonts w:ascii="Times New Roman" w:hAnsi="Times New Roman" w:cs="Times New Roman"/>
          <w:sz w:val="24"/>
          <w:szCs w:val="24"/>
        </w:rPr>
        <w:t xml:space="preserve">Distantele aproximative masurate in linie dreapta de la </w:t>
      </w:r>
      <w:r w:rsidR="008D52AE" w:rsidRPr="009C2453">
        <w:rPr>
          <w:rFonts w:ascii="Times New Roman" w:hAnsi="Times New Roman" w:cs="Times New Roman"/>
          <w:sz w:val="24"/>
          <w:szCs w:val="24"/>
        </w:rPr>
        <w:t>turbinele eoliene</w:t>
      </w:r>
      <w:r w:rsidRPr="009C2453">
        <w:rPr>
          <w:rFonts w:ascii="Times New Roman" w:hAnsi="Times New Roman" w:cs="Times New Roman"/>
          <w:sz w:val="24"/>
          <w:szCs w:val="24"/>
        </w:rPr>
        <w:t xml:space="preserve"> pana la cele mai </w:t>
      </w:r>
      <w:r w:rsidR="00187504" w:rsidRPr="009C2453">
        <w:rPr>
          <w:rFonts w:ascii="Times New Roman" w:hAnsi="Times New Roman" w:cs="Times New Roman"/>
          <w:sz w:val="24"/>
          <w:szCs w:val="24"/>
        </w:rPr>
        <w:t>apropiate</w:t>
      </w:r>
      <w:r w:rsidRPr="009C2453">
        <w:rPr>
          <w:rFonts w:ascii="Times New Roman" w:hAnsi="Times New Roman" w:cs="Times New Roman"/>
          <w:sz w:val="24"/>
          <w:szCs w:val="24"/>
        </w:rPr>
        <w:t xml:space="preserve"> arii naturale protejate de interes comunitar sunt:</w:t>
      </w:r>
    </w:p>
    <w:p w14:paraId="4C54209E" w14:textId="77777777" w:rsidR="009571A9" w:rsidRPr="009C2453" w:rsidRDefault="009571A9" w:rsidP="002F549D">
      <w:pPr>
        <w:pStyle w:val="ListParagraph"/>
        <w:numPr>
          <w:ilvl w:val="0"/>
          <w:numId w:val="163"/>
        </w:numPr>
        <w:autoSpaceDE w:val="0"/>
        <w:autoSpaceDN w:val="0"/>
        <w:adjustRightInd w:val="0"/>
        <w:spacing w:line="276" w:lineRule="auto"/>
        <w:ind w:left="851"/>
        <w:jc w:val="both"/>
        <w:rPr>
          <w:rFonts w:ascii="Times New Roman" w:eastAsia="Calibri" w:hAnsi="Times New Roman"/>
          <w:sz w:val="24"/>
          <w:lang w:eastAsia="en-US"/>
        </w:rPr>
      </w:pPr>
      <w:r w:rsidRPr="009C2453">
        <w:rPr>
          <w:rFonts w:ascii="Times New Roman" w:eastAsia="Calibri" w:hAnsi="Times New Roman"/>
          <w:sz w:val="24"/>
          <w:lang w:eastAsia="en-US"/>
        </w:rPr>
        <w:t>3,34 km pana la ROSPA0001 Aliman – Adamclisi (de la turbina T60)</w:t>
      </w:r>
    </w:p>
    <w:p w14:paraId="527423CA" w14:textId="77777777" w:rsidR="009571A9" w:rsidRPr="009C2453" w:rsidRDefault="009571A9" w:rsidP="002F549D">
      <w:pPr>
        <w:pStyle w:val="ListParagraph"/>
        <w:numPr>
          <w:ilvl w:val="0"/>
          <w:numId w:val="163"/>
        </w:numPr>
        <w:autoSpaceDE w:val="0"/>
        <w:autoSpaceDN w:val="0"/>
        <w:adjustRightInd w:val="0"/>
        <w:spacing w:line="276" w:lineRule="auto"/>
        <w:ind w:left="851"/>
        <w:jc w:val="both"/>
        <w:rPr>
          <w:rFonts w:ascii="Times New Roman" w:eastAsia="Calibri" w:hAnsi="Times New Roman"/>
          <w:sz w:val="24"/>
          <w:lang w:eastAsia="en-US"/>
        </w:rPr>
      </w:pPr>
      <w:r w:rsidRPr="009C2453">
        <w:rPr>
          <w:rFonts w:ascii="Times New Roman" w:eastAsia="Calibri" w:hAnsi="Times New Roman"/>
          <w:sz w:val="24"/>
          <w:lang w:eastAsia="en-US"/>
        </w:rPr>
        <w:t>aprox. 280 m pana la ROSCI0353 Pestera – Deleni (de la turbina T5)</w:t>
      </w:r>
    </w:p>
    <w:p w14:paraId="4C8DE6C8" w14:textId="77777777" w:rsidR="009571A9" w:rsidRPr="009C2453" w:rsidRDefault="009571A9" w:rsidP="002F549D">
      <w:pPr>
        <w:pStyle w:val="ListParagraph"/>
        <w:autoSpaceDE w:val="0"/>
        <w:autoSpaceDN w:val="0"/>
        <w:adjustRightInd w:val="0"/>
        <w:spacing w:line="276" w:lineRule="auto"/>
        <w:ind w:left="851"/>
        <w:jc w:val="both"/>
        <w:rPr>
          <w:rFonts w:ascii="Times New Roman" w:eastAsia="Calibri" w:hAnsi="Times New Roman"/>
          <w:sz w:val="24"/>
          <w:lang w:eastAsia="en-US"/>
        </w:rPr>
      </w:pPr>
    </w:p>
    <w:p w14:paraId="7ADB5DCB" w14:textId="77777777" w:rsidR="009571A9" w:rsidRPr="009C2453" w:rsidRDefault="009571A9" w:rsidP="002F549D">
      <w:pPr>
        <w:autoSpaceDE w:val="0"/>
        <w:autoSpaceDN w:val="0"/>
        <w:adjustRightInd w:val="0"/>
        <w:spacing w:after="0"/>
        <w:jc w:val="center"/>
        <w:rPr>
          <w:rFonts w:ascii="Times New Roman" w:eastAsia="Times New Roman" w:hAnsi="Times New Roman" w:cs="Times New Roman"/>
          <w:i/>
          <w:sz w:val="24"/>
          <w:szCs w:val="24"/>
          <w:lang w:eastAsia="zh-CN"/>
        </w:rPr>
      </w:pPr>
      <w:r w:rsidRPr="009C2453">
        <w:rPr>
          <w:rFonts w:ascii="Arial" w:hAnsi="Arial" w:cs="Arial"/>
          <w:noProof/>
        </w:rPr>
        <w:drawing>
          <wp:inline distT="0" distB="0" distL="0" distR="0" wp14:anchorId="3A2B2FAD" wp14:editId="25D0CE86">
            <wp:extent cx="5940425" cy="3221675"/>
            <wp:effectExtent l="0" t="0" r="3175" b="0"/>
            <wp:docPr id="42"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940425" cy="3221675"/>
                    </a:xfrm>
                    <a:prstGeom prst="rect">
                      <a:avLst/>
                    </a:prstGeom>
                    <a:noFill/>
                    <a:ln>
                      <a:noFill/>
                    </a:ln>
                  </pic:spPr>
                </pic:pic>
              </a:graphicData>
            </a:graphic>
          </wp:inline>
        </w:drawing>
      </w:r>
    </w:p>
    <w:p w14:paraId="4CAA3E77" w14:textId="77777777" w:rsidR="009571A9" w:rsidRPr="009C2453" w:rsidRDefault="009571A9" w:rsidP="002F549D">
      <w:pPr>
        <w:autoSpaceDE w:val="0"/>
        <w:autoSpaceDN w:val="0"/>
        <w:adjustRightInd w:val="0"/>
        <w:spacing w:after="0"/>
        <w:jc w:val="center"/>
        <w:rPr>
          <w:rFonts w:ascii="Times New Roman" w:eastAsia="Times New Roman" w:hAnsi="Times New Roman" w:cs="Times New Roman"/>
          <w:i/>
          <w:sz w:val="24"/>
          <w:szCs w:val="24"/>
          <w:lang w:eastAsia="zh-CN"/>
        </w:rPr>
      </w:pPr>
      <w:r w:rsidRPr="009C2453">
        <w:rPr>
          <w:rFonts w:ascii="Times New Roman" w:eastAsia="Times New Roman" w:hAnsi="Times New Roman" w:cs="Times New Roman"/>
          <w:i/>
          <w:sz w:val="24"/>
          <w:szCs w:val="24"/>
          <w:lang w:eastAsia="zh-CN"/>
        </w:rPr>
        <w:t>Amplasarea parcului eolian in raport cu ariile naturale protejate</w:t>
      </w:r>
    </w:p>
    <w:p w14:paraId="15C8D01B" w14:textId="77777777" w:rsidR="009571A9" w:rsidRPr="009C2453" w:rsidRDefault="009571A9" w:rsidP="002F549D">
      <w:pPr>
        <w:autoSpaceDE w:val="0"/>
        <w:autoSpaceDN w:val="0"/>
        <w:adjustRightInd w:val="0"/>
        <w:spacing w:after="0"/>
        <w:ind w:firstLine="709"/>
        <w:jc w:val="both"/>
        <w:rPr>
          <w:rFonts w:ascii="Times New Roman" w:eastAsiaTheme="minorHAnsi" w:hAnsi="Times New Roman" w:cs="Times New Roman"/>
          <w:sz w:val="24"/>
          <w:szCs w:val="24"/>
          <w:lang w:eastAsia="en-US"/>
        </w:rPr>
      </w:pPr>
    </w:p>
    <w:p w14:paraId="0D9A6DFE" w14:textId="5CD496AA" w:rsidR="00DF13D2" w:rsidRPr="009C2453" w:rsidRDefault="007C1AA5"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524" w:name="_Toc8295230"/>
      <w:bookmarkStart w:id="525" w:name="_Toc35520200"/>
      <w:bookmarkStart w:id="526" w:name="_Toc36047832"/>
      <w:bookmarkStart w:id="527" w:name="_Toc66265832"/>
      <w:bookmarkStart w:id="528" w:name="_Toc66266540"/>
      <w:bookmarkStart w:id="529" w:name="_Toc127454062"/>
      <w:r w:rsidRPr="009C2453">
        <w:rPr>
          <w:rFonts w:ascii="Times New Roman" w:hAnsi="Times New Roman" w:cs="Times New Roman"/>
          <w:sz w:val="24"/>
          <w:szCs w:val="24"/>
        </w:rPr>
        <w:t>XIII.2.</w:t>
      </w:r>
      <w:r w:rsidR="00DF13D2" w:rsidRPr="009C2453">
        <w:rPr>
          <w:rFonts w:ascii="Times New Roman" w:hAnsi="Times New Roman" w:cs="Times New Roman"/>
          <w:sz w:val="24"/>
          <w:szCs w:val="24"/>
        </w:rPr>
        <w:t xml:space="preserve"> </w:t>
      </w:r>
      <w:r w:rsidR="005D4292" w:rsidRPr="009C2453">
        <w:rPr>
          <w:rFonts w:ascii="Times New Roman" w:hAnsi="Times New Roman" w:cs="Times New Roman"/>
          <w:sz w:val="24"/>
          <w:szCs w:val="24"/>
        </w:rPr>
        <w:tab/>
      </w:r>
      <w:r w:rsidR="00DF13D2" w:rsidRPr="009C2453">
        <w:rPr>
          <w:rFonts w:ascii="Times New Roman" w:hAnsi="Times New Roman" w:cs="Times New Roman"/>
          <w:sz w:val="24"/>
          <w:szCs w:val="24"/>
        </w:rPr>
        <w:t xml:space="preserve">Numele </w:t>
      </w:r>
      <w:r w:rsidR="00D73331" w:rsidRPr="009C2453">
        <w:rPr>
          <w:rFonts w:ascii="Times New Roman" w:hAnsi="Times New Roman" w:cs="Times New Roman"/>
          <w:sz w:val="24"/>
          <w:szCs w:val="24"/>
        </w:rPr>
        <w:t>s</w:t>
      </w:r>
      <w:r w:rsidR="00DF13D2" w:rsidRPr="009C2453">
        <w:rPr>
          <w:rFonts w:ascii="Times New Roman" w:hAnsi="Times New Roman" w:cs="Times New Roman"/>
          <w:sz w:val="24"/>
          <w:szCs w:val="24"/>
        </w:rPr>
        <w:t xml:space="preserve">i codul </w:t>
      </w:r>
      <w:r w:rsidR="00F17E5C" w:rsidRPr="009C2453">
        <w:rPr>
          <w:rFonts w:ascii="Times New Roman" w:hAnsi="Times New Roman" w:cs="Times New Roman"/>
          <w:sz w:val="24"/>
          <w:szCs w:val="24"/>
        </w:rPr>
        <w:t>a</w:t>
      </w:r>
      <w:r w:rsidR="00DF13D2" w:rsidRPr="009C2453">
        <w:rPr>
          <w:rFonts w:ascii="Times New Roman" w:hAnsi="Times New Roman" w:cs="Times New Roman"/>
          <w:sz w:val="24"/>
          <w:szCs w:val="24"/>
        </w:rPr>
        <w:t>riei n</w:t>
      </w:r>
      <w:r w:rsidR="00F17E5C" w:rsidRPr="009C2453">
        <w:rPr>
          <w:rFonts w:ascii="Times New Roman" w:hAnsi="Times New Roman" w:cs="Times New Roman"/>
          <w:sz w:val="24"/>
          <w:szCs w:val="24"/>
        </w:rPr>
        <w:t>a</w:t>
      </w:r>
      <w:r w:rsidR="00DF13D2" w:rsidRPr="009C2453">
        <w:rPr>
          <w:rFonts w:ascii="Times New Roman" w:hAnsi="Times New Roman" w:cs="Times New Roman"/>
          <w:sz w:val="24"/>
          <w:szCs w:val="24"/>
        </w:rPr>
        <w:t>tur</w:t>
      </w:r>
      <w:r w:rsidR="00F17E5C" w:rsidRPr="009C2453">
        <w:rPr>
          <w:rFonts w:ascii="Times New Roman" w:hAnsi="Times New Roman" w:cs="Times New Roman"/>
          <w:sz w:val="24"/>
          <w:szCs w:val="24"/>
        </w:rPr>
        <w:t>a</w:t>
      </w:r>
      <w:r w:rsidR="00DF13D2" w:rsidRPr="009C2453">
        <w:rPr>
          <w:rFonts w:ascii="Times New Roman" w:hAnsi="Times New Roman" w:cs="Times New Roman"/>
          <w:sz w:val="24"/>
          <w:szCs w:val="24"/>
        </w:rPr>
        <w:t>le protej</w:t>
      </w:r>
      <w:r w:rsidR="00F17E5C" w:rsidRPr="009C2453">
        <w:rPr>
          <w:rFonts w:ascii="Times New Roman" w:hAnsi="Times New Roman" w:cs="Times New Roman"/>
          <w:sz w:val="24"/>
          <w:szCs w:val="24"/>
        </w:rPr>
        <w:t>a</w:t>
      </w:r>
      <w:r w:rsidR="00DF13D2" w:rsidRPr="009C2453">
        <w:rPr>
          <w:rFonts w:ascii="Times New Roman" w:hAnsi="Times New Roman" w:cs="Times New Roman"/>
          <w:sz w:val="24"/>
          <w:szCs w:val="24"/>
        </w:rPr>
        <w:t>te de interes comunit</w:t>
      </w:r>
      <w:r w:rsidR="00F17E5C" w:rsidRPr="009C2453">
        <w:rPr>
          <w:rFonts w:ascii="Times New Roman" w:hAnsi="Times New Roman" w:cs="Times New Roman"/>
          <w:sz w:val="24"/>
          <w:szCs w:val="24"/>
        </w:rPr>
        <w:t>a</w:t>
      </w:r>
      <w:r w:rsidR="00DF13D2" w:rsidRPr="009C2453">
        <w:rPr>
          <w:rFonts w:ascii="Times New Roman" w:hAnsi="Times New Roman" w:cs="Times New Roman"/>
          <w:sz w:val="24"/>
          <w:szCs w:val="24"/>
        </w:rPr>
        <w:t>r</w:t>
      </w:r>
      <w:bookmarkEnd w:id="524"/>
      <w:bookmarkEnd w:id="525"/>
      <w:bookmarkEnd w:id="526"/>
      <w:bookmarkEnd w:id="527"/>
      <w:bookmarkEnd w:id="528"/>
      <w:bookmarkEnd w:id="529"/>
    </w:p>
    <w:p w14:paraId="23C69D4E" w14:textId="77777777" w:rsidR="009571A9" w:rsidRPr="009C2453" w:rsidRDefault="009571A9" w:rsidP="002F549D">
      <w:pPr>
        <w:suppressAutoHyphens/>
        <w:spacing w:after="0"/>
        <w:ind w:firstLine="708"/>
        <w:jc w:val="both"/>
        <w:rPr>
          <w:rFonts w:ascii="Times New Roman" w:eastAsia="Calibri" w:hAnsi="Times New Roman" w:cs="Times New Roman"/>
          <w:sz w:val="24"/>
          <w:szCs w:val="24"/>
          <w:lang w:eastAsia="en-US"/>
        </w:rPr>
      </w:pPr>
      <w:r w:rsidRPr="009C2453">
        <w:rPr>
          <w:rFonts w:ascii="Times New Roman" w:eastAsia="Calibri" w:hAnsi="Times New Roman" w:cs="Times New Roman"/>
          <w:sz w:val="24"/>
          <w:szCs w:val="24"/>
          <w:lang w:eastAsia="en-US"/>
        </w:rPr>
        <w:t>Ariile naturale de interes comunitar din vecinatatea obiectivul analizat:</w:t>
      </w:r>
    </w:p>
    <w:p w14:paraId="158D773B" w14:textId="77777777" w:rsidR="009571A9" w:rsidRPr="009C2453" w:rsidRDefault="009571A9" w:rsidP="002F549D">
      <w:pPr>
        <w:suppressAutoHyphens/>
        <w:spacing w:after="0"/>
        <w:rPr>
          <w:rFonts w:ascii="Times New Roman" w:eastAsia="Times New Roman" w:hAnsi="Times New Roman" w:cs="Times New Roman"/>
          <w:sz w:val="24"/>
          <w:szCs w:val="24"/>
        </w:rPr>
      </w:pPr>
      <w:r w:rsidRPr="009C2453">
        <w:rPr>
          <w:rFonts w:ascii="Times New Roman" w:eastAsia="Calibri" w:hAnsi="Times New Roman" w:cs="Times New Roman"/>
          <w:sz w:val="24"/>
          <w:szCs w:val="24"/>
          <w:lang w:eastAsia="en-US"/>
        </w:rPr>
        <w:t xml:space="preserve">- </w:t>
      </w:r>
      <w:r w:rsidRPr="009C2453">
        <w:rPr>
          <w:rFonts w:ascii="Times New Roman" w:eastAsia="Times New Roman" w:hAnsi="Times New Roman" w:cs="Times New Roman"/>
          <w:sz w:val="24"/>
          <w:szCs w:val="24"/>
        </w:rPr>
        <w:t xml:space="preserve">ROSCI0353 Pestera – Deleni </w:t>
      </w:r>
    </w:p>
    <w:p w14:paraId="6F23C741" w14:textId="77777777" w:rsidR="009571A9" w:rsidRPr="009C2453" w:rsidRDefault="009571A9" w:rsidP="002F549D">
      <w:pPr>
        <w:suppressAutoHyphens/>
        <w:spacing w:after="0"/>
        <w:rPr>
          <w:rFonts w:ascii="Times New Roman" w:eastAsia="Times New Roman" w:hAnsi="Times New Roman" w:cs="Times New Roman"/>
          <w:sz w:val="24"/>
          <w:szCs w:val="24"/>
        </w:rPr>
      </w:pPr>
      <w:r w:rsidRPr="009C2453">
        <w:rPr>
          <w:rFonts w:ascii="Times New Roman" w:eastAsia="Times New Roman" w:hAnsi="Times New Roman" w:cs="Times New Roman"/>
          <w:sz w:val="24"/>
          <w:szCs w:val="24"/>
        </w:rPr>
        <w:t>- ROSPA0001 Aliman- Adamclisi</w:t>
      </w:r>
    </w:p>
    <w:p w14:paraId="5CC36DDB" w14:textId="77777777" w:rsidR="00925D82" w:rsidRPr="009C2453" w:rsidRDefault="00925D82" w:rsidP="002F549D">
      <w:pPr>
        <w:spacing w:after="0"/>
        <w:ind w:firstLine="709"/>
        <w:jc w:val="both"/>
        <w:rPr>
          <w:rFonts w:ascii="Times New Roman" w:eastAsia="Times New Roman" w:hAnsi="Times New Roman" w:cs="Times New Roman"/>
          <w:i/>
          <w:sz w:val="24"/>
          <w:szCs w:val="24"/>
        </w:rPr>
      </w:pPr>
    </w:p>
    <w:p w14:paraId="505A4A9E" w14:textId="792A321B" w:rsidR="00DF13D2" w:rsidRPr="009C2453" w:rsidRDefault="007C1AA5"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530" w:name="_Toc8295231"/>
      <w:bookmarkStart w:id="531" w:name="_Toc35520201"/>
      <w:bookmarkStart w:id="532" w:name="_Toc36047833"/>
      <w:bookmarkStart w:id="533" w:name="_Toc66265833"/>
      <w:bookmarkStart w:id="534" w:name="_Toc66266541"/>
      <w:bookmarkStart w:id="535" w:name="_Toc127454063"/>
      <w:r w:rsidRPr="009C2453">
        <w:rPr>
          <w:rFonts w:ascii="Times New Roman" w:hAnsi="Times New Roman" w:cs="Times New Roman"/>
          <w:sz w:val="24"/>
          <w:szCs w:val="24"/>
        </w:rPr>
        <w:t>XIII.3.</w:t>
      </w:r>
      <w:r w:rsidR="00DF13D2" w:rsidRPr="009C2453">
        <w:rPr>
          <w:rFonts w:ascii="Times New Roman" w:hAnsi="Times New Roman" w:cs="Times New Roman"/>
          <w:sz w:val="24"/>
          <w:szCs w:val="24"/>
        </w:rPr>
        <w:t xml:space="preserve"> </w:t>
      </w:r>
      <w:r w:rsidR="005D4292" w:rsidRPr="009C2453">
        <w:rPr>
          <w:rFonts w:ascii="Times New Roman" w:hAnsi="Times New Roman" w:cs="Times New Roman"/>
          <w:sz w:val="24"/>
          <w:szCs w:val="24"/>
        </w:rPr>
        <w:tab/>
      </w:r>
      <w:r w:rsidR="00DF13D2" w:rsidRPr="009C2453">
        <w:rPr>
          <w:rFonts w:ascii="Times New Roman" w:hAnsi="Times New Roman" w:cs="Times New Roman"/>
          <w:sz w:val="24"/>
          <w:szCs w:val="24"/>
        </w:rPr>
        <w:t>Prezen</w:t>
      </w:r>
      <w:r w:rsidR="00D73331" w:rsidRPr="009C2453">
        <w:rPr>
          <w:rFonts w:ascii="Times New Roman" w:hAnsi="Times New Roman" w:cs="Times New Roman"/>
          <w:sz w:val="24"/>
          <w:szCs w:val="24"/>
        </w:rPr>
        <w:t>t</w:t>
      </w:r>
      <w:r w:rsidR="00F17E5C" w:rsidRPr="009C2453">
        <w:rPr>
          <w:rFonts w:ascii="Times New Roman" w:hAnsi="Times New Roman" w:cs="Times New Roman"/>
          <w:sz w:val="24"/>
          <w:szCs w:val="24"/>
        </w:rPr>
        <w:t>a</w:t>
      </w:r>
      <w:r w:rsidR="00DF13D2" w:rsidRPr="009C2453">
        <w:rPr>
          <w:rFonts w:ascii="Times New Roman" w:hAnsi="Times New Roman" w:cs="Times New Roman"/>
          <w:sz w:val="24"/>
          <w:szCs w:val="24"/>
        </w:rPr>
        <w:t xml:space="preserve"> </w:t>
      </w:r>
      <w:r w:rsidR="00D73331" w:rsidRPr="009C2453">
        <w:rPr>
          <w:rFonts w:ascii="Times New Roman" w:hAnsi="Times New Roman" w:cs="Times New Roman"/>
          <w:sz w:val="24"/>
          <w:szCs w:val="24"/>
        </w:rPr>
        <w:t>s</w:t>
      </w:r>
      <w:r w:rsidR="00DF13D2" w:rsidRPr="009C2453">
        <w:rPr>
          <w:rFonts w:ascii="Times New Roman" w:hAnsi="Times New Roman" w:cs="Times New Roman"/>
          <w:sz w:val="24"/>
          <w:szCs w:val="24"/>
        </w:rPr>
        <w:t>i efectivele/supr</w:t>
      </w:r>
      <w:r w:rsidR="00F17E5C" w:rsidRPr="009C2453">
        <w:rPr>
          <w:rFonts w:ascii="Times New Roman" w:hAnsi="Times New Roman" w:cs="Times New Roman"/>
          <w:sz w:val="24"/>
          <w:szCs w:val="24"/>
        </w:rPr>
        <w:t>a</w:t>
      </w:r>
      <w:r w:rsidR="00DF13D2" w:rsidRPr="009C2453">
        <w:rPr>
          <w:rFonts w:ascii="Times New Roman" w:hAnsi="Times New Roman" w:cs="Times New Roman"/>
          <w:sz w:val="24"/>
          <w:szCs w:val="24"/>
        </w:rPr>
        <w:t>fe</w:t>
      </w:r>
      <w:r w:rsidR="00D73331" w:rsidRPr="009C2453">
        <w:rPr>
          <w:rFonts w:ascii="Times New Roman" w:hAnsi="Times New Roman" w:cs="Times New Roman"/>
          <w:sz w:val="24"/>
          <w:szCs w:val="24"/>
        </w:rPr>
        <w:t>t</w:t>
      </w:r>
      <w:r w:rsidR="00DF13D2" w:rsidRPr="009C2453">
        <w:rPr>
          <w:rFonts w:ascii="Times New Roman" w:hAnsi="Times New Roman" w:cs="Times New Roman"/>
          <w:sz w:val="24"/>
          <w:szCs w:val="24"/>
        </w:rPr>
        <w:t xml:space="preserve">ele </w:t>
      </w:r>
      <w:r w:rsidR="00F17E5C" w:rsidRPr="009C2453">
        <w:rPr>
          <w:rFonts w:ascii="Times New Roman" w:hAnsi="Times New Roman" w:cs="Times New Roman"/>
          <w:sz w:val="24"/>
          <w:szCs w:val="24"/>
        </w:rPr>
        <w:t>a</w:t>
      </w:r>
      <w:r w:rsidR="00DF13D2" w:rsidRPr="009C2453">
        <w:rPr>
          <w:rFonts w:ascii="Times New Roman" w:hAnsi="Times New Roman" w:cs="Times New Roman"/>
          <w:sz w:val="24"/>
          <w:szCs w:val="24"/>
        </w:rPr>
        <w:t xml:space="preserve">coperite de specii </w:t>
      </w:r>
      <w:r w:rsidR="00D73331" w:rsidRPr="009C2453">
        <w:rPr>
          <w:rFonts w:ascii="Times New Roman" w:hAnsi="Times New Roman" w:cs="Times New Roman"/>
          <w:sz w:val="24"/>
          <w:szCs w:val="24"/>
        </w:rPr>
        <w:t>s</w:t>
      </w:r>
      <w:r w:rsidR="00DF13D2" w:rsidRPr="009C2453">
        <w:rPr>
          <w:rFonts w:ascii="Times New Roman" w:hAnsi="Times New Roman" w:cs="Times New Roman"/>
          <w:sz w:val="24"/>
          <w:szCs w:val="24"/>
        </w:rPr>
        <w:t>i h</w:t>
      </w:r>
      <w:r w:rsidR="00F17E5C" w:rsidRPr="009C2453">
        <w:rPr>
          <w:rFonts w:ascii="Times New Roman" w:hAnsi="Times New Roman" w:cs="Times New Roman"/>
          <w:sz w:val="24"/>
          <w:szCs w:val="24"/>
        </w:rPr>
        <w:t>a</w:t>
      </w:r>
      <w:r w:rsidR="00DF13D2" w:rsidRPr="009C2453">
        <w:rPr>
          <w:rFonts w:ascii="Times New Roman" w:hAnsi="Times New Roman" w:cs="Times New Roman"/>
          <w:sz w:val="24"/>
          <w:szCs w:val="24"/>
        </w:rPr>
        <w:t>bit</w:t>
      </w:r>
      <w:r w:rsidR="00F17E5C" w:rsidRPr="009C2453">
        <w:rPr>
          <w:rFonts w:ascii="Times New Roman" w:hAnsi="Times New Roman" w:cs="Times New Roman"/>
          <w:sz w:val="24"/>
          <w:szCs w:val="24"/>
        </w:rPr>
        <w:t>a</w:t>
      </w:r>
      <w:r w:rsidR="00DF13D2" w:rsidRPr="009C2453">
        <w:rPr>
          <w:rFonts w:ascii="Times New Roman" w:hAnsi="Times New Roman" w:cs="Times New Roman"/>
          <w:sz w:val="24"/>
          <w:szCs w:val="24"/>
        </w:rPr>
        <w:t>te de interes comunit</w:t>
      </w:r>
      <w:r w:rsidR="00F17E5C" w:rsidRPr="009C2453">
        <w:rPr>
          <w:rFonts w:ascii="Times New Roman" w:hAnsi="Times New Roman" w:cs="Times New Roman"/>
          <w:sz w:val="24"/>
          <w:szCs w:val="24"/>
        </w:rPr>
        <w:t>a</w:t>
      </w:r>
      <w:r w:rsidR="00DF13D2" w:rsidRPr="009C2453">
        <w:rPr>
          <w:rFonts w:ascii="Times New Roman" w:hAnsi="Times New Roman" w:cs="Times New Roman"/>
          <w:sz w:val="24"/>
          <w:szCs w:val="24"/>
        </w:rPr>
        <w:t xml:space="preserve">r </w:t>
      </w:r>
      <w:r w:rsidR="00D73331" w:rsidRPr="009C2453">
        <w:rPr>
          <w:rFonts w:ascii="Times New Roman" w:hAnsi="Times New Roman" w:cs="Times New Roman"/>
          <w:sz w:val="24"/>
          <w:szCs w:val="24"/>
        </w:rPr>
        <w:t>i</w:t>
      </w:r>
      <w:r w:rsidR="00DF13D2" w:rsidRPr="009C2453">
        <w:rPr>
          <w:rFonts w:ascii="Times New Roman" w:hAnsi="Times New Roman" w:cs="Times New Roman"/>
          <w:sz w:val="24"/>
          <w:szCs w:val="24"/>
        </w:rPr>
        <w:t>n zon</w:t>
      </w:r>
      <w:r w:rsidR="00F17E5C" w:rsidRPr="009C2453">
        <w:rPr>
          <w:rFonts w:ascii="Times New Roman" w:hAnsi="Times New Roman" w:cs="Times New Roman"/>
          <w:sz w:val="24"/>
          <w:szCs w:val="24"/>
        </w:rPr>
        <w:t>a</w:t>
      </w:r>
      <w:r w:rsidR="00DF13D2" w:rsidRPr="009C2453">
        <w:rPr>
          <w:rFonts w:ascii="Times New Roman" w:hAnsi="Times New Roman" w:cs="Times New Roman"/>
          <w:sz w:val="24"/>
          <w:szCs w:val="24"/>
        </w:rPr>
        <w:t xml:space="preserve"> proiectului;</w:t>
      </w:r>
      <w:bookmarkEnd w:id="530"/>
      <w:bookmarkEnd w:id="531"/>
      <w:bookmarkEnd w:id="532"/>
      <w:bookmarkEnd w:id="533"/>
      <w:bookmarkEnd w:id="534"/>
      <w:bookmarkEnd w:id="535"/>
    </w:p>
    <w:p w14:paraId="34587065" w14:textId="77777777" w:rsidR="009571A9" w:rsidRPr="009C2453" w:rsidRDefault="009571A9" w:rsidP="002F549D">
      <w:pPr>
        <w:suppressAutoHyphens/>
        <w:spacing w:after="0"/>
        <w:jc w:val="both"/>
        <w:rPr>
          <w:rFonts w:ascii="Times New Roman" w:eastAsia="Times New Roman" w:hAnsi="Times New Roman" w:cs="Times New Roman"/>
          <w:b/>
          <w:bCs/>
          <w:sz w:val="24"/>
          <w:szCs w:val="24"/>
          <w:lang w:eastAsia="zh-CN"/>
        </w:rPr>
      </w:pPr>
      <w:r w:rsidRPr="009C2453">
        <w:rPr>
          <w:rFonts w:ascii="Times New Roman" w:eastAsia="Times New Roman" w:hAnsi="Times New Roman" w:cs="Times New Roman"/>
          <w:b/>
          <w:bCs/>
          <w:sz w:val="24"/>
          <w:szCs w:val="24"/>
          <w:lang w:eastAsia="zh-CN"/>
        </w:rPr>
        <w:t>FLORA SI HABITATE</w:t>
      </w:r>
    </w:p>
    <w:p w14:paraId="3F38B0C5" w14:textId="77777777" w:rsidR="00C1613B" w:rsidRPr="009C2453" w:rsidRDefault="00C1613B" w:rsidP="00C1613B">
      <w:pPr>
        <w:pStyle w:val="ListParagraph"/>
        <w:widowControl w:val="0"/>
        <w:autoSpaceDE w:val="0"/>
        <w:spacing w:line="276" w:lineRule="auto"/>
        <w:ind w:left="0" w:firstLine="709"/>
        <w:jc w:val="both"/>
        <w:rPr>
          <w:rFonts w:ascii="Times New Roman" w:hAnsi="Times New Roman"/>
          <w:sz w:val="24"/>
        </w:rPr>
      </w:pPr>
      <w:r w:rsidRPr="009C2453">
        <w:rPr>
          <w:rFonts w:ascii="Times New Roman" w:hAnsi="Times New Roman"/>
          <w:sz w:val="24"/>
        </w:rPr>
        <w:t xml:space="preserve">Zona studiata a proiectului nu este inclusa in nici o arie naturala protejata, fiind situata la o distanta de peste 100 m fata de </w:t>
      </w:r>
      <w:r w:rsidRPr="009C2453">
        <w:rPr>
          <w:rFonts w:ascii="Times New Roman" w:eastAsia="Calibri" w:hAnsi="Times New Roman"/>
          <w:sz w:val="24"/>
          <w:lang w:eastAsia="en-US"/>
        </w:rPr>
        <w:t>ROSCI0353 Pestera – Deleni si de peste 3 km fata de ROSPA0001 Aliman – Adamclisi</w:t>
      </w:r>
      <w:r w:rsidRPr="009C2453">
        <w:rPr>
          <w:rFonts w:ascii="Times New Roman" w:hAnsi="Times New Roman"/>
          <w:sz w:val="24"/>
        </w:rPr>
        <w:t>.</w:t>
      </w:r>
    </w:p>
    <w:p w14:paraId="10DC232F" w14:textId="77777777" w:rsidR="009571A9" w:rsidRPr="009571A9" w:rsidRDefault="009571A9" w:rsidP="002F549D">
      <w:pPr>
        <w:suppressAutoHyphens/>
        <w:spacing w:after="0"/>
        <w:ind w:firstLine="720"/>
        <w:jc w:val="both"/>
        <w:rPr>
          <w:rFonts w:ascii="Times New Roman" w:eastAsia="Calibri" w:hAnsi="Times New Roman" w:cs="Times New Roman"/>
          <w:sz w:val="24"/>
          <w:szCs w:val="24"/>
          <w:lang w:eastAsia="en-US"/>
        </w:rPr>
      </w:pPr>
      <w:r w:rsidRPr="009C2453">
        <w:rPr>
          <w:rFonts w:ascii="Times New Roman" w:eastAsia="Calibri" w:hAnsi="Times New Roman" w:cs="Times New Roman"/>
          <w:sz w:val="24"/>
          <w:szCs w:val="24"/>
          <w:lang w:eastAsia="en-US"/>
        </w:rPr>
        <w:t xml:space="preserve">Pe baza observațiilor efectuate pe amplasamentul proiectului nu sunt prezente specii de </w:t>
      </w:r>
      <w:r w:rsidRPr="009571A9">
        <w:rPr>
          <w:rFonts w:ascii="Times New Roman" w:eastAsia="Calibri" w:hAnsi="Times New Roman" w:cs="Times New Roman"/>
          <w:sz w:val="24"/>
          <w:szCs w:val="24"/>
          <w:lang w:eastAsia="en-US"/>
        </w:rPr>
        <w:t xml:space="preserve">plante sau habitate de interes comunitar enumerate în anexele la O.U.G. nr. 57/2007 </w:t>
      </w:r>
      <w:r w:rsidRPr="009571A9">
        <w:rPr>
          <w:rFonts w:ascii="Times New Roman" w:eastAsia="Calibri" w:hAnsi="Times New Roman" w:cs="Times New Roman"/>
          <w:i/>
          <w:sz w:val="24"/>
          <w:szCs w:val="24"/>
          <w:lang w:eastAsia="en-US"/>
        </w:rPr>
        <w:t>privind regimul ariilor naturale protejate, conservarea habitatelor naturale, a florei si faunei salbatice, cu modificările și completările ulterioare</w:t>
      </w:r>
      <w:r w:rsidRPr="009571A9">
        <w:rPr>
          <w:rFonts w:ascii="Times New Roman" w:eastAsia="Calibri" w:hAnsi="Times New Roman" w:cs="Times New Roman"/>
          <w:sz w:val="24"/>
          <w:szCs w:val="24"/>
          <w:lang w:eastAsia="en-US"/>
        </w:rPr>
        <w:t xml:space="preserve">. </w:t>
      </w:r>
    </w:p>
    <w:p w14:paraId="683E7998" w14:textId="77777777" w:rsidR="009571A9" w:rsidRPr="009571A9" w:rsidRDefault="009571A9" w:rsidP="002F549D">
      <w:pPr>
        <w:pStyle w:val="NormalWeb"/>
        <w:spacing w:before="0" w:beforeAutospacing="0" w:after="0" w:afterAutospacing="0" w:line="276" w:lineRule="auto"/>
        <w:ind w:firstLine="720"/>
        <w:jc w:val="both"/>
        <w:rPr>
          <w:rFonts w:eastAsia="Calibri"/>
          <w:bCs/>
          <w:lang w:eastAsia="en-US"/>
        </w:rPr>
      </w:pPr>
      <w:r w:rsidRPr="009571A9">
        <w:rPr>
          <w:rFonts w:eastAsia="Calibri"/>
          <w:bCs/>
          <w:lang w:eastAsia="en-US"/>
        </w:rPr>
        <w:t xml:space="preserve">Pe amplasamentul proiectului propus nu sunt prezente habitate prioritare, aspect justificat si prin faptul ca amplasamentul nu face parte dintr-un Sit de Importanta Comunitara. Tipurile de </w:t>
      </w:r>
      <w:r w:rsidRPr="009571A9">
        <w:rPr>
          <w:rFonts w:eastAsia="Calibri"/>
          <w:bCs/>
          <w:lang w:eastAsia="en-US"/>
        </w:rPr>
        <w:lastRenderedPageBreak/>
        <w:t>habitate prezente in zona de interes sunt deja intens afectate de prezenta constanta a omului prin activitatile agricole desfasurate in cea mai mare parte a anului, fiind lipsite de valoare conservativa.</w:t>
      </w:r>
    </w:p>
    <w:p w14:paraId="3FCBACE9" w14:textId="77777777" w:rsidR="009571A9" w:rsidRPr="009571A9" w:rsidRDefault="009571A9" w:rsidP="002F549D">
      <w:pPr>
        <w:pStyle w:val="NormalWeb"/>
        <w:spacing w:before="0" w:beforeAutospacing="0" w:after="0" w:afterAutospacing="0" w:line="276" w:lineRule="auto"/>
        <w:ind w:firstLine="720"/>
        <w:jc w:val="both"/>
        <w:rPr>
          <w:rFonts w:eastAsia="Calibri"/>
          <w:bCs/>
          <w:lang w:eastAsia="en-US"/>
        </w:rPr>
      </w:pPr>
    </w:p>
    <w:p w14:paraId="03B547AE" w14:textId="77777777" w:rsidR="009571A9" w:rsidRPr="009571A9" w:rsidRDefault="009571A9" w:rsidP="002F549D">
      <w:pPr>
        <w:pStyle w:val="NormalWeb"/>
        <w:spacing w:before="0" w:beforeAutospacing="0" w:after="0" w:afterAutospacing="0" w:line="276" w:lineRule="auto"/>
        <w:jc w:val="center"/>
        <w:rPr>
          <w:b/>
        </w:rPr>
      </w:pPr>
      <w:r w:rsidRPr="009571A9">
        <w:rPr>
          <w:noProof/>
        </w:rPr>
        <w:drawing>
          <wp:inline distT="0" distB="0" distL="0" distR="0" wp14:anchorId="48F35A18" wp14:editId="3AD42BD4">
            <wp:extent cx="4724400" cy="3148253"/>
            <wp:effectExtent l="0" t="0" r="0" b="0"/>
            <wp:docPr id="43" name="Picture 43" descr="A dirt road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dirt road in a field&#10;&#10;Description automatically generated with medium confidence"/>
                    <pic:cNvPicPr>
                      <a:picLocks noChangeAspect="1" noChangeArrowheads="1"/>
                    </pic:cNvPicPr>
                  </pic:nvPicPr>
                  <pic:blipFill>
                    <a:blip r:embed="rId60" cstate="screen">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4726321" cy="3149533"/>
                    </a:xfrm>
                    <a:prstGeom prst="rect">
                      <a:avLst/>
                    </a:prstGeom>
                    <a:noFill/>
                    <a:ln>
                      <a:noFill/>
                    </a:ln>
                  </pic:spPr>
                </pic:pic>
              </a:graphicData>
            </a:graphic>
          </wp:inline>
        </w:drawing>
      </w:r>
    </w:p>
    <w:p w14:paraId="5C8B9A4D" w14:textId="77777777" w:rsidR="009571A9" w:rsidRPr="009571A9" w:rsidRDefault="009571A9" w:rsidP="002F549D">
      <w:pPr>
        <w:autoSpaceDE w:val="0"/>
        <w:autoSpaceDN w:val="0"/>
        <w:adjustRightInd w:val="0"/>
        <w:spacing w:after="0"/>
        <w:jc w:val="center"/>
        <w:rPr>
          <w:rFonts w:ascii="Times New Roman" w:eastAsia="Times New Roman" w:hAnsi="Times New Roman" w:cs="Times New Roman"/>
          <w:i/>
          <w:lang w:val="it-IT"/>
        </w:rPr>
      </w:pPr>
      <w:r w:rsidRPr="009571A9">
        <w:rPr>
          <w:rFonts w:ascii="Times New Roman" w:eastAsia="Times New Roman" w:hAnsi="Times New Roman" w:cs="Times New Roman"/>
          <w:i/>
          <w:lang w:val="it-IT"/>
        </w:rPr>
        <w:t>Vedere asupra amplasamentului</w:t>
      </w:r>
    </w:p>
    <w:p w14:paraId="72AB6FBC" w14:textId="77777777" w:rsidR="009571A9" w:rsidRPr="009571A9" w:rsidRDefault="009571A9" w:rsidP="002F549D">
      <w:pPr>
        <w:spacing w:after="0"/>
        <w:ind w:firstLine="720"/>
        <w:rPr>
          <w:rFonts w:ascii="Times New Roman" w:eastAsia="Calibri" w:hAnsi="Times New Roman" w:cs="Times New Roman"/>
          <w:i/>
          <w:iCs/>
          <w:sz w:val="24"/>
          <w:szCs w:val="24"/>
        </w:rPr>
      </w:pPr>
      <w:r w:rsidRPr="009571A9">
        <w:rPr>
          <w:rFonts w:ascii="Times New Roman" w:eastAsia="Times New Roman" w:hAnsi="Times New Roman" w:cs="Times New Roman"/>
          <w:bCs/>
          <w:i/>
          <w:iCs/>
          <w:sz w:val="24"/>
          <w:szCs w:val="24"/>
        </w:rPr>
        <w:t xml:space="preserve">                                           (</w:t>
      </w:r>
      <w:r w:rsidRPr="009571A9">
        <w:rPr>
          <w:rFonts w:ascii="Times New Roman" w:eastAsia="Calibri" w:hAnsi="Times New Roman" w:cs="Times New Roman"/>
          <w:i/>
          <w:iCs/>
          <w:sz w:val="24"/>
          <w:szCs w:val="24"/>
        </w:rPr>
        <w:t>foto original SCBIM AON)</w:t>
      </w:r>
    </w:p>
    <w:p w14:paraId="35EA717D" w14:textId="77777777" w:rsidR="009571A9" w:rsidRPr="009571A9" w:rsidRDefault="009571A9" w:rsidP="002F549D">
      <w:pPr>
        <w:spacing w:after="0"/>
        <w:ind w:firstLine="720"/>
        <w:jc w:val="both"/>
        <w:rPr>
          <w:rFonts w:ascii="Times New Roman" w:hAnsi="Times New Roman" w:cs="Times New Roman"/>
          <w:bCs/>
          <w:sz w:val="24"/>
          <w:szCs w:val="24"/>
        </w:rPr>
      </w:pPr>
      <w:r w:rsidRPr="009571A9">
        <w:rPr>
          <w:rFonts w:ascii="Times New Roman" w:hAnsi="Times New Roman" w:cs="Times New Roman"/>
          <w:bCs/>
          <w:sz w:val="24"/>
          <w:szCs w:val="24"/>
        </w:rPr>
        <w:t xml:space="preserve">Amplasamentul proiectului propus este reprezentat de terenuri agricole, cu vegetatie spontana specifica, ruderala si segetala, adaptata la inverventii antropice permanente. Suprafetele adiacente sunt caracterizate tot prin prezenta ecosistemelor agricole cu specii de interes economic, cat si de specii vegetale tipice pentru suprafete precum parloagele, canalele de irigatii etc. Suprafetele agricole din zona amplasamentului, sunt cultivate cu precadere cu: </w:t>
      </w:r>
      <w:r w:rsidRPr="009571A9">
        <w:rPr>
          <w:rFonts w:ascii="Times New Roman" w:hAnsi="Times New Roman" w:cs="Times New Roman"/>
          <w:bCs/>
          <w:i/>
          <w:iCs/>
          <w:sz w:val="24"/>
          <w:szCs w:val="24"/>
        </w:rPr>
        <w:t>Zea mays, Triticum aestivum, Hordeum vulgare, Brassica rapa, Helianthus</w:t>
      </w:r>
      <w:r w:rsidRPr="009571A9">
        <w:rPr>
          <w:rFonts w:ascii="Times New Roman" w:hAnsi="Times New Roman" w:cs="Times New Roman"/>
          <w:bCs/>
          <w:sz w:val="24"/>
          <w:szCs w:val="24"/>
        </w:rPr>
        <w:t xml:space="preserve"> annuus si </w:t>
      </w:r>
      <w:r w:rsidRPr="009571A9">
        <w:rPr>
          <w:rFonts w:ascii="Times New Roman" w:hAnsi="Times New Roman" w:cs="Times New Roman"/>
          <w:bCs/>
          <w:i/>
          <w:iCs/>
          <w:sz w:val="24"/>
          <w:szCs w:val="24"/>
        </w:rPr>
        <w:t>Medicago sativa</w:t>
      </w:r>
      <w:r w:rsidRPr="009571A9">
        <w:rPr>
          <w:rFonts w:ascii="Times New Roman" w:hAnsi="Times New Roman" w:cs="Times New Roman"/>
          <w:bCs/>
          <w:sz w:val="24"/>
          <w:szCs w:val="24"/>
        </w:rPr>
        <w:t>.</w:t>
      </w:r>
    </w:p>
    <w:p w14:paraId="7E109B5A" w14:textId="77777777" w:rsidR="009571A9" w:rsidRPr="009571A9" w:rsidRDefault="009571A9" w:rsidP="002F549D">
      <w:pPr>
        <w:spacing w:after="0"/>
        <w:ind w:firstLine="720"/>
        <w:jc w:val="both"/>
        <w:rPr>
          <w:rFonts w:ascii="Times New Roman" w:hAnsi="Times New Roman" w:cs="Times New Roman"/>
          <w:bCs/>
          <w:sz w:val="24"/>
          <w:szCs w:val="24"/>
        </w:rPr>
      </w:pPr>
    </w:p>
    <w:p w14:paraId="5E24CED1" w14:textId="77777777" w:rsidR="009571A9" w:rsidRPr="009571A9" w:rsidRDefault="009571A9" w:rsidP="002F549D">
      <w:pPr>
        <w:spacing w:after="0"/>
        <w:rPr>
          <w:rFonts w:ascii="Times New Roman" w:hAnsi="Times New Roman" w:cs="Times New Roman"/>
          <w:bCs/>
          <w:sz w:val="24"/>
          <w:szCs w:val="24"/>
        </w:rPr>
      </w:pPr>
      <w:r w:rsidRPr="009571A9">
        <w:rPr>
          <w:noProof/>
        </w:rPr>
        <w:drawing>
          <wp:inline distT="0" distB="0" distL="0" distR="0" wp14:anchorId="78A23E14" wp14:editId="03346BD9">
            <wp:extent cx="2867025" cy="191053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872415" cy="1914125"/>
                    </a:xfrm>
                    <a:prstGeom prst="rect">
                      <a:avLst/>
                    </a:prstGeom>
                    <a:noFill/>
                    <a:ln>
                      <a:noFill/>
                    </a:ln>
                  </pic:spPr>
                </pic:pic>
              </a:graphicData>
            </a:graphic>
          </wp:inline>
        </w:drawing>
      </w:r>
      <w:r w:rsidRPr="009571A9">
        <w:rPr>
          <w:rFonts w:ascii="Times New Roman" w:hAnsi="Times New Roman" w:cs="Times New Roman"/>
          <w:bCs/>
          <w:sz w:val="24"/>
          <w:szCs w:val="24"/>
        </w:rPr>
        <w:t xml:space="preserve">  </w:t>
      </w:r>
      <w:r w:rsidRPr="009571A9">
        <w:rPr>
          <w:noProof/>
        </w:rPr>
        <w:drawing>
          <wp:inline distT="0" distB="0" distL="0" distR="0" wp14:anchorId="0D1A0A93" wp14:editId="3B14595C">
            <wp:extent cx="2886075" cy="1923227"/>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888130" cy="1924596"/>
                    </a:xfrm>
                    <a:prstGeom prst="rect">
                      <a:avLst/>
                    </a:prstGeom>
                    <a:noFill/>
                    <a:ln>
                      <a:noFill/>
                    </a:ln>
                  </pic:spPr>
                </pic:pic>
              </a:graphicData>
            </a:graphic>
          </wp:inline>
        </w:drawing>
      </w:r>
    </w:p>
    <w:p w14:paraId="451F2355" w14:textId="77777777" w:rsidR="009571A9" w:rsidRPr="009571A9" w:rsidRDefault="009571A9" w:rsidP="002F549D">
      <w:pPr>
        <w:spacing w:after="0"/>
        <w:jc w:val="both"/>
        <w:rPr>
          <w:rFonts w:ascii="Times New Roman" w:eastAsia="Calibri" w:hAnsi="Times New Roman" w:cs="Times New Roman"/>
          <w:bCs/>
          <w:i/>
          <w:iCs/>
          <w:sz w:val="24"/>
          <w:szCs w:val="24"/>
        </w:rPr>
      </w:pPr>
      <w:r w:rsidRPr="009571A9">
        <w:rPr>
          <w:rFonts w:ascii="Times New Roman" w:eastAsia="Calibri" w:hAnsi="Times New Roman" w:cs="Times New Roman"/>
          <w:bCs/>
          <w:i/>
          <w:iCs/>
          <w:sz w:val="24"/>
          <w:szCs w:val="24"/>
        </w:rPr>
        <w:t xml:space="preserve">                         Triticum aestivum                                                  Medicago sativa</w:t>
      </w:r>
    </w:p>
    <w:p w14:paraId="569B53F0" w14:textId="77777777" w:rsidR="009571A9" w:rsidRPr="009571A9" w:rsidRDefault="009571A9" w:rsidP="002F549D">
      <w:pPr>
        <w:spacing w:after="0"/>
        <w:rPr>
          <w:rFonts w:ascii="Times New Roman" w:eastAsia="Times New Roman" w:hAnsi="Times New Roman" w:cs="Times New Roman"/>
          <w:bCs/>
          <w:i/>
          <w:iCs/>
          <w:sz w:val="24"/>
          <w:szCs w:val="24"/>
        </w:rPr>
      </w:pPr>
      <w:r w:rsidRPr="009571A9">
        <w:rPr>
          <w:rFonts w:ascii="Times New Roman" w:eastAsia="Times New Roman" w:hAnsi="Times New Roman" w:cs="Times New Roman"/>
          <w:bCs/>
          <w:i/>
          <w:iCs/>
          <w:sz w:val="24"/>
          <w:szCs w:val="24"/>
        </w:rPr>
        <w:t xml:space="preserve">             (</w:t>
      </w:r>
      <w:r w:rsidRPr="009571A9">
        <w:rPr>
          <w:rFonts w:ascii="Times New Roman" w:eastAsia="Calibri" w:hAnsi="Times New Roman" w:cs="Times New Roman"/>
          <w:i/>
          <w:iCs/>
          <w:sz w:val="24"/>
          <w:szCs w:val="24"/>
        </w:rPr>
        <w:t>foto original SCBIM AON)</w:t>
      </w:r>
      <w:r w:rsidRPr="009571A9">
        <w:rPr>
          <w:rFonts w:ascii="Times New Roman" w:eastAsia="Times New Roman" w:hAnsi="Times New Roman" w:cs="Times New Roman"/>
          <w:bCs/>
          <w:i/>
          <w:iCs/>
          <w:sz w:val="24"/>
          <w:szCs w:val="24"/>
        </w:rPr>
        <w:t xml:space="preserve">                                             (</w:t>
      </w:r>
      <w:r w:rsidRPr="009571A9">
        <w:rPr>
          <w:rFonts w:ascii="Times New Roman" w:eastAsia="Calibri" w:hAnsi="Times New Roman" w:cs="Times New Roman"/>
          <w:i/>
          <w:iCs/>
          <w:sz w:val="24"/>
          <w:szCs w:val="24"/>
        </w:rPr>
        <w:t>foto original SCBIM AON)</w:t>
      </w:r>
      <w:r w:rsidRPr="009571A9">
        <w:rPr>
          <w:rFonts w:ascii="Times New Roman" w:eastAsia="Times New Roman" w:hAnsi="Times New Roman" w:cs="Times New Roman"/>
          <w:bCs/>
          <w:i/>
          <w:iCs/>
          <w:sz w:val="24"/>
          <w:szCs w:val="24"/>
        </w:rPr>
        <w:t xml:space="preserve">       </w:t>
      </w:r>
    </w:p>
    <w:p w14:paraId="1FEFF2C9" w14:textId="77777777" w:rsidR="009571A9" w:rsidRPr="009571A9" w:rsidRDefault="009571A9" w:rsidP="002F549D">
      <w:pPr>
        <w:spacing w:after="0"/>
        <w:jc w:val="both"/>
        <w:rPr>
          <w:rFonts w:ascii="Times New Roman" w:hAnsi="Times New Roman" w:cs="Times New Roman"/>
          <w:bCs/>
          <w:sz w:val="24"/>
          <w:szCs w:val="24"/>
        </w:rPr>
      </w:pPr>
    </w:p>
    <w:p w14:paraId="5341BF44" w14:textId="77777777" w:rsidR="009571A9" w:rsidRPr="009571A9" w:rsidRDefault="009571A9" w:rsidP="002F549D">
      <w:pPr>
        <w:spacing w:after="0"/>
        <w:jc w:val="center"/>
        <w:rPr>
          <w:rFonts w:ascii="Times New Roman" w:hAnsi="Times New Roman" w:cs="Times New Roman"/>
          <w:bCs/>
          <w:sz w:val="24"/>
          <w:szCs w:val="24"/>
        </w:rPr>
      </w:pPr>
      <w:r w:rsidRPr="009571A9">
        <w:rPr>
          <w:noProof/>
        </w:rPr>
        <w:lastRenderedPageBreak/>
        <w:drawing>
          <wp:inline distT="0" distB="0" distL="0" distR="0" wp14:anchorId="16B4F27C" wp14:editId="36C741F5">
            <wp:extent cx="3124200" cy="2081909"/>
            <wp:effectExtent l="0" t="0" r="0" b="0"/>
            <wp:docPr id="450" name="Picture 450" descr="A picture containing outdoor, sk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A picture containing outdoor, sky, grass, field&#10;&#10;Description automatically generated"/>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3129210" cy="2085248"/>
                    </a:xfrm>
                    <a:prstGeom prst="rect">
                      <a:avLst/>
                    </a:prstGeom>
                    <a:noFill/>
                    <a:ln>
                      <a:noFill/>
                    </a:ln>
                  </pic:spPr>
                </pic:pic>
              </a:graphicData>
            </a:graphic>
          </wp:inline>
        </w:drawing>
      </w:r>
    </w:p>
    <w:p w14:paraId="1C538107" w14:textId="77777777" w:rsidR="009571A9" w:rsidRPr="009571A9" w:rsidRDefault="009571A9" w:rsidP="002F549D">
      <w:pPr>
        <w:pStyle w:val="NormalWeb"/>
        <w:spacing w:before="0" w:beforeAutospacing="0" w:after="0" w:afterAutospacing="0" w:line="276" w:lineRule="auto"/>
        <w:jc w:val="center"/>
        <w:rPr>
          <w:bCs/>
          <w:i/>
          <w:iCs/>
        </w:rPr>
      </w:pPr>
      <w:r w:rsidRPr="009571A9">
        <w:rPr>
          <w:bCs/>
          <w:i/>
          <w:iCs/>
        </w:rPr>
        <w:t>Brassica rapa</w:t>
      </w:r>
    </w:p>
    <w:p w14:paraId="4A899D8B" w14:textId="77777777" w:rsidR="009571A9" w:rsidRPr="009571A9" w:rsidRDefault="009571A9" w:rsidP="002F549D">
      <w:pPr>
        <w:pStyle w:val="NormalWeb"/>
        <w:spacing w:before="0" w:beforeAutospacing="0" w:after="0" w:afterAutospacing="0" w:line="276" w:lineRule="auto"/>
        <w:jc w:val="center"/>
        <w:rPr>
          <w:rFonts w:eastAsia="Calibri"/>
          <w:i/>
          <w:iCs/>
        </w:rPr>
      </w:pPr>
      <w:r w:rsidRPr="009571A9">
        <w:rPr>
          <w:bCs/>
          <w:i/>
          <w:iCs/>
        </w:rPr>
        <w:t>(</w:t>
      </w:r>
      <w:r w:rsidRPr="009571A9">
        <w:rPr>
          <w:rFonts w:eastAsia="Calibri"/>
          <w:i/>
          <w:iCs/>
        </w:rPr>
        <w:t>foto original SCBIM AON)</w:t>
      </w:r>
    </w:p>
    <w:p w14:paraId="1C6DB996" w14:textId="77777777" w:rsidR="009571A9" w:rsidRPr="009571A9" w:rsidRDefault="009571A9" w:rsidP="002F549D">
      <w:pPr>
        <w:spacing w:after="0"/>
        <w:ind w:firstLine="720"/>
        <w:jc w:val="both"/>
        <w:rPr>
          <w:rFonts w:ascii="Times New Roman" w:eastAsia="Times New Roman" w:hAnsi="Times New Roman" w:cs="Times New Roman"/>
          <w:sz w:val="24"/>
          <w:szCs w:val="24"/>
          <w:lang w:val="it-IT"/>
        </w:rPr>
      </w:pPr>
      <w:r w:rsidRPr="009571A9">
        <w:rPr>
          <w:rFonts w:ascii="Times New Roman" w:eastAsia="Times New Roman" w:hAnsi="Times New Roman" w:cs="Times New Roman"/>
          <w:sz w:val="24"/>
          <w:szCs w:val="24"/>
          <w:lang w:val="it-IT"/>
        </w:rPr>
        <w:t>Nu doar extinderea culturilor agricole a dus in timp la modificarea si afectarea compozitiei calitative a florei si faunei in zona, dar si pasunatul intensiv manifestat atat pe suprafetele cu miriste cat si in zonele cu vegetatie spontana.</w:t>
      </w:r>
    </w:p>
    <w:p w14:paraId="38756C09" w14:textId="77777777" w:rsidR="009571A9" w:rsidRPr="009571A9" w:rsidRDefault="009571A9" w:rsidP="002F549D">
      <w:pPr>
        <w:spacing w:after="0"/>
        <w:ind w:firstLine="720"/>
        <w:jc w:val="both"/>
        <w:rPr>
          <w:rFonts w:ascii="Times New Roman" w:eastAsia="Times New Roman" w:hAnsi="Times New Roman" w:cs="Times New Roman"/>
          <w:bCs/>
          <w:sz w:val="24"/>
          <w:szCs w:val="24"/>
        </w:rPr>
      </w:pPr>
      <w:r w:rsidRPr="009571A9">
        <w:rPr>
          <w:rFonts w:ascii="Times New Roman" w:eastAsia="Times New Roman" w:hAnsi="Times New Roman" w:cs="Times New Roman"/>
          <w:sz w:val="24"/>
          <w:szCs w:val="24"/>
        </w:rPr>
        <w:t xml:space="preserve">Zona amplasamentului nu se suprapune cu niciun sit de importanta comunitara, astfel pe amplasament nu exita habitate de interes comunitar. </w:t>
      </w:r>
      <w:r w:rsidRPr="009571A9">
        <w:rPr>
          <w:rFonts w:ascii="Times New Roman" w:eastAsia="Times New Roman" w:hAnsi="Times New Roman" w:cs="Times New Roman"/>
          <w:bCs/>
          <w:sz w:val="24"/>
          <w:szCs w:val="24"/>
        </w:rPr>
        <w:t xml:space="preserve">Prezenta agroecosistemelor pe suprafata analizata, activitatile antropice (pasunat si activitati agricole) au creat conditii optime pentru instalarea si proliferarea speciilor segetale si ruderale, care formeaza asociatii vegetale lipsite de valoare conservativa. </w:t>
      </w:r>
    </w:p>
    <w:p w14:paraId="0BBE661F" w14:textId="77777777" w:rsidR="009571A9" w:rsidRPr="009571A9" w:rsidRDefault="009571A9" w:rsidP="002F549D">
      <w:pPr>
        <w:spacing w:after="0"/>
        <w:ind w:firstLine="720"/>
        <w:jc w:val="both"/>
        <w:rPr>
          <w:rFonts w:ascii="Times New Roman" w:eastAsia="Calibri" w:hAnsi="Times New Roman" w:cs="Times New Roman"/>
          <w:bCs/>
          <w:sz w:val="24"/>
          <w:szCs w:val="24"/>
        </w:rPr>
      </w:pPr>
      <w:r w:rsidRPr="009571A9">
        <w:rPr>
          <w:rFonts w:ascii="Times New Roman" w:eastAsia="Calibri" w:hAnsi="Times New Roman" w:cs="Times New Roman"/>
          <w:bCs/>
          <w:sz w:val="24"/>
          <w:szCs w:val="24"/>
        </w:rPr>
        <w:t xml:space="preserve">Dintre speciile de plante ruderale si segetale observate la marginea culturilor agricole si de-a lungul drumurilor de exploatare, predominante sunt </w:t>
      </w:r>
      <w:r w:rsidRPr="009571A9">
        <w:rPr>
          <w:rFonts w:ascii="Times New Roman" w:eastAsia="Calibri" w:hAnsi="Times New Roman" w:cs="Times New Roman"/>
          <w:bCs/>
          <w:i/>
          <w:iCs/>
          <w:sz w:val="24"/>
          <w:szCs w:val="24"/>
        </w:rPr>
        <w:t>Erigeron canadensis, Sorghum halepense, Sinapis arvensis, Chenopodium album, Cirsium vulgare, Atriplex patula, Cannabis ruderalis, Reseda lutea, Lactuca serriola, Setaria viridis</w:t>
      </w:r>
      <w:r w:rsidRPr="009571A9">
        <w:rPr>
          <w:rFonts w:ascii="Times New Roman" w:eastAsia="Calibri" w:hAnsi="Times New Roman" w:cs="Times New Roman"/>
          <w:bCs/>
          <w:sz w:val="24"/>
          <w:szCs w:val="24"/>
        </w:rPr>
        <w:t xml:space="preserve"> si </w:t>
      </w:r>
      <w:r w:rsidRPr="009571A9">
        <w:rPr>
          <w:rFonts w:ascii="Times New Roman" w:eastAsia="Calibri" w:hAnsi="Times New Roman" w:cs="Times New Roman"/>
          <w:bCs/>
          <w:i/>
          <w:iCs/>
          <w:sz w:val="24"/>
          <w:szCs w:val="24"/>
        </w:rPr>
        <w:t>Setaria pumila</w:t>
      </w:r>
      <w:r w:rsidRPr="009571A9">
        <w:rPr>
          <w:rFonts w:ascii="Times New Roman" w:eastAsia="Calibri" w:hAnsi="Times New Roman" w:cs="Times New Roman"/>
          <w:bCs/>
          <w:sz w:val="24"/>
          <w:szCs w:val="24"/>
        </w:rPr>
        <w:t>.</w:t>
      </w:r>
    </w:p>
    <w:p w14:paraId="2260665D" w14:textId="77777777" w:rsidR="009571A9" w:rsidRPr="009571A9" w:rsidRDefault="009571A9" w:rsidP="002F549D">
      <w:pPr>
        <w:spacing w:after="0"/>
        <w:ind w:firstLine="720"/>
        <w:jc w:val="both"/>
        <w:rPr>
          <w:rFonts w:ascii="Times New Roman" w:eastAsia="Times New Roman" w:hAnsi="Times New Roman" w:cs="Times New Roman"/>
          <w:sz w:val="24"/>
          <w:szCs w:val="24"/>
          <w:lang w:val="it-IT"/>
        </w:rPr>
      </w:pPr>
      <w:r w:rsidRPr="009571A9">
        <w:rPr>
          <w:rFonts w:ascii="Times New Roman" w:eastAsia="Times New Roman" w:hAnsi="Times New Roman" w:cs="Times New Roman"/>
          <w:sz w:val="24"/>
          <w:szCs w:val="24"/>
          <w:lang w:val="it-IT"/>
        </w:rPr>
        <w:t xml:space="preserve">Asociatiile vegetale observate pe amplasamentele unde se doreste amplasarea turbinelor eoliene sunt in principal comunitati de plante ruderale si/sau segetale cu cateva elemente stepice, care nu contin specii din </w:t>
      </w:r>
      <w:r w:rsidRPr="009571A9">
        <w:rPr>
          <w:rFonts w:ascii="Times New Roman" w:eastAsia="Times New Roman" w:hAnsi="Times New Roman" w:cs="Times New Roman"/>
          <w:i/>
          <w:sz w:val="24"/>
          <w:szCs w:val="24"/>
          <w:lang w:val="it-IT"/>
        </w:rPr>
        <w:t>Cartea rosie a plantelor vasculare din Romania</w:t>
      </w:r>
      <w:r w:rsidRPr="009571A9">
        <w:rPr>
          <w:rFonts w:ascii="Times New Roman" w:eastAsia="Times New Roman" w:hAnsi="Times New Roman" w:cs="Times New Roman"/>
          <w:sz w:val="24"/>
          <w:szCs w:val="24"/>
          <w:lang w:val="it-IT"/>
        </w:rPr>
        <w:t xml:space="preserve"> (Dihoru &amp; Negrean, 2009), din anexele Directivei Habitate, Conventiei de la Berna sau anexele O.U.G. 57/2007 cu modificarile si completarile ulterioare. Speciile stepice care se regasesc in compozitia floristica a acestor asociatii vegetale sunt comune pajistilor xerofile si xero-mezofile din Dobrogea. </w:t>
      </w:r>
    </w:p>
    <w:p w14:paraId="6743D2FA" w14:textId="77777777" w:rsidR="009571A9" w:rsidRPr="009571A9" w:rsidRDefault="009571A9" w:rsidP="002F549D">
      <w:pPr>
        <w:suppressAutoHyphens/>
        <w:spacing w:after="0"/>
        <w:jc w:val="both"/>
        <w:rPr>
          <w:rFonts w:ascii="Times New Roman" w:eastAsia="Calibri" w:hAnsi="Times New Roman" w:cs="Times New Roman"/>
          <w:b/>
          <w:bCs/>
          <w:sz w:val="24"/>
          <w:szCs w:val="24"/>
        </w:rPr>
      </w:pPr>
    </w:p>
    <w:p w14:paraId="3001AED1" w14:textId="77777777" w:rsidR="009571A9" w:rsidRPr="009571A9" w:rsidRDefault="009571A9" w:rsidP="002F549D">
      <w:pPr>
        <w:suppressAutoHyphens/>
        <w:spacing w:after="0"/>
        <w:jc w:val="both"/>
        <w:rPr>
          <w:rFonts w:ascii="Times New Roman" w:eastAsia="Calibri" w:hAnsi="Times New Roman" w:cs="Times New Roman"/>
          <w:b/>
          <w:bCs/>
          <w:sz w:val="24"/>
          <w:szCs w:val="24"/>
        </w:rPr>
      </w:pPr>
      <w:r w:rsidRPr="009571A9">
        <w:rPr>
          <w:rFonts w:ascii="Times New Roman" w:eastAsia="Calibri" w:hAnsi="Times New Roman" w:cs="Times New Roman"/>
          <w:b/>
          <w:bCs/>
          <w:sz w:val="24"/>
          <w:szCs w:val="24"/>
        </w:rPr>
        <w:t>FAUNA</w:t>
      </w:r>
    </w:p>
    <w:p w14:paraId="4B9C5447" w14:textId="77777777" w:rsidR="009571A9" w:rsidRPr="009571A9" w:rsidRDefault="009571A9" w:rsidP="002F549D">
      <w:pPr>
        <w:suppressAutoHyphens/>
        <w:spacing w:after="0"/>
        <w:ind w:firstLine="720"/>
        <w:jc w:val="both"/>
        <w:rPr>
          <w:rFonts w:ascii="Times New Roman" w:eastAsiaTheme="minorHAnsi" w:hAnsi="Times New Roman" w:cs="Times New Roman"/>
          <w:bCs/>
          <w:sz w:val="24"/>
          <w:szCs w:val="24"/>
          <w:lang w:eastAsia="en-US"/>
        </w:rPr>
      </w:pPr>
      <w:r w:rsidRPr="009571A9">
        <w:rPr>
          <w:rFonts w:ascii="Times New Roman" w:eastAsiaTheme="minorHAnsi" w:hAnsi="Times New Roman" w:cs="Times New Roman"/>
          <w:bCs/>
          <w:sz w:val="24"/>
          <w:szCs w:val="24"/>
          <w:lang w:eastAsia="en-US"/>
        </w:rPr>
        <w:t xml:space="preserve">Fauna identificata in zona studiata cat si in vecinatatea acesteia este caracterizata de o diversitate relativ redusa, fiind influentata in mod direct de habitatele existente pe amplasament. </w:t>
      </w:r>
    </w:p>
    <w:p w14:paraId="475A0527" w14:textId="77777777" w:rsidR="009571A9" w:rsidRPr="009571A9" w:rsidRDefault="009571A9" w:rsidP="002F549D">
      <w:pPr>
        <w:suppressAutoHyphens/>
        <w:spacing w:after="0"/>
        <w:ind w:firstLine="720"/>
        <w:jc w:val="both"/>
        <w:rPr>
          <w:rFonts w:ascii="Times New Roman" w:eastAsia="Calibri" w:hAnsi="Times New Roman" w:cs="Times New Roman"/>
          <w:sz w:val="24"/>
          <w:szCs w:val="24"/>
        </w:rPr>
      </w:pPr>
      <w:r w:rsidRPr="009571A9">
        <w:rPr>
          <w:rFonts w:ascii="Times New Roman" w:eastAsia="Calibri" w:hAnsi="Times New Roman" w:cs="Times New Roman"/>
          <w:bCs/>
          <w:sz w:val="24"/>
          <w:szCs w:val="24"/>
        </w:rPr>
        <w:t xml:space="preserve">In zona analizata predomina agroecosistemele, astfel la nivelul proiectului au fost observate specii antropofile, ce prezinta </w:t>
      </w:r>
      <w:r w:rsidRPr="009571A9">
        <w:rPr>
          <w:rFonts w:ascii="Times New Roman" w:eastAsia="Calibri" w:hAnsi="Times New Roman" w:cs="Times New Roman"/>
          <w:sz w:val="24"/>
          <w:szCs w:val="24"/>
        </w:rPr>
        <w:t>un grad ridicat de toleranta la activitatile umane. Totodata, la nivelul proiectului propus au fost observate specii ce prefera alte tipuri de habitate, dar care tranziteaza zona studiata spre alte locatii, folosind terenurile agricole de pe amplasament pentru odihna si hranire.</w:t>
      </w:r>
    </w:p>
    <w:p w14:paraId="63848F71" w14:textId="77777777" w:rsidR="009571A9" w:rsidRPr="009571A9" w:rsidRDefault="009571A9" w:rsidP="002F549D">
      <w:pPr>
        <w:suppressAutoHyphens/>
        <w:spacing w:after="0"/>
        <w:ind w:firstLine="720"/>
        <w:jc w:val="both"/>
        <w:rPr>
          <w:rFonts w:ascii="Times New Roman" w:eastAsia="Calibri" w:hAnsi="Times New Roman" w:cs="Times New Roman"/>
          <w:sz w:val="24"/>
          <w:szCs w:val="24"/>
        </w:rPr>
      </w:pPr>
    </w:p>
    <w:p w14:paraId="6F7FDFEE" w14:textId="77777777" w:rsidR="009571A9" w:rsidRPr="009571A9" w:rsidRDefault="009571A9" w:rsidP="002F549D">
      <w:pPr>
        <w:spacing w:after="0"/>
        <w:contextualSpacing/>
        <w:jc w:val="both"/>
        <w:rPr>
          <w:rFonts w:ascii="Times New Roman" w:hAnsi="Times New Roman"/>
          <w:i/>
          <w:sz w:val="24"/>
          <w:szCs w:val="24"/>
          <w:u w:val="single"/>
        </w:rPr>
      </w:pPr>
      <w:r w:rsidRPr="009571A9">
        <w:rPr>
          <w:rFonts w:ascii="Times New Roman" w:hAnsi="Times New Roman"/>
          <w:i/>
          <w:sz w:val="24"/>
          <w:szCs w:val="24"/>
          <w:u w:val="single"/>
        </w:rPr>
        <w:t>Nevertebrate</w:t>
      </w:r>
    </w:p>
    <w:p w14:paraId="17BE8D4C" w14:textId="77777777" w:rsidR="009571A9" w:rsidRPr="009571A9" w:rsidRDefault="009571A9" w:rsidP="002F549D">
      <w:pPr>
        <w:spacing w:after="0"/>
        <w:ind w:firstLine="708"/>
        <w:jc w:val="both"/>
        <w:rPr>
          <w:rFonts w:ascii="Times New Roman" w:eastAsia="Calibri" w:hAnsi="Times New Roman" w:cs="Times New Roman"/>
          <w:sz w:val="24"/>
          <w:szCs w:val="24"/>
          <w:lang w:eastAsia="en-US"/>
        </w:rPr>
      </w:pPr>
      <w:r w:rsidRPr="009571A9">
        <w:rPr>
          <w:rFonts w:ascii="Times New Roman" w:eastAsia="Calibri" w:hAnsi="Times New Roman" w:cs="Times New Roman"/>
          <w:sz w:val="24"/>
          <w:szCs w:val="24"/>
          <w:lang w:eastAsia="en-US"/>
        </w:rPr>
        <w:t xml:space="preserve">In zona studiata predomina terenurilor arabile, caracterizate de un regim de agricultura intensiva care imprima agrobiocenozelor o structura trofica mult simplificata si o biodiversitate redusa, relativ uniforma: pe toata suprafata unei parcele se cultiva aceeasi planta de cultura, careia i se asociaza aceeasi flora segetala si aceiasi daunatori caracteristici. Totodata, practicarea acestui </w:t>
      </w:r>
      <w:r w:rsidRPr="009571A9">
        <w:rPr>
          <w:rFonts w:ascii="Times New Roman" w:eastAsia="Calibri" w:hAnsi="Times New Roman" w:cs="Times New Roman"/>
          <w:sz w:val="24"/>
          <w:szCs w:val="24"/>
          <w:lang w:eastAsia="en-US"/>
        </w:rPr>
        <w:lastRenderedPageBreak/>
        <w:t xml:space="preserve">tip de agricultura impune folosirea pesticidelor si insecticidelor, ceea de determina o diversitate relativ scazuta a faunei de nevertebrate, limitata la daunatori ai culturilor agricole (Ordinul Heteroptera: </w:t>
      </w:r>
      <w:r w:rsidRPr="009571A9">
        <w:rPr>
          <w:rFonts w:ascii="Times New Roman" w:eastAsia="Calibri" w:hAnsi="Times New Roman" w:cs="Times New Roman"/>
          <w:i/>
          <w:iCs/>
          <w:sz w:val="24"/>
          <w:szCs w:val="24"/>
          <w:lang w:eastAsia="en-US"/>
        </w:rPr>
        <w:t>Eurygaster integriceps, Euridema ornata</w:t>
      </w:r>
      <w:r w:rsidRPr="009571A9">
        <w:rPr>
          <w:rFonts w:ascii="Times New Roman" w:eastAsia="Calibri" w:hAnsi="Times New Roman" w:cs="Times New Roman"/>
          <w:sz w:val="24"/>
          <w:szCs w:val="24"/>
          <w:lang w:eastAsia="en-US"/>
        </w:rPr>
        <w:t xml:space="preserve">, Ordinul Coleoptera: </w:t>
      </w:r>
      <w:r w:rsidRPr="009571A9">
        <w:rPr>
          <w:rFonts w:ascii="Times New Roman" w:eastAsia="Calibri" w:hAnsi="Times New Roman" w:cs="Times New Roman"/>
          <w:i/>
          <w:iCs/>
          <w:sz w:val="24"/>
          <w:szCs w:val="24"/>
          <w:lang w:eastAsia="en-US"/>
        </w:rPr>
        <w:t>Anisoplia austriaca, Anisoplia lata, Epicometis hirta</w:t>
      </w:r>
      <w:r w:rsidRPr="009571A9">
        <w:rPr>
          <w:rFonts w:ascii="Times New Roman" w:eastAsia="Calibri" w:hAnsi="Times New Roman" w:cs="Times New Roman"/>
          <w:sz w:val="24"/>
          <w:szCs w:val="24"/>
          <w:lang w:eastAsia="en-US"/>
        </w:rPr>
        <w:t>), precum si alte specii, fara importanta conservativa, rezistente la impact antropic.</w:t>
      </w:r>
    </w:p>
    <w:p w14:paraId="043F5C61" w14:textId="77777777" w:rsidR="009571A9" w:rsidRPr="009571A9" w:rsidRDefault="009571A9" w:rsidP="002F549D">
      <w:pPr>
        <w:suppressAutoHyphens/>
        <w:spacing w:after="0"/>
        <w:ind w:firstLine="708"/>
        <w:contextualSpacing/>
        <w:jc w:val="both"/>
        <w:rPr>
          <w:rFonts w:ascii="Times New Roman" w:eastAsiaTheme="minorHAnsi" w:hAnsi="Times New Roman"/>
          <w:i/>
          <w:iCs/>
          <w:sz w:val="24"/>
          <w:szCs w:val="24"/>
          <w:u w:val="single"/>
          <w:lang w:eastAsia="en-US"/>
        </w:rPr>
      </w:pPr>
      <w:r w:rsidRPr="009571A9">
        <w:rPr>
          <w:rFonts w:ascii="Times New Roman" w:eastAsiaTheme="minorHAnsi" w:hAnsi="Times New Roman"/>
          <w:sz w:val="24"/>
          <w:szCs w:val="24"/>
          <w:lang w:eastAsia="en-US"/>
        </w:rPr>
        <w:t>Nu au fost identificate pe teren specii de nevertebrate protejate în cadrul rețelei Natura 2000. Habitatele antropizate prezente în zona nu sunt specifice pentru coleopterele și lepidopterele protejate din Dobrogea.</w:t>
      </w:r>
    </w:p>
    <w:p w14:paraId="0DC79875" w14:textId="77777777" w:rsidR="009571A9" w:rsidRPr="009571A9" w:rsidRDefault="009571A9" w:rsidP="002F549D">
      <w:pPr>
        <w:suppressAutoHyphens/>
        <w:spacing w:after="0"/>
        <w:ind w:firstLine="708"/>
        <w:contextualSpacing/>
        <w:jc w:val="both"/>
        <w:rPr>
          <w:rFonts w:ascii="Times New Roman" w:eastAsiaTheme="minorHAnsi" w:hAnsi="Times New Roman"/>
          <w:i/>
          <w:iCs/>
          <w:sz w:val="24"/>
          <w:szCs w:val="24"/>
          <w:u w:val="single"/>
          <w:lang w:eastAsia="en-US"/>
        </w:rPr>
      </w:pPr>
    </w:p>
    <w:p w14:paraId="3D308237" w14:textId="77777777" w:rsidR="009571A9" w:rsidRPr="009571A9" w:rsidRDefault="009571A9" w:rsidP="002F549D">
      <w:pPr>
        <w:suppressAutoHyphens/>
        <w:spacing w:after="0"/>
        <w:ind w:firstLine="708"/>
        <w:contextualSpacing/>
        <w:jc w:val="both"/>
        <w:rPr>
          <w:rFonts w:ascii="Times New Roman" w:eastAsiaTheme="minorHAnsi" w:hAnsi="Times New Roman"/>
          <w:sz w:val="24"/>
          <w:szCs w:val="24"/>
          <w:u w:val="single"/>
          <w:lang w:eastAsia="en-US"/>
        </w:rPr>
      </w:pPr>
      <w:r w:rsidRPr="009571A9">
        <w:rPr>
          <w:rFonts w:ascii="Times New Roman" w:eastAsiaTheme="minorHAnsi" w:hAnsi="Times New Roman"/>
          <w:i/>
          <w:iCs/>
          <w:sz w:val="24"/>
          <w:szCs w:val="24"/>
          <w:u w:val="single"/>
          <w:lang w:eastAsia="en-US"/>
        </w:rPr>
        <w:t xml:space="preserve">Ihtiofaună </w:t>
      </w:r>
    </w:p>
    <w:p w14:paraId="09005D4A" w14:textId="77777777" w:rsidR="009571A9" w:rsidRPr="009571A9" w:rsidRDefault="009571A9" w:rsidP="002F549D">
      <w:pPr>
        <w:suppressAutoHyphens/>
        <w:spacing w:after="0"/>
        <w:ind w:firstLine="720"/>
        <w:contextualSpacing/>
        <w:jc w:val="both"/>
        <w:rPr>
          <w:rFonts w:ascii="Times New Roman" w:eastAsiaTheme="minorHAnsi" w:hAnsi="Times New Roman"/>
          <w:sz w:val="24"/>
          <w:szCs w:val="24"/>
          <w:lang w:eastAsia="en-US"/>
        </w:rPr>
      </w:pPr>
      <w:r w:rsidRPr="009571A9">
        <w:rPr>
          <w:rFonts w:ascii="Times New Roman" w:eastAsiaTheme="minorHAnsi" w:hAnsi="Times New Roman"/>
          <w:sz w:val="24"/>
          <w:szCs w:val="24"/>
          <w:lang w:eastAsia="en-US"/>
        </w:rPr>
        <w:t xml:space="preserve">Pe amplasament nu sunt acumulări de apă, cursuri permanente sau temporare de apă și ca urmare fauna de pești este absentă. </w:t>
      </w:r>
    </w:p>
    <w:p w14:paraId="6E07832C" w14:textId="77777777" w:rsidR="009571A9" w:rsidRPr="009571A9" w:rsidRDefault="009571A9" w:rsidP="002F549D">
      <w:pPr>
        <w:suppressAutoHyphens/>
        <w:spacing w:after="0"/>
        <w:ind w:firstLine="720"/>
        <w:contextualSpacing/>
        <w:jc w:val="both"/>
        <w:rPr>
          <w:rFonts w:ascii="Times New Roman" w:eastAsiaTheme="minorHAnsi" w:hAnsi="Times New Roman"/>
          <w:sz w:val="24"/>
          <w:szCs w:val="24"/>
          <w:lang w:eastAsia="en-US"/>
        </w:rPr>
      </w:pPr>
    </w:p>
    <w:p w14:paraId="31401E08" w14:textId="77777777" w:rsidR="009571A9" w:rsidRPr="009571A9" w:rsidRDefault="009571A9" w:rsidP="002F549D">
      <w:pPr>
        <w:suppressAutoHyphens/>
        <w:spacing w:after="0"/>
        <w:ind w:firstLine="720"/>
        <w:jc w:val="both"/>
        <w:rPr>
          <w:rFonts w:ascii="Times New Roman" w:eastAsiaTheme="minorHAnsi" w:hAnsi="Times New Roman"/>
          <w:i/>
          <w:iCs/>
          <w:sz w:val="24"/>
          <w:szCs w:val="24"/>
          <w:u w:val="single"/>
          <w:lang w:eastAsia="en-US"/>
        </w:rPr>
      </w:pPr>
      <w:r w:rsidRPr="009571A9">
        <w:rPr>
          <w:rFonts w:ascii="Times New Roman" w:eastAsiaTheme="minorHAnsi" w:hAnsi="Times New Roman"/>
          <w:i/>
          <w:iCs/>
          <w:sz w:val="24"/>
          <w:szCs w:val="24"/>
          <w:u w:val="single"/>
          <w:lang w:eastAsia="en-US"/>
        </w:rPr>
        <w:t>Herpetofaună</w:t>
      </w:r>
    </w:p>
    <w:p w14:paraId="03CCD3E1" w14:textId="0F9F1136" w:rsidR="009571A9" w:rsidRPr="009571A9" w:rsidRDefault="009571A9" w:rsidP="002F549D">
      <w:pPr>
        <w:suppressAutoHyphens/>
        <w:spacing w:after="0"/>
        <w:ind w:firstLine="720"/>
        <w:jc w:val="both"/>
        <w:rPr>
          <w:rFonts w:ascii="Times New Roman" w:eastAsiaTheme="minorHAnsi" w:hAnsi="Times New Roman"/>
          <w:sz w:val="24"/>
          <w:szCs w:val="24"/>
          <w:lang w:eastAsia="en-US"/>
        </w:rPr>
      </w:pPr>
      <w:r w:rsidRPr="009571A9">
        <w:rPr>
          <w:rFonts w:ascii="Times New Roman" w:eastAsiaTheme="minorHAnsi" w:hAnsi="Times New Roman"/>
          <w:sz w:val="24"/>
          <w:szCs w:val="24"/>
          <w:lang w:eastAsia="en-US"/>
        </w:rPr>
        <w:t xml:space="preserve">Pana la momentul realizarii prezentului document, nu au fost identificate in zona studiata a </w:t>
      </w:r>
      <w:r w:rsidR="002458C7">
        <w:rPr>
          <w:rFonts w:ascii="Times New Roman" w:eastAsiaTheme="minorHAnsi" w:hAnsi="Times New Roman"/>
          <w:sz w:val="24"/>
          <w:szCs w:val="24"/>
          <w:lang w:eastAsia="en-US"/>
        </w:rPr>
        <w:t>proiectului</w:t>
      </w:r>
      <w:r w:rsidRPr="009571A9">
        <w:rPr>
          <w:rFonts w:ascii="Times New Roman" w:eastAsiaTheme="minorHAnsi" w:hAnsi="Times New Roman"/>
          <w:sz w:val="24"/>
          <w:szCs w:val="24"/>
          <w:lang w:eastAsia="en-US"/>
        </w:rPr>
        <w:t xml:space="preserve"> si in vecinatatea acesteia, specii de amfibieni sau reptile.</w:t>
      </w:r>
    </w:p>
    <w:p w14:paraId="63E91057" w14:textId="77777777" w:rsidR="009571A9" w:rsidRPr="009571A9" w:rsidRDefault="009571A9" w:rsidP="002F549D">
      <w:pPr>
        <w:suppressAutoHyphens/>
        <w:spacing w:after="0"/>
        <w:ind w:firstLine="720"/>
        <w:jc w:val="both"/>
        <w:rPr>
          <w:rFonts w:ascii="Times New Roman" w:eastAsiaTheme="minorHAnsi" w:hAnsi="Times New Roman" w:cs="Times New Roman"/>
          <w:bCs/>
          <w:sz w:val="24"/>
          <w:szCs w:val="24"/>
          <w:lang w:eastAsia="en-US"/>
        </w:rPr>
      </w:pPr>
    </w:p>
    <w:p w14:paraId="7F24BCE2" w14:textId="77777777" w:rsidR="009571A9" w:rsidRPr="009571A9" w:rsidRDefault="009571A9" w:rsidP="002F549D">
      <w:pPr>
        <w:suppressAutoHyphens/>
        <w:spacing w:after="0"/>
        <w:ind w:firstLine="720"/>
        <w:jc w:val="both"/>
        <w:rPr>
          <w:rFonts w:ascii="Times New Roman" w:eastAsia="Calibri" w:hAnsi="Times New Roman" w:cs="Times New Roman"/>
          <w:i/>
          <w:iCs/>
          <w:sz w:val="24"/>
          <w:szCs w:val="24"/>
          <w:u w:val="single"/>
        </w:rPr>
      </w:pPr>
      <w:r w:rsidRPr="009571A9">
        <w:rPr>
          <w:rFonts w:ascii="Times New Roman" w:eastAsia="Calibri" w:hAnsi="Times New Roman" w:cs="Times New Roman"/>
          <w:i/>
          <w:iCs/>
          <w:sz w:val="24"/>
          <w:szCs w:val="24"/>
          <w:u w:val="single"/>
        </w:rPr>
        <w:t>Avifauna</w:t>
      </w:r>
    </w:p>
    <w:p w14:paraId="3F6F1DCB" w14:textId="7D7EBAF1" w:rsidR="009571A9" w:rsidRPr="009571A9" w:rsidRDefault="009571A9" w:rsidP="002F549D">
      <w:pPr>
        <w:spacing w:after="0"/>
        <w:ind w:firstLine="708"/>
        <w:jc w:val="both"/>
        <w:rPr>
          <w:rFonts w:ascii="Times New Roman" w:hAnsi="Times New Roman"/>
          <w:sz w:val="24"/>
          <w:szCs w:val="24"/>
          <w:u w:val="single"/>
          <w:lang w:val="it-IT"/>
        </w:rPr>
      </w:pPr>
      <w:r w:rsidRPr="009571A9">
        <w:rPr>
          <w:rFonts w:ascii="Times New Roman" w:hAnsi="Times New Roman"/>
          <w:sz w:val="24"/>
          <w:szCs w:val="24"/>
          <w:lang w:val="it-IT"/>
        </w:rPr>
        <w:t>Speciile de avifauna enumerate in formularul standard al ariei de protectie speciala avifaunistica ROSPA0001 Aliman-Adamclisi,</w:t>
      </w:r>
      <w:r w:rsidRPr="009571A9">
        <w:rPr>
          <w:rFonts w:ascii="Times New Roman" w:hAnsi="Times New Roman"/>
          <w:sz w:val="24"/>
          <w:szCs w:val="24"/>
        </w:rPr>
        <w:t xml:space="preserve"> </w:t>
      </w:r>
      <w:r w:rsidRPr="009571A9">
        <w:rPr>
          <w:rFonts w:ascii="Times New Roman" w:hAnsi="Times New Roman"/>
          <w:sz w:val="24"/>
          <w:szCs w:val="24"/>
          <w:u w:val="single"/>
          <w:lang w:val="it-IT"/>
        </w:rPr>
        <w:t xml:space="preserve">observate sau potential prezente pe suprafata </w:t>
      </w:r>
      <w:r w:rsidR="002458C7">
        <w:rPr>
          <w:rFonts w:ascii="Times New Roman" w:hAnsi="Times New Roman"/>
          <w:sz w:val="24"/>
          <w:szCs w:val="24"/>
          <w:u w:val="single"/>
          <w:lang w:val="it-IT"/>
        </w:rPr>
        <w:t>proiectului</w:t>
      </w:r>
      <w:r w:rsidRPr="009571A9">
        <w:rPr>
          <w:rFonts w:ascii="Times New Roman" w:hAnsi="Times New Roman"/>
          <w:sz w:val="24"/>
          <w:szCs w:val="24"/>
          <w:u w:val="single"/>
          <w:lang w:val="it-IT"/>
        </w:rPr>
        <w:t xml:space="preserve"> si in vecinatatea acestuia, conform datelor bibliografice si a propiilor observatii:</w:t>
      </w:r>
    </w:p>
    <w:tbl>
      <w:tblPr>
        <w:tblW w:w="107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6"/>
        <w:gridCol w:w="2264"/>
        <w:gridCol w:w="450"/>
        <w:gridCol w:w="720"/>
        <w:gridCol w:w="1260"/>
        <w:gridCol w:w="630"/>
        <w:gridCol w:w="720"/>
        <w:gridCol w:w="630"/>
        <w:gridCol w:w="720"/>
        <w:gridCol w:w="1440"/>
        <w:gridCol w:w="1283"/>
      </w:tblGrid>
      <w:tr w:rsidR="009571A9" w:rsidRPr="009571A9" w14:paraId="080A3012" w14:textId="77777777" w:rsidTr="00FD5F75">
        <w:trPr>
          <w:jc w:val="center"/>
        </w:trPr>
        <w:tc>
          <w:tcPr>
            <w:tcW w:w="8010" w:type="dxa"/>
            <w:gridSpan w:val="9"/>
            <w:shd w:val="clear" w:color="auto" w:fill="auto"/>
          </w:tcPr>
          <w:p w14:paraId="24D6B99B" w14:textId="77777777" w:rsidR="009571A9" w:rsidRPr="009571A9" w:rsidRDefault="009571A9" w:rsidP="002F549D">
            <w:pPr>
              <w:widowControl w:val="0"/>
              <w:autoSpaceDE w:val="0"/>
              <w:autoSpaceDN w:val="0"/>
              <w:adjustRightInd w:val="0"/>
              <w:spacing w:after="0" w:line="240" w:lineRule="auto"/>
              <w:jc w:val="center"/>
              <w:rPr>
                <w:rFonts w:ascii="Times New Roman" w:eastAsia="Times New Roman" w:hAnsi="Times New Roman" w:cs="Arial"/>
                <w:noProof/>
                <w:sz w:val="18"/>
                <w:szCs w:val="18"/>
                <w:lang w:val="pt-BR"/>
              </w:rPr>
            </w:pPr>
            <w:r w:rsidRPr="009571A9">
              <w:rPr>
                <w:rFonts w:ascii="Times New Roman" w:eastAsia="Times New Roman" w:hAnsi="Times New Roman" w:cs="Arial"/>
                <w:noProof/>
                <w:sz w:val="18"/>
                <w:szCs w:val="18"/>
              </w:rPr>
              <w:t xml:space="preserve">Formular standard </w:t>
            </w:r>
            <w:r w:rsidRPr="009571A9">
              <w:rPr>
                <w:rFonts w:ascii="Times New Roman" w:eastAsia="Times New Roman" w:hAnsi="Times New Roman" w:cs="Arial"/>
                <w:sz w:val="18"/>
                <w:szCs w:val="18"/>
                <w:lang w:val="it-IT"/>
              </w:rPr>
              <w:t>ROSPA0001 Aliman-Adamclisi</w:t>
            </w:r>
          </w:p>
          <w:p w14:paraId="5C9B466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18"/>
                <w:szCs w:val="18"/>
                <w:lang w:val="pt-BR"/>
              </w:rPr>
              <w:t>Specii  prevazute la articolul 4 din Directiva 2009/147/CE</w:t>
            </w:r>
          </w:p>
        </w:tc>
        <w:tc>
          <w:tcPr>
            <w:tcW w:w="1440" w:type="dxa"/>
            <w:vMerge w:val="restart"/>
            <w:shd w:val="clear" w:color="auto" w:fill="auto"/>
          </w:tcPr>
          <w:p w14:paraId="4BE7AD4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noProof/>
                <w:sz w:val="18"/>
                <w:szCs w:val="18"/>
                <w:lang w:val="fr-FR"/>
              </w:rPr>
            </w:pPr>
            <w:r w:rsidRPr="009571A9">
              <w:rPr>
                <w:rFonts w:ascii="Times New Roman" w:eastAsia="Times New Roman" w:hAnsi="Times New Roman" w:cs="Arial"/>
                <w:noProof/>
                <w:sz w:val="18"/>
                <w:szCs w:val="18"/>
                <w:lang w:val="fr-FR"/>
              </w:rPr>
              <w:t xml:space="preserve">Efective conform obiectivelor de conservare specifice </w:t>
            </w:r>
            <w:r w:rsidRPr="009571A9">
              <w:rPr>
                <w:rFonts w:ascii="Times New Roman" w:eastAsia="Times New Roman" w:hAnsi="Times New Roman" w:cs="Arial"/>
                <w:b/>
                <w:bCs/>
                <w:sz w:val="18"/>
                <w:szCs w:val="18"/>
                <w:lang w:val="it-IT"/>
              </w:rPr>
              <w:t>ROSPA0001 Aliman-Adamclisi</w:t>
            </w:r>
          </w:p>
        </w:tc>
        <w:tc>
          <w:tcPr>
            <w:tcW w:w="1283" w:type="dxa"/>
            <w:vMerge w:val="restart"/>
            <w:shd w:val="clear" w:color="auto" w:fill="auto"/>
          </w:tcPr>
          <w:p w14:paraId="11EEBBC2" w14:textId="60A62FA9" w:rsidR="009571A9" w:rsidRPr="009571A9" w:rsidRDefault="009571A9" w:rsidP="002F549D">
            <w:pPr>
              <w:widowControl w:val="0"/>
              <w:autoSpaceDE w:val="0"/>
              <w:autoSpaceDN w:val="0"/>
              <w:adjustRightInd w:val="0"/>
              <w:spacing w:after="0" w:line="240" w:lineRule="auto"/>
              <w:jc w:val="center"/>
              <w:rPr>
                <w:rFonts w:ascii="Times New Roman" w:eastAsia="Times New Roman" w:hAnsi="Times New Roman" w:cs="Arial"/>
                <w:b/>
                <w:bCs/>
                <w:noProof/>
                <w:sz w:val="18"/>
                <w:szCs w:val="18"/>
                <w:lang w:val="fr-FR"/>
              </w:rPr>
            </w:pPr>
            <w:r w:rsidRPr="009571A9">
              <w:rPr>
                <w:rFonts w:ascii="Times New Roman" w:eastAsia="Times New Roman" w:hAnsi="Times New Roman" w:cs="Arial"/>
                <w:b/>
                <w:bCs/>
                <w:noProof/>
                <w:sz w:val="18"/>
                <w:szCs w:val="18"/>
                <w:u w:val="single"/>
                <w:lang w:val="pt-BR"/>
              </w:rPr>
              <w:t xml:space="preserve">Efective estimate zona studiata a </w:t>
            </w:r>
            <w:r w:rsidR="002458C7">
              <w:rPr>
                <w:rFonts w:ascii="Times New Roman" w:eastAsia="Times New Roman" w:hAnsi="Times New Roman" w:cs="Arial"/>
                <w:b/>
                <w:bCs/>
                <w:noProof/>
                <w:sz w:val="18"/>
                <w:szCs w:val="18"/>
                <w:u w:val="single"/>
                <w:lang w:val="pt-BR"/>
              </w:rPr>
              <w:t>proiectului</w:t>
            </w:r>
          </w:p>
          <w:p w14:paraId="0EA5C1D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r>
      <w:tr w:rsidR="009571A9" w:rsidRPr="009571A9" w14:paraId="482DD71B" w14:textId="77777777" w:rsidTr="00FD5F75">
        <w:trPr>
          <w:jc w:val="center"/>
        </w:trPr>
        <w:tc>
          <w:tcPr>
            <w:tcW w:w="616" w:type="dxa"/>
            <w:vMerge w:val="restart"/>
            <w:shd w:val="clear" w:color="auto" w:fill="auto"/>
          </w:tcPr>
          <w:p w14:paraId="09E2E9A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Cod</w:t>
            </w:r>
          </w:p>
        </w:tc>
        <w:tc>
          <w:tcPr>
            <w:tcW w:w="2264" w:type="dxa"/>
            <w:vMerge w:val="restart"/>
            <w:shd w:val="clear" w:color="auto" w:fill="auto"/>
          </w:tcPr>
          <w:p w14:paraId="612A473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18"/>
                <w:szCs w:val="18"/>
              </w:rPr>
              <w:t>Specie</w:t>
            </w:r>
          </w:p>
        </w:tc>
        <w:tc>
          <w:tcPr>
            <w:tcW w:w="2430" w:type="dxa"/>
            <w:gridSpan w:val="3"/>
            <w:shd w:val="clear" w:color="auto" w:fill="auto"/>
            <w:vAlign w:val="center"/>
          </w:tcPr>
          <w:p w14:paraId="2DFBE95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Populatie</w:t>
            </w:r>
          </w:p>
        </w:tc>
        <w:tc>
          <w:tcPr>
            <w:tcW w:w="2700" w:type="dxa"/>
            <w:gridSpan w:val="4"/>
            <w:shd w:val="clear" w:color="auto" w:fill="auto"/>
            <w:vAlign w:val="center"/>
          </w:tcPr>
          <w:p w14:paraId="34349EC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Sit</w:t>
            </w:r>
          </w:p>
        </w:tc>
        <w:tc>
          <w:tcPr>
            <w:tcW w:w="1440" w:type="dxa"/>
            <w:vMerge/>
            <w:shd w:val="clear" w:color="auto" w:fill="auto"/>
          </w:tcPr>
          <w:p w14:paraId="61BD0EA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1283" w:type="dxa"/>
            <w:vMerge/>
            <w:shd w:val="clear" w:color="auto" w:fill="auto"/>
          </w:tcPr>
          <w:p w14:paraId="2CE7803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r>
      <w:tr w:rsidR="009571A9" w:rsidRPr="009571A9" w14:paraId="3A71313D" w14:textId="77777777" w:rsidTr="00FD5F75">
        <w:trPr>
          <w:jc w:val="center"/>
        </w:trPr>
        <w:tc>
          <w:tcPr>
            <w:tcW w:w="616" w:type="dxa"/>
            <w:vMerge/>
            <w:shd w:val="clear" w:color="auto" w:fill="auto"/>
          </w:tcPr>
          <w:p w14:paraId="21A1F19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2264" w:type="dxa"/>
            <w:vMerge/>
            <w:shd w:val="clear" w:color="auto" w:fill="auto"/>
          </w:tcPr>
          <w:p w14:paraId="5CBDEBF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450" w:type="dxa"/>
            <w:shd w:val="clear" w:color="auto" w:fill="auto"/>
            <w:vAlign w:val="center"/>
          </w:tcPr>
          <w:p w14:paraId="7D12792F"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Tip</w:t>
            </w:r>
          </w:p>
        </w:tc>
        <w:tc>
          <w:tcPr>
            <w:tcW w:w="720" w:type="dxa"/>
            <w:shd w:val="clear" w:color="auto" w:fill="auto"/>
          </w:tcPr>
          <w:p w14:paraId="48BFF61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Categ</w:t>
            </w:r>
          </w:p>
        </w:tc>
        <w:tc>
          <w:tcPr>
            <w:tcW w:w="1260" w:type="dxa"/>
            <w:shd w:val="clear" w:color="auto" w:fill="auto"/>
            <w:vAlign w:val="center"/>
          </w:tcPr>
          <w:p w14:paraId="0750872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Marime</w:t>
            </w:r>
          </w:p>
        </w:tc>
        <w:tc>
          <w:tcPr>
            <w:tcW w:w="630" w:type="dxa"/>
            <w:shd w:val="clear" w:color="auto" w:fill="auto"/>
            <w:vAlign w:val="center"/>
          </w:tcPr>
          <w:p w14:paraId="375CCE5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Sit. Pop.</w:t>
            </w:r>
          </w:p>
        </w:tc>
        <w:tc>
          <w:tcPr>
            <w:tcW w:w="720" w:type="dxa"/>
            <w:shd w:val="clear" w:color="auto" w:fill="auto"/>
            <w:vAlign w:val="center"/>
          </w:tcPr>
          <w:p w14:paraId="7E65834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Cons.</w:t>
            </w:r>
          </w:p>
        </w:tc>
        <w:tc>
          <w:tcPr>
            <w:tcW w:w="630" w:type="dxa"/>
            <w:shd w:val="clear" w:color="auto" w:fill="auto"/>
            <w:vAlign w:val="center"/>
          </w:tcPr>
          <w:p w14:paraId="176AFFAF"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Izol.</w:t>
            </w:r>
          </w:p>
        </w:tc>
        <w:tc>
          <w:tcPr>
            <w:tcW w:w="720" w:type="dxa"/>
            <w:shd w:val="clear" w:color="auto" w:fill="auto"/>
            <w:vAlign w:val="center"/>
          </w:tcPr>
          <w:p w14:paraId="7EDFA6D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Glob.</w:t>
            </w:r>
          </w:p>
        </w:tc>
        <w:tc>
          <w:tcPr>
            <w:tcW w:w="1440" w:type="dxa"/>
            <w:vMerge/>
            <w:shd w:val="clear" w:color="auto" w:fill="auto"/>
          </w:tcPr>
          <w:p w14:paraId="650FED1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1283" w:type="dxa"/>
            <w:vMerge/>
            <w:shd w:val="clear" w:color="auto" w:fill="auto"/>
          </w:tcPr>
          <w:p w14:paraId="2F06FEF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r>
      <w:tr w:rsidR="009571A9" w:rsidRPr="009571A9" w14:paraId="2A3AC0AD" w14:textId="77777777" w:rsidTr="00FD5F75">
        <w:trPr>
          <w:jc w:val="center"/>
        </w:trPr>
        <w:tc>
          <w:tcPr>
            <w:tcW w:w="616" w:type="dxa"/>
            <w:vMerge w:val="restart"/>
            <w:shd w:val="clear" w:color="auto" w:fill="auto"/>
            <w:vAlign w:val="center"/>
          </w:tcPr>
          <w:p w14:paraId="237AB84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A402</w:t>
            </w:r>
          </w:p>
        </w:tc>
        <w:tc>
          <w:tcPr>
            <w:tcW w:w="2264" w:type="dxa"/>
            <w:vMerge w:val="restart"/>
            <w:shd w:val="clear" w:color="auto" w:fill="auto"/>
            <w:vAlign w:val="center"/>
          </w:tcPr>
          <w:p w14:paraId="35FBF10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i/>
                <w:iCs/>
                <w:noProof/>
                <w:sz w:val="20"/>
                <w:szCs w:val="20"/>
              </w:rPr>
              <w:t>Accipiter brevipes</w:t>
            </w:r>
          </w:p>
        </w:tc>
        <w:tc>
          <w:tcPr>
            <w:tcW w:w="450" w:type="dxa"/>
            <w:shd w:val="clear" w:color="auto" w:fill="auto"/>
            <w:vAlign w:val="center"/>
          </w:tcPr>
          <w:p w14:paraId="1D59873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R</w:t>
            </w:r>
          </w:p>
        </w:tc>
        <w:tc>
          <w:tcPr>
            <w:tcW w:w="720" w:type="dxa"/>
            <w:shd w:val="clear" w:color="auto" w:fill="auto"/>
            <w:vAlign w:val="center"/>
          </w:tcPr>
          <w:p w14:paraId="0EA4DFE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R</w:t>
            </w:r>
          </w:p>
        </w:tc>
        <w:tc>
          <w:tcPr>
            <w:tcW w:w="1260" w:type="dxa"/>
            <w:shd w:val="clear" w:color="auto" w:fill="auto"/>
            <w:vAlign w:val="center"/>
          </w:tcPr>
          <w:p w14:paraId="662EB77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15-18 p</w:t>
            </w:r>
          </w:p>
        </w:tc>
        <w:tc>
          <w:tcPr>
            <w:tcW w:w="630" w:type="dxa"/>
            <w:shd w:val="clear" w:color="auto" w:fill="auto"/>
            <w:vAlign w:val="center"/>
          </w:tcPr>
          <w:p w14:paraId="29408D6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B</w:t>
            </w:r>
          </w:p>
        </w:tc>
        <w:tc>
          <w:tcPr>
            <w:tcW w:w="720" w:type="dxa"/>
            <w:shd w:val="clear" w:color="auto" w:fill="auto"/>
            <w:vAlign w:val="center"/>
          </w:tcPr>
          <w:p w14:paraId="2C7D34A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vAlign w:val="center"/>
          </w:tcPr>
          <w:p w14:paraId="5A58F5A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vAlign w:val="center"/>
          </w:tcPr>
          <w:p w14:paraId="21D405F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5DF5C4D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15-18 p</w:t>
            </w:r>
          </w:p>
          <w:p w14:paraId="388CA24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vMerge w:val="restart"/>
            <w:shd w:val="clear" w:color="auto" w:fill="auto"/>
          </w:tcPr>
          <w:p w14:paraId="063B410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1 – 3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45CA0FD0" w14:textId="77777777" w:rsidTr="00FD5F75">
        <w:trPr>
          <w:jc w:val="center"/>
        </w:trPr>
        <w:tc>
          <w:tcPr>
            <w:tcW w:w="616" w:type="dxa"/>
            <w:vMerge/>
            <w:shd w:val="clear" w:color="auto" w:fill="auto"/>
            <w:vAlign w:val="center"/>
          </w:tcPr>
          <w:p w14:paraId="2AFE6E7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2264" w:type="dxa"/>
            <w:vMerge/>
            <w:shd w:val="clear" w:color="auto" w:fill="auto"/>
            <w:vAlign w:val="center"/>
          </w:tcPr>
          <w:p w14:paraId="7DE1696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noProof/>
                <w:sz w:val="20"/>
                <w:szCs w:val="20"/>
              </w:rPr>
            </w:pPr>
          </w:p>
        </w:tc>
        <w:tc>
          <w:tcPr>
            <w:tcW w:w="450" w:type="dxa"/>
            <w:shd w:val="clear" w:color="auto" w:fill="auto"/>
            <w:vAlign w:val="center"/>
          </w:tcPr>
          <w:p w14:paraId="4B94A26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noProof/>
                <w:sz w:val="20"/>
                <w:szCs w:val="20"/>
              </w:rPr>
            </w:pPr>
            <w:r w:rsidRPr="009571A9">
              <w:rPr>
                <w:rFonts w:ascii="Times New Roman" w:eastAsia="Times New Roman" w:hAnsi="Times New Roman" w:cs="Arial"/>
                <w:noProof/>
                <w:sz w:val="20"/>
                <w:szCs w:val="20"/>
              </w:rPr>
              <w:t>C</w:t>
            </w:r>
          </w:p>
        </w:tc>
        <w:tc>
          <w:tcPr>
            <w:tcW w:w="720" w:type="dxa"/>
            <w:shd w:val="clear" w:color="auto" w:fill="auto"/>
            <w:vAlign w:val="center"/>
          </w:tcPr>
          <w:p w14:paraId="20262BB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noProof/>
                <w:sz w:val="20"/>
                <w:szCs w:val="20"/>
              </w:rPr>
            </w:pPr>
            <w:r w:rsidRPr="009571A9">
              <w:rPr>
                <w:rFonts w:ascii="Times New Roman" w:eastAsia="Times New Roman" w:hAnsi="Times New Roman" w:cs="Arial"/>
                <w:noProof/>
                <w:sz w:val="20"/>
                <w:szCs w:val="20"/>
              </w:rPr>
              <w:t>R</w:t>
            </w:r>
          </w:p>
        </w:tc>
        <w:tc>
          <w:tcPr>
            <w:tcW w:w="1260" w:type="dxa"/>
            <w:shd w:val="clear" w:color="auto" w:fill="auto"/>
            <w:vAlign w:val="center"/>
          </w:tcPr>
          <w:p w14:paraId="736717F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noProof/>
                <w:sz w:val="20"/>
                <w:szCs w:val="20"/>
              </w:rPr>
            </w:pPr>
            <w:r w:rsidRPr="009571A9">
              <w:rPr>
                <w:rFonts w:ascii="Times New Roman" w:eastAsia="Times New Roman" w:hAnsi="Times New Roman" w:cs="Arial"/>
                <w:noProof/>
                <w:sz w:val="20"/>
                <w:szCs w:val="20"/>
              </w:rPr>
              <w:t>30 i</w:t>
            </w:r>
          </w:p>
        </w:tc>
        <w:tc>
          <w:tcPr>
            <w:tcW w:w="630" w:type="dxa"/>
            <w:shd w:val="clear" w:color="auto" w:fill="auto"/>
            <w:vAlign w:val="center"/>
          </w:tcPr>
          <w:p w14:paraId="550E4EF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B</w:t>
            </w:r>
          </w:p>
        </w:tc>
        <w:tc>
          <w:tcPr>
            <w:tcW w:w="720" w:type="dxa"/>
            <w:shd w:val="clear" w:color="auto" w:fill="auto"/>
            <w:vAlign w:val="center"/>
          </w:tcPr>
          <w:p w14:paraId="20F75E0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vAlign w:val="center"/>
          </w:tcPr>
          <w:p w14:paraId="4CDEEA4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vAlign w:val="center"/>
          </w:tcPr>
          <w:p w14:paraId="1ECEF81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05116B9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30 </w:t>
            </w:r>
            <w:proofErr w:type="spellStart"/>
            <w:r w:rsidRPr="009571A9">
              <w:rPr>
                <w:rFonts w:ascii="Times New Roman" w:eastAsia="Times New Roman" w:hAnsi="Times New Roman" w:cs="Arial"/>
                <w:sz w:val="18"/>
                <w:szCs w:val="18"/>
                <w:lang w:val="en-US" w:eastAsia="ar-SA"/>
              </w:rPr>
              <w:t>i</w:t>
            </w:r>
            <w:proofErr w:type="spellEnd"/>
          </w:p>
        </w:tc>
        <w:tc>
          <w:tcPr>
            <w:tcW w:w="1283" w:type="dxa"/>
            <w:vMerge/>
            <w:shd w:val="clear" w:color="auto" w:fill="auto"/>
          </w:tcPr>
          <w:p w14:paraId="08587D4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
        </w:tc>
      </w:tr>
      <w:tr w:rsidR="009571A9" w:rsidRPr="009571A9" w14:paraId="2F3AB7BB" w14:textId="77777777" w:rsidTr="00FD5F75">
        <w:trPr>
          <w:jc w:val="center"/>
        </w:trPr>
        <w:tc>
          <w:tcPr>
            <w:tcW w:w="616" w:type="dxa"/>
            <w:shd w:val="clear" w:color="auto" w:fill="auto"/>
            <w:vAlign w:val="center"/>
          </w:tcPr>
          <w:p w14:paraId="73CD794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A247</w:t>
            </w:r>
          </w:p>
        </w:tc>
        <w:tc>
          <w:tcPr>
            <w:tcW w:w="2264" w:type="dxa"/>
            <w:shd w:val="clear" w:color="auto" w:fill="auto"/>
            <w:vAlign w:val="center"/>
          </w:tcPr>
          <w:p w14:paraId="2CB3578A"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noProof/>
                <w:sz w:val="20"/>
                <w:szCs w:val="20"/>
              </w:rPr>
            </w:pPr>
            <w:r w:rsidRPr="009571A9">
              <w:rPr>
                <w:rFonts w:ascii="Times New Roman" w:eastAsia="Times New Roman" w:hAnsi="Times New Roman" w:cs="Arial"/>
                <w:i/>
                <w:iCs/>
                <w:noProof/>
                <w:sz w:val="20"/>
                <w:szCs w:val="20"/>
              </w:rPr>
              <w:t xml:space="preserve">Alauda arvensis </w:t>
            </w:r>
            <w:r w:rsidRPr="009571A9">
              <w:rPr>
                <w:rFonts w:ascii="Times New Roman" w:eastAsia="Times New Roman" w:hAnsi="Times New Roman" w:cs="Arial"/>
                <w:i/>
                <w:iCs/>
                <w:noProof/>
                <w:sz w:val="20"/>
                <w:szCs w:val="20"/>
              </w:rPr>
              <w:br/>
              <w:t>(</w:t>
            </w:r>
            <w:r w:rsidRPr="009571A9">
              <w:rPr>
                <w:rFonts w:ascii="Times New Roman" w:eastAsia="Times New Roman" w:hAnsi="Times New Roman" w:cs="Arial"/>
                <w:noProof/>
                <w:sz w:val="20"/>
                <w:szCs w:val="20"/>
              </w:rPr>
              <w:t>Ciocarlie de camp</w:t>
            </w:r>
            <w:r w:rsidRPr="009571A9">
              <w:rPr>
                <w:rFonts w:ascii="Times New Roman" w:eastAsia="Times New Roman" w:hAnsi="Times New Roman" w:cs="Arial"/>
                <w:i/>
                <w:iCs/>
                <w:noProof/>
                <w:sz w:val="20"/>
                <w:szCs w:val="20"/>
              </w:rPr>
              <w:t>)</w:t>
            </w:r>
          </w:p>
        </w:tc>
        <w:tc>
          <w:tcPr>
            <w:tcW w:w="450" w:type="dxa"/>
            <w:shd w:val="clear" w:color="auto" w:fill="auto"/>
            <w:vAlign w:val="center"/>
          </w:tcPr>
          <w:p w14:paraId="7732179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noProof/>
                <w:sz w:val="20"/>
                <w:szCs w:val="20"/>
              </w:rPr>
            </w:pPr>
            <w:r w:rsidRPr="009571A9">
              <w:rPr>
                <w:rFonts w:ascii="Times New Roman" w:eastAsia="Times New Roman" w:hAnsi="Times New Roman" w:cs="Arial"/>
                <w:noProof/>
                <w:sz w:val="20"/>
                <w:szCs w:val="20"/>
              </w:rPr>
              <w:t>P</w:t>
            </w:r>
          </w:p>
        </w:tc>
        <w:tc>
          <w:tcPr>
            <w:tcW w:w="720" w:type="dxa"/>
            <w:shd w:val="clear" w:color="auto" w:fill="auto"/>
            <w:vAlign w:val="center"/>
          </w:tcPr>
          <w:p w14:paraId="57BF8FC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noProof/>
                <w:sz w:val="20"/>
                <w:szCs w:val="20"/>
              </w:rPr>
            </w:pPr>
            <w:r w:rsidRPr="009571A9">
              <w:rPr>
                <w:rFonts w:ascii="Times New Roman" w:eastAsia="Times New Roman" w:hAnsi="Times New Roman" w:cs="Arial"/>
                <w:noProof/>
                <w:sz w:val="20"/>
                <w:szCs w:val="20"/>
              </w:rPr>
              <w:t>P</w:t>
            </w:r>
          </w:p>
        </w:tc>
        <w:tc>
          <w:tcPr>
            <w:tcW w:w="1260" w:type="dxa"/>
            <w:shd w:val="clear" w:color="auto" w:fill="auto"/>
            <w:vAlign w:val="center"/>
          </w:tcPr>
          <w:p w14:paraId="6AFBF82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noProof/>
                <w:sz w:val="20"/>
                <w:szCs w:val="20"/>
              </w:rPr>
            </w:pPr>
          </w:p>
        </w:tc>
        <w:tc>
          <w:tcPr>
            <w:tcW w:w="630" w:type="dxa"/>
            <w:shd w:val="clear" w:color="auto" w:fill="auto"/>
            <w:vAlign w:val="center"/>
          </w:tcPr>
          <w:p w14:paraId="5F6B936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vAlign w:val="center"/>
          </w:tcPr>
          <w:p w14:paraId="3D01FED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vAlign w:val="center"/>
          </w:tcPr>
          <w:p w14:paraId="1099D7E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vAlign w:val="center"/>
          </w:tcPr>
          <w:p w14:paraId="78FC2D9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7D6E5CB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0DE898C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20- 40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67DC6DCD" w14:textId="77777777" w:rsidTr="00FD5F75">
        <w:trPr>
          <w:jc w:val="center"/>
        </w:trPr>
        <w:tc>
          <w:tcPr>
            <w:tcW w:w="616" w:type="dxa"/>
            <w:shd w:val="clear" w:color="auto" w:fill="auto"/>
            <w:vAlign w:val="center"/>
          </w:tcPr>
          <w:p w14:paraId="7AA750C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A255</w:t>
            </w:r>
          </w:p>
        </w:tc>
        <w:tc>
          <w:tcPr>
            <w:tcW w:w="2264" w:type="dxa"/>
            <w:shd w:val="clear" w:color="auto" w:fill="auto"/>
            <w:vAlign w:val="center"/>
          </w:tcPr>
          <w:p w14:paraId="7FD3E0C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i/>
                <w:iCs/>
                <w:noProof/>
                <w:sz w:val="20"/>
                <w:szCs w:val="20"/>
              </w:rPr>
              <w:t>Anthus campestris</w:t>
            </w:r>
          </w:p>
        </w:tc>
        <w:tc>
          <w:tcPr>
            <w:tcW w:w="450" w:type="dxa"/>
            <w:shd w:val="clear" w:color="auto" w:fill="auto"/>
            <w:vAlign w:val="center"/>
          </w:tcPr>
          <w:p w14:paraId="7E63FCF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R</w:t>
            </w:r>
          </w:p>
        </w:tc>
        <w:tc>
          <w:tcPr>
            <w:tcW w:w="720" w:type="dxa"/>
            <w:shd w:val="clear" w:color="auto" w:fill="auto"/>
            <w:vAlign w:val="center"/>
          </w:tcPr>
          <w:p w14:paraId="5CEBE67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1260" w:type="dxa"/>
            <w:shd w:val="clear" w:color="auto" w:fill="auto"/>
            <w:vAlign w:val="center"/>
          </w:tcPr>
          <w:p w14:paraId="60F47A1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3600-4000 p</w:t>
            </w:r>
          </w:p>
        </w:tc>
        <w:tc>
          <w:tcPr>
            <w:tcW w:w="630" w:type="dxa"/>
            <w:shd w:val="clear" w:color="auto" w:fill="auto"/>
            <w:vAlign w:val="center"/>
          </w:tcPr>
          <w:p w14:paraId="1DFD3DB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C</w:t>
            </w:r>
          </w:p>
        </w:tc>
        <w:tc>
          <w:tcPr>
            <w:tcW w:w="720" w:type="dxa"/>
            <w:shd w:val="clear" w:color="auto" w:fill="auto"/>
          </w:tcPr>
          <w:p w14:paraId="1735828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630" w:type="dxa"/>
            <w:shd w:val="clear" w:color="auto" w:fill="auto"/>
          </w:tcPr>
          <w:p w14:paraId="7ADC4D5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7090624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vAlign w:val="center"/>
          </w:tcPr>
          <w:p w14:paraId="6E16AC2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3600-4000 p</w:t>
            </w:r>
          </w:p>
        </w:tc>
        <w:tc>
          <w:tcPr>
            <w:tcW w:w="1283" w:type="dxa"/>
            <w:shd w:val="clear" w:color="auto" w:fill="auto"/>
          </w:tcPr>
          <w:p w14:paraId="76D86D0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12 - 26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45C6BD46" w14:textId="77777777" w:rsidTr="00FD5F75">
        <w:trPr>
          <w:jc w:val="center"/>
        </w:trPr>
        <w:tc>
          <w:tcPr>
            <w:tcW w:w="616" w:type="dxa"/>
            <w:shd w:val="clear" w:color="auto" w:fill="auto"/>
            <w:vAlign w:val="center"/>
          </w:tcPr>
          <w:p w14:paraId="0E6D48D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A404</w:t>
            </w:r>
          </w:p>
        </w:tc>
        <w:tc>
          <w:tcPr>
            <w:tcW w:w="2264" w:type="dxa"/>
            <w:shd w:val="clear" w:color="auto" w:fill="auto"/>
            <w:vAlign w:val="center"/>
          </w:tcPr>
          <w:p w14:paraId="118FFAC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i/>
                <w:iCs/>
                <w:noProof/>
                <w:sz w:val="20"/>
                <w:szCs w:val="20"/>
              </w:rPr>
              <w:t>Aquila heliaca</w:t>
            </w:r>
          </w:p>
        </w:tc>
        <w:tc>
          <w:tcPr>
            <w:tcW w:w="450" w:type="dxa"/>
            <w:shd w:val="clear" w:color="auto" w:fill="auto"/>
            <w:vAlign w:val="center"/>
          </w:tcPr>
          <w:p w14:paraId="5B94979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R</w:t>
            </w:r>
          </w:p>
        </w:tc>
        <w:tc>
          <w:tcPr>
            <w:tcW w:w="720" w:type="dxa"/>
            <w:shd w:val="clear" w:color="auto" w:fill="auto"/>
            <w:vAlign w:val="center"/>
          </w:tcPr>
          <w:p w14:paraId="6E89040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C</w:t>
            </w:r>
          </w:p>
        </w:tc>
        <w:tc>
          <w:tcPr>
            <w:tcW w:w="1260" w:type="dxa"/>
            <w:shd w:val="clear" w:color="auto" w:fill="auto"/>
            <w:vAlign w:val="center"/>
          </w:tcPr>
          <w:p w14:paraId="196D526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1-2 </w:t>
            </w:r>
            <w:proofErr w:type="spellStart"/>
            <w:r w:rsidRPr="009571A9">
              <w:rPr>
                <w:rFonts w:ascii="Times New Roman" w:eastAsia="Times New Roman" w:hAnsi="Times New Roman" w:cs="Arial"/>
                <w:sz w:val="18"/>
                <w:szCs w:val="18"/>
                <w:lang w:val="en-US" w:eastAsia="ar-SA"/>
              </w:rPr>
              <w:t>i</w:t>
            </w:r>
            <w:proofErr w:type="spellEnd"/>
          </w:p>
        </w:tc>
        <w:tc>
          <w:tcPr>
            <w:tcW w:w="630" w:type="dxa"/>
            <w:shd w:val="clear" w:color="auto" w:fill="auto"/>
            <w:vAlign w:val="center"/>
          </w:tcPr>
          <w:p w14:paraId="11FEC74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noProof/>
                <w:sz w:val="20"/>
                <w:szCs w:val="20"/>
              </w:rPr>
              <w:t>A</w:t>
            </w:r>
          </w:p>
        </w:tc>
        <w:tc>
          <w:tcPr>
            <w:tcW w:w="720" w:type="dxa"/>
            <w:shd w:val="clear" w:color="auto" w:fill="auto"/>
          </w:tcPr>
          <w:p w14:paraId="762FDFC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25A8F89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5E547E5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6A80654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1-2 </w:t>
            </w:r>
            <w:proofErr w:type="spellStart"/>
            <w:r w:rsidRPr="009571A9">
              <w:rPr>
                <w:rFonts w:ascii="Times New Roman" w:eastAsia="Times New Roman" w:hAnsi="Times New Roman" w:cs="Arial"/>
                <w:sz w:val="18"/>
                <w:szCs w:val="18"/>
                <w:lang w:val="en-US" w:eastAsia="ar-SA"/>
              </w:rPr>
              <w:t>i</w:t>
            </w:r>
            <w:proofErr w:type="spellEnd"/>
          </w:p>
        </w:tc>
        <w:tc>
          <w:tcPr>
            <w:tcW w:w="1283" w:type="dxa"/>
            <w:shd w:val="clear" w:color="auto" w:fill="auto"/>
          </w:tcPr>
          <w:p w14:paraId="5ABAA7D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1-2 </w:t>
            </w:r>
            <w:proofErr w:type="spellStart"/>
            <w:r w:rsidRPr="009571A9">
              <w:rPr>
                <w:rFonts w:ascii="Times New Roman" w:eastAsia="Times New Roman" w:hAnsi="Times New Roman" w:cs="Times New Roman"/>
                <w:sz w:val="20"/>
                <w:szCs w:val="20"/>
                <w:lang w:val="en-US" w:eastAsia="ar-SA"/>
              </w:rPr>
              <w:t>ind</w:t>
            </w:r>
            <w:proofErr w:type="spellEnd"/>
            <w:r w:rsidRPr="009571A9">
              <w:rPr>
                <w:rFonts w:ascii="Times New Roman" w:eastAsia="Times New Roman" w:hAnsi="Times New Roman" w:cs="Times New Roman"/>
                <w:sz w:val="20"/>
                <w:szCs w:val="20"/>
                <w:lang w:val="en-US" w:eastAsia="ar-SA"/>
              </w:rPr>
              <w:t xml:space="preserve"> in </w:t>
            </w:r>
            <w:proofErr w:type="spellStart"/>
            <w:r w:rsidRPr="009571A9">
              <w:rPr>
                <w:rFonts w:ascii="Times New Roman" w:eastAsia="Times New Roman" w:hAnsi="Times New Roman" w:cs="Times New Roman"/>
                <w:sz w:val="20"/>
                <w:szCs w:val="20"/>
                <w:lang w:val="en-US" w:eastAsia="ar-SA"/>
              </w:rPr>
              <w:t>pasaj</w:t>
            </w:r>
            <w:proofErr w:type="spellEnd"/>
          </w:p>
        </w:tc>
      </w:tr>
      <w:tr w:rsidR="009571A9" w:rsidRPr="009571A9" w14:paraId="2894058C" w14:textId="77777777" w:rsidTr="00FD5F75">
        <w:trPr>
          <w:jc w:val="center"/>
        </w:trPr>
        <w:tc>
          <w:tcPr>
            <w:tcW w:w="616" w:type="dxa"/>
            <w:vMerge w:val="restart"/>
            <w:shd w:val="clear" w:color="auto" w:fill="auto"/>
            <w:vAlign w:val="center"/>
          </w:tcPr>
          <w:p w14:paraId="7458072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A089</w:t>
            </w:r>
          </w:p>
        </w:tc>
        <w:tc>
          <w:tcPr>
            <w:tcW w:w="2264" w:type="dxa"/>
            <w:vMerge w:val="restart"/>
            <w:shd w:val="clear" w:color="auto" w:fill="auto"/>
          </w:tcPr>
          <w:p w14:paraId="70179CD6" w14:textId="77777777" w:rsidR="009571A9" w:rsidRPr="009571A9" w:rsidRDefault="009571A9" w:rsidP="002F549D">
            <w:pPr>
              <w:widowControl w:val="0"/>
              <w:autoSpaceDE w:val="0"/>
              <w:autoSpaceDN w:val="0"/>
              <w:adjustRightInd w:val="0"/>
              <w:spacing w:after="0" w:line="240" w:lineRule="auto"/>
              <w:rPr>
                <w:rFonts w:ascii="Times New Roman" w:eastAsia="Times New Roman" w:hAnsi="Times New Roman" w:cs="Arial"/>
                <w:i/>
                <w:iCs/>
                <w:noProof/>
                <w:sz w:val="20"/>
                <w:szCs w:val="20"/>
              </w:rPr>
            </w:pPr>
            <w:r w:rsidRPr="009571A9">
              <w:rPr>
                <w:rFonts w:ascii="Times New Roman" w:eastAsia="Times New Roman" w:hAnsi="Times New Roman" w:cs="Arial"/>
                <w:i/>
                <w:iCs/>
                <w:noProof/>
                <w:sz w:val="20"/>
                <w:szCs w:val="20"/>
              </w:rPr>
              <w:t>Aquila pomarina</w:t>
            </w:r>
          </w:p>
          <w:p w14:paraId="54E8C22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450" w:type="dxa"/>
            <w:shd w:val="clear" w:color="auto" w:fill="auto"/>
          </w:tcPr>
          <w:p w14:paraId="006CB76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65C563A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608BF69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1-2 p</w:t>
            </w:r>
          </w:p>
        </w:tc>
        <w:tc>
          <w:tcPr>
            <w:tcW w:w="630" w:type="dxa"/>
            <w:shd w:val="clear" w:color="auto" w:fill="auto"/>
          </w:tcPr>
          <w:p w14:paraId="747F379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4F84CC6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630" w:type="dxa"/>
            <w:shd w:val="clear" w:color="auto" w:fill="auto"/>
          </w:tcPr>
          <w:p w14:paraId="34A1C9B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3DC3F32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1440" w:type="dxa"/>
            <w:shd w:val="clear" w:color="auto" w:fill="auto"/>
          </w:tcPr>
          <w:p w14:paraId="215312A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1-2 p</w:t>
            </w:r>
          </w:p>
        </w:tc>
        <w:tc>
          <w:tcPr>
            <w:tcW w:w="1283" w:type="dxa"/>
            <w:vMerge w:val="restart"/>
            <w:shd w:val="clear" w:color="auto" w:fill="auto"/>
          </w:tcPr>
          <w:p w14:paraId="0B0060F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1-3 </w:t>
            </w:r>
            <w:proofErr w:type="spellStart"/>
            <w:r w:rsidRPr="009571A9">
              <w:rPr>
                <w:rFonts w:ascii="Times New Roman" w:eastAsia="Times New Roman" w:hAnsi="Times New Roman" w:cs="Times New Roman"/>
                <w:sz w:val="20"/>
                <w:szCs w:val="20"/>
                <w:lang w:val="en-US" w:eastAsia="ar-SA"/>
              </w:rPr>
              <w:t>ind</w:t>
            </w:r>
            <w:proofErr w:type="spellEnd"/>
            <w:r w:rsidRPr="009571A9">
              <w:rPr>
                <w:rFonts w:ascii="Times New Roman" w:eastAsia="Times New Roman" w:hAnsi="Times New Roman" w:cs="Times New Roman"/>
                <w:sz w:val="20"/>
                <w:szCs w:val="20"/>
                <w:lang w:val="en-US" w:eastAsia="ar-SA"/>
              </w:rPr>
              <w:t xml:space="preserve"> in </w:t>
            </w:r>
            <w:proofErr w:type="spellStart"/>
            <w:r w:rsidRPr="009571A9">
              <w:rPr>
                <w:rFonts w:ascii="Times New Roman" w:eastAsia="Times New Roman" w:hAnsi="Times New Roman" w:cs="Times New Roman"/>
                <w:sz w:val="20"/>
                <w:szCs w:val="20"/>
                <w:lang w:val="en-US" w:eastAsia="ar-SA"/>
              </w:rPr>
              <w:t>pasaj</w:t>
            </w:r>
            <w:proofErr w:type="spellEnd"/>
          </w:p>
        </w:tc>
      </w:tr>
      <w:tr w:rsidR="009571A9" w:rsidRPr="009571A9" w14:paraId="27145FB6" w14:textId="77777777" w:rsidTr="00FD5F75">
        <w:trPr>
          <w:jc w:val="center"/>
        </w:trPr>
        <w:tc>
          <w:tcPr>
            <w:tcW w:w="616" w:type="dxa"/>
            <w:vMerge/>
            <w:shd w:val="clear" w:color="auto" w:fill="auto"/>
            <w:vAlign w:val="center"/>
          </w:tcPr>
          <w:p w14:paraId="51A5995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2264" w:type="dxa"/>
            <w:vMerge/>
            <w:shd w:val="clear" w:color="auto" w:fill="auto"/>
          </w:tcPr>
          <w:p w14:paraId="58F84B09" w14:textId="77777777" w:rsidR="009571A9" w:rsidRPr="009571A9" w:rsidRDefault="009571A9" w:rsidP="002F549D">
            <w:pPr>
              <w:widowControl w:val="0"/>
              <w:autoSpaceDE w:val="0"/>
              <w:autoSpaceDN w:val="0"/>
              <w:adjustRightInd w:val="0"/>
              <w:spacing w:after="0" w:line="240" w:lineRule="auto"/>
              <w:rPr>
                <w:rFonts w:ascii="Times New Roman" w:eastAsia="Times New Roman" w:hAnsi="Times New Roman" w:cs="Arial"/>
                <w:i/>
                <w:iCs/>
                <w:noProof/>
                <w:sz w:val="20"/>
                <w:szCs w:val="20"/>
              </w:rPr>
            </w:pPr>
          </w:p>
        </w:tc>
        <w:tc>
          <w:tcPr>
            <w:tcW w:w="450" w:type="dxa"/>
            <w:shd w:val="clear" w:color="auto" w:fill="auto"/>
          </w:tcPr>
          <w:p w14:paraId="48638D7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2E369EA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0070CAF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150-200 </w:t>
            </w:r>
            <w:proofErr w:type="spellStart"/>
            <w:r w:rsidRPr="009571A9">
              <w:rPr>
                <w:rFonts w:ascii="Times New Roman" w:eastAsia="Times New Roman" w:hAnsi="Times New Roman" w:cs="Arial"/>
                <w:sz w:val="18"/>
                <w:szCs w:val="18"/>
                <w:lang w:val="en-US" w:eastAsia="ar-SA"/>
              </w:rPr>
              <w:t>i</w:t>
            </w:r>
            <w:proofErr w:type="spellEnd"/>
          </w:p>
        </w:tc>
        <w:tc>
          <w:tcPr>
            <w:tcW w:w="630" w:type="dxa"/>
            <w:shd w:val="clear" w:color="auto" w:fill="auto"/>
          </w:tcPr>
          <w:p w14:paraId="0226B02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2140CD3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630" w:type="dxa"/>
            <w:shd w:val="clear" w:color="auto" w:fill="auto"/>
          </w:tcPr>
          <w:p w14:paraId="4E0E994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211B0A8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1440" w:type="dxa"/>
            <w:shd w:val="clear" w:color="auto" w:fill="auto"/>
          </w:tcPr>
          <w:p w14:paraId="256EC09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150-200 </w:t>
            </w:r>
            <w:proofErr w:type="spellStart"/>
            <w:r w:rsidRPr="009571A9">
              <w:rPr>
                <w:rFonts w:ascii="Times New Roman" w:eastAsia="Times New Roman" w:hAnsi="Times New Roman" w:cs="Arial"/>
                <w:sz w:val="18"/>
                <w:szCs w:val="18"/>
                <w:lang w:val="en-US" w:eastAsia="ar-SA"/>
              </w:rPr>
              <w:t>i</w:t>
            </w:r>
            <w:proofErr w:type="spellEnd"/>
          </w:p>
        </w:tc>
        <w:tc>
          <w:tcPr>
            <w:tcW w:w="1283" w:type="dxa"/>
            <w:vMerge/>
            <w:shd w:val="clear" w:color="auto" w:fill="auto"/>
          </w:tcPr>
          <w:p w14:paraId="24DF56D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
        </w:tc>
      </w:tr>
      <w:tr w:rsidR="009571A9" w:rsidRPr="009571A9" w14:paraId="42D25067" w14:textId="77777777" w:rsidTr="00FD5F75">
        <w:trPr>
          <w:jc w:val="center"/>
        </w:trPr>
        <w:tc>
          <w:tcPr>
            <w:tcW w:w="616" w:type="dxa"/>
            <w:shd w:val="clear" w:color="auto" w:fill="auto"/>
            <w:vAlign w:val="center"/>
          </w:tcPr>
          <w:p w14:paraId="53A8938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A221</w:t>
            </w:r>
          </w:p>
        </w:tc>
        <w:tc>
          <w:tcPr>
            <w:tcW w:w="2264" w:type="dxa"/>
            <w:shd w:val="clear" w:color="auto" w:fill="auto"/>
          </w:tcPr>
          <w:p w14:paraId="05303D5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Asio</w:t>
            </w:r>
            <w:proofErr w:type="spellEnd"/>
            <w:r w:rsidRPr="009571A9">
              <w:rPr>
                <w:rFonts w:ascii="Times New Roman" w:eastAsia="Times New Roman" w:hAnsi="Times New Roman" w:cs="Arial"/>
                <w:i/>
                <w:iCs/>
                <w:sz w:val="18"/>
                <w:szCs w:val="18"/>
                <w:lang w:val="en-US" w:eastAsia="ar-SA"/>
              </w:rPr>
              <w:t xml:space="preserve"> </w:t>
            </w:r>
            <w:proofErr w:type="spellStart"/>
            <w:r w:rsidRPr="009571A9">
              <w:rPr>
                <w:rFonts w:ascii="Times New Roman" w:eastAsia="Times New Roman" w:hAnsi="Times New Roman" w:cs="Arial"/>
                <w:i/>
                <w:iCs/>
                <w:sz w:val="18"/>
                <w:szCs w:val="18"/>
                <w:lang w:val="en-US" w:eastAsia="ar-SA"/>
              </w:rPr>
              <w:t>otus</w:t>
            </w:r>
            <w:proofErr w:type="spellEnd"/>
            <w:r w:rsidRPr="009571A9">
              <w:rPr>
                <w:rFonts w:ascii="Times New Roman" w:eastAsia="Times New Roman" w:hAnsi="Times New Roman" w:cs="Arial"/>
                <w:i/>
                <w:iCs/>
                <w:sz w:val="18"/>
                <w:szCs w:val="18"/>
                <w:lang w:val="en-US" w:eastAsia="ar-SA"/>
              </w:rPr>
              <w:t xml:space="preserve"> </w:t>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Ciuf</w:t>
            </w:r>
            <w:proofErr w:type="spellEnd"/>
            <w:r w:rsidRPr="009571A9">
              <w:rPr>
                <w:rFonts w:ascii="Times New Roman" w:eastAsia="Times New Roman" w:hAnsi="Times New Roman" w:cs="Arial"/>
                <w:sz w:val="18"/>
                <w:szCs w:val="18"/>
                <w:lang w:val="en-US" w:eastAsia="ar-SA"/>
              </w:rPr>
              <w:t xml:space="preserve"> de </w:t>
            </w:r>
            <w:proofErr w:type="spellStart"/>
            <w:r w:rsidRPr="009571A9">
              <w:rPr>
                <w:rFonts w:ascii="Times New Roman" w:eastAsia="Times New Roman" w:hAnsi="Times New Roman" w:cs="Arial"/>
                <w:sz w:val="18"/>
                <w:szCs w:val="18"/>
                <w:lang w:val="en-US" w:eastAsia="ar-SA"/>
              </w:rPr>
              <w:t>padure</w:t>
            </w:r>
            <w:proofErr w:type="spellEnd"/>
            <w:r w:rsidRPr="009571A9">
              <w:rPr>
                <w:rFonts w:ascii="Times New Roman" w:eastAsia="Times New Roman" w:hAnsi="Times New Roman" w:cs="Arial"/>
                <w:sz w:val="18"/>
                <w:szCs w:val="18"/>
                <w:lang w:val="en-US" w:eastAsia="ar-SA"/>
              </w:rPr>
              <w:t>)</w:t>
            </w:r>
          </w:p>
        </w:tc>
        <w:tc>
          <w:tcPr>
            <w:tcW w:w="450" w:type="dxa"/>
            <w:shd w:val="clear" w:color="auto" w:fill="auto"/>
          </w:tcPr>
          <w:p w14:paraId="26AD2AC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5C4E489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42449DB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5D62E71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3648625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11F2005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0C040E2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129FD46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18A3111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in </w:t>
            </w:r>
            <w:proofErr w:type="spellStart"/>
            <w:r w:rsidRPr="009571A9">
              <w:rPr>
                <w:rFonts w:ascii="Times New Roman" w:eastAsia="Times New Roman" w:hAnsi="Times New Roman" w:cs="Times New Roman"/>
                <w:sz w:val="20"/>
                <w:szCs w:val="20"/>
                <w:lang w:val="en-US" w:eastAsia="ar-SA"/>
              </w:rPr>
              <w:t>pasaj</w:t>
            </w:r>
            <w:proofErr w:type="spellEnd"/>
            <w:r w:rsidRPr="009571A9">
              <w:rPr>
                <w:rFonts w:ascii="Times New Roman" w:eastAsia="Times New Roman" w:hAnsi="Times New Roman" w:cs="Times New Roman"/>
                <w:sz w:val="20"/>
                <w:szCs w:val="20"/>
                <w:lang w:val="en-US" w:eastAsia="ar-SA"/>
              </w:rPr>
              <w:t xml:space="preserve"> 1 – 3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08270764" w14:textId="77777777" w:rsidTr="00FD5F75">
        <w:trPr>
          <w:jc w:val="center"/>
        </w:trPr>
        <w:tc>
          <w:tcPr>
            <w:tcW w:w="616" w:type="dxa"/>
            <w:shd w:val="clear" w:color="auto" w:fill="auto"/>
            <w:vAlign w:val="center"/>
          </w:tcPr>
          <w:p w14:paraId="1963651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A215</w:t>
            </w:r>
          </w:p>
        </w:tc>
        <w:tc>
          <w:tcPr>
            <w:tcW w:w="2264" w:type="dxa"/>
            <w:shd w:val="clear" w:color="auto" w:fill="auto"/>
          </w:tcPr>
          <w:p w14:paraId="152A363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 xml:space="preserve">Bubo </w:t>
            </w:r>
            <w:proofErr w:type="spellStart"/>
            <w:r w:rsidRPr="009571A9">
              <w:rPr>
                <w:rFonts w:ascii="Times New Roman" w:eastAsia="Times New Roman" w:hAnsi="Times New Roman" w:cs="Arial"/>
                <w:i/>
                <w:iCs/>
                <w:sz w:val="18"/>
                <w:szCs w:val="18"/>
                <w:lang w:val="en-US" w:eastAsia="ar-SA"/>
              </w:rPr>
              <w:t>bubo</w:t>
            </w:r>
            <w:proofErr w:type="spellEnd"/>
          </w:p>
        </w:tc>
        <w:tc>
          <w:tcPr>
            <w:tcW w:w="450" w:type="dxa"/>
            <w:shd w:val="clear" w:color="auto" w:fill="auto"/>
          </w:tcPr>
          <w:p w14:paraId="0F6EB66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255909E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63DEA7E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1-2 p</w:t>
            </w:r>
          </w:p>
        </w:tc>
        <w:tc>
          <w:tcPr>
            <w:tcW w:w="630" w:type="dxa"/>
            <w:shd w:val="clear" w:color="auto" w:fill="auto"/>
          </w:tcPr>
          <w:p w14:paraId="6FDB5A5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4D24F81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1E4E97B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48204AD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19E4B6E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1-2 p</w:t>
            </w:r>
          </w:p>
        </w:tc>
        <w:tc>
          <w:tcPr>
            <w:tcW w:w="1283" w:type="dxa"/>
            <w:shd w:val="clear" w:color="auto" w:fill="auto"/>
          </w:tcPr>
          <w:p w14:paraId="7649CC1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1 -2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4B2CB697" w14:textId="77777777" w:rsidTr="00FD5F75">
        <w:trPr>
          <w:jc w:val="center"/>
        </w:trPr>
        <w:tc>
          <w:tcPr>
            <w:tcW w:w="616" w:type="dxa"/>
            <w:shd w:val="clear" w:color="auto" w:fill="auto"/>
            <w:vAlign w:val="center"/>
          </w:tcPr>
          <w:p w14:paraId="5C533F0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A133</w:t>
            </w:r>
          </w:p>
        </w:tc>
        <w:tc>
          <w:tcPr>
            <w:tcW w:w="2264" w:type="dxa"/>
            <w:shd w:val="clear" w:color="auto" w:fill="auto"/>
          </w:tcPr>
          <w:p w14:paraId="00A4BB4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Burhinus</w:t>
            </w:r>
            <w:proofErr w:type="spellEnd"/>
            <w:r w:rsidRPr="009571A9">
              <w:rPr>
                <w:rFonts w:ascii="Times New Roman" w:eastAsia="Times New Roman" w:hAnsi="Times New Roman" w:cs="Arial"/>
                <w:i/>
                <w:iCs/>
                <w:sz w:val="18"/>
                <w:szCs w:val="18"/>
                <w:lang w:val="en-US" w:eastAsia="ar-SA"/>
              </w:rPr>
              <w:t xml:space="preserve"> </w:t>
            </w:r>
            <w:proofErr w:type="spellStart"/>
            <w:r w:rsidRPr="009571A9">
              <w:rPr>
                <w:rFonts w:ascii="Times New Roman" w:eastAsia="Times New Roman" w:hAnsi="Times New Roman" w:cs="Arial"/>
                <w:i/>
                <w:iCs/>
                <w:sz w:val="18"/>
                <w:szCs w:val="18"/>
                <w:lang w:val="en-US" w:eastAsia="ar-SA"/>
              </w:rPr>
              <w:t>oedicnemus</w:t>
            </w:r>
            <w:proofErr w:type="spellEnd"/>
          </w:p>
        </w:tc>
        <w:tc>
          <w:tcPr>
            <w:tcW w:w="450" w:type="dxa"/>
            <w:shd w:val="clear" w:color="auto" w:fill="auto"/>
          </w:tcPr>
          <w:p w14:paraId="4AB0F87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0239DCF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1260" w:type="dxa"/>
            <w:shd w:val="clear" w:color="auto" w:fill="auto"/>
          </w:tcPr>
          <w:p w14:paraId="00DF5B0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30-32 p</w:t>
            </w:r>
          </w:p>
        </w:tc>
        <w:tc>
          <w:tcPr>
            <w:tcW w:w="630" w:type="dxa"/>
            <w:shd w:val="clear" w:color="auto" w:fill="auto"/>
          </w:tcPr>
          <w:p w14:paraId="13B31CB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B</w:t>
            </w:r>
          </w:p>
        </w:tc>
        <w:tc>
          <w:tcPr>
            <w:tcW w:w="720" w:type="dxa"/>
            <w:shd w:val="clear" w:color="auto" w:fill="auto"/>
          </w:tcPr>
          <w:p w14:paraId="59608F4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686593D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1BE513C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3E351C2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30-32 p</w:t>
            </w:r>
          </w:p>
        </w:tc>
        <w:tc>
          <w:tcPr>
            <w:tcW w:w="1283" w:type="dxa"/>
            <w:shd w:val="clear" w:color="auto" w:fill="auto"/>
          </w:tcPr>
          <w:p w14:paraId="1686C47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1 – 3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1E2C337A" w14:textId="77777777" w:rsidTr="00FD5F75">
        <w:trPr>
          <w:jc w:val="center"/>
        </w:trPr>
        <w:tc>
          <w:tcPr>
            <w:tcW w:w="616" w:type="dxa"/>
            <w:shd w:val="clear" w:color="auto" w:fill="auto"/>
            <w:vAlign w:val="center"/>
          </w:tcPr>
          <w:p w14:paraId="0D65AE2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A403</w:t>
            </w:r>
          </w:p>
        </w:tc>
        <w:tc>
          <w:tcPr>
            <w:tcW w:w="2264" w:type="dxa"/>
            <w:shd w:val="clear" w:color="auto" w:fill="auto"/>
          </w:tcPr>
          <w:p w14:paraId="10D5D15A"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Buteo rufinus</w:t>
            </w:r>
          </w:p>
        </w:tc>
        <w:tc>
          <w:tcPr>
            <w:tcW w:w="450" w:type="dxa"/>
            <w:shd w:val="clear" w:color="auto" w:fill="auto"/>
          </w:tcPr>
          <w:p w14:paraId="75CD275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5A6BE11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77A631B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12-14 p</w:t>
            </w:r>
          </w:p>
        </w:tc>
        <w:tc>
          <w:tcPr>
            <w:tcW w:w="630" w:type="dxa"/>
            <w:shd w:val="clear" w:color="auto" w:fill="auto"/>
          </w:tcPr>
          <w:p w14:paraId="3DCD88C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B</w:t>
            </w:r>
          </w:p>
        </w:tc>
        <w:tc>
          <w:tcPr>
            <w:tcW w:w="720" w:type="dxa"/>
            <w:shd w:val="clear" w:color="auto" w:fill="auto"/>
          </w:tcPr>
          <w:p w14:paraId="110511B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630" w:type="dxa"/>
            <w:shd w:val="clear" w:color="auto" w:fill="auto"/>
          </w:tcPr>
          <w:p w14:paraId="0A86322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593F391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1440" w:type="dxa"/>
            <w:shd w:val="clear" w:color="auto" w:fill="auto"/>
          </w:tcPr>
          <w:p w14:paraId="697D29C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12-14 p</w:t>
            </w:r>
          </w:p>
        </w:tc>
        <w:tc>
          <w:tcPr>
            <w:tcW w:w="1283" w:type="dxa"/>
            <w:shd w:val="clear" w:color="auto" w:fill="auto"/>
          </w:tcPr>
          <w:p w14:paraId="01B880A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3 – 6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65B9DFD1" w14:textId="77777777" w:rsidTr="00FD5F75">
        <w:trPr>
          <w:jc w:val="center"/>
        </w:trPr>
        <w:tc>
          <w:tcPr>
            <w:tcW w:w="616" w:type="dxa"/>
            <w:shd w:val="clear" w:color="auto" w:fill="auto"/>
            <w:vAlign w:val="center"/>
          </w:tcPr>
          <w:p w14:paraId="20BF9AA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A243</w:t>
            </w:r>
          </w:p>
        </w:tc>
        <w:tc>
          <w:tcPr>
            <w:tcW w:w="2264" w:type="dxa"/>
            <w:shd w:val="clear" w:color="auto" w:fill="auto"/>
          </w:tcPr>
          <w:p w14:paraId="719BCBA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Calandrella brachydactyla</w:t>
            </w:r>
          </w:p>
        </w:tc>
        <w:tc>
          <w:tcPr>
            <w:tcW w:w="450" w:type="dxa"/>
            <w:shd w:val="clear" w:color="auto" w:fill="auto"/>
          </w:tcPr>
          <w:p w14:paraId="00E0DC9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4D7AC6A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1260" w:type="dxa"/>
            <w:shd w:val="clear" w:color="auto" w:fill="auto"/>
          </w:tcPr>
          <w:p w14:paraId="7A23A09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600-650 p</w:t>
            </w:r>
          </w:p>
        </w:tc>
        <w:tc>
          <w:tcPr>
            <w:tcW w:w="630" w:type="dxa"/>
            <w:shd w:val="clear" w:color="auto" w:fill="auto"/>
          </w:tcPr>
          <w:p w14:paraId="43D41DA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B</w:t>
            </w:r>
          </w:p>
        </w:tc>
        <w:tc>
          <w:tcPr>
            <w:tcW w:w="720" w:type="dxa"/>
            <w:shd w:val="clear" w:color="auto" w:fill="auto"/>
          </w:tcPr>
          <w:p w14:paraId="3B81E85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630" w:type="dxa"/>
            <w:shd w:val="clear" w:color="auto" w:fill="auto"/>
          </w:tcPr>
          <w:p w14:paraId="01BAD0D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76EB427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3A60BD9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600-650 p</w:t>
            </w:r>
          </w:p>
        </w:tc>
        <w:tc>
          <w:tcPr>
            <w:tcW w:w="1283" w:type="dxa"/>
            <w:shd w:val="clear" w:color="auto" w:fill="auto"/>
          </w:tcPr>
          <w:p w14:paraId="2C5576C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8 – 16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1A9AACCC" w14:textId="77777777" w:rsidTr="00FD5F75">
        <w:trPr>
          <w:jc w:val="center"/>
        </w:trPr>
        <w:tc>
          <w:tcPr>
            <w:tcW w:w="616" w:type="dxa"/>
            <w:shd w:val="clear" w:color="auto" w:fill="auto"/>
            <w:vAlign w:val="center"/>
          </w:tcPr>
          <w:p w14:paraId="26CC51F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A224</w:t>
            </w:r>
          </w:p>
        </w:tc>
        <w:tc>
          <w:tcPr>
            <w:tcW w:w="2264" w:type="dxa"/>
            <w:shd w:val="clear" w:color="auto" w:fill="auto"/>
          </w:tcPr>
          <w:p w14:paraId="0771EA1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Caprimulgus europaeus</w:t>
            </w:r>
          </w:p>
        </w:tc>
        <w:tc>
          <w:tcPr>
            <w:tcW w:w="450" w:type="dxa"/>
            <w:shd w:val="clear" w:color="auto" w:fill="auto"/>
          </w:tcPr>
          <w:p w14:paraId="382E616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665A84BA"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39A2C02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120-130 p</w:t>
            </w:r>
          </w:p>
        </w:tc>
        <w:tc>
          <w:tcPr>
            <w:tcW w:w="630" w:type="dxa"/>
            <w:shd w:val="clear" w:color="auto" w:fill="auto"/>
          </w:tcPr>
          <w:p w14:paraId="33B2067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4FAFA1F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1FE5F95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549B72A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6A8AF1D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120-130 p</w:t>
            </w:r>
          </w:p>
        </w:tc>
        <w:tc>
          <w:tcPr>
            <w:tcW w:w="1283" w:type="dxa"/>
            <w:shd w:val="clear" w:color="auto" w:fill="auto"/>
          </w:tcPr>
          <w:p w14:paraId="6F6BEE1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1 – 3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5CFE2698" w14:textId="77777777" w:rsidTr="00FD5F75">
        <w:trPr>
          <w:jc w:val="center"/>
        </w:trPr>
        <w:tc>
          <w:tcPr>
            <w:tcW w:w="616" w:type="dxa"/>
            <w:shd w:val="clear" w:color="auto" w:fill="auto"/>
            <w:vAlign w:val="center"/>
          </w:tcPr>
          <w:p w14:paraId="3AE3D51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A080</w:t>
            </w:r>
          </w:p>
        </w:tc>
        <w:tc>
          <w:tcPr>
            <w:tcW w:w="2264" w:type="dxa"/>
            <w:shd w:val="clear" w:color="auto" w:fill="auto"/>
          </w:tcPr>
          <w:p w14:paraId="5171C78A"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Circaetus gallicus</w:t>
            </w:r>
          </w:p>
        </w:tc>
        <w:tc>
          <w:tcPr>
            <w:tcW w:w="450" w:type="dxa"/>
            <w:shd w:val="clear" w:color="auto" w:fill="auto"/>
          </w:tcPr>
          <w:p w14:paraId="1500D53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5C00A83F"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2043701A"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9-10 p</w:t>
            </w:r>
          </w:p>
        </w:tc>
        <w:tc>
          <w:tcPr>
            <w:tcW w:w="630" w:type="dxa"/>
            <w:shd w:val="clear" w:color="auto" w:fill="auto"/>
          </w:tcPr>
          <w:p w14:paraId="5630488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B</w:t>
            </w:r>
          </w:p>
        </w:tc>
        <w:tc>
          <w:tcPr>
            <w:tcW w:w="720" w:type="dxa"/>
            <w:shd w:val="clear" w:color="auto" w:fill="auto"/>
          </w:tcPr>
          <w:p w14:paraId="155BF80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630" w:type="dxa"/>
            <w:shd w:val="clear" w:color="auto" w:fill="auto"/>
          </w:tcPr>
          <w:p w14:paraId="0447F8B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720" w:type="dxa"/>
            <w:shd w:val="clear" w:color="auto" w:fill="auto"/>
          </w:tcPr>
          <w:p w14:paraId="581D773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1440" w:type="dxa"/>
            <w:shd w:val="clear" w:color="auto" w:fill="auto"/>
          </w:tcPr>
          <w:p w14:paraId="7D72968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9-10 p</w:t>
            </w:r>
          </w:p>
        </w:tc>
        <w:tc>
          <w:tcPr>
            <w:tcW w:w="1283" w:type="dxa"/>
            <w:shd w:val="clear" w:color="auto" w:fill="auto"/>
          </w:tcPr>
          <w:p w14:paraId="300578F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1 – 2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7AE84167" w14:textId="77777777" w:rsidTr="00FD5F75">
        <w:trPr>
          <w:jc w:val="center"/>
        </w:trPr>
        <w:tc>
          <w:tcPr>
            <w:tcW w:w="616" w:type="dxa"/>
            <w:shd w:val="clear" w:color="auto" w:fill="auto"/>
            <w:vAlign w:val="center"/>
          </w:tcPr>
          <w:p w14:paraId="1D1B7C0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A081</w:t>
            </w:r>
          </w:p>
        </w:tc>
        <w:tc>
          <w:tcPr>
            <w:tcW w:w="2264" w:type="dxa"/>
            <w:shd w:val="clear" w:color="auto" w:fill="auto"/>
          </w:tcPr>
          <w:p w14:paraId="4271ADBF"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Circus aeruginosus</w:t>
            </w:r>
          </w:p>
        </w:tc>
        <w:tc>
          <w:tcPr>
            <w:tcW w:w="450" w:type="dxa"/>
            <w:shd w:val="clear" w:color="auto" w:fill="auto"/>
          </w:tcPr>
          <w:p w14:paraId="1E2361B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4E6951F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397A8DC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2-4 </w:t>
            </w:r>
            <w:proofErr w:type="spellStart"/>
            <w:r w:rsidRPr="009571A9">
              <w:rPr>
                <w:rFonts w:ascii="Times New Roman" w:eastAsia="Times New Roman" w:hAnsi="Times New Roman" w:cs="Arial"/>
                <w:sz w:val="18"/>
                <w:szCs w:val="18"/>
                <w:lang w:val="en-US" w:eastAsia="ar-SA"/>
              </w:rPr>
              <w:t>i</w:t>
            </w:r>
            <w:proofErr w:type="spellEnd"/>
          </w:p>
        </w:tc>
        <w:tc>
          <w:tcPr>
            <w:tcW w:w="630" w:type="dxa"/>
            <w:shd w:val="clear" w:color="auto" w:fill="auto"/>
          </w:tcPr>
          <w:p w14:paraId="2D9E00B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218DEB6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5C8DC65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45FE8FE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51E2A53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2-4 </w:t>
            </w:r>
            <w:proofErr w:type="spellStart"/>
            <w:r w:rsidRPr="009571A9">
              <w:rPr>
                <w:rFonts w:ascii="Times New Roman" w:eastAsia="Times New Roman" w:hAnsi="Times New Roman" w:cs="Arial"/>
                <w:sz w:val="18"/>
                <w:szCs w:val="18"/>
                <w:lang w:val="en-US" w:eastAsia="ar-SA"/>
              </w:rPr>
              <w:t>i</w:t>
            </w:r>
            <w:proofErr w:type="spellEnd"/>
          </w:p>
        </w:tc>
        <w:tc>
          <w:tcPr>
            <w:tcW w:w="1283" w:type="dxa"/>
            <w:shd w:val="clear" w:color="auto" w:fill="auto"/>
          </w:tcPr>
          <w:p w14:paraId="7EEA3B0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4-8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39FA2787" w14:textId="77777777" w:rsidTr="00FD5F75">
        <w:trPr>
          <w:jc w:val="center"/>
        </w:trPr>
        <w:tc>
          <w:tcPr>
            <w:tcW w:w="616" w:type="dxa"/>
            <w:vMerge w:val="restart"/>
            <w:shd w:val="clear" w:color="auto" w:fill="auto"/>
            <w:vAlign w:val="center"/>
          </w:tcPr>
          <w:p w14:paraId="3B220AF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A082</w:t>
            </w:r>
          </w:p>
        </w:tc>
        <w:tc>
          <w:tcPr>
            <w:tcW w:w="2264" w:type="dxa"/>
            <w:vMerge w:val="restart"/>
            <w:shd w:val="clear" w:color="auto" w:fill="auto"/>
          </w:tcPr>
          <w:p w14:paraId="240BC45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 xml:space="preserve">Circus </w:t>
            </w:r>
            <w:proofErr w:type="spellStart"/>
            <w:r w:rsidRPr="009571A9">
              <w:rPr>
                <w:rFonts w:ascii="Times New Roman" w:eastAsia="Times New Roman" w:hAnsi="Times New Roman" w:cs="Arial"/>
                <w:i/>
                <w:iCs/>
                <w:sz w:val="18"/>
                <w:szCs w:val="18"/>
                <w:lang w:val="en-US" w:eastAsia="ar-SA"/>
              </w:rPr>
              <w:t>cyaneus</w:t>
            </w:r>
            <w:proofErr w:type="spellEnd"/>
          </w:p>
        </w:tc>
        <w:tc>
          <w:tcPr>
            <w:tcW w:w="450" w:type="dxa"/>
            <w:shd w:val="clear" w:color="auto" w:fill="auto"/>
          </w:tcPr>
          <w:p w14:paraId="72789EF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1878382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1260" w:type="dxa"/>
            <w:shd w:val="clear" w:color="auto" w:fill="auto"/>
          </w:tcPr>
          <w:p w14:paraId="570E63AA"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80-100 </w:t>
            </w:r>
            <w:proofErr w:type="spellStart"/>
            <w:r w:rsidRPr="009571A9">
              <w:rPr>
                <w:rFonts w:ascii="Times New Roman" w:eastAsia="Times New Roman" w:hAnsi="Times New Roman" w:cs="Arial"/>
                <w:sz w:val="18"/>
                <w:szCs w:val="18"/>
                <w:lang w:val="en-US" w:eastAsia="ar-SA"/>
              </w:rPr>
              <w:t>i</w:t>
            </w:r>
            <w:proofErr w:type="spellEnd"/>
          </w:p>
        </w:tc>
        <w:tc>
          <w:tcPr>
            <w:tcW w:w="630" w:type="dxa"/>
            <w:shd w:val="clear" w:color="auto" w:fill="auto"/>
          </w:tcPr>
          <w:p w14:paraId="5E125F8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01E69D2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07287B8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3716A12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7A31938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80-100 </w:t>
            </w:r>
            <w:proofErr w:type="spellStart"/>
            <w:r w:rsidRPr="009571A9">
              <w:rPr>
                <w:rFonts w:ascii="Times New Roman" w:eastAsia="Times New Roman" w:hAnsi="Times New Roman" w:cs="Arial"/>
                <w:sz w:val="18"/>
                <w:szCs w:val="18"/>
                <w:lang w:val="en-US" w:eastAsia="ar-SA"/>
              </w:rPr>
              <w:t>i</w:t>
            </w:r>
            <w:proofErr w:type="spellEnd"/>
          </w:p>
        </w:tc>
        <w:tc>
          <w:tcPr>
            <w:tcW w:w="1283" w:type="dxa"/>
            <w:vMerge w:val="restart"/>
            <w:shd w:val="clear" w:color="auto" w:fill="auto"/>
          </w:tcPr>
          <w:p w14:paraId="5AF667D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3-6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3051CFAE" w14:textId="77777777" w:rsidTr="00FD5F75">
        <w:trPr>
          <w:jc w:val="center"/>
        </w:trPr>
        <w:tc>
          <w:tcPr>
            <w:tcW w:w="616" w:type="dxa"/>
            <w:vMerge/>
            <w:shd w:val="clear" w:color="auto" w:fill="auto"/>
            <w:vAlign w:val="center"/>
          </w:tcPr>
          <w:p w14:paraId="4CCB350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2264" w:type="dxa"/>
            <w:vMerge/>
            <w:shd w:val="clear" w:color="auto" w:fill="auto"/>
          </w:tcPr>
          <w:p w14:paraId="2ABDC58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
        </w:tc>
        <w:tc>
          <w:tcPr>
            <w:tcW w:w="450" w:type="dxa"/>
            <w:shd w:val="clear" w:color="auto" w:fill="auto"/>
          </w:tcPr>
          <w:p w14:paraId="4D4F952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W</w:t>
            </w:r>
          </w:p>
        </w:tc>
        <w:tc>
          <w:tcPr>
            <w:tcW w:w="720" w:type="dxa"/>
            <w:shd w:val="clear" w:color="auto" w:fill="auto"/>
          </w:tcPr>
          <w:p w14:paraId="011A9D9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1260" w:type="dxa"/>
            <w:shd w:val="clear" w:color="auto" w:fill="auto"/>
          </w:tcPr>
          <w:p w14:paraId="751D67B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20-50 </w:t>
            </w:r>
            <w:proofErr w:type="spellStart"/>
            <w:r w:rsidRPr="009571A9">
              <w:rPr>
                <w:rFonts w:ascii="Times New Roman" w:eastAsia="Times New Roman" w:hAnsi="Times New Roman" w:cs="Arial"/>
                <w:sz w:val="18"/>
                <w:szCs w:val="18"/>
                <w:lang w:val="en-US" w:eastAsia="ar-SA"/>
              </w:rPr>
              <w:t>i</w:t>
            </w:r>
            <w:proofErr w:type="spellEnd"/>
          </w:p>
        </w:tc>
        <w:tc>
          <w:tcPr>
            <w:tcW w:w="630" w:type="dxa"/>
            <w:shd w:val="clear" w:color="auto" w:fill="auto"/>
          </w:tcPr>
          <w:p w14:paraId="04202BC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613D1A8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002FC30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435A95E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0536748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20-50 </w:t>
            </w:r>
            <w:proofErr w:type="spellStart"/>
            <w:r w:rsidRPr="009571A9">
              <w:rPr>
                <w:rFonts w:ascii="Times New Roman" w:eastAsia="Times New Roman" w:hAnsi="Times New Roman" w:cs="Arial"/>
                <w:sz w:val="18"/>
                <w:szCs w:val="18"/>
                <w:lang w:val="en-US" w:eastAsia="ar-SA"/>
              </w:rPr>
              <w:t>i</w:t>
            </w:r>
            <w:proofErr w:type="spellEnd"/>
          </w:p>
        </w:tc>
        <w:tc>
          <w:tcPr>
            <w:tcW w:w="1283" w:type="dxa"/>
            <w:vMerge/>
            <w:shd w:val="clear" w:color="auto" w:fill="auto"/>
          </w:tcPr>
          <w:p w14:paraId="15210F3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
        </w:tc>
      </w:tr>
      <w:tr w:rsidR="009571A9" w:rsidRPr="009571A9" w14:paraId="0C96E37C" w14:textId="77777777" w:rsidTr="00FD5F75">
        <w:trPr>
          <w:jc w:val="center"/>
        </w:trPr>
        <w:tc>
          <w:tcPr>
            <w:tcW w:w="616" w:type="dxa"/>
            <w:shd w:val="clear" w:color="auto" w:fill="auto"/>
            <w:vAlign w:val="center"/>
          </w:tcPr>
          <w:p w14:paraId="4D99151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A083</w:t>
            </w:r>
          </w:p>
        </w:tc>
        <w:tc>
          <w:tcPr>
            <w:tcW w:w="2264" w:type="dxa"/>
            <w:shd w:val="clear" w:color="auto" w:fill="auto"/>
          </w:tcPr>
          <w:p w14:paraId="04CBB74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 xml:space="preserve">Circus </w:t>
            </w:r>
            <w:proofErr w:type="spellStart"/>
            <w:r w:rsidRPr="009571A9">
              <w:rPr>
                <w:rFonts w:ascii="Times New Roman" w:eastAsia="Times New Roman" w:hAnsi="Times New Roman" w:cs="Arial"/>
                <w:i/>
                <w:iCs/>
                <w:sz w:val="18"/>
                <w:szCs w:val="18"/>
                <w:lang w:val="en-US" w:eastAsia="ar-SA"/>
              </w:rPr>
              <w:t>macrourus</w:t>
            </w:r>
            <w:proofErr w:type="spellEnd"/>
          </w:p>
        </w:tc>
        <w:tc>
          <w:tcPr>
            <w:tcW w:w="450" w:type="dxa"/>
            <w:shd w:val="clear" w:color="auto" w:fill="auto"/>
          </w:tcPr>
          <w:p w14:paraId="1642EC0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2066464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0EA1E07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60-80 </w:t>
            </w:r>
            <w:proofErr w:type="spellStart"/>
            <w:r w:rsidRPr="009571A9">
              <w:rPr>
                <w:rFonts w:ascii="Times New Roman" w:eastAsia="Times New Roman" w:hAnsi="Times New Roman" w:cs="Arial"/>
                <w:sz w:val="18"/>
                <w:szCs w:val="18"/>
                <w:lang w:val="en-US" w:eastAsia="ar-SA"/>
              </w:rPr>
              <w:t>i</w:t>
            </w:r>
            <w:proofErr w:type="spellEnd"/>
          </w:p>
        </w:tc>
        <w:tc>
          <w:tcPr>
            <w:tcW w:w="630" w:type="dxa"/>
            <w:shd w:val="clear" w:color="auto" w:fill="auto"/>
          </w:tcPr>
          <w:p w14:paraId="732C04B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B</w:t>
            </w:r>
          </w:p>
        </w:tc>
        <w:tc>
          <w:tcPr>
            <w:tcW w:w="720" w:type="dxa"/>
            <w:shd w:val="clear" w:color="auto" w:fill="auto"/>
          </w:tcPr>
          <w:p w14:paraId="7ABD22F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44F332C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40EFB61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47285F6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60-80 </w:t>
            </w:r>
            <w:proofErr w:type="spellStart"/>
            <w:r w:rsidRPr="009571A9">
              <w:rPr>
                <w:rFonts w:ascii="Times New Roman" w:eastAsia="Times New Roman" w:hAnsi="Times New Roman" w:cs="Arial"/>
                <w:sz w:val="18"/>
                <w:szCs w:val="18"/>
                <w:lang w:val="en-US" w:eastAsia="ar-SA"/>
              </w:rPr>
              <w:t>i</w:t>
            </w:r>
            <w:proofErr w:type="spellEnd"/>
          </w:p>
        </w:tc>
        <w:tc>
          <w:tcPr>
            <w:tcW w:w="1283" w:type="dxa"/>
            <w:shd w:val="clear" w:color="auto" w:fill="auto"/>
          </w:tcPr>
          <w:p w14:paraId="72DFBE5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1-2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5873E4EA" w14:textId="77777777" w:rsidTr="00FD5F75">
        <w:trPr>
          <w:trHeight w:val="242"/>
          <w:jc w:val="center"/>
        </w:trPr>
        <w:tc>
          <w:tcPr>
            <w:tcW w:w="616" w:type="dxa"/>
            <w:vMerge w:val="restart"/>
            <w:shd w:val="clear" w:color="auto" w:fill="auto"/>
            <w:vAlign w:val="center"/>
          </w:tcPr>
          <w:p w14:paraId="13A1BC8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A084</w:t>
            </w:r>
          </w:p>
        </w:tc>
        <w:tc>
          <w:tcPr>
            <w:tcW w:w="2264" w:type="dxa"/>
            <w:vMerge w:val="restart"/>
            <w:shd w:val="clear" w:color="auto" w:fill="auto"/>
          </w:tcPr>
          <w:p w14:paraId="3ECA4E8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Circus pygargus</w:t>
            </w:r>
          </w:p>
        </w:tc>
        <w:tc>
          <w:tcPr>
            <w:tcW w:w="450" w:type="dxa"/>
            <w:shd w:val="clear" w:color="auto" w:fill="auto"/>
          </w:tcPr>
          <w:p w14:paraId="72334F7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357C211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1260" w:type="dxa"/>
            <w:shd w:val="clear" w:color="auto" w:fill="auto"/>
          </w:tcPr>
          <w:p w14:paraId="760EEE5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1-3 p</w:t>
            </w:r>
          </w:p>
        </w:tc>
        <w:tc>
          <w:tcPr>
            <w:tcW w:w="630" w:type="dxa"/>
            <w:shd w:val="clear" w:color="auto" w:fill="auto"/>
          </w:tcPr>
          <w:p w14:paraId="35DA37C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B</w:t>
            </w:r>
          </w:p>
        </w:tc>
        <w:tc>
          <w:tcPr>
            <w:tcW w:w="720" w:type="dxa"/>
            <w:shd w:val="clear" w:color="auto" w:fill="auto"/>
          </w:tcPr>
          <w:p w14:paraId="0F9B964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630" w:type="dxa"/>
            <w:shd w:val="clear" w:color="auto" w:fill="auto"/>
          </w:tcPr>
          <w:p w14:paraId="5EE1F83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720" w:type="dxa"/>
            <w:shd w:val="clear" w:color="auto" w:fill="auto"/>
          </w:tcPr>
          <w:p w14:paraId="1DFC339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1440" w:type="dxa"/>
            <w:shd w:val="clear" w:color="auto" w:fill="auto"/>
          </w:tcPr>
          <w:p w14:paraId="6F53167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1-3 p</w:t>
            </w:r>
          </w:p>
        </w:tc>
        <w:tc>
          <w:tcPr>
            <w:tcW w:w="1283" w:type="dxa"/>
            <w:vMerge w:val="restart"/>
            <w:shd w:val="clear" w:color="auto" w:fill="auto"/>
          </w:tcPr>
          <w:p w14:paraId="6192D14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1-2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42DE07AE" w14:textId="77777777" w:rsidTr="00FD5F75">
        <w:trPr>
          <w:trHeight w:val="242"/>
          <w:jc w:val="center"/>
        </w:trPr>
        <w:tc>
          <w:tcPr>
            <w:tcW w:w="616" w:type="dxa"/>
            <w:vMerge/>
            <w:shd w:val="clear" w:color="auto" w:fill="auto"/>
            <w:vAlign w:val="center"/>
          </w:tcPr>
          <w:p w14:paraId="7121C77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2264" w:type="dxa"/>
            <w:vMerge/>
            <w:shd w:val="clear" w:color="auto" w:fill="auto"/>
          </w:tcPr>
          <w:p w14:paraId="37EDEDA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
        </w:tc>
        <w:tc>
          <w:tcPr>
            <w:tcW w:w="450" w:type="dxa"/>
            <w:shd w:val="clear" w:color="auto" w:fill="auto"/>
          </w:tcPr>
          <w:p w14:paraId="3DC22BC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5D15650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1260" w:type="dxa"/>
            <w:shd w:val="clear" w:color="auto" w:fill="auto"/>
          </w:tcPr>
          <w:p w14:paraId="18D1963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120-130 </w:t>
            </w:r>
            <w:proofErr w:type="spellStart"/>
            <w:r w:rsidRPr="009571A9">
              <w:rPr>
                <w:rFonts w:ascii="Times New Roman" w:eastAsia="Times New Roman" w:hAnsi="Times New Roman" w:cs="Arial"/>
                <w:sz w:val="18"/>
                <w:szCs w:val="18"/>
                <w:lang w:val="en-US" w:eastAsia="ar-SA"/>
              </w:rPr>
              <w:t>i</w:t>
            </w:r>
            <w:proofErr w:type="spellEnd"/>
          </w:p>
        </w:tc>
        <w:tc>
          <w:tcPr>
            <w:tcW w:w="630" w:type="dxa"/>
            <w:shd w:val="clear" w:color="auto" w:fill="auto"/>
          </w:tcPr>
          <w:p w14:paraId="3B7B5E5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B</w:t>
            </w:r>
          </w:p>
        </w:tc>
        <w:tc>
          <w:tcPr>
            <w:tcW w:w="720" w:type="dxa"/>
            <w:shd w:val="clear" w:color="auto" w:fill="auto"/>
          </w:tcPr>
          <w:p w14:paraId="06DF249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630" w:type="dxa"/>
            <w:shd w:val="clear" w:color="auto" w:fill="auto"/>
          </w:tcPr>
          <w:p w14:paraId="398ABD4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720" w:type="dxa"/>
            <w:shd w:val="clear" w:color="auto" w:fill="auto"/>
          </w:tcPr>
          <w:p w14:paraId="1A8BDDC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1440" w:type="dxa"/>
            <w:shd w:val="clear" w:color="auto" w:fill="auto"/>
          </w:tcPr>
          <w:p w14:paraId="02C8E43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120-130 </w:t>
            </w:r>
            <w:proofErr w:type="spellStart"/>
            <w:r w:rsidRPr="009571A9">
              <w:rPr>
                <w:rFonts w:ascii="Times New Roman" w:eastAsia="Times New Roman" w:hAnsi="Times New Roman" w:cs="Arial"/>
                <w:sz w:val="18"/>
                <w:szCs w:val="18"/>
                <w:lang w:val="en-US" w:eastAsia="ar-SA"/>
              </w:rPr>
              <w:t>i</w:t>
            </w:r>
            <w:proofErr w:type="spellEnd"/>
          </w:p>
        </w:tc>
        <w:tc>
          <w:tcPr>
            <w:tcW w:w="1283" w:type="dxa"/>
            <w:vMerge/>
            <w:shd w:val="clear" w:color="auto" w:fill="auto"/>
          </w:tcPr>
          <w:p w14:paraId="6FE86E5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
        </w:tc>
      </w:tr>
      <w:tr w:rsidR="009571A9" w:rsidRPr="009571A9" w14:paraId="5787C59F" w14:textId="77777777" w:rsidTr="00FD5F75">
        <w:trPr>
          <w:trHeight w:val="242"/>
          <w:jc w:val="center"/>
        </w:trPr>
        <w:tc>
          <w:tcPr>
            <w:tcW w:w="616" w:type="dxa"/>
            <w:shd w:val="clear" w:color="auto" w:fill="auto"/>
            <w:vAlign w:val="center"/>
          </w:tcPr>
          <w:p w14:paraId="5AD9635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A373</w:t>
            </w:r>
          </w:p>
        </w:tc>
        <w:tc>
          <w:tcPr>
            <w:tcW w:w="2264" w:type="dxa"/>
            <w:shd w:val="clear" w:color="auto" w:fill="auto"/>
          </w:tcPr>
          <w:p w14:paraId="60C6001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Coccothraustes</w:t>
            </w:r>
          </w:p>
          <w:p w14:paraId="26FE3E4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Coccothraustes (</w:t>
            </w:r>
            <w:proofErr w:type="spellStart"/>
            <w:r w:rsidRPr="009571A9">
              <w:rPr>
                <w:rFonts w:ascii="Times New Roman" w:eastAsia="Times New Roman" w:hAnsi="Times New Roman" w:cs="Arial"/>
                <w:i/>
                <w:iCs/>
                <w:sz w:val="18"/>
                <w:szCs w:val="18"/>
                <w:lang w:val="en-US" w:eastAsia="ar-SA"/>
              </w:rPr>
              <w:t>Botgros</w:t>
            </w:r>
            <w:proofErr w:type="spellEnd"/>
            <w:r w:rsidRPr="009571A9">
              <w:rPr>
                <w:rFonts w:ascii="Times New Roman" w:eastAsia="Times New Roman" w:hAnsi="Times New Roman" w:cs="Arial"/>
                <w:i/>
                <w:iCs/>
                <w:sz w:val="18"/>
                <w:szCs w:val="18"/>
                <w:lang w:val="en-US" w:eastAsia="ar-SA"/>
              </w:rPr>
              <w:t>)</w:t>
            </w:r>
          </w:p>
        </w:tc>
        <w:tc>
          <w:tcPr>
            <w:tcW w:w="450" w:type="dxa"/>
            <w:shd w:val="clear" w:color="auto" w:fill="auto"/>
          </w:tcPr>
          <w:p w14:paraId="02A743E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65E45A7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046F82D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44FC3DE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1BDF12F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57E878D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0C70661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4F082FC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081CE4F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in </w:t>
            </w:r>
            <w:proofErr w:type="spellStart"/>
            <w:r w:rsidRPr="009571A9">
              <w:rPr>
                <w:rFonts w:ascii="Times New Roman" w:eastAsia="Times New Roman" w:hAnsi="Times New Roman" w:cs="Times New Roman"/>
                <w:sz w:val="20"/>
                <w:szCs w:val="20"/>
                <w:lang w:val="en-US" w:eastAsia="ar-SA"/>
              </w:rPr>
              <w:t>pasaj</w:t>
            </w:r>
            <w:proofErr w:type="spellEnd"/>
            <w:r w:rsidRPr="009571A9">
              <w:rPr>
                <w:rFonts w:ascii="Times New Roman" w:eastAsia="Times New Roman" w:hAnsi="Times New Roman" w:cs="Times New Roman"/>
                <w:sz w:val="20"/>
                <w:szCs w:val="20"/>
                <w:lang w:val="en-US" w:eastAsia="ar-SA"/>
              </w:rPr>
              <w:t xml:space="preserve"> 1 – 2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4FB94750" w14:textId="77777777" w:rsidTr="00FD5F75">
        <w:trPr>
          <w:trHeight w:val="242"/>
          <w:jc w:val="center"/>
        </w:trPr>
        <w:tc>
          <w:tcPr>
            <w:tcW w:w="616" w:type="dxa"/>
            <w:shd w:val="clear" w:color="auto" w:fill="auto"/>
            <w:vAlign w:val="center"/>
          </w:tcPr>
          <w:p w14:paraId="0EB536F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A208</w:t>
            </w:r>
          </w:p>
        </w:tc>
        <w:tc>
          <w:tcPr>
            <w:tcW w:w="2264" w:type="dxa"/>
            <w:shd w:val="clear" w:color="auto" w:fill="auto"/>
          </w:tcPr>
          <w:p w14:paraId="590A38CF"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i/>
                <w:iCs/>
                <w:sz w:val="18"/>
                <w:szCs w:val="18"/>
                <w:lang w:val="en-US" w:eastAsia="ar-SA"/>
              </w:rPr>
              <w:t xml:space="preserve">Columba </w:t>
            </w:r>
            <w:proofErr w:type="spellStart"/>
            <w:r w:rsidRPr="009571A9">
              <w:rPr>
                <w:rFonts w:ascii="Times New Roman" w:eastAsia="Times New Roman" w:hAnsi="Times New Roman" w:cs="Arial"/>
                <w:i/>
                <w:iCs/>
                <w:sz w:val="18"/>
                <w:szCs w:val="18"/>
                <w:lang w:val="en-US" w:eastAsia="ar-SA"/>
              </w:rPr>
              <w:t>oenas</w:t>
            </w:r>
            <w:proofErr w:type="spellEnd"/>
            <w:r w:rsidRPr="009571A9">
              <w:rPr>
                <w:rFonts w:ascii="Times New Roman" w:eastAsia="Times New Roman" w:hAnsi="Times New Roman" w:cs="Arial"/>
                <w:i/>
                <w:iCs/>
                <w:sz w:val="18"/>
                <w:szCs w:val="18"/>
                <w:lang w:val="en-US" w:eastAsia="ar-SA"/>
              </w:rPr>
              <w:t xml:space="preserve"> </w:t>
            </w:r>
            <w:r w:rsidRPr="009571A9">
              <w:rPr>
                <w:rFonts w:ascii="Times New Roman" w:eastAsia="Times New Roman" w:hAnsi="Times New Roman" w:cs="Arial"/>
                <w:i/>
                <w:iCs/>
                <w:sz w:val="18"/>
                <w:szCs w:val="18"/>
                <w:lang w:val="en-US" w:eastAsia="ar-SA"/>
              </w:rPr>
              <w:br/>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Porumbel</w:t>
            </w:r>
            <w:proofErr w:type="spellEnd"/>
            <w:r w:rsidRPr="009571A9">
              <w:rPr>
                <w:rFonts w:ascii="Times New Roman" w:eastAsia="Times New Roman" w:hAnsi="Times New Roman" w:cs="Arial"/>
                <w:sz w:val="18"/>
                <w:szCs w:val="18"/>
                <w:lang w:val="en-US" w:eastAsia="ar-SA"/>
              </w:rPr>
              <w:t xml:space="preserve"> de </w:t>
            </w:r>
            <w:proofErr w:type="spellStart"/>
            <w:r w:rsidRPr="009571A9">
              <w:rPr>
                <w:rFonts w:ascii="Times New Roman" w:eastAsia="Times New Roman" w:hAnsi="Times New Roman" w:cs="Arial"/>
                <w:sz w:val="18"/>
                <w:szCs w:val="18"/>
                <w:lang w:val="en-US" w:eastAsia="ar-SA"/>
              </w:rPr>
              <w:t>scorbur</w:t>
            </w:r>
            <w:r w:rsidRPr="009571A9">
              <w:rPr>
                <w:rFonts w:ascii="Times New Roman" w:eastAsia="Times New Roman" w:hAnsi="Times New Roman" w:cs="Times New Roman"/>
                <w:sz w:val="18"/>
                <w:szCs w:val="18"/>
                <w:lang w:val="en-US" w:eastAsia="ar-SA"/>
              </w:rPr>
              <w:t>a</w:t>
            </w:r>
            <w:proofErr w:type="spellEnd"/>
            <w:r w:rsidRPr="009571A9">
              <w:rPr>
                <w:rFonts w:ascii="Times New Roman" w:eastAsia="Times New Roman" w:hAnsi="Times New Roman" w:cs="Arial"/>
                <w:sz w:val="18"/>
                <w:szCs w:val="18"/>
                <w:lang w:val="en-US" w:eastAsia="ar-SA"/>
              </w:rPr>
              <w:t>)</w:t>
            </w:r>
          </w:p>
        </w:tc>
        <w:tc>
          <w:tcPr>
            <w:tcW w:w="450" w:type="dxa"/>
            <w:shd w:val="clear" w:color="auto" w:fill="auto"/>
          </w:tcPr>
          <w:p w14:paraId="783234F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3925CFE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7AA690EF"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631318D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6EAD897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127F500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392E069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35BEC35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7258B23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1 -2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5ABB10CF" w14:textId="77777777" w:rsidTr="00FD5F75">
        <w:trPr>
          <w:trHeight w:val="242"/>
          <w:jc w:val="center"/>
        </w:trPr>
        <w:tc>
          <w:tcPr>
            <w:tcW w:w="616" w:type="dxa"/>
            <w:shd w:val="clear" w:color="auto" w:fill="auto"/>
            <w:vAlign w:val="center"/>
          </w:tcPr>
          <w:p w14:paraId="11F19A6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A231</w:t>
            </w:r>
          </w:p>
        </w:tc>
        <w:tc>
          <w:tcPr>
            <w:tcW w:w="2264" w:type="dxa"/>
            <w:shd w:val="clear" w:color="auto" w:fill="auto"/>
          </w:tcPr>
          <w:p w14:paraId="7CBD798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 xml:space="preserve">Columba </w:t>
            </w:r>
            <w:proofErr w:type="spellStart"/>
            <w:r w:rsidRPr="009571A9">
              <w:rPr>
                <w:rFonts w:ascii="Times New Roman" w:eastAsia="Times New Roman" w:hAnsi="Times New Roman" w:cs="Arial"/>
                <w:i/>
                <w:iCs/>
                <w:sz w:val="18"/>
                <w:szCs w:val="18"/>
                <w:lang w:val="en-US" w:eastAsia="ar-SA"/>
              </w:rPr>
              <w:t>palumbus</w:t>
            </w:r>
            <w:proofErr w:type="spellEnd"/>
            <w:r w:rsidRPr="009571A9">
              <w:rPr>
                <w:rFonts w:ascii="Times New Roman" w:eastAsia="Times New Roman" w:hAnsi="Times New Roman" w:cs="Arial"/>
                <w:i/>
                <w:iCs/>
                <w:sz w:val="18"/>
                <w:szCs w:val="18"/>
                <w:lang w:val="en-US" w:eastAsia="ar-SA"/>
              </w:rPr>
              <w:t xml:space="preserve"> (</w:t>
            </w:r>
            <w:proofErr w:type="spellStart"/>
            <w:r w:rsidRPr="009571A9">
              <w:rPr>
                <w:rFonts w:ascii="Times New Roman" w:eastAsia="Times New Roman" w:hAnsi="Times New Roman" w:cs="Arial"/>
                <w:i/>
                <w:iCs/>
                <w:sz w:val="18"/>
                <w:szCs w:val="18"/>
                <w:lang w:val="en-US" w:eastAsia="ar-SA"/>
              </w:rPr>
              <w:t>Porumbel</w:t>
            </w:r>
            <w:proofErr w:type="spellEnd"/>
            <w:r w:rsidRPr="009571A9">
              <w:rPr>
                <w:rFonts w:ascii="Times New Roman" w:eastAsia="Times New Roman" w:hAnsi="Times New Roman" w:cs="Arial"/>
                <w:i/>
                <w:iCs/>
                <w:sz w:val="18"/>
                <w:szCs w:val="18"/>
                <w:lang w:val="en-US" w:eastAsia="ar-SA"/>
              </w:rPr>
              <w:t xml:space="preserve"> </w:t>
            </w:r>
            <w:proofErr w:type="spellStart"/>
            <w:r w:rsidRPr="009571A9">
              <w:rPr>
                <w:rFonts w:ascii="Times New Roman" w:eastAsia="Times New Roman" w:hAnsi="Times New Roman" w:cs="Arial"/>
                <w:i/>
                <w:iCs/>
                <w:sz w:val="18"/>
                <w:szCs w:val="18"/>
                <w:lang w:val="en-US" w:eastAsia="ar-SA"/>
              </w:rPr>
              <w:t>gulerat</w:t>
            </w:r>
            <w:proofErr w:type="spellEnd"/>
            <w:r w:rsidRPr="009571A9">
              <w:rPr>
                <w:rFonts w:ascii="Times New Roman" w:eastAsia="Times New Roman" w:hAnsi="Times New Roman" w:cs="Arial"/>
                <w:i/>
                <w:iCs/>
                <w:sz w:val="18"/>
                <w:szCs w:val="18"/>
                <w:lang w:val="en-US" w:eastAsia="ar-SA"/>
              </w:rPr>
              <w:t>)</w:t>
            </w:r>
          </w:p>
        </w:tc>
        <w:tc>
          <w:tcPr>
            <w:tcW w:w="450" w:type="dxa"/>
            <w:shd w:val="clear" w:color="auto" w:fill="auto"/>
          </w:tcPr>
          <w:p w14:paraId="0BEBD92F"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71F788E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404C2C4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454AC31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602BC88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0ABA096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1E07FDD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33A16B1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5295DFE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6 -10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2ACC3381" w14:textId="77777777" w:rsidTr="00FD5F75">
        <w:trPr>
          <w:jc w:val="center"/>
        </w:trPr>
        <w:tc>
          <w:tcPr>
            <w:tcW w:w="616" w:type="dxa"/>
            <w:shd w:val="clear" w:color="auto" w:fill="auto"/>
            <w:vAlign w:val="center"/>
          </w:tcPr>
          <w:p w14:paraId="5580AD0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A231</w:t>
            </w:r>
          </w:p>
        </w:tc>
        <w:tc>
          <w:tcPr>
            <w:tcW w:w="2264" w:type="dxa"/>
            <w:shd w:val="clear" w:color="auto" w:fill="auto"/>
          </w:tcPr>
          <w:p w14:paraId="447A47C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 xml:space="preserve">Coracias </w:t>
            </w:r>
            <w:proofErr w:type="spellStart"/>
            <w:r w:rsidRPr="009571A9">
              <w:rPr>
                <w:rFonts w:ascii="Times New Roman" w:eastAsia="Times New Roman" w:hAnsi="Times New Roman" w:cs="Arial"/>
                <w:i/>
                <w:iCs/>
                <w:sz w:val="18"/>
                <w:szCs w:val="18"/>
                <w:lang w:val="en-US" w:eastAsia="ar-SA"/>
              </w:rPr>
              <w:t>garrulus</w:t>
            </w:r>
            <w:proofErr w:type="spellEnd"/>
          </w:p>
        </w:tc>
        <w:tc>
          <w:tcPr>
            <w:tcW w:w="450" w:type="dxa"/>
            <w:shd w:val="clear" w:color="auto" w:fill="auto"/>
          </w:tcPr>
          <w:p w14:paraId="222132A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6EA2015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581984E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100-120 p</w:t>
            </w:r>
          </w:p>
        </w:tc>
        <w:tc>
          <w:tcPr>
            <w:tcW w:w="630" w:type="dxa"/>
            <w:shd w:val="clear" w:color="auto" w:fill="auto"/>
          </w:tcPr>
          <w:p w14:paraId="660C4AC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B</w:t>
            </w:r>
          </w:p>
        </w:tc>
        <w:tc>
          <w:tcPr>
            <w:tcW w:w="720" w:type="dxa"/>
            <w:shd w:val="clear" w:color="auto" w:fill="auto"/>
          </w:tcPr>
          <w:p w14:paraId="009DFC0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630" w:type="dxa"/>
            <w:shd w:val="clear" w:color="auto" w:fill="auto"/>
          </w:tcPr>
          <w:p w14:paraId="47DB624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46570D2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14A1373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100-120 p</w:t>
            </w:r>
          </w:p>
        </w:tc>
        <w:tc>
          <w:tcPr>
            <w:tcW w:w="1283" w:type="dxa"/>
            <w:shd w:val="clear" w:color="auto" w:fill="auto"/>
          </w:tcPr>
          <w:p w14:paraId="07CEFCF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8-12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7B73E075" w14:textId="77777777" w:rsidTr="00FD5F75">
        <w:trPr>
          <w:jc w:val="center"/>
        </w:trPr>
        <w:tc>
          <w:tcPr>
            <w:tcW w:w="616" w:type="dxa"/>
            <w:shd w:val="clear" w:color="auto" w:fill="auto"/>
            <w:vAlign w:val="center"/>
          </w:tcPr>
          <w:p w14:paraId="76E09B2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A113</w:t>
            </w:r>
          </w:p>
        </w:tc>
        <w:tc>
          <w:tcPr>
            <w:tcW w:w="2264" w:type="dxa"/>
            <w:shd w:val="clear" w:color="auto" w:fill="auto"/>
          </w:tcPr>
          <w:p w14:paraId="21ADF9D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 xml:space="preserve">Coturnix </w:t>
            </w:r>
            <w:proofErr w:type="spellStart"/>
            <w:r w:rsidRPr="009571A9">
              <w:rPr>
                <w:rFonts w:ascii="Times New Roman" w:eastAsia="Times New Roman" w:hAnsi="Times New Roman" w:cs="Arial"/>
                <w:i/>
                <w:iCs/>
                <w:sz w:val="18"/>
                <w:szCs w:val="18"/>
                <w:lang w:val="en-US" w:eastAsia="ar-SA"/>
              </w:rPr>
              <w:t>coturnix</w:t>
            </w:r>
            <w:proofErr w:type="spellEnd"/>
            <w:r w:rsidRPr="009571A9">
              <w:rPr>
                <w:rFonts w:ascii="Times New Roman" w:eastAsia="Times New Roman" w:hAnsi="Times New Roman" w:cs="Arial"/>
                <w:i/>
                <w:iCs/>
                <w:sz w:val="18"/>
                <w:szCs w:val="18"/>
                <w:lang w:val="en-US" w:eastAsia="ar-SA"/>
              </w:rPr>
              <w:t xml:space="preserve"> </w:t>
            </w:r>
            <w:r w:rsidRPr="009571A9">
              <w:rPr>
                <w:rFonts w:ascii="Times New Roman" w:eastAsia="Times New Roman" w:hAnsi="Times New Roman" w:cs="Arial"/>
                <w:sz w:val="18"/>
                <w:szCs w:val="18"/>
                <w:lang w:val="en-US" w:eastAsia="ar-SA"/>
              </w:rPr>
              <w:t>(Prepeli</w:t>
            </w:r>
            <w:r w:rsidRPr="009571A9">
              <w:rPr>
                <w:rFonts w:ascii="Times New Roman" w:eastAsia="Times New Roman" w:hAnsi="Times New Roman" w:cs="Times New Roman"/>
                <w:sz w:val="18"/>
                <w:szCs w:val="18"/>
                <w:lang w:val="en-US" w:eastAsia="ar-SA"/>
              </w:rPr>
              <w:t>ta</w:t>
            </w:r>
            <w:r w:rsidRPr="009571A9">
              <w:rPr>
                <w:rFonts w:ascii="Times New Roman" w:eastAsia="Times New Roman" w:hAnsi="Times New Roman" w:cs="Arial"/>
                <w:sz w:val="18"/>
                <w:szCs w:val="18"/>
                <w:lang w:val="en-US" w:eastAsia="ar-SA"/>
              </w:rPr>
              <w:t>)</w:t>
            </w:r>
          </w:p>
        </w:tc>
        <w:tc>
          <w:tcPr>
            <w:tcW w:w="450" w:type="dxa"/>
            <w:shd w:val="clear" w:color="auto" w:fill="auto"/>
          </w:tcPr>
          <w:p w14:paraId="2A56ADE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5A5A805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5CFA420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600 p</w:t>
            </w:r>
          </w:p>
        </w:tc>
        <w:tc>
          <w:tcPr>
            <w:tcW w:w="630" w:type="dxa"/>
            <w:shd w:val="clear" w:color="auto" w:fill="auto"/>
          </w:tcPr>
          <w:p w14:paraId="07C3D7C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7F39502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54C4826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11CB265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398AED0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600 p</w:t>
            </w:r>
          </w:p>
        </w:tc>
        <w:tc>
          <w:tcPr>
            <w:tcW w:w="1283" w:type="dxa"/>
            <w:shd w:val="clear" w:color="auto" w:fill="auto"/>
          </w:tcPr>
          <w:p w14:paraId="21B36D4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8 – 16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54F784DB" w14:textId="77777777" w:rsidTr="00FD5F75">
        <w:trPr>
          <w:jc w:val="center"/>
        </w:trPr>
        <w:tc>
          <w:tcPr>
            <w:tcW w:w="616" w:type="dxa"/>
            <w:shd w:val="clear" w:color="auto" w:fill="auto"/>
            <w:vAlign w:val="center"/>
          </w:tcPr>
          <w:p w14:paraId="2776D40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A212</w:t>
            </w:r>
          </w:p>
        </w:tc>
        <w:tc>
          <w:tcPr>
            <w:tcW w:w="2264" w:type="dxa"/>
            <w:shd w:val="clear" w:color="auto" w:fill="auto"/>
          </w:tcPr>
          <w:p w14:paraId="14B0DD3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Cuculus</w:t>
            </w:r>
            <w:proofErr w:type="spellEnd"/>
            <w:r w:rsidRPr="009571A9">
              <w:rPr>
                <w:rFonts w:ascii="Times New Roman" w:eastAsia="Times New Roman" w:hAnsi="Times New Roman" w:cs="Arial"/>
                <w:i/>
                <w:iCs/>
                <w:sz w:val="18"/>
                <w:szCs w:val="18"/>
                <w:lang w:val="en-US" w:eastAsia="ar-SA"/>
              </w:rPr>
              <w:t xml:space="preserve"> </w:t>
            </w:r>
            <w:proofErr w:type="spellStart"/>
            <w:r w:rsidRPr="009571A9">
              <w:rPr>
                <w:rFonts w:ascii="Times New Roman" w:eastAsia="Times New Roman" w:hAnsi="Times New Roman" w:cs="Arial"/>
                <w:i/>
                <w:iCs/>
                <w:sz w:val="18"/>
                <w:szCs w:val="18"/>
                <w:lang w:val="en-US" w:eastAsia="ar-SA"/>
              </w:rPr>
              <w:t>canorus</w:t>
            </w:r>
            <w:proofErr w:type="spellEnd"/>
            <w:r w:rsidRPr="009571A9">
              <w:rPr>
                <w:rFonts w:ascii="Times New Roman" w:eastAsia="Times New Roman" w:hAnsi="Times New Roman" w:cs="Arial"/>
                <w:i/>
                <w:iCs/>
                <w:sz w:val="18"/>
                <w:szCs w:val="18"/>
                <w:lang w:val="en-US" w:eastAsia="ar-SA"/>
              </w:rPr>
              <w:t xml:space="preserve"> </w:t>
            </w:r>
            <w:r w:rsidRPr="009571A9">
              <w:rPr>
                <w:rFonts w:ascii="Times New Roman" w:eastAsia="Times New Roman" w:hAnsi="Times New Roman" w:cs="Arial"/>
                <w:sz w:val="18"/>
                <w:szCs w:val="18"/>
                <w:lang w:val="en-US" w:eastAsia="ar-SA"/>
              </w:rPr>
              <w:t>(Cuc)</w:t>
            </w:r>
          </w:p>
        </w:tc>
        <w:tc>
          <w:tcPr>
            <w:tcW w:w="450" w:type="dxa"/>
            <w:shd w:val="clear" w:color="auto" w:fill="auto"/>
          </w:tcPr>
          <w:p w14:paraId="60229A0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2A7C211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770D3BD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51BD05C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5B92EA4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2E32508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5B472CD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54912FD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60E53A3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1-3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3C4D63B6" w14:textId="77777777" w:rsidTr="00FD5F75">
        <w:trPr>
          <w:jc w:val="center"/>
        </w:trPr>
        <w:tc>
          <w:tcPr>
            <w:tcW w:w="616" w:type="dxa"/>
            <w:shd w:val="clear" w:color="auto" w:fill="auto"/>
            <w:vAlign w:val="center"/>
          </w:tcPr>
          <w:p w14:paraId="36B0B1D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A238</w:t>
            </w:r>
          </w:p>
        </w:tc>
        <w:tc>
          <w:tcPr>
            <w:tcW w:w="2264" w:type="dxa"/>
            <w:shd w:val="clear" w:color="auto" w:fill="auto"/>
          </w:tcPr>
          <w:p w14:paraId="33A2FDEA"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Dendrocopus</w:t>
            </w:r>
            <w:proofErr w:type="spellEnd"/>
            <w:r w:rsidRPr="009571A9">
              <w:rPr>
                <w:rFonts w:ascii="Times New Roman" w:eastAsia="Times New Roman" w:hAnsi="Times New Roman" w:cs="Arial"/>
                <w:i/>
                <w:iCs/>
                <w:sz w:val="18"/>
                <w:szCs w:val="18"/>
                <w:lang w:val="en-US" w:eastAsia="ar-SA"/>
              </w:rPr>
              <w:t xml:space="preserve"> </w:t>
            </w:r>
            <w:proofErr w:type="spellStart"/>
            <w:r w:rsidRPr="009571A9">
              <w:rPr>
                <w:rFonts w:ascii="Times New Roman" w:eastAsia="Times New Roman" w:hAnsi="Times New Roman" w:cs="Arial"/>
                <w:i/>
                <w:iCs/>
                <w:sz w:val="18"/>
                <w:szCs w:val="18"/>
                <w:lang w:val="en-US" w:eastAsia="ar-SA"/>
              </w:rPr>
              <w:t>medius</w:t>
            </w:r>
            <w:proofErr w:type="spellEnd"/>
          </w:p>
        </w:tc>
        <w:tc>
          <w:tcPr>
            <w:tcW w:w="450" w:type="dxa"/>
            <w:shd w:val="clear" w:color="auto" w:fill="auto"/>
          </w:tcPr>
          <w:p w14:paraId="0EF3C31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388F1A7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64F76FB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20-22 p</w:t>
            </w:r>
          </w:p>
        </w:tc>
        <w:tc>
          <w:tcPr>
            <w:tcW w:w="630" w:type="dxa"/>
            <w:shd w:val="clear" w:color="auto" w:fill="auto"/>
          </w:tcPr>
          <w:p w14:paraId="0386B96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62841F3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01ADE5D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0757E5D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5219366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20-22 p</w:t>
            </w:r>
          </w:p>
        </w:tc>
        <w:tc>
          <w:tcPr>
            <w:tcW w:w="1283" w:type="dxa"/>
            <w:shd w:val="clear" w:color="auto" w:fill="auto"/>
          </w:tcPr>
          <w:p w14:paraId="2C4A1C2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p>
          <w:p w14:paraId="3227CF6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1-3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033AE870" w14:textId="77777777" w:rsidTr="00FD5F75">
        <w:trPr>
          <w:jc w:val="center"/>
        </w:trPr>
        <w:tc>
          <w:tcPr>
            <w:tcW w:w="616" w:type="dxa"/>
            <w:shd w:val="clear" w:color="auto" w:fill="auto"/>
            <w:vAlign w:val="center"/>
          </w:tcPr>
          <w:p w14:paraId="7FF7122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A429</w:t>
            </w:r>
          </w:p>
        </w:tc>
        <w:tc>
          <w:tcPr>
            <w:tcW w:w="2264" w:type="dxa"/>
            <w:shd w:val="clear" w:color="auto" w:fill="auto"/>
          </w:tcPr>
          <w:p w14:paraId="44808EF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Dendrocopos</w:t>
            </w:r>
            <w:proofErr w:type="spellEnd"/>
            <w:r w:rsidRPr="009571A9">
              <w:rPr>
                <w:rFonts w:ascii="Times New Roman" w:eastAsia="Times New Roman" w:hAnsi="Times New Roman" w:cs="Arial"/>
                <w:i/>
                <w:iCs/>
                <w:sz w:val="18"/>
                <w:szCs w:val="18"/>
                <w:lang w:val="en-US" w:eastAsia="ar-SA"/>
              </w:rPr>
              <w:t xml:space="preserve"> </w:t>
            </w:r>
            <w:proofErr w:type="spellStart"/>
            <w:r w:rsidRPr="009571A9">
              <w:rPr>
                <w:rFonts w:ascii="Times New Roman" w:eastAsia="Times New Roman" w:hAnsi="Times New Roman" w:cs="Arial"/>
                <w:i/>
                <w:iCs/>
                <w:sz w:val="18"/>
                <w:szCs w:val="18"/>
                <w:lang w:val="en-US" w:eastAsia="ar-SA"/>
              </w:rPr>
              <w:t>syriacus</w:t>
            </w:r>
            <w:proofErr w:type="spellEnd"/>
          </w:p>
        </w:tc>
        <w:tc>
          <w:tcPr>
            <w:tcW w:w="450" w:type="dxa"/>
            <w:shd w:val="clear" w:color="auto" w:fill="auto"/>
          </w:tcPr>
          <w:p w14:paraId="12F8FB6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74D0C92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08C19BE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30-40 p</w:t>
            </w:r>
          </w:p>
        </w:tc>
        <w:tc>
          <w:tcPr>
            <w:tcW w:w="630" w:type="dxa"/>
            <w:shd w:val="clear" w:color="auto" w:fill="auto"/>
          </w:tcPr>
          <w:p w14:paraId="0686084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5EF8DAE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0BF25F2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6C3849F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1440" w:type="dxa"/>
            <w:shd w:val="clear" w:color="auto" w:fill="auto"/>
          </w:tcPr>
          <w:p w14:paraId="467A151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30-40 p</w:t>
            </w:r>
          </w:p>
        </w:tc>
        <w:tc>
          <w:tcPr>
            <w:tcW w:w="1283" w:type="dxa"/>
            <w:shd w:val="clear" w:color="auto" w:fill="auto"/>
          </w:tcPr>
          <w:p w14:paraId="5488128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2- </w:t>
            </w:r>
            <w:proofErr w:type="gramStart"/>
            <w:r w:rsidRPr="009571A9">
              <w:rPr>
                <w:rFonts w:ascii="Times New Roman" w:eastAsia="Times New Roman" w:hAnsi="Times New Roman" w:cs="Times New Roman"/>
                <w:sz w:val="20"/>
                <w:szCs w:val="20"/>
                <w:lang w:val="en-US" w:eastAsia="ar-SA"/>
              </w:rPr>
              <w:t xml:space="preserve">4  </w:t>
            </w:r>
            <w:proofErr w:type="spellStart"/>
            <w:r w:rsidRPr="009571A9">
              <w:rPr>
                <w:rFonts w:ascii="Times New Roman" w:eastAsia="Times New Roman" w:hAnsi="Times New Roman" w:cs="Times New Roman"/>
                <w:sz w:val="20"/>
                <w:szCs w:val="20"/>
                <w:lang w:val="en-US" w:eastAsia="ar-SA"/>
              </w:rPr>
              <w:t>ind</w:t>
            </w:r>
            <w:proofErr w:type="spellEnd"/>
            <w:proofErr w:type="gramEnd"/>
          </w:p>
        </w:tc>
      </w:tr>
      <w:tr w:rsidR="009571A9" w:rsidRPr="009571A9" w14:paraId="5AE0C6BE" w14:textId="77777777" w:rsidTr="00FD5F75">
        <w:trPr>
          <w:jc w:val="center"/>
        </w:trPr>
        <w:tc>
          <w:tcPr>
            <w:tcW w:w="616" w:type="dxa"/>
            <w:shd w:val="clear" w:color="auto" w:fill="auto"/>
            <w:vAlign w:val="center"/>
          </w:tcPr>
          <w:p w14:paraId="05F3B0B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A379</w:t>
            </w:r>
          </w:p>
        </w:tc>
        <w:tc>
          <w:tcPr>
            <w:tcW w:w="2264" w:type="dxa"/>
            <w:shd w:val="clear" w:color="auto" w:fill="auto"/>
          </w:tcPr>
          <w:p w14:paraId="70CDF28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Emberiza</w:t>
            </w:r>
            <w:proofErr w:type="spellEnd"/>
            <w:r w:rsidRPr="009571A9">
              <w:rPr>
                <w:rFonts w:ascii="Times New Roman" w:eastAsia="Times New Roman" w:hAnsi="Times New Roman" w:cs="Arial"/>
                <w:i/>
                <w:iCs/>
                <w:sz w:val="18"/>
                <w:szCs w:val="18"/>
                <w:lang w:val="en-US" w:eastAsia="ar-SA"/>
              </w:rPr>
              <w:t xml:space="preserve"> </w:t>
            </w:r>
            <w:proofErr w:type="spellStart"/>
            <w:r w:rsidRPr="009571A9">
              <w:rPr>
                <w:rFonts w:ascii="Times New Roman" w:eastAsia="Times New Roman" w:hAnsi="Times New Roman" w:cs="Arial"/>
                <w:i/>
                <w:iCs/>
                <w:sz w:val="18"/>
                <w:szCs w:val="18"/>
                <w:lang w:val="en-US" w:eastAsia="ar-SA"/>
              </w:rPr>
              <w:t>hortulana</w:t>
            </w:r>
            <w:proofErr w:type="spellEnd"/>
          </w:p>
        </w:tc>
        <w:tc>
          <w:tcPr>
            <w:tcW w:w="450" w:type="dxa"/>
            <w:shd w:val="clear" w:color="auto" w:fill="auto"/>
          </w:tcPr>
          <w:p w14:paraId="27DF1F4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35BF882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0FD67A0A"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200-300 p</w:t>
            </w:r>
          </w:p>
        </w:tc>
        <w:tc>
          <w:tcPr>
            <w:tcW w:w="630" w:type="dxa"/>
            <w:shd w:val="clear" w:color="auto" w:fill="auto"/>
          </w:tcPr>
          <w:p w14:paraId="3214848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582C55E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37E76CB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4443338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611C839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200-300 p</w:t>
            </w:r>
          </w:p>
        </w:tc>
        <w:tc>
          <w:tcPr>
            <w:tcW w:w="1283" w:type="dxa"/>
            <w:shd w:val="clear" w:color="auto" w:fill="auto"/>
          </w:tcPr>
          <w:p w14:paraId="1DF1A8A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4-8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7CDCE839" w14:textId="77777777" w:rsidTr="00FD5F75">
        <w:trPr>
          <w:jc w:val="center"/>
        </w:trPr>
        <w:tc>
          <w:tcPr>
            <w:tcW w:w="616" w:type="dxa"/>
            <w:shd w:val="clear" w:color="auto" w:fill="auto"/>
            <w:vAlign w:val="center"/>
          </w:tcPr>
          <w:p w14:paraId="7C35555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A511</w:t>
            </w:r>
          </w:p>
        </w:tc>
        <w:tc>
          <w:tcPr>
            <w:tcW w:w="2264" w:type="dxa"/>
            <w:shd w:val="clear" w:color="auto" w:fill="auto"/>
          </w:tcPr>
          <w:p w14:paraId="2516ECA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 xml:space="preserve">Falco </w:t>
            </w:r>
            <w:proofErr w:type="spellStart"/>
            <w:r w:rsidRPr="009571A9">
              <w:rPr>
                <w:rFonts w:ascii="Times New Roman" w:eastAsia="Times New Roman" w:hAnsi="Times New Roman" w:cs="Arial"/>
                <w:i/>
                <w:iCs/>
                <w:sz w:val="18"/>
                <w:szCs w:val="18"/>
                <w:lang w:val="en-US" w:eastAsia="ar-SA"/>
              </w:rPr>
              <w:t>cherrug</w:t>
            </w:r>
            <w:proofErr w:type="spellEnd"/>
          </w:p>
        </w:tc>
        <w:tc>
          <w:tcPr>
            <w:tcW w:w="450" w:type="dxa"/>
            <w:shd w:val="clear" w:color="auto" w:fill="auto"/>
          </w:tcPr>
          <w:p w14:paraId="7B818F9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346F8F2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36D343E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1 p</w:t>
            </w:r>
          </w:p>
        </w:tc>
        <w:tc>
          <w:tcPr>
            <w:tcW w:w="630" w:type="dxa"/>
            <w:shd w:val="clear" w:color="auto" w:fill="auto"/>
          </w:tcPr>
          <w:p w14:paraId="61E0B70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B</w:t>
            </w:r>
          </w:p>
        </w:tc>
        <w:tc>
          <w:tcPr>
            <w:tcW w:w="720" w:type="dxa"/>
            <w:shd w:val="clear" w:color="auto" w:fill="auto"/>
          </w:tcPr>
          <w:p w14:paraId="04D9832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630" w:type="dxa"/>
            <w:shd w:val="clear" w:color="auto" w:fill="auto"/>
          </w:tcPr>
          <w:p w14:paraId="2788FDD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4D7F851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3022791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1 p</w:t>
            </w:r>
          </w:p>
        </w:tc>
        <w:tc>
          <w:tcPr>
            <w:tcW w:w="1283" w:type="dxa"/>
            <w:shd w:val="clear" w:color="auto" w:fill="auto"/>
          </w:tcPr>
          <w:p w14:paraId="358CFD4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in </w:t>
            </w:r>
            <w:proofErr w:type="spellStart"/>
            <w:r w:rsidRPr="009571A9">
              <w:rPr>
                <w:rFonts w:ascii="Times New Roman" w:eastAsia="Times New Roman" w:hAnsi="Times New Roman" w:cs="Times New Roman"/>
                <w:sz w:val="20"/>
                <w:szCs w:val="20"/>
                <w:lang w:val="en-US" w:eastAsia="ar-SA"/>
              </w:rPr>
              <w:t>pasaj</w:t>
            </w:r>
            <w:proofErr w:type="spellEnd"/>
            <w:r w:rsidRPr="009571A9">
              <w:rPr>
                <w:rFonts w:ascii="Times New Roman" w:eastAsia="Times New Roman" w:hAnsi="Times New Roman" w:cs="Times New Roman"/>
                <w:sz w:val="20"/>
                <w:szCs w:val="20"/>
                <w:lang w:val="en-US" w:eastAsia="ar-SA"/>
              </w:rPr>
              <w:t xml:space="preserve"> 1 -2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3500D569" w14:textId="77777777" w:rsidTr="00FD5F75">
        <w:trPr>
          <w:jc w:val="center"/>
        </w:trPr>
        <w:tc>
          <w:tcPr>
            <w:tcW w:w="616" w:type="dxa"/>
            <w:shd w:val="clear" w:color="auto" w:fill="auto"/>
            <w:vAlign w:val="center"/>
          </w:tcPr>
          <w:p w14:paraId="41C5E0B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A103</w:t>
            </w:r>
          </w:p>
        </w:tc>
        <w:tc>
          <w:tcPr>
            <w:tcW w:w="2264" w:type="dxa"/>
            <w:shd w:val="clear" w:color="auto" w:fill="auto"/>
          </w:tcPr>
          <w:p w14:paraId="5F49EE9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Falco peregrinus</w:t>
            </w:r>
          </w:p>
        </w:tc>
        <w:tc>
          <w:tcPr>
            <w:tcW w:w="450" w:type="dxa"/>
            <w:shd w:val="clear" w:color="auto" w:fill="auto"/>
          </w:tcPr>
          <w:p w14:paraId="3253269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3AFB715A"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5B385A0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4 </w:t>
            </w:r>
            <w:proofErr w:type="spellStart"/>
            <w:r w:rsidRPr="009571A9">
              <w:rPr>
                <w:rFonts w:ascii="Times New Roman" w:eastAsia="Times New Roman" w:hAnsi="Times New Roman" w:cs="Arial"/>
                <w:sz w:val="18"/>
                <w:szCs w:val="18"/>
                <w:lang w:val="en-US" w:eastAsia="ar-SA"/>
              </w:rPr>
              <w:t>i</w:t>
            </w:r>
            <w:proofErr w:type="spellEnd"/>
          </w:p>
        </w:tc>
        <w:tc>
          <w:tcPr>
            <w:tcW w:w="630" w:type="dxa"/>
            <w:shd w:val="clear" w:color="auto" w:fill="auto"/>
          </w:tcPr>
          <w:p w14:paraId="1BE240D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51DF505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7F196B8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0D3ED8B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3F0B85B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4 </w:t>
            </w:r>
            <w:proofErr w:type="spellStart"/>
            <w:r w:rsidRPr="009571A9">
              <w:rPr>
                <w:rFonts w:ascii="Times New Roman" w:eastAsia="Times New Roman" w:hAnsi="Times New Roman" w:cs="Arial"/>
                <w:sz w:val="18"/>
                <w:szCs w:val="18"/>
                <w:lang w:val="en-US" w:eastAsia="ar-SA"/>
              </w:rPr>
              <w:t>i</w:t>
            </w:r>
            <w:proofErr w:type="spellEnd"/>
          </w:p>
        </w:tc>
        <w:tc>
          <w:tcPr>
            <w:tcW w:w="1283" w:type="dxa"/>
            <w:shd w:val="clear" w:color="auto" w:fill="auto"/>
          </w:tcPr>
          <w:p w14:paraId="3815BD0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
        </w:tc>
      </w:tr>
      <w:tr w:rsidR="009571A9" w:rsidRPr="009571A9" w14:paraId="73B237F3" w14:textId="77777777" w:rsidTr="00FD5F75">
        <w:trPr>
          <w:jc w:val="center"/>
        </w:trPr>
        <w:tc>
          <w:tcPr>
            <w:tcW w:w="616" w:type="dxa"/>
            <w:shd w:val="clear" w:color="auto" w:fill="auto"/>
            <w:vAlign w:val="center"/>
          </w:tcPr>
          <w:p w14:paraId="7C07F54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A096</w:t>
            </w:r>
          </w:p>
        </w:tc>
        <w:tc>
          <w:tcPr>
            <w:tcW w:w="2264" w:type="dxa"/>
            <w:shd w:val="clear" w:color="auto" w:fill="auto"/>
          </w:tcPr>
          <w:p w14:paraId="5858D63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Falco tinnunculus</w:t>
            </w:r>
            <w:r w:rsidRPr="009571A9">
              <w:rPr>
                <w:rFonts w:ascii="Times New Roman" w:eastAsia="Times New Roman" w:hAnsi="Times New Roman" w:cs="Arial"/>
                <w:i/>
                <w:iCs/>
                <w:sz w:val="18"/>
                <w:szCs w:val="18"/>
                <w:lang w:val="en-US" w:eastAsia="ar-SA"/>
              </w:rPr>
              <w:br/>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Vânturel</w:t>
            </w:r>
            <w:proofErr w:type="spellEnd"/>
            <w:r w:rsidRPr="009571A9">
              <w:rPr>
                <w:rFonts w:ascii="Times New Roman" w:eastAsia="Times New Roman" w:hAnsi="Times New Roman" w:cs="Arial"/>
                <w:sz w:val="18"/>
                <w:szCs w:val="18"/>
                <w:lang w:val="en-US" w:eastAsia="ar-SA"/>
              </w:rPr>
              <w:t xml:space="preserve"> </w:t>
            </w:r>
            <w:proofErr w:type="spellStart"/>
            <w:r w:rsidRPr="009571A9">
              <w:rPr>
                <w:rFonts w:ascii="Times New Roman" w:eastAsia="Times New Roman" w:hAnsi="Times New Roman" w:cs="Arial"/>
                <w:sz w:val="18"/>
                <w:szCs w:val="18"/>
                <w:lang w:val="en-US" w:eastAsia="ar-SA"/>
              </w:rPr>
              <w:t>ro</w:t>
            </w:r>
            <w:r w:rsidRPr="009571A9">
              <w:rPr>
                <w:rFonts w:ascii="Times New Roman" w:eastAsia="Times New Roman" w:hAnsi="Times New Roman" w:cs="Times New Roman"/>
                <w:sz w:val="18"/>
                <w:szCs w:val="18"/>
                <w:lang w:val="en-US" w:eastAsia="ar-SA"/>
              </w:rPr>
              <w:t>s</w:t>
            </w:r>
            <w:r w:rsidRPr="009571A9">
              <w:rPr>
                <w:rFonts w:ascii="Times New Roman" w:eastAsia="Times New Roman" w:hAnsi="Times New Roman" w:cs="Arial"/>
                <w:sz w:val="18"/>
                <w:szCs w:val="18"/>
                <w:lang w:val="en-US" w:eastAsia="ar-SA"/>
              </w:rPr>
              <w:t>u</w:t>
            </w:r>
            <w:proofErr w:type="spellEnd"/>
            <w:r w:rsidRPr="009571A9">
              <w:rPr>
                <w:rFonts w:ascii="Times New Roman" w:eastAsia="Times New Roman" w:hAnsi="Times New Roman" w:cs="Arial"/>
                <w:sz w:val="18"/>
                <w:szCs w:val="18"/>
                <w:lang w:val="en-US" w:eastAsia="ar-SA"/>
              </w:rPr>
              <w:t>)</w:t>
            </w:r>
          </w:p>
        </w:tc>
        <w:tc>
          <w:tcPr>
            <w:tcW w:w="450" w:type="dxa"/>
            <w:shd w:val="clear" w:color="auto" w:fill="auto"/>
          </w:tcPr>
          <w:p w14:paraId="631E015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720" w:type="dxa"/>
            <w:shd w:val="clear" w:color="auto" w:fill="auto"/>
          </w:tcPr>
          <w:p w14:paraId="112599B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1260" w:type="dxa"/>
            <w:shd w:val="clear" w:color="auto" w:fill="auto"/>
          </w:tcPr>
          <w:p w14:paraId="6A8766D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70 p</w:t>
            </w:r>
          </w:p>
        </w:tc>
        <w:tc>
          <w:tcPr>
            <w:tcW w:w="630" w:type="dxa"/>
            <w:shd w:val="clear" w:color="auto" w:fill="auto"/>
          </w:tcPr>
          <w:p w14:paraId="6780F9A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59F67AA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5FCCEDC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53C9D3B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00CBDBB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70 p</w:t>
            </w:r>
          </w:p>
        </w:tc>
        <w:tc>
          <w:tcPr>
            <w:tcW w:w="1283" w:type="dxa"/>
            <w:shd w:val="clear" w:color="auto" w:fill="auto"/>
          </w:tcPr>
          <w:p w14:paraId="27B8B2D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6 – 12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1B3CA70C" w14:textId="77777777" w:rsidTr="00FD5F75">
        <w:trPr>
          <w:jc w:val="center"/>
        </w:trPr>
        <w:tc>
          <w:tcPr>
            <w:tcW w:w="616" w:type="dxa"/>
            <w:vMerge w:val="restart"/>
            <w:shd w:val="clear" w:color="auto" w:fill="auto"/>
            <w:vAlign w:val="center"/>
          </w:tcPr>
          <w:p w14:paraId="17195A0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A097</w:t>
            </w:r>
          </w:p>
        </w:tc>
        <w:tc>
          <w:tcPr>
            <w:tcW w:w="2264" w:type="dxa"/>
            <w:vMerge w:val="restart"/>
            <w:shd w:val="clear" w:color="auto" w:fill="auto"/>
          </w:tcPr>
          <w:p w14:paraId="42A0953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Falco vespertinus</w:t>
            </w:r>
          </w:p>
        </w:tc>
        <w:tc>
          <w:tcPr>
            <w:tcW w:w="450" w:type="dxa"/>
            <w:shd w:val="clear" w:color="auto" w:fill="auto"/>
          </w:tcPr>
          <w:p w14:paraId="258844E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77C926EA"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1260" w:type="dxa"/>
            <w:shd w:val="clear" w:color="auto" w:fill="auto"/>
          </w:tcPr>
          <w:p w14:paraId="7AE6D1A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36-41 p</w:t>
            </w:r>
          </w:p>
        </w:tc>
        <w:tc>
          <w:tcPr>
            <w:tcW w:w="630" w:type="dxa"/>
            <w:shd w:val="clear" w:color="auto" w:fill="auto"/>
          </w:tcPr>
          <w:p w14:paraId="0405A3DA"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B</w:t>
            </w:r>
          </w:p>
        </w:tc>
        <w:tc>
          <w:tcPr>
            <w:tcW w:w="720" w:type="dxa"/>
            <w:shd w:val="clear" w:color="auto" w:fill="auto"/>
          </w:tcPr>
          <w:p w14:paraId="676B8DE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242EC69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3186084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7DF8F2D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36-41 p</w:t>
            </w:r>
          </w:p>
        </w:tc>
        <w:tc>
          <w:tcPr>
            <w:tcW w:w="1283" w:type="dxa"/>
            <w:vMerge w:val="restart"/>
            <w:shd w:val="clear" w:color="auto" w:fill="auto"/>
          </w:tcPr>
          <w:p w14:paraId="528A35B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3 - 6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3B68BDE1" w14:textId="77777777" w:rsidTr="00FD5F75">
        <w:trPr>
          <w:jc w:val="center"/>
        </w:trPr>
        <w:tc>
          <w:tcPr>
            <w:tcW w:w="616" w:type="dxa"/>
            <w:vMerge/>
            <w:shd w:val="clear" w:color="auto" w:fill="auto"/>
            <w:vAlign w:val="center"/>
          </w:tcPr>
          <w:p w14:paraId="00E135D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2264" w:type="dxa"/>
            <w:vMerge/>
            <w:shd w:val="clear" w:color="auto" w:fill="auto"/>
          </w:tcPr>
          <w:p w14:paraId="5ADBB26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
        </w:tc>
        <w:tc>
          <w:tcPr>
            <w:tcW w:w="450" w:type="dxa"/>
            <w:shd w:val="clear" w:color="auto" w:fill="auto"/>
          </w:tcPr>
          <w:p w14:paraId="3957FAD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7F3E5B0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1260" w:type="dxa"/>
            <w:shd w:val="clear" w:color="auto" w:fill="auto"/>
          </w:tcPr>
          <w:p w14:paraId="1637D8D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200-400 </w:t>
            </w:r>
            <w:proofErr w:type="spellStart"/>
            <w:r w:rsidRPr="009571A9">
              <w:rPr>
                <w:rFonts w:ascii="Times New Roman" w:eastAsia="Times New Roman" w:hAnsi="Times New Roman" w:cs="Arial"/>
                <w:sz w:val="18"/>
                <w:szCs w:val="18"/>
                <w:lang w:val="en-US" w:eastAsia="ar-SA"/>
              </w:rPr>
              <w:t>i</w:t>
            </w:r>
            <w:proofErr w:type="spellEnd"/>
          </w:p>
        </w:tc>
        <w:tc>
          <w:tcPr>
            <w:tcW w:w="630" w:type="dxa"/>
            <w:shd w:val="clear" w:color="auto" w:fill="auto"/>
          </w:tcPr>
          <w:p w14:paraId="778779B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B</w:t>
            </w:r>
          </w:p>
        </w:tc>
        <w:tc>
          <w:tcPr>
            <w:tcW w:w="720" w:type="dxa"/>
            <w:shd w:val="clear" w:color="auto" w:fill="auto"/>
          </w:tcPr>
          <w:p w14:paraId="23553CB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1808282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0BF945E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74FC3BD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200-400 </w:t>
            </w:r>
            <w:proofErr w:type="spellStart"/>
            <w:r w:rsidRPr="009571A9">
              <w:rPr>
                <w:rFonts w:ascii="Times New Roman" w:eastAsia="Times New Roman" w:hAnsi="Times New Roman" w:cs="Arial"/>
                <w:sz w:val="18"/>
                <w:szCs w:val="18"/>
                <w:lang w:val="en-US" w:eastAsia="ar-SA"/>
              </w:rPr>
              <w:t>i</w:t>
            </w:r>
            <w:proofErr w:type="spellEnd"/>
          </w:p>
        </w:tc>
        <w:tc>
          <w:tcPr>
            <w:tcW w:w="1283" w:type="dxa"/>
            <w:vMerge/>
            <w:shd w:val="clear" w:color="auto" w:fill="auto"/>
          </w:tcPr>
          <w:p w14:paraId="0B90571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
        </w:tc>
      </w:tr>
      <w:tr w:rsidR="009571A9" w:rsidRPr="009571A9" w14:paraId="42FC3F30" w14:textId="77777777" w:rsidTr="00FD5F75">
        <w:trPr>
          <w:jc w:val="center"/>
        </w:trPr>
        <w:tc>
          <w:tcPr>
            <w:tcW w:w="616" w:type="dxa"/>
            <w:shd w:val="clear" w:color="auto" w:fill="auto"/>
            <w:vAlign w:val="center"/>
          </w:tcPr>
          <w:p w14:paraId="3C493C0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A321</w:t>
            </w:r>
          </w:p>
        </w:tc>
        <w:tc>
          <w:tcPr>
            <w:tcW w:w="2264" w:type="dxa"/>
            <w:shd w:val="clear" w:color="auto" w:fill="auto"/>
          </w:tcPr>
          <w:p w14:paraId="608FAEF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Ficedula</w:t>
            </w:r>
            <w:proofErr w:type="spellEnd"/>
            <w:r w:rsidRPr="009571A9">
              <w:rPr>
                <w:rFonts w:ascii="Times New Roman" w:eastAsia="Times New Roman" w:hAnsi="Times New Roman" w:cs="Arial"/>
                <w:i/>
                <w:iCs/>
                <w:sz w:val="18"/>
                <w:szCs w:val="18"/>
                <w:lang w:val="en-US" w:eastAsia="ar-SA"/>
              </w:rPr>
              <w:t xml:space="preserve"> </w:t>
            </w:r>
            <w:proofErr w:type="spellStart"/>
            <w:r w:rsidRPr="009571A9">
              <w:rPr>
                <w:rFonts w:ascii="Times New Roman" w:eastAsia="Times New Roman" w:hAnsi="Times New Roman" w:cs="Arial"/>
                <w:i/>
                <w:iCs/>
                <w:sz w:val="18"/>
                <w:szCs w:val="18"/>
                <w:lang w:val="en-US" w:eastAsia="ar-SA"/>
              </w:rPr>
              <w:t>albicollis</w:t>
            </w:r>
            <w:proofErr w:type="spellEnd"/>
          </w:p>
        </w:tc>
        <w:tc>
          <w:tcPr>
            <w:tcW w:w="450" w:type="dxa"/>
            <w:shd w:val="clear" w:color="auto" w:fill="auto"/>
          </w:tcPr>
          <w:p w14:paraId="0338AB0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3004F45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491EA98A"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200-300 </w:t>
            </w:r>
            <w:proofErr w:type="spellStart"/>
            <w:r w:rsidRPr="009571A9">
              <w:rPr>
                <w:rFonts w:ascii="Times New Roman" w:eastAsia="Times New Roman" w:hAnsi="Times New Roman" w:cs="Arial"/>
                <w:sz w:val="18"/>
                <w:szCs w:val="18"/>
                <w:lang w:val="en-US" w:eastAsia="ar-SA"/>
              </w:rPr>
              <w:t>i</w:t>
            </w:r>
            <w:proofErr w:type="spellEnd"/>
          </w:p>
        </w:tc>
        <w:tc>
          <w:tcPr>
            <w:tcW w:w="630" w:type="dxa"/>
            <w:shd w:val="clear" w:color="auto" w:fill="auto"/>
          </w:tcPr>
          <w:p w14:paraId="385AEE3F"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1372BBE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33A0798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2E62B7E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1C36424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200-300 </w:t>
            </w:r>
            <w:proofErr w:type="spellStart"/>
            <w:r w:rsidRPr="009571A9">
              <w:rPr>
                <w:rFonts w:ascii="Times New Roman" w:eastAsia="Times New Roman" w:hAnsi="Times New Roman" w:cs="Arial"/>
                <w:sz w:val="18"/>
                <w:szCs w:val="18"/>
                <w:lang w:val="en-US" w:eastAsia="ar-SA"/>
              </w:rPr>
              <w:t>i</w:t>
            </w:r>
            <w:proofErr w:type="spellEnd"/>
          </w:p>
        </w:tc>
        <w:tc>
          <w:tcPr>
            <w:tcW w:w="1283" w:type="dxa"/>
            <w:shd w:val="clear" w:color="auto" w:fill="auto"/>
          </w:tcPr>
          <w:p w14:paraId="6898A4E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2 – 6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3C72E3DE" w14:textId="77777777" w:rsidTr="00FD5F75">
        <w:trPr>
          <w:jc w:val="center"/>
        </w:trPr>
        <w:tc>
          <w:tcPr>
            <w:tcW w:w="616" w:type="dxa"/>
            <w:shd w:val="clear" w:color="auto" w:fill="auto"/>
            <w:vAlign w:val="center"/>
          </w:tcPr>
          <w:p w14:paraId="6210F08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A320</w:t>
            </w:r>
          </w:p>
        </w:tc>
        <w:tc>
          <w:tcPr>
            <w:tcW w:w="2264" w:type="dxa"/>
            <w:shd w:val="clear" w:color="auto" w:fill="auto"/>
          </w:tcPr>
          <w:p w14:paraId="3EE8279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Ficedula</w:t>
            </w:r>
            <w:proofErr w:type="spellEnd"/>
            <w:r w:rsidRPr="009571A9">
              <w:rPr>
                <w:rFonts w:ascii="Times New Roman" w:eastAsia="Times New Roman" w:hAnsi="Times New Roman" w:cs="Arial"/>
                <w:i/>
                <w:iCs/>
                <w:sz w:val="18"/>
                <w:szCs w:val="18"/>
                <w:lang w:val="en-US" w:eastAsia="ar-SA"/>
              </w:rPr>
              <w:t xml:space="preserve"> parva</w:t>
            </w:r>
          </w:p>
        </w:tc>
        <w:tc>
          <w:tcPr>
            <w:tcW w:w="450" w:type="dxa"/>
            <w:shd w:val="clear" w:color="auto" w:fill="auto"/>
          </w:tcPr>
          <w:p w14:paraId="6B43765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161FC11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5B3EA4E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800-1000 </w:t>
            </w:r>
            <w:proofErr w:type="spellStart"/>
            <w:r w:rsidRPr="009571A9">
              <w:rPr>
                <w:rFonts w:ascii="Times New Roman" w:eastAsia="Times New Roman" w:hAnsi="Times New Roman" w:cs="Arial"/>
                <w:sz w:val="18"/>
                <w:szCs w:val="18"/>
                <w:lang w:val="en-US" w:eastAsia="ar-SA"/>
              </w:rPr>
              <w:t>i</w:t>
            </w:r>
            <w:proofErr w:type="spellEnd"/>
          </w:p>
        </w:tc>
        <w:tc>
          <w:tcPr>
            <w:tcW w:w="630" w:type="dxa"/>
            <w:shd w:val="clear" w:color="auto" w:fill="auto"/>
          </w:tcPr>
          <w:p w14:paraId="0D4847A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28F2559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73CA865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3B9023C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23B8517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800-1000 </w:t>
            </w:r>
            <w:proofErr w:type="spellStart"/>
            <w:r w:rsidRPr="009571A9">
              <w:rPr>
                <w:rFonts w:ascii="Times New Roman" w:eastAsia="Times New Roman" w:hAnsi="Times New Roman" w:cs="Arial"/>
                <w:sz w:val="18"/>
                <w:szCs w:val="18"/>
                <w:lang w:val="en-US" w:eastAsia="ar-SA"/>
              </w:rPr>
              <w:t>i</w:t>
            </w:r>
            <w:proofErr w:type="spellEnd"/>
          </w:p>
        </w:tc>
        <w:tc>
          <w:tcPr>
            <w:tcW w:w="1283" w:type="dxa"/>
            <w:shd w:val="clear" w:color="auto" w:fill="auto"/>
          </w:tcPr>
          <w:p w14:paraId="711B395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4 – 8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20B802EE" w14:textId="77777777" w:rsidTr="00FD5F75">
        <w:trPr>
          <w:jc w:val="center"/>
        </w:trPr>
        <w:tc>
          <w:tcPr>
            <w:tcW w:w="616" w:type="dxa"/>
            <w:shd w:val="clear" w:color="auto" w:fill="auto"/>
            <w:vAlign w:val="center"/>
          </w:tcPr>
          <w:p w14:paraId="1E9C96D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A244</w:t>
            </w:r>
          </w:p>
        </w:tc>
        <w:tc>
          <w:tcPr>
            <w:tcW w:w="2264" w:type="dxa"/>
            <w:shd w:val="clear" w:color="auto" w:fill="auto"/>
          </w:tcPr>
          <w:p w14:paraId="78536BC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Galerida</w:t>
            </w:r>
            <w:proofErr w:type="spellEnd"/>
            <w:r w:rsidRPr="009571A9">
              <w:rPr>
                <w:rFonts w:ascii="Times New Roman" w:eastAsia="Times New Roman" w:hAnsi="Times New Roman" w:cs="Arial"/>
                <w:i/>
                <w:iCs/>
                <w:sz w:val="18"/>
                <w:szCs w:val="18"/>
                <w:lang w:val="en-US" w:eastAsia="ar-SA"/>
              </w:rPr>
              <w:t xml:space="preserve"> cristata </w:t>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Ciocârlan</w:t>
            </w:r>
            <w:proofErr w:type="spellEnd"/>
            <w:r w:rsidRPr="009571A9">
              <w:rPr>
                <w:rFonts w:ascii="Times New Roman" w:eastAsia="Times New Roman" w:hAnsi="Times New Roman" w:cs="Arial"/>
                <w:sz w:val="18"/>
                <w:szCs w:val="18"/>
                <w:lang w:val="en-US" w:eastAsia="ar-SA"/>
              </w:rPr>
              <w:t>)</w:t>
            </w:r>
          </w:p>
        </w:tc>
        <w:tc>
          <w:tcPr>
            <w:tcW w:w="450" w:type="dxa"/>
            <w:shd w:val="clear" w:color="auto" w:fill="auto"/>
          </w:tcPr>
          <w:p w14:paraId="3359A70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116A72C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3BC1A94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300-320 p</w:t>
            </w:r>
          </w:p>
        </w:tc>
        <w:tc>
          <w:tcPr>
            <w:tcW w:w="630" w:type="dxa"/>
            <w:shd w:val="clear" w:color="auto" w:fill="auto"/>
          </w:tcPr>
          <w:p w14:paraId="0F8743F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5346046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630" w:type="dxa"/>
            <w:shd w:val="clear" w:color="auto" w:fill="auto"/>
          </w:tcPr>
          <w:p w14:paraId="402503A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6709AB4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78FDAB6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300-320 p</w:t>
            </w:r>
          </w:p>
        </w:tc>
        <w:tc>
          <w:tcPr>
            <w:tcW w:w="1283" w:type="dxa"/>
            <w:shd w:val="clear" w:color="auto" w:fill="auto"/>
          </w:tcPr>
          <w:p w14:paraId="36A6312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15 - </w:t>
            </w:r>
            <w:proofErr w:type="gramStart"/>
            <w:r w:rsidRPr="009571A9">
              <w:rPr>
                <w:rFonts w:ascii="Times New Roman" w:eastAsia="Times New Roman" w:hAnsi="Times New Roman" w:cs="Times New Roman"/>
                <w:sz w:val="20"/>
                <w:szCs w:val="20"/>
                <w:lang w:val="en-US" w:eastAsia="ar-SA"/>
              </w:rPr>
              <w:t xml:space="preserve">30  </w:t>
            </w:r>
            <w:proofErr w:type="spellStart"/>
            <w:r w:rsidRPr="009571A9">
              <w:rPr>
                <w:rFonts w:ascii="Times New Roman" w:eastAsia="Times New Roman" w:hAnsi="Times New Roman" w:cs="Times New Roman"/>
                <w:sz w:val="20"/>
                <w:szCs w:val="20"/>
                <w:lang w:val="en-US" w:eastAsia="ar-SA"/>
              </w:rPr>
              <w:t>ind</w:t>
            </w:r>
            <w:proofErr w:type="spellEnd"/>
            <w:proofErr w:type="gramEnd"/>
          </w:p>
        </w:tc>
      </w:tr>
      <w:tr w:rsidR="009571A9" w:rsidRPr="009571A9" w14:paraId="2228163C" w14:textId="77777777" w:rsidTr="00FD5F75">
        <w:trPr>
          <w:jc w:val="center"/>
        </w:trPr>
        <w:tc>
          <w:tcPr>
            <w:tcW w:w="616" w:type="dxa"/>
            <w:vMerge w:val="restart"/>
            <w:shd w:val="clear" w:color="auto" w:fill="auto"/>
            <w:vAlign w:val="center"/>
          </w:tcPr>
          <w:p w14:paraId="4E55179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A092</w:t>
            </w:r>
          </w:p>
        </w:tc>
        <w:tc>
          <w:tcPr>
            <w:tcW w:w="2264" w:type="dxa"/>
            <w:vMerge w:val="restart"/>
            <w:shd w:val="clear" w:color="auto" w:fill="auto"/>
          </w:tcPr>
          <w:p w14:paraId="3175C48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Hieraaetus pennatus</w:t>
            </w:r>
          </w:p>
        </w:tc>
        <w:tc>
          <w:tcPr>
            <w:tcW w:w="450" w:type="dxa"/>
            <w:shd w:val="clear" w:color="auto" w:fill="auto"/>
          </w:tcPr>
          <w:p w14:paraId="0E0076D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42DCA24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254A34C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3-4 p</w:t>
            </w:r>
          </w:p>
        </w:tc>
        <w:tc>
          <w:tcPr>
            <w:tcW w:w="630" w:type="dxa"/>
            <w:shd w:val="clear" w:color="auto" w:fill="auto"/>
          </w:tcPr>
          <w:p w14:paraId="2AD80FA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3DDD9DE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79FFD37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6660D55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1440" w:type="dxa"/>
            <w:shd w:val="clear" w:color="auto" w:fill="auto"/>
          </w:tcPr>
          <w:p w14:paraId="2BE686A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3-4 p</w:t>
            </w:r>
          </w:p>
        </w:tc>
        <w:tc>
          <w:tcPr>
            <w:tcW w:w="1283" w:type="dxa"/>
            <w:vMerge w:val="restart"/>
            <w:shd w:val="clear" w:color="auto" w:fill="auto"/>
          </w:tcPr>
          <w:p w14:paraId="45C7EEF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2 -4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2F383442" w14:textId="77777777" w:rsidTr="00FD5F75">
        <w:trPr>
          <w:jc w:val="center"/>
        </w:trPr>
        <w:tc>
          <w:tcPr>
            <w:tcW w:w="616" w:type="dxa"/>
            <w:vMerge/>
            <w:shd w:val="clear" w:color="auto" w:fill="auto"/>
            <w:vAlign w:val="center"/>
          </w:tcPr>
          <w:p w14:paraId="76E9C9B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2264" w:type="dxa"/>
            <w:vMerge/>
            <w:shd w:val="clear" w:color="auto" w:fill="auto"/>
          </w:tcPr>
          <w:p w14:paraId="01EC947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
        </w:tc>
        <w:tc>
          <w:tcPr>
            <w:tcW w:w="450" w:type="dxa"/>
            <w:shd w:val="clear" w:color="auto" w:fill="auto"/>
          </w:tcPr>
          <w:p w14:paraId="6C07DC5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049BCF6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68710B1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15-20 </w:t>
            </w:r>
            <w:proofErr w:type="spellStart"/>
            <w:r w:rsidRPr="009571A9">
              <w:rPr>
                <w:rFonts w:ascii="Times New Roman" w:eastAsia="Times New Roman" w:hAnsi="Times New Roman" w:cs="Arial"/>
                <w:sz w:val="18"/>
                <w:szCs w:val="18"/>
                <w:lang w:val="en-US" w:eastAsia="ar-SA"/>
              </w:rPr>
              <w:t>i</w:t>
            </w:r>
            <w:proofErr w:type="spellEnd"/>
          </w:p>
        </w:tc>
        <w:tc>
          <w:tcPr>
            <w:tcW w:w="630" w:type="dxa"/>
            <w:shd w:val="clear" w:color="auto" w:fill="auto"/>
          </w:tcPr>
          <w:p w14:paraId="53C28B2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69613A4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52065B5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58EBCBE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1440" w:type="dxa"/>
            <w:shd w:val="clear" w:color="auto" w:fill="auto"/>
          </w:tcPr>
          <w:p w14:paraId="68F999C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15-20 </w:t>
            </w:r>
            <w:proofErr w:type="spellStart"/>
            <w:r w:rsidRPr="009571A9">
              <w:rPr>
                <w:rFonts w:ascii="Times New Roman" w:eastAsia="Times New Roman" w:hAnsi="Times New Roman" w:cs="Arial"/>
                <w:sz w:val="18"/>
                <w:szCs w:val="18"/>
                <w:lang w:val="en-US" w:eastAsia="ar-SA"/>
              </w:rPr>
              <w:t>i</w:t>
            </w:r>
            <w:proofErr w:type="spellEnd"/>
          </w:p>
        </w:tc>
        <w:tc>
          <w:tcPr>
            <w:tcW w:w="1283" w:type="dxa"/>
            <w:vMerge/>
            <w:shd w:val="clear" w:color="auto" w:fill="auto"/>
          </w:tcPr>
          <w:p w14:paraId="4A8D711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
        </w:tc>
      </w:tr>
      <w:tr w:rsidR="009571A9" w:rsidRPr="009571A9" w14:paraId="467B47E6" w14:textId="77777777" w:rsidTr="00FD5F75">
        <w:trPr>
          <w:jc w:val="center"/>
        </w:trPr>
        <w:tc>
          <w:tcPr>
            <w:tcW w:w="616" w:type="dxa"/>
            <w:shd w:val="clear" w:color="auto" w:fill="auto"/>
            <w:vAlign w:val="center"/>
          </w:tcPr>
          <w:p w14:paraId="1A39849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A299</w:t>
            </w:r>
          </w:p>
        </w:tc>
        <w:tc>
          <w:tcPr>
            <w:tcW w:w="2264" w:type="dxa"/>
            <w:shd w:val="clear" w:color="auto" w:fill="auto"/>
          </w:tcPr>
          <w:p w14:paraId="2BA0930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Hippolais</w:t>
            </w:r>
            <w:proofErr w:type="spellEnd"/>
            <w:r w:rsidRPr="009571A9">
              <w:rPr>
                <w:rFonts w:ascii="Times New Roman" w:eastAsia="Times New Roman" w:hAnsi="Times New Roman" w:cs="Arial"/>
                <w:i/>
                <w:iCs/>
                <w:sz w:val="18"/>
                <w:szCs w:val="18"/>
                <w:lang w:val="en-US" w:eastAsia="ar-SA"/>
              </w:rPr>
              <w:t xml:space="preserve"> </w:t>
            </w:r>
            <w:proofErr w:type="spellStart"/>
            <w:r w:rsidRPr="009571A9">
              <w:rPr>
                <w:rFonts w:ascii="Times New Roman" w:eastAsia="Times New Roman" w:hAnsi="Times New Roman" w:cs="Arial"/>
                <w:i/>
                <w:iCs/>
                <w:sz w:val="18"/>
                <w:szCs w:val="18"/>
                <w:lang w:val="en-US" w:eastAsia="ar-SA"/>
              </w:rPr>
              <w:t>icterina</w:t>
            </w:r>
            <w:proofErr w:type="spellEnd"/>
            <w:r w:rsidRPr="009571A9">
              <w:rPr>
                <w:rFonts w:ascii="Times New Roman" w:eastAsia="Times New Roman" w:hAnsi="Times New Roman" w:cs="Arial"/>
                <w:i/>
                <w:iCs/>
                <w:sz w:val="18"/>
                <w:szCs w:val="18"/>
                <w:lang w:val="en-US" w:eastAsia="ar-SA"/>
              </w:rPr>
              <w:t xml:space="preserve"> </w:t>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Frunz</w:t>
            </w:r>
            <w:r w:rsidRPr="009571A9">
              <w:rPr>
                <w:rFonts w:ascii="Times New Roman" w:eastAsia="Times New Roman" w:hAnsi="Times New Roman" w:cs="Times New Roman"/>
                <w:sz w:val="18"/>
                <w:szCs w:val="18"/>
                <w:lang w:val="en-US" w:eastAsia="ar-SA"/>
              </w:rPr>
              <w:t>a</w:t>
            </w:r>
            <w:r w:rsidRPr="009571A9">
              <w:rPr>
                <w:rFonts w:ascii="Times New Roman" w:eastAsia="Times New Roman" w:hAnsi="Times New Roman" w:cs="Arial"/>
                <w:sz w:val="18"/>
                <w:szCs w:val="18"/>
                <w:lang w:val="en-US" w:eastAsia="ar-SA"/>
              </w:rPr>
              <w:t>ri</w:t>
            </w:r>
            <w:r w:rsidRPr="009571A9">
              <w:rPr>
                <w:rFonts w:ascii="Times New Roman" w:eastAsia="Times New Roman" w:hAnsi="Times New Roman" w:cs="Times New Roman"/>
                <w:sz w:val="18"/>
                <w:szCs w:val="18"/>
                <w:lang w:val="en-US" w:eastAsia="ar-SA"/>
              </w:rPr>
              <w:t>ta</w:t>
            </w:r>
            <w:proofErr w:type="spellEnd"/>
            <w:r w:rsidRPr="009571A9">
              <w:rPr>
                <w:rFonts w:ascii="Times New Roman" w:eastAsia="Times New Roman" w:hAnsi="Times New Roman" w:cs="Arial"/>
                <w:sz w:val="18"/>
                <w:szCs w:val="18"/>
                <w:lang w:val="en-US" w:eastAsia="ar-SA"/>
              </w:rPr>
              <w:t xml:space="preserve"> </w:t>
            </w:r>
            <w:proofErr w:type="spellStart"/>
            <w:r w:rsidRPr="009571A9">
              <w:rPr>
                <w:rFonts w:ascii="Times New Roman" w:eastAsia="Times New Roman" w:hAnsi="Times New Roman" w:cs="Arial"/>
                <w:sz w:val="18"/>
                <w:szCs w:val="18"/>
                <w:lang w:val="en-US" w:eastAsia="ar-SA"/>
              </w:rPr>
              <w:t>galben</w:t>
            </w:r>
            <w:r w:rsidRPr="009571A9">
              <w:rPr>
                <w:rFonts w:ascii="Times New Roman" w:eastAsia="Times New Roman" w:hAnsi="Times New Roman" w:cs="Times New Roman"/>
                <w:sz w:val="18"/>
                <w:szCs w:val="18"/>
                <w:lang w:val="en-US" w:eastAsia="ar-SA"/>
              </w:rPr>
              <w:t>a</w:t>
            </w:r>
            <w:proofErr w:type="spellEnd"/>
            <w:r w:rsidRPr="009571A9">
              <w:rPr>
                <w:rFonts w:ascii="Times New Roman" w:eastAsia="Times New Roman" w:hAnsi="Times New Roman" w:cs="Arial"/>
                <w:sz w:val="18"/>
                <w:szCs w:val="18"/>
                <w:lang w:val="en-US" w:eastAsia="ar-SA"/>
              </w:rPr>
              <w:t>)</w:t>
            </w:r>
          </w:p>
        </w:tc>
        <w:tc>
          <w:tcPr>
            <w:tcW w:w="450" w:type="dxa"/>
            <w:shd w:val="clear" w:color="auto" w:fill="auto"/>
          </w:tcPr>
          <w:p w14:paraId="4A35959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04B97D9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1260" w:type="dxa"/>
            <w:shd w:val="clear" w:color="auto" w:fill="auto"/>
          </w:tcPr>
          <w:p w14:paraId="5B14676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38D051F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2AE5E96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5138828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7FF4CBB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6D37EE5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15BE742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w:t>
            </w:r>
            <w:proofErr w:type="spellStart"/>
            <w:r w:rsidRPr="009571A9">
              <w:rPr>
                <w:rFonts w:ascii="Times New Roman" w:eastAsia="Times New Roman" w:hAnsi="Times New Roman" w:cs="Times New Roman"/>
                <w:sz w:val="20"/>
                <w:szCs w:val="20"/>
                <w:lang w:val="en-US" w:eastAsia="ar-SA"/>
              </w:rPr>
              <w:t>prez</w:t>
            </w:r>
            <w:proofErr w:type="spellEnd"/>
            <w:r w:rsidRPr="009571A9">
              <w:rPr>
                <w:rFonts w:ascii="Times New Roman" w:eastAsia="Times New Roman" w:hAnsi="Times New Roman" w:cs="Times New Roman"/>
                <w:sz w:val="20"/>
                <w:szCs w:val="20"/>
                <w:lang w:val="en-US" w:eastAsia="ar-SA"/>
              </w:rPr>
              <w:t xml:space="preserve"> 2 – 4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7C0CB0EE" w14:textId="77777777" w:rsidTr="00FD5F75">
        <w:trPr>
          <w:jc w:val="center"/>
        </w:trPr>
        <w:tc>
          <w:tcPr>
            <w:tcW w:w="616" w:type="dxa"/>
            <w:shd w:val="clear" w:color="auto" w:fill="auto"/>
            <w:vAlign w:val="center"/>
          </w:tcPr>
          <w:p w14:paraId="028217D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A251</w:t>
            </w:r>
          </w:p>
        </w:tc>
        <w:tc>
          <w:tcPr>
            <w:tcW w:w="2264" w:type="dxa"/>
            <w:shd w:val="clear" w:color="auto" w:fill="auto"/>
          </w:tcPr>
          <w:p w14:paraId="53D8C84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Hirundo</w:t>
            </w:r>
            <w:proofErr w:type="spellEnd"/>
            <w:r w:rsidRPr="009571A9">
              <w:rPr>
                <w:rFonts w:ascii="Times New Roman" w:eastAsia="Times New Roman" w:hAnsi="Times New Roman" w:cs="Arial"/>
                <w:i/>
                <w:iCs/>
                <w:sz w:val="18"/>
                <w:szCs w:val="18"/>
                <w:lang w:val="en-US" w:eastAsia="ar-SA"/>
              </w:rPr>
              <w:t xml:space="preserve"> rustica </w:t>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Rândunic</w:t>
            </w:r>
            <w:r w:rsidRPr="009571A9">
              <w:rPr>
                <w:rFonts w:ascii="Times New Roman" w:eastAsia="Times New Roman" w:hAnsi="Times New Roman" w:cs="Times New Roman"/>
                <w:sz w:val="18"/>
                <w:szCs w:val="18"/>
                <w:lang w:val="en-US" w:eastAsia="ar-SA"/>
              </w:rPr>
              <w:t>a</w:t>
            </w:r>
            <w:proofErr w:type="spellEnd"/>
            <w:r w:rsidRPr="009571A9">
              <w:rPr>
                <w:rFonts w:ascii="Times New Roman" w:eastAsia="Times New Roman" w:hAnsi="Times New Roman" w:cs="Arial"/>
                <w:sz w:val="18"/>
                <w:szCs w:val="18"/>
                <w:lang w:val="en-US" w:eastAsia="ar-SA"/>
              </w:rPr>
              <w:t>)</w:t>
            </w:r>
          </w:p>
        </w:tc>
        <w:tc>
          <w:tcPr>
            <w:tcW w:w="450" w:type="dxa"/>
            <w:shd w:val="clear" w:color="auto" w:fill="auto"/>
          </w:tcPr>
          <w:p w14:paraId="3E872DD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62F6AC3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2C3946F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2C6375A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7EA542E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2505BEA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687052B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3821A02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7D09CD0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30 – 60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3883399E" w14:textId="77777777" w:rsidTr="00FD5F75">
        <w:trPr>
          <w:jc w:val="center"/>
        </w:trPr>
        <w:tc>
          <w:tcPr>
            <w:tcW w:w="616" w:type="dxa"/>
            <w:shd w:val="clear" w:color="auto" w:fill="auto"/>
            <w:vAlign w:val="center"/>
          </w:tcPr>
          <w:p w14:paraId="0DEC9DA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A338</w:t>
            </w:r>
          </w:p>
        </w:tc>
        <w:tc>
          <w:tcPr>
            <w:tcW w:w="2264" w:type="dxa"/>
            <w:shd w:val="clear" w:color="auto" w:fill="auto"/>
          </w:tcPr>
          <w:p w14:paraId="4969385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Lanius collurio</w:t>
            </w:r>
          </w:p>
        </w:tc>
        <w:tc>
          <w:tcPr>
            <w:tcW w:w="450" w:type="dxa"/>
            <w:shd w:val="clear" w:color="auto" w:fill="auto"/>
          </w:tcPr>
          <w:p w14:paraId="64A2E9D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58F202E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5766F07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700-1000 p</w:t>
            </w:r>
          </w:p>
        </w:tc>
        <w:tc>
          <w:tcPr>
            <w:tcW w:w="630" w:type="dxa"/>
            <w:shd w:val="clear" w:color="auto" w:fill="auto"/>
          </w:tcPr>
          <w:p w14:paraId="2323480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1B8E8BE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469B186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47050E2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27FDA28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700-1000 p</w:t>
            </w:r>
          </w:p>
        </w:tc>
        <w:tc>
          <w:tcPr>
            <w:tcW w:w="1283" w:type="dxa"/>
            <w:shd w:val="clear" w:color="auto" w:fill="auto"/>
          </w:tcPr>
          <w:p w14:paraId="484FCD4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20 - 40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4F2E0750" w14:textId="77777777" w:rsidTr="00FD5F75">
        <w:trPr>
          <w:jc w:val="center"/>
        </w:trPr>
        <w:tc>
          <w:tcPr>
            <w:tcW w:w="616" w:type="dxa"/>
            <w:shd w:val="clear" w:color="auto" w:fill="auto"/>
            <w:vAlign w:val="center"/>
          </w:tcPr>
          <w:p w14:paraId="1D4642E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A339</w:t>
            </w:r>
          </w:p>
        </w:tc>
        <w:tc>
          <w:tcPr>
            <w:tcW w:w="2264" w:type="dxa"/>
            <w:shd w:val="clear" w:color="auto" w:fill="auto"/>
          </w:tcPr>
          <w:p w14:paraId="2B81965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Lanius minor</w:t>
            </w:r>
          </w:p>
        </w:tc>
        <w:tc>
          <w:tcPr>
            <w:tcW w:w="450" w:type="dxa"/>
            <w:shd w:val="clear" w:color="auto" w:fill="auto"/>
          </w:tcPr>
          <w:p w14:paraId="2570B20A"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6F6AF2D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74F2E75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210-220 p</w:t>
            </w:r>
          </w:p>
        </w:tc>
        <w:tc>
          <w:tcPr>
            <w:tcW w:w="630" w:type="dxa"/>
            <w:shd w:val="clear" w:color="auto" w:fill="auto"/>
          </w:tcPr>
          <w:p w14:paraId="25A1C82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4A88480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693FEF6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54D16CA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1440" w:type="dxa"/>
            <w:shd w:val="clear" w:color="auto" w:fill="auto"/>
          </w:tcPr>
          <w:p w14:paraId="01435CF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210-220 p</w:t>
            </w:r>
          </w:p>
        </w:tc>
        <w:tc>
          <w:tcPr>
            <w:tcW w:w="1283" w:type="dxa"/>
            <w:shd w:val="clear" w:color="auto" w:fill="auto"/>
          </w:tcPr>
          <w:p w14:paraId="1052AFC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6 – 12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67F582C0" w14:textId="77777777" w:rsidTr="00FD5F75">
        <w:trPr>
          <w:jc w:val="center"/>
        </w:trPr>
        <w:tc>
          <w:tcPr>
            <w:tcW w:w="616" w:type="dxa"/>
            <w:shd w:val="clear" w:color="auto" w:fill="auto"/>
            <w:vAlign w:val="center"/>
          </w:tcPr>
          <w:p w14:paraId="33DB58E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A341</w:t>
            </w:r>
          </w:p>
        </w:tc>
        <w:tc>
          <w:tcPr>
            <w:tcW w:w="2264" w:type="dxa"/>
            <w:shd w:val="clear" w:color="auto" w:fill="auto"/>
          </w:tcPr>
          <w:p w14:paraId="00ED4C3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 xml:space="preserve">Lanius senator </w:t>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Sfrancioc</w:t>
            </w:r>
            <w:proofErr w:type="spellEnd"/>
            <w:r w:rsidRPr="009571A9">
              <w:rPr>
                <w:rFonts w:ascii="Times New Roman" w:eastAsia="Times New Roman" w:hAnsi="Times New Roman" w:cs="Arial"/>
                <w:sz w:val="18"/>
                <w:szCs w:val="18"/>
                <w:lang w:val="en-US" w:eastAsia="ar-SA"/>
              </w:rPr>
              <w:t xml:space="preserve"> cu cap </w:t>
            </w:r>
            <w:proofErr w:type="spellStart"/>
            <w:r w:rsidRPr="009571A9">
              <w:rPr>
                <w:rFonts w:ascii="Times New Roman" w:eastAsia="Times New Roman" w:hAnsi="Times New Roman" w:cs="Arial"/>
                <w:sz w:val="18"/>
                <w:szCs w:val="18"/>
                <w:lang w:val="en-US" w:eastAsia="ar-SA"/>
              </w:rPr>
              <w:t>rosu</w:t>
            </w:r>
            <w:proofErr w:type="spellEnd"/>
            <w:r w:rsidRPr="009571A9">
              <w:rPr>
                <w:rFonts w:ascii="Times New Roman" w:eastAsia="Times New Roman" w:hAnsi="Times New Roman" w:cs="Arial"/>
                <w:sz w:val="18"/>
                <w:szCs w:val="18"/>
                <w:lang w:val="en-US" w:eastAsia="ar-SA"/>
              </w:rPr>
              <w:t>)</w:t>
            </w:r>
          </w:p>
        </w:tc>
        <w:tc>
          <w:tcPr>
            <w:tcW w:w="450" w:type="dxa"/>
            <w:shd w:val="clear" w:color="auto" w:fill="auto"/>
          </w:tcPr>
          <w:p w14:paraId="2A918E5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2D0F11A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1260" w:type="dxa"/>
            <w:shd w:val="clear" w:color="auto" w:fill="auto"/>
          </w:tcPr>
          <w:p w14:paraId="362400E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1E44657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40F574D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238FA06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5808D8B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666EF41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4998049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w:t>
            </w:r>
            <w:proofErr w:type="spellStart"/>
            <w:r w:rsidRPr="009571A9">
              <w:rPr>
                <w:rFonts w:ascii="Times New Roman" w:eastAsia="Times New Roman" w:hAnsi="Times New Roman" w:cs="Times New Roman"/>
                <w:sz w:val="20"/>
                <w:szCs w:val="20"/>
                <w:lang w:val="en-US" w:eastAsia="ar-SA"/>
              </w:rPr>
              <w:t>prez</w:t>
            </w:r>
            <w:proofErr w:type="spellEnd"/>
            <w:r w:rsidRPr="009571A9">
              <w:rPr>
                <w:rFonts w:ascii="Times New Roman" w:eastAsia="Times New Roman" w:hAnsi="Times New Roman" w:cs="Times New Roman"/>
                <w:sz w:val="20"/>
                <w:szCs w:val="20"/>
                <w:lang w:val="en-US" w:eastAsia="ar-SA"/>
              </w:rPr>
              <w:t xml:space="preserve"> 2 - 6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3C2B1958" w14:textId="77777777" w:rsidTr="00FD5F75">
        <w:trPr>
          <w:jc w:val="center"/>
        </w:trPr>
        <w:tc>
          <w:tcPr>
            <w:tcW w:w="616" w:type="dxa"/>
            <w:shd w:val="clear" w:color="auto" w:fill="auto"/>
            <w:vAlign w:val="center"/>
          </w:tcPr>
          <w:p w14:paraId="50A5F4C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A246</w:t>
            </w:r>
          </w:p>
        </w:tc>
        <w:tc>
          <w:tcPr>
            <w:tcW w:w="2264" w:type="dxa"/>
            <w:shd w:val="clear" w:color="auto" w:fill="auto"/>
          </w:tcPr>
          <w:p w14:paraId="09ACB89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Lullula arborea</w:t>
            </w:r>
            <w:r w:rsidRPr="009571A9">
              <w:rPr>
                <w:rFonts w:ascii="Times New Roman" w:eastAsia="Times New Roman" w:hAnsi="Times New Roman" w:cs="Arial"/>
                <w:i/>
                <w:iCs/>
                <w:sz w:val="18"/>
                <w:szCs w:val="18"/>
                <w:lang w:val="en-US" w:eastAsia="ar-SA"/>
              </w:rPr>
              <w:br/>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Ciocarlia</w:t>
            </w:r>
            <w:proofErr w:type="spellEnd"/>
            <w:r w:rsidRPr="009571A9">
              <w:rPr>
                <w:rFonts w:ascii="Times New Roman" w:eastAsia="Times New Roman" w:hAnsi="Times New Roman" w:cs="Arial"/>
                <w:sz w:val="18"/>
                <w:szCs w:val="18"/>
                <w:lang w:val="en-US" w:eastAsia="ar-SA"/>
              </w:rPr>
              <w:t xml:space="preserve"> de </w:t>
            </w:r>
            <w:proofErr w:type="spellStart"/>
            <w:r w:rsidRPr="009571A9">
              <w:rPr>
                <w:rFonts w:ascii="Times New Roman" w:eastAsia="Times New Roman" w:hAnsi="Times New Roman" w:cs="Arial"/>
                <w:sz w:val="18"/>
                <w:szCs w:val="18"/>
                <w:lang w:val="en-US" w:eastAsia="ar-SA"/>
              </w:rPr>
              <w:t>padure</w:t>
            </w:r>
            <w:proofErr w:type="spellEnd"/>
            <w:r w:rsidRPr="009571A9">
              <w:rPr>
                <w:rFonts w:ascii="Times New Roman" w:eastAsia="Times New Roman" w:hAnsi="Times New Roman" w:cs="Arial"/>
                <w:sz w:val="18"/>
                <w:szCs w:val="18"/>
                <w:lang w:val="en-US" w:eastAsia="ar-SA"/>
              </w:rPr>
              <w:t>)</w:t>
            </w:r>
          </w:p>
        </w:tc>
        <w:tc>
          <w:tcPr>
            <w:tcW w:w="450" w:type="dxa"/>
            <w:shd w:val="clear" w:color="auto" w:fill="auto"/>
          </w:tcPr>
          <w:p w14:paraId="423205B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14132D2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3EB816E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800-1000 p  </w:t>
            </w:r>
          </w:p>
        </w:tc>
        <w:tc>
          <w:tcPr>
            <w:tcW w:w="630" w:type="dxa"/>
            <w:shd w:val="clear" w:color="auto" w:fill="auto"/>
          </w:tcPr>
          <w:p w14:paraId="375428D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32AF701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630" w:type="dxa"/>
            <w:shd w:val="clear" w:color="auto" w:fill="auto"/>
          </w:tcPr>
          <w:p w14:paraId="0F6AD2E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1028DD0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0AB32BF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800-1000 p</w:t>
            </w:r>
          </w:p>
        </w:tc>
        <w:tc>
          <w:tcPr>
            <w:tcW w:w="1283" w:type="dxa"/>
            <w:shd w:val="clear" w:color="auto" w:fill="auto"/>
          </w:tcPr>
          <w:p w14:paraId="16AB140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w:t>
            </w:r>
            <w:proofErr w:type="spellStart"/>
            <w:r w:rsidRPr="009571A9">
              <w:rPr>
                <w:rFonts w:ascii="Times New Roman" w:eastAsia="Times New Roman" w:hAnsi="Times New Roman" w:cs="Times New Roman"/>
                <w:sz w:val="20"/>
                <w:szCs w:val="20"/>
                <w:lang w:val="en-US" w:eastAsia="ar-SA"/>
              </w:rPr>
              <w:t>prez</w:t>
            </w:r>
            <w:proofErr w:type="spellEnd"/>
            <w:r w:rsidRPr="009571A9">
              <w:rPr>
                <w:rFonts w:ascii="Times New Roman" w:eastAsia="Times New Roman" w:hAnsi="Times New Roman" w:cs="Times New Roman"/>
                <w:sz w:val="20"/>
                <w:szCs w:val="20"/>
                <w:lang w:val="en-US" w:eastAsia="ar-SA"/>
              </w:rPr>
              <w:t xml:space="preserve"> 4 - 8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7DCC592E" w14:textId="77777777" w:rsidTr="00FD5F75">
        <w:trPr>
          <w:jc w:val="center"/>
        </w:trPr>
        <w:tc>
          <w:tcPr>
            <w:tcW w:w="616" w:type="dxa"/>
            <w:shd w:val="clear" w:color="auto" w:fill="auto"/>
            <w:vAlign w:val="center"/>
          </w:tcPr>
          <w:p w14:paraId="5C781A8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A271</w:t>
            </w:r>
          </w:p>
        </w:tc>
        <w:tc>
          <w:tcPr>
            <w:tcW w:w="2264" w:type="dxa"/>
            <w:shd w:val="clear" w:color="auto" w:fill="auto"/>
          </w:tcPr>
          <w:p w14:paraId="069EE43F"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 xml:space="preserve">Luscinia megarhynchos </w:t>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Privighetoare</w:t>
            </w:r>
            <w:proofErr w:type="spellEnd"/>
            <w:r w:rsidRPr="009571A9">
              <w:rPr>
                <w:rFonts w:ascii="Times New Roman" w:eastAsia="Times New Roman" w:hAnsi="Times New Roman" w:cs="Arial"/>
                <w:sz w:val="18"/>
                <w:szCs w:val="18"/>
                <w:lang w:val="en-US" w:eastAsia="ar-SA"/>
              </w:rPr>
              <w:t xml:space="preserve"> </w:t>
            </w:r>
            <w:proofErr w:type="spellStart"/>
            <w:r w:rsidRPr="009571A9">
              <w:rPr>
                <w:rFonts w:ascii="Times New Roman" w:eastAsia="Times New Roman" w:hAnsi="Times New Roman" w:cs="Arial"/>
                <w:sz w:val="18"/>
                <w:szCs w:val="18"/>
                <w:lang w:val="en-US" w:eastAsia="ar-SA"/>
              </w:rPr>
              <w:t>ro</w:t>
            </w:r>
            <w:r w:rsidRPr="009571A9">
              <w:rPr>
                <w:rFonts w:ascii="Times New Roman" w:eastAsia="Times New Roman" w:hAnsi="Times New Roman" w:cs="Times New Roman"/>
                <w:sz w:val="18"/>
                <w:szCs w:val="18"/>
                <w:lang w:val="en-US" w:eastAsia="ar-SA"/>
              </w:rPr>
              <w:t>s</w:t>
            </w:r>
            <w:r w:rsidRPr="009571A9">
              <w:rPr>
                <w:rFonts w:ascii="Times New Roman" w:eastAsia="Times New Roman" w:hAnsi="Times New Roman" w:cs="Arial"/>
                <w:sz w:val="18"/>
                <w:szCs w:val="18"/>
                <w:lang w:val="en-US" w:eastAsia="ar-SA"/>
              </w:rPr>
              <w:t>cat</w:t>
            </w:r>
            <w:r w:rsidRPr="009571A9">
              <w:rPr>
                <w:rFonts w:ascii="Times New Roman" w:eastAsia="Times New Roman" w:hAnsi="Times New Roman" w:cs="Times New Roman"/>
                <w:sz w:val="18"/>
                <w:szCs w:val="18"/>
                <w:lang w:val="en-US" w:eastAsia="ar-SA"/>
              </w:rPr>
              <w:t>a</w:t>
            </w:r>
            <w:proofErr w:type="spellEnd"/>
            <w:r w:rsidRPr="009571A9">
              <w:rPr>
                <w:rFonts w:ascii="Times New Roman" w:eastAsia="Times New Roman" w:hAnsi="Times New Roman" w:cs="Arial"/>
                <w:sz w:val="18"/>
                <w:szCs w:val="18"/>
                <w:lang w:val="en-US" w:eastAsia="ar-SA"/>
              </w:rPr>
              <w:t>)</w:t>
            </w:r>
          </w:p>
        </w:tc>
        <w:tc>
          <w:tcPr>
            <w:tcW w:w="450" w:type="dxa"/>
            <w:shd w:val="clear" w:color="auto" w:fill="auto"/>
          </w:tcPr>
          <w:p w14:paraId="18A6FCA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5936B21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225ACAAA"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101D98FA"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5A8271A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594F14C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49DCA22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3044C0A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589F996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w:t>
            </w:r>
            <w:proofErr w:type="spellStart"/>
            <w:r w:rsidRPr="009571A9">
              <w:rPr>
                <w:rFonts w:ascii="Times New Roman" w:eastAsia="Times New Roman" w:hAnsi="Times New Roman" w:cs="Times New Roman"/>
                <w:sz w:val="20"/>
                <w:szCs w:val="20"/>
                <w:lang w:val="en-US" w:eastAsia="ar-SA"/>
              </w:rPr>
              <w:t>prez</w:t>
            </w:r>
            <w:proofErr w:type="spellEnd"/>
            <w:r w:rsidRPr="009571A9">
              <w:rPr>
                <w:rFonts w:ascii="Times New Roman" w:eastAsia="Times New Roman" w:hAnsi="Times New Roman" w:cs="Times New Roman"/>
                <w:sz w:val="20"/>
                <w:szCs w:val="20"/>
                <w:lang w:val="en-US" w:eastAsia="ar-SA"/>
              </w:rPr>
              <w:t xml:space="preserve"> 1- 2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215EF065" w14:textId="77777777" w:rsidTr="00FD5F75">
        <w:trPr>
          <w:jc w:val="center"/>
        </w:trPr>
        <w:tc>
          <w:tcPr>
            <w:tcW w:w="616" w:type="dxa"/>
            <w:shd w:val="clear" w:color="auto" w:fill="auto"/>
            <w:vAlign w:val="center"/>
          </w:tcPr>
          <w:p w14:paraId="2386415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A242</w:t>
            </w:r>
          </w:p>
        </w:tc>
        <w:tc>
          <w:tcPr>
            <w:tcW w:w="2264" w:type="dxa"/>
            <w:shd w:val="clear" w:color="auto" w:fill="auto"/>
          </w:tcPr>
          <w:p w14:paraId="70852B0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 xml:space="preserve">Melanocorypha </w:t>
            </w:r>
            <w:proofErr w:type="spellStart"/>
            <w:r w:rsidRPr="009571A9">
              <w:rPr>
                <w:rFonts w:ascii="Times New Roman" w:eastAsia="Times New Roman" w:hAnsi="Times New Roman" w:cs="Arial"/>
                <w:i/>
                <w:iCs/>
                <w:sz w:val="18"/>
                <w:szCs w:val="18"/>
                <w:lang w:val="en-US" w:eastAsia="ar-SA"/>
              </w:rPr>
              <w:t>calandra</w:t>
            </w:r>
            <w:proofErr w:type="spellEnd"/>
          </w:p>
        </w:tc>
        <w:tc>
          <w:tcPr>
            <w:tcW w:w="450" w:type="dxa"/>
            <w:shd w:val="clear" w:color="auto" w:fill="auto"/>
          </w:tcPr>
          <w:p w14:paraId="3FD07A8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3BF9052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1260" w:type="dxa"/>
            <w:shd w:val="clear" w:color="auto" w:fill="auto"/>
          </w:tcPr>
          <w:p w14:paraId="5B48666A"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2200-2500 p</w:t>
            </w:r>
          </w:p>
        </w:tc>
        <w:tc>
          <w:tcPr>
            <w:tcW w:w="630" w:type="dxa"/>
            <w:shd w:val="clear" w:color="auto" w:fill="auto"/>
          </w:tcPr>
          <w:p w14:paraId="038DCCE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B</w:t>
            </w:r>
          </w:p>
        </w:tc>
        <w:tc>
          <w:tcPr>
            <w:tcW w:w="720" w:type="dxa"/>
            <w:shd w:val="clear" w:color="auto" w:fill="auto"/>
          </w:tcPr>
          <w:p w14:paraId="71FA459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294D320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11855E5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447FCAC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2200-2500 p</w:t>
            </w:r>
          </w:p>
        </w:tc>
        <w:tc>
          <w:tcPr>
            <w:tcW w:w="1283" w:type="dxa"/>
            <w:shd w:val="clear" w:color="auto" w:fill="auto"/>
          </w:tcPr>
          <w:p w14:paraId="7592F21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40 – 80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09C1CD04" w14:textId="77777777" w:rsidTr="00FD5F75">
        <w:trPr>
          <w:jc w:val="center"/>
        </w:trPr>
        <w:tc>
          <w:tcPr>
            <w:tcW w:w="616" w:type="dxa"/>
            <w:shd w:val="clear" w:color="auto" w:fill="auto"/>
            <w:vAlign w:val="center"/>
          </w:tcPr>
          <w:p w14:paraId="52390C7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A230</w:t>
            </w:r>
          </w:p>
        </w:tc>
        <w:tc>
          <w:tcPr>
            <w:tcW w:w="2264" w:type="dxa"/>
            <w:shd w:val="clear" w:color="auto" w:fill="auto"/>
          </w:tcPr>
          <w:p w14:paraId="719FE66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Merops</w:t>
            </w:r>
            <w:proofErr w:type="spellEnd"/>
            <w:r w:rsidRPr="009571A9">
              <w:rPr>
                <w:rFonts w:ascii="Times New Roman" w:eastAsia="Times New Roman" w:hAnsi="Times New Roman" w:cs="Arial"/>
                <w:i/>
                <w:iCs/>
                <w:sz w:val="18"/>
                <w:szCs w:val="18"/>
                <w:lang w:val="en-US" w:eastAsia="ar-SA"/>
              </w:rPr>
              <w:t xml:space="preserve"> </w:t>
            </w:r>
            <w:proofErr w:type="spellStart"/>
            <w:r w:rsidRPr="009571A9">
              <w:rPr>
                <w:rFonts w:ascii="Times New Roman" w:eastAsia="Times New Roman" w:hAnsi="Times New Roman" w:cs="Arial"/>
                <w:i/>
                <w:iCs/>
                <w:sz w:val="18"/>
                <w:szCs w:val="18"/>
                <w:lang w:val="en-US" w:eastAsia="ar-SA"/>
              </w:rPr>
              <w:t>apiaster</w:t>
            </w:r>
            <w:proofErr w:type="spellEnd"/>
            <w:r w:rsidRPr="009571A9">
              <w:rPr>
                <w:rFonts w:ascii="Times New Roman" w:eastAsia="Times New Roman" w:hAnsi="Times New Roman" w:cs="Arial"/>
                <w:i/>
                <w:iCs/>
                <w:sz w:val="18"/>
                <w:szCs w:val="18"/>
                <w:lang w:val="en-US" w:eastAsia="ar-SA"/>
              </w:rPr>
              <w:t xml:space="preserve"> </w:t>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Prigorie</w:t>
            </w:r>
            <w:proofErr w:type="spellEnd"/>
            <w:r w:rsidRPr="009571A9">
              <w:rPr>
                <w:rFonts w:ascii="Times New Roman" w:eastAsia="Times New Roman" w:hAnsi="Times New Roman" w:cs="Arial"/>
                <w:sz w:val="18"/>
                <w:szCs w:val="18"/>
                <w:lang w:val="en-US" w:eastAsia="ar-SA"/>
              </w:rPr>
              <w:t>)</w:t>
            </w:r>
          </w:p>
        </w:tc>
        <w:tc>
          <w:tcPr>
            <w:tcW w:w="450" w:type="dxa"/>
            <w:shd w:val="clear" w:color="auto" w:fill="auto"/>
          </w:tcPr>
          <w:p w14:paraId="1E57E27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2C97438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42072FA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28BC9CD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66D9EF9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51CA88D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61F0976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65ECB7C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455284E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15 – 30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1A3F013A" w14:textId="77777777" w:rsidTr="00FD5F75">
        <w:trPr>
          <w:jc w:val="center"/>
        </w:trPr>
        <w:tc>
          <w:tcPr>
            <w:tcW w:w="616" w:type="dxa"/>
            <w:shd w:val="clear" w:color="auto" w:fill="auto"/>
            <w:vAlign w:val="center"/>
          </w:tcPr>
          <w:p w14:paraId="6AE2DB4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A383</w:t>
            </w:r>
          </w:p>
        </w:tc>
        <w:tc>
          <w:tcPr>
            <w:tcW w:w="2264" w:type="dxa"/>
            <w:shd w:val="clear" w:color="auto" w:fill="auto"/>
          </w:tcPr>
          <w:p w14:paraId="1C03484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i/>
                <w:iCs/>
                <w:sz w:val="18"/>
                <w:szCs w:val="18"/>
                <w:lang w:val="en-US" w:eastAsia="ar-SA"/>
              </w:rPr>
              <w:t xml:space="preserve">Miliaria </w:t>
            </w:r>
            <w:proofErr w:type="spellStart"/>
            <w:r w:rsidRPr="009571A9">
              <w:rPr>
                <w:rFonts w:ascii="Times New Roman" w:eastAsia="Times New Roman" w:hAnsi="Times New Roman" w:cs="Arial"/>
                <w:i/>
                <w:iCs/>
                <w:sz w:val="18"/>
                <w:szCs w:val="18"/>
                <w:lang w:val="en-US" w:eastAsia="ar-SA"/>
              </w:rPr>
              <w:t>calandra</w:t>
            </w:r>
            <w:proofErr w:type="spellEnd"/>
            <w:r w:rsidRPr="009571A9">
              <w:rPr>
                <w:rFonts w:ascii="Times New Roman" w:eastAsia="Times New Roman" w:hAnsi="Times New Roman" w:cs="Arial"/>
                <w:i/>
                <w:iCs/>
                <w:sz w:val="18"/>
                <w:szCs w:val="18"/>
                <w:lang w:val="en-US" w:eastAsia="ar-SA"/>
              </w:rPr>
              <w:t xml:space="preserve"> </w:t>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Presur</w:t>
            </w:r>
            <w:r w:rsidRPr="009571A9">
              <w:rPr>
                <w:rFonts w:ascii="Times New Roman" w:eastAsia="Times New Roman" w:hAnsi="Times New Roman" w:cs="Times New Roman"/>
                <w:sz w:val="18"/>
                <w:szCs w:val="18"/>
                <w:lang w:val="en-US" w:eastAsia="ar-SA"/>
              </w:rPr>
              <w:t>a</w:t>
            </w:r>
            <w:proofErr w:type="spellEnd"/>
            <w:r w:rsidRPr="009571A9">
              <w:rPr>
                <w:rFonts w:ascii="Times New Roman" w:eastAsia="Times New Roman" w:hAnsi="Times New Roman" w:cs="Times New Roman"/>
                <w:sz w:val="18"/>
                <w:szCs w:val="18"/>
                <w:lang w:val="en-US" w:eastAsia="ar-SA"/>
              </w:rPr>
              <w:t xml:space="preserve"> </w:t>
            </w:r>
          </w:p>
          <w:p w14:paraId="44F88DA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sz w:val="18"/>
                <w:szCs w:val="18"/>
                <w:lang w:val="en-US" w:eastAsia="ar-SA"/>
              </w:rPr>
              <w:t>sur</w:t>
            </w:r>
            <w:r w:rsidRPr="009571A9">
              <w:rPr>
                <w:rFonts w:ascii="Times New Roman" w:eastAsia="Times New Roman" w:hAnsi="Times New Roman" w:cs="Times New Roman"/>
                <w:sz w:val="18"/>
                <w:szCs w:val="18"/>
                <w:lang w:val="en-US" w:eastAsia="ar-SA"/>
              </w:rPr>
              <w:t>a</w:t>
            </w:r>
            <w:r w:rsidRPr="009571A9">
              <w:rPr>
                <w:rFonts w:ascii="Times New Roman" w:eastAsia="Times New Roman" w:hAnsi="Times New Roman" w:cs="Arial"/>
                <w:sz w:val="18"/>
                <w:szCs w:val="18"/>
                <w:lang w:val="en-US" w:eastAsia="ar-SA"/>
              </w:rPr>
              <w:t>)</w:t>
            </w:r>
          </w:p>
        </w:tc>
        <w:tc>
          <w:tcPr>
            <w:tcW w:w="450" w:type="dxa"/>
            <w:shd w:val="clear" w:color="auto" w:fill="auto"/>
          </w:tcPr>
          <w:p w14:paraId="0E5F32E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7530D60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6D90C6E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662A7FE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0778A20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39EB838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1B21043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5CAAB03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1B36A40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20 – 40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52C9E870" w14:textId="77777777" w:rsidTr="00FD5F75">
        <w:trPr>
          <w:jc w:val="center"/>
        </w:trPr>
        <w:tc>
          <w:tcPr>
            <w:tcW w:w="616" w:type="dxa"/>
            <w:vMerge w:val="restart"/>
            <w:shd w:val="clear" w:color="auto" w:fill="auto"/>
            <w:vAlign w:val="center"/>
          </w:tcPr>
          <w:p w14:paraId="7E1EC46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A073</w:t>
            </w:r>
          </w:p>
        </w:tc>
        <w:tc>
          <w:tcPr>
            <w:tcW w:w="2264" w:type="dxa"/>
            <w:vMerge w:val="restart"/>
            <w:shd w:val="clear" w:color="auto" w:fill="auto"/>
          </w:tcPr>
          <w:p w14:paraId="7D61249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 xml:space="preserve">Milvus </w:t>
            </w:r>
            <w:proofErr w:type="spellStart"/>
            <w:r w:rsidRPr="009571A9">
              <w:rPr>
                <w:rFonts w:ascii="Times New Roman" w:eastAsia="Times New Roman" w:hAnsi="Times New Roman" w:cs="Arial"/>
                <w:i/>
                <w:iCs/>
                <w:sz w:val="18"/>
                <w:szCs w:val="18"/>
                <w:lang w:val="en-US" w:eastAsia="ar-SA"/>
              </w:rPr>
              <w:t>migrans</w:t>
            </w:r>
            <w:proofErr w:type="spellEnd"/>
          </w:p>
        </w:tc>
        <w:tc>
          <w:tcPr>
            <w:tcW w:w="450" w:type="dxa"/>
            <w:shd w:val="clear" w:color="auto" w:fill="auto"/>
          </w:tcPr>
          <w:p w14:paraId="12C697A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67B44B1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0AB27DE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1-2 </w:t>
            </w:r>
            <w:proofErr w:type="spellStart"/>
            <w:r w:rsidRPr="009571A9">
              <w:rPr>
                <w:rFonts w:ascii="Times New Roman" w:eastAsia="Times New Roman" w:hAnsi="Times New Roman" w:cs="Arial"/>
                <w:sz w:val="18"/>
                <w:szCs w:val="18"/>
                <w:lang w:val="en-US" w:eastAsia="ar-SA"/>
              </w:rPr>
              <w:t>i</w:t>
            </w:r>
            <w:proofErr w:type="spellEnd"/>
          </w:p>
        </w:tc>
        <w:tc>
          <w:tcPr>
            <w:tcW w:w="630" w:type="dxa"/>
            <w:shd w:val="clear" w:color="auto" w:fill="auto"/>
          </w:tcPr>
          <w:p w14:paraId="7C944BF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603284F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0D24C45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568CFCB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1440" w:type="dxa"/>
            <w:shd w:val="clear" w:color="auto" w:fill="auto"/>
          </w:tcPr>
          <w:p w14:paraId="79C7104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1 </w:t>
            </w:r>
            <w:proofErr w:type="spellStart"/>
            <w:r w:rsidRPr="009571A9">
              <w:rPr>
                <w:rFonts w:ascii="Times New Roman" w:eastAsia="Times New Roman" w:hAnsi="Times New Roman" w:cs="Arial"/>
                <w:sz w:val="18"/>
                <w:szCs w:val="18"/>
                <w:lang w:val="en-US" w:eastAsia="ar-SA"/>
              </w:rPr>
              <w:t>i</w:t>
            </w:r>
            <w:proofErr w:type="spellEnd"/>
          </w:p>
        </w:tc>
        <w:tc>
          <w:tcPr>
            <w:tcW w:w="1283" w:type="dxa"/>
            <w:vMerge w:val="restart"/>
            <w:shd w:val="clear" w:color="auto" w:fill="auto"/>
          </w:tcPr>
          <w:p w14:paraId="64C7746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in </w:t>
            </w:r>
            <w:proofErr w:type="spellStart"/>
            <w:r w:rsidRPr="009571A9">
              <w:rPr>
                <w:rFonts w:ascii="Times New Roman" w:eastAsia="Times New Roman" w:hAnsi="Times New Roman" w:cs="Times New Roman"/>
                <w:sz w:val="20"/>
                <w:szCs w:val="20"/>
                <w:lang w:val="en-US" w:eastAsia="ar-SA"/>
              </w:rPr>
              <w:t>pasaj</w:t>
            </w:r>
            <w:proofErr w:type="spellEnd"/>
            <w:r w:rsidRPr="009571A9">
              <w:rPr>
                <w:rFonts w:ascii="Times New Roman" w:eastAsia="Times New Roman" w:hAnsi="Times New Roman" w:cs="Times New Roman"/>
                <w:sz w:val="20"/>
                <w:szCs w:val="20"/>
                <w:lang w:val="en-US" w:eastAsia="ar-SA"/>
              </w:rPr>
              <w:t xml:space="preserve"> 1- 2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46A0CE89" w14:textId="77777777" w:rsidTr="00FD5F75">
        <w:trPr>
          <w:jc w:val="center"/>
        </w:trPr>
        <w:tc>
          <w:tcPr>
            <w:tcW w:w="616" w:type="dxa"/>
            <w:vMerge/>
            <w:shd w:val="clear" w:color="auto" w:fill="auto"/>
            <w:vAlign w:val="center"/>
          </w:tcPr>
          <w:p w14:paraId="26E6FA0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2264" w:type="dxa"/>
            <w:vMerge/>
            <w:shd w:val="clear" w:color="auto" w:fill="auto"/>
          </w:tcPr>
          <w:p w14:paraId="061313F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
        </w:tc>
        <w:tc>
          <w:tcPr>
            <w:tcW w:w="450" w:type="dxa"/>
            <w:shd w:val="clear" w:color="auto" w:fill="auto"/>
          </w:tcPr>
          <w:p w14:paraId="24F0FB3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4BE3223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63A43D4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5-8 </w:t>
            </w:r>
            <w:proofErr w:type="spellStart"/>
            <w:r w:rsidRPr="009571A9">
              <w:rPr>
                <w:rFonts w:ascii="Times New Roman" w:eastAsia="Times New Roman" w:hAnsi="Times New Roman" w:cs="Arial"/>
                <w:sz w:val="18"/>
                <w:szCs w:val="18"/>
                <w:lang w:val="en-US" w:eastAsia="ar-SA"/>
              </w:rPr>
              <w:t>i</w:t>
            </w:r>
            <w:proofErr w:type="spellEnd"/>
          </w:p>
        </w:tc>
        <w:tc>
          <w:tcPr>
            <w:tcW w:w="630" w:type="dxa"/>
            <w:shd w:val="clear" w:color="auto" w:fill="auto"/>
          </w:tcPr>
          <w:p w14:paraId="2ED0519F"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08D7FF6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616DE69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5032FB7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1440" w:type="dxa"/>
            <w:shd w:val="clear" w:color="auto" w:fill="auto"/>
          </w:tcPr>
          <w:p w14:paraId="4EE6570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5-8 </w:t>
            </w:r>
            <w:proofErr w:type="spellStart"/>
            <w:r w:rsidRPr="009571A9">
              <w:rPr>
                <w:rFonts w:ascii="Times New Roman" w:eastAsia="Times New Roman" w:hAnsi="Times New Roman" w:cs="Arial"/>
                <w:sz w:val="18"/>
                <w:szCs w:val="18"/>
                <w:lang w:val="en-US" w:eastAsia="ar-SA"/>
              </w:rPr>
              <w:t>i</w:t>
            </w:r>
            <w:proofErr w:type="spellEnd"/>
          </w:p>
        </w:tc>
        <w:tc>
          <w:tcPr>
            <w:tcW w:w="1283" w:type="dxa"/>
            <w:vMerge/>
            <w:shd w:val="clear" w:color="auto" w:fill="auto"/>
          </w:tcPr>
          <w:p w14:paraId="75A4997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
        </w:tc>
      </w:tr>
      <w:tr w:rsidR="009571A9" w:rsidRPr="009571A9" w14:paraId="74F1ABAE" w14:textId="77777777" w:rsidTr="00FD5F75">
        <w:trPr>
          <w:jc w:val="center"/>
        </w:trPr>
        <w:tc>
          <w:tcPr>
            <w:tcW w:w="616" w:type="dxa"/>
            <w:shd w:val="clear" w:color="auto" w:fill="auto"/>
            <w:vAlign w:val="center"/>
          </w:tcPr>
          <w:p w14:paraId="2220494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A262</w:t>
            </w:r>
          </w:p>
        </w:tc>
        <w:tc>
          <w:tcPr>
            <w:tcW w:w="2264" w:type="dxa"/>
            <w:shd w:val="clear" w:color="auto" w:fill="auto"/>
          </w:tcPr>
          <w:p w14:paraId="4BA88ED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i/>
                <w:iCs/>
                <w:sz w:val="18"/>
                <w:szCs w:val="18"/>
                <w:lang w:val="en-US" w:eastAsia="ar-SA"/>
              </w:rPr>
              <w:t xml:space="preserve">Motacilla alba </w:t>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Codobatur</w:t>
            </w:r>
            <w:r w:rsidRPr="009571A9">
              <w:rPr>
                <w:rFonts w:ascii="Times New Roman" w:eastAsia="Times New Roman" w:hAnsi="Times New Roman" w:cs="Times New Roman"/>
                <w:sz w:val="18"/>
                <w:szCs w:val="18"/>
                <w:lang w:val="en-US" w:eastAsia="ar-SA"/>
              </w:rPr>
              <w:t>a</w:t>
            </w:r>
            <w:proofErr w:type="spellEnd"/>
          </w:p>
          <w:p w14:paraId="1C7C008F"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sz w:val="18"/>
                <w:szCs w:val="18"/>
                <w:lang w:val="en-US" w:eastAsia="ar-SA"/>
              </w:rPr>
              <w:t>alb</w:t>
            </w:r>
            <w:r w:rsidRPr="009571A9">
              <w:rPr>
                <w:rFonts w:ascii="Times New Roman" w:eastAsia="Times New Roman" w:hAnsi="Times New Roman" w:cs="Times New Roman"/>
                <w:sz w:val="18"/>
                <w:szCs w:val="18"/>
                <w:lang w:val="en-US" w:eastAsia="ar-SA"/>
              </w:rPr>
              <w:t>a</w:t>
            </w:r>
            <w:r w:rsidRPr="009571A9">
              <w:rPr>
                <w:rFonts w:ascii="Times New Roman" w:eastAsia="Times New Roman" w:hAnsi="Times New Roman" w:cs="Arial"/>
                <w:sz w:val="18"/>
                <w:szCs w:val="18"/>
                <w:lang w:val="en-US" w:eastAsia="ar-SA"/>
              </w:rPr>
              <w:t>)</w:t>
            </w:r>
          </w:p>
        </w:tc>
        <w:tc>
          <w:tcPr>
            <w:tcW w:w="450" w:type="dxa"/>
            <w:shd w:val="clear" w:color="auto" w:fill="auto"/>
          </w:tcPr>
          <w:p w14:paraId="5C2E218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70C8042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4453AE5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59545B1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14370AC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1EA6099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62CB3C7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29DAEA0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4E502D9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15 -30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4950C40B" w14:textId="77777777" w:rsidTr="00FD5F75">
        <w:trPr>
          <w:jc w:val="center"/>
        </w:trPr>
        <w:tc>
          <w:tcPr>
            <w:tcW w:w="616" w:type="dxa"/>
            <w:shd w:val="clear" w:color="auto" w:fill="auto"/>
            <w:vAlign w:val="center"/>
          </w:tcPr>
          <w:p w14:paraId="76542A6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A260</w:t>
            </w:r>
          </w:p>
        </w:tc>
        <w:tc>
          <w:tcPr>
            <w:tcW w:w="2264" w:type="dxa"/>
            <w:shd w:val="clear" w:color="auto" w:fill="auto"/>
          </w:tcPr>
          <w:p w14:paraId="15EB4C0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 xml:space="preserve">Motacilla flava </w:t>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Codobatur</w:t>
            </w:r>
            <w:r w:rsidRPr="009571A9">
              <w:rPr>
                <w:rFonts w:ascii="Times New Roman" w:eastAsia="Times New Roman" w:hAnsi="Times New Roman" w:cs="Times New Roman"/>
                <w:sz w:val="18"/>
                <w:szCs w:val="18"/>
                <w:lang w:val="en-US" w:eastAsia="ar-SA"/>
              </w:rPr>
              <w:t>a</w:t>
            </w:r>
            <w:proofErr w:type="spellEnd"/>
            <w:r w:rsidRPr="009571A9">
              <w:rPr>
                <w:rFonts w:ascii="Times New Roman" w:eastAsia="Times New Roman" w:hAnsi="Times New Roman" w:cs="Arial"/>
                <w:sz w:val="18"/>
                <w:szCs w:val="18"/>
                <w:lang w:val="en-US" w:eastAsia="ar-SA"/>
              </w:rPr>
              <w:t xml:space="preserve"> </w:t>
            </w:r>
            <w:proofErr w:type="spellStart"/>
            <w:r w:rsidRPr="009571A9">
              <w:rPr>
                <w:rFonts w:ascii="Times New Roman" w:eastAsia="Times New Roman" w:hAnsi="Times New Roman" w:cs="Arial"/>
                <w:sz w:val="18"/>
                <w:szCs w:val="18"/>
                <w:lang w:val="en-US" w:eastAsia="ar-SA"/>
              </w:rPr>
              <w:t>galben</w:t>
            </w:r>
            <w:r w:rsidRPr="009571A9">
              <w:rPr>
                <w:rFonts w:ascii="Times New Roman" w:eastAsia="Times New Roman" w:hAnsi="Times New Roman" w:cs="Times New Roman"/>
                <w:sz w:val="18"/>
                <w:szCs w:val="18"/>
                <w:lang w:val="en-US" w:eastAsia="ar-SA"/>
              </w:rPr>
              <w:t>a</w:t>
            </w:r>
            <w:proofErr w:type="spellEnd"/>
            <w:r w:rsidRPr="009571A9">
              <w:rPr>
                <w:rFonts w:ascii="Times New Roman" w:eastAsia="Times New Roman" w:hAnsi="Times New Roman" w:cs="Arial"/>
                <w:sz w:val="18"/>
                <w:szCs w:val="18"/>
                <w:lang w:val="en-US" w:eastAsia="ar-SA"/>
              </w:rPr>
              <w:t>)</w:t>
            </w:r>
          </w:p>
        </w:tc>
        <w:tc>
          <w:tcPr>
            <w:tcW w:w="450" w:type="dxa"/>
            <w:shd w:val="clear" w:color="auto" w:fill="auto"/>
          </w:tcPr>
          <w:p w14:paraId="7ED021DF"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11B061D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36A682C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2CF4921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3D956F3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28D8A2A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19E44B9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66359E4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3206C8C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10 -20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3674E51F" w14:textId="77777777" w:rsidTr="00FD5F75">
        <w:trPr>
          <w:jc w:val="center"/>
        </w:trPr>
        <w:tc>
          <w:tcPr>
            <w:tcW w:w="616" w:type="dxa"/>
            <w:shd w:val="clear" w:color="auto" w:fill="auto"/>
            <w:vAlign w:val="center"/>
          </w:tcPr>
          <w:p w14:paraId="3A7DC6B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A435</w:t>
            </w:r>
          </w:p>
        </w:tc>
        <w:tc>
          <w:tcPr>
            <w:tcW w:w="2264" w:type="dxa"/>
            <w:shd w:val="clear" w:color="auto" w:fill="auto"/>
          </w:tcPr>
          <w:p w14:paraId="063D49D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 xml:space="preserve">Oenanthe isabelline </w:t>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Pietrar</w:t>
            </w:r>
            <w:proofErr w:type="spellEnd"/>
            <w:r w:rsidRPr="009571A9">
              <w:rPr>
                <w:rFonts w:ascii="Times New Roman" w:eastAsia="Times New Roman" w:hAnsi="Times New Roman" w:cs="Arial"/>
                <w:sz w:val="18"/>
                <w:szCs w:val="18"/>
                <w:lang w:val="en-US" w:eastAsia="ar-SA"/>
              </w:rPr>
              <w:t xml:space="preserve"> </w:t>
            </w:r>
            <w:proofErr w:type="spellStart"/>
            <w:r w:rsidRPr="009571A9">
              <w:rPr>
                <w:rFonts w:ascii="Times New Roman" w:eastAsia="Times New Roman" w:hAnsi="Times New Roman" w:cs="Arial"/>
                <w:sz w:val="18"/>
                <w:szCs w:val="18"/>
                <w:lang w:val="en-US" w:eastAsia="ar-SA"/>
              </w:rPr>
              <w:t>r</w:t>
            </w:r>
            <w:r w:rsidRPr="009571A9">
              <w:rPr>
                <w:rFonts w:ascii="Times New Roman" w:eastAsia="Times New Roman" w:hAnsi="Times New Roman" w:cs="Times New Roman"/>
                <w:sz w:val="18"/>
                <w:szCs w:val="18"/>
                <w:lang w:val="en-US" w:eastAsia="ar-SA"/>
              </w:rPr>
              <w:t>a</w:t>
            </w:r>
            <w:r w:rsidRPr="009571A9">
              <w:rPr>
                <w:rFonts w:ascii="Times New Roman" w:eastAsia="Times New Roman" w:hAnsi="Times New Roman" w:cs="Arial"/>
                <w:sz w:val="18"/>
                <w:szCs w:val="18"/>
                <w:lang w:val="en-US" w:eastAsia="ar-SA"/>
              </w:rPr>
              <w:t>s</w:t>
            </w:r>
            <w:r w:rsidRPr="009571A9">
              <w:rPr>
                <w:rFonts w:ascii="Times New Roman" w:eastAsia="Times New Roman" w:hAnsi="Times New Roman" w:cs="Times New Roman"/>
                <w:sz w:val="18"/>
                <w:szCs w:val="18"/>
                <w:lang w:val="en-US" w:eastAsia="ar-SA"/>
              </w:rPr>
              <w:t>a</w:t>
            </w:r>
            <w:r w:rsidRPr="009571A9">
              <w:rPr>
                <w:rFonts w:ascii="Times New Roman" w:eastAsia="Times New Roman" w:hAnsi="Times New Roman" w:cs="Arial"/>
                <w:sz w:val="18"/>
                <w:szCs w:val="18"/>
                <w:lang w:val="en-US" w:eastAsia="ar-SA"/>
              </w:rPr>
              <w:t>ritean</w:t>
            </w:r>
            <w:proofErr w:type="spellEnd"/>
            <w:r w:rsidRPr="009571A9">
              <w:rPr>
                <w:rFonts w:ascii="Times New Roman" w:eastAsia="Times New Roman" w:hAnsi="Times New Roman" w:cs="Arial"/>
                <w:sz w:val="18"/>
                <w:szCs w:val="18"/>
                <w:lang w:val="en-US" w:eastAsia="ar-SA"/>
              </w:rPr>
              <w:t>)</w:t>
            </w:r>
          </w:p>
        </w:tc>
        <w:tc>
          <w:tcPr>
            <w:tcW w:w="450" w:type="dxa"/>
            <w:shd w:val="clear" w:color="auto" w:fill="auto"/>
          </w:tcPr>
          <w:p w14:paraId="7845FA5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2FA1E1E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1260" w:type="dxa"/>
            <w:shd w:val="clear" w:color="auto" w:fill="auto"/>
          </w:tcPr>
          <w:p w14:paraId="70633B6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29EA768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22D29F3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0532F05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0E3A76D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73EE1C6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10C37BE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w:t>
            </w:r>
            <w:proofErr w:type="spellStart"/>
            <w:r w:rsidRPr="009571A9">
              <w:rPr>
                <w:rFonts w:ascii="Times New Roman" w:eastAsia="Times New Roman" w:hAnsi="Times New Roman" w:cs="Times New Roman"/>
                <w:sz w:val="20"/>
                <w:szCs w:val="20"/>
                <w:lang w:val="en-US" w:eastAsia="ar-SA"/>
              </w:rPr>
              <w:t>prez</w:t>
            </w:r>
            <w:proofErr w:type="spellEnd"/>
            <w:r w:rsidRPr="009571A9">
              <w:rPr>
                <w:rFonts w:ascii="Times New Roman" w:eastAsia="Times New Roman" w:hAnsi="Times New Roman" w:cs="Times New Roman"/>
                <w:sz w:val="20"/>
                <w:szCs w:val="20"/>
                <w:lang w:val="en-US" w:eastAsia="ar-SA"/>
              </w:rPr>
              <w:t xml:space="preserve"> 6 -10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570C5AC4" w14:textId="77777777" w:rsidTr="00FD5F75">
        <w:trPr>
          <w:jc w:val="center"/>
        </w:trPr>
        <w:tc>
          <w:tcPr>
            <w:tcW w:w="616" w:type="dxa"/>
            <w:shd w:val="clear" w:color="auto" w:fill="auto"/>
            <w:vAlign w:val="center"/>
          </w:tcPr>
          <w:p w14:paraId="3D86A37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lastRenderedPageBreak/>
              <w:t>A277</w:t>
            </w:r>
          </w:p>
        </w:tc>
        <w:tc>
          <w:tcPr>
            <w:tcW w:w="2264" w:type="dxa"/>
            <w:shd w:val="clear" w:color="auto" w:fill="auto"/>
          </w:tcPr>
          <w:p w14:paraId="7138DCF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i/>
                <w:iCs/>
                <w:sz w:val="18"/>
                <w:szCs w:val="18"/>
                <w:lang w:val="en-US" w:eastAsia="ar-SA"/>
              </w:rPr>
              <w:t xml:space="preserve">Oenanthe </w:t>
            </w:r>
            <w:proofErr w:type="spellStart"/>
            <w:r w:rsidRPr="009571A9">
              <w:rPr>
                <w:rFonts w:ascii="Times New Roman" w:eastAsia="Times New Roman" w:hAnsi="Times New Roman" w:cs="Arial"/>
                <w:i/>
                <w:iCs/>
                <w:sz w:val="18"/>
                <w:szCs w:val="18"/>
                <w:lang w:val="en-US" w:eastAsia="ar-SA"/>
              </w:rPr>
              <w:t>oenanthe</w:t>
            </w:r>
            <w:proofErr w:type="spellEnd"/>
            <w:r w:rsidRPr="009571A9">
              <w:rPr>
                <w:rFonts w:ascii="Times New Roman" w:eastAsia="Times New Roman" w:hAnsi="Times New Roman" w:cs="Arial"/>
                <w:i/>
                <w:iCs/>
                <w:sz w:val="18"/>
                <w:szCs w:val="18"/>
                <w:lang w:val="en-US" w:eastAsia="ar-SA"/>
              </w:rPr>
              <w:t xml:space="preserve"> </w:t>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Pietrar</w:t>
            </w:r>
            <w:proofErr w:type="spellEnd"/>
          </w:p>
          <w:p w14:paraId="2D821BC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sz w:val="18"/>
                <w:szCs w:val="18"/>
                <w:lang w:val="en-US" w:eastAsia="ar-SA"/>
              </w:rPr>
              <w:t>sur)</w:t>
            </w:r>
          </w:p>
        </w:tc>
        <w:tc>
          <w:tcPr>
            <w:tcW w:w="450" w:type="dxa"/>
            <w:shd w:val="clear" w:color="auto" w:fill="auto"/>
          </w:tcPr>
          <w:p w14:paraId="737009D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2C365C9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3C89EA0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11E4406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7C88515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14A4615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013773C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4760F74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6DFB26C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10 -20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12016B39" w14:textId="77777777" w:rsidTr="00FD5F75">
        <w:trPr>
          <w:jc w:val="center"/>
        </w:trPr>
        <w:tc>
          <w:tcPr>
            <w:tcW w:w="616" w:type="dxa"/>
            <w:shd w:val="clear" w:color="auto" w:fill="auto"/>
            <w:vAlign w:val="center"/>
          </w:tcPr>
          <w:p w14:paraId="1002F86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A533</w:t>
            </w:r>
          </w:p>
        </w:tc>
        <w:tc>
          <w:tcPr>
            <w:tcW w:w="2264" w:type="dxa"/>
            <w:shd w:val="clear" w:color="auto" w:fill="auto"/>
          </w:tcPr>
          <w:p w14:paraId="5CFF7FA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 xml:space="preserve">Oenanthe </w:t>
            </w:r>
            <w:proofErr w:type="spellStart"/>
            <w:r w:rsidRPr="009571A9">
              <w:rPr>
                <w:rFonts w:ascii="Times New Roman" w:eastAsia="Times New Roman" w:hAnsi="Times New Roman" w:cs="Arial"/>
                <w:i/>
                <w:iCs/>
                <w:sz w:val="18"/>
                <w:szCs w:val="18"/>
                <w:lang w:val="en-US" w:eastAsia="ar-SA"/>
              </w:rPr>
              <w:t>pleschanka</w:t>
            </w:r>
            <w:proofErr w:type="spellEnd"/>
          </w:p>
        </w:tc>
        <w:tc>
          <w:tcPr>
            <w:tcW w:w="450" w:type="dxa"/>
            <w:shd w:val="clear" w:color="auto" w:fill="auto"/>
          </w:tcPr>
          <w:p w14:paraId="50D0D80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76FD2EE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1260" w:type="dxa"/>
            <w:shd w:val="clear" w:color="auto" w:fill="auto"/>
          </w:tcPr>
          <w:p w14:paraId="69FD5F5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24-26 p</w:t>
            </w:r>
          </w:p>
        </w:tc>
        <w:tc>
          <w:tcPr>
            <w:tcW w:w="630" w:type="dxa"/>
            <w:shd w:val="clear" w:color="auto" w:fill="auto"/>
          </w:tcPr>
          <w:p w14:paraId="3840279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B</w:t>
            </w:r>
          </w:p>
        </w:tc>
        <w:tc>
          <w:tcPr>
            <w:tcW w:w="720" w:type="dxa"/>
            <w:shd w:val="clear" w:color="auto" w:fill="auto"/>
          </w:tcPr>
          <w:p w14:paraId="103C67B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630" w:type="dxa"/>
            <w:shd w:val="clear" w:color="auto" w:fill="auto"/>
          </w:tcPr>
          <w:p w14:paraId="7862808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720" w:type="dxa"/>
            <w:shd w:val="clear" w:color="auto" w:fill="auto"/>
          </w:tcPr>
          <w:p w14:paraId="75E8F68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0547A53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24-26 p</w:t>
            </w:r>
          </w:p>
        </w:tc>
        <w:tc>
          <w:tcPr>
            <w:tcW w:w="1283" w:type="dxa"/>
            <w:shd w:val="clear" w:color="auto" w:fill="auto"/>
          </w:tcPr>
          <w:p w14:paraId="2899092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w:t>
            </w:r>
            <w:proofErr w:type="spellStart"/>
            <w:r w:rsidRPr="009571A9">
              <w:rPr>
                <w:rFonts w:ascii="Times New Roman" w:eastAsia="Times New Roman" w:hAnsi="Times New Roman" w:cs="Times New Roman"/>
                <w:sz w:val="20"/>
                <w:szCs w:val="20"/>
                <w:lang w:val="en-US" w:eastAsia="ar-SA"/>
              </w:rPr>
              <w:t>prez</w:t>
            </w:r>
            <w:proofErr w:type="spellEnd"/>
            <w:r w:rsidRPr="009571A9">
              <w:rPr>
                <w:rFonts w:ascii="Times New Roman" w:eastAsia="Times New Roman" w:hAnsi="Times New Roman" w:cs="Times New Roman"/>
                <w:sz w:val="20"/>
                <w:szCs w:val="20"/>
                <w:lang w:val="en-US" w:eastAsia="ar-SA"/>
              </w:rPr>
              <w:t xml:space="preserve"> 2 – 6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3423116C" w14:textId="77777777" w:rsidTr="00FD5F75">
        <w:trPr>
          <w:jc w:val="center"/>
        </w:trPr>
        <w:tc>
          <w:tcPr>
            <w:tcW w:w="616" w:type="dxa"/>
            <w:shd w:val="clear" w:color="auto" w:fill="auto"/>
            <w:vAlign w:val="center"/>
          </w:tcPr>
          <w:p w14:paraId="5B7B30D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A337</w:t>
            </w:r>
          </w:p>
        </w:tc>
        <w:tc>
          <w:tcPr>
            <w:tcW w:w="2264" w:type="dxa"/>
            <w:shd w:val="clear" w:color="auto" w:fill="auto"/>
          </w:tcPr>
          <w:p w14:paraId="200C83D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Oriolus</w:t>
            </w:r>
            <w:proofErr w:type="spellEnd"/>
            <w:r w:rsidRPr="009571A9">
              <w:rPr>
                <w:rFonts w:ascii="Times New Roman" w:eastAsia="Times New Roman" w:hAnsi="Times New Roman" w:cs="Arial"/>
                <w:i/>
                <w:iCs/>
                <w:sz w:val="18"/>
                <w:szCs w:val="18"/>
                <w:lang w:val="en-US" w:eastAsia="ar-SA"/>
              </w:rPr>
              <w:t xml:space="preserve"> </w:t>
            </w:r>
            <w:proofErr w:type="spellStart"/>
            <w:r w:rsidRPr="009571A9">
              <w:rPr>
                <w:rFonts w:ascii="Times New Roman" w:eastAsia="Times New Roman" w:hAnsi="Times New Roman" w:cs="Arial"/>
                <w:i/>
                <w:iCs/>
                <w:sz w:val="18"/>
                <w:szCs w:val="18"/>
                <w:lang w:val="en-US" w:eastAsia="ar-SA"/>
              </w:rPr>
              <w:t>oriolus</w:t>
            </w:r>
            <w:proofErr w:type="spellEnd"/>
            <w:r w:rsidRPr="009571A9">
              <w:rPr>
                <w:rFonts w:ascii="Times New Roman" w:eastAsia="Times New Roman" w:hAnsi="Times New Roman" w:cs="Arial"/>
                <w:i/>
                <w:iCs/>
                <w:sz w:val="18"/>
                <w:szCs w:val="18"/>
                <w:lang w:val="en-US" w:eastAsia="ar-SA"/>
              </w:rPr>
              <w:t xml:space="preserve"> </w:t>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Grangur</w:t>
            </w:r>
            <w:proofErr w:type="spellEnd"/>
            <w:r w:rsidRPr="009571A9">
              <w:rPr>
                <w:rFonts w:ascii="Times New Roman" w:eastAsia="Times New Roman" w:hAnsi="Times New Roman" w:cs="Arial"/>
                <w:sz w:val="18"/>
                <w:szCs w:val="18"/>
                <w:lang w:val="en-US" w:eastAsia="ar-SA"/>
              </w:rPr>
              <w:t>)</w:t>
            </w:r>
          </w:p>
        </w:tc>
        <w:tc>
          <w:tcPr>
            <w:tcW w:w="450" w:type="dxa"/>
            <w:shd w:val="clear" w:color="auto" w:fill="auto"/>
          </w:tcPr>
          <w:p w14:paraId="1B2B892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70389AA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469175BF"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555EF71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37399A2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37DC770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1FCE463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4768988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12B13AA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w:t>
            </w:r>
            <w:proofErr w:type="spellStart"/>
            <w:r w:rsidRPr="009571A9">
              <w:rPr>
                <w:rFonts w:ascii="Times New Roman" w:eastAsia="Times New Roman" w:hAnsi="Times New Roman" w:cs="Times New Roman"/>
                <w:sz w:val="20"/>
                <w:szCs w:val="20"/>
                <w:lang w:val="en-US" w:eastAsia="ar-SA"/>
              </w:rPr>
              <w:t>prez</w:t>
            </w:r>
            <w:proofErr w:type="spellEnd"/>
            <w:r w:rsidRPr="009571A9">
              <w:rPr>
                <w:rFonts w:ascii="Times New Roman" w:eastAsia="Times New Roman" w:hAnsi="Times New Roman" w:cs="Times New Roman"/>
                <w:sz w:val="20"/>
                <w:szCs w:val="20"/>
                <w:lang w:val="en-US" w:eastAsia="ar-SA"/>
              </w:rPr>
              <w:t xml:space="preserve"> 1 – 3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5E003A91" w14:textId="77777777" w:rsidTr="00FD5F75">
        <w:trPr>
          <w:jc w:val="center"/>
        </w:trPr>
        <w:tc>
          <w:tcPr>
            <w:tcW w:w="616" w:type="dxa"/>
            <w:shd w:val="clear" w:color="auto" w:fill="auto"/>
            <w:vAlign w:val="center"/>
          </w:tcPr>
          <w:p w14:paraId="40603B6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A019</w:t>
            </w:r>
          </w:p>
        </w:tc>
        <w:tc>
          <w:tcPr>
            <w:tcW w:w="2264" w:type="dxa"/>
            <w:shd w:val="clear" w:color="auto" w:fill="auto"/>
          </w:tcPr>
          <w:p w14:paraId="46D35F6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gramStart"/>
            <w:r w:rsidRPr="009571A9">
              <w:rPr>
                <w:rFonts w:ascii="Times New Roman" w:eastAsia="Times New Roman" w:hAnsi="Times New Roman" w:cs="Arial"/>
                <w:i/>
                <w:iCs/>
                <w:sz w:val="18"/>
                <w:szCs w:val="18"/>
                <w:lang w:val="en-US" w:eastAsia="ar-SA"/>
              </w:rPr>
              <w:t>Otus</w:t>
            </w:r>
            <w:proofErr w:type="gramEnd"/>
            <w:r w:rsidRPr="009571A9">
              <w:rPr>
                <w:rFonts w:ascii="Times New Roman" w:eastAsia="Times New Roman" w:hAnsi="Times New Roman" w:cs="Arial"/>
                <w:i/>
                <w:iCs/>
                <w:sz w:val="18"/>
                <w:szCs w:val="18"/>
                <w:lang w:val="en-US" w:eastAsia="ar-SA"/>
              </w:rPr>
              <w:t xml:space="preserve"> scops </w:t>
            </w:r>
            <w:r w:rsidRPr="009571A9">
              <w:rPr>
                <w:rFonts w:ascii="Times New Roman" w:eastAsia="Times New Roman" w:hAnsi="Times New Roman" w:cs="Arial"/>
                <w:sz w:val="18"/>
                <w:szCs w:val="18"/>
                <w:lang w:val="en-US" w:eastAsia="ar-SA"/>
              </w:rPr>
              <w:t>(Ciu</w:t>
            </w:r>
            <w:r w:rsidRPr="009571A9">
              <w:rPr>
                <w:rFonts w:ascii="Times New Roman" w:eastAsia="Times New Roman" w:hAnsi="Times New Roman" w:cs="Times New Roman"/>
                <w:sz w:val="18"/>
                <w:szCs w:val="18"/>
                <w:lang w:val="en-US" w:eastAsia="ar-SA"/>
              </w:rPr>
              <w:t>s</w:t>
            </w:r>
            <w:r w:rsidRPr="009571A9">
              <w:rPr>
                <w:rFonts w:ascii="Times New Roman" w:eastAsia="Times New Roman" w:hAnsi="Times New Roman" w:cs="Arial"/>
                <w:sz w:val="18"/>
                <w:szCs w:val="18"/>
                <w:lang w:val="en-US" w:eastAsia="ar-SA"/>
              </w:rPr>
              <w:t>)</w:t>
            </w:r>
          </w:p>
        </w:tc>
        <w:tc>
          <w:tcPr>
            <w:tcW w:w="450" w:type="dxa"/>
            <w:shd w:val="clear" w:color="auto" w:fill="auto"/>
          </w:tcPr>
          <w:p w14:paraId="35FF670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2220605F"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4F1DD46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466A86F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7FC80B1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385D6F8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738B8A1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4B3D999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15399B1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w:t>
            </w:r>
            <w:proofErr w:type="spellStart"/>
            <w:r w:rsidRPr="009571A9">
              <w:rPr>
                <w:rFonts w:ascii="Times New Roman" w:eastAsia="Times New Roman" w:hAnsi="Times New Roman" w:cs="Times New Roman"/>
                <w:sz w:val="20"/>
                <w:szCs w:val="20"/>
                <w:lang w:val="en-US" w:eastAsia="ar-SA"/>
              </w:rPr>
              <w:t>prez</w:t>
            </w:r>
            <w:proofErr w:type="spellEnd"/>
            <w:r w:rsidRPr="009571A9">
              <w:rPr>
                <w:rFonts w:ascii="Times New Roman" w:eastAsia="Times New Roman" w:hAnsi="Times New Roman" w:cs="Times New Roman"/>
                <w:sz w:val="20"/>
                <w:szCs w:val="20"/>
                <w:lang w:val="en-US" w:eastAsia="ar-SA"/>
              </w:rPr>
              <w:t xml:space="preserve"> 1 -2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657ACCA9" w14:textId="77777777" w:rsidTr="00FD5F75">
        <w:trPr>
          <w:jc w:val="center"/>
        </w:trPr>
        <w:tc>
          <w:tcPr>
            <w:tcW w:w="616" w:type="dxa"/>
            <w:shd w:val="clear" w:color="auto" w:fill="auto"/>
            <w:vAlign w:val="center"/>
          </w:tcPr>
          <w:p w14:paraId="49D3ABC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A072</w:t>
            </w:r>
          </w:p>
        </w:tc>
        <w:tc>
          <w:tcPr>
            <w:tcW w:w="2264" w:type="dxa"/>
            <w:shd w:val="clear" w:color="auto" w:fill="auto"/>
          </w:tcPr>
          <w:p w14:paraId="58711E9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Pernis apivorus</w:t>
            </w:r>
          </w:p>
        </w:tc>
        <w:tc>
          <w:tcPr>
            <w:tcW w:w="450" w:type="dxa"/>
            <w:shd w:val="clear" w:color="auto" w:fill="auto"/>
          </w:tcPr>
          <w:p w14:paraId="06AEB2D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77108A5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5099404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 xml:space="preserve">6-7 p </w:t>
            </w:r>
          </w:p>
        </w:tc>
        <w:tc>
          <w:tcPr>
            <w:tcW w:w="630" w:type="dxa"/>
            <w:shd w:val="clear" w:color="auto" w:fill="auto"/>
          </w:tcPr>
          <w:p w14:paraId="224458B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330CF5D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630" w:type="dxa"/>
            <w:shd w:val="clear" w:color="auto" w:fill="auto"/>
          </w:tcPr>
          <w:p w14:paraId="133F44B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7D3D037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1440" w:type="dxa"/>
            <w:shd w:val="clear" w:color="auto" w:fill="auto"/>
          </w:tcPr>
          <w:p w14:paraId="28BBC3C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6-7 p</w:t>
            </w:r>
          </w:p>
        </w:tc>
        <w:tc>
          <w:tcPr>
            <w:tcW w:w="1283" w:type="dxa"/>
            <w:shd w:val="clear" w:color="auto" w:fill="auto"/>
          </w:tcPr>
          <w:p w14:paraId="46527C6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in </w:t>
            </w:r>
            <w:proofErr w:type="spellStart"/>
            <w:r w:rsidRPr="009571A9">
              <w:rPr>
                <w:rFonts w:ascii="Times New Roman" w:eastAsia="Times New Roman" w:hAnsi="Times New Roman" w:cs="Times New Roman"/>
                <w:sz w:val="20"/>
                <w:szCs w:val="20"/>
                <w:lang w:val="en-US" w:eastAsia="ar-SA"/>
              </w:rPr>
              <w:t>pasaj</w:t>
            </w:r>
            <w:proofErr w:type="spellEnd"/>
            <w:r w:rsidRPr="009571A9">
              <w:rPr>
                <w:rFonts w:ascii="Times New Roman" w:eastAsia="Times New Roman" w:hAnsi="Times New Roman" w:cs="Times New Roman"/>
                <w:sz w:val="20"/>
                <w:szCs w:val="20"/>
                <w:lang w:val="en-US" w:eastAsia="ar-SA"/>
              </w:rPr>
              <w:t xml:space="preserve"> 1 -2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55FE3C78" w14:textId="77777777" w:rsidTr="00FD5F75">
        <w:trPr>
          <w:jc w:val="center"/>
        </w:trPr>
        <w:tc>
          <w:tcPr>
            <w:tcW w:w="616" w:type="dxa"/>
            <w:shd w:val="clear" w:color="auto" w:fill="auto"/>
            <w:vAlign w:val="center"/>
          </w:tcPr>
          <w:p w14:paraId="330A626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A273</w:t>
            </w:r>
          </w:p>
        </w:tc>
        <w:tc>
          <w:tcPr>
            <w:tcW w:w="2264" w:type="dxa"/>
            <w:shd w:val="clear" w:color="auto" w:fill="auto"/>
          </w:tcPr>
          <w:p w14:paraId="306E290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Phoenicurus</w:t>
            </w:r>
            <w:proofErr w:type="spellEnd"/>
          </w:p>
          <w:p w14:paraId="0D28544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ochruros</w:t>
            </w:r>
            <w:proofErr w:type="spellEnd"/>
            <w:r w:rsidRPr="009571A9">
              <w:rPr>
                <w:rFonts w:ascii="Times New Roman" w:eastAsia="Times New Roman" w:hAnsi="Times New Roman" w:cs="Arial"/>
                <w:i/>
                <w:iCs/>
                <w:sz w:val="18"/>
                <w:szCs w:val="18"/>
                <w:lang w:val="en-US" w:eastAsia="ar-SA"/>
              </w:rPr>
              <w:t xml:space="preserve"> </w:t>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Codro</w:t>
            </w:r>
            <w:r w:rsidRPr="009571A9">
              <w:rPr>
                <w:rFonts w:ascii="Times New Roman" w:eastAsia="Times New Roman" w:hAnsi="Times New Roman" w:cs="Times New Roman"/>
                <w:sz w:val="18"/>
                <w:szCs w:val="18"/>
                <w:lang w:val="en-US" w:eastAsia="ar-SA"/>
              </w:rPr>
              <w:t>s</w:t>
            </w:r>
            <w:proofErr w:type="spellEnd"/>
            <w:r w:rsidRPr="009571A9">
              <w:rPr>
                <w:rFonts w:ascii="Times New Roman" w:eastAsia="Times New Roman" w:hAnsi="Times New Roman" w:cs="Times New Roman"/>
                <w:sz w:val="18"/>
                <w:szCs w:val="18"/>
                <w:lang w:val="en-US" w:eastAsia="ar-SA"/>
              </w:rPr>
              <w:t xml:space="preserve"> </w:t>
            </w:r>
            <w:r w:rsidRPr="009571A9">
              <w:rPr>
                <w:rFonts w:ascii="Times New Roman" w:eastAsia="Times New Roman" w:hAnsi="Times New Roman" w:cs="Arial"/>
                <w:sz w:val="18"/>
                <w:szCs w:val="18"/>
                <w:lang w:val="en-US" w:eastAsia="ar-SA"/>
              </w:rPr>
              <w:t xml:space="preserve">de </w:t>
            </w:r>
            <w:proofErr w:type="spellStart"/>
            <w:r w:rsidRPr="009571A9">
              <w:rPr>
                <w:rFonts w:ascii="Times New Roman" w:eastAsia="Times New Roman" w:hAnsi="Times New Roman" w:cs="Arial"/>
                <w:sz w:val="18"/>
                <w:szCs w:val="18"/>
                <w:lang w:val="en-US" w:eastAsia="ar-SA"/>
              </w:rPr>
              <w:t>munte</w:t>
            </w:r>
            <w:proofErr w:type="spellEnd"/>
            <w:r w:rsidRPr="009571A9">
              <w:rPr>
                <w:rFonts w:ascii="Times New Roman" w:eastAsia="Times New Roman" w:hAnsi="Times New Roman" w:cs="Arial"/>
                <w:sz w:val="18"/>
                <w:szCs w:val="18"/>
                <w:lang w:val="en-US" w:eastAsia="ar-SA"/>
              </w:rPr>
              <w:t>)</w:t>
            </w:r>
          </w:p>
        </w:tc>
        <w:tc>
          <w:tcPr>
            <w:tcW w:w="450" w:type="dxa"/>
            <w:shd w:val="clear" w:color="auto" w:fill="auto"/>
          </w:tcPr>
          <w:p w14:paraId="5F34CDE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07CBE8A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1260" w:type="dxa"/>
            <w:shd w:val="clear" w:color="auto" w:fill="auto"/>
          </w:tcPr>
          <w:p w14:paraId="34A9A21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6ABD230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74F4A97D"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69170F3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34B016C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6266FA6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23A04184"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6 -12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2B5248AB" w14:textId="77777777" w:rsidTr="00FD5F75">
        <w:trPr>
          <w:jc w:val="center"/>
        </w:trPr>
        <w:tc>
          <w:tcPr>
            <w:tcW w:w="616" w:type="dxa"/>
            <w:shd w:val="clear" w:color="auto" w:fill="auto"/>
            <w:vAlign w:val="center"/>
          </w:tcPr>
          <w:p w14:paraId="1562A76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A234</w:t>
            </w:r>
          </w:p>
        </w:tc>
        <w:tc>
          <w:tcPr>
            <w:tcW w:w="2264" w:type="dxa"/>
            <w:shd w:val="clear" w:color="auto" w:fill="auto"/>
          </w:tcPr>
          <w:p w14:paraId="04BDE6A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Picus</w:t>
            </w:r>
            <w:proofErr w:type="spellEnd"/>
            <w:r w:rsidRPr="009571A9">
              <w:rPr>
                <w:rFonts w:ascii="Times New Roman" w:eastAsia="Times New Roman" w:hAnsi="Times New Roman" w:cs="Arial"/>
                <w:i/>
                <w:iCs/>
                <w:sz w:val="18"/>
                <w:szCs w:val="18"/>
                <w:lang w:val="en-US" w:eastAsia="ar-SA"/>
              </w:rPr>
              <w:t xml:space="preserve"> </w:t>
            </w:r>
            <w:proofErr w:type="spellStart"/>
            <w:r w:rsidRPr="009571A9">
              <w:rPr>
                <w:rFonts w:ascii="Times New Roman" w:eastAsia="Times New Roman" w:hAnsi="Times New Roman" w:cs="Arial"/>
                <w:i/>
                <w:iCs/>
                <w:sz w:val="18"/>
                <w:szCs w:val="18"/>
                <w:lang w:val="en-US" w:eastAsia="ar-SA"/>
              </w:rPr>
              <w:t>canus</w:t>
            </w:r>
            <w:proofErr w:type="spellEnd"/>
          </w:p>
        </w:tc>
        <w:tc>
          <w:tcPr>
            <w:tcW w:w="450" w:type="dxa"/>
            <w:shd w:val="clear" w:color="auto" w:fill="auto"/>
          </w:tcPr>
          <w:p w14:paraId="0446574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198F2AF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P</w:t>
            </w:r>
          </w:p>
        </w:tc>
        <w:tc>
          <w:tcPr>
            <w:tcW w:w="1260" w:type="dxa"/>
            <w:shd w:val="clear" w:color="auto" w:fill="auto"/>
          </w:tcPr>
          <w:p w14:paraId="247110D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20-25 p</w:t>
            </w:r>
          </w:p>
        </w:tc>
        <w:tc>
          <w:tcPr>
            <w:tcW w:w="630" w:type="dxa"/>
            <w:shd w:val="clear" w:color="auto" w:fill="auto"/>
          </w:tcPr>
          <w:p w14:paraId="209FD54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2EC6087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7E3EB65B"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46E6C30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1DD5F5F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20-25 p</w:t>
            </w:r>
          </w:p>
        </w:tc>
        <w:tc>
          <w:tcPr>
            <w:tcW w:w="1283" w:type="dxa"/>
            <w:shd w:val="clear" w:color="auto" w:fill="auto"/>
          </w:tcPr>
          <w:p w14:paraId="344A8EB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w:t>
            </w:r>
            <w:proofErr w:type="spellStart"/>
            <w:r w:rsidRPr="009571A9">
              <w:rPr>
                <w:rFonts w:ascii="Times New Roman" w:eastAsia="Times New Roman" w:hAnsi="Times New Roman" w:cs="Times New Roman"/>
                <w:sz w:val="20"/>
                <w:szCs w:val="20"/>
                <w:lang w:val="en-US" w:eastAsia="ar-SA"/>
              </w:rPr>
              <w:t>prez</w:t>
            </w:r>
            <w:proofErr w:type="spellEnd"/>
            <w:r w:rsidRPr="009571A9">
              <w:rPr>
                <w:rFonts w:ascii="Times New Roman" w:eastAsia="Times New Roman" w:hAnsi="Times New Roman" w:cs="Times New Roman"/>
                <w:sz w:val="20"/>
                <w:szCs w:val="20"/>
                <w:lang w:val="en-US" w:eastAsia="ar-SA"/>
              </w:rPr>
              <w:t xml:space="preserve"> 1 -3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77CC2731" w14:textId="77777777" w:rsidTr="00FD5F75">
        <w:trPr>
          <w:jc w:val="center"/>
        </w:trPr>
        <w:tc>
          <w:tcPr>
            <w:tcW w:w="616" w:type="dxa"/>
            <w:shd w:val="clear" w:color="auto" w:fill="auto"/>
            <w:vAlign w:val="center"/>
          </w:tcPr>
          <w:p w14:paraId="0EBA8C7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A249</w:t>
            </w:r>
          </w:p>
        </w:tc>
        <w:tc>
          <w:tcPr>
            <w:tcW w:w="2264" w:type="dxa"/>
            <w:shd w:val="clear" w:color="auto" w:fill="auto"/>
          </w:tcPr>
          <w:p w14:paraId="25AB312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i/>
                <w:iCs/>
                <w:sz w:val="18"/>
                <w:szCs w:val="18"/>
                <w:lang w:val="en-US" w:eastAsia="ar-SA"/>
              </w:rPr>
              <w:t xml:space="preserve">Riparia </w:t>
            </w:r>
            <w:proofErr w:type="spellStart"/>
            <w:r w:rsidRPr="009571A9">
              <w:rPr>
                <w:rFonts w:ascii="Times New Roman" w:eastAsia="Times New Roman" w:hAnsi="Times New Roman" w:cs="Arial"/>
                <w:i/>
                <w:iCs/>
                <w:sz w:val="18"/>
                <w:szCs w:val="18"/>
                <w:lang w:val="en-US" w:eastAsia="ar-SA"/>
              </w:rPr>
              <w:t>riparia</w:t>
            </w:r>
            <w:proofErr w:type="spellEnd"/>
            <w:r w:rsidRPr="009571A9">
              <w:rPr>
                <w:rFonts w:ascii="Times New Roman" w:eastAsia="Times New Roman" w:hAnsi="Times New Roman" w:cs="Arial"/>
                <w:i/>
                <w:iCs/>
                <w:sz w:val="18"/>
                <w:szCs w:val="18"/>
                <w:lang w:val="en-US" w:eastAsia="ar-SA"/>
              </w:rPr>
              <w:t xml:space="preserve"> </w:t>
            </w:r>
            <w:r w:rsidRPr="009571A9">
              <w:rPr>
                <w:rFonts w:ascii="Times New Roman" w:eastAsia="Times New Roman" w:hAnsi="Times New Roman" w:cs="Arial"/>
                <w:sz w:val="18"/>
                <w:szCs w:val="18"/>
                <w:lang w:val="en-US" w:eastAsia="ar-SA"/>
              </w:rPr>
              <w:t>(</w:t>
            </w:r>
            <w:proofErr w:type="spellStart"/>
            <w:r w:rsidRPr="009571A9">
              <w:rPr>
                <w:rFonts w:ascii="Times New Roman" w:eastAsia="Times New Roman" w:hAnsi="Times New Roman" w:cs="Arial"/>
                <w:sz w:val="18"/>
                <w:szCs w:val="18"/>
                <w:lang w:val="en-US" w:eastAsia="ar-SA"/>
              </w:rPr>
              <w:t>L</w:t>
            </w:r>
            <w:r w:rsidRPr="009571A9">
              <w:rPr>
                <w:rFonts w:ascii="Times New Roman" w:eastAsia="Times New Roman" w:hAnsi="Times New Roman" w:cs="Times New Roman"/>
                <w:sz w:val="18"/>
                <w:szCs w:val="18"/>
                <w:lang w:val="en-US" w:eastAsia="ar-SA"/>
              </w:rPr>
              <w:t>a</w:t>
            </w:r>
            <w:r w:rsidRPr="009571A9">
              <w:rPr>
                <w:rFonts w:ascii="Times New Roman" w:eastAsia="Times New Roman" w:hAnsi="Times New Roman" w:cs="Arial"/>
                <w:sz w:val="18"/>
                <w:szCs w:val="18"/>
                <w:lang w:val="en-US" w:eastAsia="ar-SA"/>
              </w:rPr>
              <w:t>stun</w:t>
            </w:r>
            <w:proofErr w:type="spellEnd"/>
            <w:r w:rsidRPr="009571A9">
              <w:rPr>
                <w:rFonts w:ascii="Times New Roman" w:eastAsia="Times New Roman" w:hAnsi="Times New Roman" w:cs="Arial"/>
                <w:sz w:val="18"/>
                <w:szCs w:val="18"/>
                <w:lang w:val="en-US" w:eastAsia="ar-SA"/>
              </w:rPr>
              <w:t xml:space="preserve"> de</w:t>
            </w:r>
          </w:p>
          <w:p w14:paraId="33899E6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sz w:val="18"/>
                <w:szCs w:val="18"/>
                <w:lang w:val="en-US" w:eastAsia="ar-SA"/>
              </w:rPr>
              <w:t>mal)</w:t>
            </w:r>
          </w:p>
        </w:tc>
        <w:tc>
          <w:tcPr>
            <w:tcW w:w="450" w:type="dxa"/>
            <w:shd w:val="clear" w:color="auto" w:fill="auto"/>
          </w:tcPr>
          <w:p w14:paraId="418EAB3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194B0FA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6FA38B9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702F4CF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61A783C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72784FF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0CA0F10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154A7C6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6593F28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40 – 80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0EA3D77E" w14:textId="77777777" w:rsidTr="00FD5F75">
        <w:trPr>
          <w:jc w:val="center"/>
        </w:trPr>
        <w:tc>
          <w:tcPr>
            <w:tcW w:w="616" w:type="dxa"/>
            <w:shd w:val="clear" w:color="auto" w:fill="auto"/>
            <w:vAlign w:val="center"/>
          </w:tcPr>
          <w:p w14:paraId="6E08703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A276</w:t>
            </w:r>
          </w:p>
        </w:tc>
        <w:tc>
          <w:tcPr>
            <w:tcW w:w="2264" w:type="dxa"/>
            <w:shd w:val="clear" w:color="auto" w:fill="auto"/>
          </w:tcPr>
          <w:p w14:paraId="54C50F7F"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Saxicola torquate (</w:t>
            </w:r>
            <w:proofErr w:type="spellStart"/>
            <w:r w:rsidRPr="009571A9">
              <w:rPr>
                <w:rFonts w:ascii="Times New Roman" w:eastAsia="Times New Roman" w:hAnsi="Times New Roman" w:cs="Arial"/>
                <w:i/>
                <w:iCs/>
                <w:sz w:val="18"/>
                <w:szCs w:val="18"/>
                <w:lang w:val="en-US" w:eastAsia="ar-SA"/>
              </w:rPr>
              <w:t>M</w:t>
            </w:r>
            <w:r w:rsidRPr="009571A9">
              <w:rPr>
                <w:rFonts w:ascii="Times New Roman" w:eastAsia="Times New Roman" w:hAnsi="Times New Roman" w:cs="Times New Roman"/>
                <w:i/>
                <w:iCs/>
                <w:sz w:val="18"/>
                <w:szCs w:val="18"/>
                <w:lang w:val="en-US" w:eastAsia="ar-SA"/>
              </w:rPr>
              <w:t>a</w:t>
            </w:r>
            <w:r w:rsidRPr="009571A9">
              <w:rPr>
                <w:rFonts w:ascii="Times New Roman" w:eastAsia="Times New Roman" w:hAnsi="Times New Roman" w:cs="Arial"/>
                <w:i/>
                <w:iCs/>
                <w:sz w:val="18"/>
                <w:szCs w:val="18"/>
                <w:lang w:val="en-US" w:eastAsia="ar-SA"/>
              </w:rPr>
              <w:t>r</w:t>
            </w:r>
            <w:r w:rsidRPr="009571A9">
              <w:rPr>
                <w:rFonts w:ascii="Times New Roman" w:eastAsia="Times New Roman" w:hAnsi="Times New Roman" w:cs="Times New Roman"/>
                <w:i/>
                <w:iCs/>
                <w:sz w:val="18"/>
                <w:szCs w:val="18"/>
                <w:lang w:val="en-US" w:eastAsia="ar-SA"/>
              </w:rPr>
              <w:t>a</w:t>
            </w:r>
            <w:r w:rsidRPr="009571A9">
              <w:rPr>
                <w:rFonts w:ascii="Times New Roman" w:eastAsia="Times New Roman" w:hAnsi="Times New Roman" w:cs="Arial"/>
                <w:i/>
                <w:iCs/>
                <w:sz w:val="18"/>
                <w:szCs w:val="18"/>
                <w:lang w:val="en-US" w:eastAsia="ar-SA"/>
              </w:rPr>
              <w:t>cinar</w:t>
            </w:r>
            <w:proofErr w:type="spellEnd"/>
            <w:r w:rsidRPr="009571A9">
              <w:rPr>
                <w:rFonts w:ascii="Times New Roman" w:eastAsia="Times New Roman" w:hAnsi="Times New Roman" w:cs="Arial"/>
                <w:i/>
                <w:iCs/>
                <w:sz w:val="18"/>
                <w:szCs w:val="18"/>
                <w:lang w:val="en-US" w:eastAsia="ar-SA"/>
              </w:rPr>
              <w:t xml:space="preserve"> </w:t>
            </w:r>
            <w:proofErr w:type="spellStart"/>
            <w:r w:rsidRPr="009571A9">
              <w:rPr>
                <w:rFonts w:ascii="Times New Roman" w:eastAsia="Times New Roman" w:hAnsi="Times New Roman" w:cs="Arial"/>
                <w:i/>
                <w:iCs/>
                <w:sz w:val="18"/>
                <w:szCs w:val="18"/>
                <w:lang w:val="en-US" w:eastAsia="ar-SA"/>
              </w:rPr>
              <w:t>negru</w:t>
            </w:r>
            <w:proofErr w:type="spellEnd"/>
            <w:r w:rsidRPr="009571A9">
              <w:rPr>
                <w:rFonts w:ascii="Times New Roman" w:eastAsia="Times New Roman" w:hAnsi="Times New Roman" w:cs="Arial"/>
                <w:i/>
                <w:iCs/>
                <w:sz w:val="18"/>
                <w:szCs w:val="18"/>
                <w:lang w:val="en-US" w:eastAsia="ar-SA"/>
              </w:rPr>
              <w:t>)</w:t>
            </w:r>
          </w:p>
        </w:tc>
        <w:tc>
          <w:tcPr>
            <w:tcW w:w="450" w:type="dxa"/>
            <w:shd w:val="clear" w:color="auto" w:fill="auto"/>
          </w:tcPr>
          <w:p w14:paraId="26F0532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6CB3CF9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492FE9C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4E28AFB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09E8F3D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48DE5C9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1592C12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3A08ED2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037DDD6A"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w:t>
            </w:r>
            <w:proofErr w:type="spellStart"/>
            <w:r w:rsidRPr="009571A9">
              <w:rPr>
                <w:rFonts w:ascii="Times New Roman" w:eastAsia="Times New Roman" w:hAnsi="Times New Roman" w:cs="Times New Roman"/>
                <w:sz w:val="20"/>
                <w:szCs w:val="20"/>
                <w:lang w:val="en-US" w:eastAsia="ar-SA"/>
              </w:rPr>
              <w:t>prez</w:t>
            </w:r>
            <w:proofErr w:type="spellEnd"/>
            <w:r w:rsidRPr="009571A9">
              <w:rPr>
                <w:rFonts w:ascii="Times New Roman" w:eastAsia="Times New Roman" w:hAnsi="Times New Roman" w:cs="Times New Roman"/>
                <w:sz w:val="20"/>
                <w:szCs w:val="20"/>
                <w:lang w:val="en-US" w:eastAsia="ar-SA"/>
              </w:rPr>
              <w:t xml:space="preserve"> 4– 8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341937C6" w14:textId="77777777" w:rsidTr="00FD5F75">
        <w:trPr>
          <w:jc w:val="center"/>
        </w:trPr>
        <w:tc>
          <w:tcPr>
            <w:tcW w:w="616" w:type="dxa"/>
            <w:shd w:val="clear" w:color="auto" w:fill="auto"/>
            <w:vAlign w:val="center"/>
          </w:tcPr>
          <w:p w14:paraId="3E8EC82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A210</w:t>
            </w:r>
          </w:p>
        </w:tc>
        <w:tc>
          <w:tcPr>
            <w:tcW w:w="2264" w:type="dxa"/>
            <w:shd w:val="clear" w:color="auto" w:fill="auto"/>
          </w:tcPr>
          <w:p w14:paraId="06A14FA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Streptopelia</w:t>
            </w:r>
            <w:proofErr w:type="spellEnd"/>
            <w:r w:rsidRPr="009571A9">
              <w:rPr>
                <w:rFonts w:ascii="Times New Roman" w:eastAsia="Times New Roman" w:hAnsi="Times New Roman" w:cs="Arial"/>
                <w:i/>
                <w:iCs/>
                <w:sz w:val="18"/>
                <w:szCs w:val="18"/>
                <w:lang w:val="en-US" w:eastAsia="ar-SA"/>
              </w:rPr>
              <w:t xml:space="preserve"> </w:t>
            </w:r>
            <w:proofErr w:type="spellStart"/>
            <w:r w:rsidRPr="009571A9">
              <w:rPr>
                <w:rFonts w:ascii="Times New Roman" w:eastAsia="Times New Roman" w:hAnsi="Times New Roman" w:cs="Arial"/>
                <w:i/>
                <w:iCs/>
                <w:sz w:val="18"/>
                <w:szCs w:val="18"/>
                <w:lang w:val="en-US" w:eastAsia="ar-SA"/>
              </w:rPr>
              <w:t>turtur</w:t>
            </w:r>
            <w:proofErr w:type="spellEnd"/>
            <w:r w:rsidRPr="009571A9">
              <w:rPr>
                <w:rFonts w:ascii="Times New Roman" w:eastAsia="Times New Roman" w:hAnsi="Times New Roman" w:cs="Arial"/>
                <w:i/>
                <w:iCs/>
                <w:sz w:val="18"/>
                <w:szCs w:val="18"/>
                <w:lang w:val="en-US" w:eastAsia="ar-SA"/>
              </w:rPr>
              <w:t xml:space="preserve"> (</w:t>
            </w:r>
            <w:proofErr w:type="spellStart"/>
            <w:r w:rsidRPr="009571A9">
              <w:rPr>
                <w:rFonts w:ascii="Times New Roman" w:eastAsia="Times New Roman" w:hAnsi="Times New Roman" w:cs="Arial"/>
                <w:i/>
                <w:iCs/>
                <w:sz w:val="18"/>
                <w:szCs w:val="18"/>
                <w:lang w:val="en-US" w:eastAsia="ar-SA"/>
              </w:rPr>
              <w:t>Turturic</w:t>
            </w:r>
            <w:r w:rsidRPr="009571A9">
              <w:rPr>
                <w:rFonts w:ascii="Times New Roman" w:eastAsia="Times New Roman" w:hAnsi="Times New Roman" w:cs="Times New Roman"/>
                <w:i/>
                <w:iCs/>
                <w:sz w:val="18"/>
                <w:szCs w:val="18"/>
                <w:lang w:val="en-US" w:eastAsia="ar-SA"/>
              </w:rPr>
              <w:t>a</w:t>
            </w:r>
            <w:proofErr w:type="spellEnd"/>
            <w:r w:rsidRPr="009571A9">
              <w:rPr>
                <w:rFonts w:ascii="Times New Roman" w:eastAsia="Times New Roman" w:hAnsi="Times New Roman" w:cs="Arial"/>
                <w:i/>
                <w:iCs/>
                <w:sz w:val="18"/>
                <w:szCs w:val="18"/>
                <w:lang w:val="en-US" w:eastAsia="ar-SA"/>
              </w:rPr>
              <w:t>)</w:t>
            </w:r>
          </w:p>
        </w:tc>
        <w:tc>
          <w:tcPr>
            <w:tcW w:w="450" w:type="dxa"/>
            <w:shd w:val="clear" w:color="auto" w:fill="auto"/>
          </w:tcPr>
          <w:p w14:paraId="757A223E"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69809D8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062851B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53D45F4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155819A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6FDD2D5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1320CD8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6C7A729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3089DE1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6 – 10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0BD20035" w14:textId="77777777" w:rsidTr="00FD5F75">
        <w:trPr>
          <w:jc w:val="center"/>
        </w:trPr>
        <w:tc>
          <w:tcPr>
            <w:tcW w:w="616" w:type="dxa"/>
            <w:shd w:val="clear" w:color="auto" w:fill="auto"/>
            <w:vAlign w:val="center"/>
          </w:tcPr>
          <w:p w14:paraId="467D7B9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A311</w:t>
            </w:r>
          </w:p>
        </w:tc>
        <w:tc>
          <w:tcPr>
            <w:tcW w:w="2264" w:type="dxa"/>
            <w:shd w:val="clear" w:color="auto" w:fill="auto"/>
          </w:tcPr>
          <w:p w14:paraId="56FB802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i/>
                <w:iCs/>
                <w:sz w:val="18"/>
                <w:szCs w:val="18"/>
                <w:lang w:val="en-US" w:eastAsia="ar-SA"/>
              </w:rPr>
              <w:t>Sylvia atricapilla (</w:t>
            </w:r>
            <w:r w:rsidRPr="009571A9">
              <w:rPr>
                <w:rFonts w:ascii="Times New Roman" w:eastAsia="Times New Roman" w:hAnsi="Times New Roman" w:cs="Arial"/>
                <w:sz w:val="18"/>
                <w:szCs w:val="18"/>
                <w:lang w:val="en-US" w:eastAsia="ar-SA"/>
              </w:rPr>
              <w:t>Silvie cu</w:t>
            </w:r>
          </w:p>
          <w:p w14:paraId="09708E1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sz w:val="18"/>
                <w:szCs w:val="18"/>
                <w:lang w:val="en-US" w:eastAsia="ar-SA"/>
              </w:rPr>
              <w:t xml:space="preserve">cap </w:t>
            </w:r>
            <w:proofErr w:type="spellStart"/>
            <w:r w:rsidRPr="009571A9">
              <w:rPr>
                <w:rFonts w:ascii="Times New Roman" w:eastAsia="Times New Roman" w:hAnsi="Times New Roman" w:cs="Arial"/>
                <w:sz w:val="18"/>
                <w:szCs w:val="18"/>
                <w:lang w:val="en-US" w:eastAsia="ar-SA"/>
              </w:rPr>
              <w:t>negru</w:t>
            </w:r>
            <w:proofErr w:type="spellEnd"/>
            <w:r w:rsidRPr="009571A9">
              <w:rPr>
                <w:rFonts w:ascii="Times New Roman" w:eastAsia="Times New Roman" w:hAnsi="Times New Roman" w:cs="Arial"/>
                <w:sz w:val="18"/>
                <w:szCs w:val="18"/>
                <w:lang w:val="en-US" w:eastAsia="ar-SA"/>
              </w:rPr>
              <w:t>)</w:t>
            </w:r>
          </w:p>
        </w:tc>
        <w:tc>
          <w:tcPr>
            <w:tcW w:w="450" w:type="dxa"/>
            <w:shd w:val="clear" w:color="auto" w:fill="auto"/>
          </w:tcPr>
          <w:p w14:paraId="3E080975"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555FA611"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5172CED7"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3C75E0D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113EECE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3612084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6CD4101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1E791D3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276293EF"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w:t>
            </w:r>
            <w:proofErr w:type="spellStart"/>
            <w:r w:rsidRPr="009571A9">
              <w:rPr>
                <w:rFonts w:ascii="Times New Roman" w:eastAsia="Times New Roman" w:hAnsi="Times New Roman" w:cs="Times New Roman"/>
                <w:sz w:val="20"/>
                <w:szCs w:val="20"/>
                <w:lang w:val="en-US" w:eastAsia="ar-SA"/>
              </w:rPr>
              <w:t>prez</w:t>
            </w:r>
            <w:proofErr w:type="spellEnd"/>
            <w:r w:rsidRPr="009571A9">
              <w:rPr>
                <w:rFonts w:ascii="Times New Roman" w:eastAsia="Times New Roman" w:hAnsi="Times New Roman" w:cs="Times New Roman"/>
                <w:sz w:val="20"/>
                <w:szCs w:val="20"/>
                <w:lang w:val="en-US" w:eastAsia="ar-SA"/>
              </w:rPr>
              <w:t xml:space="preserve"> 2 -6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6EA485B6" w14:textId="77777777" w:rsidTr="00FD5F75">
        <w:trPr>
          <w:jc w:val="center"/>
        </w:trPr>
        <w:tc>
          <w:tcPr>
            <w:tcW w:w="616" w:type="dxa"/>
            <w:shd w:val="clear" w:color="auto" w:fill="auto"/>
            <w:vAlign w:val="center"/>
          </w:tcPr>
          <w:p w14:paraId="125EB69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A310</w:t>
            </w:r>
          </w:p>
        </w:tc>
        <w:tc>
          <w:tcPr>
            <w:tcW w:w="2264" w:type="dxa"/>
            <w:shd w:val="clear" w:color="auto" w:fill="auto"/>
          </w:tcPr>
          <w:p w14:paraId="568E8CD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 xml:space="preserve">Sylvia </w:t>
            </w:r>
            <w:proofErr w:type="spellStart"/>
            <w:proofErr w:type="gramStart"/>
            <w:r w:rsidRPr="009571A9">
              <w:rPr>
                <w:rFonts w:ascii="Times New Roman" w:eastAsia="Times New Roman" w:hAnsi="Times New Roman" w:cs="Arial"/>
                <w:i/>
                <w:iCs/>
                <w:sz w:val="18"/>
                <w:szCs w:val="18"/>
                <w:lang w:val="en-US" w:eastAsia="ar-SA"/>
              </w:rPr>
              <w:t>borin</w:t>
            </w:r>
            <w:proofErr w:type="spellEnd"/>
            <w:r w:rsidRPr="009571A9">
              <w:rPr>
                <w:rFonts w:ascii="Times New Roman" w:eastAsia="Times New Roman" w:hAnsi="Times New Roman" w:cs="Arial"/>
                <w:i/>
                <w:iCs/>
                <w:sz w:val="18"/>
                <w:szCs w:val="18"/>
                <w:lang w:val="en-US" w:eastAsia="ar-SA"/>
              </w:rPr>
              <w:t>(</w:t>
            </w:r>
            <w:proofErr w:type="gramEnd"/>
            <w:r w:rsidRPr="009571A9">
              <w:rPr>
                <w:rFonts w:ascii="Times New Roman" w:eastAsia="Times New Roman" w:hAnsi="Times New Roman" w:cs="Arial"/>
                <w:i/>
                <w:iCs/>
                <w:sz w:val="18"/>
                <w:szCs w:val="18"/>
                <w:lang w:val="en-US" w:eastAsia="ar-SA"/>
              </w:rPr>
              <w:t>Silvie de</w:t>
            </w:r>
          </w:p>
          <w:p w14:paraId="35BD64AD"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gr</w:t>
            </w:r>
            <w:r w:rsidRPr="009571A9">
              <w:rPr>
                <w:rFonts w:ascii="Times New Roman" w:eastAsia="Times New Roman" w:hAnsi="Times New Roman" w:cs="Times New Roman"/>
                <w:i/>
                <w:iCs/>
                <w:sz w:val="18"/>
                <w:szCs w:val="18"/>
                <w:lang w:val="en-US" w:eastAsia="ar-SA"/>
              </w:rPr>
              <w:t>a</w:t>
            </w:r>
            <w:r w:rsidRPr="009571A9">
              <w:rPr>
                <w:rFonts w:ascii="Times New Roman" w:eastAsia="Times New Roman" w:hAnsi="Times New Roman" w:cs="Arial"/>
                <w:i/>
                <w:iCs/>
                <w:sz w:val="18"/>
                <w:szCs w:val="18"/>
                <w:lang w:val="en-US" w:eastAsia="ar-SA"/>
              </w:rPr>
              <w:t>din</w:t>
            </w:r>
            <w:r w:rsidRPr="009571A9">
              <w:rPr>
                <w:rFonts w:ascii="Times New Roman" w:eastAsia="Times New Roman" w:hAnsi="Times New Roman" w:cs="Times New Roman"/>
                <w:i/>
                <w:iCs/>
                <w:sz w:val="18"/>
                <w:szCs w:val="18"/>
                <w:lang w:val="en-US" w:eastAsia="ar-SA"/>
              </w:rPr>
              <w:t>a</w:t>
            </w:r>
            <w:proofErr w:type="spellEnd"/>
            <w:r w:rsidRPr="009571A9">
              <w:rPr>
                <w:rFonts w:ascii="Times New Roman" w:eastAsia="Times New Roman" w:hAnsi="Times New Roman" w:cs="Arial"/>
                <w:i/>
                <w:iCs/>
                <w:sz w:val="18"/>
                <w:szCs w:val="18"/>
                <w:lang w:val="en-US" w:eastAsia="ar-SA"/>
              </w:rPr>
              <w:t>)</w:t>
            </w:r>
          </w:p>
        </w:tc>
        <w:tc>
          <w:tcPr>
            <w:tcW w:w="450" w:type="dxa"/>
            <w:shd w:val="clear" w:color="auto" w:fill="auto"/>
          </w:tcPr>
          <w:p w14:paraId="3DCC1B8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5A48422F"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211FFDDC"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635AB34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299C2972"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66EEC9E9"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71C4E52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29971C0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2519ECF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w:t>
            </w:r>
            <w:proofErr w:type="spellStart"/>
            <w:r w:rsidRPr="009571A9">
              <w:rPr>
                <w:rFonts w:ascii="Times New Roman" w:eastAsia="Times New Roman" w:hAnsi="Times New Roman" w:cs="Times New Roman"/>
                <w:sz w:val="20"/>
                <w:szCs w:val="20"/>
                <w:lang w:val="en-US" w:eastAsia="ar-SA"/>
              </w:rPr>
              <w:t>prez</w:t>
            </w:r>
            <w:proofErr w:type="spellEnd"/>
            <w:r w:rsidRPr="009571A9">
              <w:rPr>
                <w:rFonts w:ascii="Times New Roman" w:eastAsia="Times New Roman" w:hAnsi="Times New Roman" w:cs="Times New Roman"/>
                <w:sz w:val="20"/>
                <w:szCs w:val="20"/>
                <w:lang w:val="en-US" w:eastAsia="ar-SA"/>
              </w:rPr>
              <w:t xml:space="preserve"> 3 – 6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2F1206E3" w14:textId="77777777" w:rsidTr="00FD5F75">
        <w:trPr>
          <w:jc w:val="center"/>
        </w:trPr>
        <w:tc>
          <w:tcPr>
            <w:tcW w:w="616" w:type="dxa"/>
            <w:shd w:val="clear" w:color="auto" w:fill="auto"/>
            <w:vAlign w:val="center"/>
          </w:tcPr>
          <w:p w14:paraId="38AA89F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A309</w:t>
            </w:r>
          </w:p>
        </w:tc>
        <w:tc>
          <w:tcPr>
            <w:tcW w:w="2264" w:type="dxa"/>
            <w:shd w:val="clear" w:color="auto" w:fill="auto"/>
          </w:tcPr>
          <w:p w14:paraId="017C4D8F"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Sylvia communis (Silvie de</w:t>
            </w:r>
          </w:p>
          <w:p w14:paraId="18B8259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proofErr w:type="spellStart"/>
            <w:r w:rsidRPr="009571A9">
              <w:rPr>
                <w:rFonts w:ascii="Times New Roman" w:eastAsia="Times New Roman" w:hAnsi="Times New Roman" w:cs="Arial"/>
                <w:i/>
                <w:iCs/>
                <w:sz w:val="18"/>
                <w:szCs w:val="18"/>
                <w:lang w:val="en-US" w:eastAsia="ar-SA"/>
              </w:rPr>
              <w:t>câmp</w:t>
            </w:r>
            <w:proofErr w:type="spellEnd"/>
            <w:r w:rsidRPr="009571A9">
              <w:rPr>
                <w:rFonts w:ascii="Times New Roman" w:eastAsia="Times New Roman" w:hAnsi="Times New Roman" w:cs="Arial"/>
                <w:i/>
                <w:iCs/>
                <w:sz w:val="18"/>
                <w:szCs w:val="18"/>
                <w:lang w:val="en-US" w:eastAsia="ar-SA"/>
              </w:rPr>
              <w:t>)</w:t>
            </w:r>
          </w:p>
        </w:tc>
        <w:tc>
          <w:tcPr>
            <w:tcW w:w="450" w:type="dxa"/>
            <w:shd w:val="clear" w:color="auto" w:fill="auto"/>
          </w:tcPr>
          <w:p w14:paraId="6B86E60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313272A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7765D220"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183B04D2"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2B34B50C"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20124F2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79732AB6"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523A740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2781868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w:t>
            </w:r>
            <w:proofErr w:type="spellStart"/>
            <w:r w:rsidRPr="009571A9">
              <w:rPr>
                <w:rFonts w:ascii="Times New Roman" w:eastAsia="Times New Roman" w:hAnsi="Times New Roman" w:cs="Times New Roman"/>
                <w:sz w:val="20"/>
                <w:szCs w:val="20"/>
                <w:lang w:val="en-US" w:eastAsia="ar-SA"/>
              </w:rPr>
              <w:t>prez</w:t>
            </w:r>
            <w:proofErr w:type="spellEnd"/>
            <w:r w:rsidRPr="009571A9">
              <w:rPr>
                <w:rFonts w:ascii="Times New Roman" w:eastAsia="Times New Roman" w:hAnsi="Times New Roman" w:cs="Times New Roman"/>
                <w:sz w:val="20"/>
                <w:szCs w:val="20"/>
                <w:lang w:val="en-US" w:eastAsia="ar-SA"/>
              </w:rPr>
              <w:t xml:space="preserve"> 2 – 4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0FF1E748" w14:textId="77777777" w:rsidTr="00FD5F75">
        <w:trPr>
          <w:jc w:val="center"/>
        </w:trPr>
        <w:tc>
          <w:tcPr>
            <w:tcW w:w="616" w:type="dxa"/>
            <w:shd w:val="clear" w:color="auto" w:fill="auto"/>
            <w:vAlign w:val="center"/>
          </w:tcPr>
          <w:p w14:paraId="619F0E4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A307</w:t>
            </w:r>
          </w:p>
        </w:tc>
        <w:tc>
          <w:tcPr>
            <w:tcW w:w="2264" w:type="dxa"/>
            <w:shd w:val="clear" w:color="auto" w:fill="auto"/>
          </w:tcPr>
          <w:p w14:paraId="2DF29AA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 xml:space="preserve">Sylvia </w:t>
            </w:r>
            <w:proofErr w:type="spellStart"/>
            <w:r w:rsidRPr="009571A9">
              <w:rPr>
                <w:rFonts w:ascii="Times New Roman" w:eastAsia="Times New Roman" w:hAnsi="Times New Roman" w:cs="Arial"/>
                <w:i/>
                <w:iCs/>
                <w:sz w:val="18"/>
                <w:szCs w:val="18"/>
                <w:lang w:val="en-US" w:eastAsia="ar-SA"/>
              </w:rPr>
              <w:t>nisoria</w:t>
            </w:r>
            <w:proofErr w:type="spellEnd"/>
          </w:p>
        </w:tc>
        <w:tc>
          <w:tcPr>
            <w:tcW w:w="450" w:type="dxa"/>
            <w:shd w:val="clear" w:color="auto" w:fill="auto"/>
          </w:tcPr>
          <w:p w14:paraId="4F238D4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21EF8E66"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7E369BF8"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200-300 p</w:t>
            </w:r>
          </w:p>
        </w:tc>
        <w:tc>
          <w:tcPr>
            <w:tcW w:w="630" w:type="dxa"/>
            <w:shd w:val="clear" w:color="auto" w:fill="auto"/>
          </w:tcPr>
          <w:p w14:paraId="100A6CC9"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720" w:type="dxa"/>
            <w:shd w:val="clear" w:color="auto" w:fill="auto"/>
          </w:tcPr>
          <w:p w14:paraId="7AFC1FE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A</w:t>
            </w:r>
          </w:p>
        </w:tc>
        <w:tc>
          <w:tcPr>
            <w:tcW w:w="630" w:type="dxa"/>
            <w:shd w:val="clear" w:color="auto" w:fill="auto"/>
          </w:tcPr>
          <w:p w14:paraId="355FD1C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C</w:t>
            </w:r>
          </w:p>
        </w:tc>
        <w:tc>
          <w:tcPr>
            <w:tcW w:w="720" w:type="dxa"/>
            <w:shd w:val="clear" w:color="auto" w:fill="auto"/>
          </w:tcPr>
          <w:p w14:paraId="3800A860"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r w:rsidRPr="009571A9">
              <w:rPr>
                <w:rFonts w:ascii="Times New Roman" w:eastAsia="Times New Roman" w:hAnsi="Times New Roman" w:cs="Arial"/>
                <w:sz w:val="20"/>
                <w:szCs w:val="20"/>
                <w:lang w:val="en-US" w:eastAsia="ar-SA"/>
              </w:rPr>
              <w:t>B</w:t>
            </w:r>
          </w:p>
        </w:tc>
        <w:tc>
          <w:tcPr>
            <w:tcW w:w="1440" w:type="dxa"/>
            <w:shd w:val="clear" w:color="auto" w:fill="auto"/>
          </w:tcPr>
          <w:p w14:paraId="0C482ADE"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200-300 p</w:t>
            </w:r>
          </w:p>
        </w:tc>
        <w:tc>
          <w:tcPr>
            <w:tcW w:w="1283" w:type="dxa"/>
            <w:shd w:val="clear" w:color="auto" w:fill="auto"/>
          </w:tcPr>
          <w:p w14:paraId="47A13EC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proofErr w:type="spellStart"/>
            <w:r w:rsidRPr="009571A9">
              <w:rPr>
                <w:rFonts w:ascii="Times New Roman" w:eastAsia="Times New Roman" w:hAnsi="Times New Roman" w:cs="Times New Roman"/>
                <w:sz w:val="20"/>
                <w:szCs w:val="20"/>
                <w:lang w:val="en-US" w:eastAsia="ar-SA"/>
              </w:rPr>
              <w:t>Posibil</w:t>
            </w:r>
            <w:proofErr w:type="spellEnd"/>
            <w:r w:rsidRPr="009571A9">
              <w:rPr>
                <w:rFonts w:ascii="Times New Roman" w:eastAsia="Times New Roman" w:hAnsi="Times New Roman" w:cs="Times New Roman"/>
                <w:sz w:val="20"/>
                <w:szCs w:val="20"/>
                <w:lang w:val="en-US" w:eastAsia="ar-SA"/>
              </w:rPr>
              <w:t xml:space="preserve"> </w:t>
            </w:r>
            <w:proofErr w:type="spellStart"/>
            <w:r w:rsidRPr="009571A9">
              <w:rPr>
                <w:rFonts w:ascii="Times New Roman" w:eastAsia="Times New Roman" w:hAnsi="Times New Roman" w:cs="Times New Roman"/>
                <w:sz w:val="20"/>
                <w:szCs w:val="20"/>
                <w:lang w:val="en-US" w:eastAsia="ar-SA"/>
              </w:rPr>
              <w:t>prez</w:t>
            </w:r>
            <w:proofErr w:type="spellEnd"/>
            <w:r w:rsidRPr="009571A9">
              <w:rPr>
                <w:rFonts w:ascii="Times New Roman" w:eastAsia="Times New Roman" w:hAnsi="Times New Roman" w:cs="Times New Roman"/>
                <w:sz w:val="20"/>
                <w:szCs w:val="20"/>
                <w:lang w:val="en-US" w:eastAsia="ar-SA"/>
              </w:rPr>
              <w:t xml:space="preserve"> 1 -3 </w:t>
            </w:r>
            <w:proofErr w:type="spellStart"/>
            <w:r w:rsidRPr="009571A9">
              <w:rPr>
                <w:rFonts w:ascii="Times New Roman" w:eastAsia="Times New Roman" w:hAnsi="Times New Roman" w:cs="Times New Roman"/>
                <w:sz w:val="20"/>
                <w:szCs w:val="20"/>
                <w:lang w:val="en-US" w:eastAsia="ar-SA"/>
              </w:rPr>
              <w:t>ind</w:t>
            </w:r>
            <w:proofErr w:type="spellEnd"/>
          </w:p>
        </w:tc>
      </w:tr>
      <w:tr w:rsidR="009571A9" w:rsidRPr="009571A9" w14:paraId="54593611" w14:textId="77777777" w:rsidTr="00FD5F75">
        <w:trPr>
          <w:jc w:val="center"/>
        </w:trPr>
        <w:tc>
          <w:tcPr>
            <w:tcW w:w="616" w:type="dxa"/>
            <w:shd w:val="clear" w:color="auto" w:fill="auto"/>
            <w:vAlign w:val="center"/>
          </w:tcPr>
          <w:p w14:paraId="4E42753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A232</w:t>
            </w:r>
          </w:p>
        </w:tc>
        <w:tc>
          <w:tcPr>
            <w:tcW w:w="2264" w:type="dxa"/>
            <w:shd w:val="clear" w:color="auto" w:fill="auto"/>
          </w:tcPr>
          <w:p w14:paraId="6697CACB"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i/>
                <w:iCs/>
                <w:sz w:val="18"/>
                <w:szCs w:val="18"/>
                <w:lang w:val="en-US" w:eastAsia="ar-SA"/>
              </w:rPr>
            </w:pPr>
            <w:r w:rsidRPr="009571A9">
              <w:rPr>
                <w:rFonts w:ascii="Times New Roman" w:eastAsia="Times New Roman" w:hAnsi="Times New Roman" w:cs="Arial"/>
                <w:i/>
                <w:iCs/>
                <w:sz w:val="18"/>
                <w:szCs w:val="18"/>
                <w:lang w:val="en-US" w:eastAsia="ar-SA"/>
              </w:rPr>
              <w:t xml:space="preserve">Upupa </w:t>
            </w:r>
            <w:proofErr w:type="spellStart"/>
            <w:r w:rsidRPr="009571A9">
              <w:rPr>
                <w:rFonts w:ascii="Times New Roman" w:eastAsia="Times New Roman" w:hAnsi="Times New Roman" w:cs="Arial"/>
                <w:i/>
                <w:iCs/>
                <w:sz w:val="18"/>
                <w:szCs w:val="18"/>
                <w:lang w:val="en-US" w:eastAsia="ar-SA"/>
              </w:rPr>
              <w:t>epops</w:t>
            </w:r>
            <w:proofErr w:type="spellEnd"/>
            <w:r w:rsidRPr="009571A9">
              <w:rPr>
                <w:rFonts w:ascii="Times New Roman" w:eastAsia="Times New Roman" w:hAnsi="Times New Roman" w:cs="Arial"/>
                <w:i/>
                <w:iCs/>
                <w:sz w:val="18"/>
                <w:szCs w:val="18"/>
                <w:lang w:val="en-US" w:eastAsia="ar-SA"/>
              </w:rPr>
              <w:t xml:space="preserve"> (</w:t>
            </w:r>
            <w:proofErr w:type="spellStart"/>
            <w:r w:rsidRPr="009571A9">
              <w:rPr>
                <w:rFonts w:ascii="Times New Roman" w:eastAsia="Times New Roman" w:hAnsi="Times New Roman" w:cs="Arial"/>
                <w:i/>
                <w:iCs/>
                <w:sz w:val="18"/>
                <w:szCs w:val="18"/>
                <w:lang w:val="en-US" w:eastAsia="ar-SA"/>
              </w:rPr>
              <w:t>Pup</w:t>
            </w:r>
            <w:r w:rsidRPr="009571A9">
              <w:rPr>
                <w:rFonts w:ascii="Times New Roman" w:eastAsia="Times New Roman" w:hAnsi="Times New Roman" w:cs="Times New Roman"/>
                <w:i/>
                <w:iCs/>
                <w:sz w:val="18"/>
                <w:szCs w:val="18"/>
                <w:lang w:val="en-US" w:eastAsia="ar-SA"/>
              </w:rPr>
              <w:t>a</w:t>
            </w:r>
            <w:r w:rsidRPr="009571A9">
              <w:rPr>
                <w:rFonts w:ascii="Times New Roman" w:eastAsia="Times New Roman" w:hAnsi="Times New Roman" w:cs="Arial"/>
                <w:i/>
                <w:iCs/>
                <w:sz w:val="18"/>
                <w:szCs w:val="18"/>
                <w:lang w:val="en-US" w:eastAsia="ar-SA"/>
              </w:rPr>
              <w:t>z</w:t>
            </w:r>
            <w:r w:rsidRPr="009571A9">
              <w:rPr>
                <w:rFonts w:ascii="Times New Roman" w:eastAsia="Times New Roman" w:hAnsi="Times New Roman" w:cs="Times New Roman"/>
                <w:i/>
                <w:iCs/>
                <w:sz w:val="18"/>
                <w:szCs w:val="18"/>
                <w:lang w:val="en-US" w:eastAsia="ar-SA"/>
              </w:rPr>
              <w:t>a</w:t>
            </w:r>
            <w:proofErr w:type="spellEnd"/>
            <w:r w:rsidRPr="009571A9">
              <w:rPr>
                <w:rFonts w:ascii="Times New Roman" w:eastAsia="Times New Roman" w:hAnsi="Times New Roman" w:cs="Arial"/>
                <w:i/>
                <w:iCs/>
                <w:sz w:val="18"/>
                <w:szCs w:val="18"/>
                <w:lang w:val="en-US" w:eastAsia="ar-SA"/>
              </w:rPr>
              <w:t>)</w:t>
            </w:r>
          </w:p>
        </w:tc>
        <w:tc>
          <w:tcPr>
            <w:tcW w:w="450" w:type="dxa"/>
            <w:shd w:val="clear" w:color="auto" w:fill="auto"/>
          </w:tcPr>
          <w:p w14:paraId="684BCBB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R</w:t>
            </w:r>
          </w:p>
        </w:tc>
        <w:tc>
          <w:tcPr>
            <w:tcW w:w="720" w:type="dxa"/>
            <w:shd w:val="clear" w:color="auto" w:fill="auto"/>
          </w:tcPr>
          <w:p w14:paraId="3ED278D4"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C</w:t>
            </w:r>
          </w:p>
        </w:tc>
        <w:tc>
          <w:tcPr>
            <w:tcW w:w="1260" w:type="dxa"/>
            <w:shd w:val="clear" w:color="auto" w:fill="auto"/>
          </w:tcPr>
          <w:p w14:paraId="2B723EF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p>
        </w:tc>
        <w:tc>
          <w:tcPr>
            <w:tcW w:w="630" w:type="dxa"/>
            <w:shd w:val="clear" w:color="auto" w:fill="auto"/>
          </w:tcPr>
          <w:p w14:paraId="58E5B343" w14:textId="77777777" w:rsidR="009571A9" w:rsidRPr="009571A9" w:rsidRDefault="009571A9" w:rsidP="002F549D">
            <w:pPr>
              <w:widowControl w:val="0"/>
              <w:suppressAutoHyphens/>
              <w:autoSpaceDE w:val="0"/>
              <w:autoSpaceDN w:val="0"/>
              <w:adjustRightInd w:val="0"/>
              <w:spacing w:after="0" w:line="240" w:lineRule="auto"/>
              <w:rPr>
                <w:rFonts w:ascii="Times New Roman" w:eastAsia="Times New Roman" w:hAnsi="Times New Roman" w:cs="Arial"/>
                <w:sz w:val="18"/>
                <w:szCs w:val="18"/>
                <w:lang w:val="en-US" w:eastAsia="ar-SA"/>
              </w:rPr>
            </w:pPr>
            <w:r w:rsidRPr="009571A9">
              <w:rPr>
                <w:rFonts w:ascii="Times New Roman" w:eastAsia="Times New Roman" w:hAnsi="Times New Roman" w:cs="Arial"/>
                <w:sz w:val="18"/>
                <w:szCs w:val="18"/>
                <w:lang w:val="en-US" w:eastAsia="ar-SA"/>
              </w:rPr>
              <w:t>D</w:t>
            </w:r>
          </w:p>
        </w:tc>
        <w:tc>
          <w:tcPr>
            <w:tcW w:w="720" w:type="dxa"/>
            <w:shd w:val="clear" w:color="auto" w:fill="auto"/>
          </w:tcPr>
          <w:p w14:paraId="7F1AFA03"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630" w:type="dxa"/>
            <w:shd w:val="clear" w:color="auto" w:fill="auto"/>
          </w:tcPr>
          <w:p w14:paraId="48F63BC7"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720" w:type="dxa"/>
            <w:shd w:val="clear" w:color="auto" w:fill="auto"/>
          </w:tcPr>
          <w:p w14:paraId="29601058"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20"/>
                <w:szCs w:val="20"/>
                <w:lang w:val="en-US" w:eastAsia="ar-SA"/>
              </w:rPr>
            </w:pPr>
          </w:p>
        </w:tc>
        <w:tc>
          <w:tcPr>
            <w:tcW w:w="1440" w:type="dxa"/>
            <w:shd w:val="clear" w:color="auto" w:fill="auto"/>
          </w:tcPr>
          <w:p w14:paraId="655FCBA5"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Arial"/>
                <w:sz w:val="18"/>
                <w:szCs w:val="18"/>
                <w:lang w:val="en-US" w:eastAsia="ar-SA"/>
              </w:rPr>
            </w:pPr>
          </w:p>
        </w:tc>
        <w:tc>
          <w:tcPr>
            <w:tcW w:w="1283" w:type="dxa"/>
            <w:shd w:val="clear" w:color="auto" w:fill="auto"/>
          </w:tcPr>
          <w:p w14:paraId="27146451" w14:textId="77777777" w:rsidR="009571A9" w:rsidRPr="009571A9" w:rsidRDefault="009571A9" w:rsidP="002F549D">
            <w:pPr>
              <w:widowControl w:val="0"/>
              <w:suppressAutoHyphens/>
              <w:autoSpaceDE w:val="0"/>
              <w:autoSpaceDN w:val="0"/>
              <w:adjustRightInd w:val="0"/>
              <w:spacing w:after="0" w:line="240" w:lineRule="auto"/>
              <w:jc w:val="center"/>
              <w:rPr>
                <w:rFonts w:ascii="Times New Roman" w:eastAsia="Times New Roman" w:hAnsi="Times New Roman" w:cs="Times New Roman"/>
                <w:sz w:val="20"/>
                <w:szCs w:val="20"/>
                <w:lang w:val="en-US" w:eastAsia="ar-SA"/>
              </w:rPr>
            </w:pPr>
            <w:r w:rsidRPr="009571A9">
              <w:rPr>
                <w:rFonts w:ascii="Times New Roman" w:eastAsia="Times New Roman" w:hAnsi="Times New Roman" w:cs="Times New Roman"/>
                <w:sz w:val="20"/>
                <w:szCs w:val="20"/>
                <w:lang w:val="en-US" w:eastAsia="ar-SA"/>
              </w:rPr>
              <w:t xml:space="preserve">4 - 8 </w:t>
            </w:r>
            <w:proofErr w:type="spellStart"/>
            <w:r w:rsidRPr="009571A9">
              <w:rPr>
                <w:rFonts w:ascii="Times New Roman" w:eastAsia="Times New Roman" w:hAnsi="Times New Roman" w:cs="Times New Roman"/>
                <w:sz w:val="20"/>
                <w:szCs w:val="20"/>
                <w:lang w:val="en-US" w:eastAsia="ar-SA"/>
              </w:rPr>
              <w:t>ind</w:t>
            </w:r>
            <w:proofErr w:type="spellEnd"/>
          </w:p>
        </w:tc>
      </w:tr>
    </w:tbl>
    <w:p w14:paraId="7D7BFE51" w14:textId="77777777" w:rsidR="009571A9" w:rsidRPr="009571A9" w:rsidRDefault="009571A9" w:rsidP="002F549D">
      <w:pPr>
        <w:suppressAutoHyphens/>
        <w:spacing w:after="0"/>
        <w:ind w:firstLine="720"/>
        <w:jc w:val="both"/>
        <w:rPr>
          <w:rFonts w:ascii="Times New Roman" w:eastAsia="Calibri" w:hAnsi="Times New Roman" w:cs="Times New Roman"/>
          <w:b/>
          <w:bCs/>
          <w:i/>
          <w:iCs/>
          <w:sz w:val="24"/>
          <w:szCs w:val="24"/>
          <w:u w:val="single"/>
        </w:rPr>
      </w:pPr>
    </w:p>
    <w:p w14:paraId="18D868F5" w14:textId="77777777" w:rsidR="009571A9" w:rsidRPr="009571A9" w:rsidRDefault="009571A9" w:rsidP="002F549D">
      <w:pPr>
        <w:spacing w:after="0"/>
        <w:ind w:firstLine="720"/>
        <w:jc w:val="both"/>
        <w:rPr>
          <w:rFonts w:ascii="Times New Roman" w:eastAsia="Calibri" w:hAnsi="Times New Roman" w:cs="Times New Roman"/>
          <w:sz w:val="24"/>
          <w:szCs w:val="24"/>
        </w:rPr>
      </w:pPr>
      <w:r w:rsidRPr="009571A9">
        <w:rPr>
          <w:rFonts w:ascii="Times New Roman" w:eastAsia="Calibri" w:hAnsi="Times New Roman" w:cs="Times New Roman"/>
          <w:sz w:val="24"/>
          <w:szCs w:val="24"/>
        </w:rPr>
        <w:t>In urma monitorizarilor efectuate in zona proiectului  propus, cat si in vecinatatea acestuia a fost generata urmatoarea lista taxonomica de pasari, enumerate alaturi de statutul lor de protectie:</w:t>
      </w:r>
    </w:p>
    <w:tbl>
      <w:tblPr>
        <w:tblW w:w="9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5"/>
        <w:gridCol w:w="2070"/>
        <w:gridCol w:w="1350"/>
        <w:gridCol w:w="1260"/>
        <w:gridCol w:w="1440"/>
        <w:gridCol w:w="1170"/>
        <w:gridCol w:w="1113"/>
      </w:tblGrid>
      <w:tr w:rsidR="009571A9" w:rsidRPr="00E0715B" w14:paraId="1C1167AD" w14:textId="77777777" w:rsidTr="00FD5F75">
        <w:trPr>
          <w:trHeight w:val="333"/>
          <w:tblHeader/>
          <w:jc w:val="center"/>
        </w:trPr>
        <w:tc>
          <w:tcPr>
            <w:tcW w:w="895" w:type="dxa"/>
            <w:vMerge w:val="restart"/>
            <w:tcBorders>
              <w:top w:val="single" w:sz="4" w:space="0" w:color="auto"/>
              <w:left w:val="single" w:sz="4" w:space="0" w:color="auto"/>
              <w:right w:val="single" w:sz="4" w:space="0" w:color="auto"/>
            </w:tcBorders>
            <w:shd w:val="clear" w:color="auto" w:fill="E5DFEC" w:themeFill="accent4" w:themeFillTint="33"/>
          </w:tcPr>
          <w:p w14:paraId="413F3879"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bookmarkStart w:id="536" w:name="_Hlk100586486"/>
          </w:p>
          <w:p w14:paraId="31666003"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Nr. Crt</w:t>
            </w:r>
          </w:p>
          <w:p w14:paraId="3F7E15B4"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p>
        </w:tc>
        <w:tc>
          <w:tcPr>
            <w:tcW w:w="2070" w:type="dxa"/>
            <w:vMerge w:val="restart"/>
            <w:tcBorders>
              <w:top w:val="single" w:sz="4" w:space="0" w:color="auto"/>
              <w:left w:val="single" w:sz="4" w:space="0" w:color="auto"/>
              <w:right w:val="single" w:sz="4" w:space="0" w:color="auto"/>
            </w:tcBorders>
            <w:shd w:val="clear" w:color="auto" w:fill="E5DFEC" w:themeFill="accent4" w:themeFillTint="33"/>
          </w:tcPr>
          <w:p w14:paraId="63136039"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p>
          <w:p w14:paraId="795F4FA2"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Denumire stiintifica</w:t>
            </w:r>
          </w:p>
          <w:p w14:paraId="587EED64"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p>
        </w:tc>
        <w:tc>
          <w:tcPr>
            <w:tcW w:w="1350" w:type="dxa"/>
            <w:vMerge w:val="restart"/>
            <w:tcBorders>
              <w:top w:val="single" w:sz="4" w:space="0" w:color="auto"/>
              <w:left w:val="single" w:sz="4" w:space="0" w:color="auto"/>
              <w:right w:val="single" w:sz="4" w:space="0" w:color="auto"/>
            </w:tcBorders>
            <w:shd w:val="clear" w:color="auto" w:fill="E5DFEC" w:themeFill="accent4" w:themeFillTint="33"/>
          </w:tcPr>
          <w:p w14:paraId="1865F2C4"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 xml:space="preserve">Formular standard al </w:t>
            </w:r>
            <w:bookmarkStart w:id="537" w:name="_Hlk100738941"/>
            <w:r w:rsidRPr="00E0715B">
              <w:rPr>
                <w:rFonts w:ascii="Times New Roman" w:eastAsia="Calibri" w:hAnsi="Times New Roman" w:cs="Times New Roman"/>
                <w:b/>
                <w:bCs/>
                <w:sz w:val="20"/>
                <w:szCs w:val="20"/>
                <w:lang w:eastAsia="en-US"/>
              </w:rPr>
              <w:t>ROSPA0001 Aliman - Adamclisi</w:t>
            </w:r>
            <w:bookmarkEnd w:id="537"/>
          </w:p>
        </w:tc>
        <w:tc>
          <w:tcPr>
            <w:tcW w:w="1260" w:type="dxa"/>
            <w:vMerge w:val="restart"/>
            <w:tcBorders>
              <w:top w:val="single" w:sz="4" w:space="0" w:color="auto"/>
              <w:left w:val="single" w:sz="4" w:space="0" w:color="auto"/>
              <w:right w:val="single" w:sz="4" w:space="0" w:color="auto"/>
            </w:tcBorders>
            <w:shd w:val="clear" w:color="auto" w:fill="E5DFEC" w:themeFill="accent4" w:themeFillTint="33"/>
          </w:tcPr>
          <w:p w14:paraId="1A1F1017"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p>
          <w:p w14:paraId="34B8EF63"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OUG 57/2007</w:t>
            </w:r>
          </w:p>
        </w:tc>
        <w:tc>
          <w:tcPr>
            <w:tcW w:w="1440" w:type="dxa"/>
            <w:vMerge w:val="restart"/>
            <w:tcBorders>
              <w:top w:val="single" w:sz="4" w:space="0" w:color="auto"/>
              <w:left w:val="single" w:sz="4" w:space="0" w:color="auto"/>
              <w:right w:val="single" w:sz="4" w:space="0" w:color="auto"/>
            </w:tcBorders>
            <w:shd w:val="clear" w:color="auto" w:fill="E5DFEC" w:themeFill="accent4" w:themeFillTint="33"/>
          </w:tcPr>
          <w:p w14:paraId="35C4892C"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Directiva Pasari</w:t>
            </w:r>
          </w:p>
          <w:p w14:paraId="4FCF3F84"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2009/147/CE</w:t>
            </w:r>
          </w:p>
        </w:tc>
        <w:tc>
          <w:tcPr>
            <w:tcW w:w="1170" w:type="dxa"/>
            <w:vMerge w:val="restart"/>
            <w:tcBorders>
              <w:top w:val="single" w:sz="4" w:space="0" w:color="auto"/>
              <w:left w:val="single" w:sz="4" w:space="0" w:color="auto"/>
              <w:right w:val="single" w:sz="4" w:space="0" w:color="auto"/>
            </w:tcBorders>
            <w:shd w:val="clear" w:color="auto" w:fill="E5DFEC" w:themeFill="accent4" w:themeFillTint="33"/>
          </w:tcPr>
          <w:p w14:paraId="5CC47F52"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p>
          <w:p w14:paraId="79555ADB"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Categorie</w:t>
            </w:r>
          </w:p>
          <w:p w14:paraId="5A8B7D3E"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SPEC</w:t>
            </w:r>
          </w:p>
        </w:tc>
        <w:tc>
          <w:tcPr>
            <w:tcW w:w="1113" w:type="dxa"/>
            <w:vMerge w:val="restart"/>
            <w:tcBorders>
              <w:top w:val="single" w:sz="4" w:space="0" w:color="auto"/>
              <w:left w:val="single" w:sz="4" w:space="0" w:color="auto"/>
              <w:right w:val="single" w:sz="4" w:space="0" w:color="auto"/>
            </w:tcBorders>
            <w:shd w:val="clear" w:color="auto" w:fill="E5DFEC" w:themeFill="accent4" w:themeFillTint="33"/>
          </w:tcPr>
          <w:p w14:paraId="34508CC4"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p>
          <w:p w14:paraId="1134FB7F"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Categorie IUCN</w:t>
            </w:r>
          </w:p>
          <w:p w14:paraId="38A0E4C5"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p>
          <w:p w14:paraId="0F7524CC"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p>
        </w:tc>
      </w:tr>
      <w:tr w:rsidR="009571A9" w:rsidRPr="00E0715B" w14:paraId="487641AF" w14:textId="77777777" w:rsidTr="00FD5F75">
        <w:trPr>
          <w:trHeight w:val="373"/>
          <w:tblHeader/>
          <w:jc w:val="center"/>
        </w:trPr>
        <w:tc>
          <w:tcPr>
            <w:tcW w:w="895" w:type="dxa"/>
            <w:vMerge/>
            <w:tcBorders>
              <w:left w:val="single" w:sz="4" w:space="0" w:color="auto"/>
              <w:bottom w:val="single" w:sz="4" w:space="0" w:color="auto"/>
              <w:right w:val="single" w:sz="4" w:space="0" w:color="auto"/>
            </w:tcBorders>
            <w:shd w:val="clear" w:color="auto" w:fill="E5DFEC" w:themeFill="accent4" w:themeFillTint="33"/>
          </w:tcPr>
          <w:p w14:paraId="62C308D9"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p>
        </w:tc>
        <w:tc>
          <w:tcPr>
            <w:tcW w:w="2070" w:type="dxa"/>
            <w:vMerge/>
            <w:tcBorders>
              <w:left w:val="single" w:sz="4" w:space="0" w:color="auto"/>
              <w:bottom w:val="single" w:sz="4" w:space="0" w:color="auto"/>
              <w:right w:val="single" w:sz="4" w:space="0" w:color="auto"/>
            </w:tcBorders>
            <w:shd w:val="clear" w:color="auto" w:fill="E5DFEC" w:themeFill="accent4" w:themeFillTint="33"/>
          </w:tcPr>
          <w:p w14:paraId="6F376517"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p>
        </w:tc>
        <w:tc>
          <w:tcPr>
            <w:tcW w:w="1350" w:type="dxa"/>
            <w:vMerge/>
            <w:tcBorders>
              <w:left w:val="single" w:sz="4" w:space="0" w:color="auto"/>
              <w:bottom w:val="single" w:sz="4" w:space="0" w:color="auto"/>
              <w:right w:val="single" w:sz="4" w:space="0" w:color="auto"/>
            </w:tcBorders>
            <w:shd w:val="clear" w:color="auto" w:fill="E5DFEC" w:themeFill="accent4" w:themeFillTint="33"/>
          </w:tcPr>
          <w:p w14:paraId="3B2E11A7"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p>
        </w:tc>
        <w:tc>
          <w:tcPr>
            <w:tcW w:w="1260" w:type="dxa"/>
            <w:vMerge/>
            <w:tcBorders>
              <w:left w:val="single" w:sz="4" w:space="0" w:color="auto"/>
              <w:bottom w:val="single" w:sz="4" w:space="0" w:color="auto"/>
              <w:right w:val="single" w:sz="4" w:space="0" w:color="auto"/>
            </w:tcBorders>
            <w:shd w:val="clear" w:color="auto" w:fill="E5DFEC" w:themeFill="accent4" w:themeFillTint="33"/>
          </w:tcPr>
          <w:p w14:paraId="7167F587"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p>
        </w:tc>
        <w:tc>
          <w:tcPr>
            <w:tcW w:w="1440" w:type="dxa"/>
            <w:vMerge/>
            <w:tcBorders>
              <w:left w:val="single" w:sz="4" w:space="0" w:color="auto"/>
              <w:bottom w:val="single" w:sz="4" w:space="0" w:color="auto"/>
              <w:right w:val="single" w:sz="4" w:space="0" w:color="auto"/>
            </w:tcBorders>
            <w:shd w:val="clear" w:color="auto" w:fill="E5DFEC" w:themeFill="accent4" w:themeFillTint="33"/>
          </w:tcPr>
          <w:p w14:paraId="3C432F49"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p>
        </w:tc>
        <w:tc>
          <w:tcPr>
            <w:tcW w:w="1170" w:type="dxa"/>
            <w:vMerge/>
            <w:tcBorders>
              <w:left w:val="single" w:sz="4" w:space="0" w:color="auto"/>
              <w:bottom w:val="single" w:sz="4" w:space="0" w:color="auto"/>
              <w:right w:val="single" w:sz="4" w:space="0" w:color="auto"/>
            </w:tcBorders>
            <w:shd w:val="clear" w:color="auto" w:fill="E5DFEC" w:themeFill="accent4" w:themeFillTint="33"/>
          </w:tcPr>
          <w:p w14:paraId="7879C514"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p>
        </w:tc>
        <w:tc>
          <w:tcPr>
            <w:tcW w:w="1113" w:type="dxa"/>
            <w:vMerge/>
            <w:tcBorders>
              <w:left w:val="single" w:sz="4" w:space="0" w:color="auto"/>
              <w:bottom w:val="single" w:sz="4" w:space="0" w:color="auto"/>
              <w:right w:val="single" w:sz="4" w:space="0" w:color="auto"/>
            </w:tcBorders>
            <w:shd w:val="clear" w:color="auto" w:fill="E5DFEC" w:themeFill="accent4" w:themeFillTint="33"/>
          </w:tcPr>
          <w:p w14:paraId="728A8DFE"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p>
        </w:tc>
      </w:tr>
      <w:tr w:rsidR="009571A9" w:rsidRPr="00E0715B" w14:paraId="76612AE7" w14:textId="77777777" w:rsidTr="00FD5F75">
        <w:trPr>
          <w:trHeight w:val="311"/>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14:paraId="7BC2AC83"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CLASA AVES</w:t>
            </w:r>
          </w:p>
        </w:tc>
      </w:tr>
      <w:tr w:rsidR="009571A9" w:rsidRPr="00E0715B" w14:paraId="0EB0F2F2" w14:textId="77777777" w:rsidTr="00FD5F75">
        <w:trPr>
          <w:trHeight w:val="341"/>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14:paraId="08B7CFF1"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 xml:space="preserve">ORDINUL FALCONIFORMES </w:t>
            </w:r>
          </w:p>
        </w:tc>
      </w:tr>
      <w:tr w:rsidR="009571A9" w:rsidRPr="00E0715B" w14:paraId="7C4C924C"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564EFB4" w14:textId="77777777" w:rsidR="009571A9" w:rsidRPr="00E0715B" w:rsidRDefault="009571A9" w:rsidP="002F549D">
            <w:pPr>
              <w:spacing w:after="0" w:line="240" w:lineRule="auto"/>
              <w:rPr>
                <w:rFonts w:ascii="Times New Roman" w:eastAsia="Calibri" w:hAnsi="Times New Roman" w:cs="Times New Roman"/>
                <w:b/>
                <w:sz w:val="20"/>
                <w:szCs w:val="20"/>
                <w:lang w:eastAsia="en-US"/>
              </w:rPr>
            </w:pPr>
            <w:r w:rsidRPr="00E0715B">
              <w:rPr>
                <w:rFonts w:ascii="Times New Roman" w:eastAsia="Calibri" w:hAnsi="Times New Roman" w:cs="Times New Roman"/>
                <w:b/>
                <w:sz w:val="20"/>
                <w:szCs w:val="20"/>
                <w:lang w:eastAsia="en-US"/>
              </w:rPr>
              <w:t>Familia FALCONIDAE</w:t>
            </w:r>
          </w:p>
        </w:tc>
      </w:tr>
      <w:tr w:rsidR="009571A9" w:rsidRPr="00E0715B" w14:paraId="0BD8A27E"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20955982"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1C979949"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Falco vespertinus</w:t>
            </w:r>
          </w:p>
          <w:p w14:paraId="7EE03CD0"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Cs/>
                <w:sz w:val="20"/>
                <w:szCs w:val="20"/>
                <w:lang w:eastAsia="en-US"/>
              </w:rPr>
              <w:t>(vanturel de seara)</w:t>
            </w:r>
          </w:p>
        </w:tc>
        <w:tc>
          <w:tcPr>
            <w:tcW w:w="1350" w:type="dxa"/>
            <w:tcBorders>
              <w:top w:val="single" w:sz="4" w:space="0" w:color="auto"/>
              <w:left w:val="single" w:sz="4" w:space="0" w:color="auto"/>
              <w:bottom w:val="single" w:sz="4" w:space="0" w:color="auto"/>
              <w:right w:val="single" w:sz="4" w:space="0" w:color="auto"/>
            </w:tcBorders>
            <w:vAlign w:val="center"/>
          </w:tcPr>
          <w:p w14:paraId="7B89F9B6"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773DA896"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eastAsia="en-US"/>
              </w:rPr>
              <w:t>Anexa 3</w:t>
            </w:r>
          </w:p>
        </w:tc>
        <w:tc>
          <w:tcPr>
            <w:tcW w:w="1440" w:type="dxa"/>
            <w:tcBorders>
              <w:top w:val="single" w:sz="4" w:space="0" w:color="auto"/>
              <w:left w:val="single" w:sz="4" w:space="0" w:color="auto"/>
              <w:bottom w:val="single" w:sz="4" w:space="0" w:color="auto"/>
              <w:right w:val="single" w:sz="4" w:space="0" w:color="auto"/>
            </w:tcBorders>
            <w:vAlign w:val="center"/>
          </w:tcPr>
          <w:p w14:paraId="13796ADF"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proofErr w:type="spellStart"/>
            <w:r w:rsidRPr="00E0715B">
              <w:rPr>
                <w:rFonts w:ascii="Times New Roman" w:eastAsia="Calibri" w:hAnsi="Times New Roman" w:cs="Times New Roman"/>
                <w:sz w:val="20"/>
                <w:szCs w:val="20"/>
                <w:lang w:val="en-US" w:eastAsia="en-US"/>
              </w:rPr>
              <w:t>Anexa</w:t>
            </w:r>
            <w:proofErr w:type="spellEnd"/>
            <w:r w:rsidRPr="00E0715B">
              <w:rPr>
                <w:rFonts w:ascii="Times New Roman" w:eastAsia="Calibri" w:hAnsi="Times New Roman" w:cs="Times New Roman"/>
                <w:sz w:val="20"/>
                <w:szCs w:val="20"/>
                <w:lang w:val="en-US" w:eastAsia="en-US"/>
              </w:rPr>
              <w:t xml:space="preserve"> I</w:t>
            </w:r>
          </w:p>
        </w:tc>
        <w:tc>
          <w:tcPr>
            <w:tcW w:w="1170" w:type="dxa"/>
            <w:tcBorders>
              <w:top w:val="single" w:sz="4" w:space="0" w:color="auto"/>
              <w:left w:val="single" w:sz="4" w:space="0" w:color="auto"/>
              <w:bottom w:val="single" w:sz="4" w:space="0" w:color="auto"/>
              <w:right w:val="single" w:sz="4" w:space="0" w:color="auto"/>
            </w:tcBorders>
            <w:vAlign w:val="center"/>
          </w:tcPr>
          <w:p w14:paraId="3405A18A"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5712EB45"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NT</w:t>
            </w:r>
          </w:p>
        </w:tc>
      </w:tr>
      <w:tr w:rsidR="009571A9" w:rsidRPr="00E0715B" w14:paraId="54F4056C"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10DE68E2"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3F6A66EA"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i/>
                <w:sz w:val="20"/>
                <w:szCs w:val="20"/>
                <w:lang w:eastAsia="en-US"/>
              </w:rPr>
              <w:t>Falco tinnunculus</w:t>
            </w:r>
          </w:p>
          <w:p w14:paraId="6FFAFD6A"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eastAsia="en-US"/>
              </w:rPr>
              <w:t>(vanturel rosu)</w:t>
            </w:r>
          </w:p>
        </w:tc>
        <w:tc>
          <w:tcPr>
            <w:tcW w:w="1350" w:type="dxa"/>
            <w:tcBorders>
              <w:top w:val="single" w:sz="4" w:space="0" w:color="auto"/>
              <w:left w:val="single" w:sz="4" w:space="0" w:color="auto"/>
              <w:bottom w:val="single" w:sz="4" w:space="0" w:color="auto"/>
              <w:right w:val="single" w:sz="4" w:space="0" w:color="auto"/>
            </w:tcBorders>
            <w:vAlign w:val="center"/>
          </w:tcPr>
          <w:p w14:paraId="0AD8C69E"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39485FA9"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Anexa 4B</w:t>
            </w:r>
          </w:p>
        </w:tc>
        <w:tc>
          <w:tcPr>
            <w:tcW w:w="1440" w:type="dxa"/>
            <w:tcBorders>
              <w:top w:val="single" w:sz="4" w:space="0" w:color="auto"/>
              <w:left w:val="single" w:sz="4" w:space="0" w:color="auto"/>
              <w:bottom w:val="single" w:sz="4" w:space="0" w:color="auto"/>
              <w:right w:val="single" w:sz="4" w:space="0" w:color="auto"/>
            </w:tcBorders>
            <w:vAlign w:val="center"/>
          </w:tcPr>
          <w:p w14:paraId="288A9C14"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68928241"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579BF365"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p w14:paraId="14D5463B"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p>
        </w:tc>
      </w:tr>
      <w:tr w:rsidR="009571A9" w:rsidRPr="00E0715B" w14:paraId="5AED148E" w14:textId="77777777" w:rsidTr="00FD5F75">
        <w:trPr>
          <w:trHeight w:val="283"/>
          <w:jc w:val="center"/>
        </w:trPr>
        <w:tc>
          <w:tcPr>
            <w:tcW w:w="9298" w:type="dxa"/>
            <w:gridSpan w:val="7"/>
            <w:tcBorders>
              <w:top w:val="single" w:sz="4" w:space="0" w:color="auto"/>
              <w:left w:val="single" w:sz="4" w:space="0" w:color="auto"/>
              <w:bottom w:val="single" w:sz="4" w:space="0" w:color="auto"/>
            </w:tcBorders>
            <w:shd w:val="clear" w:color="auto" w:fill="E5DFEC" w:themeFill="accent4" w:themeFillTint="33"/>
            <w:vAlign w:val="center"/>
          </w:tcPr>
          <w:p w14:paraId="3080DEB8"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ORDINUL ACCIPITRIFORMES</w:t>
            </w:r>
          </w:p>
        </w:tc>
      </w:tr>
      <w:tr w:rsidR="009571A9" w:rsidRPr="00E0715B" w14:paraId="6134C28B" w14:textId="77777777" w:rsidTr="00FD5F75">
        <w:trPr>
          <w:trHeight w:val="283"/>
          <w:jc w:val="center"/>
        </w:trPr>
        <w:tc>
          <w:tcPr>
            <w:tcW w:w="9298" w:type="dxa"/>
            <w:gridSpan w:val="7"/>
            <w:tcBorders>
              <w:top w:val="single" w:sz="4" w:space="0" w:color="auto"/>
              <w:left w:val="single" w:sz="4" w:space="0" w:color="auto"/>
              <w:bottom w:val="single" w:sz="4" w:space="0" w:color="auto"/>
            </w:tcBorders>
            <w:shd w:val="clear" w:color="auto" w:fill="FDE9D9" w:themeFill="accent6" w:themeFillTint="33"/>
            <w:vAlign w:val="center"/>
          </w:tcPr>
          <w:p w14:paraId="543A7203" w14:textId="77777777" w:rsidR="009571A9" w:rsidRPr="00E0715B" w:rsidRDefault="009571A9" w:rsidP="002F549D">
            <w:pPr>
              <w:spacing w:after="0" w:line="240" w:lineRule="auto"/>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Familia ACCIPITRIDAE</w:t>
            </w:r>
          </w:p>
        </w:tc>
      </w:tr>
      <w:tr w:rsidR="009571A9" w:rsidRPr="00E0715B" w14:paraId="7CAE077A"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40182616"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797A00CA"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val="pt-BR" w:eastAsia="en-US"/>
              </w:rPr>
            </w:pPr>
            <w:r w:rsidRPr="00E0715B">
              <w:rPr>
                <w:rFonts w:ascii="Times New Roman" w:eastAsia="Calibri" w:hAnsi="Times New Roman" w:cs="Times New Roman"/>
                <w:i/>
                <w:iCs/>
                <w:sz w:val="20"/>
                <w:szCs w:val="20"/>
                <w:lang w:val="pt-BR" w:eastAsia="en-US"/>
              </w:rPr>
              <w:t>Accipiter nisus</w:t>
            </w:r>
          </w:p>
          <w:p w14:paraId="587D4DA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val="pt-BR" w:eastAsia="en-US"/>
              </w:rPr>
              <w:t>(uliu pasarar)</w:t>
            </w:r>
          </w:p>
        </w:tc>
        <w:tc>
          <w:tcPr>
            <w:tcW w:w="1350" w:type="dxa"/>
            <w:tcBorders>
              <w:top w:val="single" w:sz="4" w:space="0" w:color="auto"/>
              <w:left w:val="single" w:sz="4" w:space="0" w:color="auto"/>
              <w:bottom w:val="single" w:sz="4" w:space="0" w:color="auto"/>
              <w:right w:val="single" w:sz="4" w:space="0" w:color="auto"/>
            </w:tcBorders>
            <w:vAlign w:val="center"/>
          </w:tcPr>
          <w:p w14:paraId="5A19CF45"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2B3179B6"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440" w:type="dxa"/>
            <w:tcBorders>
              <w:top w:val="single" w:sz="4" w:space="0" w:color="auto"/>
              <w:left w:val="single" w:sz="4" w:space="0" w:color="auto"/>
              <w:bottom w:val="single" w:sz="4" w:space="0" w:color="auto"/>
              <w:right w:val="single" w:sz="4" w:space="0" w:color="auto"/>
            </w:tcBorders>
            <w:vAlign w:val="center"/>
          </w:tcPr>
          <w:p w14:paraId="24170752"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proofErr w:type="spellStart"/>
            <w:r w:rsidRPr="00E0715B">
              <w:rPr>
                <w:rFonts w:ascii="Times New Roman" w:eastAsia="Calibri" w:hAnsi="Times New Roman" w:cs="Times New Roman"/>
                <w:sz w:val="20"/>
                <w:szCs w:val="20"/>
                <w:lang w:val="en-US" w:eastAsia="en-US"/>
              </w:rPr>
              <w:t>Anexa</w:t>
            </w:r>
            <w:proofErr w:type="spellEnd"/>
            <w:r w:rsidRPr="00E0715B">
              <w:rPr>
                <w:rFonts w:ascii="Times New Roman" w:eastAsia="Calibri" w:hAnsi="Times New Roman" w:cs="Times New Roman"/>
                <w:sz w:val="20"/>
                <w:szCs w:val="20"/>
                <w:lang w:val="en-US" w:eastAsia="en-US"/>
              </w:rPr>
              <w:t xml:space="preserve"> I</w:t>
            </w:r>
          </w:p>
        </w:tc>
        <w:tc>
          <w:tcPr>
            <w:tcW w:w="1170" w:type="dxa"/>
            <w:tcBorders>
              <w:top w:val="single" w:sz="4" w:space="0" w:color="auto"/>
              <w:left w:val="single" w:sz="4" w:space="0" w:color="auto"/>
              <w:bottom w:val="single" w:sz="4" w:space="0" w:color="auto"/>
              <w:right w:val="single" w:sz="4" w:space="0" w:color="auto"/>
            </w:tcBorders>
            <w:vAlign w:val="center"/>
          </w:tcPr>
          <w:p w14:paraId="2280A437"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w:t>
            </w:r>
          </w:p>
        </w:tc>
        <w:tc>
          <w:tcPr>
            <w:tcW w:w="1113" w:type="dxa"/>
            <w:tcBorders>
              <w:top w:val="single" w:sz="4" w:space="0" w:color="auto"/>
              <w:left w:val="single" w:sz="4" w:space="0" w:color="auto"/>
              <w:bottom w:val="single" w:sz="4" w:space="0" w:color="auto"/>
              <w:right w:val="single" w:sz="4" w:space="0" w:color="auto"/>
            </w:tcBorders>
            <w:vAlign w:val="center"/>
          </w:tcPr>
          <w:p w14:paraId="3C289A23" w14:textId="77777777" w:rsidR="009571A9" w:rsidRPr="00E0715B" w:rsidRDefault="009571A9" w:rsidP="002F549D">
            <w:pPr>
              <w:spacing w:after="0" w:line="240" w:lineRule="auto"/>
              <w:ind w:left="1440" w:hanging="1440"/>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6ED3B971"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3B61E090"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34F0B6ED"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val="pt-BR" w:eastAsia="en-US"/>
              </w:rPr>
            </w:pPr>
            <w:r w:rsidRPr="00E0715B">
              <w:rPr>
                <w:rFonts w:ascii="Times New Roman" w:eastAsia="Calibri" w:hAnsi="Times New Roman" w:cs="Times New Roman"/>
                <w:i/>
                <w:iCs/>
                <w:sz w:val="20"/>
                <w:szCs w:val="20"/>
                <w:lang w:val="pt-BR" w:eastAsia="en-US"/>
              </w:rPr>
              <w:t>Accipiter breviper</w:t>
            </w:r>
          </w:p>
          <w:p w14:paraId="11A667EF"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(uliu cu picioare scurte)</w:t>
            </w:r>
          </w:p>
        </w:tc>
        <w:tc>
          <w:tcPr>
            <w:tcW w:w="1350" w:type="dxa"/>
            <w:tcBorders>
              <w:top w:val="single" w:sz="4" w:space="0" w:color="auto"/>
              <w:left w:val="single" w:sz="4" w:space="0" w:color="auto"/>
              <w:bottom w:val="single" w:sz="4" w:space="0" w:color="auto"/>
              <w:right w:val="single" w:sz="4" w:space="0" w:color="auto"/>
            </w:tcBorders>
            <w:vAlign w:val="center"/>
          </w:tcPr>
          <w:p w14:paraId="37EDFA64"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3FAB9B81"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Anexa 3</w:t>
            </w:r>
          </w:p>
        </w:tc>
        <w:tc>
          <w:tcPr>
            <w:tcW w:w="1440" w:type="dxa"/>
            <w:tcBorders>
              <w:top w:val="single" w:sz="4" w:space="0" w:color="auto"/>
              <w:left w:val="single" w:sz="4" w:space="0" w:color="auto"/>
              <w:bottom w:val="single" w:sz="4" w:space="0" w:color="auto"/>
              <w:right w:val="single" w:sz="4" w:space="0" w:color="auto"/>
            </w:tcBorders>
            <w:vAlign w:val="center"/>
          </w:tcPr>
          <w:p w14:paraId="35798126"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proofErr w:type="spellStart"/>
            <w:r w:rsidRPr="00E0715B">
              <w:rPr>
                <w:rFonts w:ascii="Times New Roman" w:eastAsia="Calibri" w:hAnsi="Times New Roman" w:cs="Times New Roman"/>
                <w:sz w:val="20"/>
                <w:szCs w:val="20"/>
                <w:lang w:val="en-US" w:eastAsia="en-US"/>
              </w:rPr>
              <w:t>Anexa</w:t>
            </w:r>
            <w:proofErr w:type="spellEnd"/>
            <w:r w:rsidRPr="00E0715B">
              <w:rPr>
                <w:rFonts w:ascii="Times New Roman" w:eastAsia="Calibri" w:hAnsi="Times New Roman" w:cs="Times New Roman"/>
                <w:sz w:val="20"/>
                <w:szCs w:val="20"/>
                <w:lang w:val="en-US" w:eastAsia="en-US"/>
              </w:rPr>
              <w:t xml:space="preserve"> I</w:t>
            </w:r>
          </w:p>
        </w:tc>
        <w:tc>
          <w:tcPr>
            <w:tcW w:w="1170" w:type="dxa"/>
            <w:tcBorders>
              <w:top w:val="single" w:sz="4" w:space="0" w:color="auto"/>
              <w:left w:val="single" w:sz="4" w:space="0" w:color="auto"/>
              <w:bottom w:val="single" w:sz="4" w:space="0" w:color="auto"/>
              <w:right w:val="single" w:sz="4" w:space="0" w:color="auto"/>
            </w:tcBorders>
            <w:vAlign w:val="center"/>
          </w:tcPr>
          <w:p w14:paraId="115C6E1E"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2</w:t>
            </w:r>
          </w:p>
        </w:tc>
        <w:tc>
          <w:tcPr>
            <w:tcW w:w="1113" w:type="dxa"/>
            <w:tcBorders>
              <w:top w:val="single" w:sz="4" w:space="0" w:color="auto"/>
              <w:left w:val="single" w:sz="4" w:space="0" w:color="auto"/>
              <w:bottom w:val="single" w:sz="4" w:space="0" w:color="auto"/>
              <w:right w:val="single" w:sz="4" w:space="0" w:color="auto"/>
            </w:tcBorders>
            <w:vAlign w:val="center"/>
          </w:tcPr>
          <w:p w14:paraId="21F92A2D" w14:textId="77777777" w:rsidR="009571A9" w:rsidRPr="00E0715B" w:rsidRDefault="009571A9" w:rsidP="002F549D">
            <w:pPr>
              <w:spacing w:after="0" w:line="240" w:lineRule="auto"/>
              <w:ind w:left="1440" w:hanging="1440"/>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4135AA6F"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4B7E0DA0"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3DDD8A6B"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Buteo buteo</w:t>
            </w:r>
          </w:p>
          <w:p w14:paraId="7713F5CC"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(sorecar comun)</w:t>
            </w:r>
          </w:p>
        </w:tc>
        <w:tc>
          <w:tcPr>
            <w:tcW w:w="1350" w:type="dxa"/>
            <w:tcBorders>
              <w:top w:val="single" w:sz="4" w:space="0" w:color="auto"/>
              <w:left w:val="single" w:sz="4" w:space="0" w:color="auto"/>
              <w:bottom w:val="single" w:sz="4" w:space="0" w:color="auto"/>
              <w:right w:val="single" w:sz="4" w:space="0" w:color="auto"/>
            </w:tcBorders>
            <w:vAlign w:val="center"/>
          </w:tcPr>
          <w:p w14:paraId="53C98586"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75144D9A"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440" w:type="dxa"/>
            <w:tcBorders>
              <w:top w:val="single" w:sz="4" w:space="0" w:color="auto"/>
              <w:left w:val="single" w:sz="4" w:space="0" w:color="auto"/>
              <w:bottom w:val="single" w:sz="4" w:space="0" w:color="auto"/>
              <w:right w:val="single" w:sz="4" w:space="0" w:color="auto"/>
            </w:tcBorders>
            <w:vAlign w:val="center"/>
          </w:tcPr>
          <w:p w14:paraId="26F20AAD"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2E9060E5"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val="en-US" w:eastAsia="en-US"/>
              </w:rPr>
              <w:t>Non-Spec</w:t>
            </w:r>
          </w:p>
        </w:tc>
        <w:tc>
          <w:tcPr>
            <w:tcW w:w="1113" w:type="dxa"/>
            <w:tcBorders>
              <w:top w:val="single" w:sz="4" w:space="0" w:color="auto"/>
              <w:left w:val="single" w:sz="4" w:space="0" w:color="auto"/>
              <w:bottom w:val="single" w:sz="4" w:space="0" w:color="auto"/>
              <w:right w:val="single" w:sz="4" w:space="0" w:color="auto"/>
            </w:tcBorders>
            <w:vAlign w:val="center"/>
          </w:tcPr>
          <w:p w14:paraId="73E2070E"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LC</w:t>
            </w:r>
          </w:p>
        </w:tc>
      </w:tr>
      <w:tr w:rsidR="009571A9" w:rsidRPr="00E0715B" w14:paraId="7CB4247E"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42D83206"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7B03F7E1"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Buteo rufinus</w:t>
            </w:r>
          </w:p>
          <w:p w14:paraId="62495B90"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sz w:val="20"/>
                <w:szCs w:val="20"/>
                <w:lang w:eastAsia="en-US"/>
              </w:rPr>
              <w:t>(sorecar mare)</w:t>
            </w:r>
          </w:p>
        </w:tc>
        <w:tc>
          <w:tcPr>
            <w:tcW w:w="1350" w:type="dxa"/>
            <w:tcBorders>
              <w:top w:val="single" w:sz="4" w:space="0" w:color="auto"/>
              <w:left w:val="single" w:sz="4" w:space="0" w:color="auto"/>
              <w:bottom w:val="single" w:sz="4" w:space="0" w:color="auto"/>
              <w:right w:val="single" w:sz="4" w:space="0" w:color="auto"/>
            </w:tcBorders>
            <w:vAlign w:val="center"/>
          </w:tcPr>
          <w:p w14:paraId="334A81A6"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4C5C8B14"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val="pt-BR" w:eastAsia="en-US"/>
              </w:rPr>
              <w:t>Anexa 3</w:t>
            </w:r>
          </w:p>
        </w:tc>
        <w:tc>
          <w:tcPr>
            <w:tcW w:w="1440" w:type="dxa"/>
            <w:tcBorders>
              <w:top w:val="single" w:sz="4" w:space="0" w:color="auto"/>
              <w:left w:val="single" w:sz="4" w:space="0" w:color="auto"/>
              <w:bottom w:val="single" w:sz="4" w:space="0" w:color="auto"/>
              <w:right w:val="single" w:sz="4" w:space="0" w:color="auto"/>
            </w:tcBorders>
            <w:vAlign w:val="center"/>
          </w:tcPr>
          <w:p w14:paraId="15506CF0"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proofErr w:type="spellStart"/>
            <w:r w:rsidRPr="00E0715B">
              <w:rPr>
                <w:rFonts w:ascii="Times New Roman" w:eastAsia="Calibri" w:hAnsi="Times New Roman" w:cs="Times New Roman"/>
                <w:sz w:val="20"/>
                <w:szCs w:val="20"/>
                <w:lang w:val="en-US" w:eastAsia="en-US"/>
              </w:rPr>
              <w:t>Anexa</w:t>
            </w:r>
            <w:proofErr w:type="spellEnd"/>
            <w:r w:rsidRPr="00E0715B">
              <w:rPr>
                <w:rFonts w:ascii="Times New Roman" w:eastAsia="Calibri" w:hAnsi="Times New Roman" w:cs="Times New Roman"/>
                <w:sz w:val="20"/>
                <w:szCs w:val="20"/>
                <w:lang w:val="en-US" w:eastAsia="en-US"/>
              </w:rPr>
              <w:t xml:space="preserve"> I</w:t>
            </w:r>
          </w:p>
        </w:tc>
        <w:tc>
          <w:tcPr>
            <w:tcW w:w="1170" w:type="dxa"/>
            <w:tcBorders>
              <w:top w:val="single" w:sz="4" w:space="0" w:color="auto"/>
              <w:left w:val="single" w:sz="4" w:space="0" w:color="auto"/>
              <w:bottom w:val="single" w:sz="4" w:space="0" w:color="auto"/>
              <w:right w:val="single" w:sz="4" w:space="0" w:color="auto"/>
            </w:tcBorders>
            <w:vAlign w:val="center"/>
          </w:tcPr>
          <w:p w14:paraId="496FF187"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6691A6AD"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LC</w:t>
            </w:r>
          </w:p>
        </w:tc>
      </w:tr>
      <w:tr w:rsidR="009571A9" w:rsidRPr="00E0715B" w14:paraId="524BCEFF"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25E8FA53"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75D80210"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Buteo lagopus</w:t>
            </w:r>
          </w:p>
          <w:p w14:paraId="7AD41DB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(Sorecar incaltat)</w:t>
            </w:r>
          </w:p>
        </w:tc>
        <w:tc>
          <w:tcPr>
            <w:tcW w:w="1350" w:type="dxa"/>
            <w:tcBorders>
              <w:top w:val="single" w:sz="4" w:space="0" w:color="auto"/>
              <w:left w:val="single" w:sz="4" w:space="0" w:color="auto"/>
              <w:bottom w:val="single" w:sz="4" w:space="0" w:color="auto"/>
              <w:right w:val="single" w:sz="4" w:space="0" w:color="auto"/>
            </w:tcBorders>
            <w:vAlign w:val="center"/>
          </w:tcPr>
          <w:p w14:paraId="3683EF23"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7E79D17A"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440" w:type="dxa"/>
            <w:tcBorders>
              <w:top w:val="single" w:sz="4" w:space="0" w:color="auto"/>
              <w:left w:val="single" w:sz="4" w:space="0" w:color="auto"/>
              <w:bottom w:val="single" w:sz="4" w:space="0" w:color="auto"/>
              <w:right w:val="single" w:sz="4" w:space="0" w:color="auto"/>
            </w:tcBorders>
            <w:vAlign w:val="center"/>
          </w:tcPr>
          <w:p w14:paraId="22662544"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43B06391"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Non-Spec</w:t>
            </w:r>
          </w:p>
        </w:tc>
        <w:tc>
          <w:tcPr>
            <w:tcW w:w="1113" w:type="dxa"/>
            <w:tcBorders>
              <w:top w:val="single" w:sz="4" w:space="0" w:color="auto"/>
              <w:left w:val="single" w:sz="4" w:space="0" w:color="auto"/>
              <w:bottom w:val="single" w:sz="4" w:space="0" w:color="auto"/>
              <w:right w:val="single" w:sz="4" w:space="0" w:color="auto"/>
            </w:tcBorders>
            <w:vAlign w:val="center"/>
          </w:tcPr>
          <w:p w14:paraId="60E87E8D"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LC</w:t>
            </w:r>
          </w:p>
        </w:tc>
      </w:tr>
      <w:tr w:rsidR="009571A9" w:rsidRPr="00E0715B" w14:paraId="0D1FA9EB"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4150FC6E"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5AF0E219"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Circus aeruginosus</w:t>
            </w:r>
          </w:p>
          <w:p w14:paraId="661EC6A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(erete de stuf)</w:t>
            </w:r>
          </w:p>
        </w:tc>
        <w:tc>
          <w:tcPr>
            <w:tcW w:w="1350" w:type="dxa"/>
            <w:tcBorders>
              <w:top w:val="single" w:sz="4" w:space="0" w:color="auto"/>
              <w:left w:val="single" w:sz="4" w:space="0" w:color="auto"/>
              <w:bottom w:val="single" w:sz="4" w:space="0" w:color="auto"/>
              <w:right w:val="single" w:sz="4" w:space="0" w:color="auto"/>
            </w:tcBorders>
            <w:vAlign w:val="center"/>
          </w:tcPr>
          <w:p w14:paraId="45B6D765"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12720D6B"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Anexa 3</w:t>
            </w:r>
          </w:p>
        </w:tc>
        <w:tc>
          <w:tcPr>
            <w:tcW w:w="1440" w:type="dxa"/>
            <w:tcBorders>
              <w:top w:val="single" w:sz="4" w:space="0" w:color="auto"/>
              <w:left w:val="single" w:sz="4" w:space="0" w:color="auto"/>
              <w:bottom w:val="single" w:sz="4" w:space="0" w:color="auto"/>
              <w:right w:val="single" w:sz="4" w:space="0" w:color="auto"/>
            </w:tcBorders>
            <w:vAlign w:val="center"/>
          </w:tcPr>
          <w:p w14:paraId="3C797F8A"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proofErr w:type="spellStart"/>
            <w:r w:rsidRPr="00E0715B">
              <w:rPr>
                <w:rFonts w:ascii="Times New Roman" w:eastAsia="Calibri" w:hAnsi="Times New Roman" w:cs="Times New Roman"/>
                <w:sz w:val="20"/>
                <w:szCs w:val="20"/>
                <w:lang w:val="en-US" w:eastAsia="en-US"/>
              </w:rPr>
              <w:t>Anexa</w:t>
            </w:r>
            <w:proofErr w:type="spellEnd"/>
            <w:r w:rsidRPr="00E0715B">
              <w:rPr>
                <w:rFonts w:ascii="Times New Roman" w:eastAsia="Calibri" w:hAnsi="Times New Roman" w:cs="Times New Roman"/>
                <w:sz w:val="20"/>
                <w:szCs w:val="20"/>
                <w:lang w:val="en-US" w:eastAsia="en-US"/>
              </w:rPr>
              <w:t xml:space="preserve"> I</w:t>
            </w:r>
          </w:p>
        </w:tc>
        <w:tc>
          <w:tcPr>
            <w:tcW w:w="1170" w:type="dxa"/>
            <w:tcBorders>
              <w:top w:val="single" w:sz="4" w:space="0" w:color="auto"/>
              <w:left w:val="single" w:sz="4" w:space="0" w:color="auto"/>
              <w:bottom w:val="single" w:sz="4" w:space="0" w:color="auto"/>
              <w:right w:val="single" w:sz="4" w:space="0" w:color="auto"/>
            </w:tcBorders>
            <w:vAlign w:val="center"/>
          </w:tcPr>
          <w:p w14:paraId="1C1E976B"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Non-Spec</w:t>
            </w:r>
          </w:p>
        </w:tc>
        <w:tc>
          <w:tcPr>
            <w:tcW w:w="1113" w:type="dxa"/>
            <w:tcBorders>
              <w:top w:val="single" w:sz="4" w:space="0" w:color="auto"/>
              <w:left w:val="single" w:sz="4" w:space="0" w:color="auto"/>
              <w:bottom w:val="single" w:sz="4" w:space="0" w:color="auto"/>
              <w:right w:val="single" w:sz="4" w:space="0" w:color="auto"/>
            </w:tcBorders>
            <w:vAlign w:val="center"/>
          </w:tcPr>
          <w:p w14:paraId="5CA3A5E2"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LC</w:t>
            </w:r>
          </w:p>
        </w:tc>
      </w:tr>
      <w:tr w:rsidR="009571A9" w:rsidRPr="00E0715B" w14:paraId="31B42050"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12C6558B"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5DCC7FAC"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Circus cyaneus</w:t>
            </w:r>
          </w:p>
          <w:p w14:paraId="094AE2F2"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(erete vanat)</w:t>
            </w:r>
          </w:p>
        </w:tc>
        <w:tc>
          <w:tcPr>
            <w:tcW w:w="1350" w:type="dxa"/>
            <w:tcBorders>
              <w:top w:val="single" w:sz="4" w:space="0" w:color="auto"/>
              <w:left w:val="single" w:sz="4" w:space="0" w:color="auto"/>
              <w:bottom w:val="single" w:sz="4" w:space="0" w:color="auto"/>
              <w:right w:val="single" w:sz="4" w:space="0" w:color="auto"/>
            </w:tcBorders>
            <w:vAlign w:val="center"/>
          </w:tcPr>
          <w:p w14:paraId="18F12240"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75BBBDE6"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Anexa 3</w:t>
            </w:r>
          </w:p>
        </w:tc>
        <w:tc>
          <w:tcPr>
            <w:tcW w:w="1440" w:type="dxa"/>
            <w:tcBorders>
              <w:top w:val="single" w:sz="4" w:space="0" w:color="auto"/>
              <w:left w:val="single" w:sz="4" w:space="0" w:color="auto"/>
              <w:bottom w:val="single" w:sz="4" w:space="0" w:color="auto"/>
              <w:right w:val="single" w:sz="4" w:space="0" w:color="auto"/>
            </w:tcBorders>
            <w:vAlign w:val="center"/>
          </w:tcPr>
          <w:p w14:paraId="3E7119CA"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proofErr w:type="spellStart"/>
            <w:r w:rsidRPr="00E0715B">
              <w:rPr>
                <w:rFonts w:ascii="Times New Roman" w:eastAsia="Calibri" w:hAnsi="Times New Roman" w:cs="Times New Roman"/>
                <w:sz w:val="20"/>
                <w:szCs w:val="20"/>
                <w:lang w:val="en-US" w:eastAsia="en-US"/>
              </w:rPr>
              <w:t>Anexa</w:t>
            </w:r>
            <w:proofErr w:type="spellEnd"/>
            <w:r w:rsidRPr="00E0715B">
              <w:rPr>
                <w:rFonts w:ascii="Times New Roman" w:eastAsia="Calibri" w:hAnsi="Times New Roman" w:cs="Times New Roman"/>
                <w:sz w:val="20"/>
                <w:szCs w:val="20"/>
                <w:lang w:val="en-US" w:eastAsia="en-US"/>
              </w:rPr>
              <w:t xml:space="preserve"> I</w:t>
            </w:r>
          </w:p>
        </w:tc>
        <w:tc>
          <w:tcPr>
            <w:tcW w:w="1170" w:type="dxa"/>
            <w:tcBorders>
              <w:top w:val="single" w:sz="4" w:space="0" w:color="auto"/>
              <w:left w:val="single" w:sz="4" w:space="0" w:color="auto"/>
              <w:bottom w:val="single" w:sz="4" w:space="0" w:color="auto"/>
              <w:right w:val="single" w:sz="4" w:space="0" w:color="auto"/>
            </w:tcBorders>
            <w:vAlign w:val="center"/>
          </w:tcPr>
          <w:p w14:paraId="13F73054"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0D05C71B"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LC</w:t>
            </w:r>
          </w:p>
        </w:tc>
      </w:tr>
      <w:tr w:rsidR="009571A9" w:rsidRPr="00E0715B" w14:paraId="70728617"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66487E2B"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061D210D"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Hieraaetus pennatus</w:t>
            </w:r>
          </w:p>
          <w:p w14:paraId="268992A4"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(acvila mica)</w:t>
            </w:r>
          </w:p>
        </w:tc>
        <w:tc>
          <w:tcPr>
            <w:tcW w:w="1350" w:type="dxa"/>
            <w:tcBorders>
              <w:top w:val="single" w:sz="4" w:space="0" w:color="auto"/>
              <w:left w:val="single" w:sz="4" w:space="0" w:color="auto"/>
              <w:bottom w:val="single" w:sz="4" w:space="0" w:color="auto"/>
              <w:right w:val="single" w:sz="4" w:space="0" w:color="auto"/>
            </w:tcBorders>
            <w:vAlign w:val="center"/>
          </w:tcPr>
          <w:p w14:paraId="06CB69C9"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44A5ED15"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Anexa 3</w:t>
            </w:r>
          </w:p>
        </w:tc>
        <w:tc>
          <w:tcPr>
            <w:tcW w:w="1440" w:type="dxa"/>
            <w:tcBorders>
              <w:top w:val="single" w:sz="4" w:space="0" w:color="auto"/>
              <w:left w:val="single" w:sz="4" w:space="0" w:color="auto"/>
              <w:bottom w:val="single" w:sz="4" w:space="0" w:color="auto"/>
              <w:right w:val="single" w:sz="4" w:space="0" w:color="auto"/>
            </w:tcBorders>
            <w:vAlign w:val="center"/>
          </w:tcPr>
          <w:p w14:paraId="2C8506C9"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proofErr w:type="spellStart"/>
            <w:r w:rsidRPr="00E0715B">
              <w:rPr>
                <w:rFonts w:ascii="Times New Roman" w:eastAsia="Calibri" w:hAnsi="Times New Roman" w:cs="Times New Roman"/>
                <w:sz w:val="20"/>
                <w:szCs w:val="20"/>
                <w:lang w:val="en-US" w:eastAsia="en-US"/>
              </w:rPr>
              <w:t>Anexa</w:t>
            </w:r>
            <w:proofErr w:type="spellEnd"/>
            <w:r w:rsidRPr="00E0715B">
              <w:rPr>
                <w:rFonts w:ascii="Times New Roman" w:eastAsia="Calibri" w:hAnsi="Times New Roman" w:cs="Times New Roman"/>
                <w:sz w:val="20"/>
                <w:szCs w:val="20"/>
                <w:lang w:val="en-US" w:eastAsia="en-US"/>
              </w:rPr>
              <w:t xml:space="preserve"> I</w:t>
            </w:r>
          </w:p>
        </w:tc>
        <w:tc>
          <w:tcPr>
            <w:tcW w:w="1170" w:type="dxa"/>
            <w:tcBorders>
              <w:top w:val="single" w:sz="4" w:space="0" w:color="auto"/>
              <w:left w:val="single" w:sz="4" w:space="0" w:color="auto"/>
              <w:bottom w:val="single" w:sz="4" w:space="0" w:color="auto"/>
              <w:right w:val="single" w:sz="4" w:space="0" w:color="auto"/>
            </w:tcBorders>
            <w:vAlign w:val="center"/>
          </w:tcPr>
          <w:p w14:paraId="066223CA"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w:t>
            </w:r>
          </w:p>
        </w:tc>
        <w:tc>
          <w:tcPr>
            <w:tcW w:w="1113" w:type="dxa"/>
            <w:tcBorders>
              <w:top w:val="single" w:sz="4" w:space="0" w:color="auto"/>
              <w:left w:val="single" w:sz="4" w:space="0" w:color="auto"/>
              <w:bottom w:val="single" w:sz="4" w:space="0" w:color="auto"/>
              <w:right w:val="single" w:sz="4" w:space="0" w:color="auto"/>
            </w:tcBorders>
            <w:vAlign w:val="center"/>
          </w:tcPr>
          <w:p w14:paraId="7E03BCE5"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LC</w:t>
            </w:r>
          </w:p>
        </w:tc>
      </w:tr>
      <w:tr w:rsidR="009571A9" w:rsidRPr="00E0715B" w14:paraId="2DD60E41" w14:textId="77777777" w:rsidTr="00FD5F75">
        <w:trPr>
          <w:trHeight w:val="341"/>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14:paraId="748F0595"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ORDINUL PASSERIFORMES</w:t>
            </w:r>
          </w:p>
        </w:tc>
      </w:tr>
      <w:tr w:rsidR="009571A9" w:rsidRPr="00E0715B" w14:paraId="433E1729" w14:textId="77777777" w:rsidTr="00FD5F75">
        <w:trPr>
          <w:trHeight w:val="283"/>
          <w:jc w:val="center"/>
        </w:trPr>
        <w:tc>
          <w:tcPr>
            <w:tcW w:w="9298" w:type="dxa"/>
            <w:gridSpan w:val="7"/>
            <w:tcBorders>
              <w:top w:val="single" w:sz="4" w:space="0" w:color="auto"/>
              <w:left w:val="single" w:sz="4" w:space="0" w:color="auto"/>
              <w:bottom w:val="single" w:sz="4" w:space="0" w:color="auto"/>
            </w:tcBorders>
            <w:shd w:val="clear" w:color="auto" w:fill="FDE9D9" w:themeFill="accent6" w:themeFillTint="33"/>
            <w:vAlign w:val="center"/>
          </w:tcPr>
          <w:p w14:paraId="07EDA776" w14:textId="77777777" w:rsidR="009571A9" w:rsidRPr="00E0715B" w:rsidRDefault="009571A9" w:rsidP="002F549D">
            <w:pPr>
              <w:spacing w:after="0" w:line="240" w:lineRule="auto"/>
              <w:rPr>
                <w:rFonts w:ascii="Times New Roman" w:eastAsia="Calibri" w:hAnsi="Times New Roman" w:cs="Times New Roman"/>
                <w:sz w:val="20"/>
                <w:szCs w:val="20"/>
                <w:lang w:eastAsia="en-US"/>
              </w:rPr>
            </w:pPr>
            <w:r w:rsidRPr="00E0715B">
              <w:rPr>
                <w:rFonts w:ascii="Times New Roman" w:eastAsia="Calibri" w:hAnsi="Times New Roman" w:cs="Times New Roman"/>
                <w:b/>
                <w:sz w:val="20"/>
                <w:szCs w:val="20"/>
                <w:lang w:eastAsia="en-US"/>
              </w:rPr>
              <w:t>Familia MOTACILLIDAE</w:t>
            </w:r>
          </w:p>
        </w:tc>
      </w:tr>
      <w:tr w:rsidR="009571A9" w:rsidRPr="00E0715B" w14:paraId="52B534EA"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400B49B3"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hideMark/>
          </w:tcPr>
          <w:p w14:paraId="0C172EA6"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Motacilla alba</w:t>
            </w:r>
          </w:p>
          <w:p w14:paraId="706548E1"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(codobatura alba)</w:t>
            </w:r>
          </w:p>
        </w:tc>
        <w:tc>
          <w:tcPr>
            <w:tcW w:w="1350" w:type="dxa"/>
            <w:tcBorders>
              <w:top w:val="single" w:sz="4" w:space="0" w:color="auto"/>
              <w:left w:val="single" w:sz="4" w:space="0" w:color="auto"/>
              <w:bottom w:val="single" w:sz="4" w:space="0" w:color="auto"/>
              <w:right w:val="single" w:sz="4" w:space="0" w:color="auto"/>
            </w:tcBorders>
            <w:vAlign w:val="center"/>
          </w:tcPr>
          <w:p w14:paraId="78A9D0E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BF2C5E"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eastAsia="en-US"/>
              </w:rPr>
              <w:t>Anexa 4B</w:t>
            </w:r>
          </w:p>
        </w:tc>
        <w:tc>
          <w:tcPr>
            <w:tcW w:w="1440" w:type="dxa"/>
            <w:tcBorders>
              <w:top w:val="single" w:sz="4" w:space="0" w:color="auto"/>
              <w:left w:val="single" w:sz="4" w:space="0" w:color="auto"/>
              <w:bottom w:val="single" w:sz="4" w:space="0" w:color="auto"/>
              <w:right w:val="single" w:sz="4" w:space="0" w:color="auto"/>
            </w:tcBorders>
            <w:vAlign w:val="center"/>
          </w:tcPr>
          <w:p w14:paraId="3215E9E4"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DBA9E35"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eastAsia="en-US"/>
              </w:rPr>
              <w:t>Non-Spec</w:t>
            </w:r>
          </w:p>
        </w:tc>
        <w:tc>
          <w:tcPr>
            <w:tcW w:w="1113" w:type="dxa"/>
            <w:tcBorders>
              <w:top w:val="single" w:sz="4" w:space="0" w:color="auto"/>
              <w:left w:val="single" w:sz="4" w:space="0" w:color="auto"/>
              <w:bottom w:val="single" w:sz="4" w:space="0" w:color="auto"/>
              <w:right w:val="single" w:sz="4" w:space="0" w:color="auto"/>
            </w:tcBorders>
            <w:vAlign w:val="center"/>
            <w:hideMark/>
          </w:tcPr>
          <w:p w14:paraId="4B540A94"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p w14:paraId="7226B9D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p>
        </w:tc>
      </w:tr>
      <w:tr w:rsidR="009571A9" w:rsidRPr="00E0715B" w14:paraId="38B4A4BF"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0CBBE8ED"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1FE37F80"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Motacilla flava</w:t>
            </w:r>
          </w:p>
          <w:p w14:paraId="759F1C33"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Cs/>
                <w:sz w:val="20"/>
                <w:szCs w:val="20"/>
                <w:lang w:eastAsia="en-US"/>
              </w:rPr>
              <w:t>(codobatura galbena)</w:t>
            </w:r>
          </w:p>
        </w:tc>
        <w:tc>
          <w:tcPr>
            <w:tcW w:w="1350" w:type="dxa"/>
            <w:tcBorders>
              <w:top w:val="single" w:sz="4" w:space="0" w:color="auto"/>
              <w:left w:val="single" w:sz="4" w:space="0" w:color="auto"/>
              <w:bottom w:val="single" w:sz="4" w:space="0" w:color="auto"/>
              <w:right w:val="single" w:sz="4" w:space="0" w:color="auto"/>
            </w:tcBorders>
            <w:vAlign w:val="center"/>
          </w:tcPr>
          <w:p w14:paraId="7409D466"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38264145"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4B</w:t>
            </w:r>
          </w:p>
        </w:tc>
        <w:tc>
          <w:tcPr>
            <w:tcW w:w="1440" w:type="dxa"/>
            <w:tcBorders>
              <w:top w:val="single" w:sz="4" w:space="0" w:color="auto"/>
              <w:left w:val="single" w:sz="4" w:space="0" w:color="auto"/>
              <w:bottom w:val="single" w:sz="4" w:space="0" w:color="auto"/>
              <w:right w:val="single" w:sz="4" w:space="0" w:color="auto"/>
            </w:tcBorders>
            <w:vAlign w:val="center"/>
          </w:tcPr>
          <w:p w14:paraId="2EA2C36B"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352FA10F"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Non-Spec</w:t>
            </w:r>
          </w:p>
        </w:tc>
        <w:tc>
          <w:tcPr>
            <w:tcW w:w="1113" w:type="dxa"/>
            <w:tcBorders>
              <w:top w:val="single" w:sz="4" w:space="0" w:color="auto"/>
              <w:left w:val="single" w:sz="4" w:space="0" w:color="auto"/>
              <w:bottom w:val="single" w:sz="4" w:space="0" w:color="auto"/>
              <w:right w:val="single" w:sz="4" w:space="0" w:color="auto"/>
            </w:tcBorders>
            <w:vAlign w:val="center"/>
          </w:tcPr>
          <w:p w14:paraId="7F429755"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7BEFA53C"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0520F973"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5D0E5DE2"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Anthus campestris</w:t>
            </w:r>
          </w:p>
          <w:p w14:paraId="0B348E48"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Cs/>
                <w:sz w:val="20"/>
                <w:szCs w:val="20"/>
                <w:lang w:eastAsia="en-US"/>
              </w:rPr>
              <w:t>(fasa de camp</w:t>
            </w:r>
          </w:p>
        </w:tc>
        <w:tc>
          <w:tcPr>
            <w:tcW w:w="1350" w:type="dxa"/>
            <w:tcBorders>
              <w:top w:val="single" w:sz="4" w:space="0" w:color="auto"/>
              <w:left w:val="single" w:sz="4" w:space="0" w:color="auto"/>
              <w:bottom w:val="single" w:sz="4" w:space="0" w:color="auto"/>
              <w:right w:val="single" w:sz="4" w:space="0" w:color="auto"/>
            </w:tcBorders>
            <w:vAlign w:val="center"/>
          </w:tcPr>
          <w:p w14:paraId="7A431833"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7B0457A2"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3</w:t>
            </w:r>
          </w:p>
        </w:tc>
        <w:tc>
          <w:tcPr>
            <w:tcW w:w="1440" w:type="dxa"/>
            <w:tcBorders>
              <w:top w:val="single" w:sz="4" w:space="0" w:color="auto"/>
              <w:left w:val="single" w:sz="4" w:space="0" w:color="auto"/>
              <w:bottom w:val="single" w:sz="4" w:space="0" w:color="auto"/>
              <w:right w:val="single" w:sz="4" w:space="0" w:color="auto"/>
            </w:tcBorders>
            <w:vAlign w:val="center"/>
          </w:tcPr>
          <w:p w14:paraId="70A2CC79"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proofErr w:type="spellStart"/>
            <w:r w:rsidRPr="00E0715B">
              <w:rPr>
                <w:rFonts w:ascii="Times New Roman" w:eastAsia="Calibri" w:hAnsi="Times New Roman" w:cs="Times New Roman"/>
                <w:sz w:val="20"/>
                <w:szCs w:val="20"/>
                <w:lang w:val="en-US" w:eastAsia="en-US"/>
              </w:rPr>
              <w:t>Anexa</w:t>
            </w:r>
            <w:proofErr w:type="spellEnd"/>
            <w:r w:rsidRPr="00E0715B">
              <w:rPr>
                <w:rFonts w:ascii="Times New Roman" w:eastAsia="Calibri" w:hAnsi="Times New Roman" w:cs="Times New Roman"/>
                <w:sz w:val="20"/>
                <w:szCs w:val="20"/>
                <w:lang w:val="en-US" w:eastAsia="en-US"/>
              </w:rPr>
              <w:t xml:space="preserve"> I</w:t>
            </w:r>
          </w:p>
        </w:tc>
        <w:tc>
          <w:tcPr>
            <w:tcW w:w="1170" w:type="dxa"/>
            <w:tcBorders>
              <w:top w:val="single" w:sz="4" w:space="0" w:color="auto"/>
              <w:left w:val="single" w:sz="4" w:space="0" w:color="auto"/>
              <w:bottom w:val="single" w:sz="4" w:space="0" w:color="auto"/>
              <w:right w:val="single" w:sz="4" w:space="0" w:color="auto"/>
            </w:tcBorders>
            <w:vAlign w:val="center"/>
          </w:tcPr>
          <w:p w14:paraId="308B2A14"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65DA1F4C"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0C8F6690"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3A2EDF4" w14:textId="77777777" w:rsidR="009571A9" w:rsidRPr="00E0715B" w:rsidRDefault="009571A9" w:rsidP="002F549D">
            <w:pPr>
              <w:spacing w:after="0" w:line="240" w:lineRule="auto"/>
              <w:rPr>
                <w:rFonts w:ascii="Times New Roman" w:eastAsia="Calibri" w:hAnsi="Times New Roman" w:cs="Times New Roman"/>
                <w:sz w:val="20"/>
                <w:szCs w:val="20"/>
                <w:lang w:eastAsia="en-US"/>
              </w:rPr>
            </w:pPr>
            <w:r w:rsidRPr="00E0715B">
              <w:rPr>
                <w:rFonts w:ascii="Times New Roman" w:eastAsia="Calibri" w:hAnsi="Times New Roman" w:cs="Times New Roman"/>
                <w:b/>
                <w:sz w:val="20"/>
                <w:szCs w:val="20"/>
                <w:lang w:eastAsia="en-US"/>
              </w:rPr>
              <w:t>Familia ALAUDIDAE</w:t>
            </w:r>
          </w:p>
        </w:tc>
      </w:tr>
      <w:tr w:rsidR="009571A9" w:rsidRPr="00E0715B" w14:paraId="15760088"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745E4946"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602DEDA7"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Galerida cristata</w:t>
            </w:r>
          </w:p>
          <w:p w14:paraId="5D02F6CF"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Cs/>
                <w:sz w:val="20"/>
                <w:szCs w:val="20"/>
                <w:lang w:eastAsia="en-US"/>
              </w:rPr>
              <w:t>(ciocarlan)</w:t>
            </w:r>
          </w:p>
        </w:tc>
        <w:tc>
          <w:tcPr>
            <w:tcW w:w="1350" w:type="dxa"/>
            <w:tcBorders>
              <w:top w:val="single" w:sz="4" w:space="0" w:color="auto"/>
              <w:left w:val="single" w:sz="4" w:space="0" w:color="auto"/>
              <w:bottom w:val="single" w:sz="4" w:space="0" w:color="auto"/>
              <w:right w:val="single" w:sz="4" w:space="0" w:color="auto"/>
            </w:tcBorders>
            <w:vAlign w:val="center"/>
          </w:tcPr>
          <w:p w14:paraId="55C3468E"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3F7689E1"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440" w:type="dxa"/>
            <w:tcBorders>
              <w:top w:val="single" w:sz="4" w:space="0" w:color="auto"/>
              <w:left w:val="single" w:sz="4" w:space="0" w:color="auto"/>
              <w:bottom w:val="single" w:sz="4" w:space="0" w:color="auto"/>
              <w:right w:val="single" w:sz="4" w:space="0" w:color="auto"/>
            </w:tcBorders>
            <w:vAlign w:val="center"/>
          </w:tcPr>
          <w:p w14:paraId="419463D7"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74C7068B"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125301BA"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04047390"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6AFF3194"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5B1DE23E"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Alauda arvensis</w:t>
            </w:r>
          </w:p>
          <w:p w14:paraId="247D3885"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Cs/>
                <w:sz w:val="20"/>
                <w:szCs w:val="20"/>
                <w:lang w:eastAsia="en-US"/>
              </w:rPr>
              <w:t>(ciocarlie de camp)</w:t>
            </w:r>
          </w:p>
        </w:tc>
        <w:tc>
          <w:tcPr>
            <w:tcW w:w="1350" w:type="dxa"/>
            <w:tcBorders>
              <w:top w:val="single" w:sz="4" w:space="0" w:color="auto"/>
              <w:left w:val="single" w:sz="4" w:space="0" w:color="auto"/>
              <w:bottom w:val="single" w:sz="4" w:space="0" w:color="auto"/>
              <w:right w:val="single" w:sz="4" w:space="0" w:color="auto"/>
            </w:tcBorders>
            <w:vAlign w:val="center"/>
          </w:tcPr>
          <w:p w14:paraId="72EE118B"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3223E96C"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5C</w:t>
            </w:r>
          </w:p>
        </w:tc>
        <w:tc>
          <w:tcPr>
            <w:tcW w:w="1440" w:type="dxa"/>
            <w:tcBorders>
              <w:top w:val="single" w:sz="4" w:space="0" w:color="auto"/>
              <w:left w:val="single" w:sz="4" w:space="0" w:color="auto"/>
              <w:bottom w:val="single" w:sz="4" w:space="0" w:color="auto"/>
              <w:right w:val="single" w:sz="4" w:space="0" w:color="auto"/>
            </w:tcBorders>
            <w:vAlign w:val="center"/>
          </w:tcPr>
          <w:p w14:paraId="26BEABA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proofErr w:type="spellStart"/>
            <w:r w:rsidRPr="00E0715B">
              <w:rPr>
                <w:rFonts w:ascii="Times New Roman" w:eastAsia="Calibri" w:hAnsi="Times New Roman" w:cs="Times New Roman"/>
                <w:sz w:val="20"/>
                <w:szCs w:val="20"/>
                <w:lang w:val="en-US" w:eastAsia="en-US"/>
              </w:rPr>
              <w:t>Anexa</w:t>
            </w:r>
            <w:proofErr w:type="spellEnd"/>
            <w:r w:rsidRPr="00E0715B">
              <w:rPr>
                <w:rFonts w:ascii="Times New Roman" w:eastAsia="Calibri" w:hAnsi="Times New Roman" w:cs="Times New Roman"/>
                <w:sz w:val="20"/>
                <w:szCs w:val="20"/>
                <w:lang w:val="en-US" w:eastAsia="en-US"/>
              </w:rPr>
              <w:t xml:space="preserve"> IIB</w:t>
            </w:r>
          </w:p>
        </w:tc>
        <w:tc>
          <w:tcPr>
            <w:tcW w:w="1170" w:type="dxa"/>
            <w:tcBorders>
              <w:top w:val="single" w:sz="4" w:space="0" w:color="auto"/>
              <w:left w:val="single" w:sz="4" w:space="0" w:color="auto"/>
              <w:bottom w:val="single" w:sz="4" w:space="0" w:color="auto"/>
              <w:right w:val="single" w:sz="4" w:space="0" w:color="auto"/>
            </w:tcBorders>
            <w:vAlign w:val="center"/>
          </w:tcPr>
          <w:p w14:paraId="7BCCE4B6"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7E6F0449"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242166F0"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39D20559"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4923FD59"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Melanocorypha calandra</w:t>
            </w:r>
          </w:p>
          <w:p w14:paraId="04BB2D41"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Cs/>
                <w:sz w:val="20"/>
                <w:szCs w:val="20"/>
                <w:lang w:eastAsia="en-US"/>
              </w:rPr>
              <w:t>(ciocarlie de baragan)</w:t>
            </w:r>
          </w:p>
        </w:tc>
        <w:tc>
          <w:tcPr>
            <w:tcW w:w="1350" w:type="dxa"/>
            <w:tcBorders>
              <w:top w:val="single" w:sz="4" w:space="0" w:color="auto"/>
              <w:left w:val="single" w:sz="4" w:space="0" w:color="auto"/>
              <w:bottom w:val="single" w:sz="4" w:space="0" w:color="auto"/>
              <w:right w:val="single" w:sz="4" w:space="0" w:color="auto"/>
            </w:tcBorders>
            <w:vAlign w:val="center"/>
          </w:tcPr>
          <w:p w14:paraId="1BC3DC00"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43DBA71E"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3</w:t>
            </w:r>
          </w:p>
        </w:tc>
        <w:tc>
          <w:tcPr>
            <w:tcW w:w="1440" w:type="dxa"/>
            <w:tcBorders>
              <w:top w:val="single" w:sz="4" w:space="0" w:color="auto"/>
              <w:left w:val="single" w:sz="4" w:space="0" w:color="auto"/>
              <w:bottom w:val="single" w:sz="4" w:space="0" w:color="auto"/>
              <w:right w:val="single" w:sz="4" w:space="0" w:color="auto"/>
            </w:tcBorders>
            <w:vAlign w:val="center"/>
          </w:tcPr>
          <w:p w14:paraId="5CA70FC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proofErr w:type="spellStart"/>
            <w:r w:rsidRPr="00E0715B">
              <w:rPr>
                <w:rFonts w:ascii="Times New Roman" w:eastAsia="Calibri" w:hAnsi="Times New Roman" w:cs="Times New Roman"/>
                <w:sz w:val="20"/>
                <w:szCs w:val="20"/>
                <w:lang w:val="en-US" w:eastAsia="en-US"/>
              </w:rPr>
              <w:t>Anexa</w:t>
            </w:r>
            <w:proofErr w:type="spellEnd"/>
            <w:r w:rsidRPr="00E0715B">
              <w:rPr>
                <w:rFonts w:ascii="Times New Roman" w:eastAsia="Calibri" w:hAnsi="Times New Roman" w:cs="Times New Roman"/>
                <w:sz w:val="20"/>
                <w:szCs w:val="20"/>
                <w:lang w:val="en-US" w:eastAsia="en-US"/>
              </w:rPr>
              <w:t xml:space="preserve"> I</w:t>
            </w:r>
          </w:p>
        </w:tc>
        <w:tc>
          <w:tcPr>
            <w:tcW w:w="1170" w:type="dxa"/>
            <w:tcBorders>
              <w:top w:val="single" w:sz="4" w:space="0" w:color="auto"/>
              <w:left w:val="single" w:sz="4" w:space="0" w:color="auto"/>
              <w:bottom w:val="single" w:sz="4" w:space="0" w:color="auto"/>
              <w:right w:val="single" w:sz="4" w:space="0" w:color="auto"/>
            </w:tcBorders>
            <w:vAlign w:val="center"/>
          </w:tcPr>
          <w:p w14:paraId="10160684"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38049DAA"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5A7F4AEA"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076D968" w14:textId="77777777" w:rsidR="009571A9" w:rsidRPr="00E0715B" w:rsidRDefault="009571A9" w:rsidP="002F549D">
            <w:pPr>
              <w:spacing w:after="0" w:line="240" w:lineRule="auto"/>
              <w:rPr>
                <w:rFonts w:ascii="Times New Roman" w:eastAsia="Calibri" w:hAnsi="Times New Roman" w:cs="Times New Roman"/>
                <w:sz w:val="20"/>
                <w:szCs w:val="20"/>
                <w:lang w:eastAsia="en-US"/>
              </w:rPr>
            </w:pPr>
            <w:r w:rsidRPr="00E0715B">
              <w:rPr>
                <w:rFonts w:ascii="Times New Roman" w:eastAsia="Calibri" w:hAnsi="Times New Roman" w:cs="Times New Roman"/>
                <w:b/>
                <w:sz w:val="20"/>
                <w:szCs w:val="20"/>
                <w:lang w:eastAsia="en-US"/>
              </w:rPr>
              <w:t>Familia LANIIDAE</w:t>
            </w:r>
          </w:p>
        </w:tc>
      </w:tr>
      <w:tr w:rsidR="009571A9" w:rsidRPr="00E0715B" w14:paraId="04355653"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6069CE92"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56268F87"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Lanius collurio</w:t>
            </w:r>
          </w:p>
          <w:p w14:paraId="205D1BBE"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Cs/>
                <w:sz w:val="20"/>
                <w:szCs w:val="20"/>
                <w:lang w:eastAsia="en-US"/>
              </w:rPr>
              <w:t>(sfrancioc rosiatic)</w:t>
            </w:r>
          </w:p>
        </w:tc>
        <w:tc>
          <w:tcPr>
            <w:tcW w:w="1350" w:type="dxa"/>
            <w:tcBorders>
              <w:top w:val="single" w:sz="4" w:space="0" w:color="auto"/>
              <w:left w:val="single" w:sz="4" w:space="0" w:color="auto"/>
              <w:bottom w:val="single" w:sz="4" w:space="0" w:color="auto"/>
              <w:right w:val="single" w:sz="4" w:space="0" w:color="auto"/>
            </w:tcBorders>
            <w:vAlign w:val="center"/>
          </w:tcPr>
          <w:p w14:paraId="2EFDF881"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60333458"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3</w:t>
            </w:r>
          </w:p>
        </w:tc>
        <w:tc>
          <w:tcPr>
            <w:tcW w:w="1440" w:type="dxa"/>
            <w:tcBorders>
              <w:top w:val="single" w:sz="4" w:space="0" w:color="auto"/>
              <w:left w:val="single" w:sz="4" w:space="0" w:color="auto"/>
              <w:bottom w:val="single" w:sz="4" w:space="0" w:color="auto"/>
              <w:right w:val="single" w:sz="4" w:space="0" w:color="auto"/>
            </w:tcBorders>
            <w:vAlign w:val="center"/>
          </w:tcPr>
          <w:p w14:paraId="276BF8C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proofErr w:type="spellStart"/>
            <w:r w:rsidRPr="00E0715B">
              <w:rPr>
                <w:rFonts w:ascii="Times New Roman" w:eastAsia="Calibri" w:hAnsi="Times New Roman" w:cs="Times New Roman"/>
                <w:sz w:val="20"/>
                <w:szCs w:val="20"/>
                <w:lang w:val="en-US" w:eastAsia="en-US"/>
              </w:rPr>
              <w:t>Anexa</w:t>
            </w:r>
            <w:proofErr w:type="spellEnd"/>
            <w:r w:rsidRPr="00E0715B">
              <w:rPr>
                <w:rFonts w:ascii="Times New Roman" w:eastAsia="Calibri" w:hAnsi="Times New Roman" w:cs="Times New Roman"/>
                <w:sz w:val="20"/>
                <w:szCs w:val="20"/>
                <w:lang w:val="en-US" w:eastAsia="en-US"/>
              </w:rPr>
              <w:t xml:space="preserve"> I</w:t>
            </w:r>
          </w:p>
        </w:tc>
        <w:tc>
          <w:tcPr>
            <w:tcW w:w="1170" w:type="dxa"/>
            <w:tcBorders>
              <w:top w:val="single" w:sz="4" w:space="0" w:color="auto"/>
              <w:left w:val="single" w:sz="4" w:space="0" w:color="auto"/>
              <w:bottom w:val="single" w:sz="4" w:space="0" w:color="auto"/>
              <w:right w:val="single" w:sz="4" w:space="0" w:color="auto"/>
            </w:tcBorders>
            <w:vAlign w:val="center"/>
          </w:tcPr>
          <w:p w14:paraId="74329CF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54BD7B7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17304164"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0D3D7171"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0935B3E0"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Lanius minor</w:t>
            </w:r>
          </w:p>
          <w:p w14:paraId="6C425836"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Cs/>
                <w:sz w:val="20"/>
                <w:szCs w:val="20"/>
                <w:lang w:eastAsia="en-US"/>
              </w:rPr>
              <w:t>(sfrancioc cu frunte neagra)</w:t>
            </w:r>
          </w:p>
        </w:tc>
        <w:tc>
          <w:tcPr>
            <w:tcW w:w="1350" w:type="dxa"/>
            <w:tcBorders>
              <w:top w:val="single" w:sz="4" w:space="0" w:color="auto"/>
              <w:left w:val="single" w:sz="4" w:space="0" w:color="auto"/>
              <w:bottom w:val="single" w:sz="4" w:space="0" w:color="auto"/>
              <w:right w:val="single" w:sz="4" w:space="0" w:color="auto"/>
            </w:tcBorders>
            <w:vAlign w:val="center"/>
          </w:tcPr>
          <w:p w14:paraId="483F0687"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34EA4D13"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3</w:t>
            </w:r>
          </w:p>
        </w:tc>
        <w:tc>
          <w:tcPr>
            <w:tcW w:w="1440" w:type="dxa"/>
            <w:tcBorders>
              <w:top w:val="single" w:sz="4" w:space="0" w:color="auto"/>
              <w:left w:val="single" w:sz="4" w:space="0" w:color="auto"/>
              <w:bottom w:val="single" w:sz="4" w:space="0" w:color="auto"/>
              <w:right w:val="single" w:sz="4" w:space="0" w:color="auto"/>
            </w:tcBorders>
            <w:vAlign w:val="center"/>
          </w:tcPr>
          <w:p w14:paraId="1B9B983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proofErr w:type="spellStart"/>
            <w:r w:rsidRPr="00E0715B">
              <w:rPr>
                <w:rFonts w:ascii="Times New Roman" w:eastAsia="Calibri" w:hAnsi="Times New Roman" w:cs="Times New Roman"/>
                <w:sz w:val="20"/>
                <w:szCs w:val="20"/>
                <w:lang w:val="en-US" w:eastAsia="en-US"/>
              </w:rPr>
              <w:t>Anexa</w:t>
            </w:r>
            <w:proofErr w:type="spellEnd"/>
            <w:r w:rsidRPr="00E0715B">
              <w:rPr>
                <w:rFonts w:ascii="Times New Roman" w:eastAsia="Calibri" w:hAnsi="Times New Roman" w:cs="Times New Roman"/>
                <w:sz w:val="20"/>
                <w:szCs w:val="20"/>
                <w:lang w:val="en-US" w:eastAsia="en-US"/>
              </w:rPr>
              <w:t xml:space="preserve"> I</w:t>
            </w:r>
          </w:p>
        </w:tc>
        <w:tc>
          <w:tcPr>
            <w:tcW w:w="1170" w:type="dxa"/>
            <w:tcBorders>
              <w:top w:val="single" w:sz="4" w:space="0" w:color="auto"/>
              <w:left w:val="single" w:sz="4" w:space="0" w:color="auto"/>
              <w:bottom w:val="single" w:sz="4" w:space="0" w:color="auto"/>
              <w:right w:val="single" w:sz="4" w:space="0" w:color="auto"/>
            </w:tcBorders>
            <w:vAlign w:val="center"/>
          </w:tcPr>
          <w:p w14:paraId="3B2A2B73"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2</w:t>
            </w:r>
          </w:p>
        </w:tc>
        <w:tc>
          <w:tcPr>
            <w:tcW w:w="1113" w:type="dxa"/>
            <w:tcBorders>
              <w:top w:val="single" w:sz="4" w:space="0" w:color="auto"/>
              <w:left w:val="single" w:sz="4" w:space="0" w:color="auto"/>
              <w:bottom w:val="single" w:sz="4" w:space="0" w:color="auto"/>
              <w:right w:val="single" w:sz="4" w:space="0" w:color="auto"/>
            </w:tcBorders>
            <w:vAlign w:val="center"/>
          </w:tcPr>
          <w:p w14:paraId="5BD1B597"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4B71064B"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31496382"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677B4552"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Lanius excubitor</w:t>
            </w:r>
          </w:p>
          <w:p w14:paraId="7F1F457C"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Cs/>
                <w:sz w:val="20"/>
                <w:szCs w:val="20"/>
                <w:lang w:eastAsia="en-US"/>
              </w:rPr>
              <w:t>(</w:t>
            </w:r>
            <w:r w:rsidRPr="00E0715B">
              <w:rPr>
                <w:rFonts w:ascii="Times New Roman" w:eastAsia="Calibri" w:hAnsi="Times New Roman" w:cs="Times New Roman"/>
                <w:i/>
                <w:sz w:val="20"/>
                <w:szCs w:val="20"/>
                <w:lang w:eastAsia="en-US"/>
              </w:rPr>
              <w:t>s</w:t>
            </w:r>
            <w:r w:rsidRPr="00E0715B">
              <w:rPr>
                <w:rFonts w:ascii="Times New Roman" w:eastAsia="Calibri" w:hAnsi="Times New Roman" w:cs="Times New Roman"/>
                <w:iCs/>
                <w:sz w:val="20"/>
                <w:szCs w:val="20"/>
                <w:lang w:eastAsia="en-US"/>
              </w:rPr>
              <w:t>francioc mare)</w:t>
            </w:r>
          </w:p>
        </w:tc>
        <w:tc>
          <w:tcPr>
            <w:tcW w:w="1350" w:type="dxa"/>
            <w:tcBorders>
              <w:top w:val="single" w:sz="4" w:space="0" w:color="auto"/>
              <w:left w:val="single" w:sz="4" w:space="0" w:color="auto"/>
              <w:bottom w:val="single" w:sz="4" w:space="0" w:color="auto"/>
              <w:right w:val="single" w:sz="4" w:space="0" w:color="auto"/>
            </w:tcBorders>
            <w:vAlign w:val="center"/>
          </w:tcPr>
          <w:p w14:paraId="6DB9990F"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0431CDC3"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440" w:type="dxa"/>
            <w:tcBorders>
              <w:top w:val="single" w:sz="4" w:space="0" w:color="auto"/>
              <w:left w:val="single" w:sz="4" w:space="0" w:color="auto"/>
              <w:bottom w:val="single" w:sz="4" w:space="0" w:color="auto"/>
              <w:right w:val="single" w:sz="4" w:space="0" w:color="auto"/>
            </w:tcBorders>
            <w:vAlign w:val="center"/>
          </w:tcPr>
          <w:p w14:paraId="05AF6851"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3541A0E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31C77219"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2D2CB141"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A0B4396" w14:textId="77777777" w:rsidR="009571A9" w:rsidRPr="00E0715B" w:rsidRDefault="009571A9" w:rsidP="002F549D">
            <w:pPr>
              <w:spacing w:after="0" w:line="240" w:lineRule="auto"/>
              <w:rPr>
                <w:rFonts w:ascii="Times New Roman" w:eastAsia="Calibri" w:hAnsi="Times New Roman" w:cs="Times New Roman"/>
                <w:sz w:val="20"/>
                <w:szCs w:val="20"/>
                <w:lang w:eastAsia="en-US"/>
              </w:rPr>
            </w:pPr>
            <w:r w:rsidRPr="00E0715B">
              <w:rPr>
                <w:rFonts w:ascii="Times New Roman" w:eastAsia="Calibri" w:hAnsi="Times New Roman" w:cs="Times New Roman"/>
                <w:b/>
                <w:sz w:val="20"/>
                <w:szCs w:val="20"/>
                <w:lang w:eastAsia="en-US"/>
              </w:rPr>
              <w:t>Familia HIRUNDINIDAE</w:t>
            </w:r>
          </w:p>
        </w:tc>
      </w:tr>
      <w:tr w:rsidR="009571A9" w:rsidRPr="00E0715B" w14:paraId="1CE38EBD"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2698C356"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4D8A80F9"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Hirundo rustica</w:t>
            </w:r>
          </w:p>
          <w:p w14:paraId="5582BC47"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Cs/>
                <w:sz w:val="20"/>
                <w:szCs w:val="20"/>
                <w:lang w:eastAsia="en-US"/>
              </w:rPr>
              <w:t>(randunica)</w:t>
            </w:r>
          </w:p>
        </w:tc>
        <w:tc>
          <w:tcPr>
            <w:tcW w:w="1350" w:type="dxa"/>
            <w:tcBorders>
              <w:top w:val="single" w:sz="4" w:space="0" w:color="auto"/>
              <w:left w:val="single" w:sz="4" w:space="0" w:color="auto"/>
              <w:bottom w:val="single" w:sz="4" w:space="0" w:color="auto"/>
              <w:right w:val="single" w:sz="4" w:space="0" w:color="auto"/>
            </w:tcBorders>
          </w:tcPr>
          <w:p w14:paraId="137DD83F"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5DDDA44E"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440" w:type="dxa"/>
            <w:tcBorders>
              <w:top w:val="single" w:sz="4" w:space="0" w:color="auto"/>
              <w:left w:val="single" w:sz="4" w:space="0" w:color="auto"/>
              <w:bottom w:val="single" w:sz="4" w:space="0" w:color="auto"/>
              <w:right w:val="single" w:sz="4" w:space="0" w:color="auto"/>
            </w:tcBorders>
            <w:vAlign w:val="center"/>
          </w:tcPr>
          <w:p w14:paraId="1AF51FC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48CFD34E"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67EA26E8"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2B9C8B74"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60E7B72F"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346B6DB3"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Riparia riparia</w:t>
            </w:r>
          </w:p>
          <w:p w14:paraId="185C4DE3"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Cs/>
                <w:sz w:val="20"/>
                <w:szCs w:val="20"/>
                <w:lang w:eastAsia="en-US"/>
              </w:rPr>
              <w:t>(Lastun de mal)</w:t>
            </w:r>
          </w:p>
        </w:tc>
        <w:tc>
          <w:tcPr>
            <w:tcW w:w="1350" w:type="dxa"/>
            <w:tcBorders>
              <w:top w:val="single" w:sz="4" w:space="0" w:color="auto"/>
              <w:left w:val="single" w:sz="4" w:space="0" w:color="auto"/>
              <w:bottom w:val="single" w:sz="4" w:space="0" w:color="auto"/>
              <w:right w:val="single" w:sz="4" w:space="0" w:color="auto"/>
            </w:tcBorders>
          </w:tcPr>
          <w:p w14:paraId="2824B97C"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23EC907B"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440" w:type="dxa"/>
            <w:tcBorders>
              <w:top w:val="single" w:sz="4" w:space="0" w:color="auto"/>
              <w:left w:val="single" w:sz="4" w:space="0" w:color="auto"/>
              <w:bottom w:val="single" w:sz="4" w:space="0" w:color="auto"/>
              <w:right w:val="single" w:sz="4" w:space="0" w:color="auto"/>
            </w:tcBorders>
            <w:vAlign w:val="center"/>
          </w:tcPr>
          <w:p w14:paraId="456F8EA2"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63BFAF6C"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4BB9A284"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76081168"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F9EB164" w14:textId="77777777" w:rsidR="009571A9" w:rsidRPr="00E0715B" w:rsidRDefault="009571A9" w:rsidP="002F549D">
            <w:pPr>
              <w:spacing w:after="0" w:line="240" w:lineRule="auto"/>
              <w:rPr>
                <w:rFonts w:ascii="Times New Roman" w:eastAsia="Calibri" w:hAnsi="Times New Roman" w:cs="Times New Roman"/>
                <w:b/>
                <w:sz w:val="20"/>
                <w:szCs w:val="20"/>
                <w:lang w:eastAsia="en-US"/>
              </w:rPr>
            </w:pPr>
            <w:r w:rsidRPr="00E0715B">
              <w:rPr>
                <w:rFonts w:ascii="Times New Roman" w:eastAsia="Calibri" w:hAnsi="Times New Roman" w:cs="Times New Roman"/>
                <w:b/>
                <w:sz w:val="20"/>
                <w:szCs w:val="20"/>
                <w:lang w:eastAsia="en-US"/>
              </w:rPr>
              <w:t>Familia FRINGILLIDAE</w:t>
            </w:r>
          </w:p>
        </w:tc>
      </w:tr>
      <w:tr w:rsidR="009571A9" w:rsidRPr="00E0715B" w14:paraId="2FE7F435"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2E90B8F2" w14:textId="77777777" w:rsidR="009571A9" w:rsidRPr="00E0715B" w:rsidRDefault="009571A9" w:rsidP="002F549D">
            <w:pPr>
              <w:numPr>
                <w:ilvl w:val="0"/>
                <w:numId w:val="183"/>
              </w:numPr>
              <w:spacing w:after="0" w:line="259" w:lineRule="auto"/>
              <w:contextualSpacing/>
              <w:jc w:val="center"/>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0113E0A1"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Carduelis carduelis</w:t>
            </w:r>
          </w:p>
          <w:p w14:paraId="729D2341"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Cs/>
                <w:sz w:val="20"/>
                <w:szCs w:val="20"/>
                <w:lang w:eastAsia="en-US"/>
              </w:rPr>
              <w:t>(sticlete)</w:t>
            </w:r>
          </w:p>
        </w:tc>
        <w:tc>
          <w:tcPr>
            <w:tcW w:w="1350" w:type="dxa"/>
            <w:tcBorders>
              <w:top w:val="single" w:sz="4" w:space="0" w:color="auto"/>
              <w:left w:val="single" w:sz="4" w:space="0" w:color="auto"/>
              <w:bottom w:val="single" w:sz="4" w:space="0" w:color="auto"/>
              <w:right w:val="single" w:sz="4" w:space="0" w:color="auto"/>
            </w:tcBorders>
            <w:vAlign w:val="center"/>
          </w:tcPr>
          <w:p w14:paraId="115E593F"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6B9282C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4B</w:t>
            </w:r>
          </w:p>
        </w:tc>
        <w:tc>
          <w:tcPr>
            <w:tcW w:w="1440" w:type="dxa"/>
            <w:tcBorders>
              <w:top w:val="single" w:sz="4" w:space="0" w:color="auto"/>
              <w:left w:val="single" w:sz="4" w:space="0" w:color="auto"/>
              <w:bottom w:val="single" w:sz="4" w:space="0" w:color="auto"/>
              <w:right w:val="single" w:sz="4" w:space="0" w:color="auto"/>
            </w:tcBorders>
            <w:vAlign w:val="center"/>
          </w:tcPr>
          <w:p w14:paraId="6EB0E629"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w:t>
            </w:r>
          </w:p>
        </w:tc>
        <w:tc>
          <w:tcPr>
            <w:tcW w:w="1170" w:type="dxa"/>
            <w:tcBorders>
              <w:top w:val="single" w:sz="4" w:space="0" w:color="auto"/>
              <w:left w:val="single" w:sz="4" w:space="0" w:color="auto"/>
              <w:bottom w:val="single" w:sz="4" w:space="0" w:color="auto"/>
              <w:right w:val="single" w:sz="4" w:space="0" w:color="auto"/>
            </w:tcBorders>
            <w:vAlign w:val="center"/>
          </w:tcPr>
          <w:p w14:paraId="137A9E1F"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Non-Spec</w:t>
            </w:r>
          </w:p>
        </w:tc>
        <w:tc>
          <w:tcPr>
            <w:tcW w:w="1113" w:type="dxa"/>
            <w:tcBorders>
              <w:top w:val="single" w:sz="4" w:space="0" w:color="auto"/>
              <w:left w:val="single" w:sz="4" w:space="0" w:color="auto"/>
              <w:bottom w:val="single" w:sz="4" w:space="0" w:color="auto"/>
              <w:right w:val="single" w:sz="4" w:space="0" w:color="auto"/>
            </w:tcBorders>
            <w:vAlign w:val="center"/>
          </w:tcPr>
          <w:p w14:paraId="6210BC0A"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p w14:paraId="370AAEFD" w14:textId="77777777" w:rsidR="009571A9" w:rsidRPr="00E0715B" w:rsidRDefault="009571A9" w:rsidP="002F549D">
            <w:pPr>
              <w:spacing w:after="0" w:line="240" w:lineRule="auto"/>
              <w:rPr>
                <w:rFonts w:ascii="Times New Roman" w:eastAsia="Calibri" w:hAnsi="Times New Roman" w:cs="Times New Roman"/>
                <w:sz w:val="20"/>
                <w:szCs w:val="20"/>
                <w:lang w:eastAsia="en-US"/>
              </w:rPr>
            </w:pPr>
          </w:p>
        </w:tc>
      </w:tr>
      <w:tr w:rsidR="009571A9" w:rsidRPr="00E0715B" w14:paraId="7FDF2F4E"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709055FD" w14:textId="77777777" w:rsidR="009571A9" w:rsidRPr="00E0715B" w:rsidRDefault="009571A9" w:rsidP="002F549D">
            <w:pPr>
              <w:numPr>
                <w:ilvl w:val="0"/>
                <w:numId w:val="183"/>
              </w:numPr>
              <w:spacing w:after="0" w:line="259" w:lineRule="auto"/>
              <w:contextualSpacing/>
              <w:jc w:val="center"/>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6C3FC8B6"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Fringilla coelebs</w:t>
            </w:r>
          </w:p>
          <w:p w14:paraId="6603ED6B"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Cs/>
                <w:sz w:val="20"/>
                <w:szCs w:val="20"/>
                <w:lang w:eastAsia="en-US"/>
              </w:rPr>
              <w:t>(cinteza)</w:t>
            </w:r>
          </w:p>
        </w:tc>
        <w:tc>
          <w:tcPr>
            <w:tcW w:w="1350" w:type="dxa"/>
            <w:tcBorders>
              <w:top w:val="single" w:sz="4" w:space="0" w:color="auto"/>
              <w:left w:val="single" w:sz="4" w:space="0" w:color="auto"/>
              <w:bottom w:val="single" w:sz="4" w:space="0" w:color="auto"/>
              <w:right w:val="single" w:sz="4" w:space="0" w:color="auto"/>
            </w:tcBorders>
            <w:vAlign w:val="center"/>
          </w:tcPr>
          <w:p w14:paraId="3FB81317"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13C11E71"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440" w:type="dxa"/>
            <w:tcBorders>
              <w:top w:val="single" w:sz="4" w:space="0" w:color="auto"/>
              <w:left w:val="single" w:sz="4" w:space="0" w:color="auto"/>
              <w:bottom w:val="single" w:sz="4" w:space="0" w:color="auto"/>
              <w:right w:val="single" w:sz="4" w:space="0" w:color="auto"/>
            </w:tcBorders>
            <w:vAlign w:val="center"/>
          </w:tcPr>
          <w:p w14:paraId="72B99AA8"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w:t>
            </w:r>
          </w:p>
        </w:tc>
        <w:tc>
          <w:tcPr>
            <w:tcW w:w="1170" w:type="dxa"/>
            <w:tcBorders>
              <w:top w:val="single" w:sz="4" w:space="0" w:color="auto"/>
              <w:left w:val="single" w:sz="4" w:space="0" w:color="auto"/>
              <w:bottom w:val="single" w:sz="4" w:space="0" w:color="auto"/>
              <w:right w:val="single" w:sz="4" w:space="0" w:color="auto"/>
            </w:tcBorders>
            <w:vAlign w:val="center"/>
          </w:tcPr>
          <w:p w14:paraId="556F156B"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val="en-US" w:eastAsia="en-US"/>
              </w:rPr>
              <w:t>Non-Spec</w:t>
            </w:r>
            <w:r w:rsidRPr="00E0715B">
              <w:rPr>
                <w:rFonts w:ascii="Times New Roman" w:eastAsia="Calibri" w:hAnsi="Times New Roman" w:cs="Times New Roman"/>
                <w:sz w:val="20"/>
                <w:szCs w:val="20"/>
                <w:vertAlign w:val="superscript"/>
                <w:lang w:val="en-US" w:eastAsia="en-US"/>
              </w:rPr>
              <w:t>E</w:t>
            </w:r>
          </w:p>
        </w:tc>
        <w:tc>
          <w:tcPr>
            <w:tcW w:w="1113" w:type="dxa"/>
            <w:tcBorders>
              <w:top w:val="single" w:sz="4" w:space="0" w:color="auto"/>
              <w:left w:val="single" w:sz="4" w:space="0" w:color="auto"/>
              <w:bottom w:val="single" w:sz="4" w:space="0" w:color="auto"/>
              <w:right w:val="single" w:sz="4" w:space="0" w:color="auto"/>
            </w:tcBorders>
            <w:vAlign w:val="center"/>
          </w:tcPr>
          <w:p w14:paraId="2195836A"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6E7C0688"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3026AD36"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56CFBD6B"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Fringilla montifringilla</w:t>
            </w:r>
          </w:p>
          <w:p w14:paraId="7AA292AD"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Cs/>
                <w:sz w:val="20"/>
                <w:szCs w:val="20"/>
                <w:lang w:eastAsia="en-US"/>
              </w:rPr>
              <w:t>(cinteza de iarna)</w:t>
            </w:r>
          </w:p>
        </w:tc>
        <w:tc>
          <w:tcPr>
            <w:tcW w:w="1350" w:type="dxa"/>
            <w:tcBorders>
              <w:top w:val="single" w:sz="4" w:space="0" w:color="auto"/>
              <w:left w:val="single" w:sz="4" w:space="0" w:color="auto"/>
              <w:bottom w:val="single" w:sz="4" w:space="0" w:color="auto"/>
              <w:right w:val="single" w:sz="4" w:space="0" w:color="auto"/>
            </w:tcBorders>
            <w:vAlign w:val="center"/>
          </w:tcPr>
          <w:p w14:paraId="49E1EAC3"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7AF814A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440" w:type="dxa"/>
            <w:tcBorders>
              <w:top w:val="single" w:sz="4" w:space="0" w:color="auto"/>
              <w:left w:val="single" w:sz="4" w:space="0" w:color="auto"/>
              <w:bottom w:val="single" w:sz="4" w:space="0" w:color="auto"/>
              <w:right w:val="single" w:sz="4" w:space="0" w:color="auto"/>
            </w:tcBorders>
            <w:vAlign w:val="center"/>
          </w:tcPr>
          <w:p w14:paraId="1A3E28E3"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5DB33FA4"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w:t>
            </w:r>
          </w:p>
        </w:tc>
        <w:tc>
          <w:tcPr>
            <w:tcW w:w="1113" w:type="dxa"/>
            <w:tcBorders>
              <w:top w:val="single" w:sz="4" w:space="0" w:color="auto"/>
              <w:left w:val="single" w:sz="4" w:space="0" w:color="auto"/>
              <w:bottom w:val="single" w:sz="4" w:space="0" w:color="auto"/>
              <w:right w:val="single" w:sz="4" w:space="0" w:color="auto"/>
            </w:tcBorders>
            <w:vAlign w:val="center"/>
          </w:tcPr>
          <w:p w14:paraId="409D52B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2C3E9EEA"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2713827F" w14:textId="77777777" w:rsidR="009571A9" w:rsidRPr="00E0715B" w:rsidRDefault="009571A9" w:rsidP="002F549D">
            <w:pPr>
              <w:numPr>
                <w:ilvl w:val="0"/>
                <w:numId w:val="183"/>
              </w:numPr>
              <w:spacing w:after="0" w:line="259" w:lineRule="auto"/>
              <w:contextualSpacing/>
              <w:jc w:val="center"/>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32821BFA"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Spinus spinus</w:t>
            </w:r>
          </w:p>
          <w:p w14:paraId="4478177E"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Cs/>
                <w:sz w:val="20"/>
                <w:szCs w:val="20"/>
                <w:lang w:eastAsia="en-US"/>
              </w:rPr>
              <w:t>(scatiu</w:t>
            </w:r>
            <w:r w:rsidRPr="00E0715B">
              <w:rPr>
                <w:rFonts w:ascii="Times New Roman" w:eastAsia="Calibri" w:hAnsi="Times New Roman" w:cs="Times New Roman"/>
                <w:i/>
                <w:sz w:val="20"/>
                <w:szCs w:val="20"/>
                <w:lang w:eastAsia="en-US"/>
              </w:rPr>
              <w:t>)</w:t>
            </w:r>
          </w:p>
        </w:tc>
        <w:tc>
          <w:tcPr>
            <w:tcW w:w="1350" w:type="dxa"/>
            <w:tcBorders>
              <w:top w:val="single" w:sz="4" w:space="0" w:color="auto"/>
              <w:left w:val="single" w:sz="4" w:space="0" w:color="auto"/>
              <w:bottom w:val="single" w:sz="4" w:space="0" w:color="auto"/>
              <w:right w:val="single" w:sz="4" w:space="0" w:color="auto"/>
            </w:tcBorders>
            <w:vAlign w:val="center"/>
          </w:tcPr>
          <w:p w14:paraId="4E2A162A"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3FA1177C"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4B</w:t>
            </w:r>
          </w:p>
        </w:tc>
        <w:tc>
          <w:tcPr>
            <w:tcW w:w="1440" w:type="dxa"/>
            <w:tcBorders>
              <w:top w:val="single" w:sz="4" w:space="0" w:color="auto"/>
              <w:left w:val="single" w:sz="4" w:space="0" w:color="auto"/>
              <w:bottom w:val="single" w:sz="4" w:space="0" w:color="auto"/>
              <w:right w:val="single" w:sz="4" w:space="0" w:color="auto"/>
            </w:tcBorders>
            <w:vAlign w:val="center"/>
          </w:tcPr>
          <w:p w14:paraId="220EBBC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2A477374"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Non-Spec</w:t>
            </w:r>
            <w:r w:rsidRPr="00E0715B">
              <w:rPr>
                <w:rFonts w:ascii="Times New Roman" w:eastAsia="Calibri" w:hAnsi="Times New Roman" w:cs="Times New Roman"/>
                <w:sz w:val="20"/>
                <w:szCs w:val="20"/>
                <w:vertAlign w:val="superscript"/>
                <w:lang w:val="en-US" w:eastAsia="en-US"/>
              </w:rPr>
              <w:t>E</w:t>
            </w:r>
          </w:p>
        </w:tc>
        <w:tc>
          <w:tcPr>
            <w:tcW w:w="1113" w:type="dxa"/>
            <w:tcBorders>
              <w:top w:val="single" w:sz="4" w:space="0" w:color="auto"/>
              <w:left w:val="single" w:sz="4" w:space="0" w:color="auto"/>
              <w:bottom w:val="single" w:sz="4" w:space="0" w:color="auto"/>
              <w:right w:val="single" w:sz="4" w:space="0" w:color="auto"/>
            </w:tcBorders>
            <w:vAlign w:val="center"/>
          </w:tcPr>
          <w:p w14:paraId="1224E3AA"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4CAC9D53"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79634CA6"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71806DBE"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Chloris chloris</w:t>
            </w:r>
          </w:p>
          <w:p w14:paraId="66FF1286"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Cs/>
                <w:sz w:val="20"/>
                <w:szCs w:val="20"/>
                <w:lang w:eastAsia="en-US"/>
              </w:rPr>
              <w:t>(florinte)</w:t>
            </w:r>
          </w:p>
        </w:tc>
        <w:tc>
          <w:tcPr>
            <w:tcW w:w="1350" w:type="dxa"/>
            <w:tcBorders>
              <w:top w:val="single" w:sz="4" w:space="0" w:color="auto"/>
              <w:left w:val="single" w:sz="4" w:space="0" w:color="auto"/>
              <w:bottom w:val="single" w:sz="4" w:space="0" w:color="auto"/>
              <w:right w:val="single" w:sz="4" w:space="0" w:color="auto"/>
            </w:tcBorders>
            <w:vAlign w:val="center"/>
          </w:tcPr>
          <w:p w14:paraId="62768C4C"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78F135D8"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4B</w:t>
            </w:r>
          </w:p>
        </w:tc>
        <w:tc>
          <w:tcPr>
            <w:tcW w:w="1440" w:type="dxa"/>
            <w:tcBorders>
              <w:top w:val="single" w:sz="4" w:space="0" w:color="auto"/>
              <w:left w:val="single" w:sz="4" w:space="0" w:color="auto"/>
              <w:bottom w:val="single" w:sz="4" w:space="0" w:color="auto"/>
              <w:right w:val="single" w:sz="4" w:space="0" w:color="auto"/>
            </w:tcBorders>
            <w:vAlign w:val="center"/>
          </w:tcPr>
          <w:p w14:paraId="58AB916F"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48F733CE"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Non-Spec</w:t>
            </w:r>
            <w:r w:rsidRPr="00E0715B">
              <w:rPr>
                <w:rFonts w:ascii="Times New Roman" w:eastAsia="Calibri" w:hAnsi="Times New Roman" w:cs="Times New Roman"/>
                <w:sz w:val="20"/>
                <w:szCs w:val="20"/>
                <w:vertAlign w:val="superscript"/>
                <w:lang w:val="en-US" w:eastAsia="en-US"/>
              </w:rPr>
              <w:t>E</w:t>
            </w:r>
          </w:p>
        </w:tc>
        <w:tc>
          <w:tcPr>
            <w:tcW w:w="1113" w:type="dxa"/>
            <w:tcBorders>
              <w:top w:val="single" w:sz="4" w:space="0" w:color="auto"/>
              <w:left w:val="single" w:sz="4" w:space="0" w:color="auto"/>
              <w:bottom w:val="single" w:sz="4" w:space="0" w:color="auto"/>
              <w:right w:val="single" w:sz="4" w:space="0" w:color="auto"/>
            </w:tcBorders>
            <w:vAlign w:val="center"/>
          </w:tcPr>
          <w:p w14:paraId="4E8B2F91"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7B244662"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51C5637" w14:textId="77777777" w:rsidR="009571A9" w:rsidRPr="00E0715B" w:rsidRDefault="009571A9" w:rsidP="002F549D">
            <w:pPr>
              <w:spacing w:after="0" w:line="240" w:lineRule="auto"/>
              <w:rPr>
                <w:rFonts w:ascii="Times New Roman" w:eastAsia="Calibri" w:hAnsi="Times New Roman" w:cs="Times New Roman"/>
                <w:b/>
                <w:sz w:val="20"/>
                <w:szCs w:val="20"/>
                <w:lang w:eastAsia="en-US"/>
              </w:rPr>
            </w:pPr>
            <w:r w:rsidRPr="00E0715B">
              <w:rPr>
                <w:rFonts w:ascii="Times New Roman" w:eastAsia="Calibri" w:hAnsi="Times New Roman" w:cs="Times New Roman"/>
                <w:b/>
                <w:sz w:val="20"/>
                <w:szCs w:val="20"/>
                <w:lang w:eastAsia="en-US"/>
              </w:rPr>
              <w:t>Familia STURNIDAE</w:t>
            </w:r>
          </w:p>
        </w:tc>
      </w:tr>
      <w:tr w:rsidR="009571A9" w:rsidRPr="00E0715B" w14:paraId="66AB84E8"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hideMark/>
          </w:tcPr>
          <w:p w14:paraId="39AD059A"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hideMark/>
          </w:tcPr>
          <w:p w14:paraId="3DBCC348"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Sturnus vulgaris</w:t>
            </w:r>
          </w:p>
          <w:p w14:paraId="0D9C6EEF"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(graur comun)</w:t>
            </w:r>
          </w:p>
        </w:tc>
        <w:tc>
          <w:tcPr>
            <w:tcW w:w="1350" w:type="dxa"/>
            <w:tcBorders>
              <w:top w:val="single" w:sz="4" w:space="0" w:color="auto"/>
              <w:left w:val="single" w:sz="4" w:space="0" w:color="auto"/>
              <w:bottom w:val="single" w:sz="4" w:space="0" w:color="auto"/>
              <w:right w:val="single" w:sz="4" w:space="0" w:color="auto"/>
            </w:tcBorders>
            <w:vAlign w:val="center"/>
          </w:tcPr>
          <w:p w14:paraId="45588F21"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177C9B0"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eastAsia="en-US"/>
              </w:rPr>
              <w:t>Anexa 5C</w:t>
            </w:r>
          </w:p>
        </w:tc>
        <w:tc>
          <w:tcPr>
            <w:tcW w:w="1440" w:type="dxa"/>
            <w:tcBorders>
              <w:top w:val="single" w:sz="4" w:space="0" w:color="auto"/>
              <w:left w:val="single" w:sz="4" w:space="0" w:color="auto"/>
              <w:bottom w:val="single" w:sz="4" w:space="0" w:color="auto"/>
              <w:right w:val="single" w:sz="4" w:space="0" w:color="auto"/>
            </w:tcBorders>
            <w:vAlign w:val="center"/>
          </w:tcPr>
          <w:p w14:paraId="1B8169F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IIB</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EC9DF8C"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eastAsia="en-US"/>
              </w:rPr>
              <w:t>3</w:t>
            </w:r>
          </w:p>
        </w:tc>
        <w:tc>
          <w:tcPr>
            <w:tcW w:w="1113" w:type="dxa"/>
            <w:tcBorders>
              <w:top w:val="single" w:sz="4" w:space="0" w:color="auto"/>
              <w:left w:val="single" w:sz="4" w:space="0" w:color="auto"/>
              <w:bottom w:val="single" w:sz="4" w:space="0" w:color="auto"/>
              <w:right w:val="single" w:sz="4" w:space="0" w:color="auto"/>
            </w:tcBorders>
            <w:vAlign w:val="center"/>
            <w:hideMark/>
          </w:tcPr>
          <w:p w14:paraId="3191E304"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p w14:paraId="44BECC2C"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p>
        </w:tc>
      </w:tr>
      <w:tr w:rsidR="009571A9" w:rsidRPr="00E0715B" w14:paraId="46ED758E"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D1698B6" w14:textId="77777777" w:rsidR="009571A9" w:rsidRPr="00E0715B" w:rsidRDefault="009571A9" w:rsidP="002F549D">
            <w:pPr>
              <w:spacing w:after="0" w:line="240" w:lineRule="auto"/>
              <w:rPr>
                <w:rFonts w:ascii="Times New Roman" w:eastAsia="Calibri" w:hAnsi="Times New Roman" w:cs="Times New Roman"/>
                <w:sz w:val="20"/>
                <w:szCs w:val="20"/>
                <w:lang w:eastAsia="en-US"/>
              </w:rPr>
            </w:pPr>
            <w:r w:rsidRPr="00E0715B">
              <w:rPr>
                <w:rFonts w:ascii="Times New Roman" w:eastAsia="Calibri" w:hAnsi="Times New Roman" w:cs="Times New Roman"/>
                <w:b/>
                <w:sz w:val="20"/>
                <w:szCs w:val="20"/>
                <w:lang w:eastAsia="en-US"/>
              </w:rPr>
              <w:t>Familia TURDIDAE</w:t>
            </w:r>
          </w:p>
        </w:tc>
      </w:tr>
      <w:tr w:rsidR="009571A9" w:rsidRPr="00E0715B" w14:paraId="5CA73F3E"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1EC39098"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4F8EE00C"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val="en-US" w:eastAsia="en-US"/>
              </w:rPr>
            </w:pPr>
            <w:r w:rsidRPr="00E0715B">
              <w:rPr>
                <w:rFonts w:ascii="Times New Roman" w:eastAsia="Calibri" w:hAnsi="Times New Roman" w:cs="Times New Roman"/>
                <w:i/>
                <w:iCs/>
                <w:sz w:val="20"/>
                <w:szCs w:val="20"/>
                <w:lang w:val="en-US" w:eastAsia="en-US"/>
              </w:rPr>
              <w:t>Turdus philomelos</w:t>
            </w:r>
          </w:p>
          <w:p w14:paraId="37361B7B"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val="en-US" w:eastAsia="en-US"/>
              </w:rPr>
              <w:t>(</w:t>
            </w:r>
            <w:proofErr w:type="spellStart"/>
            <w:proofErr w:type="gramStart"/>
            <w:r w:rsidRPr="00E0715B">
              <w:rPr>
                <w:rFonts w:ascii="Times New Roman" w:eastAsia="Calibri" w:hAnsi="Times New Roman" w:cs="Times New Roman"/>
                <w:sz w:val="20"/>
                <w:szCs w:val="20"/>
                <w:lang w:val="en-US" w:eastAsia="en-US"/>
              </w:rPr>
              <w:t>sturz</w:t>
            </w:r>
            <w:proofErr w:type="spellEnd"/>
            <w:proofErr w:type="gramEnd"/>
            <w:r w:rsidRPr="00E0715B">
              <w:rPr>
                <w:rFonts w:ascii="Times New Roman" w:eastAsia="Calibri" w:hAnsi="Times New Roman" w:cs="Times New Roman"/>
                <w:sz w:val="20"/>
                <w:szCs w:val="20"/>
                <w:lang w:val="en-US" w:eastAsia="en-US"/>
              </w:rPr>
              <w:t xml:space="preserve"> </w:t>
            </w:r>
            <w:proofErr w:type="spellStart"/>
            <w:r w:rsidRPr="00E0715B">
              <w:rPr>
                <w:rFonts w:ascii="Times New Roman" w:eastAsia="Calibri" w:hAnsi="Times New Roman" w:cs="Times New Roman"/>
                <w:sz w:val="20"/>
                <w:szCs w:val="20"/>
                <w:lang w:val="en-US" w:eastAsia="en-US"/>
              </w:rPr>
              <w:t>cantator</w:t>
            </w:r>
            <w:proofErr w:type="spellEnd"/>
            <w:r w:rsidRPr="00E0715B">
              <w:rPr>
                <w:rFonts w:ascii="Times New Roman" w:eastAsia="Calibri" w:hAnsi="Times New Roman" w:cs="Times New Roman"/>
                <w:sz w:val="20"/>
                <w:szCs w:val="20"/>
                <w:lang w:val="en-US" w:eastAsia="en-US"/>
              </w:rPr>
              <w:t>)</w:t>
            </w:r>
          </w:p>
        </w:tc>
        <w:tc>
          <w:tcPr>
            <w:tcW w:w="1350" w:type="dxa"/>
            <w:tcBorders>
              <w:top w:val="single" w:sz="4" w:space="0" w:color="auto"/>
              <w:left w:val="single" w:sz="4" w:space="0" w:color="auto"/>
              <w:bottom w:val="single" w:sz="4" w:space="0" w:color="auto"/>
              <w:right w:val="single" w:sz="4" w:space="0" w:color="auto"/>
            </w:tcBorders>
            <w:vAlign w:val="center"/>
          </w:tcPr>
          <w:p w14:paraId="31C8FF79"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06FD8ADE"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5C</w:t>
            </w:r>
          </w:p>
        </w:tc>
        <w:tc>
          <w:tcPr>
            <w:tcW w:w="1440" w:type="dxa"/>
            <w:tcBorders>
              <w:top w:val="single" w:sz="4" w:space="0" w:color="auto"/>
              <w:left w:val="single" w:sz="4" w:space="0" w:color="auto"/>
              <w:bottom w:val="single" w:sz="4" w:space="0" w:color="auto"/>
              <w:right w:val="single" w:sz="4" w:space="0" w:color="auto"/>
            </w:tcBorders>
            <w:vAlign w:val="center"/>
          </w:tcPr>
          <w:p w14:paraId="47C52C2F"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IIB</w:t>
            </w:r>
          </w:p>
        </w:tc>
        <w:tc>
          <w:tcPr>
            <w:tcW w:w="1170" w:type="dxa"/>
            <w:tcBorders>
              <w:top w:val="single" w:sz="4" w:space="0" w:color="auto"/>
              <w:left w:val="single" w:sz="4" w:space="0" w:color="auto"/>
              <w:bottom w:val="single" w:sz="4" w:space="0" w:color="auto"/>
              <w:right w:val="single" w:sz="4" w:space="0" w:color="auto"/>
            </w:tcBorders>
            <w:vAlign w:val="center"/>
          </w:tcPr>
          <w:p w14:paraId="723CD02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val="en-US" w:eastAsia="en-US"/>
              </w:rPr>
              <w:t>Non-Spec</w:t>
            </w:r>
            <w:r w:rsidRPr="00E0715B">
              <w:rPr>
                <w:rFonts w:ascii="Times New Roman" w:eastAsia="Calibri" w:hAnsi="Times New Roman" w:cs="Times New Roman"/>
                <w:sz w:val="20"/>
                <w:szCs w:val="20"/>
                <w:vertAlign w:val="superscript"/>
                <w:lang w:val="en-US" w:eastAsia="en-US"/>
              </w:rPr>
              <w:t>E</w:t>
            </w:r>
          </w:p>
        </w:tc>
        <w:tc>
          <w:tcPr>
            <w:tcW w:w="1113" w:type="dxa"/>
            <w:tcBorders>
              <w:top w:val="single" w:sz="4" w:space="0" w:color="auto"/>
              <w:left w:val="single" w:sz="4" w:space="0" w:color="auto"/>
              <w:bottom w:val="single" w:sz="4" w:space="0" w:color="auto"/>
              <w:right w:val="single" w:sz="4" w:space="0" w:color="auto"/>
            </w:tcBorders>
            <w:vAlign w:val="center"/>
          </w:tcPr>
          <w:p w14:paraId="22095FA7"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640F2575"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1732027F"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749674DC"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val="en-US" w:eastAsia="en-US"/>
              </w:rPr>
            </w:pPr>
            <w:r w:rsidRPr="00E0715B">
              <w:rPr>
                <w:rFonts w:ascii="Times New Roman" w:eastAsia="Calibri" w:hAnsi="Times New Roman" w:cs="Times New Roman"/>
                <w:i/>
                <w:iCs/>
                <w:sz w:val="20"/>
                <w:szCs w:val="20"/>
                <w:lang w:val="en-US" w:eastAsia="en-US"/>
              </w:rPr>
              <w:t>Turdus pilaris</w:t>
            </w:r>
          </w:p>
          <w:p w14:paraId="4B0E1B00"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w:t>
            </w:r>
            <w:proofErr w:type="spellStart"/>
            <w:r w:rsidRPr="00E0715B">
              <w:rPr>
                <w:rFonts w:ascii="Times New Roman" w:eastAsia="Calibri" w:hAnsi="Times New Roman" w:cs="Times New Roman"/>
                <w:sz w:val="20"/>
                <w:szCs w:val="20"/>
                <w:lang w:val="en-US" w:eastAsia="en-US"/>
              </w:rPr>
              <w:t>cocosar</w:t>
            </w:r>
            <w:proofErr w:type="spellEnd"/>
            <w:r w:rsidRPr="00E0715B">
              <w:rPr>
                <w:rFonts w:ascii="Times New Roman" w:eastAsia="Calibri" w:hAnsi="Times New Roman" w:cs="Times New Roman"/>
                <w:sz w:val="20"/>
                <w:szCs w:val="20"/>
                <w:lang w:val="en-US" w:eastAsia="en-US"/>
              </w:rPr>
              <w:t>)</w:t>
            </w:r>
          </w:p>
        </w:tc>
        <w:tc>
          <w:tcPr>
            <w:tcW w:w="1350" w:type="dxa"/>
            <w:tcBorders>
              <w:top w:val="single" w:sz="4" w:space="0" w:color="auto"/>
              <w:left w:val="single" w:sz="4" w:space="0" w:color="auto"/>
              <w:bottom w:val="single" w:sz="4" w:space="0" w:color="auto"/>
              <w:right w:val="single" w:sz="4" w:space="0" w:color="auto"/>
            </w:tcBorders>
            <w:vAlign w:val="center"/>
          </w:tcPr>
          <w:p w14:paraId="772EAB3C"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546C0DA3"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5C</w:t>
            </w:r>
          </w:p>
        </w:tc>
        <w:tc>
          <w:tcPr>
            <w:tcW w:w="1440" w:type="dxa"/>
            <w:tcBorders>
              <w:top w:val="single" w:sz="4" w:space="0" w:color="auto"/>
              <w:left w:val="single" w:sz="4" w:space="0" w:color="auto"/>
              <w:bottom w:val="single" w:sz="4" w:space="0" w:color="auto"/>
              <w:right w:val="single" w:sz="4" w:space="0" w:color="auto"/>
            </w:tcBorders>
            <w:vAlign w:val="center"/>
          </w:tcPr>
          <w:p w14:paraId="50541555"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IIB</w:t>
            </w:r>
          </w:p>
        </w:tc>
        <w:tc>
          <w:tcPr>
            <w:tcW w:w="1170" w:type="dxa"/>
            <w:tcBorders>
              <w:top w:val="single" w:sz="4" w:space="0" w:color="auto"/>
              <w:left w:val="single" w:sz="4" w:space="0" w:color="auto"/>
              <w:bottom w:val="single" w:sz="4" w:space="0" w:color="auto"/>
              <w:right w:val="single" w:sz="4" w:space="0" w:color="auto"/>
            </w:tcBorders>
            <w:vAlign w:val="center"/>
          </w:tcPr>
          <w:p w14:paraId="44C34607"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val="en-US" w:eastAsia="en-US"/>
              </w:rPr>
              <w:t>Non-Spec</w:t>
            </w:r>
            <w:r w:rsidRPr="00E0715B">
              <w:rPr>
                <w:rFonts w:ascii="Times New Roman" w:eastAsia="Calibri" w:hAnsi="Times New Roman" w:cs="Times New Roman"/>
                <w:sz w:val="20"/>
                <w:szCs w:val="20"/>
                <w:vertAlign w:val="superscript"/>
                <w:lang w:val="en-US" w:eastAsia="en-US"/>
              </w:rPr>
              <w:t>E</w:t>
            </w:r>
          </w:p>
        </w:tc>
        <w:tc>
          <w:tcPr>
            <w:tcW w:w="1113" w:type="dxa"/>
            <w:tcBorders>
              <w:top w:val="single" w:sz="4" w:space="0" w:color="auto"/>
              <w:left w:val="single" w:sz="4" w:space="0" w:color="auto"/>
              <w:bottom w:val="single" w:sz="4" w:space="0" w:color="auto"/>
              <w:right w:val="single" w:sz="4" w:space="0" w:color="auto"/>
            </w:tcBorders>
            <w:vAlign w:val="center"/>
          </w:tcPr>
          <w:p w14:paraId="126266D1"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1098748C"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341CE8EC"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54208365"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val="en-US" w:eastAsia="en-US"/>
              </w:rPr>
            </w:pPr>
            <w:r w:rsidRPr="00E0715B">
              <w:rPr>
                <w:rFonts w:ascii="Times New Roman" w:eastAsia="Calibri" w:hAnsi="Times New Roman" w:cs="Times New Roman"/>
                <w:i/>
                <w:iCs/>
                <w:sz w:val="20"/>
                <w:szCs w:val="20"/>
                <w:lang w:val="en-US" w:eastAsia="en-US"/>
              </w:rPr>
              <w:t>Turdus merula</w:t>
            </w:r>
          </w:p>
          <w:p w14:paraId="7E5D957A"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lastRenderedPageBreak/>
              <w:t>(</w:t>
            </w:r>
            <w:proofErr w:type="spellStart"/>
            <w:r w:rsidRPr="00E0715B">
              <w:rPr>
                <w:rFonts w:ascii="Times New Roman" w:eastAsia="Calibri" w:hAnsi="Times New Roman" w:cs="Times New Roman"/>
                <w:sz w:val="20"/>
                <w:szCs w:val="20"/>
                <w:lang w:val="en-US" w:eastAsia="en-US"/>
              </w:rPr>
              <w:t>mierla</w:t>
            </w:r>
            <w:proofErr w:type="spellEnd"/>
            <w:r w:rsidRPr="00E0715B">
              <w:rPr>
                <w:rFonts w:ascii="Times New Roman" w:eastAsia="Calibri" w:hAnsi="Times New Roman" w:cs="Times New Roman"/>
                <w:sz w:val="20"/>
                <w:szCs w:val="20"/>
                <w:lang w:val="en-US" w:eastAsia="en-US"/>
              </w:rPr>
              <w:t>)</w:t>
            </w:r>
          </w:p>
        </w:tc>
        <w:tc>
          <w:tcPr>
            <w:tcW w:w="1350" w:type="dxa"/>
            <w:tcBorders>
              <w:top w:val="single" w:sz="4" w:space="0" w:color="auto"/>
              <w:left w:val="single" w:sz="4" w:space="0" w:color="auto"/>
              <w:bottom w:val="single" w:sz="4" w:space="0" w:color="auto"/>
              <w:right w:val="single" w:sz="4" w:space="0" w:color="auto"/>
            </w:tcBorders>
            <w:vAlign w:val="center"/>
          </w:tcPr>
          <w:p w14:paraId="673C56B7"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val="pt-BR" w:eastAsia="en-US"/>
              </w:rPr>
              <w:lastRenderedPageBreak/>
              <w:t>-</w:t>
            </w:r>
          </w:p>
        </w:tc>
        <w:tc>
          <w:tcPr>
            <w:tcW w:w="1260" w:type="dxa"/>
            <w:tcBorders>
              <w:top w:val="single" w:sz="4" w:space="0" w:color="auto"/>
              <w:left w:val="single" w:sz="4" w:space="0" w:color="auto"/>
              <w:bottom w:val="single" w:sz="4" w:space="0" w:color="auto"/>
              <w:right w:val="single" w:sz="4" w:space="0" w:color="auto"/>
            </w:tcBorders>
            <w:vAlign w:val="center"/>
          </w:tcPr>
          <w:p w14:paraId="10D78BD1"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440" w:type="dxa"/>
            <w:tcBorders>
              <w:top w:val="single" w:sz="4" w:space="0" w:color="auto"/>
              <w:left w:val="single" w:sz="4" w:space="0" w:color="auto"/>
              <w:bottom w:val="single" w:sz="4" w:space="0" w:color="auto"/>
              <w:right w:val="single" w:sz="4" w:space="0" w:color="auto"/>
            </w:tcBorders>
            <w:vAlign w:val="center"/>
          </w:tcPr>
          <w:p w14:paraId="381B8287"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IIB</w:t>
            </w:r>
          </w:p>
        </w:tc>
        <w:tc>
          <w:tcPr>
            <w:tcW w:w="1170" w:type="dxa"/>
            <w:tcBorders>
              <w:top w:val="single" w:sz="4" w:space="0" w:color="auto"/>
              <w:left w:val="single" w:sz="4" w:space="0" w:color="auto"/>
              <w:bottom w:val="single" w:sz="4" w:space="0" w:color="auto"/>
              <w:right w:val="single" w:sz="4" w:space="0" w:color="auto"/>
            </w:tcBorders>
            <w:vAlign w:val="center"/>
          </w:tcPr>
          <w:p w14:paraId="126B5853"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Non-Spec</w:t>
            </w:r>
            <w:r w:rsidRPr="00E0715B">
              <w:rPr>
                <w:rFonts w:ascii="Times New Roman" w:eastAsia="Calibri" w:hAnsi="Times New Roman" w:cs="Times New Roman"/>
                <w:sz w:val="20"/>
                <w:szCs w:val="20"/>
                <w:vertAlign w:val="superscript"/>
                <w:lang w:val="en-US" w:eastAsia="en-US"/>
              </w:rPr>
              <w:t>E</w:t>
            </w:r>
          </w:p>
        </w:tc>
        <w:tc>
          <w:tcPr>
            <w:tcW w:w="1113" w:type="dxa"/>
            <w:tcBorders>
              <w:top w:val="single" w:sz="4" w:space="0" w:color="auto"/>
              <w:left w:val="single" w:sz="4" w:space="0" w:color="auto"/>
              <w:bottom w:val="single" w:sz="4" w:space="0" w:color="auto"/>
              <w:right w:val="single" w:sz="4" w:space="0" w:color="auto"/>
            </w:tcBorders>
            <w:vAlign w:val="center"/>
          </w:tcPr>
          <w:p w14:paraId="3B28357B"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1716A3B4"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3BBCF90" w14:textId="77777777" w:rsidR="009571A9" w:rsidRPr="00E0715B" w:rsidRDefault="009571A9" w:rsidP="002F549D">
            <w:pPr>
              <w:spacing w:after="0" w:line="240" w:lineRule="auto"/>
              <w:rPr>
                <w:rFonts w:ascii="Times New Roman" w:eastAsia="Calibri" w:hAnsi="Times New Roman" w:cs="Times New Roman"/>
                <w:sz w:val="20"/>
                <w:szCs w:val="20"/>
                <w:lang w:eastAsia="en-US"/>
              </w:rPr>
            </w:pPr>
            <w:r w:rsidRPr="00E0715B">
              <w:rPr>
                <w:rFonts w:ascii="Times New Roman" w:eastAsia="Calibri" w:hAnsi="Times New Roman" w:cs="Times New Roman"/>
                <w:b/>
                <w:sz w:val="20"/>
                <w:szCs w:val="20"/>
                <w:lang w:eastAsia="en-US"/>
              </w:rPr>
              <w:t>Familia PASSERIDAE</w:t>
            </w:r>
          </w:p>
        </w:tc>
      </w:tr>
      <w:tr w:rsidR="009571A9" w:rsidRPr="00E0715B" w14:paraId="716A0ED2"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5A92E271"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5005EFC7"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i/>
                <w:sz w:val="20"/>
                <w:szCs w:val="20"/>
                <w:lang w:eastAsia="en-US"/>
              </w:rPr>
              <w:t>Passer domesticus</w:t>
            </w:r>
          </w:p>
          <w:p w14:paraId="0ECC8042"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(vrabie de casa)</w:t>
            </w:r>
          </w:p>
        </w:tc>
        <w:tc>
          <w:tcPr>
            <w:tcW w:w="1350" w:type="dxa"/>
            <w:tcBorders>
              <w:top w:val="single" w:sz="4" w:space="0" w:color="auto"/>
              <w:left w:val="single" w:sz="4" w:space="0" w:color="auto"/>
              <w:bottom w:val="single" w:sz="4" w:space="0" w:color="auto"/>
              <w:right w:val="single" w:sz="4" w:space="0" w:color="auto"/>
            </w:tcBorders>
            <w:vAlign w:val="center"/>
          </w:tcPr>
          <w:p w14:paraId="56612B15"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68BEACED"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eastAsia="en-US"/>
              </w:rPr>
              <w:t>-</w:t>
            </w:r>
          </w:p>
        </w:tc>
        <w:tc>
          <w:tcPr>
            <w:tcW w:w="1440" w:type="dxa"/>
            <w:tcBorders>
              <w:top w:val="single" w:sz="4" w:space="0" w:color="auto"/>
              <w:left w:val="single" w:sz="4" w:space="0" w:color="auto"/>
              <w:bottom w:val="single" w:sz="4" w:space="0" w:color="auto"/>
              <w:right w:val="single" w:sz="4" w:space="0" w:color="auto"/>
            </w:tcBorders>
            <w:vAlign w:val="center"/>
          </w:tcPr>
          <w:p w14:paraId="75FCFA4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051B65FF"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07248B3B"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p w14:paraId="1FFE14A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p>
        </w:tc>
      </w:tr>
      <w:tr w:rsidR="009571A9" w:rsidRPr="00E0715B" w14:paraId="76443E47" w14:textId="77777777" w:rsidTr="00FD5F75">
        <w:trPr>
          <w:cantSplit/>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0CC7802F"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5C8D4225"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Passer montanus</w:t>
            </w:r>
          </w:p>
          <w:p w14:paraId="322F72B0"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Cs/>
                <w:sz w:val="20"/>
                <w:szCs w:val="20"/>
                <w:lang w:eastAsia="en-US"/>
              </w:rPr>
              <w:t>(Vrabie de camp)</w:t>
            </w:r>
          </w:p>
        </w:tc>
        <w:tc>
          <w:tcPr>
            <w:tcW w:w="1350" w:type="dxa"/>
            <w:tcBorders>
              <w:top w:val="single" w:sz="4" w:space="0" w:color="auto"/>
              <w:left w:val="single" w:sz="4" w:space="0" w:color="auto"/>
              <w:bottom w:val="single" w:sz="4" w:space="0" w:color="auto"/>
              <w:right w:val="single" w:sz="4" w:space="0" w:color="auto"/>
            </w:tcBorders>
            <w:vAlign w:val="center"/>
          </w:tcPr>
          <w:p w14:paraId="614F9D55"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4653A616"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440" w:type="dxa"/>
            <w:tcBorders>
              <w:top w:val="single" w:sz="4" w:space="0" w:color="auto"/>
              <w:left w:val="single" w:sz="4" w:space="0" w:color="auto"/>
              <w:bottom w:val="single" w:sz="4" w:space="0" w:color="auto"/>
              <w:right w:val="single" w:sz="4" w:space="0" w:color="auto"/>
            </w:tcBorders>
            <w:vAlign w:val="center"/>
          </w:tcPr>
          <w:p w14:paraId="12177C87"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2A10F50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6795BB6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743EEE6A"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3162966" w14:textId="77777777" w:rsidR="009571A9" w:rsidRPr="00E0715B" w:rsidRDefault="009571A9" w:rsidP="002F549D">
            <w:pPr>
              <w:spacing w:after="0" w:line="240" w:lineRule="auto"/>
              <w:rPr>
                <w:rFonts w:ascii="Times New Roman" w:eastAsia="Calibri" w:hAnsi="Times New Roman" w:cs="Times New Roman"/>
                <w:sz w:val="20"/>
                <w:szCs w:val="20"/>
                <w:lang w:eastAsia="en-US"/>
              </w:rPr>
            </w:pPr>
            <w:r w:rsidRPr="00E0715B">
              <w:rPr>
                <w:rFonts w:ascii="Times New Roman" w:eastAsia="Calibri" w:hAnsi="Times New Roman" w:cs="Times New Roman"/>
                <w:b/>
                <w:sz w:val="20"/>
                <w:szCs w:val="20"/>
                <w:lang w:eastAsia="en-US"/>
              </w:rPr>
              <w:t>Familia CORVIDAE</w:t>
            </w:r>
          </w:p>
        </w:tc>
      </w:tr>
      <w:tr w:rsidR="009571A9" w:rsidRPr="00E0715B" w14:paraId="627B7C45"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2D4D59D6"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0B7C2E01"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Corvus cornix</w:t>
            </w:r>
          </w:p>
          <w:p w14:paraId="35FD85E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(cioara griva)</w:t>
            </w:r>
          </w:p>
        </w:tc>
        <w:tc>
          <w:tcPr>
            <w:tcW w:w="1350" w:type="dxa"/>
            <w:tcBorders>
              <w:top w:val="single" w:sz="4" w:space="0" w:color="auto"/>
              <w:left w:val="single" w:sz="4" w:space="0" w:color="auto"/>
              <w:bottom w:val="single" w:sz="4" w:space="0" w:color="auto"/>
              <w:right w:val="single" w:sz="4" w:space="0" w:color="auto"/>
            </w:tcBorders>
            <w:vAlign w:val="center"/>
          </w:tcPr>
          <w:p w14:paraId="5A05ADFA"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26F0343A"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eastAsia="en-US"/>
              </w:rPr>
              <w:t>Anexa 5C</w:t>
            </w:r>
          </w:p>
        </w:tc>
        <w:tc>
          <w:tcPr>
            <w:tcW w:w="1440" w:type="dxa"/>
            <w:tcBorders>
              <w:top w:val="single" w:sz="4" w:space="0" w:color="auto"/>
              <w:left w:val="single" w:sz="4" w:space="0" w:color="auto"/>
              <w:bottom w:val="single" w:sz="4" w:space="0" w:color="auto"/>
              <w:right w:val="single" w:sz="4" w:space="0" w:color="auto"/>
            </w:tcBorders>
            <w:vAlign w:val="center"/>
          </w:tcPr>
          <w:p w14:paraId="681057D4"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IIB</w:t>
            </w:r>
          </w:p>
        </w:tc>
        <w:tc>
          <w:tcPr>
            <w:tcW w:w="1170" w:type="dxa"/>
            <w:tcBorders>
              <w:top w:val="single" w:sz="4" w:space="0" w:color="auto"/>
              <w:left w:val="single" w:sz="4" w:space="0" w:color="auto"/>
              <w:bottom w:val="single" w:sz="4" w:space="0" w:color="auto"/>
              <w:right w:val="single" w:sz="4" w:space="0" w:color="auto"/>
            </w:tcBorders>
            <w:vAlign w:val="center"/>
          </w:tcPr>
          <w:p w14:paraId="56065A26"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eastAsia="en-US"/>
              </w:rPr>
              <w:t>Non-Spec</w:t>
            </w:r>
          </w:p>
        </w:tc>
        <w:tc>
          <w:tcPr>
            <w:tcW w:w="1113" w:type="dxa"/>
            <w:tcBorders>
              <w:top w:val="single" w:sz="4" w:space="0" w:color="auto"/>
              <w:left w:val="single" w:sz="4" w:space="0" w:color="auto"/>
              <w:bottom w:val="single" w:sz="4" w:space="0" w:color="auto"/>
              <w:right w:val="single" w:sz="4" w:space="0" w:color="auto"/>
            </w:tcBorders>
            <w:vAlign w:val="center"/>
          </w:tcPr>
          <w:p w14:paraId="4CBD407E"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p w14:paraId="135FEFB4"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p>
        </w:tc>
      </w:tr>
      <w:tr w:rsidR="009571A9" w:rsidRPr="00E0715B" w14:paraId="0ED8A9E9"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365B3F87"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65A0FD6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i/>
                <w:sz w:val="20"/>
                <w:szCs w:val="20"/>
                <w:lang w:eastAsia="en-US"/>
              </w:rPr>
              <w:t>Corvus frugilegus</w:t>
            </w:r>
          </w:p>
          <w:p w14:paraId="6C272133"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(cioara de semanatura)</w:t>
            </w:r>
          </w:p>
        </w:tc>
        <w:tc>
          <w:tcPr>
            <w:tcW w:w="1350" w:type="dxa"/>
            <w:tcBorders>
              <w:top w:val="single" w:sz="4" w:space="0" w:color="auto"/>
              <w:left w:val="single" w:sz="4" w:space="0" w:color="auto"/>
              <w:bottom w:val="single" w:sz="4" w:space="0" w:color="auto"/>
              <w:right w:val="single" w:sz="4" w:space="0" w:color="auto"/>
            </w:tcBorders>
            <w:vAlign w:val="center"/>
          </w:tcPr>
          <w:p w14:paraId="3431A33B"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6F4FD217"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eastAsia="en-US"/>
              </w:rPr>
              <w:t>Anexa 5C</w:t>
            </w:r>
          </w:p>
        </w:tc>
        <w:tc>
          <w:tcPr>
            <w:tcW w:w="1440" w:type="dxa"/>
            <w:tcBorders>
              <w:top w:val="single" w:sz="4" w:space="0" w:color="auto"/>
              <w:left w:val="single" w:sz="4" w:space="0" w:color="auto"/>
              <w:bottom w:val="single" w:sz="4" w:space="0" w:color="auto"/>
              <w:right w:val="single" w:sz="4" w:space="0" w:color="auto"/>
            </w:tcBorders>
            <w:vAlign w:val="center"/>
          </w:tcPr>
          <w:p w14:paraId="643BBD61"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IIB</w:t>
            </w:r>
          </w:p>
        </w:tc>
        <w:tc>
          <w:tcPr>
            <w:tcW w:w="1170" w:type="dxa"/>
            <w:tcBorders>
              <w:top w:val="single" w:sz="4" w:space="0" w:color="auto"/>
              <w:left w:val="single" w:sz="4" w:space="0" w:color="auto"/>
              <w:bottom w:val="single" w:sz="4" w:space="0" w:color="auto"/>
              <w:right w:val="single" w:sz="4" w:space="0" w:color="auto"/>
            </w:tcBorders>
            <w:vAlign w:val="center"/>
          </w:tcPr>
          <w:p w14:paraId="62DD2A59"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eastAsia="en-US"/>
              </w:rPr>
              <w:t>Non-Spec</w:t>
            </w:r>
          </w:p>
        </w:tc>
        <w:tc>
          <w:tcPr>
            <w:tcW w:w="1113" w:type="dxa"/>
            <w:tcBorders>
              <w:top w:val="single" w:sz="4" w:space="0" w:color="auto"/>
              <w:left w:val="single" w:sz="4" w:space="0" w:color="auto"/>
              <w:bottom w:val="single" w:sz="4" w:space="0" w:color="auto"/>
              <w:right w:val="single" w:sz="4" w:space="0" w:color="auto"/>
            </w:tcBorders>
            <w:vAlign w:val="center"/>
          </w:tcPr>
          <w:p w14:paraId="59AE78B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p w14:paraId="1558E868"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p>
        </w:tc>
      </w:tr>
      <w:tr w:rsidR="009571A9" w:rsidRPr="00E0715B" w14:paraId="5385E7ED"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28FB181A"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43D869B9"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Pica pica</w:t>
            </w:r>
          </w:p>
          <w:p w14:paraId="605CB499"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(cotofana)</w:t>
            </w:r>
          </w:p>
        </w:tc>
        <w:tc>
          <w:tcPr>
            <w:tcW w:w="1350" w:type="dxa"/>
            <w:tcBorders>
              <w:top w:val="single" w:sz="4" w:space="0" w:color="auto"/>
              <w:left w:val="single" w:sz="4" w:space="0" w:color="auto"/>
              <w:bottom w:val="single" w:sz="4" w:space="0" w:color="auto"/>
              <w:right w:val="single" w:sz="4" w:space="0" w:color="auto"/>
            </w:tcBorders>
            <w:vAlign w:val="center"/>
          </w:tcPr>
          <w:p w14:paraId="5F893BFB"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2ECEE354"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eastAsia="en-US"/>
              </w:rPr>
              <w:t>Anexa 5C</w:t>
            </w:r>
          </w:p>
        </w:tc>
        <w:tc>
          <w:tcPr>
            <w:tcW w:w="1440" w:type="dxa"/>
            <w:tcBorders>
              <w:top w:val="single" w:sz="4" w:space="0" w:color="auto"/>
              <w:left w:val="single" w:sz="4" w:space="0" w:color="auto"/>
              <w:bottom w:val="single" w:sz="4" w:space="0" w:color="auto"/>
              <w:right w:val="single" w:sz="4" w:space="0" w:color="auto"/>
            </w:tcBorders>
            <w:vAlign w:val="center"/>
          </w:tcPr>
          <w:p w14:paraId="51F3CA82"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IIB</w:t>
            </w:r>
          </w:p>
        </w:tc>
        <w:tc>
          <w:tcPr>
            <w:tcW w:w="1170" w:type="dxa"/>
            <w:tcBorders>
              <w:top w:val="single" w:sz="4" w:space="0" w:color="auto"/>
              <w:left w:val="single" w:sz="4" w:space="0" w:color="auto"/>
              <w:bottom w:val="single" w:sz="4" w:space="0" w:color="auto"/>
              <w:right w:val="single" w:sz="4" w:space="0" w:color="auto"/>
            </w:tcBorders>
            <w:vAlign w:val="center"/>
          </w:tcPr>
          <w:p w14:paraId="10ACB186"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eastAsia="en-US"/>
              </w:rPr>
              <w:t>Non-Spec</w:t>
            </w:r>
          </w:p>
        </w:tc>
        <w:tc>
          <w:tcPr>
            <w:tcW w:w="1113" w:type="dxa"/>
            <w:tcBorders>
              <w:top w:val="single" w:sz="4" w:space="0" w:color="auto"/>
              <w:left w:val="single" w:sz="4" w:space="0" w:color="auto"/>
              <w:bottom w:val="single" w:sz="4" w:space="0" w:color="auto"/>
              <w:right w:val="single" w:sz="4" w:space="0" w:color="auto"/>
            </w:tcBorders>
            <w:vAlign w:val="center"/>
          </w:tcPr>
          <w:p w14:paraId="4C23226B"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p w14:paraId="7AEC3A4F"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p>
        </w:tc>
      </w:tr>
      <w:tr w:rsidR="009571A9" w:rsidRPr="00E0715B" w14:paraId="4688BE64"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531F596C"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74B65468"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 xml:space="preserve">Corvus monedula </w:t>
            </w:r>
          </w:p>
          <w:p w14:paraId="11D10143"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Cs/>
                <w:sz w:val="20"/>
                <w:szCs w:val="20"/>
                <w:lang w:eastAsia="en-US"/>
              </w:rPr>
              <w:t>(stancuta)</w:t>
            </w:r>
          </w:p>
        </w:tc>
        <w:tc>
          <w:tcPr>
            <w:tcW w:w="1350" w:type="dxa"/>
            <w:tcBorders>
              <w:top w:val="single" w:sz="4" w:space="0" w:color="auto"/>
              <w:left w:val="single" w:sz="4" w:space="0" w:color="auto"/>
              <w:bottom w:val="single" w:sz="4" w:space="0" w:color="auto"/>
              <w:right w:val="single" w:sz="4" w:space="0" w:color="auto"/>
            </w:tcBorders>
            <w:vAlign w:val="center"/>
          </w:tcPr>
          <w:p w14:paraId="1A2A14F9"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5B735FAF"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5C</w:t>
            </w:r>
          </w:p>
        </w:tc>
        <w:tc>
          <w:tcPr>
            <w:tcW w:w="1440" w:type="dxa"/>
            <w:tcBorders>
              <w:top w:val="single" w:sz="4" w:space="0" w:color="auto"/>
              <w:left w:val="single" w:sz="4" w:space="0" w:color="auto"/>
              <w:bottom w:val="single" w:sz="4" w:space="0" w:color="auto"/>
              <w:right w:val="single" w:sz="4" w:space="0" w:color="auto"/>
            </w:tcBorders>
            <w:vAlign w:val="center"/>
          </w:tcPr>
          <w:p w14:paraId="742AA47F"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IIB</w:t>
            </w:r>
          </w:p>
        </w:tc>
        <w:tc>
          <w:tcPr>
            <w:tcW w:w="1170" w:type="dxa"/>
            <w:tcBorders>
              <w:top w:val="single" w:sz="4" w:space="0" w:color="auto"/>
              <w:left w:val="single" w:sz="4" w:space="0" w:color="auto"/>
              <w:bottom w:val="single" w:sz="4" w:space="0" w:color="auto"/>
              <w:right w:val="single" w:sz="4" w:space="0" w:color="auto"/>
            </w:tcBorders>
            <w:vAlign w:val="center"/>
          </w:tcPr>
          <w:p w14:paraId="22F599DE"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Non-Spec</w:t>
            </w:r>
          </w:p>
        </w:tc>
        <w:tc>
          <w:tcPr>
            <w:tcW w:w="1113" w:type="dxa"/>
            <w:tcBorders>
              <w:top w:val="single" w:sz="4" w:space="0" w:color="auto"/>
              <w:left w:val="single" w:sz="4" w:space="0" w:color="auto"/>
              <w:bottom w:val="single" w:sz="4" w:space="0" w:color="auto"/>
              <w:right w:val="single" w:sz="4" w:space="0" w:color="auto"/>
            </w:tcBorders>
            <w:vAlign w:val="center"/>
          </w:tcPr>
          <w:p w14:paraId="431CABB2"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p w14:paraId="3DF3A188"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p>
        </w:tc>
      </w:tr>
      <w:tr w:rsidR="009571A9" w:rsidRPr="00E0715B" w14:paraId="2BC2A460"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6FCCFF5" w14:textId="77777777" w:rsidR="009571A9" w:rsidRPr="00E0715B" w:rsidRDefault="009571A9" w:rsidP="002F549D">
            <w:pPr>
              <w:spacing w:after="0" w:line="240" w:lineRule="auto"/>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Familia PARIDAE</w:t>
            </w:r>
          </w:p>
        </w:tc>
      </w:tr>
      <w:tr w:rsidR="009571A9" w:rsidRPr="00E0715B" w14:paraId="4A19E50B"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6528BD75"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66F90F63"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i/>
                <w:sz w:val="20"/>
                <w:szCs w:val="20"/>
                <w:lang w:eastAsia="en-US"/>
              </w:rPr>
              <w:t>Parus major</w:t>
            </w:r>
          </w:p>
          <w:p w14:paraId="7BD039A7"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Cs/>
                <w:sz w:val="20"/>
                <w:szCs w:val="20"/>
                <w:lang w:eastAsia="en-US"/>
              </w:rPr>
              <w:t>(pitigoi mare)</w:t>
            </w:r>
          </w:p>
        </w:tc>
        <w:tc>
          <w:tcPr>
            <w:tcW w:w="1350" w:type="dxa"/>
            <w:tcBorders>
              <w:top w:val="single" w:sz="4" w:space="0" w:color="auto"/>
              <w:left w:val="single" w:sz="4" w:space="0" w:color="auto"/>
              <w:bottom w:val="single" w:sz="4" w:space="0" w:color="auto"/>
              <w:right w:val="single" w:sz="4" w:space="0" w:color="auto"/>
            </w:tcBorders>
            <w:vAlign w:val="center"/>
          </w:tcPr>
          <w:p w14:paraId="7E40C30F"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15881F59"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440" w:type="dxa"/>
            <w:tcBorders>
              <w:top w:val="single" w:sz="4" w:space="0" w:color="auto"/>
              <w:left w:val="single" w:sz="4" w:space="0" w:color="auto"/>
              <w:bottom w:val="single" w:sz="4" w:space="0" w:color="auto"/>
              <w:right w:val="single" w:sz="4" w:space="0" w:color="auto"/>
            </w:tcBorders>
            <w:vAlign w:val="center"/>
          </w:tcPr>
          <w:p w14:paraId="2227476A"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57EB7C2E"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Non-Spec</w:t>
            </w:r>
          </w:p>
        </w:tc>
        <w:tc>
          <w:tcPr>
            <w:tcW w:w="1113" w:type="dxa"/>
            <w:tcBorders>
              <w:top w:val="single" w:sz="4" w:space="0" w:color="auto"/>
              <w:left w:val="single" w:sz="4" w:space="0" w:color="auto"/>
              <w:bottom w:val="single" w:sz="4" w:space="0" w:color="auto"/>
              <w:right w:val="single" w:sz="4" w:space="0" w:color="auto"/>
            </w:tcBorders>
            <w:vAlign w:val="center"/>
          </w:tcPr>
          <w:p w14:paraId="0007E647"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3F155104"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E74BA20" w14:textId="77777777" w:rsidR="009571A9" w:rsidRPr="00E0715B" w:rsidRDefault="009571A9" w:rsidP="002F549D">
            <w:pPr>
              <w:spacing w:after="0" w:line="240" w:lineRule="auto"/>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Familia TROGLODYTIDAE</w:t>
            </w:r>
          </w:p>
        </w:tc>
      </w:tr>
      <w:tr w:rsidR="009571A9" w:rsidRPr="00E0715B" w14:paraId="264C2753"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2FD1D5CE"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20040107" w14:textId="77777777" w:rsidR="009571A9" w:rsidRPr="00E0715B" w:rsidRDefault="009571A9" w:rsidP="002F549D">
            <w:pPr>
              <w:spacing w:after="0" w:line="240" w:lineRule="auto"/>
              <w:jc w:val="center"/>
              <w:rPr>
                <w:rFonts w:ascii="Times New Roman" w:eastAsia="Calibri" w:hAnsi="Times New Roman" w:cs="Times New Roman"/>
                <w:iCs/>
                <w:sz w:val="20"/>
                <w:szCs w:val="20"/>
                <w:lang w:eastAsia="en-US"/>
              </w:rPr>
            </w:pPr>
            <w:r w:rsidRPr="00E0715B">
              <w:rPr>
                <w:rFonts w:ascii="Times New Roman" w:eastAsia="Calibri" w:hAnsi="Times New Roman" w:cs="Times New Roman"/>
                <w:i/>
                <w:sz w:val="20"/>
                <w:szCs w:val="20"/>
                <w:lang w:eastAsia="en-US"/>
              </w:rPr>
              <w:t xml:space="preserve">Troglodytes troglodytes </w:t>
            </w:r>
            <w:r w:rsidRPr="00E0715B">
              <w:rPr>
                <w:rFonts w:ascii="Times New Roman" w:eastAsia="Calibri" w:hAnsi="Times New Roman" w:cs="Times New Roman"/>
                <w:iCs/>
                <w:sz w:val="20"/>
                <w:szCs w:val="20"/>
                <w:lang w:eastAsia="en-US"/>
              </w:rPr>
              <w:t>(ochiuboului)</w:t>
            </w:r>
          </w:p>
        </w:tc>
        <w:tc>
          <w:tcPr>
            <w:tcW w:w="1350" w:type="dxa"/>
            <w:tcBorders>
              <w:top w:val="single" w:sz="4" w:space="0" w:color="auto"/>
              <w:left w:val="single" w:sz="4" w:space="0" w:color="auto"/>
              <w:bottom w:val="single" w:sz="4" w:space="0" w:color="auto"/>
              <w:right w:val="single" w:sz="4" w:space="0" w:color="auto"/>
            </w:tcBorders>
            <w:vAlign w:val="center"/>
          </w:tcPr>
          <w:p w14:paraId="54A81E11"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val="pt-BR" w:eastAsia="en-US"/>
              </w:rPr>
              <w:t xml:space="preserve">-    </w:t>
            </w:r>
          </w:p>
        </w:tc>
        <w:tc>
          <w:tcPr>
            <w:tcW w:w="1260" w:type="dxa"/>
            <w:tcBorders>
              <w:top w:val="single" w:sz="4" w:space="0" w:color="auto"/>
              <w:left w:val="single" w:sz="4" w:space="0" w:color="auto"/>
              <w:bottom w:val="single" w:sz="4" w:space="0" w:color="auto"/>
              <w:right w:val="single" w:sz="4" w:space="0" w:color="auto"/>
            </w:tcBorders>
            <w:vAlign w:val="center"/>
          </w:tcPr>
          <w:p w14:paraId="509658A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3</w:t>
            </w:r>
          </w:p>
        </w:tc>
        <w:tc>
          <w:tcPr>
            <w:tcW w:w="1440" w:type="dxa"/>
            <w:tcBorders>
              <w:top w:val="single" w:sz="4" w:space="0" w:color="auto"/>
              <w:left w:val="single" w:sz="4" w:space="0" w:color="auto"/>
              <w:bottom w:val="single" w:sz="4" w:space="0" w:color="auto"/>
              <w:right w:val="single" w:sz="4" w:space="0" w:color="auto"/>
            </w:tcBorders>
            <w:vAlign w:val="center"/>
          </w:tcPr>
          <w:p w14:paraId="32D4D145"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w:t>
            </w:r>
          </w:p>
        </w:tc>
        <w:tc>
          <w:tcPr>
            <w:tcW w:w="1170" w:type="dxa"/>
            <w:tcBorders>
              <w:top w:val="single" w:sz="4" w:space="0" w:color="auto"/>
              <w:left w:val="single" w:sz="4" w:space="0" w:color="auto"/>
              <w:bottom w:val="single" w:sz="4" w:space="0" w:color="auto"/>
              <w:right w:val="single" w:sz="4" w:space="0" w:color="auto"/>
            </w:tcBorders>
            <w:vAlign w:val="center"/>
          </w:tcPr>
          <w:p w14:paraId="296D178A"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val="en-US" w:eastAsia="en-US"/>
              </w:rPr>
              <w:t>Non-Spec</w:t>
            </w:r>
          </w:p>
        </w:tc>
        <w:tc>
          <w:tcPr>
            <w:tcW w:w="1113" w:type="dxa"/>
            <w:tcBorders>
              <w:top w:val="single" w:sz="4" w:space="0" w:color="auto"/>
              <w:left w:val="single" w:sz="4" w:space="0" w:color="auto"/>
              <w:bottom w:val="single" w:sz="4" w:space="0" w:color="auto"/>
              <w:right w:val="single" w:sz="4" w:space="0" w:color="auto"/>
            </w:tcBorders>
            <w:vAlign w:val="center"/>
          </w:tcPr>
          <w:p w14:paraId="592CC9F2"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170A8EBE"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28D6FE5" w14:textId="77777777" w:rsidR="009571A9" w:rsidRPr="00E0715B" w:rsidRDefault="009571A9" w:rsidP="002F549D">
            <w:pPr>
              <w:spacing w:after="0" w:line="240" w:lineRule="auto"/>
              <w:rPr>
                <w:rFonts w:ascii="Times New Roman" w:eastAsia="Calibri" w:hAnsi="Times New Roman" w:cs="Times New Roman"/>
                <w:sz w:val="20"/>
                <w:szCs w:val="20"/>
                <w:lang w:eastAsia="en-US"/>
              </w:rPr>
            </w:pPr>
            <w:r w:rsidRPr="00E0715B">
              <w:rPr>
                <w:rFonts w:ascii="Times New Roman" w:eastAsia="Calibri" w:hAnsi="Times New Roman" w:cs="Times New Roman"/>
                <w:b/>
                <w:bCs/>
                <w:sz w:val="20"/>
                <w:szCs w:val="20"/>
                <w:lang w:eastAsia="en-US"/>
              </w:rPr>
              <w:t>Familia EMBERIZIDAE</w:t>
            </w:r>
          </w:p>
        </w:tc>
      </w:tr>
      <w:tr w:rsidR="009571A9" w:rsidRPr="00E0715B" w14:paraId="6CE65FA6"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0B12CDBE"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6B6BA6C5"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Emberiza calandra</w:t>
            </w:r>
          </w:p>
          <w:p w14:paraId="1BE9CEFA" w14:textId="77777777" w:rsidR="009571A9" w:rsidRPr="00E0715B" w:rsidRDefault="009571A9" w:rsidP="002F549D">
            <w:pPr>
              <w:spacing w:after="0" w:line="240" w:lineRule="auto"/>
              <w:jc w:val="center"/>
              <w:rPr>
                <w:rFonts w:ascii="Times New Roman" w:eastAsia="Calibri" w:hAnsi="Times New Roman" w:cs="Times New Roman"/>
                <w:i/>
                <w:sz w:val="20"/>
                <w:szCs w:val="20"/>
                <w:lang w:eastAsia="en-US"/>
              </w:rPr>
            </w:pPr>
            <w:r w:rsidRPr="00E0715B">
              <w:rPr>
                <w:rFonts w:ascii="Times New Roman" w:eastAsia="Calibri" w:hAnsi="Times New Roman" w:cs="Times New Roman"/>
                <w:sz w:val="20"/>
                <w:szCs w:val="20"/>
                <w:lang w:eastAsia="en-US"/>
              </w:rPr>
              <w:t>(presura sura)</w:t>
            </w:r>
          </w:p>
        </w:tc>
        <w:tc>
          <w:tcPr>
            <w:tcW w:w="1350" w:type="dxa"/>
            <w:tcBorders>
              <w:top w:val="single" w:sz="4" w:space="0" w:color="auto"/>
              <w:left w:val="single" w:sz="4" w:space="0" w:color="auto"/>
              <w:bottom w:val="single" w:sz="4" w:space="0" w:color="auto"/>
              <w:right w:val="single" w:sz="4" w:space="0" w:color="auto"/>
            </w:tcBorders>
            <w:vAlign w:val="center"/>
          </w:tcPr>
          <w:p w14:paraId="73B60696"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2927AA6B"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4B</w:t>
            </w:r>
          </w:p>
        </w:tc>
        <w:tc>
          <w:tcPr>
            <w:tcW w:w="1440" w:type="dxa"/>
            <w:tcBorders>
              <w:top w:val="single" w:sz="4" w:space="0" w:color="auto"/>
              <w:left w:val="single" w:sz="4" w:space="0" w:color="auto"/>
              <w:bottom w:val="single" w:sz="4" w:space="0" w:color="auto"/>
              <w:right w:val="single" w:sz="4" w:space="0" w:color="auto"/>
            </w:tcBorders>
            <w:vAlign w:val="center"/>
          </w:tcPr>
          <w:p w14:paraId="71C1A382"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2CAAADDC"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2</w:t>
            </w:r>
          </w:p>
        </w:tc>
        <w:tc>
          <w:tcPr>
            <w:tcW w:w="1113" w:type="dxa"/>
            <w:tcBorders>
              <w:top w:val="single" w:sz="4" w:space="0" w:color="auto"/>
              <w:left w:val="single" w:sz="4" w:space="0" w:color="auto"/>
              <w:bottom w:val="single" w:sz="4" w:space="0" w:color="auto"/>
              <w:right w:val="single" w:sz="4" w:space="0" w:color="auto"/>
            </w:tcBorders>
            <w:vAlign w:val="center"/>
          </w:tcPr>
          <w:p w14:paraId="2ADC9FAC"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5164A5D5"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5CF05F29" w14:textId="77777777" w:rsidR="009571A9" w:rsidRPr="00E0715B" w:rsidRDefault="009571A9" w:rsidP="002F549D">
            <w:pPr>
              <w:numPr>
                <w:ilvl w:val="0"/>
                <w:numId w:val="183"/>
              </w:numPr>
              <w:spacing w:after="0" w:line="259" w:lineRule="auto"/>
              <w:contextualSpacing/>
              <w:jc w:val="center"/>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0C7F8B7A"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Emberiza citrinella</w:t>
            </w:r>
          </w:p>
          <w:p w14:paraId="14168A29"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(presura galbena)</w:t>
            </w:r>
          </w:p>
        </w:tc>
        <w:tc>
          <w:tcPr>
            <w:tcW w:w="1350" w:type="dxa"/>
            <w:tcBorders>
              <w:top w:val="single" w:sz="4" w:space="0" w:color="auto"/>
              <w:left w:val="single" w:sz="4" w:space="0" w:color="auto"/>
              <w:bottom w:val="single" w:sz="4" w:space="0" w:color="auto"/>
              <w:right w:val="single" w:sz="4" w:space="0" w:color="auto"/>
            </w:tcBorders>
            <w:vAlign w:val="center"/>
          </w:tcPr>
          <w:p w14:paraId="3FBEFB45"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1CBA5EA2"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440" w:type="dxa"/>
            <w:tcBorders>
              <w:top w:val="single" w:sz="4" w:space="0" w:color="auto"/>
              <w:left w:val="single" w:sz="4" w:space="0" w:color="auto"/>
              <w:bottom w:val="single" w:sz="4" w:space="0" w:color="auto"/>
              <w:right w:val="single" w:sz="4" w:space="0" w:color="auto"/>
            </w:tcBorders>
            <w:vAlign w:val="center"/>
          </w:tcPr>
          <w:p w14:paraId="34CD3B27"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406319E4"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Non-Spec</w:t>
            </w:r>
            <w:r w:rsidRPr="00E0715B">
              <w:rPr>
                <w:rFonts w:ascii="Times New Roman" w:eastAsia="Calibri" w:hAnsi="Times New Roman" w:cs="Times New Roman"/>
                <w:sz w:val="20"/>
                <w:szCs w:val="20"/>
                <w:vertAlign w:val="superscript"/>
                <w:lang w:val="en-US" w:eastAsia="en-US"/>
              </w:rPr>
              <w:t>E</w:t>
            </w:r>
          </w:p>
        </w:tc>
        <w:tc>
          <w:tcPr>
            <w:tcW w:w="1113" w:type="dxa"/>
            <w:tcBorders>
              <w:top w:val="single" w:sz="4" w:space="0" w:color="auto"/>
              <w:left w:val="single" w:sz="4" w:space="0" w:color="auto"/>
              <w:bottom w:val="single" w:sz="4" w:space="0" w:color="auto"/>
              <w:right w:val="single" w:sz="4" w:space="0" w:color="auto"/>
            </w:tcBorders>
            <w:vAlign w:val="center"/>
          </w:tcPr>
          <w:p w14:paraId="34E507AF"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6F1A2346" w14:textId="77777777" w:rsidTr="00FD5F75">
        <w:trPr>
          <w:trHeight w:val="283"/>
          <w:jc w:val="center"/>
        </w:trPr>
        <w:tc>
          <w:tcPr>
            <w:tcW w:w="9298" w:type="dxa"/>
            <w:gridSpan w:val="7"/>
            <w:tcBorders>
              <w:top w:val="single" w:sz="4" w:space="0" w:color="auto"/>
              <w:left w:val="single" w:sz="4" w:space="0" w:color="auto"/>
              <w:bottom w:val="single" w:sz="4" w:space="0" w:color="auto"/>
            </w:tcBorders>
            <w:shd w:val="clear" w:color="auto" w:fill="FDE9D9" w:themeFill="accent6" w:themeFillTint="33"/>
            <w:vAlign w:val="center"/>
          </w:tcPr>
          <w:p w14:paraId="1D3AAD61" w14:textId="77777777" w:rsidR="009571A9" w:rsidRPr="00E0715B" w:rsidRDefault="009571A9" w:rsidP="002F549D">
            <w:pPr>
              <w:spacing w:after="0" w:line="240" w:lineRule="auto"/>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Familia MUSCICAPIDAE</w:t>
            </w:r>
          </w:p>
        </w:tc>
      </w:tr>
      <w:tr w:rsidR="009571A9" w:rsidRPr="00E0715B" w14:paraId="0753D602"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58C827BE"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11A992D8"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Oenanthe oenanthe</w:t>
            </w:r>
          </w:p>
          <w:p w14:paraId="317334BF"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(pietrar sur)</w:t>
            </w:r>
          </w:p>
        </w:tc>
        <w:tc>
          <w:tcPr>
            <w:tcW w:w="1350" w:type="dxa"/>
            <w:tcBorders>
              <w:top w:val="single" w:sz="4" w:space="0" w:color="auto"/>
              <w:left w:val="single" w:sz="4" w:space="0" w:color="auto"/>
              <w:bottom w:val="single" w:sz="4" w:space="0" w:color="auto"/>
              <w:right w:val="single" w:sz="4" w:space="0" w:color="auto"/>
            </w:tcBorders>
            <w:vAlign w:val="center"/>
          </w:tcPr>
          <w:p w14:paraId="2BBB59C8"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4D7011B1"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440" w:type="dxa"/>
            <w:tcBorders>
              <w:top w:val="single" w:sz="4" w:space="0" w:color="auto"/>
              <w:left w:val="single" w:sz="4" w:space="0" w:color="auto"/>
              <w:bottom w:val="single" w:sz="4" w:space="0" w:color="auto"/>
              <w:right w:val="single" w:sz="4" w:space="0" w:color="auto"/>
            </w:tcBorders>
            <w:vAlign w:val="center"/>
          </w:tcPr>
          <w:p w14:paraId="5F638A71"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08C2F469"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3A270E14"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25675D62"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3645BBCE"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2C42A6B4"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Phoenicurus ochruros</w:t>
            </w:r>
          </w:p>
          <w:p w14:paraId="14020B34"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(codros de munte)</w:t>
            </w:r>
          </w:p>
        </w:tc>
        <w:tc>
          <w:tcPr>
            <w:tcW w:w="1350" w:type="dxa"/>
            <w:tcBorders>
              <w:top w:val="single" w:sz="4" w:space="0" w:color="auto"/>
              <w:left w:val="single" w:sz="4" w:space="0" w:color="auto"/>
              <w:bottom w:val="single" w:sz="4" w:space="0" w:color="auto"/>
              <w:right w:val="single" w:sz="4" w:space="0" w:color="auto"/>
            </w:tcBorders>
            <w:vAlign w:val="center"/>
          </w:tcPr>
          <w:p w14:paraId="2D748C21"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6B309757"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4B</w:t>
            </w:r>
          </w:p>
        </w:tc>
        <w:tc>
          <w:tcPr>
            <w:tcW w:w="1440" w:type="dxa"/>
            <w:tcBorders>
              <w:top w:val="single" w:sz="4" w:space="0" w:color="auto"/>
              <w:left w:val="single" w:sz="4" w:space="0" w:color="auto"/>
              <w:bottom w:val="single" w:sz="4" w:space="0" w:color="auto"/>
              <w:right w:val="single" w:sz="4" w:space="0" w:color="auto"/>
            </w:tcBorders>
            <w:vAlign w:val="center"/>
          </w:tcPr>
          <w:p w14:paraId="422ADE24"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0198D689"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Non-Spec</w:t>
            </w:r>
          </w:p>
        </w:tc>
        <w:tc>
          <w:tcPr>
            <w:tcW w:w="1113" w:type="dxa"/>
            <w:tcBorders>
              <w:top w:val="single" w:sz="4" w:space="0" w:color="auto"/>
              <w:left w:val="single" w:sz="4" w:space="0" w:color="auto"/>
              <w:bottom w:val="single" w:sz="4" w:space="0" w:color="auto"/>
              <w:right w:val="single" w:sz="4" w:space="0" w:color="auto"/>
            </w:tcBorders>
            <w:vAlign w:val="center"/>
          </w:tcPr>
          <w:p w14:paraId="5F6AF5DF"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163804EC" w14:textId="77777777" w:rsidTr="00FD5F75">
        <w:trPr>
          <w:trHeight w:val="314"/>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14:paraId="097630BA"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b/>
                <w:bCs/>
                <w:sz w:val="20"/>
                <w:szCs w:val="20"/>
                <w:lang w:eastAsia="en-US"/>
              </w:rPr>
              <w:t>ORDINUL COLUMBIFORMES</w:t>
            </w:r>
          </w:p>
        </w:tc>
      </w:tr>
      <w:tr w:rsidR="009571A9" w:rsidRPr="00E0715B" w14:paraId="68E3248F"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E2191CB" w14:textId="77777777" w:rsidR="009571A9" w:rsidRPr="00E0715B" w:rsidRDefault="009571A9" w:rsidP="002F549D">
            <w:pPr>
              <w:spacing w:after="0" w:line="240" w:lineRule="auto"/>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Familia COLUMBIDAE</w:t>
            </w:r>
          </w:p>
        </w:tc>
      </w:tr>
      <w:tr w:rsidR="009571A9" w:rsidRPr="00E0715B" w14:paraId="0CC1C669"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6CFE800D"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7A836775"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Columba livia domestica</w:t>
            </w:r>
          </w:p>
          <w:p w14:paraId="1E24F3B5" w14:textId="77777777" w:rsidR="009571A9" w:rsidRPr="00E0715B" w:rsidRDefault="009571A9" w:rsidP="002F549D">
            <w:pPr>
              <w:spacing w:after="0" w:line="240" w:lineRule="auto"/>
              <w:jc w:val="center"/>
              <w:rPr>
                <w:rFonts w:ascii="Times New Roman" w:eastAsia="Calibri" w:hAnsi="Times New Roman" w:cs="Times New Roman"/>
                <w:sz w:val="20"/>
                <w:szCs w:val="20"/>
                <w:highlight w:val="yellow"/>
                <w:lang w:eastAsia="en-US"/>
              </w:rPr>
            </w:pPr>
            <w:r w:rsidRPr="00E0715B">
              <w:rPr>
                <w:rFonts w:ascii="Times New Roman" w:eastAsia="Calibri" w:hAnsi="Times New Roman" w:cs="Times New Roman"/>
                <w:sz w:val="20"/>
                <w:szCs w:val="20"/>
                <w:lang w:eastAsia="en-US"/>
              </w:rPr>
              <w:t>(porumbel domestic)</w:t>
            </w:r>
          </w:p>
        </w:tc>
        <w:tc>
          <w:tcPr>
            <w:tcW w:w="1350" w:type="dxa"/>
            <w:tcBorders>
              <w:top w:val="single" w:sz="4" w:space="0" w:color="auto"/>
              <w:left w:val="single" w:sz="4" w:space="0" w:color="auto"/>
              <w:bottom w:val="single" w:sz="4" w:space="0" w:color="auto"/>
              <w:right w:val="single" w:sz="4" w:space="0" w:color="auto"/>
            </w:tcBorders>
            <w:vAlign w:val="center"/>
          </w:tcPr>
          <w:p w14:paraId="0AA63881"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25D266DC" w14:textId="77777777" w:rsidR="009571A9" w:rsidRPr="00E0715B" w:rsidRDefault="009571A9" w:rsidP="002F549D">
            <w:pPr>
              <w:spacing w:after="0" w:line="240" w:lineRule="auto"/>
              <w:jc w:val="center"/>
              <w:rPr>
                <w:rFonts w:ascii="Times New Roman" w:eastAsia="Calibri" w:hAnsi="Times New Roman" w:cs="Times New Roman"/>
                <w:sz w:val="20"/>
                <w:szCs w:val="20"/>
                <w:lang w:val="pt-BR" w:eastAsia="en-US"/>
              </w:rPr>
            </w:pPr>
            <w:r w:rsidRPr="00E0715B">
              <w:rPr>
                <w:rFonts w:ascii="Times New Roman" w:eastAsia="Calibri" w:hAnsi="Times New Roman" w:cs="Times New Roman"/>
                <w:sz w:val="20"/>
                <w:szCs w:val="20"/>
                <w:lang w:eastAsia="en-US"/>
              </w:rPr>
              <w:t>-</w:t>
            </w:r>
          </w:p>
        </w:tc>
        <w:tc>
          <w:tcPr>
            <w:tcW w:w="1440" w:type="dxa"/>
            <w:tcBorders>
              <w:top w:val="single" w:sz="4" w:space="0" w:color="auto"/>
              <w:left w:val="single" w:sz="4" w:space="0" w:color="auto"/>
              <w:bottom w:val="single" w:sz="4" w:space="0" w:color="auto"/>
              <w:right w:val="single" w:sz="4" w:space="0" w:color="auto"/>
            </w:tcBorders>
            <w:vAlign w:val="center"/>
          </w:tcPr>
          <w:p w14:paraId="13C0D007"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IIA</w:t>
            </w:r>
          </w:p>
        </w:tc>
        <w:tc>
          <w:tcPr>
            <w:tcW w:w="1170" w:type="dxa"/>
            <w:tcBorders>
              <w:top w:val="single" w:sz="4" w:space="0" w:color="auto"/>
              <w:left w:val="single" w:sz="4" w:space="0" w:color="auto"/>
              <w:bottom w:val="single" w:sz="4" w:space="0" w:color="auto"/>
              <w:right w:val="single" w:sz="4" w:space="0" w:color="auto"/>
            </w:tcBorders>
            <w:vAlign w:val="center"/>
          </w:tcPr>
          <w:p w14:paraId="66F968AB"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eastAsia="en-US"/>
              </w:rPr>
              <w:t>Non-Spec</w:t>
            </w:r>
          </w:p>
        </w:tc>
        <w:tc>
          <w:tcPr>
            <w:tcW w:w="1113" w:type="dxa"/>
            <w:tcBorders>
              <w:top w:val="single" w:sz="4" w:space="0" w:color="auto"/>
              <w:left w:val="single" w:sz="4" w:space="0" w:color="auto"/>
              <w:bottom w:val="single" w:sz="4" w:space="0" w:color="auto"/>
              <w:right w:val="single" w:sz="4" w:space="0" w:color="auto"/>
            </w:tcBorders>
            <w:vAlign w:val="center"/>
          </w:tcPr>
          <w:p w14:paraId="093156F2"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p w14:paraId="44E127D4"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p>
        </w:tc>
      </w:tr>
      <w:tr w:rsidR="009571A9" w:rsidRPr="00E0715B" w14:paraId="53CE284E"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00E56E2F"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7CC0B1D9"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Columba palumbus</w:t>
            </w:r>
          </w:p>
          <w:p w14:paraId="0773DB8E"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(porumbel gulerat)</w:t>
            </w:r>
          </w:p>
        </w:tc>
        <w:tc>
          <w:tcPr>
            <w:tcW w:w="1350" w:type="dxa"/>
            <w:tcBorders>
              <w:top w:val="single" w:sz="4" w:space="0" w:color="auto"/>
              <w:left w:val="single" w:sz="4" w:space="0" w:color="auto"/>
              <w:bottom w:val="single" w:sz="4" w:space="0" w:color="auto"/>
              <w:right w:val="single" w:sz="4" w:space="0" w:color="auto"/>
            </w:tcBorders>
            <w:vAlign w:val="center"/>
          </w:tcPr>
          <w:p w14:paraId="02BA900F"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4A354F23"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5C,D</w:t>
            </w:r>
          </w:p>
        </w:tc>
        <w:tc>
          <w:tcPr>
            <w:tcW w:w="1440" w:type="dxa"/>
            <w:tcBorders>
              <w:top w:val="single" w:sz="4" w:space="0" w:color="auto"/>
              <w:left w:val="single" w:sz="4" w:space="0" w:color="auto"/>
              <w:bottom w:val="single" w:sz="4" w:space="0" w:color="auto"/>
              <w:right w:val="single" w:sz="4" w:space="0" w:color="auto"/>
            </w:tcBorders>
            <w:vAlign w:val="center"/>
          </w:tcPr>
          <w:p w14:paraId="7A29DAB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IIA</w:t>
            </w:r>
          </w:p>
        </w:tc>
        <w:tc>
          <w:tcPr>
            <w:tcW w:w="1170" w:type="dxa"/>
            <w:tcBorders>
              <w:top w:val="single" w:sz="4" w:space="0" w:color="auto"/>
              <w:left w:val="single" w:sz="4" w:space="0" w:color="auto"/>
              <w:bottom w:val="single" w:sz="4" w:space="0" w:color="auto"/>
              <w:right w:val="single" w:sz="4" w:space="0" w:color="auto"/>
            </w:tcBorders>
            <w:vAlign w:val="center"/>
          </w:tcPr>
          <w:p w14:paraId="32B79523"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Non-Spec</w:t>
            </w:r>
          </w:p>
        </w:tc>
        <w:tc>
          <w:tcPr>
            <w:tcW w:w="1113" w:type="dxa"/>
            <w:tcBorders>
              <w:top w:val="single" w:sz="4" w:space="0" w:color="auto"/>
              <w:left w:val="single" w:sz="4" w:space="0" w:color="auto"/>
              <w:bottom w:val="single" w:sz="4" w:space="0" w:color="auto"/>
              <w:right w:val="single" w:sz="4" w:space="0" w:color="auto"/>
            </w:tcBorders>
            <w:vAlign w:val="center"/>
          </w:tcPr>
          <w:p w14:paraId="47E13BA7"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p w14:paraId="26BA4AA3"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p>
        </w:tc>
      </w:tr>
      <w:tr w:rsidR="009571A9" w:rsidRPr="00E0715B" w14:paraId="40EEC207"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26ED110E"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6FB3FBF5"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Streptopelia decaocto</w:t>
            </w:r>
          </w:p>
          <w:p w14:paraId="66D5D6D8"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sz w:val="20"/>
                <w:szCs w:val="20"/>
                <w:lang w:eastAsia="en-US"/>
              </w:rPr>
              <w:t>(gugustiuc)</w:t>
            </w:r>
          </w:p>
        </w:tc>
        <w:tc>
          <w:tcPr>
            <w:tcW w:w="1350" w:type="dxa"/>
            <w:tcBorders>
              <w:top w:val="single" w:sz="4" w:space="0" w:color="auto"/>
              <w:left w:val="single" w:sz="4" w:space="0" w:color="auto"/>
              <w:bottom w:val="single" w:sz="4" w:space="0" w:color="auto"/>
              <w:right w:val="single" w:sz="4" w:space="0" w:color="auto"/>
            </w:tcBorders>
            <w:vAlign w:val="center"/>
          </w:tcPr>
          <w:p w14:paraId="34A00B97"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7AE961A4"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5C,D</w:t>
            </w:r>
          </w:p>
        </w:tc>
        <w:tc>
          <w:tcPr>
            <w:tcW w:w="1440" w:type="dxa"/>
            <w:tcBorders>
              <w:top w:val="single" w:sz="4" w:space="0" w:color="auto"/>
              <w:left w:val="single" w:sz="4" w:space="0" w:color="auto"/>
              <w:bottom w:val="single" w:sz="4" w:space="0" w:color="auto"/>
              <w:right w:val="single" w:sz="4" w:space="0" w:color="auto"/>
            </w:tcBorders>
            <w:vAlign w:val="center"/>
          </w:tcPr>
          <w:p w14:paraId="6653BCD9"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IIB</w:t>
            </w:r>
          </w:p>
        </w:tc>
        <w:tc>
          <w:tcPr>
            <w:tcW w:w="1170" w:type="dxa"/>
            <w:tcBorders>
              <w:top w:val="single" w:sz="4" w:space="0" w:color="auto"/>
              <w:left w:val="single" w:sz="4" w:space="0" w:color="auto"/>
              <w:bottom w:val="single" w:sz="4" w:space="0" w:color="auto"/>
              <w:right w:val="single" w:sz="4" w:space="0" w:color="auto"/>
            </w:tcBorders>
            <w:vAlign w:val="center"/>
          </w:tcPr>
          <w:p w14:paraId="3580BCCE"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Non-Spec</w:t>
            </w:r>
          </w:p>
        </w:tc>
        <w:tc>
          <w:tcPr>
            <w:tcW w:w="1113" w:type="dxa"/>
            <w:tcBorders>
              <w:top w:val="single" w:sz="4" w:space="0" w:color="auto"/>
              <w:left w:val="single" w:sz="4" w:space="0" w:color="auto"/>
              <w:bottom w:val="single" w:sz="4" w:space="0" w:color="auto"/>
              <w:right w:val="single" w:sz="4" w:space="0" w:color="auto"/>
            </w:tcBorders>
            <w:vAlign w:val="center"/>
          </w:tcPr>
          <w:p w14:paraId="26D7FADC"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p w14:paraId="46BFA376"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p>
        </w:tc>
      </w:tr>
      <w:tr w:rsidR="009571A9" w:rsidRPr="00E0715B" w14:paraId="363DE1FB"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2296706B"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0063859A"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Streptopelia turtur</w:t>
            </w:r>
          </w:p>
          <w:p w14:paraId="0509186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(turturica)</w:t>
            </w:r>
          </w:p>
        </w:tc>
        <w:tc>
          <w:tcPr>
            <w:tcW w:w="1350" w:type="dxa"/>
            <w:tcBorders>
              <w:top w:val="single" w:sz="4" w:space="0" w:color="auto"/>
              <w:left w:val="single" w:sz="4" w:space="0" w:color="auto"/>
              <w:bottom w:val="single" w:sz="4" w:space="0" w:color="auto"/>
              <w:right w:val="single" w:sz="4" w:space="0" w:color="auto"/>
            </w:tcBorders>
            <w:vAlign w:val="center"/>
          </w:tcPr>
          <w:p w14:paraId="48FAB8E8"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val="pt-BR"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5594840B"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5C</w:t>
            </w:r>
          </w:p>
        </w:tc>
        <w:tc>
          <w:tcPr>
            <w:tcW w:w="1440" w:type="dxa"/>
            <w:tcBorders>
              <w:top w:val="single" w:sz="4" w:space="0" w:color="auto"/>
              <w:left w:val="single" w:sz="4" w:space="0" w:color="auto"/>
              <w:bottom w:val="single" w:sz="4" w:space="0" w:color="auto"/>
              <w:right w:val="single" w:sz="4" w:space="0" w:color="auto"/>
            </w:tcBorders>
            <w:vAlign w:val="center"/>
          </w:tcPr>
          <w:p w14:paraId="3D9A72F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IIB</w:t>
            </w:r>
          </w:p>
        </w:tc>
        <w:tc>
          <w:tcPr>
            <w:tcW w:w="1170" w:type="dxa"/>
            <w:tcBorders>
              <w:top w:val="single" w:sz="4" w:space="0" w:color="auto"/>
              <w:left w:val="single" w:sz="4" w:space="0" w:color="auto"/>
              <w:bottom w:val="single" w:sz="4" w:space="0" w:color="auto"/>
              <w:right w:val="single" w:sz="4" w:space="0" w:color="auto"/>
            </w:tcBorders>
            <w:vAlign w:val="center"/>
          </w:tcPr>
          <w:p w14:paraId="69382BF7"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2AFB8736"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p w14:paraId="0E7EEC5A"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p>
        </w:tc>
      </w:tr>
      <w:tr w:rsidR="009571A9" w:rsidRPr="00E0715B" w14:paraId="1F3B364B"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14:paraId="7F13373E"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ORDINUL GALLIFORMES</w:t>
            </w:r>
          </w:p>
        </w:tc>
      </w:tr>
      <w:tr w:rsidR="009571A9" w:rsidRPr="00E0715B" w14:paraId="08F84850"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D9E9CF5" w14:textId="77777777" w:rsidR="009571A9" w:rsidRPr="00E0715B" w:rsidRDefault="009571A9" w:rsidP="002F549D">
            <w:pPr>
              <w:spacing w:after="0" w:line="240" w:lineRule="auto"/>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Familia PHASIANIDAE</w:t>
            </w:r>
          </w:p>
        </w:tc>
      </w:tr>
      <w:tr w:rsidR="009571A9" w:rsidRPr="00E0715B" w14:paraId="15A652AB"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37FAC85B"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2AE513BE"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Perdix perdix</w:t>
            </w:r>
          </w:p>
          <w:p w14:paraId="31331AD8"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(potarniche)</w:t>
            </w:r>
          </w:p>
        </w:tc>
        <w:tc>
          <w:tcPr>
            <w:tcW w:w="1350" w:type="dxa"/>
            <w:tcBorders>
              <w:top w:val="single" w:sz="4" w:space="0" w:color="auto"/>
              <w:left w:val="single" w:sz="4" w:space="0" w:color="auto"/>
              <w:bottom w:val="single" w:sz="4" w:space="0" w:color="auto"/>
              <w:right w:val="single" w:sz="4" w:space="0" w:color="auto"/>
            </w:tcBorders>
            <w:vAlign w:val="center"/>
          </w:tcPr>
          <w:p w14:paraId="10999A8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6FC8E5A8"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5C,D</w:t>
            </w:r>
          </w:p>
        </w:tc>
        <w:tc>
          <w:tcPr>
            <w:tcW w:w="1440" w:type="dxa"/>
            <w:tcBorders>
              <w:top w:val="single" w:sz="4" w:space="0" w:color="auto"/>
              <w:left w:val="single" w:sz="4" w:space="0" w:color="auto"/>
              <w:bottom w:val="single" w:sz="4" w:space="0" w:color="auto"/>
              <w:right w:val="single" w:sz="4" w:space="0" w:color="auto"/>
            </w:tcBorders>
            <w:vAlign w:val="center"/>
          </w:tcPr>
          <w:p w14:paraId="091F50FA"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IIA</w:t>
            </w:r>
          </w:p>
        </w:tc>
        <w:tc>
          <w:tcPr>
            <w:tcW w:w="1170" w:type="dxa"/>
            <w:tcBorders>
              <w:top w:val="single" w:sz="4" w:space="0" w:color="auto"/>
              <w:left w:val="single" w:sz="4" w:space="0" w:color="auto"/>
              <w:bottom w:val="single" w:sz="4" w:space="0" w:color="auto"/>
              <w:right w:val="single" w:sz="4" w:space="0" w:color="auto"/>
            </w:tcBorders>
            <w:vAlign w:val="center"/>
          </w:tcPr>
          <w:p w14:paraId="11722C83"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val="en-US"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64225F13"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6D43B1F5"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28BE19C7"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1FEFAEDA"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Phasianus colchicus</w:t>
            </w:r>
          </w:p>
          <w:p w14:paraId="4913A694"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(fazan)</w:t>
            </w:r>
          </w:p>
        </w:tc>
        <w:tc>
          <w:tcPr>
            <w:tcW w:w="1350" w:type="dxa"/>
            <w:tcBorders>
              <w:top w:val="single" w:sz="4" w:space="0" w:color="auto"/>
              <w:left w:val="single" w:sz="4" w:space="0" w:color="auto"/>
              <w:bottom w:val="single" w:sz="4" w:space="0" w:color="auto"/>
              <w:right w:val="single" w:sz="4" w:space="0" w:color="auto"/>
            </w:tcBorders>
            <w:vAlign w:val="center"/>
          </w:tcPr>
          <w:p w14:paraId="11EA5D4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67081FCA"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5C,D</w:t>
            </w:r>
          </w:p>
        </w:tc>
        <w:tc>
          <w:tcPr>
            <w:tcW w:w="1440" w:type="dxa"/>
            <w:tcBorders>
              <w:top w:val="single" w:sz="4" w:space="0" w:color="auto"/>
              <w:left w:val="single" w:sz="4" w:space="0" w:color="auto"/>
              <w:bottom w:val="single" w:sz="4" w:space="0" w:color="auto"/>
              <w:right w:val="single" w:sz="4" w:space="0" w:color="auto"/>
            </w:tcBorders>
            <w:vAlign w:val="center"/>
          </w:tcPr>
          <w:p w14:paraId="3DB8636C"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IIA</w:t>
            </w:r>
          </w:p>
        </w:tc>
        <w:tc>
          <w:tcPr>
            <w:tcW w:w="1170" w:type="dxa"/>
            <w:tcBorders>
              <w:top w:val="single" w:sz="4" w:space="0" w:color="auto"/>
              <w:left w:val="single" w:sz="4" w:space="0" w:color="auto"/>
              <w:bottom w:val="single" w:sz="4" w:space="0" w:color="auto"/>
              <w:right w:val="single" w:sz="4" w:space="0" w:color="auto"/>
            </w:tcBorders>
            <w:vAlign w:val="center"/>
          </w:tcPr>
          <w:p w14:paraId="65CAF44F" w14:textId="77777777" w:rsidR="009571A9" w:rsidRPr="00E0715B" w:rsidRDefault="009571A9" w:rsidP="002F549D">
            <w:pPr>
              <w:spacing w:after="0" w:line="240" w:lineRule="auto"/>
              <w:jc w:val="center"/>
              <w:rPr>
                <w:rFonts w:ascii="Times New Roman" w:eastAsia="Calibri" w:hAnsi="Times New Roman" w:cs="Times New Roman"/>
                <w:sz w:val="20"/>
                <w:szCs w:val="20"/>
                <w:lang w:val="en-US" w:eastAsia="en-US"/>
              </w:rPr>
            </w:pPr>
            <w:r w:rsidRPr="00E0715B">
              <w:rPr>
                <w:rFonts w:ascii="Times New Roman" w:eastAsia="Calibri" w:hAnsi="Times New Roman" w:cs="Times New Roman"/>
                <w:sz w:val="20"/>
                <w:szCs w:val="20"/>
                <w:lang w:eastAsia="en-US"/>
              </w:rPr>
              <w:t>Non-Spec</w:t>
            </w:r>
          </w:p>
        </w:tc>
        <w:tc>
          <w:tcPr>
            <w:tcW w:w="1113" w:type="dxa"/>
            <w:tcBorders>
              <w:top w:val="single" w:sz="4" w:space="0" w:color="auto"/>
              <w:left w:val="single" w:sz="4" w:space="0" w:color="auto"/>
              <w:bottom w:val="single" w:sz="4" w:space="0" w:color="auto"/>
              <w:right w:val="single" w:sz="4" w:space="0" w:color="auto"/>
            </w:tcBorders>
            <w:vAlign w:val="center"/>
          </w:tcPr>
          <w:p w14:paraId="360B5EE1"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2B52EE5B"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14:paraId="590EE423"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ORDINUL CORACIIFORMES</w:t>
            </w:r>
          </w:p>
        </w:tc>
      </w:tr>
      <w:tr w:rsidR="009571A9" w:rsidRPr="00E0715B" w14:paraId="2D210BBE"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78ED228" w14:textId="77777777" w:rsidR="009571A9" w:rsidRPr="00E0715B" w:rsidRDefault="009571A9" w:rsidP="002F549D">
            <w:pPr>
              <w:spacing w:after="0" w:line="240" w:lineRule="auto"/>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Familia MEROPIDAE</w:t>
            </w:r>
          </w:p>
        </w:tc>
      </w:tr>
      <w:tr w:rsidR="009571A9" w:rsidRPr="00E0715B" w14:paraId="055F24DD"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67CC4F3D"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2408C17C"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Merops apiaster</w:t>
            </w:r>
          </w:p>
          <w:p w14:paraId="7EF38237"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(prigorie)</w:t>
            </w:r>
          </w:p>
        </w:tc>
        <w:tc>
          <w:tcPr>
            <w:tcW w:w="1350" w:type="dxa"/>
            <w:tcBorders>
              <w:top w:val="single" w:sz="4" w:space="0" w:color="auto"/>
              <w:left w:val="single" w:sz="4" w:space="0" w:color="auto"/>
              <w:bottom w:val="single" w:sz="4" w:space="0" w:color="auto"/>
              <w:right w:val="single" w:sz="4" w:space="0" w:color="auto"/>
            </w:tcBorders>
            <w:vAlign w:val="center"/>
          </w:tcPr>
          <w:p w14:paraId="5ED785D1"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0D359D49"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4 B</w:t>
            </w:r>
          </w:p>
        </w:tc>
        <w:tc>
          <w:tcPr>
            <w:tcW w:w="1440" w:type="dxa"/>
            <w:tcBorders>
              <w:top w:val="single" w:sz="4" w:space="0" w:color="auto"/>
              <w:left w:val="single" w:sz="4" w:space="0" w:color="auto"/>
              <w:bottom w:val="single" w:sz="4" w:space="0" w:color="auto"/>
              <w:right w:val="single" w:sz="4" w:space="0" w:color="auto"/>
            </w:tcBorders>
            <w:vAlign w:val="center"/>
          </w:tcPr>
          <w:p w14:paraId="5CDFC4BF"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0F8BBB51"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13" w:type="dxa"/>
            <w:tcBorders>
              <w:top w:val="single" w:sz="4" w:space="0" w:color="auto"/>
              <w:left w:val="single" w:sz="4" w:space="0" w:color="auto"/>
              <w:bottom w:val="single" w:sz="4" w:space="0" w:color="auto"/>
              <w:right w:val="single" w:sz="4" w:space="0" w:color="auto"/>
            </w:tcBorders>
            <w:vAlign w:val="center"/>
          </w:tcPr>
          <w:p w14:paraId="7E9DC36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16701A4B"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E15D3EE" w14:textId="77777777" w:rsidR="009571A9" w:rsidRPr="00E0715B" w:rsidRDefault="009571A9" w:rsidP="002F549D">
            <w:pPr>
              <w:spacing w:after="0" w:line="240" w:lineRule="auto"/>
              <w:rPr>
                <w:rFonts w:ascii="Times New Roman" w:eastAsia="Calibri" w:hAnsi="Times New Roman" w:cs="Times New Roman"/>
                <w:sz w:val="20"/>
                <w:szCs w:val="20"/>
                <w:lang w:eastAsia="en-US"/>
              </w:rPr>
            </w:pPr>
            <w:r w:rsidRPr="00E0715B">
              <w:rPr>
                <w:rFonts w:ascii="Times New Roman" w:eastAsia="Calibri" w:hAnsi="Times New Roman" w:cs="Times New Roman"/>
                <w:b/>
                <w:bCs/>
                <w:sz w:val="20"/>
                <w:szCs w:val="20"/>
                <w:lang w:eastAsia="en-US"/>
              </w:rPr>
              <w:lastRenderedPageBreak/>
              <w:t>Familia CORACIIDAE</w:t>
            </w:r>
          </w:p>
        </w:tc>
      </w:tr>
      <w:tr w:rsidR="009571A9" w:rsidRPr="00E0715B" w14:paraId="6F0E318E"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65AD7800"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4AE18026"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Coracias garrulus</w:t>
            </w:r>
          </w:p>
          <w:p w14:paraId="47FE1E13"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(dumbraveanca)</w:t>
            </w:r>
          </w:p>
        </w:tc>
        <w:tc>
          <w:tcPr>
            <w:tcW w:w="1350" w:type="dxa"/>
            <w:tcBorders>
              <w:top w:val="single" w:sz="4" w:space="0" w:color="auto"/>
              <w:left w:val="single" w:sz="4" w:space="0" w:color="auto"/>
              <w:bottom w:val="single" w:sz="4" w:space="0" w:color="auto"/>
              <w:right w:val="single" w:sz="4" w:space="0" w:color="auto"/>
            </w:tcBorders>
            <w:vAlign w:val="center"/>
          </w:tcPr>
          <w:p w14:paraId="7AD4AACC"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4BA94387"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3</w:t>
            </w:r>
          </w:p>
        </w:tc>
        <w:tc>
          <w:tcPr>
            <w:tcW w:w="1440" w:type="dxa"/>
            <w:tcBorders>
              <w:top w:val="single" w:sz="4" w:space="0" w:color="auto"/>
              <w:left w:val="single" w:sz="4" w:space="0" w:color="auto"/>
              <w:bottom w:val="single" w:sz="4" w:space="0" w:color="auto"/>
              <w:right w:val="single" w:sz="4" w:space="0" w:color="auto"/>
            </w:tcBorders>
            <w:vAlign w:val="center"/>
          </w:tcPr>
          <w:p w14:paraId="37906FC7"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w:t>
            </w:r>
          </w:p>
        </w:tc>
        <w:tc>
          <w:tcPr>
            <w:tcW w:w="1170" w:type="dxa"/>
            <w:tcBorders>
              <w:top w:val="single" w:sz="4" w:space="0" w:color="auto"/>
              <w:left w:val="single" w:sz="4" w:space="0" w:color="auto"/>
              <w:bottom w:val="single" w:sz="4" w:space="0" w:color="auto"/>
              <w:right w:val="single" w:sz="4" w:space="0" w:color="auto"/>
            </w:tcBorders>
            <w:vAlign w:val="center"/>
          </w:tcPr>
          <w:p w14:paraId="3B1D080D"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2</w:t>
            </w:r>
          </w:p>
        </w:tc>
        <w:tc>
          <w:tcPr>
            <w:tcW w:w="1113" w:type="dxa"/>
            <w:tcBorders>
              <w:top w:val="single" w:sz="4" w:space="0" w:color="auto"/>
              <w:left w:val="single" w:sz="4" w:space="0" w:color="auto"/>
              <w:bottom w:val="single" w:sz="4" w:space="0" w:color="auto"/>
              <w:right w:val="single" w:sz="4" w:space="0" w:color="auto"/>
            </w:tcBorders>
            <w:vAlign w:val="center"/>
          </w:tcPr>
          <w:p w14:paraId="63CA9DA2"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NT</w:t>
            </w:r>
          </w:p>
        </w:tc>
      </w:tr>
      <w:tr w:rsidR="009571A9" w:rsidRPr="00E0715B" w14:paraId="47AB6471"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14:paraId="0E900F66"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ORDINUL STRIGIFORMES</w:t>
            </w:r>
          </w:p>
        </w:tc>
      </w:tr>
      <w:tr w:rsidR="009571A9" w:rsidRPr="00E0715B" w14:paraId="4A894ED6"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5391939" w14:textId="77777777" w:rsidR="009571A9" w:rsidRPr="00E0715B" w:rsidRDefault="009571A9" w:rsidP="002F549D">
            <w:pPr>
              <w:spacing w:after="0" w:line="240" w:lineRule="auto"/>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Familia STRIGIDAE</w:t>
            </w:r>
          </w:p>
        </w:tc>
      </w:tr>
      <w:tr w:rsidR="009571A9" w:rsidRPr="00E0715B" w14:paraId="6A088720"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10A24B40"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3D2D921E"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Athene noctua</w:t>
            </w:r>
          </w:p>
          <w:p w14:paraId="184B67C3"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(cucuvea)</w:t>
            </w:r>
          </w:p>
        </w:tc>
        <w:tc>
          <w:tcPr>
            <w:tcW w:w="1350" w:type="dxa"/>
            <w:tcBorders>
              <w:top w:val="single" w:sz="4" w:space="0" w:color="auto"/>
              <w:left w:val="single" w:sz="4" w:space="0" w:color="auto"/>
              <w:bottom w:val="single" w:sz="4" w:space="0" w:color="auto"/>
              <w:right w:val="single" w:sz="4" w:space="0" w:color="auto"/>
            </w:tcBorders>
            <w:vAlign w:val="center"/>
          </w:tcPr>
          <w:p w14:paraId="1FD855AB"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495B52F1"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4B</w:t>
            </w:r>
          </w:p>
        </w:tc>
        <w:tc>
          <w:tcPr>
            <w:tcW w:w="1440" w:type="dxa"/>
            <w:tcBorders>
              <w:top w:val="single" w:sz="4" w:space="0" w:color="auto"/>
              <w:left w:val="single" w:sz="4" w:space="0" w:color="auto"/>
              <w:bottom w:val="single" w:sz="4" w:space="0" w:color="auto"/>
              <w:right w:val="single" w:sz="4" w:space="0" w:color="auto"/>
            </w:tcBorders>
            <w:vAlign w:val="center"/>
          </w:tcPr>
          <w:p w14:paraId="4F89CEE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74D253B8"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43E2ACB5"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560EE3A2" w14:textId="77777777" w:rsidTr="00FD5F75">
        <w:trPr>
          <w:trHeight w:val="283"/>
          <w:jc w:val="center"/>
        </w:trPr>
        <w:tc>
          <w:tcPr>
            <w:tcW w:w="9298" w:type="dxa"/>
            <w:gridSpan w:val="7"/>
            <w:tcBorders>
              <w:top w:val="single" w:sz="4" w:space="0" w:color="auto"/>
              <w:left w:val="single" w:sz="4" w:space="0" w:color="auto"/>
              <w:bottom w:val="single" w:sz="4" w:space="0" w:color="auto"/>
            </w:tcBorders>
            <w:shd w:val="clear" w:color="auto" w:fill="E5DFEC" w:themeFill="accent4" w:themeFillTint="33"/>
            <w:vAlign w:val="center"/>
          </w:tcPr>
          <w:p w14:paraId="6434BBA0" w14:textId="77777777" w:rsidR="009571A9" w:rsidRPr="00E0715B" w:rsidRDefault="009571A9" w:rsidP="002F549D">
            <w:pPr>
              <w:spacing w:after="0" w:line="240" w:lineRule="auto"/>
              <w:jc w:val="center"/>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ORDINUL BUCEROTIFORMES</w:t>
            </w:r>
          </w:p>
        </w:tc>
      </w:tr>
      <w:tr w:rsidR="009571A9" w:rsidRPr="00E0715B" w14:paraId="66915422"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43F9705" w14:textId="77777777" w:rsidR="009571A9" w:rsidRPr="00E0715B" w:rsidRDefault="009571A9" w:rsidP="002F549D">
            <w:pPr>
              <w:spacing w:after="0" w:line="240" w:lineRule="auto"/>
              <w:rPr>
                <w:rFonts w:ascii="Times New Roman" w:eastAsia="Calibri" w:hAnsi="Times New Roman" w:cs="Times New Roman"/>
                <w:b/>
                <w:bCs/>
                <w:sz w:val="20"/>
                <w:szCs w:val="20"/>
                <w:lang w:eastAsia="en-US"/>
              </w:rPr>
            </w:pPr>
            <w:r w:rsidRPr="00E0715B">
              <w:rPr>
                <w:rFonts w:ascii="Times New Roman" w:eastAsia="Calibri" w:hAnsi="Times New Roman" w:cs="Times New Roman"/>
                <w:b/>
                <w:bCs/>
                <w:sz w:val="20"/>
                <w:szCs w:val="20"/>
                <w:lang w:eastAsia="en-US"/>
              </w:rPr>
              <w:t>Familia UPUPIDAE</w:t>
            </w:r>
          </w:p>
        </w:tc>
      </w:tr>
      <w:tr w:rsidR="009571A9" w:rsidRPr="00E0715B" w14:paraId="3A142489"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70559AD4"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1F21A83C"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Upupa epops</w:t>
            </w:r>
          </w:p>
          <w:p w14:paraId="693FCAF4"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(pupuaza)</w:t>
            </w:r>
          </w:p>
        </w:tc>
        <w:tc>
          <w:tcPr>
            <w:tcW w:w="1350" w:type="dxa"/>
            <w:tcBorders>
              <w:top w:val="single" w:sz="4" w:space="0" w:color="auto"/>
              <w:left w:val="single" w:sz="4" w:space="0" w:color="auto"/>
              <w:bottom w:val="single" w:sz="4" w:space="0" w:color="auto"/>
              <w:right w:val="single" w:sz="4" w:space="0" w:color="auto"/>
            </w:tcBorders>
            <w:vAlign w:val="center"/>
          </w:tcPr>
          <w:p w14:paraId="4F59E594"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46C95108"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4B</w:t>
            </w:r>
          </w:p>
        </w:tc>
        <w:tc>
          <w:tcPr>
            <w:tcW w:w="1440" w:type="dxa"/>
            <w:tcBorders>
              <w:top w:val="single" w:sz="4" w:space="0" w:color="auto"/>
              <w:left w:val="single" w:sz="4" w:space="0" w:color="auto"/>
              <w:bottom w:val="single" w:sz="4" w:space="0" w:color="auto"/>
              <w:right w:val="single" w:sz="4" w:space="0" w:color="auto"/>
            </w:tcBorders>
            <w:vAlign w:val="center"/>
          </w:tcPr>
          <w:p w14:paraId="343679D2"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170" w:type="dxa"/>
            <w:tcBorders>
              <w:top w:val="single" w:sz="4" w:space="0" w:color="auto"/>
              <w:left w:val="single" w:sz="4" w:space="0" w:color="auto"/>
              <w:bottom w:val="single" w:sz="4" w:space="0" w:color="auto"/>
              <w:right w:val="single" w:sz="4" w:space="0" w:color="auto"/>
            </w:tcBorders>
            <w:vAlign w:val="center"/>
          </w:tcPr>
          <w:p w14:paraId="28EC45EE"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3</w:t>
            </w:r>
          </w:p>
        </w:tc>
        <w:tc>
          <w:tcPr>
            <w:tcW w:w="1113" w:type="dxa"/>
            <w:tcBorders>
              <w:top w:val="single" w:sz="4" w:space="0" w:color="auto"/>
              <w:left w:val="single" w:sz="4" w:space="0" w:color="auto"/>
              <w:bottom w:val="single" w:sz="4" w:space="0" w:color="auto"/>
              <w:right w:val="single" w:sz="4" w:space="0" w:color="auto"/>
            </w:tcBorders>
            <w:vAlign w:val="center"/>
          </w:tcPr>
          <w:p w14:paraId="0B4390BC"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tr w:rsidR="009571A9" w:rsidRPr="00E0715B" w14:paraId="3C6B31BC"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14:paraId="31CA6400"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b/>
                <w:bCs/>
                <w:sz w:val="20"/>
                <w:szCs w:val="20"/>
                <w:lang w:eastAsia="en-US"/>
              </w:rPr>
              <w:t>ORDINUL PICIFORMES</w:t>
            </w:r>
          </w:p>
        </w:tc>
      </w:tr>
      <w:tr w:rsidR="009571A9" w:rsidRPr="00E0715B" w14:paraId="3389C7FF" w14:textId="77777777" w:rsidTr="00FD5F75">
        <w:trPr>
          <w:trHeight w:val="283"/>
          <w:jc w:val="center"/>
        </w:trPr>
        <w:tc>
          <w:tcPr>
            <w:tcW w:w="929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75FDC0D" w14:textId="77777777" w:rsidR="009571A9" w:rsidRPr="00E0715B" w:rsidRDefault="009571A9" w:rsidP="002F549D">
            <w:pPr>
              <w:spacing w:after="0" w:line="240" w:lineRule="auto"/>
              <w:rPr>
                <w:rFonts w:ascii="Times New Roman" w:eastAsia="Calibri" w:hAnsi="Times New Roman" w:cs="Times New Roman"/>
                <w:sz w:val="20"/>
                <w:szCs w:val="20"/>
                <w:lang w:val="en-US" w:eastAsia="en-US"/>
              </w:rPr>
            </w:pPr>
            <w:r w:rsidRPr="00E0715B">
              <w:rPr>
                <w:rFonts w:ascii="Times New Roman" w:eastAsia="Calibri" w:hAnsi="Times New Roman" w:cs="Times New Roman"/>
                <w:b/>
                <w:bCs/>
                <w:sz w:val="20"/>
                <w:szCs w:val="20"/>
                <w:lang w:eastAsia="en-US"/>
              </w:rPr>
              <w:t>Familia</w:t>
            </w:r>
            <w:r w:rsidRPr="00E0715B">
              <w:rPr>
                <w:rFonts w:ascii="Times New Roman" w:eastAsia="Calibri" w:hAnsi="Times New Roman" w:cs="Times New Roman"/>
                <w:sz w:val="20"/>
                <w:szCs w:val="20"/>
                <w:lang w:val="en-US" w:eastAsia="en-US"/>
              </w:rPr>
              <w:t xml:space="preserve"> </w:t>
            </w:r>
            <w:r w:rsidRPr="00E0715B">
              <w:rPr>
                <w:rFonts w:ascii="Times New Roman" w:eastAsia="Calibri" w:hAnsi="Times New Roman" w:cs="Times New Roman"/>
                <w:b/>
                <w:bCs/>
                <w:sz w:val="20"/>
                <w:szCs w:val="20"/>
                <w:lang w:val="en-US" w:eastAsia="en-US"/>
              </w:rPr>
              <w:t>PICIDAE</w:t>
            </w:r>
          </w:p>
        </w:tc>
      </w:tr>
      <w:tr w:rsidR="009571A9" w:rsidRPr="00E0715B" w14:paraId="7ED0DB04" w14:textId="77777777" w:rsidTr="00FD5F75">
        <w:trPr>
          <w:trHeight w:val="283"/>
          <w:jc w:val="center"/>
        </w:trPr>
        <w:tc>
          <w:tcPr>
            <w:tcW w:w="895" w:type="dxa"/>
            <w:tcBorders>
              <w:top w:val="single" w:sz="4" w:space="0" w:color="auto"/>
              <w:left w:val="single" w:sz="4" w:space="0" w:color="auto"/>
              <w:bottom w:val="single" w:sz="4" w:space="0" w:color="auto"/>
              <w:right w:val="single" w:sz="4" w:space="0" w:color="auto"/>
            </w:tcBorders>
            <w:vAlign w:val="center"/>
          </w:tcPr>
          <w:p w14:paraId="47CA636B" w14:textId="77777777" w:rsidR="009571A9" w:rsidRPr="00E0715B" w:rsidRDefault="009571A9" w:rsidP="002F549D">
            <w:pPr>
              <w:numPr>
                <w:ilvl w:val="0"/>
                <w:numId w:val="183"/>
              </w:numPr>
              <w:spacing w:after="0" w:line="259" w:lineRule="auto"/>
              <w:contextualSpacing/>
              <w:rPr>
                <w:rFonts w:ascii="Times New Roman" w:eastAsia="Calibri" w:hAnsi="Times New Roman" w:cs="Times New Roman"/>
                <w:sz w:val="20"/>
                <w:szCs w:val="20"/>
                <w:lang w:val="en-US" w:eastAsia="en-US"/>
              </w:rPr>
            </w:pPr>
          </w:p>
        </w:tc>
        <w:tc>
          <w:tcPr>
            <w:tcW w:w="2070" w:type="dxa"/>
            <w:tcBorders>
              <w:top w:val="single" w:sz="4" w:space="0" w:color="auto"/>
              <w:left w:val="single" w:sz="4" w:space="0" w:color="auto"/>
              <w:bottom w:val="single" w:sz="4" w:space="0" w:color="auto"/>
              <w:right w:val="single" w:sz="4" w:space="0" w:color="auto"/>
            </w:tcBorders>
            <w:vAlign w:val="center"/>
          </w:tcPr>
          <w:p w14:paraId="3A54DB49" w14:textId="77777777" w:rsidR="009571A9" w:rsidRPr="00E0715B" w:rsidRDefault="009571A9" w:rsidP="002F549D">
            <w:pPr>
              <w:spacing w:after="0" w:line="240" w:lineRule="auto"/>
              <w:jc w:val="center"/>
              <w:rPr>
                <w:rFonts w:ascii="Times New Roman" w:eastAsia="Calibri" w:hAnsi="Times New Roman" w:cs="Times New Roman"/>
                <w:i/>
                <w:iCs/>
                <w:sz w:val="20"/>
                <w:szCs w:val="20"/>
                <w:lang w:eastAsia="en-US"/>
              </w:rPr>
            </w:pPr>
            <w:r w:rsidRPr="00E0715B">
              <w:rPr>
                <w:rFonts w:ascii="Times New Roman" w:eastAsia="Calibri" w:hAnsi="Times New Roman" w:cs="Times New Roman"/>
                <w:i/>
                <w:iCs/>
                <w:sz w:val="20"/>
                <w:szCs w:val="20"/>
                <w:lang w:eastAsia="en-US"/>
              </w:rPr>
              <w:t>Dendrocopos syriacus</w:t>
            </w:r>
          </w:p>
          <w:p w14:paraId="646D4A12"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 xml:space="preserve">(ciocanitoare de gradini) </w:t>
            </w:r>
          </w:p>
        </w:tc>
        <w:tc>
          <w:tcPr>
            <w:tcW w:w="1350" w:type="dxa"/>
            <w:tcBorders>
              <w:top w:val="single" w:sz="4" w:space="0" w:color="auto"/>
              <w:left w:val="single" w:sz="4" w:space="0" w:color="auto"/>
              <w:bottom w:val="single" w:sz="4" w:space="0" w:color="auto"/>
              <w:right w:val="single" w:sz="4" w:space="0" w:color="auto"/>
            </w:tcBorders>
            <w:vAlign w:val="center"/>
          </w:tcPr>
          <w:p w14:paraId="4FBF8A7A"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0230406B"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3</w:t>
            </w:r>
          </w:p>
        </w:tc>
        <w:tc>
          <w:tcPr>
            <w:tcW w:w="1440" w:type="dxa"/>
            <w:tcBorders>
              <w:top w:val="single" w:sz="4" w:space="0" w:color="auto"/>
              <w:left w:val="single" w:sz="4" w:space="0" w:color="auto"/>
              <w:bottom w:val="single" w:sz="4" w:space="0" w:color="auto"/>
              <w:right w:val="single" w:sz="4" w:space="0" w:color="auto"/>
            </w:tcBorders>
            <w:vAlign w:val="center"/>
          </w:tcPr>
          <w:p w14:paraId="1023F109"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Anexa I</w:t>
            </w:r>
          </w:p>
        </w:tc>
        <w:tc>
          <w:tcPr>
            <w:tcW w:w="1170" w:type="dxa"/>
            <w:tcBorders>
              <w:top w:val="single" w:sz="4" w:space="0" w:color="auto"/>
              <w:left w:val="single" w:sz="4" w:space="0" w:color="auto"/>
              <w:bottom w:val="single" w:sz="4" w:space="0" w:color="auto"/>
              <w:right w:val="single" w:sz="4" w:space="0" w:color="auto"/>
            </w:tcBorders>
            <w:vAlign w:val="center"/>
          </w:tcPr>
          <w:p w14:paraId="4DE2A789"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val="en-US" w:eastAsia="en-US"/>
              </w:rPr>
              <w:t>Non-Spec</w:t>
            </w:r>
            <w:r w:rsidRPr="00E0715B">
              <w:rPr>
                <w:rFonts w:ascii="Times New Roman" w:eastAsia="Calibri" w:hAnsi="Times New Roman" w:cs="Times New Roman"/>
                <w:sz w:val="20"/>
                <w:szCs w:val="20"/>
                <w:vertAlign w:val="superscript"/>
                <w:lang w:val="en-US" w:eastAsia="en-US"/>
              </w:rPr>
              <w:t>E</w:t>
            </w:r>
          </w:p>
        </w:tc>
        <w:tc>
          <w:tcPr>
            <w:tcW w:w="1113" w:type="dxa"/>
            <w:tcBorders>
              <w:top w:val="single" w:sz="4" w:space="0" w:color="auto"/>
              <w:left w:val="single" w:sz="4" w:space="0" w:color="auto"/>
              <w:bottom w:val="single" w:sz="4" w:space="0" w:color="auto"/>
              <w:right w:val="single" w:sz="4" w:space="0" w:color="auto"/>
            </w:tcBorders>
            <w:vAlign w:val="center"/>
          </w:tcPr>
          <w:p w14:paraId="0B420545" w14:textId="77777777" w:rsidR="009571A9" w:rsidRPr="00E0715B" w:rsidRDefault="009571A9" w:rsidP="002F549D">
            <w:pPr>
              <w:spacing w:after="0" w:line="240" w:lineRule="auto"/>
              <w:jc w:val="center"/>
              <w:rPr>
                <w:rFonts w:ascii="Times New Roman" w:eastAsia="Calibri" w:hAnsi="Times New Roman" w:cs="Times New Roman"/>
                <w:sz w:val="20"/>
                <w:szCs w:val="20"/>
                <w:lang w:eastAsia="en-US"/>
              </w:rPr>
            </w:pPr>
            <w:r w:rsidRPr="00E0715B">
              <w:rPr>
                <w:rFonts w:ascii="Times New Roman" w:eastAsia="Calibri" w:hAnsi="Times New Roman" w:cs="Times New Roman"/>
                <w:sz w:val="20"/>
                <w:szCs w:val="20"/>
                <w:lang w:eastAsia="en-US"/>
              </w:rPr>
              <w:t>LC</w:t>
            </w:r>
          </w:p>
        </w:tc>
      </w:tr>
      <w:bookmarkEnd w:id="536"/>
    </w:tbl>
    <w:p w14:paraId="2D6F1613" w14:textId="77777777" w:rsidR="009571A9" w:rsidRPr="009571A9" w:rsidRDefault="009571A9" w:rsidP="002F549D">
      <w:pPr>
        <w:suppressAutoHyphens/>
        <w:spacing w:after="0"/>
        <w:jc w:val="both"/>
        <w:rPr>
          <w:rFonts w:ascii="Times New Roman" w:eastAsiaTheme="minorHAnsi" w:hAnsi="Times New Roman" w:cs="Times New Roman"/>
          <w:bCs/>
          <w:sz w:val="24"/>
          <w:szCs w:val="24"/>
          <w:lang w:eastAsia="en-US"/>
        </w:rPr>
      </w:pPr>
    </w:p>
    <w:p w14:paraId="19AEA6DA" w14:textId="77777777" w:rsidR="009571A9" w:rsidRPr="009571A9" w:rsidRDefault="009571A9" w:rsidP="002F549D">
      <w:pPr>
        <w:suppressAutoHyphens/>
        <w:spacing w:after="0"/>
        <w:rPr>
          <w:rFonts w:ascii="Times New Roman" w:eastAsia="Times New Roman" w:hAnsi="Times New Roman" w:cs="Times New Roman"/>
          <w:b/>
          <w:lang w:val="en-US" w:eastAsia="en-US"/>
        </w:rPr>
      </w:pPr>
      <w:r w:rsidRPr="009571A9">
        <w:rPr>
          <w:rFonts w:ascii="Times New Roman" w:eastAsia="Times New Roman" w:hAnsi="Times New Roman" w:cs="Times New Roman"/>
          <w:b/>
          <w:lang w:val="en-US" w:eastAsia="en-US"/>
        </w:rPr>
        <w:t>LEGENDA</w:t>
      </w:r>
    </w:p>
    <w:p w14:paraId="5C43CBC4" w14:textId="77777777" w:rsidR="009571A9" w:rsidRPr="009571A9" w:rsidRDefault="009571A9" w:rsidP="002F549D">
      <w:pPr>
        <w:suppressAutoHyphens/>
        <w:spacing w:after="0"/>
        <w:rPr>
          <w:rFonts w:ascii="Times New Roman" w:eastAsia="Times New Roman" w:hAnsi="Times New Roman" w:cs="Times New Roman"/>
          <w:i/>
          <w:lang w:val="en-US" w:eastAsia="en-US"/>
        </w:rPr>
      </w:pPr>
      <w:r w:rsidRPr="009571A9">
        <w:rPr>
          <w:rFonts w:ascii="Times New Roman" w:eastAsia="Times New Roman" w:hAnsi="Times New Roman" w:cs="Times New Roman"/>
          <w:i/>
          <w:lang w:val="en-US" w:eastAsia="en-US"/>
        </w:rPr>
        <w:t>OUG 57/2007:</w:t>
      </w:r>
    </w:p>
    <w:p w14:paraId="2FECFE7D" w14:textId="77777777" w:rsidR="009571A9" w:rsidRPr="009571A9" w:rsidRDefault="009571A9" w:rsidP="002F549D">
      <w:pPr>
        <w:numPr>
          <w:ilvl w:val="0"/>
          <w:numId w:val="184"/>
        </w:numPr>
        <w:suppressAutoHyphens/>
        <w:autoSpaceDE w:val="0"/>
        <w:autoSpaceDN w:val="0"/>
        <w:adjustRightInd w:val="0"/>
        <w:spacing w:after="0"/>
        <w:rPr>
          <w:rFonts w:ascii="Times New Roman" w:eastAsia="Times New Roman" w:hAnsi="Times New Roman" w:cs="Times New Roman"/>
          <w:lang w:val="en-US" w:eastAsia="en-US"/>
        </w:rPr>
      </w:pPr>
      <w:r w:rsidRPr="009571A9">
        <w:rPr>
          <w:rFonts w:ascii="Times New Roman" w:eastAsia="Times New Roman" w:hAnsi="Times New Roman" w:cs="Times New Roman"/>
          <w:b/>
          <w:lang w:val="en-US" w:eastAsia="en-US"/>
        </w:rPr>
        <w:t>ANEXA 3 SPECII</w:t>
      </w:r>
      <w:r w:rsidRPr="009571A9">
        <w:rPr>
          <w:rFonts w:ascii="Times New Roman" w:eastAsia="Times New Roman" w:hAnsi="Times New Roman" w:cs="Times New Roman"/>
          <w:lang w:val="en-US" w:eastAsia="en-US"/>
        </w:rPr>
        <w:t xml:space="preserve"> - de </w:t>
      </w:r>
      <w:proofErr w:type="spellStart"/>
      <w:r w:rsidRPr="009571A9">
        <w:rPr>
          <w:rFonts w:ascii="Times New Roman" w:eastAsia="Times New Roman" w:hAnsi="Times New Roman" w:cs="Times New Roman"/>
          <w:lang w:val="en-US" w:eastAsia="en-US"/>
        </w:rPr>
        <w:t>plante</w:t>
      </w:r>
      <w:proofErr w:type="spellEnd"/>
      <w:r w:rsidRPr="009571A9">
        <w:rPr>
          <w:rFonts w:ascii="Times New Roman" w:eastAsia="Times New Roman" w:hAnsi="Times New Roman" w:cs="Times New Roman"/>
          <w:lang w:val="en-US" w:eastAsia="en-US"/>
        </w:rPr>
        <w:t xml:space="preserve"> </w:t>
      </w:r>
      <w:proofErr w:type="spellStart"/>
      <w:r w:rsidRPr="009571A9">
        <w:rPr>
          <w:rFonts w:ascii="Times New Roman" w:eastAsia="Times New Roman" w:hAnsi="Times New Roman" w:cs="Times New Roman"/>
          <w:lang w:val="en-US" w:eastAsia="en-US"/>
        </w:rPr>
        <w:t>si</w:t>
      </w:r>
      <w:proofErr w:type="spellEnd"/>
      <w:r w:rsidRPr="009571A9">
        <w:rPr>
          <w:rFonts w:ascii="Times New Roman" w:eastAsia="Times New Roman" w:hAnsi="Times New Roman" w:cs="Times New Roman"/>
          <w:lang w:val="en-US" w:eastAsia="en-US"/>
        </w:rPr>
        <w:t xml:space="preserve"> de </w:t>
      </w:r>
      <w:proofErr w:type="spellStart"/>
      <w:r w:rsidRPr="009571A9">
        <w:rPr>
          <w:rFonts w:ascii="Times New Roman" w:eastAsia="Times New Roman" w:hAnsi="Times New Roman" w:cs="Times New Roman"/>
          <w:lang w:val="en-US" w:eastAsia="en-US"/>
        </w:rPr>
        <w:t>animale</w:t>
      </w:r>
      <w:proofErr w:type="spellEnd"/>
      <w:r w:rsidRPr="009571A9">
        <w:rPr>
          <w:rFonts w:ascii="Times New Roman" w:eastAsia="Times New Roman" w:hAnsi="Times New Roman" w:cs="Times New Roman"/>
          <w:lang w:val="en-US" w:eastAsia="en-US"/>
        </w:rPr>
        <w:t xml:space="preserve"> a </w:t>
      </w:r>
      <w:proofErr w:type="spellStart"/>
      <w:r w:rsidRPr="009571A9">
        <w:rPr>
          <w:rFonts w:ascii="Times New Roman" w:eastAsia="Times New Roman" w:hAnsi="Times New Roman" w:cs="Times New Roman"/>
          <w:lang w:val="en-US" w:eastAsia="en-US"/>
        </w:rPr>
        <w:t>caror</w:t>
      </w:r>
      <w:proofErr w:type="spellEnd"/>
      <w:r w:rsidRPr="009571A9">
        <w:rPr>
          <w:rFonts w:ascii="Times New Roman" w:eastAsia="Times New Roman" w:hAnsi="Times New Roman" w:cs="Times New Roman"/>
          <w:lang w:val="en-US" w:eastAsia="en-US"/>
        </w:rPr>
        <w:t xml:space="preserve"> </w:t>
      </w:r>
      <w:proofErr w:type="spellStart"/>
      <w:r w:rsidRPr="009571A9">
        <w:rPr>
          <w:rFonts w:ascii="Times New Roman" w:eastAsia="Times New Roman" w:hAnsi="Times New Roman" w:cs="Times New Roman"/>
          <w:lang w:val="en-US" w:eastAsia="en-US"/>
        </w:rPr>
        <w:t>conservare</w:t>
      </w:r>
      <w:proofErr w:type="spellEnd"/>
      <w:r w:rsidRPr="009571A9">
        <w:rPr>
          <w:rFonts w:ascii="Times New Roman" w:eastAsia="Times New Roman" w:hAnsi="Times New Roman" w:cs="Times New Roman"/>
          <w:lang w:val="en-US" w:eastAsia="en-US"/>
        </w:rPr>
        <w:t xml:space="preserve"> </w:t>
      </w:r>
      <w:proofErr w:type="spellStart"/>
      <w:r w:rsidRPr="009571A9">
        <w:rPr>
          <w:rFonts w:ascii="Times New Roman" w:eastAsia="Times New Roman" w:hAnsi="Times New Roman" w:cs="Times New Roman"/>
          <w:lang w:val="en-US" w:eastAsia="en-US"/>
        </w:rPr>
        <w:t>nece</w:t>
      </w:r>
      <w:proofErr w:type="spellEnd"/>
      <w:r w:rsidRPr="009571A9">
        <w:rPr>
          <w:rFonts w:ascii="Times New Roman" w:eastAsia="Times New Roman" w:hAnsi="Times New Roman" w:cs="Times New Roman"/>
          <w:lang w:val="en-US" w:eastAsia="en-US"/>
        </w:rPr>
        <w:t xml:space="preserve"> </w:t>
      </w:r>
      <w:proofErr w:type="spellStart"/>
      <w:r w:rsidRPr="009571A9">
        <w:rPr>
          <w:rFonts w:ascii="Times New Roman" w:eastAsia="Times New Roman" w:hAnsi="Times New Roman" w:cs="Times New Roman"/>
          <w:lang w:val="en-US" w:eastAsia="en-US"/>
        </w:rPr>
        <w:t>sita</w:t>
      </w:r>
      <w:proofErr w:type="spellEnd"/>
      <w:r w:rsidRPr="009571A9">
        <w:rPr>
          <w:rFonts w:ascii="Times New Roman" w:eastAsia="Times New Roman" w:hAnsi="Times New Roman" w:cs="Times New Roman"/>
          <w:lang w:val="en-US" w:eastAsia="en-US"/>
        </w:rPr>
        <w:t xml:space="preserve"> </w:t>
      </w:r>
      <w:proofErr w:type="spellStart"/>
      <w:r w:rsidRPr="009571A9">
        <w:rPr>
          <w:rFonts w:ascii="Times New Roman" w:eastAsia="Times New Roman" w:hAnsi="Times New Roman" w:cs="Times New Roman"/>
          <w:lang w:val="en-US" w:eastAsia="en-US"/>
        </w:rPr>
        <w:t>desemnarea</w:t>
      </w:r>
      <w:proofErr w:type="spellEnd"/>
      <w:r w:rsidRPr="009571A9">
        <w:rPr>
          <w:rFonts w:ascii="Times New Roman" w:eastAsia="Times New Roman" w:hAnsi="Times New Roman" w:cs="Times New Roman"/>
          <w:lang w:val="en-US" w:eastAsia="en-US"/>
        </w:rPr>
        <w:t xml:space="preserve"> </w:t>
      </w:r>
      <w:proofErr w:type="spellStart"/>
      <w:r w:rsidRPr="009571A9">
        <w:rPr>
          <w:rFonts w:ascii="Times New Roman" w:eastAsia="Times New Roman" w:hAnsi="Times New Roman" w:cs="Times New Roman"/>
          <w:lang w:val="en-US" w:eastAsia="en-US"/>
        </w:rPr>
        <w:t>ariilor</w:t>
      </w:r>
      <w:proofErr w:type="spellEnd"/>
      <w:r w:rsidRPr="009571A9">
        <w:rPr>
          <w:rFonts w:ascii="Times New Roman" w:eastAsia="Times New Roman" w:hAnsi="Times New Roman" w:cs="Times New Roman"/>
          <w:lang w:val="en-US" w:eastAsia="en-US"/>
        </w:rPr>
        <w:t xml:space="preserve"> </w:t>
      </w:r>
      <w:proofErr w:type="spellStart"/>
      <w:r w:rsidRPr="009571A9">
        <w:rPr>
          <w:rFonts w:ascii="Times New Roman" w:eastAsia="Times New Roman" w:hAnsi="Times New Roman" w:cs="Times New Roman"/>
          <w:lang w:val="en-US" w:eastAsia="en-US"/>
        </w:rPr>
        <w:t>speciale</w:t>
      </w:r>
      <w:proofErr w:type="spellEnd"/>
      <w:r w:rsidRPr="009571A9">
        <w:rPr>
          <w:rFonts w:ascii="Times New Roman" w:eastAsia="Times New Roman" w:hAnsi="Times New Roman" w:cs="Times New Roman"/>
          <w:lang w:val="en-US" w:eastAsia="en-US"/>
        </w:rPr>
        <w:t xml:space="preserve"> de </w:t>
      </w:r>
      <w:proofErr w:type="spellStart"/>
      <w:r w:rsidRPr="009571A9">
        <w:rPr>
          <w:rFonts w:ascii="Times New Roman" w:eastAsia="Times New Roman" w:hAnsi="Times New Roman" w:cs="Times New Roman"/>
          <w:lang w:val="en-US" w:eastAsia="en-US"/>
        </w:rPr>
        <w:t>conservare</w:t>
      </w:r>
      <w:proofErr w:type="spellEnd"/>
      <w:r w:rsidRPr="009571A9">
        <w:rPr>
          <w:rFonts w:ascii="Times New Roman" w:eastAsia="Times New Roman" w:hAnsi="Times New Roman" w:cs="Times New Roman"/>
          <w:lang w:val="en-US" w:eastAsia="en-US"/>
        </w:rPr>
        <w:t xml:space="preserve"> </w:t>
      </w:r>
      <w:proofErr w:type="spellStart"/>
      <w:r w:rsidRPr="009571A9">
        <w:rPr>
          <w:rFonts w:ascii="Times New Roman" w:eastAsia="Times New Roman" w:hAnsi="Times New Roman" w:cs="Times New Roman"/>
          <w:lang w:val="en-US" w:eastAsia="en-US"/>
        </w:rPr>
        <w:t>si</w:t>
      </w:r>
      <w:proofErr w:type="spellEnd"/>
      <w:r w:rsidRPr="009571A9">
        <w:rPr>
          <w:rFonts w:ascii="Times New Roman" w:eastAsia="Times New Roman" w:hAnsi="Times New Roman" w:cs="Times New Roman"/>
          <w:lang w:val="en-US" w:eastAsia="en-US"/>
        </w:rPr>
        <w:t xml:space="preserve"> </w:t>
      </w:r>
      <w:proofErr w:type="gramStart"/>
      <w:r w:rsidRPr="009571A9">
        <w:rPr>
          <w:rFonts w:ascii="Times New Roman" w:eastAsia="Times New Roman" w:hAnsi="Times New Roman" w:cs="Times New Roman"/>
          <w:lang w:val="en-US" w:eastAsia="en-US"/>
        </w:rPr>
        <w:t>a</w:t>
      </w:r>
      <w:proofErr w:type="gramEnd"/>
      <w:r w:rsidRPr="009571A9">
        <w:rPr>
          <w:rFonts w:ascii="Times New Roman" w:eastAsia="Times New Roman" w:hAnsi="Times New Roman" w:cs="Times New Roman"/>
          <w:lang w:val="en-US" w:eastAsia="en-US"/>
        </w:rPr>
        <w:t xml:space="preserve"> </w:t>
      </w:r>
      <w:proofErr w:type="spellStart"/>
      <w:r w:rsidRPr="009571A9">
        <w:rPr>
          <w:rFonts w:ascii="Times New Roman" w:eastAsia="Times New Roman" w:hAnsi="Times New Roman" w:cs="Times New Roman"/>
          <w:lang w:val="en-US" w:eastAsia="en-US"/>
        </w:rPr>
        <w:t>ariilor</w:t>
      </w:r>
      <w:proofErr w:type="spellEnd"/>
      <w:r w:rsidRPr="009571A9">
        <w:rPr>
          <w:rFonts w:ascii="Times New Roman" w:eastAsia="Times New Roman" w:hAnsi="Times New Roman" w:cs="Times New Roman"/>
          <w:lang w:val="en-US" w:eastAsia="en-US"/>
        </w:rPr>
        <w:t xml:space="preserve"> de </w:t>
      </w:r>
      <w:proofErr w:type="spellStart"/>
      <w:r w:rsidRPr="009571A9">
        <w:rPr>
          <w:rFonts w:ascii="Times New Roman" w:eastAsia="Times New Roman" w:hAnsi="Times New Roman" w:cs="Times New Roman"/>
          <w:lang w:val="en-US" w:eastAsia="en-US"/>
        </w:rPr>
        <w:t>protectie</w:t>
      </w:r>
      <w:proofErr w:type="spellEnd"/>
      <w:r w:rsidRPr="009571A9">
        <w:rPr>
          <w:rFonts w:ascii="Times New Roman" w:eastAsia="Times New Roman" w:hAnsi="Times New Roman" w:cs="Times New Roman"/>
          <w:lang w:val="en-US" w:eastAsia="en-US"/>
        </w:rPr>
        <w:t xml:space="preserve"> </w:t>
      </w:r>
      <w:proofErr w:type="spellStart"/>
      <w:r w:rsidRPr="009571A9">
        <w:rPr>
          <w:rFonts w:ascii="Times New Roman" w:eastAsia="Times New Roman" w:hAnsi="Times New Roman" w:cs="Times New Roman"/>
          <w:lang w:val="en-US" w:eastAsia="en-US"/>
        </w:rPr>
        <w:t>speciala</w:t>
      </w:r>
      <w:proofErr w:type="spellEnd"/>
      <w:r w:rsidRPr="009571A9">
        <w:rPr>
          <w:rFonts w:ascii="Times New Roman" w:eastAsia="Times New Roman" w:hAnsi="Times New Roman" w:cs="Times New Roman"/>
          <w:lang w:val="en-US" w:eastAsia="en-US"/>
        </w:rPr>
        <w:t xml:space="preserve"> </w:t>
      </w:r>
      <w:proofErr w:type="spellStart"/>
      <w:r w:rsidRPr="009571A9">
        <w:rPr>
          <w:rFonts w:ascii="Times New Roman" w:eastAsia="Times New Roman" w:hAnsi="Times New Roman" w:cs="Times New Roman"/>
          <w:lang w:val="en-US" w:eastAsia="en-US"/>
        </w:rPr>
        <w:t>avifaunistica</w:t>
      </w:r>
      <w:proofErr w:type="spellEnd"/>
    </w:p>
    <w:p w14:paraId="31EBC48C" w14:textId="77777777" w:rsidR="009571A9" w:rsidRPr="009571A9" w:rsidRDefault="009571A9" w:rsidP="002F549D">
      <w:pPr>
        <w:numPr>
          <w:ilvl w:val="0"/>
          <w:numId w:val="184"/>
        </w:numPr>
        <w:suppressAutoHyphens/>
        <w:autoSpaceDE w:val="0"/>
        <w:autoSpaceDN w:val="0"/>
        <w:adjustRightInd w:val="0"/>
        <w:spacing w:after="0"/>
        <w:rPr>
          <w:rFonts w:ascii="Times New Roman" w:eastAsia="Times New Roman" w:hAnsi="Times New Roman" w:cs="Times New Roman"/>
          <w:lang w:val="en-US" w:eastAsia="en-US"/>
        </w:rPr>
      </w:pPr>
      <w:r w:rsidRPr="009571A9">
        <w:rPr>
          <w:rFonts w:ascii="Times New Roman" w:eastAsia="Times New Roman" w:hAnsi="Times New Roman" w:cs="Times New Roman"/>
          <w:b/>
          <w:lang w:val="en-US" w:eastAsia="en-US"/>
        </w:rPr>
        <w:t>ANEXA 4 A</w:t>
      </w:r>
      <w:r w:rsidRPr="009571A9">
        <w:rPr>
          <w:rFonts w:ascii="Times New Roman" w:eastAsia="Times New Roman" w:hAnsi="Times New Roman" w:cs="Times New Roman"/>
          <w:lang w:val="en-US" w:eastAsia="en-US"/>
        </w:rPr>
        <w:t xml:space="preserve"> - SPECII DE INTERES COMUNITAR - </w:t>
      </w:r>
      <w:proofErr w:type="spellStart"/>
      <w:r w:rsidRPr="009571A9">
        <w:rPr>
          <w:rFonts w:ascii="Times New Roman" w:eastAsia="Times New Roman" w:hAnsi="Times New Roman" w:cs="Times New Roman"/>
          <w:lang w:val="en-US" w:eastAsia="en-US"/>
        </w:rPr>
        <w:t>Specii</w:t>
      </w:r>
      <w:proofErr w:type="spellEnd"/>
      <w:r w:rsidRPr="009571A9">
        <w:rPr>
          <w:rFonts w:ascii="Times New Roman" w:eastAsia="Times New Roman" w:hAnsi="Times New Roman" w:cs="Times New Roman"/>
          <w:lang w:val="en-US" w:eastAsia="en-US"/>
        </w:rPr>
        <w:t xml:space="preserve"> de </w:t>
      </w:r>
      <w:proofErr w:type="spellStart"/>
      <w:r w:rsidRPr="009571A9">
        <w:rPr>
          <w:rFonts w:ascii="Times New Roman" w:eastAsia="Times New Roman" w:hAnsi="Times New Roman" w:cs="Times New Roman"/>
          <w:lang w:val="en-US" w:eastAsia="en-US"/>
        </w:rPr>
        <w:t>animale</w:t>
      </w:r>
      <w:proofErr w:type="spellEnd"/>
      <w:r w:rsidRPr="009571A9">
        <w:rPr>
          <w:rFonts w:ascii="Times New Roman" w:eastAsia="Times New Roman" w:hAnsi="Times New Roman" w:cs="Times New Roman"/>
          <w:lang w:val="en-US" w:eastAsia="en-US"/>
        </w:rPr>
        <w:t xml:space="preserve"> </w:t>
      </w:r>
      <w:proofErr w:type="spellStart"/>
      <w:r w:rsidRPr="009571A9">
        <w:rPr>
          <w:rFonts w:ascii="Times New Roman" w:eastAsia="Times New Roman" w:hAnsi="Times New Roman" w:cs="Times New Roman"/>
          <w:lang w:val="en-US" w:eastAsia="en-US"/>
        </w:rPr>
        <w:t>si</w:t>
      </w:r>
      <w:proofErr w:type="spellEnd"/>
      <w:r w:rsidRPr="009571A9">
        <w:rPr>
          <w:rFonts w:ascii="Times New Roman" w:eastAsia="Times New Roman" w:hAnsi="Times New Roman" w:cs="Times New Roman"/>
          <w:lang w:val="en-US" w:eastAsia="en-US"/>
        </w:rPr>
        <w:t xml:space="preserve"> de </w:t>
      </w:r>
      <w:proofErr w:type="spellStart"/>
      <w:r w:rsidRPr="009571A9">
        <w:rPr>
          <w:rFonts w:ascii="Times New Roman" w:eastAsia="Times New Roman" w:hAnsi="Times New Roman" w:cs="Times New Roman"/>
          <w:lang w:val="en-US" w:eastAsia="en-US"/>
        </w:rPr>
        <w:t>plante</w:t>
      </w:r>
      <w:proofErr w:type="spellEnd"/>
      <w:r w:rsidRPr="009571A9">
        <w:rPr>
          <w:rFonts w:ascii="Times New Roman" w:eastAsia="Times New Roman" w:hAnsi="Times New Roman" w:cs="Times New Roman"/>
          <w:lang w:val="en-US" w:eastAsia="en-US"/>
        </w:rPr>
        <w:t xml:space="preserve"> care </w:t>
      </w:r>
      <w:proofErr w:type="spellStart"/>
      <w:r w:rsidRPr="009571A9">
        <w:rPr>
          <w:rFonts w:ascii="Times New Roman" w:eastAsia="Times New Roman" w:hAnsi="Times New Roman" w:cs="Times New Roman"/>
          <w:lang w:val="en-US" w:eastAsia="en-US"/>
        </w:rPr>
        <w:t>necesita</w:t>
      </w:r>
      <w:proofErr w:type="spellEnd"/>
      <w:r w:rsidRPr="009571A9">
        <w:rPr>
          <w:rFonts w:ascii="Times New Roman" w:eastAsia="Times New Roman" w:hAnsi="Times New Roman" w:cs="Times New Roman"/>
          <w:lang w:val="en-US" w:eastAsia="en-US"/>
        </w:rPr>
        <w:t xml:space="preserve"> o </w:t>
      </w:r>
      <w:proofErr w:type="spellStart"/>
      <w:r w:rsidRPr="009571A9">
        <w:rPr>
          <w:rFonts w:ascii="Times New Roman" w:eastAsia="Times New Roman" w:hAnsi="Times New Roman" w:cs="Times New Roman"/>
          <w:lang w:val="en-US" w:eastAsia="en-US"/>
        </w:rPr>
        <w:t>protectie</w:t>
      </w:r>
      <w:proofErr w:type="spellEnd"/>
      <w:r w:rsidRPr="009571A9">
        <w:rPr>
          <w:rFonts w:ascii="Times New Roman" w:eastAsia="Times New Roman" w:hAnsi="Times New Roman" w:cs="Times New Roman"/>
          <w:lang w:val="en-US" w:eastAsia="en-US"/>
        </w:rPr>
        <w:t xml:space="preserve"> stricta</w:t>
      </w:r>
    </w:p>
    <w:p w14:paraId="3CDFFF1C" w14:textId="77777777" w:rsidR="009571A9" w:rsidRPr="009571A9" w:rsidRDefault="009571A9" w:rsidP="002F549D">
      <w:pPr>
        <w:numPr>
          <w:ilvl w:val="0"/>
          <w:numId w:val="184"/>
        </w:numPr>
        <w:suppressAutoHyphens/>
        <w:autoSpaceDE w:val="0"/>
        <w:autoSpaceDN w:val="0"/>
        <w:adjustRightInd w:val="0"/>
        <w:spacing w:after="0"/>
        <w:rPr>
          <w:rFonts w:ascii="Times New Roman" w:eastAsia="Times New Roman" w:hAnsi="Times New Roman" w:cs="Times New Roman"/>
          <w:lang w:val="en-US" w:eastAsia="en-US"/>
        </w:rPr>
      </w:pPr>
      <w:r w:rsidRPr="009571A9">
        <w:rPr>
          <w:rFonts w:ascii="Times New Roman" w:eastAsia="Times New Roman" w:hAnsi="Times New Roman" w:cs="Times New Roman"/>
          <w:b/>
          <w:lang w:val="en-US" w:eastAsia="en-US"/>
        </w:rPr>
        <w:t>ANEXA 4 B</w:t>
      </w:r>
      <w:r w:rsidRPr="009571A9">
        <w:rPr>
          <w:rFonts w:ascii="Times New Roman" w:eastAsia="Times New Roman" w:hAnsi="Times New Roman" w:cs="Times New Roman"/>
          <w:lang w:val="en-US" w:eastAsia="en-US"/>
        </w:rPr>
        <w:t xml:space="preserve"> - SPECII DE INTERES NATIONAL- </w:t>
      </w:r>
      <w:proofErr w:type="spellStart"/>
      <w:r w:rsidRPr="009571A9">
        <w:rPr>
          <w:rFonts w:ascii="Times New Roman" w:eastAsia="Times New Roman" w:hAnsi="Times New Roman" w:cs="Times New Roman"/>
          <w:lang w:val="en-US" w:eastAsia="en-US"/>
        </w:rPr>
        <w:t>Specii</w:t>
      </w:r>
      <w:proofErr w:type="spellEnd"/>
      <w:r w:rsidRPr="009571A9">
        <w:rPr>
          <w:rFonts w:ascii="Times New Roman" w:eastAsia="Times New Roman" w:hAnsi="Times New Roman" w:cs="Times New Roman"/>
          <w:lang w:val="en-US" w:eastAsia="en-US"/>
        </w:rPr>
        <w:t xml:space="preserve"> de </w:t>
      </w:r>
      <w:proofErr w:type="spellStart"/>
      <w:r w:rsidRPr="009571A9">
        <w:rPr>
          <w:rFonts w:ascii="Times New Roman" w:eastAsia="Times New Roman" w:hAnsi="Times New Roman" w:cs="Times New Roman"/>
          <w:lang w:val="en-US" w:eastAsia="en-US"/>
        </w:rPr>
        <w:t>animale</w:t>
      </w:r>
      <w:proofErr w:type="spellEnd"/>
      <w:r w:rsidRPr="009571A9">
        <w:rPr>
          <w:rFonts w:ascii="Times New Roman" w:eastAsia="Times New Roman" w:hAnsi="Times New Roman" w:cs="Times New Roman"/>
          <w:lang w:val="en-US" w:eastAsia="en-US"/>
        </w:rPr>
        <w:t xml:space="preserve"> </w:t>
      </w:r>
      <w:proofErr w:type="spellStart"/>
      <w:r w:rsidRPr="009571A9">
        <w:rPr>
          <w:rFonts w:ascii="Times New Roman" w:eastAsia="Times New Roman" w:hAnsi="Times New Roman" w:cs="Times New Roman"/>
          <w:lang w:val="en-US" w:eastAsia="en-US"/>
        </w:rPr>
        <w:t>si</w:t>
      </w:r>
      <w:proofErr w:type="spellEnd"/>
      <w:r w:rsidRPr="009571A9">
        <w:rPr>
          <w:rFonts w:ascii="Times New Roman" w:eastAsia="Times New Roman" w:hAnsi="Times New Roman" w:cs="Times New Roman"/>
          <w:lang w:val="en-US" w:eastAsia="en-US"/>
        </w:rPr>
        <w:t xml:space="preserve"> de </w:t>
      </w:r>
      <w:proofErr w:type="spellStart"/>
      <w:r w:rsidRPr="009571A9">
        <w:rPr>
          <w:rFonts w:ascii="Times New Roman" w:eastAsia="Times New Roman" w:hAnsi="Times New Roman" w:cs="Times New Roman"/>
          <w:lang w:val="en-US" w:eastAsia="en-US"/>
        </w:rPr>
        <w:t>plante</w:t>
      </w:r>
      <w:proofErr w:type="spellEnd"/>
      <w:r w:rsidRPr="009571A9">
        <w:rPr>
          <w:rFonts w:ascii="Times New Roman" w:eastAsia="Times New Roman" w:hAnsi="Times New Roman" w:cs="Times New Roman"/>
          <w:lang w:val="en-US" w:eastAsia="en-US"/>
        </w:rPr>
        <w:t xml:space="preserve"> care </w:t>
      </w:r>
      <w:proofErr w:type="spellStart"/>
      <w:r w:rsidRPr="009571A9">
        <w:rPr>
          <w:rFonts w:ascii="Times New Roman" w:eastAsia="Times New Roman" w:hAnsi="Times New Roman" w:cs="Times New Roman"/>
          <w:lang w:val="en-US" w:eastAsia="en-US"/>
        </w:rPr>
        <w:t>necesita</w:t>
      </w:r>
      <w:proofErr w:type="spellEnd"/>
      <w:r w:rsidRPr="009571A9">
        <w:rPr>
          <w:rFonts w:ascii="Times New Roman" w:eastAsia="Times New Roman" w:hAnsi="Times New Roman" w:cs="Times New Roman"/>
          <w:lang w:val="en-US" w:eastAsia="en-US"/>
        </w:rPr>
        <w:t xml:space="preserve"> o </w:t>
      </w:r>
      <w:proofErr w:type="spellStart"/>
      <w:r w:rsidRPr="009571A9">
        <w:rPr>
          <w:rFonts w:ascii="Times New Roman" w:eastAsia="Times New Roman" w:hAnsi="Times New Roman" w:cs="Times New Roman"/>
          <w:lang w:val="en-US" w:eastAsia="en-US"/>
        </w:rPr>
        <w:t>protectie</w:t>
      </w:r>
      <w:proofErr w:type="spellEnd"/>
      <w:r w:rsidRPr="009571A9">
        <w:rPr>
          <w:rFonts w:ascii="Times New Roman" w:eastAsia="Times New Roman" w:hAnsi="Times New Roman" w:cs="Times New Roman"/>
          <w:lang w:val="en-US" w:eastAsia="en-US"/>
        </w:rPr>
        <w:t xml:space="preserve"> stricta</w:t>
      </w:r>
    </w:p>
    <w:p w14:paraId="784A9D40" w14:textId="77777777" w:rsidR="009571A9" w:rsidRPr="009571A9" w:rsidRDefault="009571A9" w:rsidP="002F549D">
      <w:pPr>
        <w:numPr>
          <w:ilvl w:val="0"/>
          <w:numId w:val="184"/>
        </w:numPr>
        <w:suppressAutoHyphens/>
        <w:autoSpaceDE w:val="0"/>
        <w:autoSpaceDN w:val="0"/>
        <w:adjustRightInd w:val="0"/>
        <w:spacing w:after="0"/>
        <w:rPr>
          <w:rFonts w:ascii="Times New Roman" w:eastAsia="Times New Roman" w:hAnsi="Times New Roman" w:cs="Times New Roman"/>
          <w:lang w:val="es-ES" w:eastAsia="en-US"/>
        </w:rPr>
      </w:pPr>
      <w:r w:rsidRPr="009571A9">
        <w:rPr>
          <w:rFonts w:ascii="Times New Roman" w:eastAsia="Times New Roman" w:hAnsi="Times New Roman" w:cs="Times New Roman"/>
          <w:b/>
          <w:lang w:val="es-ES" w:eastAsia="en-US"/>
        </w:rPr>
        <w:t>ANEXA 5 C</w:t>
      </w:r>
      <w:r w:rsidRPr="009571A9">
        <w:rPr>
          <w:rFonts w:ascii="Times New Roman" w:eastAsia="Times New Roman" w:hAnsi="Times New Roman" w:cs="Times New Roman"/>
          <w:lang w:val="es-ES" w:eastAsia="en-US"/>
        </w:rPr>
        <w:t xml:space="preserve"> - SPECII DE INTERES COMUNITAR a </w:t>
      </w:r>
      <w:proofErr w:type="spellStart"/>
      <w:r w:rsidRPr="009571A9">
        <w:rPr>
          <w:rFonts w:ascii="Times New Roman" w:eastAsia="Times New Roman" w:hAnsi="Times New Roman" w:cs="Times New Roman"/>
          <w:lang w:val="es-ES" w:eastAsia="en-US"/>
        </w:rPr>
        <w:t>caror</w:t>
      </w:r>
      <w:proofErr w:type="spellEnd"/>
      <w:r w:rsidRPr="009571A9">
        <w:rPr>
          <w:rFonts w:ascii="Times New Roman" w:eastAsia="Times New Roman" w:hAnsi="Times New Roman" w:cs="Times New Roman"/>
          <w:lang w:val="es-ES" w:eastAsia="en-US"/>
        </w:rPr>
        <w:t xml:space="preserve"> </w:t>
      </w:r>
      <w:proofErr w:type="spellStart"/>
      <w:r w:rsidRPr="009571A9">
        <w:rPr>
          <w:rFonts w:ascii="Times New Roman" w:eastAsia="Times New Roman" w:hAnsi="Times New Roman" w:cs="Times New Roman"/>
          <w:lang w:val="es-ES" w:eastAsia="en-US"/>
        </w:rPr>
        <w:t>vanatoare</w:t>
      </w:r>
      <w:proofErr w:type="spellEnd"/>
      <w:r w:rsidRPr="009571A9">
        <w:rPr>
          <w:rFonts w:ascii="Times New Roman" w:eastAsia="Times New Roman" w:hAnsi="Times New Roman" w:cs="Times New Roman"/>
          <w:lang w:val="es-ES" w:eastAsia="en-US"/>
        </w:rPr>
        <w:t xml:space="preserve"> este </w:t>
      </w:r>
      <w:proofErr w:type="spellStart"/>
      <w:r w:rsidRPr="009571A9">
        <w:rPr>
          <w:rFonts w:ascii="Times New Roman" w:eastAsia="Times New Roman" w:hAnsi="Times New Roman" w:cs="Times New Roman"/>
          <w:lang w:val="es-ES" w:eastAsia="en-US"/>
        </w:rPr>
        <w:t>permisa</w:t>
      </w:r>
      <w:proofErr w:type="spellEnd"/>
    </w:p>
    <w:p w14:paraId="617F9669" w14:textId="77777777" w:rsidR="009571A9" w:rsidRPr="009571A9" w:rsidRDefault="009571A9" w:rsidP="002F549D">
      <w:pPr>
        <w:numPr>
          <w:ilvl w:val="0"/>
          <w:numId w:val="184"/>
        </w:numPr>
        <w:suppressAutoHyphens/>
        <w:autoSpaceDE w:val="0"/>
        <w:autoSpaceDN w:val="0"/>
        <w:adjustRightInd w:val="0"/>
        <w:spacing w:after="0"/>
        <w:rPr>
          <w:rFonts w:ascii="Times New Roman" w:eastAsia="Times New Roman" w:hAnsi="Times New Roman" w:cs="Times New Roman"/>
          <w:lang w:val="es-ES" w:eastAsia="en-US"/>
        </w:rPr>
      </w:pPr>
      <w:r w:rsidRPr="009571A9">
        <w:rPr>
          <w:rFonts w:ascii="Times New Roman" w:eastAsia="Times New Roman" w:hAnsi="Times New Roman" w:cs="Times New Roman"/>
          <w:b/>
          <w:lang w:val="es-ES" w:eastAsia="en-US"/>
        </w:rPr>
        <w:t>ANEXA 5 D</w:t>
      </w:r>
      <w:r w:rsidRPr="009571A9">
        <w:rPr>
          <w:rFonts w:ascii="Times New Roman" w:eastAsia="Times New Roman" w:hAnsi="Times New Roman" w:cs="Times New Roman"/>
          <w:lang w:val="es-ES" w:eastAsia="en-US"/>
        </w:rPr>
        <w:t xml:space="preserve"> - SPECII DE PASARI DE INTERES COMUNITAR - a </w:t>
      </w:r>
      <w:proofErr w:type="spellStart"/>
      <w:r w:rsidRPr="009571A9">
        <w:rPr>
          <w:rFonts w:ascii="Times New Roman" w:eastAsia="Times New Roman" w:hAnsi="Times New Roman" w:cs="Times New Roman"/>
          <w:lang w:val="es-ES" w:eastAsia="en-US"/>
        </w:rPr>
        <w:t>caror</w:t>
      </w:r>
      <w:proofErr w:type="spellEnd"/>
      <w:r w:rsidRPr="009571A9">
        <w:rPr>
          <w:rFonts w:ascii="Times New Roman" w:eastAsia="Times New Roman" w:hAnsi="Times New Roman" w:cs="Times New Roman"/>
          <w:lang w:val="es-ES" w:eastAsia="en-US"/>
        </w:rPr>
        <w:t xml:space="preserve"> comercializare este </w:t>
      </w:r>
      <w:proofErr w:type="spellStart"/>
      <w:r w:rsidRPr="009571A9">
        <w:rPr>
          <w:rFonts w:ascii="Times New Roman" w:eastAsia="Times New Roman" w:hAnsi="Times New Roman" w:cs="Times New Roman"/>
          <w:lang w:val="es-ES" w:eastAsia="en-US"/>
        </w:rPr>
        <w:t>permisa</w:t>
      </w:r>
      <w:proofErr w:type="spellEnd"/>
    </w:p>
    <w:p w14:paraId="76BA2537" w14:textId="77777777" w:rsidR="009571A9" w:rsidRPr="009571A9" w:rsidRDefault="009571A9" w:rsidP="002F549D">
      <w:pPr>
        <w:suppressAutoHyphens/>
        <w:autoSpaceDE w:val="0"/>
        <w:autoSpaceDN w:val="0"/>
        <w:adjustRightInd w:val="0"/>
        <w:spacing w:after="0"/>
        <w:rPr>
          <w:rFonts w:ascii="Times New Roman" w:eastAsia="Times New Roman" w:hAnsi="Times New Roman" w:cs="Times New Roman"/>
          <w:i/>
          <w:lang w:val="en-US" w:eastAsia="en-US"/>
        </w:rPr>
      </w:pPr>
      <w:proofErr w:type="spellStart"/>
      <w:r w:rsidRPr="009571A9">
        <w:rPr>
          <w:rFonts w:ascii="Times New Roman" w:eastAsia="Times New Roman" w:hAnsi="Times New Roman" w:cs="Times New Roman"/>
          <w:i/>
          <w:lang w:val="en-US" w:eastAsia="en-US"/>
        </w:rPr>
        <w:t>Directiva</w:t>
      </w:r>
      <w:proofErr w:type="spellEnd"/>
      <w:r w:rsidRPr="009571A9">
        <w:rPr>
          <w:rFonts w:ascii="Times New Roman" w:eastAsia="Times New Roman" w:hAnsi="Times New Roman" w:cs="Times New Roman"/>
          <w:i/>
          <w:lang w:val="en-US" w:eastAsia="en-US"/>
        </w:rPr>
        <w:t xml:space="preserve"> </w:t>
      </w:r>
      <w:proofErr w:type="spellStart"/>
      <w:r w:rsidRPr="009571A9">
        <w:rPr>
          <w:rFonts w:ascii="Times New Roman" w:eastAsia="Times New Roman" w:hAnsi="Times New Roman" w:cs="Times New Roman"/>
          <w:i/>
          <w:lang w:val="en-US" w:eastAsia="en-US"/>
        </w:rPr>
        <w:t>Pasari</w:t>
      </w:r>
      <w:proofErr w:type="spellEnd"/>
      <w:r w:rsidRPr="009571A9">
        <w:rPr>
          <w:rFonts w:ascii="Times New Roman" w:eastAsia="Times New Roman" w:hAnsi="Times New Roman" w:cs="Times New Roman"/>
          <w:i/>
          <w:lang w:val="en-US" w:eastAsia="en-US"/>
        </w:rPr>
        <w:t xml:space="preserve"> 2009/147/CE:</w:t>
      </w:r>
    </w:p>
    <w:p w14:paraId="5E329E79" w14:textId="77777777" w:rsidR="009571A9" w:rsidRPr="009571A9" w:rsidRDefault="009571A9" w:rsidP="002F549D">
      <w:pPr>
        <w:numPr>
          <w:ilvl w:val="0"/>
          <w:numId w:val="184"/>
        </w:numPr>
        <w:suppressAutoHyphens/>
        <w:autoSpaceDE w:val="0"/>
        <w:autoSpaceDN w:val="0"/>
        <w:adjustRightInd w:val="0"/>
        <w:spacing w:after="0"/>
        <w:jc w:val="both"/>
        <w:rPr>
          <w:rFonts w:ascii="Times New Roman" w:eastAsia="Times New Roman" w:hAnsi="Times New Roman" w:cs="Times New Roman"/>
          <w:b/>
          <w:sz w:val="24"/>
          <w:szCs w:val="24"/>
          <w:lang w:eastAsia="en-US"/>
        </w:rPr>
      </w:pPr>
      <w:r w:rsidRPr="009571A9">
        <w:rPr>
          <w:rFonts w:ascii="Times New Roman" w:eastAsia="Times New Roman" w:hAnsi="Times New Roman" w:cs="Times New Roman"/>
          <w:b/>
          <w:sz w:val="24"/>
          <w:szCs w:val="24"/>
          <w:lang w:eastAsia="en-US"/>
        </w:rPr>
        <w:t>Anexa I</w:t>
      </w:r>
      <w:r w:rsidRPr="009571A9">
        <w:rPr>
          <w:rFonts w:ascii="Times New Roman" w:eastAsia="Times New Roman" w:hAnsi="Times New Roman" w:cs="Times New Roman"/>
          <w:bCs/>
          <w:sz w:val="24"/>
          <w:szCs w:val="24"/>
          <w:lang w:eastAsia="en-US"/>
        </w:rPr>
        <w:t xml:space="preserve"> - Speciile menționate în anexa I constituie obiectul unor măsuri speciale de conservare a habitatelor acestora pentru a li se asigura supraviețuirea și reproducerea în aria de răspândire</w:t>
      </w:r>
    </w:p>
    <w:p w14:paraId="56F66C96" w14:textId="77777777" w:rsidR="009571A9" w:rsidRPr="009571A9" w:rsidRDefault="009571A9" w:rsidP="002F549D">
      <w:pPr>
        <w:numPr>
          <w:ilvl w:val="0"/>
          <w:numId w:val="184"/>
        </w:numPr>
        <w:suppressAutoHyphens/>
        <w:autoSpaceDE w:val="0"/>
        <w:autoSpaceDN w:val="0"/>
        <w:adjustRightInd w:val="0"/>
        <w:spacing w:after="0"/>
        <w:jc w:val="both"/>
        <w:rPr>
          <w:rFonts w:ascii="Times New Roman" w:eastAsia="Times New Roman" w:hAnsi="Times New Roman" w:cs="Times New Roman"/>
          <w:b/>
          <w:sz w:val="24"/>
          <w:szCs w:val="24"/>
          <w:lang w:eastAsia="en-US"/>
        </w:rPr>
      </w:pPr>
      <w:r w:rsidRPr="009571A9">
        <w:rPr>
          <w:rFonts w:ascii="Times New Roman" w:eastAsia="Times New Roman" w:hAnsi="Times New Roman" w:cs="Times New Roman"/>
          <w:b/>
          <w:sz w:val="24"/>
          <w:szCs w:val="24"/>
          <w:lang w:eastAsia="en-US"/>
        </w:rPr>
        <w:t>Anexa IIB</w:t>
      </w:r>
      <w:r w:rsidRPr="009571A9">
        <w:rPr>
          <w:rFonts w:ascii="Times New Roman" w:eastAsia="Times New Roman" w:hAnsi="Times New Roman" w:cs="Times New Roman"/>
          <w:bCs/>
          <w:sz w:val="24"/>
          <w:szCs w:val="24"/>
          <w:lang w:eastAsia="en-US"/>
        </w:rPr>
        <w:t xml:space="preserve"> - Speciile menționate în anexa II partea B pot fi vânate numai în statele membre în dreptul cărora sunt indicate</w:t>
      </w:r>
    </w:p>
    <w:p w14:paraId="46B08E29" w14:textId="77777777" w:rsidR="009571A9" w:rsidRPr="009571A9" w:rsidRDefault="009571A9" w:rsidP="002F549D">
      <w:pPr>
        <w:suppressAutoHyphens/>
        <w:spacing w:after="0" w:line="240" w:lineRule="auto"/>
        <w:rPr>
          <w:rFonts w:ascii="Times New Roman" w:eastAsia="Times New Roman" w:hAnsi="Times New Roman" w:cs="Times New Roman"/>
          <w:i/>
          <w:lang w:val="en-US" w:eastAsia="en-US"/>
        </w:rPr>
      </w:pPr>
      <w:proofErr w:type="spellStart"/>
      <w:r w:rsidRPr="009571A9">
        <w:rPr>
          <w:rFonts w:ascii="Times New Roman" w:eastAsia="Times New Roman" w:hAnsi="Times New Roman" w:cs="Times New Roman"/>
          <w:i/>
          <w:lang w:val="en-US" w:eastAsia="en-US"/>
        </w:rPr>
        <w:t>Categorie</w:t>
      </w:r>
      <w:proofErr w:type="spellEnd"/>
      <w:r w:rsidRPr="009571A9">
        <w:rPr>
          <w:rFonts w:ascii="Times New Roman" w:eastAsia="Times New Roman" w:hAnsi="Times New Roman" w:cs="Times New Roman"/>
          <w:i/>
          <w:lang w:val="en-US" w:eastAsia="en-US"/>
        </w:rPr>
        <w:t xml:space="preserve"> SPEC:</w:t>
      </w:r>
    </w:p>
    <w:p w14:paraId="7E4A824C" w14:textId="77777777" w:rsidR="009571A9" w:rsidRPr="009571A9" w:rsidRDefault="009571A9" w:rsidP="002F549D">
      <w:pPr>
        <w:numPr>
          <w:ilvl w:val="0"/>
          <w:numId w:val="185"/>
        </w:numPr>
        <w:suppressAutoHyphens/>
        <w:spacing w:after="0"/>
        <w:rPr>
          <w:rFonts w:ascii="Times New Roman" w:eastAsia="Times New Roman" w:hAnsi="Times New Roman" w:cs="Times New Roman"/>
          <w:lang w:val="it-IT" w:eastAsia="en-US"/>
        </w:rPr>
      </w:pPr>
      <w:r w:rsidRPr="009571A9">
        <w:rPr>
          <w:rFonts w:ascii="Times New Roman" w:eastAsia="Times New Roman" w:hAnsi="Times New Roman" w:cs="Times New Roman"/>
          <w:b/>
          <w:lang w:val="it-IT" w:eastAsia="en-US"/>
        </w:rPr>
        <w:t>SPEC 2</w:t>
      </w:r>
      <w:r w:rsidRPr="009571A9">
        <w:rPr>
          <w:rFonts w:ascii="Times New Roman" w:eastAsia="Times New Roman" w:hAnsi="Times New Roman" w:cs="Times New Roman"/>
          <w:lang w:val="it-IT" w:eastAsia="en-US"/>
        </w:rPr>
        <w:t> - specii concentrate in Europa, cu statut de conservare nefavorabil in Europa</w:t>
      </w:r>
    </w:p>
    <w:p w14:paraId="0B75A1C9" w14:textId="77777777" w:rsidR="009571A9" w:rsidRPr="009571A9" w:rsidRDefault="009571A9" w:rsidP="002F549D">
      <w:pPr>
        <w:numPr>
          <w:ilvl w:val="0"/>
          <w:numId w:val="185"/>
        </w:numPr>
        <w:suppressAutoHyphens/>
        <w:spacing w:after="0"/>
        <w:rPr>
          <w:rFonts w:ascii="Times New Roman" w:eastAsia="Times New Roman" w:hAnsi="Times New Roman" w:cs="Times New Roman"/>
          <w:lang w:val="it-IT" w:eastAsia="en-US"/>
        </w:rPr>
      </w:pPr>
      <w:r w:rsidRPr="009571A9">
        <w:rPr>
          <w:rFonts w:ascii="Times New Roman" w:eastAsia="Times New Roman" w:hAnsi="Times New Roman" w:cs="Times New Roman"/>
          <w:b/>
          <w:lang w:val="it-IT" w:eastAsia="en-US"/>
        </w:rPr>
        <w:t>SPEC 3</w:t>
      </w:r>
      <w:r w:rsidRPr="009571A9">
        <w:rPr>
          <w:rFonts w:ascii="Times New Roman" w:eastAsia="Times New Roman" w:hAnsi="Times New Roman" w:cs="Times New Roman"/>
          <w:lang w:val="it-IT" w:eastAsia="en-US"/>
        </w:rPr>
        <w:t> - specii ale caror populatii nu se concentreaza in Europa, cu statut de conservare nefavorabil in Europa</w:t>
      </w:r>
    </w:p>
    <w:p w14:paraId="3ACC5F61" w14:textId="77777777" w:rsidR="009571A9" w:rsidRPr="009571A9" w:rsidRDefault="009571A9" w:rsidP="002F549D">
      <w:pPr>
        <w:numPr>
          <w:ilvl w:val="0"/>
          <w:numId w:val="185"/>
        </w:numPr>
        <w:suppressAutoHyphens/>
        <w:spacing w:after="0"/>
        <w:rPr>
          <w:rFonts w:ascii="Times New Roman" w:eastAsia="Times New Roman" w:hAnsi="Times New Roman" w:cs="Times New Roman"/>
          <w:lang w:val="it-IT" w:eastAsia="en-US"/>
        </w:rPr>
      </w:pPr>
      <w:r w:rsidRPr="009571A9">
        <w:rPr>
          <w:rFonts w:ascii="Times New Roman" w:eastAsia="Times New Roman" w:hAnsi="Times New Roman" w:cs="Times New Roman"/>
          <w:b/>
          <w:lang w:val="it-IT" w:eastAsia="en-US"/>
        </w:rPr>
        <w:t>Non-SPEC</w:t>
      </w:r>
      <w:r w:rsidRPr="009571A9">
        <w:rPr>
          <w:rFonts w:ascii="Times New Roman" w:eastAsia="Times New Roman" w:hAnsi="Times New Roman" w:cs="Times New Roman"/>
          <w:b/>
          <w:vertAlign w:val="superscript"/>
          <w:lang w:val="it-IT" w:eastAsia="en-US"/>
        </w:rPr>
        <w:t>E</w:t>
      </w:r>
      <w:r w:rsidRPr="009571A9">
        <w:rPr>
          <w:rFonts w:ascii="Times New Roman" w:eastAsia="Times New Roman" w:hAnsi="Times New Roman" w:cs="Times New Roman"/>
          <w:lang w:val="it-IT" w:eastAsia="en-US"/>
        </w:rPr>
        <w:t> -  specii concentrate in Europa, cu statut de conservare favorabil in Europa</w:t>
      </w:r>
    </w:p>
    <w:p w14:paraId="4D73F164" w14:textId="77777777" w:rsidR="009571A9" w:rsidRPr="009571A9" w:rsidRDefault="009571A9" w:rsidP="002F549D">
      <w:pPr>
        <w:numPr>
          <w:ilvl w:val="0"/>
          <w:numId w:val="185"/>
        </w:numPr>
        <w:suppressAutoHyphens/>
        <w:spacing w:after="0"/>
        <w:rPr>
          <w:rFonts w:ascii="Times New Roman" w:eastAsia="Times New Roman" w:hAnsi="Times New Roman" w:cs="Times New Roman"/>
          <w:lang w:val="it-IT" w:eastAsia="en-US"/>
        </w:rPr>
      </w:pPr>
      <w:r w:rsidRPr="009571A9">
        <w:rPr>
          <w:rFonts w:ascii="Times New Roman" w:eastAsia="Times New Roman" w:hAnsi="Times New Roman" w:cs="Times New Roman"/>
          <w:b/>
          <w:lang w:val="it-IT" w:eastAsia="en-US"/>
        </w:rPr>
        <w:t>Non-SPEC</w:t>
      </w:r>
      <w:r w:rsidRPr="009571A9">
        <w:rPr>
          <w:rFonts w:ascii="Times New Roman" w:eastAsia="Times New Roman" w:hAnsi="Times New Roman" w:cs="Times New Roman"/>
          <w:lang w:val="it-IT" w:eastAsia="en-US"/>
        </w:rPr>
        <w:t> - specii ale caror populatii nu se concentreaza in Europa, cu statut de conservare favorabil in Europa </w:t>
      </w:r>
    </w:p>
    <w:p w14:paraId="74006B68" w14:textId="77777777" w:rsidR="009571A9" w:rsidRPr="009571A9" w:rsidRDefault="009571A9" w:rsidP="002F549D">
      <w:pPr>
        <w:suppressAutoHyphens/>
        <w:spacing w:after="0"/>
        <w:rPr>
          <w:rFonts w:ascii="Times New Roman" w:eastAsia="Times New Roman" w:hAnsi="Times New Roman" w:cs="Times New Roman"/>
          <w:i/>
          <w:lang w:val="en-US" w:eastAsia="en-US"/>
        </w:rPr>
      </w:pPr>
      <w:proofErr w:type="spellStart"/>
      <w:r w:rsidRPr="009571A9">
        <w:rPr>
          <w:rFonts w:ascii="Times New Roman" w:eastAsia="Times New Roman" w:hAnsi="Times New Roman" w:cs="Times New Roman"/>
          <w:i/>
          <w:lang w:val="en-US" w:eastAsia="en-US"/>
        </w:rPr>
        <w:t>Categorie</w:t>
      </w:r>
      <w:proofErr w:type="spellEnd"/>
      <w:r w:rsidRPr="009571A9">
        <w:rPr>
          <w:rFonts w:ascii="Times New Roman" w:eastAsia="Times New Roman" w:hAnsi="Times New Roman" w:cs="Times New Roman"/>
          <w:i/>
          <w:lang w:val="en-US" w:eastAsia="en-US"/>
        </w:rPr>
        <w:t xml:space="preserve"> IUCN:</w:t>
      </w:r>
    </w:p>
    <w:p w14:paraId="4F256C11" w14:textId="77777777" w:rsidR="009571A9" w:rsidRPr="009571A9" w:rsidRDefault="009571A9" w:rsidP="002F549D">
      <w:pPr>
        <w:numPr>
          <w:ilvl w:val="0"/>
          <w:numId w:val="186"/>
        </w:numPr>
        <w:suppressAutoHyphens/>
        <w:spacing w:after="0"/>
        <w:rPr>
          <w:rFonts w:ascii="Times New Roman" w:eastAsia="Times New Roman" w:hAnsi="Times New Roman" w:cs="Times New Roman"/>
          <w:lang w:val="en-US" w:eastAsia="en-US"/>
        </w:rPr>
      </w:pPr>
      <w:proofErr w:type="spellStart"/>
      <w:r w:rsidRPr="009571A9">
        <w:rPr>
          <w:rFonts w:ascii="Times New Roman" w:eastAsia="Times New Roman" w:hAnsi="Times New Roman" w:cs="Times New Roman"/>
          <w:lang w:val="en-US" w:eastAsia="en-US"/>
        </w:rPr>
        <w:t>Aproape</w:t>
      </w:r>
      <w:proofErr w:type="spellEnd"/>
      <w:r w:rsidRPr="009571A9">
        <w:rPr>
          <w:rFonts w:ascii="Times New Roman" w:eastAsia="Times New Roman" w:hAnsi="Times New Roman" w:cs="Times New Roman"/>
          <w:lang w:val="en-US" w:eastAsia="en-US"/>
        </w:rPr>
        <w:t xml:space="preserve"> </w:t>
      </w:r>
      <w:proofErr w:type="spellStart"/>
      <w:r w:rsidRPr="009571A9">
        <w:rPr>
          <w:rFonts w:ascii="Times New Roman" w:eastAsia="Times New Roman" w:hAnsi="Times New Roman" w:cs="Times New Roman"/>
          <w:lang w:val="en-US" w:eastAsia="en-US"/>
        </w:rPr>
        <w:t>amenintat</w:t>
      </w:r>
      <w:proofErr w:type="spellEnd"/>
      <w:r w:rsidRPr="009571A9">
        <w:rPr>
          <w:rFonts w:ascii="Times New Roman" w:eastAsia="Times New Roman" w:hAnsi="Times New Roman" w:cs="Times New Roman"/>
          <w:lang w:val="en-US" w:eastAsia="en-US"/>
        </w:rPr>
        <w:t xml:space="preserve"> (</w:t>
      </w:r>
      <w:r w:rsidRPr="009571A9">
        <w:rPr>
          <w:rFonts w:ascii="Times New Roman" w:eastAsia="Times New Roman" w:hAnsi="Times New Roman" w:cs="Times New Roman"/>
          <w:b/>
          <w:lang w:val="en-US" w:eastAsia="en-US"/>
        </w:rPr>
        <w:t>NT</w:t>
      </w:r>
      <w:r w:rsidRPr="009571A9">
        <w:rPr>
          <w:rFonts w:ascii="Times New Roman" w:eastAsia="Times New Roman" w:hAnsi="Times New Roman" w:cs="Times New Roman"/>
          <w:lang w:val="en-US" w:eastAsia="en-US"/>
        </w:rPr>
        <w:t>)</w:t>
      </w:r>
    </w:p>
    <w:p w14:paraId="69AFA89B" w14:textId="77777777" w:rsidR="009571A9" w:rsidRPr="009571A9" w:rsidRDefault="009571A9" w:rsidP="002F549D">
      <w:pPr>
        <w:numPr>
          <w:ilvl w:val="0"/>
          <w:numId w:val="186"/>
        </w:numPr>
        <w:suppressAutoHyphens/>
        <w:spacing w:after="0"/>
        <w:rPr>
          <w:rFonts w:ascii="Times New Roman" w:eastAsia="Times New Roman" w:hAnsi="Times New Roman" w:cs="Times New Roman"/>
          <w:lang w:val="en-US" w:eastAsia="en-US"/>
        </w:rPr>
      </w:pPr>
      <w:proofErr w:type="spellStart"/>
      <w:r w:rsidRPr="009571A9">
        <w:rPr>
          <w:rFonts w:ascii="Times New Roman" w:eastAsia="Times New Roman" w:hAnsi="Times New Roman" w:cs="Times New Roman"/>
          <w:lang w:val="en-US" w:eastAsia="en-US"/>
        </w:rPr>
        <w:t>Nepericlitat</w:t>
      </w:r>
      <w:proofErr w:type="spellEnd"/>
      <w:r w:rsidRPr="009571A9">
        <w:rPr>
          <w:rFonts w:ascii="Times New Roman" w:eastAsia="Times New Roman" w:hAnsi="Times New Roman" w:cs="Times New Roman"/>
          <w:lang w:val="en-US" w:eastAsia="en-US"/>
        </w:rPr>
        <w:t xml:space="preserve"> (</w:t>
      </w:r>
      <w:r w:rsidRPr="009571A9">
        <w:rPr>
          <w:rFonts w:ascii="Times New Roman" w:eastAsia="Times New Roman" w:hAnsi="Times New Roman" w:cs="Times New Roman"/>
          <w:b/>
          <w:lang w:val="en-US" w:eastAsia="en-US"/>
        </w:rPr>
        <w:t>LC)</w:t>
      </w:r>
    </w:p>
    <w:p w14:paraId="12E439BF" w14:textId="77777777" w:rsidR="009571A9" w:rsidRPr="009571A9" w:rsidRDefault="009571A9" w:rsidP="002F549D">
      <w:pPr>
        <w:suppressAutoHyphens/>
        <w:spacing w:after="0"/>
        <w:jc w:val="both"/>
        <w:rPr>
          <w:rFonts w:ascii="Times New Roman" w:eastAsiaTheme="minorHAnsi" w:hAnsi="Times New Roman" w:cs="Times New Roman"/>
          <w:bCs/>
          <w:sz w:val="24"/>
          <w:szCs w:val="24"/>
          <w:lang w:eastAsia="en-US"/>
        </w:rPr>
      </w:pPr>
    </w:p>
    <w:p w14:paraId="7B4837B0" w14:textId="77777777" w:rsidR="00061F7E" w:rsidRDefault="00061F7E">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58881C64" w14:textId="61B86D5B" w:rsidR="009571A9" w:rsidRPr="009571A9" w:rsidRDefault="009571A9" w:rsidP="002F549D">
      <w:pPr>
        <w:spacing w:after="0"/>
        <w:ind w:firstLine="720"/>
        <w:jc w:val="both"/>
        <w:rPr>
          <w:rFonts w:ascii="Times New Roman" w:eastAsia="Calibri" w:hAnsi="Times New Roman" w:cs="Times New Roman"/>
          <w:i/>
          <w:sz w:val="24"/>
          <w:szCs w:val="24"/>
        </w:rPr>
      </w:pPr>
      <w:r w:rsidRPr="009571A9">
        <w:rPr>
          <w:rFonts w:ascii="Times New Roman" w:eastAsia="Calibri" w:hAnsi="Times New Roman" w:cs="Times New Roman"/>
          <w:sz w:val="24"/>
          <w:szCs w:val="24"/>
        </w:rPr>
        <w:lastRenderedPageBreak/>
        <w:t xml:space="preserve">Terenul din zona amplasamentului proiectului este teren agricol, ce determina prezenta a numeroase exemplare din specii care preferă aceste tipuri de habitate, cum ar fi: </w:t>
      </w:r>
      <w:r w:rsidRPr="009571A9">
        <w:rPr>
          <w:rFonts w:ascii="Times New Roman" w:eastAsia="Calibri" w:hAnsi="Times New Roman" w:cs="Times New Roman"/>
          <w:i/>
          <w:sz w:val="24"/>
          <w:szCs w:val="24"/>
        </w:rPr>
        <w:t xml:space="preserve">Galerida cristata, Alauda arvensis, Melanocorypha calandra, Carduelis carduelis, Phasianus colchicus, Motacilla alba. </w:t>
      </w:r>
      <w:r w:rsidRPr="009571A9">
        <w:rPr>
          <w:rFonts w:ascii="Times New Roman" w:eastAsia="Calibri" w:hAnsi="Times New Roman" w:cs="Times New Roman"/>
          <w:sz w:val="24"/>
          <w:szCs w:val="24"/>
        </w:rPr>
        <w:t xml:space="preserve">În căutarea hranei pot ajunge ocazional pe amplasamentul proiectului specii precum </w:t>
      </w:r>
      <w:r w:rsidRPr="009571A9">
        <w:rPr>
          <w:rFonts w:ascii="Times New Roman" w:eastAsia="Calibri" w:hAnsi="Times New Roman" w:cs="Times New Roman"/>
          <w:i/>
          <w:sz w:val="24"/>
          <w:szCs w:val="24"/>
        </w:rPr>
        <w:t>Riparia riparia, Merops apiaster</w:t>
      </w:r>
      <w:r w:rsidRPr="009571A9">
        <w:rPr>
          <w:rFonts w:ascii="Times New Roman" w:eastAsia="Calibri" w:hAnsi="Times New Roman" w:cs="Times New Roman"/>
          <w:sz w:val="24"/>
          <w:szCs w:val="24"/>
        </w:rPr>
        <w:t>.</w:t>
      </w:r>
    </w:p>
    <w:p w14:paraId="78B61785" w14:textId="77777777" w:rsidR="009571A9" w:rsidRPr="009571A9" w:rsidRDefault="009571A9" w:rsidP="002F549D">
      <w:pPr>
        <w:suppressAutoHyphens/>
        <w:spacing w:after="0"/>
        <w:ind w:firstLine="720"/>
        <w:jc w:val="both"/>
        <w:rPr>
          <w:rFonts w:ascii="Times New Roman" w:eastAsia="Calibri" w:hAnsi="Times New Roman" w:cs="Times New Roman"/>
          <w:sz w:val="24"/>
          <w:szCs w:val="24"/>
        </w:rPr>
      </w:pPr>
      <w:r w:rsidRPr="009571A9">
        <w:rPr>
          <w:rFonts w:ascii="Times New Roman" w:eastAsia="Calibri" w:hAnsi="Times New Roman" w:cs="Times New Roman"/>
          <w:sz w:val="24"/>
          <w:szCs w:val="24"/>
        </w:rPr>
        <w:t>Vegetația lemnoasă, din zona studiata reprezintă atât habitat de adapost cât și de hranire pentru reprezentanții familiei Laniidae (</w:t>
      </w:r>
      <w:r w:rsidRPr="009571A9">
        <w:rPr>
          <w:rFonts w:ascii="Times New Roman" w:eastAsia="Calibri" w:hAnsi="Times New Roman" w:cs="Times New Roman"/>
          <w:i/>
          <w:sz w:val="24"/>
          <w:szCs w:val="24"/>
        </w:rPr>
        <w:t>Lanius collurio</w:t>
      </w:r>
      <w:r w:rsidRPr="009571A9">
        <w:rPr>
          <w:rFonts w:ascii="Times New Roman" w:eastAsia="Calibri" w:hAnsi="Times New Roman" w:cs="Times New Roman"/>
          <w:sz w:val="24"/>
          <w:szCs w:val="24"/>
        </w:rPr>
        <w:t xml:space="preserve"> și </w:t>
      </w:r>
      <w:r w:rsidRPr="009571A9">
        <w:rPr>
          <w:rFonts w:ascii="Times New Roman" w:eastAsia="Calibri" w:hAnsi="Times New Roman" w:cs="Times New Roman"/>
          <w:i/>
          <w:sz w:val="24"/>
          <w:szCs w:val="24"/>
        </w:rPr>
        <w:t>Lanius minor</w:t>
      </w:r>
      <w:r w:rsidRPr="009571A9">
        <w:rPr>
          <w:rFonts w:ascii="Times New Roman" w:eastAsia="Calibri" w:hAnsi="Times New Roman" w:cs="Times New Roman"/>
          <w:sz w:val="24"/>
          <w:szCs w:val="24"/>
        </w:rPr>
        <w:t>), Emberizidae (</w:t>
      </w:r>
      <w:r w:rsidRPr="009571A9">
        <w:rPr>
          <w:rFonts w:ascii="Times New Roman" w:eastAsia="Calibri" w:hAnsi="Times New Roman" w:cs="Times New Roman"/>
          <w:i/>
          <w:sz w:val="24"/>
          <w:szCs w:val="24"/>
        </w:rPr>
        <w:t>Emberiza calandra)</w:t>
      </w:r>
      <w:r w:rsidRPr="009571A9">
        <w:rPr>
          <w:rFonts w:ascii="Times New Roman" w:eastAsia="Calibri" w:hAnsi="Times New Roman" w:cs="Times New Roman"/>
          <w:sz w:val="24"/>
          <w:szCs w:val="24"/>
        </w:rPr>
        <w:t xml:space="preserve"> și Fringillidae (</w:t>
      </w:r>
      <w:r w:rsidRPr="009571A9">
        <w:rPr>
          <w:rFonts w:ascii="Times New Roman" w:eastAsia="Calibri" w:hAnsi="Times New Roman" w:cs="Times New Roman"/>
          <w:i/>
          <w:sz w:val="24"/>
          <w:szCs w:val="24"/>
        </w:rPr>
        <w:t>Carduelis carduelis</w:t>
      </w:r>
      <w:r w:rsidRPr="009571A9">
        <w:rPr>
          <w:rFonts w:ascii="Times New Roman" w:eastAsia="Calibri" w:hAnsi="Times New Roman" w:cs="Times New Roman"/>
          <w:sz w:val="24"/>
          <w:szCs w:val="24"/>
        </w:rPr>
        <w:t>) Paridae (</w:t>
      </w:r>
      <w:r w:rsidRPr="009571A9">
        <w:rPr>
          <w:rFonts w:ascii="Times New Roman" w:eastAsia="Calibri" w:hAnsi="Times New Roman" w:cs="Times New Roman"/>
          <w:i/>
          <w:iCs/>
          <w:sz w:val="24"/>
          <w:szCs w:val="24"/>
        </w:rPr>
        <w:t>Parus major</w:t>
      </w:r>
      <w:r w:rsidRPr="009571A9">
        <w:rPr>
          <w:rFonts w:ascii="Times New Roman" w:eastAsia="Calibri" w:hAnsi="Times New Roman" w:cs="Times New Roman"/>
          <w:sz w:val="24"/>
          <w:szCs w:val="24"/>
        </w:rPr>
        <w:t xml:space="preserve">). </w:t>
      </w:r>
    </w:p>
    <w:p w14:paraId="7CB1386F" w14:textId="77777777" w:rsidR="009571A9" w:rsidRPr="009571A9" w:rsidRDefault="009571A9" w:rsidP="002F549D">
      <w:pPr>
        <w:suppressAutoHyphens/>
        <w:spacing w:after="0"/>
        <w:ind w:firstLine="720"/>
        <w:jc w:val="both"/>
        <w:rPr>
          <w:rFonts w:ascii="Times New Roman" w:eastAsia="Calibri" w:hAnsi="Times New Roman" w:cs="Times New Roman"/>
          <w:i/>
          <w:sz w:val="24"/>
          <w:szCs w:val="24"/>
        </w:rPr>
      </w:pPr>
      <w:r w:rsidRPr="009571A9">
        <w:rPr>
          <w:rFonts w:ascii="Times New Roman" w:eastAsia="Calibri" w:hAnsi="Times New Roman" w:cs="Times New Roman"/>
          <w:sz w:val="24"/>
          <w:szCs w:val="24"/>
        </w:rPr>
        <w:t xml:space="preserve">Răpitoarele diurne și nocturne de asemenea pot ajunge pe amplasament pentru hrănire, dar mai des acestea pot fi observate primăvara și toamna în pasaj, zburând la înălțimi mari solitar sau în grupuri. Dintre speciile observate în mod frecvent menționăm: </w:t>
      </w:r>
      <w:r w:rsidRPr="009571A9">
        <w:rPr>
          <w:rFonts w:ascii="Times New Roman" w:eastAsia="Calibri" w:hAnsi="Times New Roman" w:cs="Times New Roman"/>
          <w:i/>
          <w:iCs/>
          <w:sz w:val="24"/>
          <w:szCs w:val="24"/>
        </w:rPr>
        <w:t>Accipiter nisus,</w:t>
      </w:r>
      <w:r w:rsidRPr="009571A9">
        <w:rPr>
          <w:rFonts w:ascii="Times New Roman" w:eastAsia="Calibri" w:hAnsi="Times New Roman" w:cs="Times New Roman"/>
          <w:sz w:val="24"/>
          <w:szCs w:val="24"/>
        </w:rPr>
        <w:t xml:space="preserve"> </w:t>
      </w:r>
      <w:r w:rsidRPr="009571A9">
        <w:rPr>
          <w:rFonts w:ascii="Times New Roman" w:eastAsia="Calibri" w:hAnsi="Times New Roman" w:cs="Times New Roman"/>
          <w:i/>
          <w:sz w:val="24"/>
          <w:szCs w:val="24"/>
        </w:rPr>
        <w:t>Buteo buteo, Buteo rufinus, Falco tinnunculus, Falco vespertinus, Circus cyaneus</w:t>
      </w:r>
      <w:r w:rsidRPr="009571A9">
        <w:rPr>
          <w:rFonts w:ascii="Times New Roman" w:eastAsia="Calibri" w:hAnsi="Times New Roman" w:cs="Times New Roman"/>
          <w:sz w:val="24"/>
          <w:szCs w:val="24"/>
        </w:rPr>
        <w:t xml:space="preserve">, </w:t>
      </w:r>
      <w:r w:rsidRPr="009571A9">
        <w:rPr>
          <w:rFonts w:ascii="Times New Roman" w:eastAsia="Calibri" w:hAnsi="Times New Roman" w:cs="Times New Roman"/>
          <w:i/>
          <w:sz w:val="24"/>
          <w:szCs w:val="24"/>
        </w:rPr>
        <w:t xml:space="preserve">Circus aeruginosus. </w:t>
      </w:r>
    </w:p>
    <w:p w14:paraId="35CEE28D" w14:textId="77777777" w:rsidR="009571A9" w:rsidRPr="009571A9" w:rsidRDefault="009571A9" w:rsidP="002F549D">
      <w:pPr>
        <w:suppressAutoHyphens/>
        <w:spacing w:after="0"/>
        <w:ind w:firstLine="720"/>
        <w:jc w:val="both"/>
        <w:rPr>
          <w:rFonts w:ascii="Times New Roman" w:eastAsia="Calibri" w:hAnsi="Times New Roman" w:cs="Times New Roman"/>
          <w:sz w:val="24"/>
          <w:szCs w:val="24"/>
        </w:rPr>
      </w:pPr>
      <w:r w:rsidRPr="009571A9">
        <w:rPr>
          <w:rFonts w:ascii="Times New Roman" w:eastAsia="Calibri" w:hAnsi="Times New Roman" w:cs="Times New Roman"/>
          <w:sz w:val="24"/>
          <w:szCs w:val="24"/>
        </w:rPr>
        <w:t>Rapitoarele observate in zbor deasupra amplasamentului atesta importanta acestuia ca si zona de hranire, fiind dominat de areale deschise cu o bogata oferta de resurse trofice, in principal rozatoare mici (</w:t>
      </w:r>
      <w:r w:rsidRPr="009571A9">
        <w:rPr>
          <w:rFonts w:ascii="Times New Roman" w:eastAsia="Calibri" w:hAnsi="Times New Roman" w:cs="Times New Roman"/>
          <w:i/>
          <w:iCs/>
          <w:sz w:val="24"/>
          <w:szCs w:val="24"/>
        </w:rPr>
        <w:t>Microstus agrestis, Microtus arvalis, Mus spicilegus</w:t>
      </w:r>
      <w:r w:rsidRPr="009571A9">
        <w:rPr>
          <w:rFonts w:ascii="Times New Roman" w:eastAsia="Calibri" w:hAnsi="Times New Roman" w:cs="Times New Roman"/>
          <w:sz w:val="24"/>
          <w:szCs w:val="24"/>
        </w:rPr>
        <w:t>). Astfel, zona supusa studiului este utilizata in principal ca zona de hranire, rapitoarele fiind observate survoland areale largi.</w:t>
      </w:r>
    </w:p>
    <w:p w14:paraId="5CD6082C" w14:textId="77777777" w:rsidR="009571A9" w:rsidRPr="009571A9" w:rsidRDefault="009571A9" w:rsidP="002F549D">
      <w:pPr>
        <w:spacing w:after="0"/>
        <w:ind w:firstLine="720"/>
        <w:jc w:val="both"/>
        <w:rPr>
          <w:rFonts w:ascii="Times New Roman" w:eastAsia="Times New Roman" w:hAnsi="Times New Roman" w:cs="Times New Roman"/>
          <w:sz w:val="24"/>
          <w:szCs w:val="24"/>
          <w:lang w:val="it-IT"/>
        </w:rPr>
      </w:pPr>
      <w:r w:rsidRPr="009571A9">
        <w:rPr>
          <w:rFonts w:ascii="Times New Roman" w:eastAsia="Times New Roman" w:hAnsi="Times New Roman" w:cs="Times New Roman"/>
          <w:sz w:val="24"/>
          <w:szCs w:val="24"/>
        </w:rPr>
        <w:t xml:space="preserve">Compoziția avifaunei din zona de studiu este caracterizată si de prezenta speciilor de păsări antropofile, tolerante la activitățile umane, cu preferințe alimentare laxe. Acestea prezintă adaptări specifice pentru ocuparea unor nișe ecologice în cadrul ecosistemelor puternic impactate de factorul uman, ce caracterizează zona proiectului și zonele adiacente (terenuri agricole, pășuni, așezări umane): </w:t>
      </w:r>
      <w:r w:rsidRPr="009571A9">
        <w:rPr>
          <w:rFonts w:ascii="Times New Roman" w:eastAsia="Times New Roman" w:hAnsi="Times New Roman" w:cs="Times New Roman"/>
          <w:i/>
          <w:sz w:val="24"/>
          <w:szCs w:val="24"/>
        </w:rPr>
        <w:t>Passer domesticus,</w:t>
      </w:r>
      <w:r w:rsidRPr="009571A9">
        <w:rPr>
          <w:rFonts w:ascii="Times New Roman" w:eastAsia="Times New Roman" w:hAnsi="Times New Roman" w:cs="Times New Roman"/>
          <w:sz w:val="24"/>
          <w:szCs w:val="24"/>
        </w:rPr>
        <w:t xml:space="preserve"> </w:t>
      </w:r>
      <w:r w:rsidRPr="009571A9">
        <w:rPr>
          <w:rFonts w:ascii="Times New Roman" w:eastAsia="Times New Roman" w:hAnsi="Times New Roman" w:cs="Times New Roman"/>
          <w:i/>
          <w:sz w:val="24"/>
          <w:szCs w:val="24"/>
        </w:rPr>
        <w:t>Columba livia domestica, Pica pica, Sturnus vulgaris, Corvus frugilegus, Corvus cornix.</w:t>
      </w:r>
      <w:r w:rsidRPr="009571A9">
        <w:rPr>
          <w:rFonts w:ascii="Times New Roman" w:eastAsia="Times New Roman" w:hAnsi="Times New Roman" w:cs="Times New Roman"/>
          <w:sz w:val="24"/>
          <w:szCs w:val="24"/>
          <w:lang w:val="it-IT"/>
        </w:rPr>
        <w:tab/>
      </w:r>
    </w:p>
    <w:p w14:paraId="1A046EBB" w14:textId="77777777" w:rsidR="009571A9" w:rsidRPr="009571A9" w:rsidRDefault="009571A9" w:rsidP="002F549D">
      <w:pPr>
        <w:spacing w:after="0"/>
        <w:rPr>
          <w:rFonts w:ascii="Times New Roman" w:eastAsia="Times New Roman" w:hAnsi="Times New Roman" w:cs="Times New Roman"/>
          <w:sz w:val="24"/>
          <w:szCs w:val="24"/>
          <w:lang w:val="it-IT"/>
        </w:rPr>
      </w:pPr>
    </w:p>
    <w:p w14:paraId="3718C13E" w14:textId="77777777" w:rsidR="009571A9" w:rsidRPr="002458C7" w:rsidRDefault="009571A9" w:rsidP="002F549D">
      <w:pPr>
        <w:spacing w:after="0"/>
        <w:jc w:val="center"/>
        <w:rPr>
          <w:rFonts w:ascii="Times New Roman" w:eastAsia="Times New Roman" w:hAnsi="Times New Roman" w:cs="Times New Roman"/>
          <w:sz w:val="20"/>
          <w:szCs w:val="20"/>
          <w:lang w:val="it-IT"/>
        </w:rPr>
      </w:pPr>
      <w:r w:rsidRPr="002458C7">
        <w:rPr>
          <w:noProof/>
          <w:sz w:val="20"/>
          <w:szCs w:val="20"/>
        </w:rPr>
        <w:drawing>
          <wp:inline distT="0" distB="0" distL="0" distR="0" wp14:anchorId="153A35B7" wp14:editId="752B5B8F">
            <wp:extent cx="2657475" cy="1964055"/>
            <wp:effectExtent l="0" t="0" r="9525" b="0"/>
            <wp:docPr id="451" name="Picture 451" descr="A picture containing tree, outdoor, plant, branch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picture containing tree, outdoor, plant, branchlet&#10;&#10;Description automatically generated"/>
                    <pic:cNvPicPr>
                      <a:picLocks noChangeAspect="1" noChangeArrowheads="1"/>
                    </pic:cNvPicPr>
                  </pic:nvPicPr>
                  <pic:blipFill rotWithShape="1">
                    <a:blip r:embed="rId65" cstate="screen">
                      <a:extLst>
                        <a:ext uri="{28A0092B-C50C-407E-A947-70E740481C1C}">
                          <a14:useLocalDpi xmlns:a14="http://schemas.microsoft.com/office/drawing/2010/main"/>
                        </a:ext>
                      </a:extLst>
                    </a:blip>
                    <a:srcRect/>
                    <a:stretch/>
                  </pic:blipFill>
                  <pic:spPr bwMode="auto">
                    <a:xfrm>
                      <a:off x="0" y="0"/>
                      <a:ext cx="2665323" cy="1969855"/>
                    </a:xfrm>
                    <a:prstGeom prst="rect">
                      <a:avLst/>
                    </a:prstGeom>
                    <a:noFill/>
                    <a:ln>
                      <a:noFill/>
                    </a:ln>
                    <a:extLst>
                      <a:ext uri="{53640926-AAD7-44D8-BBD7-CCE9431645EC}">
                        <a14:shadowObscured xmlns:a14="http://schemas.microsoft.com/office/drawing/2010/main"/>
                      </a:ext>
                    </a:extLst>
                  </pic:spPr>
                </pic:pic>
              </a:graphicData>
            </a:graphic>
          </wp:inline>
        </w:drawing>
      </w:r>
      <w:r w:rsidRPr="002458C7">
        <w:rPr>
          <w:noProof/>
          <w:sz w:val="20"/>
          <w:szCs w:val="20"/>
        </w:rPr>
        <w:t xml:space="preserve"> </w:t>
      </w:r>
      <w:r w:rsidRPr="002458C7">
        <w:rPr>
          <w:noProof/>
          <w:sz w:val="20"/>
          <w:szCs w:val="20"/>
        </w:rPr>
        <w:drawing>
          <wp:inline distT="0" distB="0" distL="0" distR="0" wp14:anchorId="1B6471FD" wp14:editId="7775C642">
            <wp:extent cx="2628900" cy="1980932"/>
            <wp:effectExtent l="0" t="0" r="0" b="63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2631965" cy="1983241"/>
                    </a:xfrm>
                    <a:prstGeom prst="rect">
                      <a:avLst/>
                    </a:prstGeom>
                    <a:noFill/>
                    <a:ln>
                      <a:noFill/>
                    </a:ln>
                    <a:extLst>
                      <a:ext uri="{53640926-AAD7-44D8-BBD7-CCE9431645EC}">
                        <a14:shadowObscured xmlns:a14="http://schemas.microsoft.com/office/drawing/2010/main"/>
                      </a:ext>
                    </a:extLst>
                  </pic:spPr>
                </pic:pic>
              </a:graphicData>
            </a:graphic>
          </wp:inline>
        </w:drawing>
      </w:r>
    </w:p>
    <w:p w14:paraId="4BBA4209" w14:textId="77777777" w:rsidR="009571A9" w:rsidRPr="002458C7" w:rsidRDefault="009571A9" w:rsidP="002F549D">
      <w:pPr>
        <w:pStyle w:val="NormalWeb"/>
        <w:spacing w:before="0" w:beforeAutospacing="0" w:after="0" w:afterAutospacing="0" w:line="276" w:lineRule="auto"/>
        <w:jc w:val="both"/>
        <w:rPr>
          <w:rFonts w:eastAsia="Calibri"/>
          <w:iCs/>
          <w:sz w:val="20"/>
          <w:szCs w:val="20"/>
        </w:rPr>
      </w:pPr>
      <w:r w:rsidRPr="002458C7">
        <w:rPr>
          <w:rFonts w:eastAsia="Calibri"/>
          <w:i/>
          <w:sz w:val="20"/>
          <w:szCs w:val="20"/>
        </w:rPr>
        <w:t xml:space="preserve">                      Turdus pilaris – </w:t>
      </w:r>
      <w:r w:rsidRPr="002458C7">
        <w:rPr>
          <w:rFonts w:eastAsia="Calibri"/>
          <w:iCs/>
          <w:sz w:val="20"/>
          <w:szCs w:val="20"/>
        </w:rPr>
        <w:t xml:space="preserve">cocosar                                    </w:t>
      </w:r>
      <w:r w:rsidRPr="002458C7">
        <w:rPr>
          <w:rFonts w:eastAsia="Calibri"/>
          <w:i/>
          <w:sz w:val="20"/>
          <w:szCs w:val="20"/>
        </w:rPr>
        <w:t>Sturnus vulgaris</w:t>
      </w:r>
      <w:r w:rsidRPr="002458C7">
        <w:rPr>
          <w:rFonts w:eastAsia="Calibri"/>
          <w:iCs/>
          <w:sz w:val="20"/>
          <w:szCs w:val="20"/>
        </w:rPr>
        <w:t xml:space="preserve"> – graur</w:t>
      </w:r>
    </w:p>
    <w:p w14:paraId="43843D4B" w14:textId="77777777" w:rsidR="009571A9" w:rsidRPr="002458C7" w:rsidRDefault="009571A9" w:rsidP="002F549D">
      <w:pPr>
        <w:spacing w:after="0"/>
        <w:rPr>
          <w:rFonts w:ascii="Times New Roman" w:eastAsia="Times New Roman" w:hAnsi="Times New Roman" w:cs="Times New Roman"/>
          <w:b/>
          <w:sz w:val="20"/>
          <w:szCs w:val="20"/>
        </w:rPr>
      </w:pPr>
      <w:r w:rsidRPr="002458C7">
        <w:rPr>
          <w:rFonts w:ascii="Times New Roman" w:eastAsia="Times New Roman" w:hAnsi="Times New Roman" w:cs="Times New Roman"/>
          <w:bCs/>
          <w:i/>
          <w:iCs/>
          <w:sz w:val="20"/>
          <w:szCs w:val="20"/>
        </w:rPr>
        <w:t xml:space="preserve">                       (</w:t>
      </w:r>
      <w:r w:rsidRPr="002458C7">
        <w:rPr>
          <w:rFonts w:ascii="Times New Roman" w:eastAsia="Calibri" w:hAnsi="Times New Roman" w:cs="Times New Roman"/>
          <w:i/>
          <w:iCs/>
          <w:sz w:val="20"/>
          <w:szCs w:val="20"/>
        </w:rPr>
        <w:t xml:space="preserve">foto original SCBIM AON)                                      </w:t>
      </w:r>
      <w:r w:rsidRPr="002458C7">
        <w:rPr>
          <w:rFonts w:ascii="Times New Roman" w:eastAsia="Times New Roman" w:hAnsi="Times New Roman" w:cs="Times New Roman"/>
          <w:bCs/>
          <w:i/>
          <w:iCs/>
          <w:sz w:val="20"/>
          <w:szCs w:val="20"/>
        </w:rPr>
        <w:t>(</w:t>
      </w:r>
      <w:r w:rsidRPr="002458C7">
        <w:rPr>
          <w:rFonts w:ascii="Times New Roman" w:eastAsia="Calibri" w:hAnsi="Times New Roman" w:cs="Times New Roman"/>
          <w:i/>
          <w:iCs/>
          <w:sz w:val="20"/>
          <w:szCs w:val="20"/>
        </w:rPr>
        <w:t xml:space="preserve">foto original SCBIM AON)     </w:t>
      </w:r>
      <w:r w:rsidRPr="002458C7">
        <w:rPr>
          <w:rFonts w:ascii="Times New Roman" w:eastAsia="Times New Roman" w:hAnsi="Times New Roman" w:cs="Times New Roman"/>
          <w:b/>
          <w:sz w:val="20"/>
          <w:szCs w:val="20"/>
        </w:rPr>
        <w:t xml:space="preserve">    </w:t>
      </w:r>
    </w:p>
    <w:p w14:paraId="433040E9" w14:textId="77777777" w:rsidR="009571A9" w:rsidRPr="002458C7" w:rsidRDefault="009571A9" w:rsidP="002F549D">
      <w:pPr>
        <w:spacing w:after="0"/>
        <w:jc w:val="center"/>
        <w:rPr>
          <w:rFonts w:ascii="Times New Roman" w:eastAsia="Times New Roman" w:hAnsi="Times New Roman" w:cs="Times New Roman"/>
          <w:b/>
          <w:sz w:val="20"/>
          <w:szCs w:val="20"/>
        </w:rPr>
      </w:pPr>
      <w:r w:rsidRPr="002458C7">
        <w:rPr>
          <w:rFonts w:ascii="Times New Roman" w:eastAsia="Times New Roman" w:hAnsi="Times New Roman" w:cs="Times New Roman"/>
          <w:b/>
          <w:sz w:val="20"/>
          <w:szCs w:val="20"/>
        </w:rPr>
        <w:t xml:space="preserve"> </w:t>
      </w:r>
      <w:r w:rsidRPr="002458C7">
        <w:rPr>
          <w:noProof/>
          <w:sz w:val="20"/>
          <w:szCs w:val="20"/>
        </w:rPr>
        <w:drawing>
          <wp:inline distT="0" distB="0" distL="0" distR="0" wp14:anchorId="7C43B986" wp14:editId="4D314B15">
            <wp:extent cx="2704485" cy="2017730"/>
            <wp:effectExtent l="0" t="0" r="635" b="1905"/>
            <wp:docPr id="454" name="Picture 454" descr="A bird standing on the 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A bird standing on the ground&#10;&#10;Description automatically generated with medium confidence"/>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2720982" cy="2030038"/>
                    </a:xfrm>
                    <a:prstGeom prst="rect">
                      <a:avLst/>
                    </a:prstGeom>
                    <a:ln>
                      <a:noFill/>
                    </a:ln>
                    <a:extLst>
                      <a:ext uri="{53640926-AAD7-44D8-BBD7-CCE9431645EC}">
                        <a14:shadowObscured xmlns:a14="http://schemas.microsoft.com/office/drawing/2010/main"/>
                      </a:ext>
                    </a:extLst>
                  </pic:spPr>
                </pic:pic>
              </a:graphicData>
            </a:graphic>
          </wp:inline>
        </w:drawing>
      </w:r>
      <w:r w:rsidRPr="002458C7">
        <w:rPr>
          <w:rFonts w:ascii="Times New Roman" w:eastAsia="Times New Roman" w:hAnsi="Times New Roman" w:cs="Times New Roman"/>
          <w:b/>
          <w:sz w:val="20"/>
          <w:szCs w:val="20"/>
        </w:rPr>
        <w:t xml:space="preserve"> </w:t>
      </w:r>
      <w:r w:rsidRPr="002458C7">
        <w:rPr>
          <w:noProof/>
          <w:sz w:val="20"/>
          <w:szCs w:val="20"/>
        </w:rPr>
        <w:drawing>
          <wp:inline distT="0" distB="0" distL="0" distR="0" wp14:anchorId="771A32C7" wp14:editId="431AE771">
            <wp:extent cx="2667000" cy="2037369"/>
            <wp:effectExtent l="0" t="0" r="0" b="1270"/>
            <wp:docPr id="456" name="Picture 456" descr="A bird sitting on a roo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A bird sitting on a roof&#10;&#10;Description automatically generated with medium confidence"/>
                    <pic:cNvPicPr>
                      <a:picLocks noChangeAspect="1" noChangeArrowheads="1"/>
                    </pic:cNvPicPr>
                  </pic:nvPicPr>
                  <pic:blipFill rotWithShape="1">
                    <a:blip r:embed="rId68" cstate="screen">
                      <a:extLst>
                        <a:ext uri="{28A0092B-C50C-407E-A947-70E740481C1C}">
                          <a14:useLocalDpi xmlns:a14="http://schemas.microsoft.com/office/drawing/2010/main"/>
                        </a:ext>
                      </a:extLst>
                    </a:blip>
                    <a:srcRect/>
                    <a:stretch/>
                  </pic:blipFill>
                  <pic:spPr bwMode="auto">
                    <a:xfrm>
                      <a:off x="0" y="0"/>
                      <a:ext cx="2686858" cy="2052539"/>
                    </a:xfrm>
                    <a:prstGeom prst="rect">
                      <a:avLst/>
                    </a:prstGeom>
                    <a:noFill/>
                    <a:ln>
                      <a:noFill/>
                    </a:ln>
                    <a:extLst>
                      <a:ext uri="{53640926-AAD7-44D8-BBD7-CCE9431645EC}">
                        <a14:shadowObscured xmlns:a14="http://schemas.microsoft.com/office/drawing/2010/main"/>
                      </a:ext>
                    </a:extLst>
                  </pic:spPr>
                </pic:pic>
              </a:graphicData>
            </a:graphic>
          </wp:inline>
        </w:drawing>
      </w:r>
    </w:p>
    <w:p w14:paraId="2D36FC3E" w14:textId="77777777" w:rsidR="009571A9" w:rsidRPr="002458C7" w:rsidRDefault="009571A9" w:rsidP="002F549D">
      <w:pPr>
        <w:spacing w:after="0"/>
        <w:rPr>
          <w:rFonts w:ascii="Times New Roman" w:eastAsia="Times New Roman" w:hAnsi="Times New Roman" w:cs="Times New Roman"/>
          <w:bCs/>
          <w:sz w:val="20"/>
          <w:szCs w:val="20"/>
        </w:rPr>
      </w:pPr>
      <w:r w:rsidRPr="002458C7">
        <w:rPr>
          <w:rFonts w:ascii="Times New Roman" w:eastAsia="Times New Roman" w:hAnsi="Times New Roman" w:cs="Times New Roman"/>
          <w:b/>
          <w:sz w:val="20"/>
          <w:szCs w:val="20"/>
        </w:rPr>
        <w:lastRenderedPageBreak/>
        <w:t xml:space="preserve">           </w:t>
      </w:r>
      <w:r w:rsidRPr="002458C7">
        <w:rPr>
          <w:rFonts w:ascii="Times New Roman" w:eastAsia="Times New Roman" w:hAnsi="Times New Roman" w:cs="Times New Roman"/>
          <w:bCs/>
          <w:sz w:val="20"/>
          <w:szCs w:val="20"/>
        </w:rPr>
        <w:t xml:space="preserve">  </w:t>
      </w:r>
      <w:r w:rsidRPr="002458C7">
        <w:rPr>
          <w:rFonts w:ascii="Times New Roman" w:eastAsia="Times New Roman" w:hAnsi="Times New Roman" w:cs="Times New Roman"/>
          <w:bCs/>
          <w:i/>
          <w:iCs/>
          <w:sz w:val="20"/>
          <w:szCs w:val="20"/>
        </w:rPr>
        <w:t>Alauda arvensis</w:t>
      </w:r>
      <w:r w:rsidRPr="002458C7">
        <w:rPr>
          <w:rFonts w:ascii="Times New Roman" w:eastAsia="Times New Roman" w:hAnsi="Times New Roman" w:cs="Times New Roman"/>
          <w:bCs/>
          <w:sz w:val="20"/>
          <w:szCs w:val="20"/>
        </w:rPr>
        <w:t xml:space="preserve"> – ciocarlie de camp        </w:t>
      </w:r>
      <w:r w:rsidRPr="002458C7">
        <w:rPr>
          <w:rFonts w:ascii="Times New Roman" w:eastAsia="Times New Roman" w:hAnsi="Times New Roman" w:cs="Times New Roman"/>
          <w:bCs/>
          <w:i/>
          <w:iCs/>
          <w:sz w:val="20"/>
          <w:szCs w:val="20"/>
        </w:rPr>
        <w:t>Columba livia domestica</w:t>
      </w:r>
      <w:r w:rsidRPr="002458C7">
        <w:rPr>
          <w:rFonts w:ascii="Times New Roman" w:eastAsia="Times New Roman" w:hAnsi="Times New Roman" w:cs="Times New Roman"/>
          <w:bCs/>
          <w:sz w:val="20"/>
          <w:szCs w:val="20"/>
        </w:rPr>
        <w:t xml:space="preserve"> -  porumbel domestic</w:t>
      </w:r>
    </w:p>
    <w:p w14:paraId="3177A8F2" w14:textId="77777777" w:rsidR="009571A9" w:rsidRPr="002458C7" w:rsidRDefault="009571A9" w:rsidP="002F549D">
      <w:pPr>
        <w:spacing w:after="0"/>
        <w:rPr>
          <w:rFonts w:ascii="Times New Roman" w:eastAsia="Times New Roman" w:hAnsi="Times New Roman" w:cs="Times New Roman"/>
          <w:bCs/>
          <w:sz w:val="20"/>
          <w:szCs w:val="20"/>
        </w:rPr>
      </w:pPr>
      <w:r w:rsidRPr="002458C7">
        <w:rPr>
          <w:rFonts w:ascii="Times New Roman" w:eastAsia="Times New Roman" w:hAnsi="Times New Roman" w:cs="Times New Roman"/>
          <w:bCs/>
          <w:i/>
          <w:iCs/>
          <w:sz w:val="20"/>
          <w:szCs w:val="20"/>
        </w:rPr>
        <w:t xml:space="preserve">                    (</w:t>
      </w:r>
      <w:r w:rsidRPr="002458C7">
        <w:rPr>
          <w:rFonts w:ascii="Times New Roman" w:eastAsia="Calibri" w:hAnsi="Times New Roman" w:cs="Times New Roman"/>
          <w:i/>
          <w:iCs/>
          <w:sz w:val="20"/>
          <w:szCs w:val="20"/>
        </w:rPr>
        <w:t xml:space="preserve">foto original SCBIM AON)                                      </w:t>
      </w:r>
      <w:r w:rsidRPr="002458C7">
        <w:rPr>
          <w:rFonts w:ascii="Times New Roman" w:eastAsia="Times New Roman" w:hAnsi="Times New Roman" w:cs="Times New Roman"/>
          <w:bCs/>
          <w:i/>
          <w:iCs/>
          <w:sz w:val="20"/>
          <w:szCs w:val="20"/>
        </w:rPr>
        <w:t>(</w:t>
      </w:r>
      <w:r w:rsidRPr="002458C7">
        <w:rPr>
          <w:rFonts w:ascii="Times New Roman" w:eastAsia="Calibri" w:hAnsi="Times New Roman" w:cs="Times New Roman"/>
          <w:i/>
          <w:iCs/>
          <w:sz w:val="20"/>
          <w:szCs w:val="20"/>
        </w:rPr>
        <w:t xml:space="preserve">foto original SCBIM AON)     </w:t>
      </w:r>
      <w:r w:rsidRPr="002458C7">
        <w:rPr>
          <w:rFonts w:ascii="Times New Roman" w:eastAsia="Times New Roman" w:hAnsi="Times New Roman" w:cs="Times New Roman"/>
          <w:b/>
          <w:sz w:val="20"/>
          <w:szCs w:val="20"/>
        </w:rPr>
        <w:t xml:space="preserve">    </w:t>
      </w:r>
    </w:p>
    <w:p w14:paraId="56991E42" w14:textId="5CD8DED0" w:rsidR="009571A9" w:rsidRPr="002458C7" w:rsidRDefault="009571A9" w:rsidP="002F549D">
      <w:pPr>
        <w:spacing w:after="0"/>
        <w:jc w:val="center"/>
        <w:rPr>
          <w:rFonts w:ascii="Times New Roman" w:eastAsia="Times New Roman" w:hAnsi="Times New Roman" w:cs="Times New Roman"/>
          <w:b/>
          <w:sz w:val="20"/>
          <w:szCs w:val="20"/>
        </w:rPr>
      </w:pPr>
      <w:r w:rsidRPr="002458C7">
        <w:rPr>
          <w:noProof/>
          <w:sz w:val="20"/>
          <w:szCs w:val="20"/>
        </w:rPr>
        <w:drawing>
          <wp:inline distT="0" distB="0" distL="0" distR="0" wp14:anchorId="7A2DAA4C" wp14:editId="44EB140E">
            <wp:extent cx="2733675" cy="188848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2752779" cy="1901678"/>
                    </a:xfrm>
                    <a:prstGeom prst="rect">
                      <a:avLst/>
                    </a:prstGeom>
                    <a:noFill/>
                    <a:ln>
                      <a:noFill/>
                    </a:ln>
                    <a:extLst>
                      <a:ext uri="{53640926-AAD7-44D8-BBD7-CCE9431645EC}">
                        <a14:shadowObscured xmlns:a14="http://schemas.microsoft.com/office/drawing/2010/main"/>
                      </a:ext>
                    </a:extLst>
                  </pic:spPr>
                </pic:pic>
              </a:graphicData>
            </a:graphic>
          </wp:inline>
        </w:drawing>
      </w:r>
      <w:r w:rsidRPr="002458C7">
        <w:rPr>
          <w:noProof/>
          <w:sz w:val="20"/>
          <w:szCs w:val="20"/>
        </w:rPr>
        <w:drawing>
          <wp:inline distT="0" distB="0" distL="0" distR="0" wp14:anchorId="096D2D0A" wp14:editId="3C6584D7">
            <wp:extent cx="2695575" cy="1890986"/>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0" cstate="screen">
                      <a:extLst>
                        <a:ext uri="{28A0092B-C50C-407E-A947-70E740481C1C}">
                          <a14:useLocalDpi xmlns:a14="http://schemas.microsoft.com/office/drawing/2010/main"/>
                        </a:ext>
                      </a:extLst>
                    </a:blip>
                    <a:srcRect/>
                    <a:stretch/>
                  </pic:blipFill>
                  <pic:spPr bwMode="auto">
                    <a:xfrm>
                      <a:off x="0" y="0"/>
                      <a:ext cx="2728816" cy="1914305"/>
                    </a:xfrm>
                    <a:prstGeom prst="rect">
                      <a:avLst/>
                    </a:prstGeom>
                    <a:noFill/>
                    <a:ln>
                      <a:noFill/>
                    </a:ln>
                    <a:extLst>
                      <a:ext uri="{53640926-AAD7-44D8-BBD7-CCE9431645EC}">
                        <a14:shadowObscured xmlns:a14="http://schemas.microsoft.com/office/drawing/2010/main"/>
                      </a:ext>
                    </a:extLst>
                  </pic:spPr>
                </pic:pic>
              </a:graphicData>
            </a:graphic>
          </wp:inline>
        </w:drawing>
      </w:r>
    </w:p>
    <w:p w14:paraId="6CADE7A4" w14:textId="77777777" w:rsidR="002458C7" w:rsidRDefault="002458C7" w:rsidP="002F549D">
      <w:pPr>
        <w:spacing w:after="0"/>
        <w:rPr>
          <w:rFonts w:ascii="Times New Roman" w:eastAsia="Times New Roman" w:hAnsi="Times New Roman" w:cs="Times New Roman"/>
          <w:bCs/>
          <w:sz w:val="20"/>
          <w:szCs w:val="20"/>
        </w:rPr>
      </w:pPr>
      <w:r>
        <w:rPr>
          <w:rFonts w:ascii="Times New Roman" w:eastAsia="Times New Roman" w:hAnsi="Times New Roman" w:cs="Times New Roman"/>
          <w:bCs/>
          <w:i/>
          <w:iCs/>
          <w:sz w:val="20"/>
          <w:szCs w:val="20"/>
        </w:rPr>
        <w:t xml:space="preserve">                                </w:t>
      </w:r>
      <w:r w:rsidR="009571A9" w:rsidRPr="002458C7">
        <w:rPr>
          <w:rFonts w:ascii="Times New Roman" w:eastAsia="Times New Roman" w:hAnsi="Times New Roman" w:cs="Times New Roman"/>
          <w:bCs/>
          <w:i/>
          <w:iCs/>
          <w:sz w:val="20"/>
          <w:szCs w:val="20"/>
        </w:rPr>
        <w:t>Passer montanus</w:t>
      </w:r>
      <w:r w:rsidR="009571A9" w:rsidRPr="002458C7">
        <w:rPr>
          <w:rFonts w:ascii="Times New Roman" w:eastAsia="Times New Roman" w:hAnsi="Times New Roman" w:cs="Times New Roman"/>
          <w:bCs/>
          <w:sz w:val="20"/>
          <w:szCs w:val="20"/>
        </w:rPr>
        <w:t xml:space="preserve"> – vrabia de camp                         </w:t>
      </w:r>
      <w:r w:rsidR="009571A9" w:rsidRPr="002458C7">
        <w:rPr>
          <w:rFonts w:ascii="Times New Roman" w:eastAsia="Times New Roman" w:hAnsi="Times New Roman" w:cs="Times New Roman"/>
          <w:bCs/>
          <w:i/>
          <w:iCs/>
          <w:sz w:val="20"/>
          <w:szCs w:val="20"/>
        </w:rPr>
        <w:t>Pica pica</w:t>
      </w:r>
      <w:r w:rsidR="009571A9" w:rsidRPr="002458C7">
        <w:rPr>
          <w:rFonts w:ascii="Times New Roman" w:eastAsia="Times New Roman" w:hAnsi="Times New Roman" w:cs="Times New Roman"/>
          <w:bCs/>
          <w:sz w:val="20"/>
          <w:szCs w:val="20"/>
        </w:rPr>
        <w:t xml:space="preserve"> – cotofana</w:t>
      </w:r>
    </w:p>
    <w:p w14:paraId="41705158" w14:textId="6A7F1678" w:rsidR="009571A9" w:rsidRPr="002458C7" w:rsidRDefault="002458C7" w:rsidP="002F549D">
      <w:pPr>
        <w:spacing w:after="0"/>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                                 </w:t>
      </w:r>
      <w:r w:rsidR="009571A9" w:rsidRPr="002458C7">
        <w:rPr>
          <w:rFonts w:ascii="Times New Roman" w:eastAsia="Times New Roman" w:hAnsi="Times New Roman" w:cs="Times New Roman"/>
          <w:bCs/>
          <w:i/>
          <w:iCs/>
          <w:sz w:val="20"/>
          <w:szCs w:val="20"/>
        </w:rPr>
        <w:t>(</w:t>
      </w:r>
      <w:r w:rsidR="009571A9" w:rsidRPr="002458C7">
        <w:rPr>
          <w:rFonts w:ascii="Times New Roman" w:eastAsia="Calibri" w:hAnsi="Times New Roman" w:cs="Times New Roman"/>
          <w:i/>
          <w:iCs/>
          <w:sz w:val="20"/>
          <w:szCs w:val="20"/>
        </w:rPr>
        <w:t xml:space="preserve">foto original SCBIM AON)                                      </w:t>
      </w:r>
      <w:r w:rsidR="009571A9" w:rsidRPr="002458C7">
        <w:rPr>
          <w:rFonts w:ascii="Times New Roman" w:eastAsia="Times New Roman" w:hAnsi="Times New Roman" w:cs="Times New Roman"/>
          <w:bCs/>
          <w:i/>
          <w:iCs/>
          <w:sz w:val="20"/>
          <w:szCs w:val="20"/>
        </w:rPr>
        <w:t>(</w:t>
      </w:r>
      <w:r w:rsidR="009571A9" w:rsidRPr="002458C7">
        <w:rPr>
          <w:rFonts w:ascii="Times New Roman" w:eastAsia="Calibri" w:hAnsi="Times New Roman" w:cs="Times New Roman"/>
          <w:i/>
          <w:iCs/>
          <w:sz w:val="20"/>
          <w:szCs w:val="20"/>
        </w:rPr>
        <w:t>foto original SCBIM AON</w:t>
      </w:r>
      <w:r w:rsidR="009571A9" w:rsidRPr="009571A9">
        <w:rPr>
          <w:rFonts w:ascii="Times New Roman" w:eastAsia="Calibri" w:hAnsi="Times New Roman" w:cs="Times New Roman"/>
          <w:i/>
          <w:iCs/>
        </w:rPr>
        <w:t>)</w:t>
      </w:r>
    </w:p>
    <w:p w14:paraId="6B84B321" w14:textId="77777777" w:rsidR="002458C7" w:rsidRPr="009571A9" w:rsidRDefault="002458C7" w:rsidP="002F549D">
      <w:pPr>
        <w:spacing w:after="0"/>
        <w:rPr>
          <w:rFonts w:ascii="Times New Roman" w:eastAsia="Times New Roman" w:hAnsi="Times New Roman" w:cs="Times New Roman"/>
          <w:bCs/>
          <w:sz w:val="24"/>
          <w:szCs w:val="24"/>
        </w:rPr>
      </w:pPr>
    </w:p>
    <w:p w14:paraId="0CED6C19" w14:textId="77777777" w:rsidR="009571A9" w:rsidRPr="009571A9" w:rsidRDefault="009571A9" w:rsidP="002F549D">
      <w:pPr>
        <w:spacing w:after="0"/>
        <w:jc w:val="center"/>
        <w:rPr>
          <w:rFonts w:ascii="Times New Roman" w:eastAsia="Times New Roman" w:hAnsi="Times New Roman" w:cs="Times New Roman"/>
          <w:b/>
          <w:sz w:val="24"/>
          <w:szCs w:val="24"/>
        </w:rPr>
      </w:pPr>
      <w:r w:rsidRPr="009571A9">
        <w:rPr>
          <w:noProof/>
        </w:rPr>
        <w:drawing>
          <wp:inline distT="0" distB="0" distL="0" distR="0" wp14:anchorId="1DA60C64" wp14:editId="06361B78">
            <wp:extent cx="2657475" cy="1985645"/>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1" cstate="screen">
                      <a:extLst>
                        <a:ext uri="{BEBA8EAE-BF5A-486C-A8C5-ECC9F3942E4B}">
                          <a14:imgProps xmlns:a14="http://schemas.microsoft.com/office/drawing/2010/main">
                            <a14:imgLayer r:embed="rId72">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668463" cy="1993855"/>
                    </a:xfrm>
                    <a:prstGeom prst="rect">
                      <a:avLst/>
                    </a:prstGeom>
                    <a:noFill/>
                    <a:ln>
                      <a:noFill/>
                    </a:ln>
                    <a:extLst>
                      <a:ext uri="{53640926-AAD7-44D8-BBD7-CCE9431645EC}">
                        <a14:shadowObscured xmlns:a14="http://schemas.microsoft.com/office/drawing/2010/main"/>
                      </a:ext>
                    </a:extLst>
                  </pic:spPr>
                </pic:pic>
              </a:graphicData>
            </a:graphic>
          </wp:inline>
        </w:drawing>
      </w:r>
      <w:r w:rsidRPr="009571A9">
        <w:rPr>
          <w:rFonts w:ascii="Times New Roman" w:eastAsia="Times New Roman" w:hAnsi="Times New Roman" w:cs="Times New Roman"/>
          <w:b/>
          <w:sz w:val="24"/>
          <w:szCs w:val="24"/>
        </w:rPr>
        <w:t xml:space="preserve"> </w:t>
      </w:r>
      <w:r w:rsidRPr="009571A9">
        <w:rPr>
          <w:noProof/>
        </w:rPr>
        <w:drawing>
          <wp:inline distT="0" distB="0" distL="0" distR="0" wp14:anchorId="64C8747A" wp14:editId="79295AC3">
            <wp:extent cx="2638425" cy="1986280"/>
            <wp:effectExtent l="0" t="0" r="9525" b="0"/>
            <wp:docPr id="46" name="Picture 46" descr="A black bird standing on a ro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black bird standing on a rock&#10;&#10;Description automatically generated with medium confidence"/>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2660469" cy="2002875"/>
                    </a:xfrm>
                    <a:prstGeom prst="rect">
                      <a:avLst/>
                    </a:prstGeom>
                    <a:ln>
                      <a:noFill/>
                    </a:ln>
                    <a:extLst>
                      <a:ext uri="{53640926-AAD7-44D8-BBD7-CCE9431645EC}">
                        <a14:shadowObscured xmlns:a14="http://schemas.microsoft.com/office/drawing/2010/main"/>
                      </a:ext>
                    </a:extLst>
                  </pic:spPr>
                </pic:pic>
              </a:graphicData>
            </a:graphic>
          </wp:inline>
        </w:drawing>
      </w:r>
    </w:p>
    <w:p w14:paraId="0B58A75E" w14:textId="77777777" w:rsidR="009571A9" w:rsidRPr="009571A9" w:rsidRDefault="009571A9" w:rsidP="002F549D">
      <w:pPr>
        <w:spacing w:after="0"/>
        <w:rPr>
          <w:rFonts w:ascii="Times New Roman" w:eastAsia="Times New Roman" w:hAnsi="Times New Roman" w:cs="Times New Roman"/>
          <w:bCs/>
          <w:sz w:val="24"/>
          <w:szCs w:val="24"/>
        </w:rPr>
      </w:pPr>
      <w:r w:rsidRPr="009571A9">
        <w:rPr>
          <w:rFonts w:ascii="Times New Roman" w:eastAsia="Times New Roman" w:hAnsi="Times New Roman" w:cs="Times New Roman"/>
          <w:b/>
          <w:i/>
          <w:iCs/>
          <w:sz w:val="24"/>
          <w:szCs w:val="24"/>
        </w:rPr>
        <w:t xml:space="preserve">                 </w:t>
      </w:r>
      <w:r w:rsidRPr="009571A9">
        <w:rPr>
          <w:rFonts w:ascii="Times New Roman" w:eastAsia="Times New Roman" w:hAnsi="Times New Roman" w:cs="Times New Roman"/>
          <w:bCs/>
          <w:i/>
          <w:iCs/>
          <w:sz w:val="24"/>
          <w:szCs w:val="24"/>
        </w:rPr>
        <w:t>Corvus monedula</w:t>
      </w:r>
      <w:r w:rsidRPr="009571A9">
        <w:rPr>
          <w:rFonts w:ascii="Times New Roman" w:eastAsia="Times New Roman" w:hAnsi="Times New Roman" w:cs="Times New Roman"/>
          <w:bCs/>
          <w:sz w:val="24"/>
          <w:szCs w:val="24"/>
        </w:rPr>
        <w:t xml:space="preserve"> – stancuta                 </w:t>
      </w:r>
      <w:r w:rsidRPr="009571A9">
        <w:rPr>
          <w:rFonts w:ascii="Times New Roman" w:eastAsia="Times New Roman" w:hAnsi="Times New Roman" w:cs="Times New Roman"/>
          <w:bCs/>
          <w:i/>
          <w:iCs/>
          <w:sz w:val="24"/>
          <w:szCs w:val="24"/>
        </w:rPr>
        <w:t>Corvus frugilegus</w:t>
      </w:r>
      <w:r w:rsidRPr="009571A9">
        <w:rPr>
          <w:rFonts w:ascii="Times New Roman" w:eastAsia="Times New Roman" w:hAnsi="Times New Roman" w:cs="Times New Roman"/>
          <w:bCs/>
          <w:sz w:val="24"/>
          <w:szCs w:val="24"/>
        </w:rPr>
        <w:t xml:space="preserve"> – cioara de semanatura</w:t>
      </w:r>
    </w:p>
    <w:p w14:paraId="63198209" w14:textId="77777777" w:rsidR="009571A9" w:rsidRPr="009571A9" w:rsidRDefault="009571A9" w:rsidP="002F549D">
      <w:pPr>
        <w:spacing w:after="0"/>
        <w:rPr>
          <w:rFonts w:ascii="Times New Roman" w:eastAsia="Times New Roman" w:hAnsi="Times New Roman" w:cs="Times New Roman"/>
          <w:bCs/>
          <w:sz w:val="24"/>
          <w:szCs w:val="24"/>
        </w:rPr>
      </w:pPr>
      <w:r w:rsidRPr="009571A9">
        <w:rPr>
          <w:rFonts w:ascii="Times New Roman" w:eastAsia="Times New Roman" w:hAnsi="Times New Roman" w:cs="Times New Roman"/>
          <w:bCs/>
          <w:i/>
          <w:iCs/>
        </w:rPr>
        <w:t xml:space="preserve">                     (</w:t>
      </w:r>
      <w:r w:rsidRPr="009571A9">
        <w:rPr>
          <w:rFonts w:ascii="Times New Roman" w:eastAsia="Calibri" w:hAnsi="Times New Roman" w:cs="Times New Roman"/>
          <w:i/>
          <w:iCs/>
        </w:rPr>
        <w:t xml:space="preserve">foto original SCBIM AON)                                      </w:t>
      </w:r>
      <w:r w:rsidRPr="009571A9">
        <w:rPr>
          <w:rFonts w:ascii="Times New Roman" w:eastAsia="Times New Roman" w:hAnsi="Times New Roman" w:cs="Times New Roman"/>
          <w:bCs/>
          <w:i/>
          <w:iCs/>
        </w:rPr>
        <w:t>(</w:t>
      </w:r>
      <w:r w:rsidRPr="009571A9">
        <w:rPr>
          <w:rFonts w:ascii="Times New Roman" w:eastAsia="Calibri" w:hAnsi="Times New Roman" w:cs="Times New Roman"/>
          <w:i/>
          <w:iCs/>
        </w:rPr>
        <w:t xml:space="preserve">foto original SCBIM AON)     </w:t>
      </w:r>
      <w:r w:rsidRPr="009571A9">
        <w:rPr>
          <w:rFonts w:ascii="Times New Roman" w:eastAsia="Times New Roman" w:hAnsi="Times New Roman" w:cs="Times New Roman"/>
          <w:b/>
          <w:sz w:val="24"/>
          <w:szCs w:val="24"/>
        </w:rPr>
        <w:t xml:space="preserve">    </w:t>
      </w:r>
    </w:p>
    <w:p w14:paraId="649E78A5" w14:textId="77777777" w:rsidR="009571A9" w:rsidRPr="009571A9" w:rsidRDefault="009571A9" w:rsidP="002F549D">
      <w:pPr>
        <w:spacing w:after="0"/>
        <w:jc w:val="center"/>
        <w:rPr>
          <w:rFonts w:ascii="Times New Roman" w:eastAsia="Times New Roman" w:hAnsi="Times New Roman" w:cs="Times New Roman"/>
          <w:b/>
          <w:sz w:val="24"/>
          <w:szCs w:val="24"/>
        </w:rPr>
      </w:pPr>
      <w:r w:rsidRPr="009571A9">
        <w:rPr>
          <w:noProof/>
        </w:rPr>
        <w:drawing>
          <wp:inline distT="0" distB="0" distL="0" distR="0" wp14:anchorId="428BE100" wp14:editId="0B43A813">
            <wp:extent cx="2609850" cy="1857311"/>
            <wp:effectExtent l="0" t="0" r="0" b="0"/>
            <wp:docPr id="50" name="Picture 50" descr="A bird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bird flying in the sky&#10;&#10;Description automatically generated"/>
                    <pic:cNvPicPr>
                      <a:picLocks noChangeAspect="1" noChangeArrowheads="1"/>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2626304" cy="1869021"/>
                    </a:xfrm>
                    <a:prstGeom prst="rect">
                      <a:avLst/>
                    </a:prstGeom>
                    <a:noFill/>
                    <a:ln>
                      <a:noFill/>
                    </a:ln>
                    <a:extLst>
                      <a:ext uri="{53640926-AAD7-44D8-BBD7-CCE9431645EC}">
                        <a14:shadowObscured xmlns:a14="http://schemas.microsoft.com/office/drawing/2010/main"/>
                      </a:ext>
                    </a:extLst>
                  </pic:spPr>
                </pic:pic>
              </a:graphicData>
            </a:graphic>
          </wp:inline>
        </w:drawing>
      </w:r>
      <w:r w:rsidRPr="009571A9">
        <w:rPr>
          <w:rFonts w:ascii="Times New Roman" w:eastAsia="Times New Roman" w:hAnsi="Times New Roman" w:cs="Times New Roman"/>
          <w:b/>
          <w:sz w:val="24"/>
          <w:szCs w:val="24"/>
        </w:rPr>
        <w:t xml:space="preserve">  </w:t>
      </w:r>
      <w:r w:rsidRPr="009571A9">
        <w:rPr>
          <w:noProof/>
        </w:rPr>
        <w:drawing>
          <wp:inline distT="0" distB="0" distL="0" distR="0" wp14:anchorId="3D93AA08" wp14:editId="64EED988">
            <wp:extent cx="2628900" cy="187619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2674788" cy="1908940"/>
                    </a:xfrm>
                    <a:prstGeom prst="rect">
                      <a:avLst/>
                    </a:prstGeom>
                    <a:ln>
                      <a:noFill/>
                    </a:ln>
                    <a:extLst>
                      <a:ext uri="{53640926-AAD7-44D8-BBD7-CCE9431645EC}">
                        <a14:shadowObscured xmlns:a14="http://schemas.microsoft.com/office/drawing/2010/main"/>
                      </a:ext>
                    </a:extLst>
                  </pic:spPr>
                </pic:pic>
              </a:graphicData>
            </a:graphic>
          </wp:inline>
        </w:drawing>
      </w:r>
    </w:p>
    <w:p w14:paraId="2E8748EE" w14:textId="77777777" w:rsidR="009571A9" w:rsidRPr="009571A9" w:rsidRDefault="009571A9" w:rsidP="002F549D">
      <w:pPr>
        <w:spacing w:after="0"/>
        <w:rPr>
          <w:rFonts w:ascii="Times New Roman" w:eastAsia="Times New Roman" w:hAnsi="Times New Roman" w:cs="Times New Roman"/>
          <w:bCs/>
          <w:sz w:val="24"/>
          <w:szCs w:val="24"/>
        </w:rPr>
      </w:pPr>
      <w:r w:rsidRPr="009571A9">
        <w:rPr>
          <w:rFonts w:ascii="Times New Roman" w:eastAsia="Times New Roman" w:hAnsi="Times New Roman" w:cs="Times New Roman"/>
          <w:b/>
          <w:sz w:val="24"/>
          <w:szCs w:val="24"/>
        </w:rPr>
        <w:t xml:space="preserve">            </w:t>
      </w:r>
      <w:r w:rsidRPr="009571A9">
        <w:rPr>
          <w:rFonts w:ascii="Times New Roman" w:eastAsia="Times New Roman" w:hAnsi="Times New Roman" w:cs="Times New Roman"/>
          <w:bCs/>
          <w:i/>
          <w:iCs/>
          <w:sz w:val="24"/>
          <w:szCs w:val="24"/>
        </w:rPr>
        <w:t>Larus cachinnans</w:t>
      </w:r>
      <w:r w:rsidRPr="009571A9">
        <w:rPr>
          <w:rFonts w:ascii="Times New Roman" w:eastAsia="Times New Roman" w:hAnsi="Times New Roman" w:cs="Times New Roman"/>
          <w:bCs/>
          <w:sz w:val="24"/>
          <w:szCs w:val="24"/>
        </w:rPr>
        <w:t xml:space="preserve">  - pescarus pontic                 </w:t>
      </w:r>
      <w:r w:rsidRPr="009571A9">
        <w:rPr>
          <w:rFonts w:ascii="Times New Roman" w:eastAsia="Times New Roman" w:hAnsi="Times New Roman" w:cs="Times New Roman"/>
          <w:bCs/>
          <w:i/>
          <w:iCs/>
          <w:sz w:val="24"/>
          <w:szCs w:val="24"/>
        </w:rPr>
        <w:t>Falco tinnunculus</w:t>
      </w:r>
      <w:r w:rsidRPr="009571A9">
        <w:rPr>
          <w:rFonts w:ascii="Times New Roman" w:eastAsia="Times New Roman" w:hAnsi="Times New Roman" w:cs="Times New Roman"/>
          <w:bCs/>
          <w:sz w:val="24"/>
          <w:szCs w:val="24"/>
        </w:rPr>
        <w:t xml:space="preserve"> – vanturel rosu</w:t>
      </w:r>
    </w:p>
    <w:p w14:paraId="17059706" w14:textId="77777777" w:rsidR="009571A9" w:rsidRPr="009571A9" w:rsidRDefault="009571A9" w:rsidP="002F549D">
      <w:pPr>
        <w:spacing w:after="0"/>
        <w:rPr>
          <w:rFonts w:ascii="Times New Roman" w:eastAsia="Times New Roman" w:hAnsi="Times New Roman" w:cs="Times New Roman"/>
          <w:bCs/>
          <w:sz w:val="24"/>
          <w:szCs w:val="24"/>
        </w:rPr>
      </w:pPr>
      <w:r w:rsidRPr="009571A9">
        <w:rPr>
          <w:rFonts w:ascii="Times New Roman" w:eastAsia="Times New Roman" w:hAnsi="Times New Roman" w:cs="Times New Roman"/>
          <w:bCs/>
          <w:i/>
          <w:iCs/>
        </w:rPr>
        <w:t xml:space="preserve">                     (</w:t>
      </w:r>
      <w:r w:rsidRPr="009571A9">
        <w:rPr>
          <w:rFonts w:ascii="Times New Roman" w:eastAsia="Calibri" w:hAnsi="Times New Roman" w:cs="Times New Roman"/>
          <w:i/>
          <w:iCs/>
        </w:rPr>
        <w:t xml:space="preserve">foto original SCBIM AON)                                    </w:t>
      </w:r>
      <w:r w:rsidRPr="009571A9">
        <w:rPr>
          <w:rFonts w:ascii="Times New Roman" w:eastAsia="Times New Roman" w:hAnsi="Times New Roman" w:cs="Times New Roman"/>
          <w:bCs/>
          <w:i/>
          <w:iCs/>
        </w:rPr>
        <w:t>(</w:t>
      </w:r>
      <w:r w:rsidRPr="009571A9">
        <w:rPr>
          <w:rFonts w:ascii="Times New Roman" w:eastAsia="Calibri" w:hAnsi="Times New Roman" w:cs="Times New Roman"/>
          <w:i/>
          <w:iCs/>
        </w:rPr>
        <w:t xml:space="preserve">foto original SCBIM AON)     </w:t>
      </w:r>
      <w:r w:rsidRPr="009571A9">
        <w:rPr>
          <w:rFonts w:ascii="Times New Roman" w:eastAsia="Times New Roman" w:hAnsi="Times New Roman" w:cs="Times New Roman"/>
          <w:b/>
          <w:sz w:val="24"/>
          <w:szCs w:val="24"/>
        </w:rPr>
        <w:t xml:space="preserve">    </w:t>
      </w:r>
    </w:p>
    <w:p w14:paraId="4C7F7C5F" w14:textId="77777777" w:rsidR="009571A9" w:rsidRPr="009571A9" w:rsidRDefault="009571A9" w:rsidP="002F549D">
      <w:pPr>
        <w:spacing w:after="0"/>
        <w:jc w:val="center"/>
        <w:rPr>
          <w:noProof/>
        </w:rPr>
      </w:pPr>
      <w:r w:rsidRPr="009571A9">
        <w:rPr>
          <w:noProof/>
        </w:rPr>
        <w:lastRenderedPageBreak/>
        <w:drawing>
          <wp:inline distT="0" distB="0" distL="0" distR="0" wp14:anchorId="3A1C3470" wp14:editId="67147418">
            <wp:extent cx="2609850" cy="1799673"/>
            <wp:effectExtent l="0" t="0" r="0" b="0"/>
            <wp:docPr id="52" name="Picture 52" descr="A bird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bird flying in the sky&#10;&#10;Description automatically generated"/>
                    <pic:cNvPicPr/>
                  </pic:nvPicPr>
                  <pic:blipFill rotWithShape="1">
                    <a:blip r:embed="rId76" cstate="screen">
                      <a:extLst>
                        <a:ext uri="{28A0092B-C50C-407E-A947-70E740481C1C}">
                          <a14:useLocalDpi xmlns:a14="http://schemas.microsoft.com/office/drawing/2010/main"/>
                        </a:ext>
                      </a:extLst>
                    </a:blip>
                    <a:srcRect/>
                    <a:stretch/>
                  </pic:blipFill>
                  <pic:spPr bwMode="auto">
                    <a:xfrm>
                      <a:off x="0" y="0"/>
                      <a:ext cx="2665518" cy="1838060"/>
                    </a:xfrm>
                    <a:prstGeom prst="rect">
                      <a:avLst/>
                    </a:prstGeom>
                    <a:ln>
                      <a:noFill/>
                    </a:ln>
                    <a:extLst>
                      <a:ext uri="{53640926-AAD7-44D8-BBD7-CCE9431645EC}">
                        <a14:shadowObscured xmlns:a14="http://schemas.microsoft.com/office/drawing/2010/main"/>
                      </a:ext>
                    </a:extLst>
                  </pic:spPr>
                </pic:pic>
              </a:graphicData>
            </a:graphic>
          </wp:inline>
        </w:drawing>
      </w:r>
      <w:r w:rsidRPr="009571A9">
        <w:rPr>
          <w:rFonts w:ascii="Times New Roman" w:eastAsia="Times New Roman" w:hAnsi="Times New Roman" w:cs="Times New Roman"/>
          <w:b/>
          <w:sz w:val="24"/>
          <w:szCs w:val="24"/>
        </w:rPr>
        <w:t xml:space="preserve"> </w:t>
      </w:r>
      <w:r w:rsidRPr="009571A9">
        <w:rPr>
          <w:noProof/>
        </w:rPr>
        <w:t xml:space="preserve">  </w:t>
      </w:r>
      <w:r w:rsidRPr="009571A9">
        <w:rPr>
          <w:noProof/>
        </w:rPr>
        <w:drawing>
          <wp:inline distT="0" distB="0" distL="0" distR="0" wp14:anchorId="16B69A88" wp14:editId="765316C4">
            <wp:extent cx="2581275" cy="1794510"/>
            <wp:effectExtent l="0" t="0" r="9525" b="0"/>
            <wp:docPr id="53" name="Picture 53" descr="A bird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bird flying in the sky&#10;&#10;Description automatically generated"/>
                    <pic:cNvPicPr>
                      <a:picLocks noChangeAspect="1" noChangeArrowheads="1"/>
                    </pic:cNvPicPr>
                  </pic:nvPicPr>
                  <pic:blipFill rotWithShape="1">
                    <a:blip r:embed="rId77" cstate="screen">
                      <a:extLst>
                        <a:ext uri="{28A0092B-C50C-407E-A947-70E740481C1C}">
                          <a14:useLocalDpi xmlns:a14="http://schemas.microsoft.com/office/drawing/2010/main"/>
                        </a:ext>
                      </a:extLst>
                    </a:blip>
                    <a:srcRect/>
                    <a:stretch/>
                  </pic:blipFill>
                  <pic:spPr bwMode="auto">
                    <a:xfrm>
                      <a:off x="0" y="0"/>
                      <a:ext cx="2610330" cy="1814709"/>
                    </a:xfrm>
                    <a:prstGeom prst="rect">
                      <a:avLst/>
                    </a:prstGeom>
                    <a:noFill/>
                    <a:ln>
                      <a:noFill/>
                    </a:ln>
                    <a:extLst>
                      <a:ext uri="{53640926-AAD7-44D8-BBD7-CCE9431645EC}">
                        <a14:shadowObscured xmlns:a14="http://schemas.microsoft.com/office/drawing/2010/main"/>
                      </a:ext>
                    </a:extLst>
                  </pic:spPr>
                </pic:pic>
              </a:graphicData>
            </a:graphic>
          </wp:inline>
        </w:drawing>
      </w:r>
    </w:p>
    <w:p w14:paraId="51D33562" w14:textId="77777777" w:rsidR="009571A9" w:rsidRPr="009571A9" w:rsidRDefault="009571A9" w:rsidP="002F549D">
      <w:pPr>
        <w:spacing w:after="0"/>
        <w:rPr>
          <w:rFonts w:ascii="Times New Roman" w:eastAsia="Times New Roman" w:hAnsi="Times New Roman" w:cs="Times New Roman"/>
          <w:bCs/>
          <w:i/>
          <w:iCs/>
        </w:rPr>
      </w:pPr>
      <w:r w:rsidRPr="009571A9">
        <w:rPr>
          <w:rFonts w:ascii="Times New Roman" w:eastAsia="Times New Roman" w:hAnsi="Times New Roman" w:cs="Times New Roman"/>
          <w:bCs/>
          <w:i/>
          <w:iCs/>
        </w:rPr>
        <w:t xml:space="preserve">             Accipiter brevipes – </w:t>
      </w:r>
      <w:r w:rsidRPr="009571A9">
        <w:rPr>
          <w:rFonts w:ascii="Times New Roman" w:eastAsia="Times New Roman" w:hAnsi="Times New Roman" w:cs="Times New Roman"/>
          <w:bCs/>
        </w:rPr>
        <w:t xml:space="preserve">uiliu cu picioare scurte                 </w:t>
      </w:r>
      <w:r w:rsidRPr="009571A9">
        <w:rPr>
          <w:rFonts w:ascii="Times New Roman" w:eastAsia="Times New Roman" w:hAnsi="Times New Roman" w:cs="Times New Roman"/>
          <w:bCs/>
          <w:i/>
          <w:iCs/>
        </w:rPr>
        <w:t>Buteo buteo</w:t>
      </w:r>
      <w:r w:rsidRPr="009571A9">
        <w:rPr>
          <w:rFonts w:ascii="Times New Roman" w:eastAsia="Times New Roman" w:hAnsi="Times New Roman" w:cs="Times New Roman"/>
          <w:bCs/>
        </w:rPr>
        <w:t xml:space="preserve"> – sorecar comun</w:t>
      </w:r>
    </w:p>
    <w:p w14:paraId="2EB3C785" w14:textId="77777777" w:rsidR="009571A9" w:rsidRPr="009571A9" w:rsidRDefault="009571A9" w:rsidP="002F549D">
      <w:pPr>
        <w:spacing w:after="0"/>
        <w:rPr>
          <w:rFonts w:ascii="Times New Roman" w:eastAsia="Times New Roman" w:hAnsi="Times New Roman" w:cs="Times New Roman"/>
          <w:bCs/>
          <w:sz w:val="24"/>
          <w:szCs w:val="24"/>
        </w:rPr>
      </w:pPr>
      <w:r w:rsidRPr="009571A9">
        <w:rPr>
          <w:rFonts w:ascii="Times New Roman" w:eastAsia="Times New Roman" w:hAnsi="Times New Roman" w:cs="Times New Roman"/>
          <w:bCs/>
          <w:i/>
          <w:iCs/>
        </w:rPr>
        <w:t xml:space="preserve">                   (</w:t>
      </w:r>
      <w:r w:rsidRPr="009571A9">
        <w:rPr>
          <w:rFonts w:ascii="Times New Roman" w:eastAsia="Calibri" w:hAnsi="Times New Roman" w:cs="Times New Roman"/>
          <w:i/>
          <w:iCs/>
        </w:rPr>
        <w:t xml:space="preserve">foto original SCBIM AON)                                      </w:t>
      </w:r>
      <w:r w:rsidRPr="009571A9">
        <w:rPr>
          <w:rFonts w:ascii="Times New Roman" w:eastAsia="Times New Roman" w:hAnsi="Times New Roman" w:cs="Times New Roman"/>
          <w:bCs/>
          <w:i/>
          <w:iCs/>
        </w:rPr>
        <w:t>(</w:t>
      </w:r>
      <w:r w:rsidRPr="009571A9">
        <w:rPr>
          <w:rFonts w:ascii="Times New Roman" w:eastAsia="Calibri" w:hAnsi="Times New Roman" w:cs="Times New Roman"/>
          <w:i/>
          <w:iCs/>
        </w:rPr>
        <w:t xml:space="preserve">foto original SCBIM AON)     </w:t>
      </w:r>
      <w:r w:rsidRPr="009571A9">
        <w:rPr>
          <w:rFonts w:ascii="Times New Roman" w:eastAsia="Times New Roman" w:hAnsi="Times New Roman" w:cs="Times New Roman"/>
          <w:b/>
          <w:sz w:val="24"/>
          <w:szCs w:val="24"/>
        </w:rPr>
        <w:t xml:space="preserve">    </w:t>
      </w:r>
    </w:p>
    <w:p w14:paraId="41FA07C4" w14:textId="77777777" w:rsidR="009571A9" w:rsidRPr="009571A9" w:rsidRDefault="009571A9" w:rsidP="002F549D">
      <w:pPr>
        <w:spacing w:after="0"/>
        <w:jc w:val="center"/>
        <w:rPr>
          <w:rFonts w:ascii="Times New Roman" w:eastAsia="Times New Roman" w:hAnsi="Times New Roman" w:cs="Times New Roman"/>
          <w:b/>
          <w:sz w:val="24"/>
          <w:szCs w:val="24"/>
        </w:rPr>
      </w:pPr>
      <w:r w:rsidRPr="009571A9">
        <w:rPr>
          <w:noProof/>
        </w:rPr>
        <w:drawing>
          <wp:inline distT="0" distB="0" distL="0" distR="0" wp14:anchorId="6C9D425B" wp14:editId="68077F4A">
            <wp:extent cx="2615546" cy="1825432"/>
            <wp:effectExtent l="0" t="0" r="0" b="3810"/>
            <wp:docPr id="54" name="Picture 54" descr="A picture containing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grass, outdoor&#10;&#10;Description automatically generated"/>
                    <pic:cNvPicPr>
                      <a:picLocks noChangeAspect="1" noChangeArrowheads="1"/>
                    </pic:cNvPicPr>
                  </pic:nvPicPr>
                  <pic:blipFill rotWithShape="1">
                    <a:blip r:embed="rId78" cstate="screen">
                      <a:extLst>
                        <a:ext uri="{28A0092B-C50C-407E-A947-70E740481C1C}">
                          <a14:useLocalDpi xmlns:a14="http://schemas.microsoft.com/office/drawing/2010/main"/>
                        </a:ext>
                      </a:extLst>
                    </a:blip>
                    <a:srcRect/>
                    <a:stretch/>
                  </pic:blipFill>
                  <pic:spPr bwMode="auto">
                    <a:xfrm>
                      <a:off x="0" y="0"/>
                      <a:ext cx="2647821" cy="1847957"/>
                    </a:xfrm>
                    <a:prstGeom prst="rect">
                      <a:avLst/>
                    </a:prstGeom>
                    <a:noFill/>
                    <a:ln>
                      <a:noFill/>
                    </a:ln>
                    <a:extLst>
                      <a:ext uri="{53640926-AAD7-44D8-BBD7-CCE9431645EC}">
                        <a14:shadowObscured xmlns:a14="http://schemas.microsoft.com/office/drawing/2010/main"/>
                      </a:ext>
                    </a:extLst>
                  </pic:spPr>
                </pic:pic>
              </a:graphicData>
            </a:graphic>
          </wp:inline>
        </w:drawing>
      </w:r>
      <w:r w:rsidRPr="009571A9">
        <w:rPr>
          <w:rFonts w:ascii="Times New Roman" w:eastAsia="Times New Roman" w:hAnsi="Times New Roman" w:cs="Times New Roman"/>
          <w:b/>
          <w:sz w:val="24"/>
          <w:szCs w:val="24"/>
        </w:rPr>
        <w:t xml:space="preserve">  </w:t>
      </w:r>
      <w:r w:rsidRPr="009571A9">
        <w:rPr>
          <w:noProof/>
        </w:rPr>
        <w:drawing>
          <wp:inline distT="0" distB="0" distL="0" distR="0" wp14:anchorId="02AB18D2" wp14:editId="78E3E915">
            <wp:extent cx="2619375" cy="1842595"/>
            <wp:effectExtent l="0" t="0" r="0" b="5715"/>
            <wp:docPr id="55" name="Picture 55" descr="A bird flying in the sk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bird flying in the sky&#10;&#10;Description automatically generated with medium confidence"/>
                    <pic:cNvPicPr>
                      <a:picLocks noChangeAspect="1" noChangeArrowheads="1"/>
                    </pic:cNvPicPr>
                  </pic:nvPicPr>
                  <pic:blipFill rotWithShape="1">
                    <a:blip r:embed="rId79" cstate="screen">
                      <a:extLst>
                        <a:ext uri="{28A0092B-C50C-407E-A947-70E740481C1C}">
                          <a14:useLocalDpi xmlns:a14="http://schemas.microsoft.com/office/drawing/2010/main"/>
                        </a:ext>
                      </a:extLst>
                    </a:blip>
                    <a:srcRect/>
                    <a:stretch/>
                  </pic:blipFill>
                  <pic:spPr bwMode="auto">
                    <a:xfrm>
                      <a:off x="0" y="0"/>
                      <a:ext cx="2650320" cy="1864363"/>
                    </a:xfrm>
                    <a:prstGeom prst="rect">
                      <a:avLst/>
                    </a:prstGeom>
                    <a:noFill/>
                    <a:ln>
                      <a:noFill/>
                    </a:ln>
                    <a:extLst>
                      <a:ext uri="{53640926-AAD7-44D8-BBD7-CCE9431645EC}">
                        <a14:shadowObscured xmlns:a14="http://schemas.microsoft.com/office/drawing/2010/main"/>
                      </a:ext>
                    </a:extLst>
                  </pic:spPr>
                </pic:pic>
              </a:graphicData>
            </a:graphic>
          </wp:inline>
        </w:drawing>
      </w:r>
    </w:p>
    <w:p w14:paraId="3008CADD" w14:textId="77777777" w:rsidR="009571A9" w:rsidRPr="009571A9" w:rsidRDefault="009571A9" w:rsidP="002F549D">
      <w:pPr>
        <w:spacing w:after="0"/>
        <w:rPr>
          <w:rFonts w:ascii="Times New Roman" w:eastAsia="Times New Roman" w:hAnsi="Times New Roman" w:cs="Times New Roman"/>
          <w:bCs/>
          <w:i/>
          <w:iCs/>
        </w:rPr>
      </w:pPr>
      <w:r w:rsidRPr="009571A9">
        <w:rPr>
          <w:rFonts w:ascii="Times New Roman" w:eastAsia="Times New Roman" w:hAnsi="Times New Roman" w:cs="Times New Roman"/>
          <w:bCs/>
          <w:i/>
          <w:iCs/>
        </w:rPr>
        <w:t xml:space="preserve">                    Buteo rufinus – </w:t>
      </w:r>
      <w:r w:rsidRPr="009571A9">
        <w:rPr>
          <w:rFonts w:ascii="Times New Roman" w:eastAsia="Times New Roman" w:hAnsi="Times New Roman" w:cs="Times New Roman"/>
          <w:bCs/>
        </w:rPr>
        <w:t>sorecar mare                                   Buteo lagopus – sorecar incaltat</w:t>
      </w:r>
    </w:p>
    <w:p w14:paraId="5C5B3FE6" w14:textId="77777777" w:rsidR="009571A9" w:rsidRPr="009571A9" w:rsidRDefault="009571A9" w:rsidP="002F549D">
      <w:pPr>
        <w:spacing w:after="0"/>
        <w:rPr>
          <w:rFonts w:ascii="Times New Roman" w:eastAsia="Times New Roman" w:hAnsi="Times New Roman" w:cs="Times New Roman"/>
          <w:bCs/>
          <w:sz w:val="24"/>
          <w:szCs w:val="24"/>
        </w:rPr>
      </w:pPr>
      <w:r w:rsidRPr="009571A9">
        <w:rPr>
          <w:rFonts w:ascii="Times New Roman" w:eastAsia="Times New Roman" w:hAnsi="Times New Roman" w:cs="Times New Roman"/>
          <w:bCs/>
          <w:i/>
          <w:iCs/>
        </w:rPr>
        <w:t xml:space="preserve">                      (</w:t>
      </w:r>
      <w:r w:rsidRPr="009571A9">
        <w:rPr>
          <w:rFonts w:ascii="Times New Roman" w:eastAsia="Calibri" w:hAnsi="Times New Roman" w:cs="Times New Roman"/>
          <w:i/>
          <w:iCs/>
        </w:rPr>
        <w:t xml:space="preserve">foto original SCBIM AON)                                      </w:t>
      </w:r>
      <w:r w:rsidRPr="009571A9">
        <w:rPr>
          <w:rFonts w:ascii="Times New Roman" w:eastAsia="Times New Roman" w:hAnsi="Times New Roman" w:cs="Times New Roman"/>
          <w:bCs/>
          <w:i/>
          <w:iCs/>
        </w:rPr>
        <w:t>(</w:t>
      </w:r>
      <w:r w:rsidRPr="009571A9">
        <w:rPr>
          <w:rFonts w:ascii="Times New Roman" w:eastAsia="Calibri" w:hAnsi="Times New Roman" w:cs="Times New Roman"/>
          <w:i/>
          <w:iCs/>
        </w:rPr>
        <w:t xml:space="preserve">foto original SCBIM AON)     </w:t>
      </w:r>
      <w:r w:rsidRPr="009571A9">
        <w:rPr>
          <w:rFonts w:ascii="Times New Roman" w:eastAsia="Times New Roman" w:hAnsi="Times New Roman" w:cs="Times New Roman"/>
          <w:b/>
          <w:sz w:val="24"/>
          <w:szCs w:val="24"/>
        </w:rPr>
        <w:t xml:space="preserve">    </w:t>
      </w:r>
    </w:p>
    <w:p w14:paraId="33AF3C90" w14:textId="77777777" w:rsidR="009571A9" w:rsidRPr="009571A9" w:rsidRDefault="009571A9" w:rsidP="002F549D">
      <w:pPr>
        <w:spacing w:after="0"/>
        <w:jc w:val="center"/>
        <w:rPr>
          <w:rFonts w:ascii="Times New Roman" w:eastAsia="Times New Roman" w:hAnsi="Times New Roman" w:cs="Times New Roman"/>
          <w:b/>
          <w:sz w:val="24"/>
          <w:szCs w:val="24"/>
        </w:rPr>
      </w:pPr>
      <w:r w:rsidRPr="009571A9">
        <w:rPr>
          <w:noProof/>
        </w:rPr>
        <w:drawing>
          <wp:inline distT="0" distB="0" distL="0" distR="0" wp14:anchorId="5A71BEB2" wp14:editId="58AD8B01">
            <wp:extent cx="2647950" cy="1914525"/>
            <wp:effectExtent l="0" t="0" r="0" b="9525"/>
            <wp:docPr id="56" name="Picture 56" descr="A picture containing outdoor, sky, flying, ai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outdoor, sky, flying, aircraft&#10;&#10;Description automatically generated"/>
                    <pic:cNvPicPr>
                      <a:picLocks noChangeAspect="1" noChangeArrowheads="1"/>
                    </pic:cNvPicPr>
                  </pic:nvPicPr>
                  <pic:blipFill rotWithShape="1">
                    <a:blip r:embed="rId80" cstate="screen">
                      <a:extLst>
                        <a:ext uri="{28A0092B-C50C-407E-A947-70E740481C1C}">
                          <a14:useLocalDpi xmlns:a14="http://schemas.microsoft.com/office/drawing/2010/main"/>
                        </a:ext>
                      </a:extLst>
                    </a:blip>
                    <a:srcRect/>
                    <a:stretch/>
                  </pic:blipFill>
                  <pic:spPr bwMode="auto">
                    <a:xfrm>
                      <a:off x="0" y="0"/>
                      <a:ext cx="2665179" cy="1926982"/>
                    </a:xfrm>
                    <a:prstGeom prst="rect">
                      <a:avLst/>
                    </a:prstGeom>
                    <a:noFill/>
                    <a:ln>
                      <a:noFill/>
                    </a:ln>
                    <a:extLst>
                      <a:ext uri="{53640926-AAD7-44D8-BBD7-CCE9431645EC}">
                        <a14:shadowObscured xmlns:a14="http://schemas.microsoft.com/office/drawing/2010/main"/>
                      </a:ext>
                    </a:extLst>
                  </pic:spPr>
                </pic:pic>
              </a:graphicData>
            </a:graphic>
          </wp:inline>
        </w:drawing>
      </w:r>
      <w:r w:rsidRPr="009571A9">
        <w:rPr>
          <w:rFonts w:ascii="Times New Roman" w:eastAsia="Times New Roman" w:hAnsi="Times New Roman" w:cs="Times New Roman"/>
          <w:b/>
          <w:sz w:val="24"/>
          <w:szCs w:val="24"/>
        </w:rPr>
        <w:t xml:space="preserve"> </w:t>
      </w:r>
      <w:r w:rsidRPr="009571A9">
        <w:rPr>
          <w:noProof/>
        </w:rPr>
        <w:drawing>
          <wp:inline distT="0" distB="0" distL="0" distR="0" wp14:anchorId="14BA8520" wp14:editId="5291D558">
            <wp:extent cx="2857500" cy="1936332"/>
            <wp:effectExtent l="0" t="0" r="0" b="6985"/>
            <wp:docPr id="57" name="Picture 57" descr="A bird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ird flying in the sky&#10;&#10;Description automatically generated"/>
                    <pic:cNvPicPr>
                      <a:picLocks noChangeAspect="1" noChangeArrowheads="1"/>
                    </pic:cNvPicPr>
                  </pic:nvPicPr>
                  <pic:blipFill rotWithShape="1">
                    <a:blip r:embed="rId81" cstate="screen">
                      <a:extLst>
                        <a:ext uri="{28A0092B-C50C-407E-A947-70E740481C1C}">
                          <a14:useLocalDpi xmlns:a14="http://schemas.microsoft.com/office/drawing/2010/main"/>
                        </a:ext>
                      </a:extLst>
                    </a:blip>
                    <a:srcRect/>
                    <a:stretch/>
                  </pic:blipFill>
                  <pic:spPr bwMode="auto">
                    <a:xfrm>
                      <a:off x="0" y="0"/>
                      <a:ext cx="2865017" cy="1941426"/>
                    </a:xfrm>
                    <a:prstGeom prst="rect">
                      <a:avLst/>
                    </a:prstGeom>
                    <a:noFill/>
                    <a:ln>
                      <a:noFill/>
                    </a:ln>
                    <a:extLst>
                      <a:ext uri="{53640926-AAD7-44D8-BBD7-CCE9431645EC}">
                        <a14:shadowObscured xmlns:a14="http://schemas.microsoft.com/office/drawing/2010/main"/>
                      </a:ext>
                    </a:extLst>
                  </pic:spPr>
                </pic:pic>
              </a:graphicData>
            </a:graphic>
          </wp:inline>
        </w:drawing>
      </w:r>
    </w:p>
    <w:p w14:paraId="64B32A44" w14:textId="77777777" w:rsidR="009571A9" w:rsidRPr="009571A9" w:rsidRDefault="009571A9" w:rsidP="002F549D">
      <w:pPr>
        <w:spacing w:after="0"/>
        <w:rPr>
          <w:rFonts w:ascii="Times New Roman" w:eastAsia="Times New Roman" w:hAnsi="Times New Roman" w:cs="Times New Roman"/>
          <w:bCs/>
          <w:i/>
          <w:iCs/>
        </w:rPr>
      </w:pPr>
      <w:r w:rsidRPr="009571A9">
        <w:rPr>
          <w:rFonts w:ascii="Times New Roman" w:eastAsia="Times New Roman" w:hAnsi="Times New Roman" w:cs="Times New Roman"/>
          <w:bCs/>
          <w:i/>
          <w:iCs/>
        </w:rPr>
        <w:t xml:space="preserve">               Circus aeruginosus – </w:t>
      </w:r>
      <w:r w:rsidRPr="009571A9">
        <w:rPr>
          <w:rFonts w:ascii="Times New Roman" w:eastAsia="Times New Roman" w:hAnsi="Times New Roman" w:cs="Times New Roman"/>
          <w:bCs/>
        </w:rPr>
        <w:t>erete de stuf</w:t>
      </w:r>
      <w:r w:rsidRPr="009571A9">
        <w:rPr>
          <w:rFonts w:ascii="Times New Roman" w:eastAsia="Times New Roman" w:hAnsi="Times New Roman" w:cs="Times New Roman"/>
          <w:bCs/>
          <w:i/>
          <w:iCs/>
        </w:rPr>
        <w:t xml:space="preserve">                            Circus cyaneus – </w:t>
      </w:r>
      <w:r w:rsidRPr="009571A9">
        <w:rPr>
          <w:rFonts w:ascii="Times New Roman" w:eastAsia="Times New Roman" w:hAnsi="Times New Roman" w:cs="Times New Roman"/>
          <w:bCs/>
        </w:rPr>
        <w:t>erete vanat</w:t>
      </w:r>
    </w:p>
    <w:p w14:paraId="48695742" w14:textId="77777777" w:rsidR="009571A9" w:rsidRPr="009571A9" w:rsidRDefault="009571A9" w:rsidP="002F549D">
      <w:pPr>
        <w:spacing w:after="0"/>
        <w:rPr>
          <w:rFonts w:ascii="Times New Roman" w:eastAsia="Times New Roman" w:hAnsi="Times New Roman" w:cs="Times New Roman"/>
          <w:bCs/>
          <w:sz w:val="24"/>
          <w:szCs w:val="24"/>
        </w:rPr>
      </w:pPr>
      <w:r w:rsidRPr="009571A9">
        <w:rPr>
          <w:rFonts w:ascii="Times New Roman" w:eastAsia="Times New Roman" w:hAnsi="Times New Roman" w:cs="Times New Roman"/>
          <w:bCs/>
          <w:i/>
          <w:iCs/>
        </w:rPr>
        <w:t xml:space="preserve">                (</w:t>
      </w:r>
      <w:r w:rsidRPr="009571A9">
        <w:rPr>
          <w:rFonts w:ascii="Times New Roman" w:eastAsia="Calibri" w:hAnsi="Times New Roman" w:cs="Times New Roman"/>
          <w:i/>
          <w:iCs/>
        </w:rPr>
        <w:t xml:space="preserve">foto original SCBIM AON)                                      </w:t>
      </w:r>
      <w:r w:rsidRPr="009571A9">
        <w:rPr>
          <w:rFonts w:ascii="Times New Roman" w:eastAsia="Times New Roman" w:hAnsi="Times New Roman" w:cs="Times New Roman"/>
          <w:bCs/>
          <w:i/>
          <w:iCs/>
        </w:rPr>
        <w:t>(</w:t>
      </w:r>
      <w:r w:rsidRPr="009571A9">
        <w:rPr>
          <w:rFonts w:ascii="Times New Roman" w:eastAsia="Calibri" w:hAnsi="Times New Roman" w:cs="Times New Roman"/>
          <w:i/>
          <w:iCs/>
        </w:rPr>
        <w:t xml:space="preserve">foto original SCBIM AON)     </w:t>
      </w:r>
      <w:r w:rsidRPr="009571A9">
        <w:rPr>
          <w:rFonts w:ascii="Times New Roman" w:eastAsia="Times New Roman" w:hAnsi="Times New Roman" w:cs="Times New Roman"/>
          <w:b/>
          <w:sz w:val="24"/>
          <w:szCs w:val="24"/>
        </w:rPr>
        <w:t xml:space="preserve">    </w:t>
      </w:r>
    </w:p>
    <w:p w14:paraId="0C454FAE" w14:textId="77777777" w:rsidR="009571A9" w:rsidRPr="009571A9" w:rsidRDefault="009571A9" w:rsidP="002F549D">
      <w:pPr>
        <w:spacing w:after="0"/>
        <w:jc w:val="center"/>
        <w:rPr>
          <w:rFonts w:ascii="Times New Roman" w:eastAsia="Times New Roman" w:hAnsi="Times New Roman" w:cs="Times New Roman"/>
          <w:b/>
          <w:sz w:val="24"/>
          <w:szCs w:val="24"/>
        </w:rPr>
      </w:pPr>
    </w:p>
    <w:p w14:paraId="5A0E6B60" w14:textId="77777777" w:rsidR="009571A9" w:rsidRPr="009571A9" w:rsidRDefault="009571A9" w:rsidP="002F549D">
      <w:pPr>
        <w:suppressAutoHyphens/>
        <w:spacing w:after="0"/>
        <w:contextualSpacing/>
        <w:jc w:val="both"/>
        <w:rPr>
          <w:rFonts w:ascii="Times New Roman" w:eastAsia="Calibri" w:hAnsi="Times New Roman" w:cs="Times New Roman"/>
          <w:i/>
          <w:iCs/>
          <w:u w:val="single"/>
        </w:rPr>
      </w:pPr>
      <w:r w:rsidRPr="009571A9">
        <w:rPr>
          <w:rFonts w:ascii="Times New Roman" w:eastAsia="Calibri" w:hAnsi="Times New Roman" w:cs="Times New Roman"/>
          <w:i/>
          <w:iCs/>
          <w:u w:val="single"/>
        </w:rPr>
        <w:t>Mamifere</w:t>
      </w:r>
    </w:p>
    <w:p w14:paraId="763A1F4F" w14:textId="77777777" w:rsidR="009571A9" w:rsidRPr="009571A9" w:rsidRDefault="009571A9" w:rsidP="002F549D">
      <w:pPr>
        <w:spacing w:after="0"/>
        <w:ind w:firstLine="720"/>
        <w:jc w:val="both"/>
        <w:rPr>
          <w:rFonts w:ascii="Times New Roman" w:eastAsia="Times New Roman" w:hAnsi="Times New Roman" w:cs="Times New Roman"/>
          <w:i/>
          <w:sz w:val="24"/>
          <w:szCs w:val="24"/>
        </w:rPr>
      </w:pPr>
      <w:r w:rsidRPr="009571A9">
        <w:rPr>
          <w:rFonts w:ascii="Times New Roman" w:eastAsia="Calibri" w:hAnsi="Times New Roman" w:cs="Times New Roman"/>
          <w:sz w:val="24"/>
          <w:szCs w:val="24"/>
        </w:rPr>
        <w:t xml:space="preserve">Fauna de mamifere de pe amplasamentul proiectului din punct de vedere al bogăţiei specifice este săracă. Astfel, in urma transectelor realizate in vederea monitorizarii faunei de pe amplasament, a fost semnalata prezenţa următoarelor specii: </w:t>
      </w:r>
      <w:r w:rsidRPr="009571A9">
        <w:rPr>
          <w:rFonts w:ascii="Times New Roman" w:eastAsia="Calibri" w:hAnsi="Times New Roman" w:cs="Times New Roman"/>
          <w:i/>
          <w:sz w:val="24"/>
          <w:szCs w:val="24"/>
        </w:rPr>
        <w:t>Lepus europaeus, Vulpes vulpes</w:t>
      </w:r>
      <w:r w:rsidRPr="009571A9">
        <w:rPr>
          <w:rFonts w:ascii="Times New Roman" w:eastAsia="Calibri" w:hAnsi="Times New Roman" w:cs="Times New Roman"/>
          <w:sz w:val="24"/>
          <w:szCs w:val="24"/>
        </w:rPr>
        <w:t xml:space="preserve">, </w:t>
      </w:r>
      <w:r w:rsidRPr="009571A9">
        <w:rPr>
          <w:rFonts w:ascii="Times New Roman" w:eastAsia="Calibri" w:hAnsi="Times New Roman" w:cs="Times New Roman"/>
          <w:i/>
          <w:iCs/>
          <w:sz w:val="24"/>
          <w:szCs w:val="24"/>
        </w:rPr>
        <w:t>Capreolus capreolus</w:t>
      </w:r>
      <w:r w:rsidRPr="009571A9">
        <w:rPr>
          <w:rFonts w:ascii="Times New Roman" w:eastAsia="Calibri" w:hAnsi="Times New Roman" w:cs="Times New Roman"/>
          <w:sz w:val="24"/>
          <w:szCs w:val="24"/>
        </w:rPr>
        <w:t xml:space="preserve">, </w:t>
      </w:r>
      <w:r w:rsidRPr="009571A9">
        <w:rPr>
          <w:rFonts w:ascii="Times New Roman" w:eastAsia="Calibri" w:hAnsi="Times New Roman" w:cs="Times New Roman"/>
          <w:i/>
          <w:sz w:val="24"/>
          <w:szCs w:val="24"/>
        </w:rPr>
        <w:t xml:space="preserve">Talpa europaea, </w:t>
      </w:r>
      <w:r w:rsidRPr="009571A9">
        <w:rPr>
          <w:rFonts w:ascii="Times New Roman" w:eastAsia="Times New Roman" w:hAnsi="Times New Roman" w:cs="Times New Roman"/>
          <w:i/>
          <w:iCs/>
          <w:sz w:val="24"/>
          <w:szCs w:val="24"/>
        </w:rPr>
        <w:t xml:space="preserve">Nannospalax leucodon, </w:t>
      </w:r>
      <w:r w:rsidRPr="009571A9">
        <w:rPr>
          <w:rFonts w:ascii="Times New Roman" w:eastAsia="Calibri" w:hAnsi="Times New Roman" w:cs="Times New Roman"/>
          <w:i/>
          <w:sz w:val="24"/>
          <w:szCs w:val="24"/>
        </w:rPr>
        <w:t>Microtus agrestis, Microtus arvalis, Mus spicilegus.</w:t>
      </w:r>
      <w:r w:rsidRPr="009571A9">
        <w:rPr>
          <w:rFonts w:ascii="Times New Roman" w:eastAsia="Times New Roman" w:hAnsi="Times New Roman" w:cs="Times New Roman"/>
          <w:i/>
          <w:sz w:val="24"/>
          <w:szCs w:val="24"/>
        </w:rPr>
        <w:t xml:space="preserve"> </w:t>
      </w:r>
    </w:p>
    <w:p w14:paraId="2ED006F2" w14:textId="77777777" w:rsidR="009571A9" w:rsidRPr="009571A9" w:rsidRDefault="009571A9" w:rsidP="002F549D">
      <w:pPr>
        <w:spacing w:after="0"/>
        <w:jc w:val="center"/>
        <w:rPr>
          <w:noProof/>
        </w:rPr>
      </w:pPr>
      <w:r w:rsidRPr="009571A9">
        <w:rPr>
          <w:noProof/>
        </w:rPr>
        <w:lastRenderedPageBreak/>
        <w:drawing>
          <wp:inline distT="0" distB="0" distL="0" distR="0" wp14:anchorId="3FB27E11" wp14:editId="3D9B17A3">
            <wp:extent cx="2759532" cy="1971675"/>
            <wp:effectExtent l="0" t="0" r="3175" b="0"/>
            <wp:docPr id="60" name="Picture 60" descr="A picture containing grass, outdoor, field, p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grass, outdoor, field, plain&#10;&#10;Description automatically generated"/>
                    <pic:cNvPicPr>
                      <a:picLocks noChangeAspect="1" noChangeArrowheads="1"/>
                    </pic:cNvPicPr>
                  </pic:nvPicPr>
                  <pic:blipFill rotWithShape="1">
                    <a:blip r:embed="rId82" cstate="screen">
                      <a:extLst>
                        <a:ext uri="{28A0092B-C50C-407E-A947-70E740481C1C}">
                          <a14:useLocalDpi xmlns:a14="http://schemas.microsoft.com/office/drawing/2010/main"/>
                        </a:ext>
                      </a:extLst>
                    </a:blip>
                    <a:srcRect/>
                    <a:stretch/>
                  </pic:blipFill>
                  <pic:spPr bwMode="auto">
                    <a:xfrm>
                      <a:off x="0" y="0"/>
                      <a:ext cx="2774546" cy="1982403"/>
                    </a:xfrm>
                    <a:prstGeom prst="rect">
                      <a:avLst/>
                    </a:prstGeom>
                    <a:noFill/>
                    <a:ln>
                      <a:noFill/>
                    </a:ln>
                    <a:extLst>
                      <a:ext uri="{53640926-AAD7-44D8-BBD7-CCE9431645EC}">
                        <a14:shadowObscured xmlns:a14="http://schemas.microsoft.com/office/drawing/2010/main"/>
                      </a:ext>
                    </a:extLst>
                  </pic:spPr>
                </pic:pic>
              </a:graphicData>
            </a:graphic>
          </wp:inline>
        </w:drawing>
      </w:r>
      <w:r w:rsidRPr="009571A9">
        <w:rPr>
          <w:noProof/>
        </w:rPr>
        <w:t xml:space="preserve">  </w:t>
      </w:r>
      <w:r w:rsidRPr="009571A9">
        <w:rPr>
          <w:noProof/>
        </w:rPr>
        <w:drawing>
          <wp:inline distT="0" distB="0" distL="0" distR="0" wp14:anchorId="01E68A4E" wp14:editId="04548DC2">
            <wp:extent cx="2724150" cy="1962687"/>
            <wp:effectExtent l="0" t="0" r="0" b="0"/>
            <wp:docPr id="58" name="Picture 58" descr="A group of animals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group of animals in a field&#10;&#10;Description automatically generated with medium confidence"/>
                    <pic:cNvPicPr>
                      <a:picLocks noChangeAspect="1" noChangeArrowheads="1"/>
                    </pic:cNvPicPr>
                  </pic:nvPicPr>
                  <pic:blipFill rotWithShape="1">
                    <a:blip r:embed="rId83" cstate="screen">
                      <a:extLst>
                        <a:ext uri="{28A0092B-C50C-407E-A947-70E740481C1C}">
                          <a14:useLocalDpi xmlns:a14="http://schemas.microsoft.com/office/drawing/2010/main"/>
                        </a:ext>
                      </a:extLst>
                    </a:blip>
                    <a:srcRect/>
                    <a:stretch/>
                  </pic:blipFill>
                  <pic:spPr bwMode="auto">
                    <a:xfrm>
                      <a:off x="0" y="0"/>
                      <a:ext cx="2740334" cy="1974347"/>
                    </a:xfrm>
                    <a:prstGeom prst="rect">
                      <a:avLst/>
                    </a:prstGeom>
                    <a:noFill/>
                    <a:ln>
                      <a:noFill/>
                    </a:ln>
                    <a:extLst>
                      <a:ext uri="{53640926-AAD7-44D8-BBD7-CCE9431645EC}">
                        <a14:shadowObscured xmlns:a14="http://schemas.microsoft.com/office/drawing/2010/main"/>
                      </a:ext>
                    </a:extLst>
                  </pic:spPr>
                </pic:pic>
              </a:graphicData>
            </a:graphic>
          </wp:inline>
        </w:drawing>
      </w:r>
    </w:p>
    <w:p w14:paraId="7DA74575" w14:textId="77777777" w:rsidR="009571A9" w:rsidRPr="009571A9" w:rsidRDefault="009571A9" w:rsidP="002F549D">
      <w:pPr>
        <w:spacing w:after="0"/>
        <w:ind w:right="3"/>
        <w:rPr>
          <w:rFonts w:ascii="Times New Roman" w:eastAsia="Times New Roman" w:hAnsi="Times New Roman" w:cs="Times New Roman"/>
        </w:rPr>
      </w:pPr>
      <w:r w:rsidRPr="009571A9">
        <w:rPr>
          <w:rFonts w:ascii="Times New Roman" w:eastAsia="Times New Roman" w:hAnsi="Times New Roman" w:cs="Times New Roman"/>
        </w:rPr>
        <w:t xml:space="preserve">              Musuroaie de cartita (</w:t>
      </w:r>
      <w:r w:rsidRPr="009571A9">
        <w:rPr>
          <w:rFonts w:ascii="Times New Roman" w:eastAsia="Times New Roman" w:hAnsi="Times New Roman" w:cs="Times New Roman"/>
          <w:i/>
          <w:iCs/>
        </w:rPr>
        <w:t>Talpa europaea</w:t>
      </w:r>
      <w:r w:rsidRPr="009571A9">
        <w:rPr>
          <w:rFonts w:ascii="Times New Roman" w:eastAsia="Times New Roman" w:hAnsi="Times New Roman" w:cs="Times New Roman"/>
        </w:rPr>
        <w:t xml:space="preserve">)               Musuroaie de orbete ( </w:t>
      </w:r>
      <w:r w:rsidRPr="009571A9">
        <w:rPr>
          <w:rFonts w:ascii="Times New Roman" w:eastAsia="Times New Roman" w:hAnsi="Times New Roman" w:cs="Times New Roman"/>
          <w:i/>
          <w:iCs/>
        </w:rPr>
        <w:t>Spalax leucodon</w:t>
      </w:r>
      <w:r w:rsidRPr="009571A9">
        <w:rPr>
          <w:rFonts w:ascii="Times New Roman" w:eastAsia="Times New Roman" w:hAnsi="Times New Roman" w:cs="Times New Roman"/>
          <w:noProof/>
        </w:rPr>
        <w:t>)</w:t>
      </w:r>
    </w:p>
    <w:p w14:paraId="152087A7" w14:textId="77777777" w:rsidR="009571A9" w:rsidRPr="009571A9" w:rsidRDefault="009571A9" w:rsidP="002F549D">
      <w:pPr>
        <w:spacing w:after="0"/>
        <w:ind w:right="3"/>
        <w:rPr>
          <w:rFonts w:ascii="Times New Roman" w:eastAsia="Calibri" w:hAnsi="Times New Roman" w:cs="Times New Roman"/>
          <w:i/>
          <w:iCs/>
        </w:rPr>
      </w:pPr>
      <w:r w:rsidRPr="009571A9">
        <w:rPr>
          <w:rFonts w:ascii="Times New Roman" w:eastAsia="Times New Roman" w:hAnsi="Times New Roman" w:cs="Times New Roman"/>
          <w:noProof/>
        </w:rPr>
        <w:t xml:space="preserve">                     </w:t>
      </w:r>
      <w:r w:rsidRPr="009571A9">
        <w:rPr>
          <w:rFonts w:ascii="Times New Roman" w:eastAsia="Times New Roman" w:hAnsi="Times New Roman" w:cs="Times New Roman"/>
          <w:bCs/>
          <w:i/>
          <w:iCs/>
        </w:rPr>
        <w:t>(</w:t>
      </w:r>
      <w:r w:rsidRPr="009571A9">
        <w:rPr>
          <w:rFonts w:ascii="Times New Roman" w:eastAsia="Calibri" w:hAnsi="Times New Roman" w:cs="Times New Roman"/>
          <w:i/>
          <w:iCs/>
        </w:rPr>
        <w:t xml:space="preserve">foto original SCBIM AON)                                     </w:t>
      </w:r>
      <w:r w:rsidRPr="009571A9">
        <w:rPr>
          <w:rFonts w:ascii="Times New Roman" w:eastAsia="Times New Roman" w:hAnsi="Times New Roman" w:cs="Times New Roman"/>
          <w:bCs/>
          <w:i/>
          <w:iCs/>
        </w:rPr>
        <w:t>(</w:t>
      </w:r>
      <w:r w:rsidRPr="009571A9">
        <w:rPr>
          <w:rFonts w:ascii="Times New Roman" w:eastAsia="Calibri" w:hAnsi="Times New Roman" w:cs="Times New Roman"/>
          <w:i/>
          <w:iCs/>
        </w:rPr>
        <w:t>foto original SCBIM AON)</w:t>
      </w:r>
    </w:p>
    <w:p w14:paraId="1C00C5BF" w14:textId="77777777" w:rsidR="009571A9" w:rsidRPr="009571A9" w:rsidRDefault="009571A9" w:rsidP="002F549D">
      <w:pPr>
        <w:spacing w:after="0"/>
        <w:jc w:val="center"/>
        <w:rPr>
          <w:noProof/>
        </w:rPr>
      </w:pPr>
      <w:r w:rsidRPr="009571A9">
        <w:rPr>
          <w:noProof/>
        </w:rPr>
        <w:drawing>
          <wp:inline distT="0" distB="0" distL="0" distR="0" wp14:anchorId="3ACF0087" wp14:editId="32541C97">
            <wp:extent cx="2766658" cy="1961515"/>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2788175" cy="1976770"/>
                    </a:xfrm>
                    <a:prstGeom prst="rect">
                      <a:avLst/>
                    </a:prstGeom>
                    <a:noFill/>
                    <a:ln>
                      <a:noFill/>
                    </a:ln>
                    <a:extLst>
                      <a:ext uri="{53640926-AAD7-44D8-BBD7-CCE9431645EC}">
                        <a14:shadowObscured xmlns:a14="http://schemas.microsoft.com/office/drawing/2010/main"/>
                      </a:ext>
                    </a:extLst>
                  </pic:spPr>
                </pic:pic>
              </a:graphicData>
            </a:graphic>
          </wp:inline>
        </w:drawing>
      </w:r>
      <w:r w:rsidRPr="009571A9">
        <w:rPr>
          <w:noProof/>
        </w:rPr>
        <w:t xml:space="preserve">  </w:t>
      </w:r>
      <w:r w:rsidRPr="009571A9">
        <w:rPr>
          <w:noProof/>
        </w:rPr>
        <w:drawing>
          <wp:inline distT="0" distB="0" distL="0" distR="0" wp14:anchorId="5FD9AA70" wp14:editId="3C6C85DF">
            <wp:extent cx="2767971" cy="1958975"/>
            <wp:effectExtent l="0" t="0" r="0" b="3175"/>
            <wp:docPr id="62" name="Picture 62" descr="A deer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deer in a field&#10;&#10;Description automatically generated with low confidence"/>
                    <pic:cNvPicPr>
                      <a:picLocks noChangeAspect="1" noChangeArrowheads="1"/>
                    </pic:cNvPicPr>
                  </pic:nvPicPr>
                  <pic:blipFill rotWithShape="1">
                    <a:blip r:embed="rId85" cstate="screen">
                      <a:extLst>
                        <a:ext uri="{28A0092B-C50C-407E-A947-70E740481C1C}">
                          <a14:useLocalDpi xmlns:a14="http://schemas.microsoft.com/office/drawing/2010/main"/>
                        </a:ext>
                      </a:extLst>
                    </a:blip>
                    <a:srcRect/>
                    <a:stretch/>
                  </pic:blipFill>
                  <pic:spPr bwMode="auto">
                    <a:xfrm>
                      <a:off x="0" y="0"/>
                      <a:ext cx="2803055" cy="1983805"/>
                    </a:xfrm>
                    <a:prstGeom prst="rect">
                      <a:avLst/>
                    </a:prstGeom>
                    <a:noFill/>
                    <a:ln>
                      <a:noFill/>
                    </a:ln>
                    <a:extLst>
                      <a:ext uri="{53640926-AAD7-44D8-BBD7-CCE9431645EC}">
                        <a14:shadowObscured xmlns:a14="http://schemas.microsoft.com/office/drawing/2010/main"/>
                      </a:ext>
                    </a:extLst>
                  </pic:spPr>
                </pic:pic>
              </a:graphicData>
            </a:graphic>
          </wp:inline>
        </w:drawing>
      </w:r>
    </w:p>
    <w:p w14:paraId="64AEED14" w14:textId="77777777" w:rsidR="009571A9" w:rsidRPr="009571A9" w:rsidRDefault="009571A9" w:rsidP="002F549D">
      <w:pPr>
        <w:spacing w:after="0"/>
        <w:rPr>
          <w:rFonts w:ascii="Times New Roman" w:eastAsia="Times New Roman" w:hAnsi="Times New Roman" w:cs="Times New Roman"/>
          <w:bCs/>
          <w:sz w:val="24"/>
          <w:szCs w:val="24"/>
        </w:rPr>
      </w:pPr>
      <w:r w:rsidRPr="009571A9">
        <w:rPr>
          <w:rFonts w:ascii="Times New Roman" w:eastAsia="Times New Roman" w:hAnsi="Times New Roman" w:cs="Times New Roman"/>
          <w:b/>
          <w:sz w:val="24"/>
          <w:szCs w:val="24"/>
        </w:rPr>
        <w:t xml:space="preserve">                     </w:t>
      </w:r>
      <w:r w:rsidRPr="009571A9">
        <w:rPr>
          <w:rFonts w:ascii="Times New Roman" w:eastAsia="Times New Roman" w:hAnsi="Times New Roman" w:cs="Times New Roman"/>
          <w:bCs/>
          <w:i/>
          <w:iCs/>
          <w:sz w:val="24"/>
          <w:szCs w:val="24"/>
        </w:rPr>
        <w:t>Vulpes vulpes</w:t>
      </w:r>
      <w:r w:rsidRPr="009571A9">
        <w:rPr>
          <w:rFonts w:ascii="Times New Roman" w:eastAsia="Times New Roman" w:hAnsi="Times New Roman" w:cs="Times New Roman"/>
          <w:bCs/>
          <w:sz w:val="24"/>
          <w:szCs w:val="24"/>
        </w:rPr>
        <w:t xml:space="preserve"> – vulpe                              </w:t>
      </w:r>
      <w:r w:rsidRPr="009571A9">
        <w:rPr>
          <w:rFonts w:ascii="Times New Roman" w:eastAsia="Times New Roman" w:hAnsi="Times New Roman" w:cs="Times New Roman"/>
          <w:bCs/>
          <w:i/>
          <w:iCs/>
          <w:sz w:val="24"/>
          <w:szCs w:val="24"/>
        </w:rPr>
        <w:t>Lepus europaeus</w:t>
      </w:r>
      <w:r w:rsidRPr="009571A9">
        <w:rPr>
          <w:rFonts w:ascii="Times New Roman" w:eastAsia="Times New Roman" w:hAnsi="Times New Roman" w:cs="Times New Roman"/>
          <w:bCs/>
          <w:sz w:val="24"/>
          <w:szCs w:val="24"/>
        </w:rPr>
        <w:t xml:space="preserve"> – iepure de camp </w:t>
      </w:r>
    </w:p>
    <w:p w14:paraId="25C9F70D" w14:textId="77777777" w:rsidR="009571A9" w:rsidRPr="009571A9" w:rsidRDefault="009571A9" w:rsidP="002F549D">
      <w:pPr>
        <w:spacing w:after="0"/>
        <w:jc w:val="center"/>
        <w:rPr>
          <w:rFonts w:ascii="Times New Roman" w:eastAsia="Calibri" w:hAnsi="Times New Roman" w:cs="Times New Roman"/>
          <w:i/>
          <w:iCs/>
        </w:rPr>
      </w:pPr>
      <w:r w:rsidRPr="009571A9">
        <w:rPr>
          <w:rFonts w:ascii="Times New Roman" w:eastAsia="Times New Roman" w:hAnsi="Times New Roman" w:cs="Times New Roman"/>
          <w:bCs/>
          <w:i/>
          <w:iCs/>
        </w:rPr>
        <w:t>(</w:t>
      </w:r>
      <w:r w:rsidRPr="009571A9">
        <w:rPr>
          <w:rFonts w:ascii="Times New Roman" w:eastAsia="Calibri" w:hAnsi="Times New Roman" w:cs="Times New Roman"/>
          <w:i/>
          <w:iCs/>
        </w:rPr>
        <w:t xml:space="preserve">foto original SCBIM AON)                                     </w:t>
      </w:r>
      <w:r w:rsidRPr="009571A9">
        <w:rPr>
          <w:rFonts w:ascii="Times New Roman" w:eastAsia="Times New Roman" w:hAnsi="Times New Roman" w:cs="Times New Roman"/>
          <w:bCs/>
          <w:i/>
          <w:iCs/>
        </w:rPr>
        <w:t>(</w:t>
      </w:r>
      <w:r w:rsidRPr="009571A9">
        <w:rPr>
          <w:rFonts w:ascii="Times New Roman" w:eastAsia="Calibri" w:hAnsi="Times New Roman" w:cs="Times New Roman"/>
          <w:i/>
          <w:iCs/>
        </w:rPr>
        <w:t>foto original SCBIM AON)</w:t>
      </w:r>
    </w:p>
    <w:p w14:paraId="50177EF2" w14:textId="77777777" w:rsidR="009571A9" w:rsidRPr="009571A9" w:rsidRDefault="009571A9" w:rsidP="002F549D">
      <w:pPr>
        <w:spacing w:after="0"/>
        <w:jc w:val="center"/>
        <w:rPr>
          <w:rFonts w:ascii="Times New Roman" w:eastAsia="Times New Roman" w:hAnsi="Times New Roman" w:cs="Times New Roman"/>
          <w:b/>
          <w:sz w:val="24"/>
          <w:szCs w:val="24"/>
        </w:rPr>
      </w:pPr>
      <w:r w:rsidRPr="009571A9">
        <w:rPr>
          <w:noProof/>
        </w:rPr>
        <w:drawing>
          <wp:inline distT="0" distB="0" distL="0" distR="0" wp14:anchorId="2A58872B" wp14:editId="21463738">
            <wp:extent cx="3867150" cy="2800350"/>
            <wp:effectExtent l="0" t="0" r="0" b="0"/>
            <wp:docPr id="63" name="Picture 63" descr="A picture containing outdoor, ground, sandy, p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outdoor, ground, sandy, plain&#10;&#10;Description automatically generated"/>
                    <pic:cNvPicPr>
                      <a:picLocks noChangeAspect="1" noChangeArrowheads="1"/>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3870514" cy="2802786"/>
                    </a:xfrm>
                    <a:prstGeom prst="rect">
                      <a:avLst/>
                    </a:prstGeom>
                    <a:noFill/>
                    <a:ln>
                      <a:noFill/>
                    </a:ln>
                    <a:extLst>
                      <a:ext uri="{53640926-AAD7-44D8-BBD7-CCE9431645EC}">
                        <a14:shadowObscured xmlns:a14="http://schemas.microsoft.com/office/drawing/2010/main"/>
                      </a:ext>
                    </a:extLst>
                  </pic:spPr>
                </pic:pic>
              </a:graphicData>
            </a:graphic>
          </wp:inline>
        </w:drawing>
      </w:r>
    </w:p>
    <w:p w14:paraId="306DDFDC" w14:textId="77777777" w:rsidR="009571A9" w:rsidRPr="009571A9" w:rsidRDefault="009571A9" w:rsidP="002F549D">
      <w:pPr>
        <w:spacing w:after="0"/>
        <w:jc w:val="center"/>
        <w:rPr>
          <w:rFonts w:ascii="Times New Roman" w:eastAsia="Times New Roman" w:hAnsi="Times New Roman" w:cs="Times New Roman"/>
          <w:b/>
          <w:sz w:val="24"/>
          <w:szCs w:val="24"/>
        </w:rPr>
      </w:pPr>
      <w:r w:rsidRPr="009571A9">
        <w:rPr>
          <w:rFonts w:ascii="Times New Roman" w:eastAsia="Calibri" w:hAnsi="Times New Roman" w:cs="Times New Roman"/>
          <w:i/>
          <w:iCs/>
          <w:sz w:val="24"/>
          <w:szCs w:val="24"/>
        </w:rPr>
        <w:t>Capreolus capreolus - caprioara</w:t>
      </w:r>
    </w:p>
    <w:p w14:paraId="0231BB84" w14:textId="77777777" w:rsidR="009571A9" w:rsidRPr="009571A9" w:rsidRDefault="009571A9" w:rsidP="002F549D">
      <w:pPr>
        <w:spacing w:after="0"/>
        <w:jc w:val="center"/>
        <w:rPr>
          <w:rFonts w:ascii="Times New Roman" w:eastAsia="Times New Roman" w:hAnsi="Times New Roman" w:cs="Times New Roman"/>
          <w:b/>
          <w:sz w:val="24"/>
          <w:szCs w:val="24"/>
        </w:rPr>
      </w:pPr>
      <w:r w:rsidRPr="009571A9">
        <w:rPr>
          <w:rFonts w:ascii="Times New Roman" w:eastAsia="Times New Roman" w:hAnsi="Times New Roman" w:cs="Times New Roman"/>
          <w:bCs/>
          <w:i/>
          <w:iCs/>
        </w:rPr>
        <w:t>(</w:t>
      </w:r>
      <w:r w:rsidRPr="009571A9">
        <w:rPr>
          <w:rFonts w:ascii="Times New Roman" w:eastAsia="Calibri" w:hAnsi="Times New Roman" w:cs="Times New Roman"/>
          <w:i/>
          <w:iCs/>
        </w:rPr>
        <w:t xml:space="preserve">foto original SCBIM AON)                                     </w:t>
      </w:r>
    </w:p>
    <w:p w14:paraId="6852A4AE" w14:textId="77777777" w:rsidR="00D14DDC" w:rsidRPr="008029AF" w:rsidRDefault="00D14DDC" w:rsidP="002F549D">
      <w:pPr>
        <w:spacing w:after="0"/>
        <w:jc w:val="both"/>
        <w:rPr>
          <w:rFonts w:ascii="Times New Roman" w:eastAsia="Times New Roman" w:hAnsi="Times New Roman" w:cs="Times New Roman"/>
          <w:sz w:val="24"/>
          <w:szCs w:val="24"/>
          <w:lang w:eastAsia="zh-CN"/>
        </w:rPr>
      </w:pPr>
    </w:p>
    <w:p w14:paraId="458490C9" w14:textId="04B85A8A" w:rsidR="00DF13D2" w:rsidRPr="008029AF" w:rsidRDefault="007C1AA5"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538" w:name="_Toc8295232"/>
      <w:bookmarkStart w:id="539" w:name="_Toc35520202"/>
      <w:bookmarkStart w:id="540" w:name="_Toc36047834"/>
      <w:bookmarkStart w:id="541" w:name="_Toc66265834"/>
      <w:bookmarkStart w:id="542" w:name="_Toc66266542"/>
      <w:bookmarkStart w:id="543" w:name="_Toc127454064"/>
      <w:r w:rsidRPr="008029AF">
        <w:rPr>
          <w:rFonts w:ascii="Times New Roman" w:hAnsi="Times New Roman" w:cs="Times New Roman"/>
          <w:sz w:val="24"/>
          <w:szCs w:val="24"/>
        </w:rPr>
        <w:t>XIII.4.</w:t>
      </w:r>
      <w:r w:rsidR="00DF13D2" w:rsidRPr="008029AF">
        <w:rPr>
          <w:rFonts w:ascii="Times New Roman" w:hAnsi="Times New Roman" w:cs="Times New Roman"/>
          <w:sz w:val="24"/>
          <w:szCs w:val="24"/>
        </w:rPr>
        <w:t xml:space="preserve"> </w:t>
      </w:r>
      <w:r w:rsidR="005D4292">
        <w:rPr>
          <w:rFonts w:ascii="Times New Roman" w:hAnsi="Times New Roman" w:cs="Times New Roman"/>
          <w:sz w:val="24"/>
          <w:szCs w:val="24"/>
        </w:rPr>
        <w:tab/>
      </w:r>
      <w:r w:rsidR="007039F0" w:rsidRPr="008029AF">
        <w:rPr>
          <w:rFonts w:ascii="Times New Roman" w:hAnsi="Times New Roman" w:cs="Times New Roman"/>
          <w:sz w:val="24"/>
          <w:szCs w:val="24"/>
        </w:rPr>
        <w:t>Justific</w:t>
      </w:r>
      <w:r w:rsidR="00F17E5C" w:rsidRPr="008029AF">
        <w:rPr>
          <w:rFonts w:ascii="Times New Roman" w:hAnsi="Times New Roman" w:cs="Times New Roman"/>
          <w:sz w:val="24"/>
          <w:szCs w:val="24"/>
        </w:rPr>
        <w:t>a</w:t>
      </w:r>
      <w:r w:rsidR="007039F0" w:rsidRPr="008029AF">
        <w:rPr>
          <w:rFonts w:ascii="Times New Roman" w:hAnsi="Times New Roman" w:cs="Times New Roman"/>
          <w:sz w:val="24"/>
          <w:szCs w:val="24"/>
        </w:rPr>
        <w:t>re</w:t>
      </w:r>
      <w:r w:rsidR="00F17E5C" w:rsidRPr="008029AF">
        <w:rPr>
          <w:rFonts w:ascii="Times New Roman" w:hAnsi="Times New Roman" w:cs="Times New Roman"/>
          <w:sz w:val="24"/>
          <w:szCs w:val="24"/>
        </w:rPr>
        <w:t>a</w:t>
      </w:r>
      <w:r w:rsidR="007039F0" w:rsidRPr="008029AF">
        <w:rPr>
          <w:rFonts w:ascii="Times New Roman" w:hAnsi="Times New Roman" w:cs="Times New Roman"/>
          <w:sz w:val="24"/>
          <w:szCs w:val="24"/>
        </w:rPr>
        <w:t xml:space="preserve"> </w:t>
      </w:r>
      <w:r w:rsidR="00DF13D2" w:rsidRPr="008029AF">
        <w:rPr>
          <w:rFonts w:ascii="Times New Roman" w:hAnsi="Times New Roman" w:cs="Times New Roman"/>
          <w:sz w:val="24"/>
          <w:szCs w:val="24"/>
        </w:rPr>
        <w:t>d</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c</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 xml:space="preserve"> proiectul propus nu </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re leg</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tur</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 xml:space="preserve"> direct</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 xml:space="preserve"> cu s</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u nu este neces</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r pentru m</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n</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gementul conserv</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 xml:space="preserve">rii </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riei n</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tur</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le protej</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te de interes comunit</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r</w:t>
      </w:r>
      <w:bookmarkEnd w:id="538"/>
      <w:bookmarkEnd w:id="539"/>
      <w:bookmarkEnd w:id="540"/>
      <w:bookmarkEnd w:id="541"/>
      <w:bookmarkEnd w:id="542"/>
      <w:bookmarkEnd w:id="543"/>
    </w:p>
    <w:p w14:paraId="76D47396" w14:textId="5BDA0306" w:rsidR="009571A9" w:rsidRPr="00D329BC" w:rsidRDefault="009571A9" w:rsidP="002F549D">
      <w:pPr>
        <w:suppressAutoHyphens/>
        <w:spacing w:after="0"/>
        <w:ind w:firstLine="708"/>
        <w:jc w:val="both"/>
        <w:rPr>
          <w:rFonts w:ascii="Times New Roman" w:eastAsia="Times New Roman" w:hAnsi="Times New Roman" w:cs="Times New Roman"/>
          <w:sz w:val="24"/>
          <w:szCs w:val="24"/>
        </w:rPr>
      </w:pPr>
      <w:r w:rsidRPr="00D329BC">
        <w:rPr>
          <w:rFonts w:ascii="Times New Roman" w:eastAsia="Times New Roman" w:hAnsi="Times New Roman" w:cs="Times New Roman"/>
          <w:sz w:val="24"/>
          <w:szCs w:val="24"/>
        </w:rPr>
        <w:t>Proiectul analizat nu are legatura directa cu managementul arii</w:t>
      </w:r>
      <w:r w:rsidR="00D329BC" w:rsidRPr="00D329BC">
        <w:rPr>
          <w:rFonts w:ascii="Times New Roman" w:eastAsia="Times New Roman" w:hAnsi="Times New Roman" w:cs="Times New Roman"/>
          <w:sz w:val="24"/>
          <w:szCs w:val="24"/>
        </w:rPr>
        <w:t>lor</w:t>
      </w:r>
      <w:r w:rsidRPr="00D329BC">
        <w:rPr>
          <w:rFonts w:ascii="Times New Roman" w:eastAsia="Times New Roman" w:hAnsi="Times New Roman" w:cs="Times New Roman"/>
          <w:sz w:val="24"/>
          <w:szCs w:val="24"/>
        </w:rPr>
        <w:t xml:space="preserve"> naturale protejate ROSPA0001 Aliman-Adamclisi </w:t>
      </w:r>
      <w:r w:rsidR="00D329BC" w:rsidRPr="00D329BC">
        <w:rPr>
          <w:rFonts w:ascii="Times New Roman" w:eastAsia="Times New Roman" w:hAnsi="Times New Roman" w:cs="Times New Roman"/>
          <w:sz w:val="24"/>
          <w:szCs w:val="24"/>
        </w:rPr>
        <w:t xml:space="preserve">si ROSCI0353 Pestera – Deleni </w:t>
      </w:r>
      <w:r w:rsidRPr="00D329BC">
        <w:rPr>
          <w:rFonts w:ascii="Times New Roman" w:eastAsia="Times New Roman" w:hAnsi="Times New Roman" w:cs="Times New Roman"/>
          <w:sz w:val="24"/>
          <w:szCs w:val="24"/>
        </w:rPr>
        <w:t xml:space="preserve">din apropierea acestuia. Mentionam ca implementarea proiectului nu este de natura sa constituie presiune/amenintare cu </w:t>
      </w:r>
      <w:r w:rsidRPr="00D329BC">
        <w:rPr>
          <w:rFonts w:ascii="Times New Roman" w:eastAsia="Times New Roman" w:hAnsi="Times New Roman" w:cs="Times New Roman"/>
          <w:sz w:val="24"/>
          <w:szCs w:val="24"/>
        </w:rPr>
        <w:lastRenderedPageBreak/>
        <w:t>privire la integritatea si/sau mentinerea statutului de conservare a speciilor de interes comunitar prezente in cadrul arii</w:t>
      </w:r>
      <w:r w:rsidR="00D329BC" w:rsidRPr="00D329BC">
        <w:rPr>
          <w:rFonts w:ascii="Times New Roman" w:eastAsia="Times New Roman" w:hAnsi="Times New Roman" w:cs="Times New Roman"/>
          <w:sz w:val="24"/>
          <w:szCs w:val="24"/>
        </w:rPr>
        <w:t>lor</w:t>
      </w:r>
      <w:r w:rsidRPr="00D329BC">
        <w:rPr>
          <w:rFonts w:ascii="Times New Roman" w:eastAsia="Times New Roman" w:hAnsi="Times New Roman" w:cs="Times New Roman"/>
          <w:sz w:val="24"/>
          <w:szCs w:val="24"/>
        </w:rPr>
        <w:t xml:space="preserve"> naturale protejate din apropierea proiectului.</w:t>
      </w:r>
    </w:p>
    <w:p w14:paraId="4F633A5A" w14:textId="77777777" w:rsidR="009571A9" w:rsidRPr="00D329BC" w:rsidRDefault="009571A9" w:rsidP="002F549D">
      <w:pPr>
        <w:suppressAutoHyphens/>
        <w:autoSpaceDE w:val="0"/>
        <w:autoSpaceDN w:val="0"/>
        <w:adjustRightInd w:val="0"/>
        <w:spacing w:after="0"/>
        <w:ind w:firstLine="709"/>
        <w:jc w:val="both"/>
        <w:rPr>
          <w:rFonts w:ascii="Times New Roman" w:eastAsia="Calibri" w:hAnsi="Times New Roman" w:cs="Times New Roman"/>
          <w:sz w:val="24"/>
          <w:szCs w:val="24"/>
          <w:lang w:eastAsia="en-US"/>
        </w:rPr>
      </w:pPr>
      <w:r w:rsidRPr="00D329BC">
        <w:rPr>
          <w:rFonts w:ascii="Times New Roman" w:eastAsia="Calibri" w:hAnsi="Times New Roman" w:cs="Times New Roman"/>
          <w:sz w:val="24"/>
          <w:szCs w:val="24"/>
          <w:lang w:eastAsia="en-US"/>
        </w:rPr>
        <w:t>Implementarea proiectului nu va conduce la fragmentari ale habitatelor naturale, pierderi semnificative din suprafata habitatelor de hranire/adapost/odihna sau reproducere pentru specii de interes comunitar, astfel incat nu aduc atingere ori modificari asupra integritatii ariei naturale protejate. Totodata proiectul nu este de natura sa produca modificari la nivelul structurii si functiilor ecologice de la nivelul ecosistemelor.</w:t>
      </w:r>
    </w:p>
    <w:p w14:paraId="2CCE8F25" w14:textId="77777777" w:rsidR="006F3298" w:rsidRPr="008029AF" w:rsidRDefault="006F3298" w:rsidP="002F549D">
      <w:pPr>
        <w:pStyle w:val="NormalWeb"/>
        <w:shd w:val="clear" w:color="auto" w:fill="FFFFFF"/>
        <w:spacing w:before="0" w:beforeAutospacing="0" w:after="0" w:afterAutospacing="0" w:line="276" w:lineRule="auto"/>
        <w:jc w:val="both"/>
      </w:pPr>
    </w:p>
    <w:p w14:paraId="256BE55A" w14:textId="1C8D4FE7" w:rsidR="00DE3EDE" w:rsidRDefault="00DE3EDE" w:rsidP="002F549D">
      <w:pPr>
        <w:spacing w:after="0"/>
        <w:rPr>
          <w:rFonts w:ascii="Times New Roman" w:hAnsi="Times New Roman" w:cs="Times New Roman"/>
          <w:b/>
          <w:kern w:val="24"/>
          <w:sz w:val="24"/>
          <w:szCs w:val="24"/>
        </w:rPr>
      </w:pPr>
      <w:bookmarkStart w:id="544" w:name="_Toc8295233"/>
      <w:bookmarkStart w:id="545" w:name="_Toc35520203"/>
      <w:bookmarkStart w:id="546" w:name="_Toc36047835"/>
      <w:bookmarkStart w:id="547" w:name="_Toc66265835"/>
      <w:bookmarkStart w:id="548" w:name="_Toc66266543"/>
    </w:p>
    <w:p w14:paraId="2F6757D4" w14:textId="7FA8275D" w:rsidR="00DF13D2" w:rsidRPr="008029AF" w:rsidRDefault="007C1AA5"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549" w:name="_Toc127454065"/>
      <w:r w:rsidRPr="008029AF">
        <w:rPr>
          <w:rFonts w:ascii="Times New Roman" w:hAnsi="Times New Roman" w:cs="Times New Roman"/>
          <w:sz w:val="24"/>
          <w:szCs w:val="24"/>
        </w:rPr>
        <w:t>XIII.5.</w:t>
      </w:r>
      <w:r w:rsidR="00DF13D2" w:rsidRPr="008029AF">
        <w:rPr>
          <w:rFonts w:ascii="Times New Roman" w:hAnsi="Times New Roman" w:cs="Times New Roman"/>
          <w:sz w:val="24"/>
          <w:szCs w:val="24"/>
        </w:rPr>
        <w:t xml:space="preserve"> </w:t>
      </w:r>
      <w:r w:rsidR="005D4292">
        <w:rPr>
          <w:rFonts w:ascii="Times New Roman" w:hAnsi="Times New Roman" w:cs="Times New Roman"/>
          <w:sz w:val="24"/>
          <w:szCs w:val="24"/>
        </w:rPr>
        <w:tab/>
      </w:r>
      <w:r w:rsidR="00DE3EDE" w:rsidRPr="008029AF">
        <w:rPr>
          <w:rFonts w:ascii="Times New Roman" w:hAnsi="Times New Roman" w:cs="Times New Roman"/>
          <w:sz w:val="24"/>
          <w:szCs w:val="24"/>
        </w:rPr>
        <w:t xml:space="preserve">Estimarea </w:t>
      </w:r>
      <w:r w:rsidR="00DF13D2" w:rsidRPr="008029AF">
        <w:rPr>
          <w:rFonts w:ascii="Times New Roman" w:hAnsi="Times New Roman" w:cs="Times New Roman"/>
          <w:sz w:val="24"/>
          <w:szCs w:val="24"/>
        </w:rPr>
        <w:t>imp</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ctului poten</w:t>
      </w:r>
      <w:r w:rsidR="00D73331" w:rsidRPr="008029AF">
        <w:rPr>
          <w:rFonts w:ascii="Times New Roman" w:hAnsi="Times New Roman" w:cs="Times New Roman"/>
          <w:sz w:val="24"/>
          <w:szCs w:val="24"/>
        </w:rPr>
        <w:t>t</w:t>
      </w:r>
      <w:r w:rsidR="00DF13D2" w:rsidRPr="008029AF">
        <w:rPr>
          <w:rFonts w:ascii="Times New Roman" w:hAnsi="Times New Roman" w:cs="Times New Roman"/>
          <w:sz w:val="24"/>
          <w:szCs w:val="24"/>
        </w:rPr>
        <w:t>i</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 xml:space="preserve">l </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 xml:space="preserve">l proiectului </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supr</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 xml:space="preserve"> speciilor </w:t>
      </w:r>
      <w:r w:rsidR="00D73331" w:rsidRPr="008029AF">
        <w:rPr>
          <w:rFonts w:ascii="Times New Roman" w:hAnsi="Times New Roman" w:cs="Times New Roman"/>
          <w:sz w:val="24"/>
          <w:szCs w:val="24"/>
        </w:rPr>
        <w:t>s</w:t>
      </w:r>
      <w:r w:rsidR="00DF13D2" w:rsidRPr="008029AF">
        <w:rPr>
          <w:rFonts w:ascii="Times New Roman" w:hAnsi="Times New Roman" w:cs="Times New Roman"/>
          <w:sz w:val="24"/>
          <w:szCs w:val="24"/>
        </w:rPr>
        <w:t>i h</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bit</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 xml:space="preserve">telor din </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ri</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 xml:space="preserve"> n</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tur</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l</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 xml:space="preserve"> protej</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t</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 xml:space="preserve"> de interes comunit</w:t>
      </w:r>
      <w:r w:rsidR="00F17E5C" w:rsidRPr="008029AF">
        <w:rPr>
          <w:rFonts w:ascii="Times New Roman" w:hAnsi="Times New Roman" w:cs="Times New Roman"/>
          <w:sz w:val="24"/>
          <w:szCs w:val="24"/>
        </w:rPr>
        <w:t>a</w:t>
      </w:r>
      <w:r w:rsidR="00DF13D2" w:rsidRPr="008029AF">
        <w:rPr>
          <w:rFonts w:ascii="Times New Roman" w:hAnsi="Times New Roman" w:cs="Times New Roman"/>
          <w:sz w:val="24"/>
          <w:szCs w:val="24"/>
        </w:rPr>
        <w:t>r</w:t>
      </w:r>
      <w:bookmarkEnd w:id="544"/>
      <w:bookmarkEnd w:id="545"/>
      <w:bookmarkEnd w:id="546"/>
      <w:bookmarkEnd w:id="547"/>
      <w:bookmarkEnd w:id="548"/>
      <w:bookmarkEnd w:id="549"/>
      <w:r w:rsidR="00DF13D2" w:rsidRPr="008029AF">
        <w:rPr>
          <w:rFonts w:ascii="Times New Roman" w:hAnsi="Times New Roman" w:cs="Times New Roman"/>
          <w:sz w:val="24"/>
          <w:szCs w:val="24"/>
        </w:rPr>
        <w:t xml:space="preserve"> </w:t>
      </w:r>
    </w:p>
    <w:p w14:paraId="1103294F" w14:textId="77777777" w:rsidR="00D329BC" w:rsidRPr="00D329BC" w:rsidRDefault="00D329BC" w:rsidP="002F549D">
      <w:pPr>
        <w:shd w:val="clear" w:color="auto" w:fill="FFFFFF"/>
        <w:suppressAutoHyphens/>
        <w:spacing w:after="0"/>
        <w:ind w:firstLine="720"/>
        <w:jc w:val="both"/>
        <w:rPr>
          <w:rFonts w:ascii="Times New Roman" w:eastAsia="Times New Roman" w:hAnsi="Times New Roman" w:cs="Times New Roman"/>
          <w:sz w:val="24"/>
          <w:szCs w:val="24"/>
          <w:lang w:eastAsia="en-US"/>
        </w:rPr>
      </w:pPr>
      <w:bookmarkStart w:id="550" w:name="_Toc8295234"/>
      <w:bookmarkStart w:id="551" w:name="_Toc35520209"/>
      <w:bookmarkStart w:id="552" w:name="_Toc36047841"/>
      <w:r w:rsidRPr="00D329BC">
        <w:rPr>
          <w:rFonts w:ascii="Times New Roman" w:eastAsia="Times New Roman" w:hAnsi="Times New Roman" w:cs="Times New Roman"/>
          <w:sz w:val="24"/>
          <w:szCs w:val="24"/>
          <w:lang w:eastAsia="en-US"/>
        </w:rPr>
        <w:t xml:space="preserve">Zona de implementare a proiectului, este situata in afara ariilor naturale protejate, </w:t>
      </w:r>
      <w:r w:rsidRPr="00D329BC">
        <w:rPr>
          <w:rFonts w:ascii="Times New Roman" w:eastAsia="Calibri" w:hAnsi="Times New Roman" w:cs="Times New Roman"/>
          <w:sz w:val="24"/>
          <w:szCs w:val="24"/>
          <w:lang w:eastAsia="en-US"/>
        </w:rPr>
        <w:t xml:space="preserve">ea fiind supusa anterior </w:t>
      </w:r>
      <w:r w:rsidRPr="00D329BC">
        <w:rPr>
          <w:rFonts w:ascii="Times New Roman" w:eastAsia="Times New Roman" w:hAnsi="Times New Roman" w:cs="Times New Roman"/>
          <w:sz w:val="24"/>
          <w:szCs w:val="24"/>
          <w:lang w:eastAsia="en-US"/>
        </w:rPr>
        <w:t>unor presiuni antropice</w:t>
      </w:r>
      <w:r w:rsidRPr="00D329BC">
        <w:rPr>
          <w:rFonts w:ascii="Times New Roman" w:eastAsia="Calibri" w:hAnsi="Times New Roman" w:cs="Times New Roman"/>
          <w:sz w:val="24"/>
          <w:szCs w:val="24"/>
          <w:lang w:eastAsia="en-US"/>
        </w:rPr>
        <w:t>, precum lucrari agricole, pasunat, etc.</w:t>
      </w:r>
    </w:p>
    <w:p w14:paraId="41547F82" w14:textId="77777777" w:rsidR="00D329BC" w:rsidRPr="00D329BC" w:rsidRDefault="00D329BC" w:rsidP="002F549D">
      <w:pPr>
        <w:suppressAutoHyphens/>
        <w:spacing w:after="0"/>
        <w:jc w:val="center"/>
        <w:rPr>
          <w:rFonts w:ascii="Times New Roman" w:eastAsia="Calibri" w:hAnsi="Times New Roman" w:cs="Times New Roman"/>
          <w:i/>
          <w:iCs/>
          <w:sz w:val="24"/>
          <w:szCs w:val="24"/>
          <w:lang w:eastAsia="en-US"/>
        </w:rPr>
      </w:pPr>
    </w:p>
    <w:p w14:paraId="61AC86D3" w14:textId="77777777" w:rsidR="00D329BC" w:rsidRPr="00D329BC" w:rsidRDefault="00D329BC" w:rsidP="002F549D">
      <w:pPr>
        <w:keepNext/>
        <w:suppressAutoHyphens/>
        <w:spacing w:after="0"/>
        <w:outlineLvl w:val="1"/>
        <w:rPr>
          <w:rFonts w:ascii="Times New Roman" w:eastAsia="Times New Roman" w:hAnsi="Times New Roman" w:cs="Times New Roman"/>
          <w:bCs/>
          <w:i/>
          <w:sz w:val="24"/>
          <w:szCs w:val="24"/>
          <w:lang w:eastAsia="en-US"/>
        </w:rPr>
      </w:pPr>
      <w:bookmarkStart w:id="553" w:name="_Toc95489684"/>
      <w:bookmarkStart w:id="554" w:name="_Toc95489838"/>
      <w:bookmarkStart w:id="555" w:name="_Toc120021797"/>
      <w:bookmarkStart w:id="556" w:name="_Toc127454066"/>
      <w:r w:rsidRPr="00D329BC">
        <w:rPr>
          <w:rFonts w:ascii="Times New Roman" w:eastAsia="Times New Roman" w:hAnsi="Times New Roman" w:cs="Times New Roman"/>
          <w:bCs/>
          <w:i/>
          <w:sz w:val="24"/>
          <w:szCs w:val="24"/>
          <w:lang w:eastAsia="en-US"/>
        </w:rPr>
        <w:t>1. Impactul direct si indirect</w:t>
      </w:r>
      <w:bookmarkEnd w:id="553"/>
      <w:bookmarkEnd w:id="554"/>
      <w:bookmarkEnd w:id="555"/>
      <w:bookmarkEnd w:id="556"/>
    </w:p>
    <w:p w14:paraId="32BD3C5F" w14:textId="77777777" w:rsidR="00D329BC" w:rsidRPr="00D329BC" w:rsidRDefault="00D329BC" w:rsidP="002F549D">
      <w:pPr>
        <w:shd w:val="clear" w:color="auto" w:fill="FFFFFF"/>
        <w:suppressAutoHyphens/>
        <w:spacing w:after="0"/>
        <w:ind w:firstLine="720"/>
        <w:jc w:val="both"/>
        <w:rPr>
          <w:rFonts w:ascii="Times New Roman" w:eastAsia="Times New Roman" w:hAnsi="Times New Roman" w:cs="Times New Roman"/>
          <w:sz w:val="24"/>
          <w:szCs w:val="24"/>
          <w:lang w:eastAsia="en-US"/>
        </w:rPr>
      </w:pPr>
      <w:r w:rsidRPr="00D329BC">
        <w:rPr>
          <w:rFonts w:ascii="Times New Roman" w:eastAsia="Times New Roman" w:hAnsi="Times New Roman" w:cs="Times New Roman"/>
          <w:bCs/>
          <w:sz w:val="24"/>
          <w:szCs w:val="24"/>
          <w:lang w:eastAsia="en-US"/>
        </w:rPr>
        <w:t>Impactul direct generat de implementarea proiectului este determinat de efectuarea propiu-zisa a lucrarilor de constructie si se manifesta prin inlaturarea temporara a covorului vegetal de pe terenul vizat in zona lucrarilor.</w:t>
      </w:r>
    </w:p>
    <w:p w14:paraId="20C1DBAF" w14:textId="77777777" w:rsidR="00D329BC" w:rsidRPr="00D329BC" w:rsidRDefault="00D329BC" w:rsidP="002F549D">
      <w:pPr>
        <w:suppressAutoHyphens/>
        <w:spacing w:after="0"/>
        <w:ind w:left="20" w:right="80" w:firstLine="700"/>
        <w:jc w:val="both"/>
        <w:rPr>
          <w:rFonts w:ascii="Times New Roman" w:eastAsia="Times New Roman" w:hAnsi="Times New Roman" w:cs="Times New Roman"/>
          <w:sz w:val="24"/>
          <w:szCs w:val="24"/>
        </w:rPr>
      </w:pPr>
      <w:r w:rsidRPr="00D329BC">
        <w:rPr>
          <w:rFonts w:ascii="Times New Roman" w:eastAsia="Times New Roman" w:hAnsi="Times New Roman" w:cs="Times New Roman"/>
          <w:sz w:val="24"/>
          <w:szCs w:val="24"/>
        </w:rPr>
        <w:t xml:space="preserve">Impactul direct se va resimti asupra florei si faunei in etapa de constructie. </w:t>
      </w:r>
    </w:p>
    <w:p w14:paraId="481593E1" w14:textId="77777777" w:rsidR="00D329BC" w:rsidRPr="00EB6C69" w:rsidRDefault="00D329BC" w:rsidP="002F549D">
      <w:pPr>
        <w:suppressAutoHyphens/>
        <w:spacing w:after="0"/>
        <w:ind w:left="20" w:right="80" w:firstLine="700"/>
        <w:jc w:val="both"/>
        <w:rPr>
          <w:rFonts w:ascii="Times New Roman" w:eastAsia="Times New Roman" w:hAnsi="Times New Roman" w:cs="Times New Roman"/>
          <w:sz w:val="24"/>
          <w:szCs w:val="24"/>
          <w:lang w:eastAsia="en-US"/>
        </w:rPr>
      </w:pPr>
      <w:r w:rsidRPr="00D329BC">
        <w:rPr>
          <w:rFonts w:ascii="Times New Roman" w:eastAsia="Times New Roman" w:hAnsi="Times New Roman" w:cs="Times New Roman"/>
          <w:sz w:val="24"/>
          <w:szCs w:val="24"/>
        </w:rPr>
        <w:t xml:space="preserve">Surse de poluare ce pot afecta fauna in timpul lucrarilor de constructie sunt zgomotul, vibratiile si emisiile de praf, acestea avand insa un caracter temporar si vor disparea odata cu incetarea activitatilor de santier. </w:t>
      </w:r>
      <w:r w:rsidRPr="00D329BC">
        <w:rPr>
          <w:rFonts w:ascii="Times New Roman" w:eastAsia="Times New Roman" w:hAnsi="Times New Roman" w:cs="Times New Roman"/>
          <w:sz w:val="24"/>
          <w:szCs w:val="24"/>
          <w:lang w:eastAsia="en-US"/>
        </w:rPr>
        <w:t xml:space="preserve">Impactul imediat se va resimti in proximitatea punctelor de lucru si va avea ca efect indepartarea temporara a </w:t>
      </w:r>
      <w:r w:rsidRPr="00EB6C69">
        <w:rPr>
          <w:rFonts w:ascii="Times New Roman" w:eastAsia="Times New Roman" w:hAnsi="Times New Roman" w:cs="Times New Roman"/>
          <w:sz w:val="24"/>
          <w:szCs w:val="24"/>
          <w:lang w:eastAsia="en-US"/>
        </w:rPr>
        <w:t xml:space="preserve">exemplarelor de fauna ce utilizeaza pentru hranire/ odihna amplasamentul proiectului, catre zonele invecinate, unde vor gasi conditii similare de mediu, avand in vedere distributia habitatelor in zona de studiu, </w:t>
      </w:r>
      <w:r w:rsidRPr="00EB6C69">
        <w:rPr>
          <w:rFonts w:ascii="Times New Roman" w:eastAsia="Times New Roman" w:hAnsi="Times New Roman" w:cs="Times New Roman"/>
          <w:sz w:val="24"/>
          <w:szCs w:val="24"/>
        </w:rPr>
        <w:t>urmand ca dupa finalizarea lucrarilor de constructie, acestea sa reutilizeaza zona analizata.</w:t>
      </w:r>
      <w:r w:rsidRPr="00EB6C69">
        <w:rPr>
          <w:rFonts w:ascii="Times New Roman" w:eastAsia="Arial Unicode MS" w:hAnsi="Times New Roman" w:cs="Times New Roman"/>
          <w:sz w:val="24"/>
          <w:szCs w:val="24"/>
        </w:rPr>
        <w:t xml:space="preserve"> </w:t>
      </w:r>
    </w:p>
    <w:p w14:paraId="7ED6E744" w14:textId="1B727755" w:rsidR="00D329BC" w:rsidRPr="00EB6C69" w:rsidRDefault="00D329BC" w:rsidP="002F549D">
      <w:pPr>
        <w:suppressAutoHyphens/>
        <w:spacing w:after="0"/>
        <w:ind w:firstLine="708"/>
        <w:jc w:val="both"/>
        <w:rPr>
          <w:rFonts w:ascii="Times New Roman" w:eastAsia="Times New Roman" w:hAnsi="Times New Roman" w:cs="Times New Roman"/>
          <w:sz w:val="24"/>
          <w:szCs w:val="24"/>
        </w:rPr>
      </w:pPr>
      <w:r w:rsidRPr="00EB6C69">
        <w:rPr>
          <w:rFonts w:ascii="Times New Roman" w:eastAsia="Arial Unicode MS" w:hAnsi="Times New Roman" w:cs="Times New Roman"/>
          <w:sz w:val="24"/>
          <w:szCs w:val="24"/>
        </w:rPr>
        <w:t xml:space="preserve">Astfel, se considera ca </w:t>
      </w:r>
      <w:r w:rsidRPr="00EB6C69">
        <w:rPr>
          <w:rFonts w:ascii="Times New Roman" w:eastAsia="Arial Unicode MS" w:hAnsi="Times New Roman" w:cs="Times New Roman"/>
          <w:b/>
          <w:sz w:val="24"/>
          <w:szCs w:val="24"/>
        </w:rPr>
        <w:t xml:space="preserve">va exista un impact negativ </w:t>
      </w:r>
      <w:r w:rsidR="00877A1D" w:rsidRPr="00EB6C69">
        <w:rPr>
          <w:rFonts w:ascii="Times New Roman" w:eastAsia="Arial Unicode MS" w:hAnsi="Times New Roman" w:cs="Times New Roman"/>
          <w:b/>
          <w:sz w:val="24"/>
          <w:szCs w:val="24"/>
        </w:rPr>
        <w:t>ne</w:t>
      </w:r>
      <w:r w:rsidRPr="00EB6C69">
        <w:rPr>
          <w:rFonts w:ascii="Times New Roman" w:eastAsia="Arial Unicode MS" w:hAnsi="Times New Roman" w:cs="Times New Roman"/>
          <w:b/>
          <w:sz w:val="24"/>
          <w:szCs w:val="24"/>
        </w:rPr>
        <w:t>semnificativ</w:t>
      </w:r>
      <w:r w:rsidRPr="00EB6C69">
        <w:rPr>
          <w:rFonts w:ascii="Times New Roman" w:eastAsia="Arial Unicode MS" w:hAnsi="Times New Roman" w:cs="Times New Roman"/>
          <w:sz w:val="24"/>
          <w:szCs w:val="24"/>
        </w:rPr>
        <w:t xml:space="preserve"> si de </w:t>
      </w:r>
      <w:r w:rsidR="00877A1D" w:rsidRPr="00EB6C69">
        <w:rPr>
          <w:rFonts w:ascii="Times New Roman" w:eastAsia="Arial Unicode MS" w:hAnsi="Times New Roman" w:cs="Times New Roman"/>
          <w:sz w:val="24"/>
          <w:szCs w:val="24"/>
        </w:rPr>
        <w:t xml:space="preserve">scurta </w:t>
      </w:r>
      <w:r w:rsidRPr="00EB6C69">
        <w:rPr>
          <w:rFonts w:ascii="Times New Roman" w:eastAsia="Arial Unicode MS" w:hAnsi="Times New Roman" w:cs="Times New Roman"/>
          <w:sz w:val="24"/>
          <w:szCs w:val="24"/>
        </w:rPr>
        <w:t>durata asupra faunei.</w:t>
      </w:r>
      <w:r w:rsidRPr="00EB6C69">
        <w:rPr>
          <w:rFonts w:ascii="Times New Roman" w:eastAsia="Times New Roman" w:hAnsi="Times New Roman" w:cs="Times New Roman"/>
          <w:sz w:val="24"/>
          <w:szCs w:val="24"/>
        </w:rPr>
        <w:t xml:space="preserve"> </w:t>
      </w:r>
    </w:p>
    <w:p w14:paraId="15731551" w14:textId="77777777" w:rsidR="00D329BC" w:rsidRPr="00EB6C69" w:rsidRDefault="00D329BC" w:rsidP="002F549D">
      <w:pPr>
        <w:autoSpaceDE w:val="0"/>
        <w:autoSpaceDN w:val="0"/>
        <w:adjustRightInd w:val="0"/>
        <w:spacing w:after="0"/>
        <w:ind w:firstLine="709"/>
        <w:jc w:val="both"/>
        <w:rPr>
          <w:rFonts w:ascii="Times New Roman" w:eastAsia="Calibri" w:hAnsi="Times New Roman" w:cs="Times New Roman"/>
          <w:b/>
          <w:bCs/>
          <w:sz w:val="24"/>
          <w:szCs w:val="24"/>
          <w:lang w:eastAsia="en-US"/>
        </w:rPr>
      </w:pPr>
      <w:r w:rsidRPr="00EB6C69">
        <w:rPr>
          <w:rFonts w:ascii="Times New Roman" w:eastAsia="Times New Roman" w:hAnsi="Times New Roman" w:cs="Times New Roman"/>
          <w:sz w:val="24"/>
          <w:szCs w:val="24"/>
          <w:shd w:val="clear" w:color="auto" w:fill="FFFFFF"/>
          <w:lang w:eastAsia="ar-SA"/>
        </w:rPr>
        <w:t xml:space="preserve">Dat fiind faptul ca zona studiata a proiectului nu se suprapune cu ariile naturale protejate de interes comunitar, nu vor fi pierdute suprafete ale habitatelor din cadrul </w:t>
      </w:r>
      <w:r w:rsidRPr="00EB6C69">
        <w:rPr>
          <w:rFonts w:ascii="Times New Roman" w:eastAsia="Calibri" w:hAnsi="Times New Roman" w:cs="Times New Roman"/>
          <w:b/>
          <w:bCs/>
          <w:sz w:val="24"/>
          <w:szCs w:val="24"/>
          <w:lang w:eastAsia="en-US"/>
        </w:rPr>
        <w:t>ariilor naturale protejate ROSPA0001 Aliman-Adamclisi, ROSCI0353 Pestera – Deleni.</w:t>
      </w:r>
    </w:p>
    <w:p w14:paraId="7B057068" w14:textId="23D37F22" w:rsidR="00D329BC" w:rsidRPr="00EB6C69" w:rsidRDefault="00D329BC" w:rsidP="002F549D">
      <w:pPr>
        <w:suppressAutoHyphens/>
        <w:spacing w:after="0"/>
        <w:ind w:firstLine="708"/>
        <w:jc w:val="both"/>
        <w:rPr>
          <w:rFonts w:ascii="Times New Roman" w:eastAsia="Times New Roman" w:hAnsi="Times New Roman" w:cs="Times New Roman"/>
          <w:sz w:val="24"/>
          <w:szCs w:val="24"/>
        </w:rPr>
      </w:pPr>
      <w:r w:rsidRPr="00EB6C69">
        <w:rPr>
          <w:rFonts w:ascii="Times New Roman" w:eastAsia="Times New Roman" w:hAnsi="Times New Roman" w:cs="Times New Roman"/>
          <w:sz w:val="24"/>
          <w:szCs w:val="24"/>
          <w:shd w:val="clear" w:color="auto" w:fill="FFFFFF"/>
          <w:lang w:eastAsia="ar-SA"/>
        </w:rPr>
        <w:t>Va fi pierduta definitiv prin amplasarea elementelor parcului eolian, o suprafata de aproximativ 33.98 ha, situata in afara ariilor naturale protejate. Suprafata este  utilizata pentru hranirea/odihna speciilor de pasari, pentru care a fost desemnat</w:t>
      </w:r>
      <w:r w:rsidR="002458C7" w:rsidRPr="00EB6C69">
        <w:rPr>
          <w:rFonts w:ascii="Times New Roman" w:eastAsia="Times New Roman" w:hAnsi="Times New Roman" w:cs="Times New Roman"/>
          <w:sz w:val="24"/>
          <w:szCs w:val="24"/>
          <w:shd w:val="clear" w:color="auto" w:fill="FFFFFF"/>
          <w:lang w:eastAsia="ar-SA"/>
        </w:rPr>
        <w:t>a</w:t>
      </w:r>
      <w:r w:rsidRPr="00EB6C69">
        <w:rPr>
          <w:rFonts w:ascii="Times New Roman" w:eastAsia="Times New Roman" w:hAnsi="Times New Roman" w:cs="Times New Roman"/>
          <w:sz w:val="24"/>
          <w:szCs w:val="24"/>
          <w:shd w:val="clear" w:color="auto" w:fill="FFFFFF"/>
          <w:lang w:eastAsia="ar-SA"/>
        </w:rPr>
        <w:t xml:space="preserve"> ari</w:t>
      </w:r>
      <w:r w:rsidR="002458C7" w:rsidRPr="00EB6C69">
        <w:rPr>
          <w:rFonts w:ascii="Times New Roman" w:eastAsia="Times New Roman" w:hAnsi="Times New Roman" w:cs="Times New Roman"/>
          <w:sz w:val="24"/>
          <w:szCs w:val="24"/>
          <w:shd w:val="clear" w:color="auto" w:fill="FFFFFF"/>
          <w:lang w:eastAsia="ar-SA"/>
        </w:rPr>
        <w:t>a</w:t>
      </w:r>
      <w:r w:rsidRPr="00EB6C69">
        <w:rPr>
          <w:rFonts w:ascii="Times New Roman" w:eastAsia="Times New Roman" w:hAnsi="Times New Roman" w:cs="Times New Roman"/>
          <w:sz w:val="24"/>
          <w:szCs w:val="24"/>
          <w:shd w:val="clear" w:color="auto" w:fill="FFFFFF"/>
          <w:lang w:eastAsia="ar-SA"/>
        </w:rPr>
        <w:t xml:space="preserve"> natural</w:t>
      </w:r>
      <w:r w:rsidR="002458C7" w:rsidRPr="00EB6C69">
        <w:rPr>
          <w:rFonts w:ascii="Times New Roman" w:eastAsia="Times New Roman" w:hAnsi="Times New Roman" w:cs="Times New Roman"/>
          <w:sz w:val="24"/>
          <w:szCs w:val="24"/>
          <w:shd w:val="clear" w:color="auto" w:fill="FFFFFF"/>
          <w:lang w:eastAsia="ar-SA"/>
        </w:rPr>
        <w:t>a</w:t>
      </w:r>
      <w:r w:rsidRPr="00EB6C69">
        <w:rPr>
          <w:rFonts w:ascii="Times New Roman" w:eastAsia="Times New Roman" w:hAnsi="Times New Roman" w:cs="Times New Roman"/>
          <w:sz w:val="24"/>
          <w:szCs w:val="24"/>
          <w:shd w:val="clear" w:color="auto" w:fill="FFFFFF"/>
          <w:lang w:eastAsia="ar-SA"/>
        </w:rPr>
        <w:t xml:space="preserve"> protejat</w:t>
      </w:r>
      <w:r w:rsidR="002458C7" w:rsidRPr="00EB6C69">
        <w:rPr>
          <w:rFonts w:ascii="Times New Roman" w:eastAsia="Times New Roman" w:hAnsi="Times New Roman" w:cs="Times New Roman"/>
          <w:sz w:val="24"/>
          <w:szCs w:val="24"/>
          <w:shd w:val="clear" w:color="auto" w:fill="FFFFFF"/>
          <w:lang w:eastAsia="ar-SA"/>
        </w:rPr>
        <w:t xml:space="preserve">a </w:t>
      </w:r>
      <w:r w:rsidRPr="00EB6C69">
        <w:rPr>
          <w:rFonts w:ascii="Times New Roman" w:eastAsia="Calibri" w:hAnsi="Times New Roman" w:cs="Times New Roman"/>
          <w:b/>
          <w:bCs/>
          <w:sz w:val="24"/>
          <w:szCs w:val="24"/>
          <w:lang w:eastAsia="en-US"/>
        </w:rPr>
        <w:t>ROSPA0001 Aliman-Adamclisi</w:t>
      </w:r>
      <w:r w:rsidRPr="00EB6C69">
        <w:rPr>
          <w:rFonts w:ascii="Times New Roman" w:eastAsia="Times New Roman" w:hAnsi="Times New Roman" w:cs="Times New Roman"/>
          <w:sz w:val="24"/>
          <w:szCs w:val="24"/>
          <w:shd w:val="clear" w:color="auto" w:fill="FFFFFF"/>
          <w:lang w:eastAsia="ar-SA"/>
        </w:rPr>
        <w:t>. Insa suprafata ocupata definitiva este nesemnitificativa comparativ cu suprafata terenurilor agricole din vecinatate, pe care speciile le pot utiliza in continuare ca habitate de hranire si odihna. Suprafata de 33.55  ha ce va fi ocupata temporar, va fi adusa la stadiul initial, la finalul lucrarilor de constructie, si va continua sa constituie o zona de hranire/odihna pentru speciile de pasari din zona.</w:t>
      </w:r>
    </w:p>
    <w:p w14:paraId="1AB63786" w14:textId="110B4B75" w:rsidR="00D329BC" w:rsidRPr="00EB6C69" w:rsidRDefault="00D329BC" w:rsidP="002F549D">
      <w:pPr>
        <w:suppressAutoHyphens/>
        <w:spacing w:after="0"/>
        <w:ind w:firstLine="708"/>
        <w:jc w:val="both"/>
        <w:rPr>
          <w:rFonts w:ascii="Times New Roman" w:eastAsia="Arial Unicode MS" w:hAnsi="Times New Roman" w:cs="Times New Roman"/>
          <w:sz w:val="24"/>
          <w:szCs w:val="24"/>
        </w:rPr>
      </w:pPr>
      <w:r w:rsidRPr="00EB6C69">
        <w:rPr>
          <w:rFonts w:ascii="Times New Roman" w:eastAsia="Arial Unicode MS" w:hAnsi="Times New Roman" w:cs="Times New Roman"/>
          <w:sz w:val="24"/>
          <w:szCs w:val="24"/>
        </w:rPr>
        <w:t xml:space="preserve">In concluzie, </w:t>
      </w:r>
      <w:r w:rsidRPr="00EB6C69">
        <w:rPr>
          <w:rFonts w:ascii="Times New Roman" w:eastAsia="Arial Unicode MS" w:hAnsi="Times New Roman" w:cs="Times New Roman"/>
          <w:b/>
          <w:sz w:val="24"/>
          <w:szCs w:val="24"/>
        </w:rPr>
        <w:t xml:space="preserve">va exista un impact negativ </w:t>
      </w:r>
      <w:r w:rsidR="00877A1D" w:rsidRPr="00EB6C69">
        <w:rPr>
          <w:rFonts w:ascii="Times New Roman" w:eastAsia="Arial Unicode MS" w:hAnsi="Times New Roman" w:cs="Times New Roman"/>
          <w:b/>
          <w:sz w:val="24"/>
          <w:szCs w:val="24"/>
        </w:rPr>
        <w:t>ne</w:t>
      </w:r>
      <w:r w:rsidRPr="00EB6C69">
        <w:rPr>
          <w:rFonts w:ascii="Times New Roman" w:eastAsia="Arial Unicode MS" w:hAnsi="Times New Roman" w:cs="Times New Roman"/>
          <w:b/>
          <w:sz w:val="24"/>
          <w:szCs w:val="24"/>
        </w:rPr>
        <w:t>semnificativ</w:t>
      </w:r>
      <w:r w:rsidRPr="00EB6C69">
        <w:rPr>
          <w:rFonts w:ascii="Times New Roman" w:eastAsia="Arial Unicode MS" w:hAnsi="Times New Roman" w:cs="Times New Roman"/>
          <w:sz w:val="24"/>
          <w:szCs w:val="24"/>
        </w:rPr>
        <w:t xml:space="preserve"> si de</w:t>
      </w:r>
      <w:r w:rsidR="00877A1D" w:rsidRPr="00EB6C69">
        <w:rPr>
          <w:rFonts w:ascii="Times New Roman" w:eastAsia="Arial Unicode MS" w:hAnsi="Times New Roman" w:cs="Times New Roman"/>
          <w:sz w:val="24"/>
          <w:szCs w:val="24"/>
        </w:rPr>
        <w:t xml:space="preserve"> scurta</w:t>
      </w:r>
      <w:r w:rsidRPr="00EB6C69">
        <w:rPr>
          <w:rFonts w:ascii="Times New Roman" w:eastAsia="Arial Unicode MS" w:hAnsi="Times New Roman" w:cs="Times New Roman"/>
          <w:sz w:val="24"/>
          <w:szCs w:val="24"/>
        </w:rPr>
        <w:t xml:space="preserve"> durata asupra faunei, ca urmare a implementarii proiectului.</w:t>
      </w:r>
    </w:p>
    <w:p w14:paraId="5B7CDF54" w14:textId="4E5D3CAC" w:rsidR="00D329BC" w:rsidRPr="00D329BC" w:rsidRDefault="00D329BC" w:rsidP="002F549D">
      <w:pPr>
        <w:spacing w:after="0"/>
        <w:ind w:firstLine="720"/>
        <w:jc w:val="both"/>
        <w:rPr>
          <w:rFonts w:ascii="Times New Roman" w:eastAsia="Arial Unicode MS" w:hAnsi="Times New Roman" w:cs="Times New Roman"/>
          <w:sz w:val="24"/>
          <w:szCs w:val="24"/>
        </w:rPr>
      </w:pPr>
      <w:r w:rsidRPr="00EB6C69">
        <w:rPr>
          <w:rFonts w:ascii="Times New Roman" w:eastAsia="Arial Unicode MS" w:hAnsi="Times New Roman" w:cs="Times New Roman"/>
          <w:sz w:val="24"/>
          <w:szCs w:val="24"/>
        </w:rPr>
        <w:t xml:space="preserve">Riscul de coliziune este foarte mic, asa cum rezulta si din tabelul </w:t>
      </w:r>
      <w:r w:rsidR="001A0A0B" w:rsidRPr="00EB6C69">
        <w:rPr>
          <w:rFonts w:ascii="Times New Roman" w:eastAsia="Arial Unicode MS" w:hAnsi="Times New Roman" w:cs="Times New Roman"/>
          <w:sz w:val="24"/>
          <w:szCs w:val="24"/>
        </w:rPr>
        <w:t>prezentat in</w:t>
      </w:r>
      <w:r w:rsidRPr="00EB6C69">
        <w:rPr>
          <w:rFonts w:ascii="Times New Roman" w:eastAsia="Arial Unicode MS" w:hAnsi="Times New Roman" w:cs="Times New Roman"/>
          <w:sz w:val="24"/>
          <w:szCs w:val="24"/>
        </w:rPr>
        <w:t xml:space="preserve"> Memoriu. Riscul de coliziune a fost calculat conform Ghidului </w:t>
      </w:r>
      <w:r w:rsidRPr="00EB6C69">
        <w:rPr>
          <w:rFonts w:ascii="Times New Roman" w:eastAsia="Arial Unicode MS" w:hAnsi="Times New Roman" w:cs="Times New Roman"/>
          <w:i/>
          <w:iCs/>
          <w:sz w:val="24"/>
          <w:szCs w:val="24"/>
        </w:rPr>
        <w:t xml:space="preserve">Scotish </w:t>
      </w:r>
      <w:r w:rsidRPr="00D329BC">
        <w:rPr>
          <w:rFonts w:ascii="Times New Roman" w:eastAsia="Arial Unicode MS" w:hAnsi="Times New Roman" w:cs="Times New Roman"/>
          <w:i/>
          <w:iCs/>
          <w:sz w:val="24"/>
          <w:szCs w:val="24"/>
        </w:rPr>
        <w:t>Natural Heritage</w:t>
      </w:r>
      <w:r w:rsidRPr="00D329BC">
        <w:rPr>
          <w:rFonts w:ascii="Times New Roman" w:eastAsia="Arial Unicode MS" w:hAnsi="Times New Roman" w:cs="Times New Roman"/>
          <w:sz w:val="24"/>
          <w:szCs w:val="24"/>
        </w:rPr>
        <w:t>. Calculul riscului s-a realizat pentru speciile mentionate in Anexa I a Directivei Pasari a ari</w:t>
      </w:r>
      <w:r w:rsidR="00D21F88">
        <w:rPr>
          <w:rFonts w:ascii="Times New Roman" w:eastAsia="Arial Unicode MS" w:hAnsi="Times New Roman" w:cs="Times New Roman"/>
          <w:sz w:val="24"/>
          <w:szCs w:val="24"/>
        </w:rPr>
        <w:t>ei</w:t>
      </w:r>
      <w:r w:rsidRPr="00D329BC">
        <w:rPr>
          <w:rFonts w:ascii="Times New Roman" w:eastAsia="Arial Unicode MS" w:hAnsi="Times New Roman" w:cs="Times New Roman"/>
          <w:sz w:val="24"/>
          <w:szCs w:val="24"/>
        </w:rPr>
        <w:t xml:space="preserve"> naturale protejate din vecinatatea proiectului, asa cum sunt mentionate in cadrul Obiectivelor de conservare specifice, pentru care exista o estimare a numarului de indivizi existenti in cadrul siturilor Natura 2000.</w:t>
      </w:r>
    </w:p>
    <w:p w14:paraId="60907693" w14:textId="77777777" w:rsidR="00D329BC" w:rsidRPr="00D329BC" w:rsidRDefault="00D329BC" w:rsidP="002F549D">
      <w:pPr>
        <w:suppressAutoHyphens/>
        <w:spacing w:after="0"/>
        <w:ind w:firstLine="708"/>
        <w:jc w:val="both"/>
        <w:rPr>
          <w:rFonts w:ascii="Times New Roman" w:eastAsia="Arial Unicode MS" w:hAnsi="Times New Roman" w:cs="Times New Roman"/>
          <w:sz w:val="24"/>
          <w:szCs w:val="24"/>
        </w:rPr>
      </w:pPr>
      <w:r w:rsidRPr="00D329BC">
        <w:rPr>
          <w:rFonts w:ascii="Times New Roman" w:eastAsia="Arial Unicode MS" w:hAnsi="Times New Roman" w:cs="Times New Roman"/>
          <w:sz w:val="24"/>
          <w:szCs w:val="24"/>
        </w:rPr>
        <w:lastRenderedPageBreak/>
        <w:t>Accidental, pot exista mortalitati ca urmare a implementarii proiectului, respectiv ca urmare a functionarii parcului eolian. Posibilitatea de ciocnire cu palele turbinelor eoliene este redusa. Sunt numeroase studii care arata ca impactul dintre turbinele eoliene si pasari este mult mai mic decat s-a afirmat initial, si in orice caz mult mai redus decat impactul altor activitati umane ca vanatoarea, transportul rutier, si aerian, sau chiar a unor structuri statice precum stalpii si liniile electrice ori a cladirilor inalte, de care pasarile se lovesc.</w:t>
      </w:r>
    </w:p>
    <w:p w14:paraId="2121D62C" w14:textId="77777777" w:rsidR="00D329BC" w:rsidRPr="00D329BC" w:rsidRDefault="00D329BC" w:rsidP="002F549D">
      <w:pPr>
        <w:suppressAutoHyphens/>
        <w:spacing w:after="0"/>
        <w:ind w:firstLine="708"/>
        <w:jc w:val="both"/>
        <w:rPr>
          <w:rFonts w:ascii="Times New Roman" w:eastAsia="Arial Unicode MS" w:hAnsi="Times New Roman" w:cs="Times New Roman"/>
          <w:sz w:val="24"/>
          <w:szCs w:val="24"/>
        </w:rPr>
      </w:pPr>
      <w:r w:rsidRPr="00D329BC">
        <w:rPr>
          <w:rFonts w:ascii="Times New Roman" w:eastAsia="Arial Unicode MS" w:hAnsi="Times New Roman" w:cs="Times New Roman"/>
          <w:sz w:val="24"/>
          <w:szCs w:val="24"/>
        </w:rPr>
        <w:t xml:space="preserve"> Asa cum rezulta si din calculele privind riscul de coliziune, nr de indivizi cu risc de ciocnire cu palele turbinelor eoliene este foarte mic, astfel impactul este nesemnificativ. In plus, studiile stiintifice au aratat ca speciile de pasari, pot evita zona de actiune a palelor. Acestea avand o rata de evitare a coliziunii de pana la 98-99%. </w:t>
      </w:r>
    </w:p>
    <w:p w14:paraId="2A2217A0" w14:textId="77777777" w:rsidR="00D329BC" w:rsidRPr="00D329BC" w:rsidRDefault="00D329BC" w:rsidP="002F549D">
      <w:pPr>
        <w:suppressAutoHyphens/>
        <w:spacing w:after="0"/>
        <w:ind w:firstLine="708"/>
        <w:jc w:val="both"/>
        <w:rPr>
          <w:rFonts w:ascii="Times New Roman" w:eastAsia="Arial Unicode MS" w:hAnsi="Times New Roman" w:cs="Times New Roman"/>
          <w:sz w:val="24"/>
          <w:szCs w:val="24"/>
        </w:rPr>
      </w:pPr>
    </w:p>
    <w:p w14:paraId="78F10D18" w14:textId="77777777" w:rsidR="00D329BC" w:rsidRPr="00D329BC" w:rsidRDefault="00D329BC" w:rsidP="002F549D">
      <w:pPr>
        <w:keepNext/>
        <w:suppressAutoHyphens/>
        <w:spacing w:after="0"/>
        <w:outlineLvl w:val="1"/>
        <w:rPr>
          <w:rFonts w:ascii="Times New Roman" w:eastAsia="Times New Roman" w:hAnsi="Times New Roman" w:cs="Times New Roman"/>
          <w:bCs/>
          <w:i/>
          <w:sz w:val="24"/>
          <w:szCs w:val="24"/>
          <w:lang w:eastAsia="en-US"/>
        </w:rPr>
      </w:pPr>
      <w:bookmarkStart w:id="557" w:name="_Toc95489685"/>
      <w:bookmarkStart w:id="558" w:name="_Toc95489839"/>
      <w:bookmarkStart w:id="559" w:name="_Toc120021798"/>
      <w:bookmarkStart w:id="560" w:name="_Toc127454067"/>
      <w:r w:rsidRPr="00D329BC">
        <w:rPr>
          <w:rFonts w:ascii="Times New Roman" w:eastAsia="Times New Roman" w:hAnsi="Times New Roman" w:cs="Times New Roman"/>
          <w:bCs/>
          <w:i/>
          <w:sz w:val="24"/>
          <w:szCs w:val="24"/>
          <w:lang w:eastAsia="en-US"/>
        </w:rPr>
        <w:t>2. Impactul imediat (pe termen scurt) si cel pe termen lung</w:t>
      </w:r>
      <w:bookmarkEnd w:id="557"/>
      <w:bookmarkEnd w:id="558"/>
      <w:bookmarkEnd w:id="559"/>
      <w:bookmarkEnd w:id="560"/>
    </w:p>
    <w:p w14:paraId="529045DB" w14:textId="77777777" w:rsidR="00D329BC" w:rsidRPr="00D329BC" w:rsidRDefault="00D329BC" w:rsidP="002F549D">
      <w:pPr>
        <w:shd w:val="clear" w:color="auto" w:fill="FFFFFF"/>
        <w:suppressAutoHyphens/>
        <w:spacing w:after="0"/>
        <w:ind w:firstLine="708"/>
        <w:jc w:val="both"/>
        <w:rPr>
          <w:rFonts w:ascii="Times New Roman" w:eastAsia="Times New Roman" w:hAnsi="Times New Roman" w:cs="Times New Roman"/>
          <w:sz w:val="24"/>
          <w:szCs w:val="24"/>
          <w:lang w:eastAsia="en-US"/>
        </w:rPr>
      </w:pPr>
      <w:r w:rsidRPr="00D329BC">
        <w:rPr>
          <w:rFonts w:ascii="Times New Roman" w:eastAsia="Times New Roman" w:hAnsi="Times New Roman" w:cs="Times New Roman"/>
          <w:sz w:val="24"/>
          <w:szCs w:val="24"/>
          <w:lang w:eastAsia="en-US"/>
        </w:rPr>
        <w:t xml:space="preserve">Impactul pe termen scurt se manifesta cu predilectie in perioada de constructie a obiectivelor proiectului, prin activitatile caracteristice unor astfel de lucrari, respectiv zgomot, vibratii, antrenarea particulelor de praf in atmosfera ca urmare a functionarii utilajelor grele si a activitatilor conexe, posibile scurgeri accidentale de hidrocarburi, precum si transportul materialelor de constructie si a personalului, preluarea deseurilor, prezenta umana. </w:t>
      </w:r>
    </w:p>
    <w:p w14:paraId="03D4D162" w14:textId="77777777" w:rsidR="00D329BC" w:rsidRPr="00D329BC" w:rsidRDefault="00D329BC" w:rsidP="002F549D">
      <w:pPr>
        <w:shd w:val="clear" w:color="auto" w:fill="FFFFFF"/>
        <w:suppressAutoHyphens/>
        <w:spacing w:after="0"/>
        <w:ind w:firstLine="708"/>
        <w:jc w:val="both"/>
        <w:rPr>
          <w:rFonts w:ascii="Times New Roman" w:eastAsia="Times New Roman" w:hAnsi="Times New Roman" w:cs="Times New Roman"/>
          <w:sz w:val="24"/>
          <w:szCs w:val="24"/>
          <w:lang w:eastAsia="en-US"/>
        </w:rPr>
      </w:pPr>
      <w:r w:rsidRPr="00D329BC">
        <w:rPr>
          <w:rFonts w:ascii="Times New Roman" w:eastAsia="Times New Roman" w:hAnsi="Times New Roman" w:cs="Times New Roman"/>
          <w:sz w:val="24"/>
          <w:szCs w:val="24"/>
          <w:lang w:eastAsia="en-US"/>
        </w:rPr>
        <w:t>Impactul pe termen scurt va inceta odata cu finalizarea lucrarilor de constructie, prin disparitia surselor perturbatoare, mai sus mentionate.</w:t>
      </w:r>
    </w:p>
    <w:p w14:paraId="16714285" w14:textId="77777777" w:rsidR="00D329BC" w:rsidRPr="00D329BC" w:rsidRDefault="00D329BC" w:rsidP="002F549D">
      <w:pPr>
        <w:shd w:val="clear" w:color="auto" w:fill="FFFFFF"/>
        <w:suppressAutoHyphens/>
        <w:spacing w:after="0"/>
        <w:ind w:firstLine="708"/>
        <w:jc w:val="both"/>
        <w:rPr>
          <w:rFonts w:ascii="Times New Roman" w:eastAsia="Times New Roman" w:hAnsi="Times New Roman" w:cs="Times New Roman"/>
          <w:sz w:val="24"/>
          <w:szCs w:val="24"/>
          <w:lang w:eastAsia="en-US"/>
        </w:rPr>
      </w:pPr>
      <w:r w:rsidRPr="00D329BC">
        <w:rPr>
          <w:rFonts w:ascii="Times New Roman" w:eastAsia="Times New Roman" w:hAnsi="Times New Roman" w:cs="Times New Roman"/>
          <w:sz w:val="24"/>
          <w:szCs w:val="24"/>
          <w:lang w:eastAsia="en-US"/>
        </w:rPr>
        <w:t xml:space="preserve">Impactul imediat se va resimti in proximitatea punctelor de lucru si va avea ca efect indepartarea temporara a exemplarelor de fauna ce utilizeaza pentru hranire si odihna, amplasamentul proiectului catre zonele invecinate. </w:t>
      </w:r>
    </w:p>
    <w:p w14:paraId="12119859" w14:textId="77777777" w:rsidR="00D329BC" w:rsidRPr="00D329BC" w:rsidRDefault="00D329BC" w:rsidP="002F549D">
      <w:pPr>
        <w:shd w:val="clear" w:color="auto" w:fill="FFFFFF"/>
        <w:suppressAutoHyphens/>
        <w:spacing w:after="0"/>
        <w:ind w:firstLine="708"/>
        <w:jc w:val="both"/>
        <w:rPr>
          <w:rFonts w:ascii="Times New Roman" w:eastAsia="Times New Roman" w:hAnsi="Times New Roman" w:cs="Times New Roman"/>
          <w:sz w:val="24"/>
          <w:szCs w:val="24"/>
          <w:lang w:eastAsia="en-US"/>
        </w:rPr>
      </w:pPr>
      <w:r w:rsidRPr="00D329BC">
        <w:rPr>
          <w:rFonts w:ascii="Times New Roman" w:eastAsia="Times New Roman" w:hAnsi="Times New Roman" w:cs="Times New Roman"/>
          <w:sz w:val="24"/>
          <w:szCs w:val="24"/>
          <w:lang w:eastAsia="en-US"/>
        </w:rPr>
        <w:t xml:space="preserve">Se apreciaza ca impactul generat de zgomot si deranjul temporar asupra speciilor de fauna, va fi unul redus, localizat si reversibil. </w:t>
      </w:r>
    </w:p>
    <w:p w14:paraId="480E525E" w14:textId="77777777" w:rsidR="00D329BC" w:rsidRPr="00D329BC" w:rsidRDefault="00D329BC" w:rsidP="002F549D">
      <w:pPr>
        <w:shd w:val="clear" w:color="auto" w:fill="FFFFFF"/>
        <w:suppressAutoHyphens/>
        <w:spacing w:after="0"/>
        <w:ind w:firstLine="708"/>
        <w:jc w:val="both"/>
        <w:rPr>
          <w:rFonts w:ascii="Times New Roman" w:eastAsia="Times New Roman" w:hAnsi="Times New Roman" w:cs="Times New Roman"/>
          <w:sz w:val="24"/>
          <w:szCs w:val="24"/>
          <w:lang w:eastAsia="en-US"/>
        </w:rPr>
      </w:pPr>
      <w:r w:rsidRPr="00D329BC">
        <w:rPr>
          <w:rFonts w:ascii="Times New Roman" w:eastAsia="Times New Roman" w:hAnsi="Times New Roman" w:cs="Times New Roman"/>
          <w:sz w:val="24"/>
          <w:szCs w:val="24"/>
          <w:lang w:eastAsia="en-US"/>
        </w:rPr>
        <w:t>Modificarile survenite asupra florei ca urmare a implementarii proiectului au un caracter temporar si reversibil, prin regenerarea vegetatiei in zonele afectete de lucrarile de constructie.</w:t>
      </w:r>
    </w:p>
    <w:p w14:paraId="687AB74A" w14:textId="77777777" w:rsidR="00D329BC" w:rsidRPr="00D329BC" w:rsidRDefault="00D329BC" w:rsidP="002F549D">
      <w:pPr>
        <w:shd w:val="clear" w:color="auto" w:fill="FFFFFF"/>
        <w:suppressAutoHyphens/>
        <w:spacing w:after="0"/>
        <w:ind w:firstLine="708"/>
        <w:jc w:val="both"/>
        <w:rPr>
          <w:rFonts w:ascii="Times New Roman" w:eastAsia="Times New Roman" w:hAnsi="Times New Roman" w:cs="Times New Roman"/>
          <w:sz w:val="24"/>
          <w:szCs w:val="24"/>
          <w:lang w:eastAsia="en-US"/>
        </w:rPr>
      </w:pPr>
    </w:p>
    <w:p w14:paraId="46D6753D" w14:textId="77777777" w:rsidR="00D329BC" w:rsidRPr="00D329BC" w:rsidRDefault="00D329BC" w:rsidP="002F549D">
      <w:pPr>
        <w:keepNext/>
        <w:suppressAutoHyphens/>
        <w:spacing w:after="0"/>
        <w:outlineLvl w:val="1"/>
        <w:rPr>
          <w:rFonts w:ascii="Times New Roman" w:eastAsia="Times New Roman" w:hAnsi="Times New Roman" w:cs="Times New Roman"/>
          <w:bCs/>
          <w:i/>
          <w:sz w:val="24"/>
          <w:szCs w:val="24"/>
          <w:lang w:eastAsia="en-US"/>
        </w:rPr>
      </w:pPr>
      <w:bookmarkStart w:id="561" w:name="_Toc95489686"/>
      <w:bookmarkStart w:id="562" w:name="_Toc95489840"/>
      <w:bookmarkStart w:id="563" w:name="_Toc120021799"/>
      <w:bookmarkStart w:id="564" w:name="_Toc127454068"/>
      <w:r w:rsidRPr="00D329BC">
        <w:rPr>
          <w:rFonts w:ascii="Times New Roman" w:eastAsia="Times New Roman" w:hAnsi="Times New Roman" w:cs="Times New Roman"/>
          <w:bCs/>
          <w:i/>
          <w:sz w:val="24"/>
          <w:szCs w:val="24"/>
          <w:lang w:eastAsia="en-US"/>
        </w:rPr>
        <w:t>3. Impactul aferent fazelor de constructie, de functionare si de dezafectare</w:t>
      </w:r>
      <w:bookmarkEnd w:id="561"/>
      <w:bookmarkEnd w:id="562"/>
      <w:bookmarkEnd w:id="563"/>
      <w:bookmarkEnd w:id="564"/>
      <w:r w:rsidRPr="00D329BC">
        <w:rPr>
          <w:rFonts w:ascii="Times New Roman" w:eastAsia="Times New Roman" w:hAnsi="Times New Roman" w:cs="Times New Roman"/>
          <w:bCs/>
          <w:i/>
          <w:sz w:val="24"/>
          <w:szCs w:val="24"/>
          <w:lang w:eastAsia="en-US"/>
        </w:rPr>
        <w:t xml:space="preserve"> </w:t>
      </w:r>
    </w:p>
    <w:p w14:paraId="2C5C7975" w14:textId="77777777" w:rsidR="00D329BC" w:rsidRPr="00D329BC" w:rsidRDefault="00D329BC" w:rsidP="002F549D">
      <w:pPr>
        <w:suppressAutoHyphens/>
        <w:spacing w:after="0"/>
        <w:ind w:firstLine="720"/>
        <w:jc w:val="both"/>
        <w:rPr>
          <w:rFonts w:ascii="Times New Roman" w:eastAsia="Times New Roman" w:hAnsi="Times New Roman" w:cs="Times New Roman"/>
          <w:b/>
          <w:bCs/>
          <w:sz w:val="24"/>
          <w:szCs w:val="24"/>
          <w:lang w:eastAsia="en-US"/>
        </w:rPr>
      </w:pPr>
      <w:r w:rsidRPr="00D329BC">
        <w:rPr>
          <w:rFonts w:ascii="Times New Roman" w:eastAsia="Times New Roman" w:hAnsi="Times New Roman" w:cs="Times New Roman"/>
          <w:b/>
          <w:bCs/>
          <w:sz w:val="24"/>
          <w:szCs w:val="24"/>
          <w:lang w:eastAsia="en-US"/>
        </w:rPr>
        <w:t>Impactul in etapa de constructie</w:t>
      </w:r>
    </w:p>
    <w:p w14:paraId="72AC3E3D" w14:textId="77777777" w:rsidR="00D329BC" w:rsidRPr="00D329BC" w:rsidRDefault="00D329BC" w:rsidP="002F549D">
      <w:pPr>
        <w:shd w:val="clear" w:color="auto" w:fill="FFFFFF"/>
        <w:suppressAutoHyphens/>
        <w:spacing w:after="0"/>
        <w:ind w:firstLine="720"/>
        <w:jc w:val="both"/>
        <w:rPr>
          <w:rFonts w:ascii="Times New Roman" w:eastAsia="Times New Roman" w:hAnsi="Times New Roman" w:cs="Times New Roman"/>
          <w:sz w:val="24"/>
          <w:szCs w:val="24"/>
          <w:lang w:eastAsia="en-US"/>
        </w:rPr>
      </w:pPr>
      <w:r w:rsidRPr="00D329BC">
        <w:rPr>
          <w:rFonts w:ascii="Times New Roman" w:eastAsia="Times New Roman" w:hAnsi="Times New Roman" w:cs="Times New Roman"/>
          <w:bCs/>
          <w:sz w:val="24"/>
          <w:szCs w:val="24"/>
          <w:lang w:eastAsia="en-US"/>
        </w:rPr>
        <w:t>Lucrarile de constructie vor conduce la inlaturarea temporara a covorului vegetal de pe terenul vizat de proiect. Avand in vedere ca pe amplasamentul proiectului si in zona studiata sunt prezente specii de flora cu valoare conservativa, impactul va fi nesemnificativ.</w:t>
      </w:r>
    </w:p>
    <w:p w14:paraId="54DCA7F7" w14:textId="77777777" w:rsidR="00D329BC" w:rsidRPr="00D329BC" w:rsidRDefault="00D329BC" w:rsidP="002F549D">
      <w:pPr>
        <w:suppressAutoHyphens/>
        <w:spacing w:after="0"/>
        <w:ind w:firstLine="720"/>
        <w:jc w:val="both"/>
        <w:rPr>
          <w:rFonts w:ascii="Times New Roman" w:eastAsia="Times New Roman" w:hAnsi="Times New Roman" w:cs="Times New Roman"/>
          <w:sz w:val="24"/>
          <w:szCs w:val="24"/>
          <w:lang w:eastAsia="en-US"/>
        </w:rPr>
      </w:pPr>
      <w:r w:rsidRPr="00D329BC">
        <w:rPr>
          <w:rFonts w:ascii="Times New Roman" w:eastAsia="Times New Roman" w:hAnsi="Times New Roman" w:cs="Times New Roman"/>
          <w:sz w:val="24"/>
          <w:szCs w:val="24"/>
          <w:lang w:eastAsia="en-US"/>
        </w:rPr>
        <w:t>Transportul materialelor de constructie ca si lucrarile de constructie reprezinta surse de zgomot si praf cu efecte asupra speciilor de flora si fauna.</w:t>
      </w:r>
    </w:p>
    <w:p w14:paraId="302487AC" w14:textId="77777777" w:rsidR="00D329BC" w:rsidRPr="00D329BC" w:rsidRDefault="00D329BC" w:rsidP="002F549D">
      <w:pPr>
        <w:suppressAutoHyphens/>
        <w:spacing w:after="0"/>
        <w:ind w:firstLine="720"/>
        <w:jc w:val="both"/>
        <w:rPr>
          <w:rFonts w:ascii="Times New Roman" w:eastAsia="Times New Roman" w:hAnsi="Times New Roman" w:cs="Times New Roman"/>
          <w:sz w:val="24"/>
          <w:szCs w:val="24"/>
          <w:lang w:eastAsia="en-US"/>
        </w:rPr>
      </w:pPr>
      <w:r w:rsidRPr="00D329BC">
        <w:rPr>
          <w:rFonts w:ascii="Times New Roman" w:eastAsia="Times New Roman" w:hAnsi="Times New Roman" w:cs="Times New Roman"/>
          <w:sz w:val="24"/>
          <w:szCs w:val="24"/>
          <w:lang w:eastAsia="en-US"/>
        </w:rPr>
        <w:t>Speciile de fauna posibil prezente in zona proiectului se vor deplasa in zonele invecinate, cu conditii similare de habitat.</w:t>
      </w:r>
    </w:p>
    <w:p w14:paraId="04759C44" w14:textId="77777777" w:rsidR="00D329BC" w:rsidRPr="00D329BC" w:rsidRDefault="00D329BC" w:rsidP="002F549D">
      <w:pPr>
        <w:suppressAutoHyphens/>
        <w:spacing w:after="0"/>
        <w:ind w:firstLine="708"/>
        <w:jc w:val="both"/>
        <w:rPr>
          <w:rFonts w:ascii="Times New Roman" w:eastAsia="Times New Roman" w:hAnsi="Times New Roman" w:cs="Times New Roman"/>
          <w:sz w:val="24"/>
          <w:szCs w:val="24"/>
          <w:lang w:eastAsia="en-US"/>
        </w:rPr>
      </w:pPr>
      <w:r w:rsidRPr="00D329BC">
        <w:rPr>
          <w:rFonts w:ascii="Times New Roman" w:eastAsia="Times New Roman" w:hAnsi="Times New Roman" w:cs="Times New Roman"/>
          <w:sz w:val="24"/>
          <w:szCs w:val="24"/>
          <w:lang w:eastAsia="en-US"/>
        </w:rPr>
        <w:t>Implementarea proiectului implica un impact asupra speciilor situate pe locul si in imediata vecinatate a executiei lucrarilor de constructie. Astfel, speciile de fauna vor fi afectate temporar de activitatile caracteristice fazei de constructie. Acestea, fiind specii de vertebrate vagile se vor deplasa in zonele invecinate obiectivelor, unde vor gasi conditii similare de mediu sau chiar mai bune, avand in vedere distributia habitatelor in zona de studiu. Dupa finalizarea lucrarilor de constructie si revenirea terenului la starea initiala, aceste specii, vor reveni in zonele initial afectate.</w:t>
      </w:r>
    </w:p>
    <w:p w14:paraId="2EF89AD2" w14:textId="77777777" w:rsidR="00D329BC" w:rsidRPr="00D329BC" w:rsidRDefault="00D329BC" w:rsidP="002F549D">
      <w:pPr>
        <w:spacing w:after="0"/>
        <w:ind w:firstLine="720"/>
        <w:jc w:val="both"/>
        <w:rPr>
          <w:rFonts w:ascii="Times New Roman" w:eastAsia="Times New Roman" w:hAnsi="Times New Roman" w:cs="Times New Roman"/>
          <w:b/>
          <w:bCs/>
          <w:sz w:val="24"/>
          <w:szCs w:val="24"/>
        </w:rPr>
      </w:pPr>
    </w:p>
    <w:p w14:paraId="12583406" w14:textId="77777777" w:rsidR="00D329BC" w:rsidRPr="00D329BC" w:rsidRDefault="00D329BC" w:rsidP="002F549D">
      <w:pPr>
        <w:spacing w:after="0"/>
        <w:ind w:firstLine="720"/>
        <w:jc w:val="both"/>
        <w:rPr>
          <w:rFonts w:ascii="Times New Roman" w:eastAsia="Times New Roman" w:hAnsi="Times New Roman" w:cs="Times New Roman"/>
          <w:b/>
          <w:bCs/>
          <w:sz w:val="24"/>
          <w:szCs w:val="24"/>
        </w:rPr>
      </w:pPr>
      <w:r w:rsidRPr="00D329BC">
        <w:rPr>
          <w:rFonts w:ascii="Times New Roman" w:eastAsia="Times New Roman" w:hAnsi="Times New Roman" w:cs="Times New Roman"/>
          <w:b/>
          <w:bCs/>
          <w:sz w:val="24"/>
          <w:szCs w:val="24"/>
        </w:rPr>
        <w:t>Impactul in faza de operare</w:t>
      </w:r>
    </w:p>
    <w:p w14:paraId="5CD07377" w14:textId="77777777" w:rsidR="00D329BC" w:rsidRPr="00D329BC" w:rsidRDefault="00D329BC" w:rsidP="002F549D">
      <w:pPr>
        <w:spacing w:after="0"/>
        <w:ind w:firstLine="708"/>
        <w:jc w:val="both"/>
        <w:rPr>
          <w:rFonts w:ascii="Times New Roman" w:eastAsia="Times New Roman" w:hAnsi="Times New Roman" w:cs="Times New Roman"/>
          <w:sz w:val="24"/>
          <w:szCs w:val="24"/>
          <w:lang w:bidi="en-US"/>
        </w:rPr>
      </w:pPr>
      <w:r w:rsidRPr="00D329BC">
        <w:rPr>
          <w:rFonts w:ascii="Times New Roman" w:eastAsia="Times New Roman" w:hAnsi="Times New Roman" w:cs="Times New Roman"/>
          <w:sz w:val="24"/>
          <w:szCs w:val="24"/>
        </w:rPr>
        <w:t xml:space="preserve">In perioda de operare a proiectuului, </w:t>
      </w:r>
      <w:r w:rsidRPr="00D329BC">
        <w:rPr>
          <w:rFonts w:ascii="Times New Roman" w:eastAsia="Times New Roman" w:hAnsi="Times New Roman" w:cs="Times New Roman"/>
          <w:sz w:val="24"/>
          <w:szCs w:val="24"/>
          <w:lang w:bidi="en-US"/>
        </w:rPr>
        <w:t xml:space="preserve">activitatile care pot constitui surse de poluare sunt, in principal, activitatile de transport care pot genera emisii de poluanti atmosferici si pulberi, scurgeri </w:t>
      </w:r>
      <w:r w:rsidRPr="00D329BC">
        <w:rPr>
          <w:rFonts w:ascii="Times New Roman" w:eastAsia="Times New Roman" w:hAnsi="Times New Roman" w:cs="Times New Roman"/>
          <w:sz w:val="24"/>
          <w:szCs w:val="24"/>
          <w:lang w:bidi="en-US"/>
        </w:rPr>
        <w:lastRenderedPageBreak/>
        <w:t>accidentale de combustibili, lubrifianti auto. Acestea se pot infiltra in sol, corpurile de apa si mediul geologic, conducand la incarcarea cu poluanti a acestora.</w:t>
      </w:r>
    </w:p>
    <w:p w14:paraId="43EA794B" w14:textId="77777777" w:rsidR="00D329BC" w:rsidRPr="00D329BC" w:rsidRDefault="00D329BC" w:rsidP="002F549D">
      <w:pPr>
        <w:spacing w:after="0"/>
        <w:ind w:firstLine="708"/>
        <w:jc w:val="both"/>
        <w:rPr>
          <w:rFonts w:ascii="Times New Roman" w:eastAsia="Times New Roman" w:hAnsi="Times New Roman" w:cs="Times New Roman"/>
          <w:sz w:val="24"/>
          <w:szCs w:val="24"/>
        </w:rPr>
      </w:pPr>
      <w:r w:rsidRPr="00D329BC">
        <w:rPr>
          <w:rFonts w:ascii="Times New Roman" w:eastAsia="Times New Roman" w:hAnsi="Times New Roman" w:cs="Times New Roman"/>
          <w:sz w:val="24"/>
          <w:szCs w:val="24"/>
        </w:rPr>
        <w:t>In perioada de operare exista riscul apartitiei unor mortalitati generate de coliziunea pasarilor cu palele turbinelor eoliene, insa aceste risc este minim, fiind dovedit stiintific ca speciile de pasari pot evita zona de actiune a palelor turbinelor eoliene. </w:t>
      </w:r>
    </w:p>
    <w:p w14:paraId="3DB20D4F" w14:textId="743F1939" w:rsidR="00DE3EDE" w:rsidRDefault="00DE3EDE" w:rsidP="002F549D">
      <w:pPr>
        <w:spacing w:after="0"/>
        <w:rPr>
          <w:rFonts w:ascii="Times New Roman" w:eastAsia="Times New Roman" w:hAnsi="Times New Roman" w:cs="Times New Roman"/>
          <w:b/>
          <w:bCs/>
          <w:sz w:val="24"/>
          <w:szCs w:val="24"/>
        </w:rPr>
      </w:pPr>
    </w:p>
    <w:p w14:paraId="3958544E" w14:textId="374A6FDC" w:rsidR="00D329BC" w:rsidRPr="00D329BC" w:rsidRDefault="00D329BC" w:rsidP="002F549D">
      <w:pPr>
        <w:spacing w:after="0"/>
        <w:ind w:firstLine="720"/>
        <w:jc w:val="both"/>
        <w:rPr>
          <w:rFonts w:ascii="Times New Roman" w:eastAsia="Times New Roman" w:hAnsi="Times New Roman" w:cs="Times New Roman"/>
          <w:b/>
          <w:bCs/>
          <w:sz w:val="24"/>
          <w:szCs w:val="24"/>
        </w:rPr>
      </w:pPr>
      <w:r w:rsidRPr="00D329BC">
        <w:rPr>
          <w:rFonts w:ascii="Times New Roman" w:eastAsia="Times New Roman" w:hAnsi="Times New Roman" w:cs="Times New Roman"/>
          <w:b/>
          <w:bCs/>
          <w:sz w:val="24"/>
          <w:szCs w:val="24"/>
        </w:rPr>
        <w:t>In faza de dezafectare</w:t>
      </w:r>
    </w:p>
    <w:p w14:paraId="0CA712AD" w14:textId="77777777" w:rsidR="00D329BC" w:rsidRPr="00D329BC" w:rsidRDefault="00D329BC" w:rsidP="002F549D">
      <w:pPr>
        <w:spacing w:after="0"/>
        <w:ind w:firstLine="720"/>
        <w:jc w:val="both"/>
        <w:rPr>
          <w:rFonts w:ascii="Times New Roman" w:eastAsia="Times New Roman" w:hAnsi="Times New Roman" w:cs="Times New Roman"/>
          <w:sz w:val="24"/>
          <w:szCs w:val="24"/>
        </w:rPr>
      </w:pPr>
      <w:r w:rsidRPr="00D329BC">
        <w:rPr>
          <w:rFonts w:ascii="Times New Roman" w:eastAsia="Times New Roman" w:hAnsi="Times New Roman" w:cs="Times New Roman"/>
          <w:sz w:val="24"/>
          <w:szCs w:val="24"/>
        </w:rPr>
        <w:t>In cazul in care se va dori dezafectarea obiectivului propus prin prezentul proiect, titularul va intocmi un Plan de dezafectare a obiectivului si un proiect aferent care va cuprinde urmatoarele informatii: o inventariere a tuturor obiectivelor ce urmeaza a fi dezafectate; tehnologia de dezafectare propusa; etapizarea dezafectarii; inventarierea tuturor deseurilor care urmeaza a fi eliminate; intocmirea unui plan de management al deseurilor; obtinerea tuturor avizelor necesare de la autoritatile competente pentru realizarea dezafectarii.</w:t>
      </w:r>
    </w:p>
    <w:p w14:paraId="00841E44" w14:textId="77777777" w:rsidR="00D329BC" w:rsidRPr="00D329BC" w:rsidRDefault="00D329BC" w:rsidP="002F549D">
      <w:pPr>
        <w:spacing w:after="0"/>
        <w:rPr>
          <w:rFonts w:ascii="Times New Roman" w:eastAsia="Times New Roman" w:hAnsi="Times New Roman" w:cs="Times New Roman"/>
          <w:sz w:val="24"/>
          <w:szCs w:val="24"/>
        </w:rPr>
      </w:pPr>
    </w:p>
    <w:p w14:paraId="6789B8A5" w14:textId="77777777" w:rsidR="00D329BC" w:rsidRPr="00D329BC" w:rsidRDefault="00D329BC" w:rsidP="002F549D">
      <w:pPr>
        <w:keepNext/>
        <w:spacing w:after="0"/>
        <w:outlineLvl w:val="1"/>
        <w:rPr>
          <w:rFonts w:ascii="Times New Roman" w:eastAsia="Times New Roman" w:hAnsi="Times New Roman" w:cs="Times New Roman"/>
          <w:bCs/>
          <w:i/>
          <w:sz w:val="24"/>
          <w:szCs w:val="24"/>
        </w:rPr>
      </w:pPr>
      <w:bookmarkStart w:id="565" w:name="_Toc95489687"/>
      <w:bookmarkStart w:id="566" w:name="_Toc95489841"/>
      <w:bookmarkStart w:id="567" w:name="_Toc127454069"/>
      <w:r w:rsidRPr="00D329BC">
        <w:rPr>
          <w:rFonts w:ascii="Times New Roman" w:eastAsia="Times New Roman" w:hAnsi="Times New Roman" w:cs="Times New Roman"/>
          <w:bCs/>
          <w:i/>
          <w:sz w:val="24"/>
          <w:szCs w:val="24"/>
        </w:rPr>
        <w:t>4. Impactul rezidual</w:t>
      </w:r>
      <w:bookmarkEnd w:id="565"/>
      <w:bookmarkEnd w:id="566"/>
      <w:bookmarkEnd w:id="567"/>
    </w:p>
    <w:p w14:paraId="7BB2D7E7" w14:textId="77777777" w:rsidR="00D21F88" w:rsidRPr="00ED79D1" w:rsidRDefault="00D21F88" w:rsidP="002F549D">
      <w:pPr>
        <w:shd w:val="clear" w:color="auto" w:fill="FFFFFF"/>
        <w:suppressAutoHyphens/>
        <w:spacing w:after="0"/>
        <w:ind w:firstLine="720"/>
        <w:contextualSpacing/>
        <w:jc w:val="both"/>
        <w:rPr>
          <w:rFonts w:ascii="Times New Roman" w:eastAsia="Calibri" w:hAnsi="Times New Roman" w:cs="Times New Roman"/>
          <w:bCs/>
          <w:sz w:val="24"/>
          <w:szCs w:val="24"/>
          <w:lang w:eastAsia="en-US"/>
        </w:rPr>
      </w:pPr>
      <w:r w:rsidRPr="00ED79D1">
        <w:rPr>
          <w:rFonts w:ascii="Times New Roman" w:eastAsia="Calibri" w:hAnsi="Times New Roman" w:cs="Times New Roman"/>
          <w:bCs/>
          <w:sz w:val="24"/>
          <w:szCs w:val="24"/>
          <w:lang w:eastAsia="en-US"/>
        </w:rPr>
        <w:t xml:space="preserve">Prin </w:t>
      </w:r>
      <w:r w:rsidRPr="00DE3EDE">
        <w:rPr>
          <w:rFonts w:ascii="Times New Roman" w:eastAsia="Calibri" w:hAnsi="Times New Roman" w:cs="Times New Roman"/>
          <w:bCs/>
          <w:sz w:val="24"/>
          <w:szCs w:val="24"/>
          <w:lang w:eastAsia="en-US"/>
        </w:rPr>
        <w:t>implementarea proiectului va fi ocupata definitiv o suprafata de teren arabil de 33.98 ha, din afara sitului Natura 2000 (</w:t>
      </w:r>
      <w:r w:rsidRPr="00DE3EDE">
        <w:rPr>
          <w:rFonts w:ascii="Times New Roman" w:eastAsiaTheme="minorHAnsi" w:hAnsi="Times New Roman" w:cs="Times New Roman"/>
          <w:sz w:val="24"/>
          <w:szCs w:val="24"/>
          <w:lang w:eastAsia="en-US"/>
        </w:rPr>
        <w:t>ROSPA0001 Aliman-Adamclisi)</w:t>
      </w:r>
      <w:r w:rsidRPr="00DE3EDE">
        <w:rPr>
          <w:rFonts w:ascii="Times New Roman" w:eastAsia="Calibri" w:hAnsi="Times New Roman" w:cs="Times New Roman"/>
          <w:bCs/>
          <w:sz w:val="24"/>
          <w:szCs w:val="24"/>
          <w:lang w:eastAsia="en-US"/>
        </w:rPr>
        <w:t>, ce constituie habitat de hranire, pentru speciile</w:t>
      </w:r>
      <w:r w:rsidRPr="00ED79D1">
        <w:rPr>
          <w:rFonts w:ascii="Times New Roman" w:eastAsia="Calibri" w:hAnsi="Times New Roman" w:cs="Times New Roman"/>
          <w:bCs/>
          <w:sz w:val="24"/>
          <w:szCs w:val="24"/>
          <w:lang w:eastAsia="en-US"/>
        </w:rPr>
        <w:t xml:space="preserve"> de pasari pentru care a fost desemnat acest sit, respectiv </w:t>
      </w:r>
      <w:r w:rsidRPr="0067148A">
        <w:rPr>
          <w:rFonts w:ascii="Times New Roman" w:eastAsia="Calibri" w:hAnsi="Times New Roman" w:cs="Times New Roman"/>
          <w:bCs/>
          <w:sz w:val="24"/>
          <w:szCs w:val="24"/>
          <w:lang w:eastAsia="en-US"/>
        </w:rPr>
        <w:t>doar 4,924 ha pentru speciile de rapitoare.</w:t>
      </w:r>
    </w:p>
    <w:p w14:paraId="1711A8CA" w14:textId="77777777" w:rsidR="00D21F88" w:rsidRPr="00ED79D1" w:rsidRDefault="00D21F88" w:rsidP="002F549D">
      <w:pPr>
        <w:spacing w:after="0"/>
        <w:ind w:firstLine="720"/>
        <w:jc w:val="both"/>
        <w:rPr>
          <w:rFonts w:ascii="Times New Roman" w:eastAsia="Calibri" w:hAnsi="Times New Roman" w:cs="Times New Roman"/>
          <w:sz w:val="24"/>
          <w:szCs w:val="24"/>
          <w:lang w:eastAsia="en-US"/>
        </w:rPr>
      </w:pPr>
      <w:r w:rsidRPr="00ED79D1">
        <w:rPr>
          <w:rFonts w:ascii="Times New Roman" w:eastAsia="Times New Roman" w:hAnsi="Times New Roman" w:cs="Times New Roman"/>
          <w:bCs/>
          <w:noProof/>
          <w:sz w:val="24"/>
          <w:szCs w:val="24"/>
          <w:lang w:eastAsia="en-US"/>
        </w:rPr>
        <w:t xml:space="preserve">Mentionam ca in cazul rapitoarelor, suprafata de habitat de hranire ce se pierde, este semnificativ mai mica, fiind considerata pierdere doar suprafata ocupata de stalpii turbinelor eoliene si de statiile de transformare, respectiv o suprafata de </w:t>
      </w:r>
      <w:r>
        <w:rPr>
          <w:rFonts w:ascii="Times New Roman" w:eastAsia="Times New Roman" w:hAnsi="Times New Roman" w:cs="Times New Roman"/>
          <w:bCs/>
          <w:noProof/>
          <w:sz w:val="24"/>
          <w:szCs w:val="24"/>
          <w:lang w:eastAsia="en-US"/>
        </w:rPr>
        <w:t>4,924</w:t>
      </w:r>
      <w:r w:rsidRPr="00ED79D1">
        <w:rPr>
          <w:rFonts w:ascii="Times New Roman" w:eastAsia="Times New Roman" w:hAnsi="Times New Roman" w:cs="Times New Roman"/>
          <w:bCs/>
          <w:noProof/>
          <w:sz w:val="24"/>
          <w:szCs w:val="24"/>
          <w:lang w:eastAsia="en-US"/>
        </w:rPr>
        <w:t xml:space="preserve"> ha </w:t>
      </w:r>
      <w:r>
        <w:rPr>
          <w:rFonts w:ascii="Times New Roman" w:eastAsia="Times New Roman" w:hAnsi="Times New Roman" w:cs="Times New Roman"/>
          <w:bCs/>
          <w:noProof/>
          <w:sz w:val="24"/>
          <w:szCs w:val="24"/>
          <w:lang w:eastAsia="en-US"/>
        </w:rPr>
        <w:t xml:space="preserve">(0,174 ha stalpi turbine si 4.75 ha statii transformare) </w:t>
      </w:r>
      <w:r w:rsidRPr="00ED79D1">
        <w:rPr>
          <w:rFonts w:ascii="Times New Roman" w:eastAsia="Times New Roman" w:hAnsi="Times New Roman" w:cs="Times New Roman"/>
          <w:b/>
          <w:noProof/>
          <w:sz w:val="24"/>
          <w:szCs w:val="24"/>
          <w:lang w:eastAsia="en-US"/>
        </w:rPr>
        <w:t xml:space="preserve">din apropierea sitului Natura 2000, </w:t>
      </w:r>
      <w:r w:rsidRPr="00ED79D1">
        <w:rPr>
          <w:rFonts w:ascii="Times New Roman" w:eastAsia="Calibri" w:hAnsi="Times New Roman" w:cs="Times New Roman"/>
          <w:sz w:val="24"/>
          <w:szCs w:val="24"/>
          <w:lang w:eastAsia="en-US"/>
        </w:rPr>
        <w:t>intrucat suprafata drumurilor nou create, plaformele de montaj si intretinere dupa finalizarea lucrarilor, se considera a reprezenta in continuare un habitat de hranire pentru aceste specii. Pentru rapitoare aceste suprafete vor constitui un habitat favorabil de hranire dat fiind vizibilitatea mult mai buna asupra prazii (de ex. soareci).</w:t>
      </w:r>
    </w:p>
    <w:p w14:paraId="1B850834" w14:textId="77777777" w:rsidR="00D21F88" w:rsidRPr="00ED79D1" w:rsidRDefault="00D21F88" w:rsidP="002F549D">
      <w:pPr>
        <w:tabs>
          <w:tab w:val="left" w:pos="2702"/>
        </w:tabs>
        <w:suppressAutoHyphens/>
        <w:spacing w:after="0"/>
        <w:ind w:firstLine="709"/>
        <w:jc w:val="both"/>
        <w:rPr>
          <w:rFonts w:ascii="Times New Roman" w:eastAsiaTheme="minorHAnsi" w:hAnsi="Times New Roman" w:cs="Times New Roman"/>
          <w:sz w:val="24"/>
          <w:szCs w:val="24"/>
          <w:lang w:eastAsia="en-US"/>
        </w:rPr>
      </w:pPr>
      <w:r w:rsidRPr="00ED79D1">
        <w:rPr>
          <w:rFonts w:ascii="Times New Roman" w:eastAsiaTheme="minorHAnsi" w:hAnsi="Times New Roman" w:cs="Times New Roman"/>
          <w:sz w:val="24"/>
          <w:szCs w:val="24"/>
          <w:lang w:eastAsia="en-US"/>
        </w:rPr>
        <w:t>Realizarea obiectivelor prevazute prin proiect nu va conduce la afectarea in cadrul sitului ROSPA0001 Aliman-Adamclisi a habitatelor de hranire, odihna si reproducere ale speciilor de pasari de interes conservativ, pentru protectia si conservarea carora a fost desemnat situl Natura 2000</w:t>
      </w:r>
      <w:r w:rsidRPr="00ED79D1">
        <w:rPr>
          <w:rFonts w:ascii="Times New Roman" w:eastAsiaTheme="minorHAnsi" w:hAnsi="Times New Roman" w:cs="Times New Roman"/>
          <w:b/>
          <w:sz w:val="24"/>
          <w:szCs w:val="24"/>
          <w:lang w:eastAsia="en-US"/>
        </w:rPr>
        <w:t>.</w:t>
      </w:r>
    </w:p>
    <w:p w14:paraId="59987CEB" w14:textId="77777777" w:rsidR="00D21F88" w:rsidRPr="00ED79D1" w:rsidRDefault="00D21F88" w:rsidP="002F549D">
      <w:pPr>
        <w:tabs>
          <w:tab w:val="left" w:pos="2702"/>
        </w:tabs>
        <w:suppressAutoHyphens/>
        <w:spacing w:after="0"/>
        <w:ind w:firstLine="709"/>
        <w:jc w:val="both"/>
        <w:rPr>
          <w:rFonts w:ascii="Times New Roman" w:eastAsiaTheme="minorHAnsi" w:hAnsi="Times New Roman" w:cs="Times New Roman"/>
          <w:sz w:val="24"/>
          <w:szCs w:val="24"/>
          <w:lang w:eastAsia="en-US"/>
        </w:rPr>
      </w:pPr>
      <w:r w:rsidRPr="00ED79D1">
        <w:rPr>
          <w:rFonts w:ascii="Times New Roman" w:eastAsiaTheme="minorHAnsi" w:hAnsi="Times New Roman" w:cs="Times New Roman"/>
          <w:sz w:val="24"/>
          <w:szCs w:val="24"/>
          <w:lang w:eastAsia="en-US"/>
        </w:rPr>
        <w:t xml:space="preserve">Impactul rezidual se va datora scoaterii din circuitul agricol in apropierea sitului Natura 2000 a unor suprafete de teren pe care vor fi construite obiectivele propuse prin proiect. </w:t>
      </w:r>
    </w:p>
    <w:p w14:paraId="49FD2EE5" w14:textId="77777777" w:rsidR="00D21F88" w:rsidRPr="00ED79D1" w:rsidRDefault="00D21F88" w:rsidP="002F549D">
      <w:pPr>
        <w:suppressAutoHyphens/>
        <w:spacing w:after="0"/>
        <w:ind w:firstLine="720"/>
        <w:jc w:val="both"/>
        <w:rPr>
          <w:rFonts w:ascii="Times New Roman" w:eastAsiaTheme="minorHAnsi" w:hAnsi="Times New Roman" w:cs="Times New Roman"/>
          <w:sz w:val="24"/>
          <w:szCs w:val="24"/>
          <w:lang w:eastAsia="en-US"/>
        </w:rPr>
      </w:pPr>
      <w:r w:rsidRPr="00ED79D1">
        <w:rPr>
          <w:rFonts w:ascii="Times New Roman" w:eastAsiaTheme="minorHAnsi" w:hAnsi="Times New Roman" w:cs="Times New Roman"/>
          <w:sz w:val="24"/>
          <w:szCs w:val="24"/>
          <w:lang w:eastAsia="en-US"/>
        </w:rPr>
        <w:t xml:space="preserve">Implementarea proiectului va duce la o pierdere definitiva a unei suprafete de teren de </w:t>
      </w:r>
      <w:r w:rsidRPr="0067148A">
        <w:rPr>
          <w:rFonts w:ascii="Times New Roman" w:eastAsia="Calibri" w:hAnsi="Times New Roman" w:cs="Times New Roman"/>
          <w:bCs/>
          <w:sz w:val="24"/>
          <w:szCs w:val="24"/>
          <w:lang w:eastAsia="en-US"/>
        </w:rPr>
        <w:t>33,98 ha</w:t>
      </w:r>
      <w:r w:rsidRPr="0067148A">
        <w:rPr>
          <w:rFonts w:ascii="Times New Roman" w:eastAsiaTheme="minorHAnsi" w:hAnsi="Times New Roman" w:cs="Times New Roman"/>
          <w:sz w:val="24"/>
          <w:szCs w:val="24"/>
          <w:lang w:eastAsia="en-US"/>
        </w:rPr>
        <w:t>,</w:t>
      </w:r>
      <w:r w:rsidRPr="00ED79D1">
        <w:rPr>
          <w:rFonts w:ascii="Times New Roman" w:eastAsiaTheme="minorHAnsi" w:hAnsi="Times New Roman" w:cs="Times New Roman"/>
          <w:sz w:val="24"/>
          <w:szCs w:val="24"/>
          <w:lang w:eastAsia="en-US"/>
        </w:rPr>
        <w:t xml:space="preserve"> ocupata de elementele parcului eolian (platforme turbine eoliene, drumuri de acces, statii de transformare etc), suprafata reprezentata din teren arabil, fara valoarea conservativa. Aceasta pierdere a suprafetei agricole, ca suprafata de hranire si odihna a speciilor de pasari este nesemnificativa comparativ cu suprafata terenurilor agricole din zona studiata, astfel ca impactul rezidual va fi unul nesemnificativ.</w:t>
      </w:r>
    </w:p>
    <w:p w14:paraId="10FCD3C5" w14:textId="77777777" w:rsidR="00D21F88" w:rsidRDefault="00D21F88" w:rsidP="002F549D">
      <w:pPr>
        <w:suppressAutoHyphens/>
        <w:spacing w:after="0"/>
        <w:ind w:firstLine="720"/>
        <w:jc w:val="both"/>
        <w:rPr>
          <w:rFonts w:ascii="Times New Roman" w:eastAsiaTheme="minorHAnsi" w:hAnsi="Times New Roman" w:cs="Times New Roman"/>
          <w:sz w:val="24"/>
          <w:szCs w:val="24"/>
          <w:lang w:eastAsia="en-US"/>
        </w:rPr>
      </w:pPr>
      <w:r w:rsidRPr="00ED79D1">
        <w:rPr>
          <w:rFonts w:ascii="Times New Roman" w:eastAsiaTheme="minorHAnsi" w:hAnsi="Times New Roman" w:cs="Times New Roman"/>
          <w:sz w:val="24"/>
          <w:szCs w:val="24"/>
        </w:rPr>
        <w:t xml:space="preserve">Nu vor fi pierdute suprafete ale habitatelor mentionate in cadrul ariei naturale protejate ROSCI0353 </w:t>
      </w:r>
      <w:r w:rsidRPr="00ED79D1">
        <w:rPr>
          <w:rFonts w:ascii="Times New Roman" w:eastAsia="Calibri" w:hAnsi="Times New Roman" w:cs="Times New Roman"/>
          <w:sz w:val="24"/>
          <w:szCs w:val="24"/>
          <w:lang w:eastAsia="en-US"/>
        </w:rPr>
        <w:t>Peștera – Deleni.</w:t>
      </w:r>
    </w:p>
    <w:p w14:paraId="4D3D820A" w14:textId="77777777" w:rsidR="00D329BC" w:rsidRPr="00D329BC" w:rsidRDefault="00D329BC" w:rsidP="002F549D">
      <w:pPr>
        <w:suppressAutoHyphens/>
        <w:spacing w:after="0"/>
        <w:ind w:firstLine="708"/>
        <w:jc w:val="both"/>
        <w:rPr>
          <w:rFonts w:ascii="Times New Roman" w:eastAsia="Arial Unicode MS" w:hAnsi="Times New Roman" w:cs="Times New Roman"/>
          <w:sz w:val="24"/>
          <w:szCs w:val="24"/>
        </w:rPr>
      </w:pPr>
    </w:p>
    <w:p w14:paraId="225F8EC8" w14:textId="77777777" w:rsidR="00061F7E" w:rsidRDefault="00061F7E">
      <w:pPr>
        <w:rPr>
          <w:rFonts w:ascii="Times New Roman" w:eastAsia="Times New Roman" w:hAnsi="Times New Roman" w:cs="Times New Roman"/>
          <w:bCs/>
          <w:i/>
          <w:sz w:val="24"/>
          <w:szCs w:val="24"/>
        </w:rPr>
      </w:pPr>
      <w:bookmarkStart w:id="568" w:name="_Toc95489688"/>
      <w:bookmarkStart w:id="569" w:name="_Toc95489842"/>
      <w:bookmarkStart w:id="570" w:name="_Toc127454070"/>
      <w:r>
        <w:rPr>
          <w:rFonts w:ascii="Times New Roman" w:eastAsia="Times New Roman" w:hAnsi="Times New Roman" w:cs="Times New Roman"/>
          <w:bCs/>
          <w:i/>
          <w:sz w:val="24"/>
          <w:szCs w:val="24"/>
        </w:rPr>
        <w:br w:type="page"/>
      </w:r>
    </w:p>
    <w:p w14:paraId="4BB29B44" w14:textId="33B78469" w:rsidR="00D329BC" w:rsidRPr="00D329BC" w:rsidRDefault="00D329BC" w:rsidP="002F549D">
      <w:pPr>
        <w:keepNext/>
        <w:spacing w:after="0"/>
        <w:outlineLvl w:val="1"/>
        <w:rPr>
          <w:rFonts w:ascii="Times New Roman" w:eastAsia="Times New Roman" w:hAnsi="Times New Roman" w:cs="Times New Roman"/>
          <w:bCs/>
          <w:i/>
          <w:sz w:val="24"/>
          <w:szCs w:val="24"/>
        </w:rPr>
      </w:pPr>
      <w:r w:rsidRPr="00D329BC">
        <w:rPr>
          <w:rFonts w:ascii="Times New Roman" w:eastAsia="Times New Roman" w:hAnsi="Times New Roman" w:cs="Times New Roman"/>
          <w:bCs/>
          <w:i/>
          <w:sz w:val="24"/>
          <w:szCs w:val="24"/>
        </w:rPr>
        <w:lastRenderedPageBreak/>
        <w:t>5. Impactul cumulativ al obiectivelor propuse prin proiectul propus cu alte PP</w:t>
      </w:r>
      <w:bookmarkEnd w:id="568"/>
      <w:bookmarkEnd w:id="569"/>
      <w:bookmarkEnd w:id="570"/>
    </w:p>
    <w:p w14:paraId="48669A61" w14:textId="40B6CDE0" w:rsidR="00E0715B" w:rsidRPr="00DE3EDE" w:rsidRDefault="00E0715B" w:rsidP="00061F7E">
      <w:pPr>
        <w:spacing w:after="0"/>
        <w:ind w:firstLine="720"/>
        <w:jc w:val="both"/>
        <w:rPr>
          <w:rFonts w:ascii="Times New Roman" w:hAnsi="Times New Roman"/>
          <w:color w:val="000000" w:themeColor="text1"/>
          <w:sz w:val="24"/>
        </w:rPr>
      </w:pPr>
      <w:r w:rsidRPr="00DE3EDE">
        <w:rPr>
          <w:rFonts w:ascii="Times New Roman" w:eastAsiaTheme="minorHAnsi" w:hAnsi="Times New Roman"/>
          <w:sz w:val="24"/>
          <w:lang w:eastAsia="en-US"/>
        </w:rPr>
        <w:t xml:space="preserve">Conform adresei nr 1191/08.02.2023, </w:t>
      </w:r>
      <w:r w:rsidRPr="00DE3EDE">
        <w:rPr>
          <w:rFonts w:ascii="Times New Roman" w:hAnsi="Times New Roman"/>
          <w:sz w:val="24"/>
        </w:rPr>
        <w:t xml:space="preserve">pentru analiza impactului cumulat in cazul prezentului parc eolian situat in extravilanul comunei Pestera, s-au comunicat de catre APM </w:t>
      </w:r>
      <w:r w:rsidRPr="00DE3EDE">
        <w:rPr>
          <w:rFonts w:ascii="Times New Roman" w:hAnsi="Times New Roman"/>
          <w:color w:val="000000" w:themeColor="text1"/>
          <w:sz w:val="24"/>
        </w:rPr>
        <w:t>Constanta urmatoarele proiecte:</w:t>
      </w:r>
    </w:p>
    <w:p w14:paraId="233D5860" w14:textId="77777777" w:rsidR="00E0715B" w:rsidRPr="00DE3EDE" w:rsidRDefault="00E0715B" w:rsidP="00061F7E">
      <w:pPr>
        <w:pStyle w:val="ListParagraph"/>
        <w:numPr>
          <w:ilvl w:val="0"/>
          <w:numId w:val="181"/>
        </w:numPr>
        <w:spacing w:line="276" w:lineRule="auto"/>
        <w:jc w:val="both"/>
        <w:rPr>
          <w:rFonts w:ascii="Times New Roman" w:hAnsi="Times New Roman"/>
          <w:color w:val="000000" w:themeColor="text1"/>
          <w:sz w:val="24"/>
        </w:rPr>
      </w:pPr>
      <w:r w:rsidRPr="00DE3EDE">
        <w:rPr>
          <w:rFonts w:ascii="Times New Roman" w:hAnsi="Times New Roman"/>
          <w:color w:val="000000" w:themeColor="text1"/>
          <w:sz w:val="24"/>
        </w:rPr>
        <w:t>SC EDPR ROMANIA (fost RENOVATIO POWER SRL, EDP RENEWABLES)- parc eolian 13 turbine, amplasat in UAT Ciocarlia si care se afla situat la o distanta de aproximativ 2.1 km fata de proiect</w:t>
      </w:r>
    </w:p>
    <w:p w14:paraId="03742C40" w14:textId="77777777" w:rsidR="00E0715B" w:rsidRPr="00DE3EDE" w:rsidRDefault="00E0715B" w:rsidP="00061F7E">
      <w:pPr>
        <w:pStyle w:val="ListParagraph"/>
        <w:numPr>
          <w:ilvl w:val="0"/>
          <w:numId w:val="181"/>
        </w:numPr>
        <w:spacing w:line="276" w:lineRule="auto"/>
        <w:jc w:val="both"/>
        <w:rPr>
          <w:rFonts w:ascii="Times New Roman" w:hAnsi="Times New Roman"/>
          <w:color w:val="000000" w:themeColor="text1"/>
          <w:sz w:val="24"/>
        </w:rPr>
      </w:pPr>
      <w:r w:rsidRPr="00DE3EDE">
        <w:rPr>
          <w:rFonts w:ascii="Times New Roman" w:hAnsi="Times New Roman"/>
          <w:color w:val="000000" w:themeColor="text1"/>
          <w:sz w:val="24"/>
        </w:rPr>
        <w:t>SC MIDMAR CALLATIS SA – parc eolian (51 de turbine) amplasat in UAT Deleni si care se afla la o distanta de aproximativ 41 m fata de proiect</w:t>
      </w:r>
    </w:p>
    <w:p w14:paraId="1AD250C5" w14:textId="77777777" w:rsidR="00E0715B" w:rsidRPr="00DE3EDE" w:rsidRDefault="00E0715B" w:rsidP="00061F7E">
      <w:pPr>
        <w:pStyle w:val="ListParagraph"/>
        <w:numPr>
          <w:ilvl w:val="0"/>
          <w:numId w:val="181"/>
        </w:numPr>
        <w:spacing w:line="276" w:lineRule="auto"/>
        <w:jc w:val="both"/>
        <w:rPr>
          <w:rFonts w:ascii="Times New Roman" w:hAnsi="Times New Roman"/>
          <w:color w:val="000000" w:themeColor="text1"/>
          <w:sz w:val="24"/>
        </w:rPr>
      </w:pPr>
      <w:r w:rsidRPr="00DE3EDE">
        <w:rPr>
          <w:rFonts w:ascii="Times New Roman" w:hAnsi="Times New Roman"/>
          <w:color w:val="000000" w:themeColor="text1"/>
          <w:sz w:val="24"/>
        </w:rPr>
        <w:t>SC DELENI POWER PLANT SRL – parc fotovoltaic amplasat in UAT Deleni si care se afla la o distanta de aproximativ 73 m fata de proiect</w:t>
      </w:r>
    </w:p>
    <w:p w14:paraId="11714DEA" w14:textId="77777777" w:rsidR="00E0715B" w:rsidRPr="00DE3EDE" w:rsidRDefault="00E0715B" w:rsidP="00061F7E">
      <w:pPr>
        <w:pStyle w:val="ListParagraph"/>
        <w:numPr>
          <w:ilvl w:val="0"/>
          <w:numId w:val="181"/>
        </w:numPr>
        <w:spacing w:line="276" w:lineRule="auto"/>
        <w:jc w:val="both"/>
        <w:rPr>
          <w:rFonts w:ascii="Times New Roman" w:hAnsi="Times New Roman"/>
          <w:color w:val="000000" w:themeColor="text1"/>
          <w:sz w:val="24"/>
        </w:rPr>
      </w:pPr>
      <w:r w:rsidRPr="00DE3EDE">
        <w:rPr>
          <w:rFonts w:ascii="Times New Roman" w:hAnsi="Times New Roman"/>
          <w:color w:val="000000" w:themeColor="text1"/>
          <w:sz w:val="24"/>
        </w:rPr>
        <w:t>SC SOLAR POWER PLANT SRL – parc fotovoltaic amplasat in UAT Deleni si care se afla la o distanta de aproximativ 7,2 km fata de proiect</w:t>
      </w:r>
    </w:p>
    <w:p w14:paraId="42C6D443" w14:textId="77777777" w:rsidR="00E0715B" w:rsidRPr="00DE3EDE" w:rsidRDefault="00E0715B" w:rsidP="00061F7E">
      <w:pPr>
        <w:pStyle w:val="ListParagraph"/>
        <w:numPr>
          <w:ilvl w:val="0"/>
          <w:numId w:val="181"/>
        </w:numPr>
        <w:spacing w:line="276" w:lineRule="auto"/>
        <w:jc w:val="both"/>
        <w:rPr>
          <w:rFonts w:ascii="Times New Roman" w:hAnsi="Times New Roman"/>
          <w:color w:val="000000" w:themeColor="text1"/>
          <w:sz w:val="24"/>
        </w:rPr>
      </w:pPr>
      <w:r w:rsidRPr="00DE3EDE">
        <w:rPr>
          <w:rFonts w:ascii="Times New Roman" w:hAnsi="Times New Roman"/>
          <w:color w:val="000000" w:themeColor="text1"/>
          <w:sz w:val="24"/>
        </w:rPr>
        <w:t>SC SORGENIA ROMANIA SRL – parc eolian (25 turbine) amplasat in UAT Pestera si care se afla la o distanta de  aproximativ 3.4 km fata de proiect si care detine acordul de mediu nr. 11/01.03.2011</w:t>
      </w:r>
    </w:p>
    <w:p w14:paraId="60C9E867" w14:textId="77777777" w:rsidR="00E0715B" w:rsidRPr="00DE3EDE" w:rsidRDefault="00E0715B" w:rsidP="00061F7E">
      <w:pPr>
        <w:pStyle w:val="ListParagraph"/>
        <w:numPr>
          <w:ilvl w:val="0"/>
          <w:numId w:val="181"/>
        </w:numPr>
        <w:spacing w:line="276" w:lineRule="auto"/>
        <w:jc w:val="both"/>
        <w:rPr>
          <w:rFonts w:ascii="Times New Roman" w:hAnsi="Times New Roman"/>
          <w:color w:val="000000" w:themeColor="text1"/>
          <w:sz w:val="24"/>
        </w:rPr>
      </w:pPr>
      <w:r w:rsidRPr="00DE3EDE">
        <w:rPr>
          <w:rFonts w:ascii="Times New Roman" w:hAnsi="Times New Roman"/>
          <w:color w:val="000000" w:themeColor="text1"/>
          <w:sz w:val="24"/>
        </w:rPr>
        <w:t>SC SORGENIA ROMANIA SRL – parc eolian (5 turbine) amplasat in UAT Medgidia si care se afla la o distanta de  aproximativ 3 km fata de proiect si care detine acordul de mediu nr. 12/01.03.2011</w:t>
      </w:r>
    </w:p>
    <w:p w14:paraId="3CE59DFF" w14:textId="77777777" w:rsidR="00E0715B" w:rsidRPr="00DE3EDE" w:rsidRDefault="00E0715B" w:rsidP="00061F7E">
      <w:pPr>
        <w:pStyle w:val="ListParagraph"/>
        <w:numPr>
          <w:ilvl w:val="0"/>
          <w:numId w:val="181"/>
        </w:numPr>
        <w:spacing w:line="276" w:lineRule="auto"/>
        <w:jc w:val="both"/>
        <w:rPr>
          <w:rFonts w:ascii="Times New Roman" w:hAnsi="Times New Roman"/>
          <w:color w:val="000000" w:themeColor="text1"/>
          <w:sz w:val="24"/>
        </w:rPr>
      </w:pPr>
      <w:r w:rsidRPr="00DE3EDE">
        <w:rPr>
          <w:rFonts w:ascii="Times New Roman" w:hAnsi="Times New Roman"/>
          <w:color w:val="000000" w:themeColor="text1"/>
          <w:sz w:val="24"/>
        </w:rPr>
        <w:t>SC ECOVARIANT PROIECT SRL – parc eolian 7 turbine amplasat in UAT Medgidia si care se afla la o distanta de  aproximativ 2.7 km fata de proiect si care detine DEI nr. 13207RP/11.01.2011</w:t>
      </w:r>
    </w:p>
    <w:p w14:paraId="4FEB0CAA" w14:textId="77777777" w:rsidR="00E0715B" w:rsidRPr="00DE3EDE" w:rsidRDefault="00E0715B" w:rsidP="00061F7E">
      <w:pPr>
        <w:pStyle w:val="ListParagraph"/>
        <w:numPr>
          <w:ilvl w:val="0"/>
          <w:numId w:val="181"/>
        </w:numPr>
        <w:spacing w:line="276" w:lineRule="auto"/>
        <w:jc w:val="both"/>
        <w:rPr>
          <w:rFonts w:ascii="Times New Roman" w:hAnsi="Times New Roman"/>
          <w:color w:val="000000" w:themeColor="text1"/>
          <w:sz w:val="24"/>
        </w:rPr>
      </w:pPr>
      <w:r w:rsidRPr="00DE3EDE">
        <w:rPr>
          <w:rFonts w:ascii="Times New Roman" w:hAnsi="Times New Roman"/>
          <w:color w:val="000000" w:themeColor="text1"/>
          <w:sz w:val="24"/>
        </w:rPr>
        <w:t>SC ECOVARIANT PROIECT SRL – parc eolian 5 turbine amplasat in UAT Ciocarlia si care se afla la o distanta de  aproximativ 532 m fata de proiect si care detine DEI nr. 13205RP/11.01.2011</w:t>
      </w:r>
    </w:p>
    <w:p w14:paraId="27BDDF62" w14:textId="77777777" w:rsidR="00DC0300" w:rsidRPr="00DE3EDE" w:rsidRDefault="00DC0300" w:rsidP="00061F7E">
      <w:pPr>
        <w:spacing w:after="0"/>
        <w:ind w:firstLine="720"/>
        <w:jc w:val="both"/>
        <w:rPr>
          <w:rFonts w:ascii="Times New Roman" w:hAnsi="Times New Roman"/>
          <w:color w:val="000000" w:themeColor="text1"/>
          <w:sz w:val="24"/>
        </w:rPr>
      </w:pPr>
    </w:p>
    <w:p w14:paraId="6237E45C" w14:textId="7DF7D546" w:rsidR="00E0715B" w:rsidRPr="00DE3EDE" w:rsidRDefault="00E0715B" w:rsidP="00061F7E">
      <w:pPr>
        <w:spacing w:after="0"/>
        <w:ind w:firstLine="720"/>
        <w:jc w:val="both"/>
        <w:rPr>
          <w:rFonts w:ascii="Times New Roman" w:hAnsi="Times New Roman"/>
          <w:color w:val="000000" w:themeColor="text1"/>
          <w:sz w:val="24"/>
        </w:rPr>
      </w:pPr>
      <w:r w:rsidRPr="00DE3EDE">
        <w:rPr>
          <w:rFonts w:ascii="Times New Roman" w:hAnsi="Times New Roman"/>
          <w:color w:val="000000" w:themeColor="text1"/>
          <w:sz w:val="24"/>
        </w:rPr>
        <w:t>Dintre planurile/proiectele mentionate mai sus, doar parcurile eoliene SC EDPR ROMANIA si SC MIDMAR CALLATIS SA  si parcul fotovoltaic SC DELENI POWER PLANT SRL, sunt in functionare sau in curs de reglementare. Pentru parcul fotovoltaic SC SOLAR POWER PLANT SRL nu au fost gasite pe site-ul APM Constanta, coordonatele Stereo 70, parcul fiind la faza de proiectare/avizare.</w:t>
      </w:r>
    </w:p>
    <w:p w14:paraId="52C77467" w14:textId="77777777" w:rsidR="00DE3EDE" w:rsidRPr="00DE3EDE" w:rsidRDefault="00DE3EDE" w:rsidP="002F549D">
      <w:pPr>
        <w:spacing w:after="0"/>
        <w:ind w:firstLine="720"/>
        <w:jc w:val="both"/>
        <w:rPr>
          <w:rFonts w:ascii="Times New Roman" w:eastAsia="Times New Roman" w:hAnsi="Times New Roman" w:cs="Times New Roman"/>
          <w:color w:val="000000" w:themeColor="text1"/>
          <w:sz w:val="24"/>
          <w:szCs w:val="24"/>
          <w:lang w:eastAsia="ar-SA"/>
        </w:rPr>
      </w:pPr>
      <w:r w:rsidRPr="00DE3EDE">
        <w:rPr>
          <w:rFonts w:ascii="Times New Roman" w:hAnsi="Times New Roman"/>
          <w:color w:val="000000" w:themeColor="text1"/>
          <w:sz w:val="24"/>
        </w:rPr>
        <w:t xml:space="preserve">Societatea SC SORGENIA ROMANIA SRL </w:t>
      </w:r>
      <w:r w:rsidRPr="00DE3EDE">
        <w:rPr>
          <w:rFonts w:ascii="Times New Roman" w:eastAsia="Times New Roman" w:hAnsi="Times New Roman" w:cs="Times New Roman"/>
          <w:color w:val="000000" w:themeColor="text1"/>
          <w:sz w:val="24"/>
          <w:szCs w:val="24"/>
          <w:lang w:eastAsia="ar-SA"/>
        </w:rPr>
        <w:t xml:space="preserve">este radiata (anexata dovada) in timp ce societatea </w:t>
      </w:r>
      <w:r w:rsidRPr="00DE3EDE">
        <w:rPr>
          <w:rFonts w:ascii="Times New Roman" w:hAnsi="Times New Roman"/>
          <w:color w:val="000000" w:themeColor="text1"/>
          <w:sz w:val="24"/>
        </w:rPr>
        <w:t xml:space="preserve">ECOVARIANT PROIECT SRL </w:t>
      </w:r>
      <w:r>
        <w:rPr>
          <w:rFonts w:ascii="Times New Roman" w:hAnsi="Times New Roman"/>
          <w:color w:val="000000" w:themeColor="text1"/>
          <w:sz w:val="24"/>
        </w:rPr>
        <w:t>nu mai intentioneaza sa construiasca parcul eolian Medgidia sud, conform adresei depuse de aceasta societate la Primaria Comunei Pestera in data de 07.10.2020 (anexata)</w:t>
      </w:r>
      <w:r w:rsidRPr="00DE3EDE">
        <w:rPr>
          <w:rFonts w:ascii="Times New Roman" w:hAnsi="Times New Roman"/>
          <w:color w:val="000000" w:themeColor="text1"/>
          <w:sz w:val="24"/>
        </w:rPr>
        <w:t xml:space="preserve">. </w:t>
      </w:r>
    </w:p>
    <w:p w14:paraId="65545533" w14:textId="77777777" w:rsidR="00E0715B" w:rsidRPr="00D73782" w:rsidRDefault="00E0715B" w:rsidP="002F549D">
      <w:pPr>
        <w:spacing w:after="0"/>
        <w:ind w:left="360"/>
        <w:jc w:val="center"/>
        <w:rPr>
          <w:rFonts w:ascii="Times New Roman" w:hAnsi="Times New Roman"/>
          <w:sz w:val="24"/>
          <w:highlight w:val="cyan"/>
        </w:rPr>
      </w:pPr>
      <w:r w:rsidRPr="00D73782">
        <w:rPr>
          <w:noProof/>
          <w:highlight w:val="cyan"/>
        </w:rPr>
        <w:lastRenderedPageBreak/>
        <w:drawing>
          <wp:inline distT="0" distB="0" distL="0" distR="0" wp14:anchorId="407A64FD" wp14:editId="328107CA">
            <wp:extent cx="5513134" cy="3710763"/>
            <wp:effectExtent l="0" t="0" r="0" b="4445"/>
            <wp:docPr id="485" name="Picture 48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Map&#10;&#10;Description automatically generated"/>
                    <pic:cNvPicPr/>
                  </pic:nvPicPr>
                  <pic:blipFill rotWithShape="1">
                    <a:blip r:embed="rId51"/>
                    <a:srcRect l="18794" t="6047" r="6734" b="4838"/>
                    <a:stretch/>
                  </pic:blipFill>
                  <pic:spPr bwMode="auto">
                    <a:xfrm>
                      <a:off x="0" y="0"/>
                      <a:ext cx="5513134" cy="3710763"/>
                    </a:xfrm>
                    <a:prstGeom prst="rect">
                      <a:avLst/>
                    </a:prstGeom>
                    <a:ln>
                      <a:noFill/>
                    </a:ln>
                    <a:extLst>
                      <a:ext uri="{53640926-AAD7-44D8-BBD7-CCE9431645EC}">
                        <a14:shadowObscured xmlns:a14="http://schemas.microsoft.com/office/drawing/2010/main"/>
                      </a:ext>
                    </a:extLst>
                  </pic:spPr>
                </pic:pic>
              </a:graphicData>
            </a:graphic>
          </wp:inline>
        </w:drawing>
      </w:r>
    </w:p>
    <w:p w14:paraId="6F5571F2" w14:textId="77777777" w:rsidR="00E0715B" w:rsidRPr="00DE3EDE" w:rsidRDefault="00E0715B" w:rsidP="009C2453">
      <w:pPr>
        <w:spacing w:after="0"/>
        <w:ind w:left="3261"/>
        <w:jc w:val="both"/>
        <w:rPr>
          <w:rFonts w:ascii="Times New Roman" w:hAnsi="Times New Roman" w:cs="Times New Roman"/>
        </w:rPr>
      </w:pPr>
      <w:r w:rsidRPr="00DE3EDE">
        <w:rPr>
          <w:rFonts w:ascii="Times New Roman" w:hAnsi="Times New Roman" w:cs="Times New Roman"/>
          <w:noProof/>
        </w:rPr>
        <w:drawing>
          <wp:inline distT="0" distB="0" distL="0" distR="0" wp14:anchorId="1B14ADF9" wp14:editId="0362D7EB">
            <wp:extent cx="178130" cy="160317"/>
            <wp:effectExtent l="0" t="0" r="0" b="0"/>
            <wp:docPr id="486" name="Picture 48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Map&#10;&#10;Description automatically generated"/>
                    <pic:cNvPicPr/>
                  </pic:nvPicPr>
                  <pic:blipFill rotWithShape="1">
                    <a:blip r:embed="rId51"/>
                    <a:srcRect l="50319" t="69223" r="47273" b="26925"/>
                    <a:stretch/>
                  </pic:blipFill>
                  <pic:spPr bwMode="auto">
                    <a:xfrm>
                      <a:off x="0" y="0"/>
                      <a:ext cx="178221" cy="160399"/>
                    </a:xfrm>
                    <a:prstGeom prst="rect">
                      <a:avLst/>
                    </a:prstGeom>
                    <a:ln>
                      <a:noFill/>
                    </a:ln>
                    <a:extLst>
                      <a:ext uri="{53640926-AAD7-44D8-BBD7-CCE9431645EC}">
                        <a14:shadowObscured xmlns:a14="http://schemas.microsoft.com/office/drawing/2010/main"/>
                      </a:ext>
                    </a:extLst>
                  </pic:spPr>
                </pic:pic>
              </a:graphicData>
            </a:graphic>
          </wp:inline>
        </w:drawing>
      </w:r>
      <w:r w:rsidRPr="00DE3EDE">
        <w:rPr>
          <w:rFonts w:ascii="Times New Roman" w:hAnsi="Times New Roman" w:cs="Times New Roman"/>
          <w:color w:val="000000" w:themeColor="text1"/>
        </w:rPr>
        <w:t xml:space="preserve"> SC MIDMAR CALLATIS SA</w:t>
      </w:r>
    </w:p>
    <w:p w14:paraId="3C014ABF" w14:textId="77777777" w:rsidR="00E0715B" w:rsidRPr="00DE3EDE" w:rsidRDefault="00E0715B" w:rsidP="009C2453">
      <w:pPr>
        <w:spacing w:after="0"/>
        <w:ind w:left="3261"/>
        <w:jc w:val="both"/>
        <w:rPr>
          <w:rFonts w:ascii="Times New Roman" w:hAnsi="Times New Roman" w:cs="Times New Roman"/>
        </w:rPr>
      </w:pPr>
      <w:r w:rsidRPr="00DE3EDE">
        <w:rPr>
          <w:rFonts w:ascii="Times New Roman" w:hAnsi="Times New Roman" w:cs="Times New Roman"/>
          <w:noProof/>
        </w:rPr>
        <w:drawing>
          <wp:inline distT="0" distB="0" distL="0" distR="0" wp14:anchorId="0201F72A" wp14:editId="2073C0DB">
            <wp:extent cx="190005" cy="148441"/>
            <wp:effectExtent l="0" t="0" r="635" b="4445"/>
            <wp:docPr id="487" name="Picture 48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Map&#10;&#10;Description automatically generated"/>
                    <pic:cNvPicPr/>
                  </pic:nvPicPr>
                  <pic:blipFill rotWithShape="1">
                    <a:blip r:embed="rId51"/>
                    <a:srcRect l="56897" t="27011" r="40536" b="69423"/>
                    <a:stretch/>
                  </pic:blipFill>
                  <pic:spPr bwMode="auto">
                    <a:xfrm>
                      <a:off x="0" y="0"/>
                      <a:ext cx="190050" cy="148476"/>
                    </a:xfrm>
                    <a:prstGeom prst="rect">
                      <a:avLst/>
                    </a:prstGeom>
                    <a:ln>
                      <a:noFill/>
                    </a:ln>
                    <a:extLst>
                      <a:ext uri="{53640926-AAD7-44D8-BBD7-CCE9431645EC}">
                        <a14:shadowObscured xmlns:a14="http://schemas.microsoft.com/office/drawing/2010/main"/>
                      </a:ext>
                    </a:extLst>
                  </pic:spPr>
                </pic:pic>
              </a:graphicData>
            </a:graphic>
          </wp:inline>
        </w:drawing>
      </w:r>
      <w:r w:rsidRPr="00DE3EDE">
        <w:rPr>
          <w:rFonts w:ascii="Times New Roman" w:hAnsi="Times New Roman" w:cs="Times New Roman"/>
          <w:color w:val="000000" w:themeColor="text1"/>
        </w:rPr>
        <w:t xml:space="preserve"> RADRAMO POWER SRL</w:t>
      </w:r>
    </w:p>
    <w:p w14:paraId="189D68B7" w14:textId="67CB7634" w:rsidR="00E0715B" w:rsidRPr="00DE3EDE" w:rsidRDefault="00E0715B" w:rsidP="009C2453">
      <w:pPr>
        <w:spacing w:after="0"/>
        <w:ind w:left="3261"/>
        <w:jc w:val="both"/>
        <w:rPr>
          <w:rFonts w:ascii="Times New Roman" w:hAnsi="Times New Roman" w:cs="Times New Roman"/>
        </w:rPr>
      </w:pPr>
      <w:r w:rsidRPr="00DE3EDE">
        <w:rPr>
          <w:rFonts w:ascii="Times New Roman" w:hAnsi="Times New Roman" w:cs="Times New Roman"/>
          <w:noProof/>
        </w:rPr>
        <w:drawing>
          <wp:inline distT="0" distB="0" distL="0" distR="0" wp14:anchorId="5D7764E5" wp14:editId="28D75458">
            <wp:extent cx="177165" cy="149860"/>
            <wp:effectExtent l="0" t="0" r="0" b="2540"/>
            <wp:docPr id="489" name="Picture 48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Map&#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l="85294" t="51398" r="12219" b="45180"/>
                    <a:stretch>
                      <a:fillRect/>
                    </a:stretch>
                  </pic:blipFill>
                  <pic:spPr bwMode="auto">
                    <a:xfrm>
                      <a:off x="0" y="0"/>
                      <a:ext cx="177165" cy="149860"/>
                    </a:xfrm>
                    <a:prstGeom prst="rect">
                      <a:avLst/>
                    </a:prstGeom>
                    <a:noFill/>
                    <a:ln>
                      <a:noFill/>
                    </a:ln>
                  </pic:spPr>
                </pic:pic>
              </a:graphicData>
            </a:graphic>
          </wp:inline>
        </w:drawing>
      </w:r>
      <w:r w:rsidRPr="00DE3EDE">
        <w:rPr>
          <w:rFonts w:ascii="Times New Roman" w:hAnsi="Times New Roman" w:cs="Times New Roman"/>
          <w:color w:val="000000" w:themeColor="text1"/>
        </w:rPr>
        <w:t xml:space="preserve"> SC EDPR ROMANIA</w:t>
      </w:r>
    </w:p>
    <w:p w14:paraId="69C6FA76" w14:textId="77777777" w:rsidR="00E0715B" w:rsidRPr="00DE3EDE" w:rsidRDefault="00E0715B" w:rsidP="009C2453">
      <w:pPr>
        <w:spacing w:after="0"/>
        <w:ind w:left="3261"/>
        <w:jc w:val="both"/>
        <w:rPr>
          <w:rFonts w:ascii="Times New Roman" w:hAnsi="Times New Roman" w:cs="Times New Roman"/>
        </w:rPr>
      </w:pPr>
      <w:r w:rsidRPr="00DE3EDE">
        <w:rPr>
          <w:rFonts w:ascii="Times New Roman" w:hAnsi="Times New Roman" w:cs="Times New Roman"/>
          <w:noProof/>
        </w:rPr>
        <w:drawing>
          <wp:inline distT="0" distB="0" distL="0" distR="0" wp14:anchorId="13BA46B0" wp14:editId="6C369019">
            <wp:extent cx="189976" cy="136046"/>
            <wp:effectExtent l="0" t="0" r="635" b="0"/>
            <wp:docPr id="488" name="Picture 48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Map&#10;&#10;Description automatically generated"/>
                    <pic:cNvPicPr/>
                  </pic:nvPicPr>
                  <pic:blipFill rotWithShape="1">
                    <a:blip r:embed="rId51"/>
                    <a:srcRect l="59544" t="41850" r="38530" b="55163"/>
                    <a:stretch/>
                  </pic:blipFill>
                  <pic:spPr bwMode="auto">
                    <a:xfrm>
                      <a:off x="0" y="0"/>
                      <a:ext cx="196636" cy="140815"/>
                    </a:xfrm>
                    <a:prstGeom prst="rect">
                      <a:avLst/>
                    </a:prstGeom>
                    <a:ln>
                      <a:noFill/>
                    </a:ln>
                    <a:extLst>
                      <a:ext uri="{53640926-AAD7-44D8-BBD7-CCE9431645EC}">
                        <a14:shadowObscured xmlns:a14="http://schemas.microsoft.com/office/drawing/2010/main"/>
                      </a:ext>
                    </a:extLst>
                  </pic:spPr>
                </pic:pic>
              </a:graphicData>
            </a:graphic>
          </wp:inline>
        </w:drawing>
      </w:r>
      <w:r w:rsidRPr="00DE3EDE">
        <w:rPr>
          <w:rFonts w:ascii="Times New Roman" w:hAnsi="Times New Roman" w:cs="Times New Roman"/>
          <w:color w:val="000000" w:themeColor="text1"/>
        </w:rPr>
        <w:t xml:space="preserve"> SC DELENI POWER PLANT SRL</w:t>
      </w:r>
    </w:p>
    <w:p w14:paraId="118373BC" w14:textId="77777777" w:rsidR="00E0715B" w:rsidRDefault="00E0715B" w:rsidP="002F549D">
      <w:pPr>
        <w:spacing w:after="0"/>
        <w:ind w:firstLine="720"/>
        <w:jc w:val="both"/>
        <w:rPr>
          <w:rFonts w:ascii="Times New Roman" w:hAnsi="Times New Roman"/>
          <w:sz w:val="24"/>
        </w:rPr>
      </w:pPr>
    </w:p>
    <w:p w14:paraId="25D78D78" w14:textId="77777777" w:rsidR="00E0715B" w:rsidRPr="001226D4" w:rsidRDefault="00E0715B" w:rsidP="002F549D">
      <w:pPr>
        <w:spacing w:after="0"/>
        <w:ind w:firstLine="720"/>
        <w:jc w:val="both"/>
        <w:rPr>
          <w:rFonts w:ascii="Times New Roman" w:hAnsi="Times New Roman" w:cs="Times New Roman"/>
          <w:sz w:val="24"/>
          <w:szCs w:val="24"/>
        </w:rPr>
      </w:pPr>
      <w:r w:rsidRPr="001226D4">
        <w:rPr>
          <w:rFonts w:ascii="Times New Roman" w:hAnsi="Times New Roman" w:cs="Times New Roman"/>
          <w:sz w:val="24"/>
          <w:szCs w:val="24"/>
        </w:rPr>
        <w:t xml:space="preserve">Experienta din alte proiecte realizate, a aratat </w:t>
      </w:r>
      <w:r w:rsidRPr="001226D4">
        <w:rPr>
          <w:rFonts w:ascii="Times New Roman" w:hAnsi="Times New Roman" w:cs="Times New Roman"/>
          <w:b/>
          <w:i/>
          <w:sz w:val="24"/>
          <w:szCs w:val="24"/>
        </w:rPr>
        <w:t>ca implementarea proiectelor de parcuri eoliene vor avea un impact nesemnificativ asupra principalilor factori de mediu din zonele studiate.</w:t>
      </w:r>
      <w:r w:rsidRPr="001226D4">
        <w:rPr>
          <w:rFonts w:ascii="Times New Roman" w:hAnsi="Times New Roman" w:cs="Times New Roman"/>
          <w:sz w:val="24"/>
          <w:szCs w:val="24"/>
        </w:rPr>
        <w:t xml:space="preserve"> Din datele detinute, migratia se realizeaza cu precadere de-a lungul litoralului, a Deltei Dunarii si a cursului inferior al Dunarii.</w:t>
      </w:r>
    </w:p>
    <w:p w14:paraId="595B0CEF" w14:textId="42C18018" w:rsidR="00E0715B" w:rsidRPr="00C44122" w:rsidRDefault="00E0715B" w:rsidP="002F549D">
      <w:pPr>
        <w:spacing w:after="0"/>
        <w:ind w:firstLine="720"/>
        <w:jc w:val="both"/>
        <w:rPr>
          <w:rFonts w:ascii="Times New Roman" w:hAnsi="Times New Roman" w:cs="Times New Roman"/>
          <w:color w:val="000000" w:themeColor="text1"/>
          <w:sz w:val="24"/>
          <w:szCs w:val="24"/>
        </w:rPr>
      </w:pPr>
      <w:r w:rsidRPr="00C44122">
        <w:rPr>
          <w:rFonts w:ascii="Times New Roman" w:hAnsi="Times New Roman" w:cs="Times New Roman"/>
          <w:color w:val="000000" w:themeColor="text1"/>
          <w:sz w:val="24"/>
          <w:szCs w:val="24"/>
        </w:rPr>
        <w:t xml:space="preserve">Zona analizata este caracterizata printr-un relief </w:t>
      </w:r>
      <w:r w:rsidR="00C44122" w:rsidRPr="00C44122">
        <w:rPr>
          <w:rFonts w:ascii="Times New Roman" w:hAnsi="Times New Roman" w:cs="Times New Roman"/>
          <w:color w:val="000000" w:themeColor="text1"/>
          <w:sz w:val="24"/>
          <w:szCs w:val="24"/>
        </w:rPr>
        <w:t xml:space="preserve">relativ </w:t>
      </w:r>
      <w:r w:rsidRPr="00C44122">
        <w:rPr>
          <w:rFonts w:ascii="Times New Roman" w:hAnsi="Times New Roman" w:cs="Times New Roman"/>
          <w:color w:val="000000" w:themeColor="text1"/>
          <w:sz w:val="24"/>
          <w:szCs w:val="24"/>
        </w:rPr>
        <w:t xml:space="preserve">plan. Speciile migratoare folosesc ca repere de orientare si elementele peisagistice reprezentate de formele de relief pozitive si negative. </w:t>
      </w:r>
    </w:p>
    <w:p w14:paraId="150C0C96" w14:textId="58C03FE9" w:rsidR="00E0715B" w:rsidRPr="00C44122" w:rsidRDefault="00E0715B" w:rsidP="002F549D">
      <w:pPr>
        <w:spacing w:after="0"/>
        <w:ind w:firstLine="720"/>
        <w:jc w:val="both"/>
        <w:rPr>
          <w:rFonts w:ascii="Times New Roman" w:hAnsi="Times New Roman" w:cs="Times New Roman"/>
          <w:color w:val="000000" w:themeColor="text1"/>
          <w:sz w:val="24"/>
          <w:szCs w:val="24"/>
        </w:rPr>
      </w:pPr>
      <w:r w:rsidRPr="00C44122">
        <w:rPr>
          <w:rFonts w:ascii="Times New Roman" w:hAnsi="Times New Roman" w:cs="Times New Roman"/>
          <w:color w:val="000000" w:themeColor="text1"/>
          <w:sz w:val="24"/>
          <w:szCs w:val="24"/>
        </w:rPr>
        <w:t>De asemenea, nu va exista un impact cumulat din punct de vedere al zgomotului asupra avifaunei, constructia turbinelor si a infrastructurii aferente fiind realizata etapizat atat in cadrul fiecarui parc cat si la nivelul ansamburilor parcurilor eoliene.</w:t>
      </w:r>
    </w:p>
    <w:p w14:paraId="0A4B8F37" w14:textId="77777777" w:rsidR="00E0715B" w:rsidRPr="00C44122" w:rsidRDefault="00E0715B" w:rsidP="002F549D">
      <w:pPr>
        <w:spacing w:after="0"/>
        <w:ind w:firstLine="720"/>
        <w:jc w:val="both"/>
        <w:rPr>
          <w:rFonts w:ascii="Times New Roman" w:hAnsi="Times New Roman" w:cs="Times New Roman"/>
          <w:color w:val="000000" w:themeColor="text1"/>
          <w:sz w:val="24"/>
          <w:szCs w:val="24"/>
        </w:rPr>
      </w:pPr>
      <w:r w:rsidRPr="00C44122">
        <w:rPr>
          <w:rFonts w:ascii="Times New Roman" w:hAnsi="Times New Roman" w:cs="Times New Roman"/>
          <w:color w:val="000000" w:themeColor="text1"/>
          <w:sz w:val="24"/>
          <w:szCs w:val="24"/>
        </w:rPr>
        <w:t>Pentru diminuarea posibilelor accidente/coliziuni ale pasarilor cu centralele eoliene, s-au propus o serie de masuri dintre care amintim: vopsirea varfurilor palelor in culori vii si semnalizarea pe timp de noapte a turnurilor centralelor eoliene cu lumina intermitenta rosie cu intervale mari de timp intre doua aprinderi consecutive. Respectarea acestor masuri la nivelul intregului ansamblu de turbine eoliene le va face mai usor de observat de catre pasari, chiar si in conditii meteo extreme.</w:t>
      </w:r>
    </w:p>
    <w:p w14:paraId="0FC1F7B7" w14:textId="77777777" w:rsidR="00E0715B" w:rsidRPr="001226D4" w:rsidRDefault="00E0715B" w:rsidP="002F549D">
      <w:pPr>
        <w:spacing w:after="0"/>
        <w:ind w:firstLine="720"/>
        <w:jc w:val="both"/>
        <w:rPr>
          <w:rFonts w:ascii="Times New Roman" w:eastAsia="Times New Roman" w:hAnsi="Times New Roman" w:cs="Times New Roman"/>
          <w:sz w:val="24"/>
          <w:szCs w:val="24"/>
        </w:rPr>
      </w:pPr>
      <w:r w:rsidRPr="00C44122">
        <w:rPr>
          <w:rFonts w:ascii="Times New Roman" w:eastAsia="Times New Roman" w:hAnsi="Times New Roman" w:cs="Times New Roman"/>
          <w:color w:val="000000" w:themeColor="text1"/>
          <w:sz w:val="24"/>
          <w:szCs w:val="24"/>
        </w:rPr>
        <w:t xml:space="preserve">In ceea ce priveste functionarea ansamblului eolian, cumularea posibilelor efecte asupra </w:t>
      </w:r>
      <w:r w:rsidRPr="001226D4">
        <w:rPr>
          <w:rFonts w:ascii="Times New Roman" w:eastAsia="Times New Roman" w:hAnsi="Times New Roman" w:cs="Times New Roman"/>
          <w:sz w:val="24"/>
          <w:szCs w:val="24"/>
        </w:rPr>
        <w:t>migratiei pasarilor, precum si cumularea posibilelor efecte cauzate de coliziuni ale pasarilor cu turnurile sau palele centralelor eoliene reprezinta un aspect pentru care elaboratorul insista in respectarea (de catre toate parcurile eoliene prezentate in zona) a unui set de masuri cu rol preventiv si de siguranta in vederea evitarii producerii de efecte locale si cumulate asupra fenomenului de migratie a pasarilor.</w:t>
      </w:r>
    </w:p>
    <w:p w14:paraId="1F48ECF1" w14:textId="77777777" w:rsidR="00E0715B" w:rsidRPr="001226D4" w:rsidRDefault="00E0715B" w:rsidP="002F549D">
      <w:pPr>
        <w:spacing w:after="0"/>
        <w:ind w:firstLine="720"/>
        <w:jc w:val="both"/>
        <w:rPr>
          <w:rFonts w:ascii="Times New Roman" w:eastAsia="Times New Roman" w:hAnsi="Times New Roman" w:cs="Times New Roman"/>
          <w:sz w:val="24"/>
          <w:szCs w:val="24"/>
        </w:rPr>
      </w:pPr>
      <w:r w:rsidRPr="001226D4">
        <w:rPr>
          <w:rFonts w:ascii="Times New Roman" w:eastAsia="Times New Roman" w:hAnsi="Times New Roman" w:cs="Times New Roman"/>
          <w:sz w:val="24"/>
          <w:szCs w:val="24"/>
        </w:rPr>
        <w:lastRenderedPageBreak/>
        <w:t>Chiar si fara a lua in considerare masurile de reducere a impactului pentru parcurile analizate, mentionam ca fiecare plan/proiect in parte a parcurs sau va parcurge o procedura de mediu, iar in actele de reglementare sunt impuse masuri care vor trebui respectate in functie de faza in care se afla obiectivul. Respectarea masurilor pentru fiecare obiectiv in parte va contribui la diminuarea considerabila atat a impactului local, pentru fiecare parc in parte, dar si a posibilului impact provocat de intreg ansamblul eolian.</w:t>
      </w:r>
    </w:p>
    <w:p w14:paraId="4BB69BA3" w14:textId="77777777" w:rsidR="00E0715B" w:rsidRPr="001226D4" w:rsidRDefault="00E0715B" w:rsidP="002F549D">
      <w:pPr>
        <w:spacing w:after="0"/>
        <w:ind w:firstLine="720"/>
        <w:jc w:val="both"/>
        <w:rPr>
          <w:rFonts w:ascii="Times New Roman" w:eastAsia="Times New Roman" w:hAnsi="Times New Roman" w:cs="Times New Roman"/>
          <w:sz w:val="24"/>
          <w:szCs w:val="24"/>
        </w:rPr>
      </w:pPr>
      <w:r w:rsidRPr="001226D4">
        <w:rPr>
          <w:rFonts w:ascii="Times New Roman" w:eastAsia="Times New Roman" w:hAnsi="Times New Roman" w:cs="Times New Roman"/>
          <w:sz w:val="24"/>
          <w:szCs w:val="24"/>
        </w:rPr>
        <w:t>Intrucat nu exista o planificare unitara, clara, a implementarii fiecarui parc eolian in parte, care sa prezinte o garantie in ceea ce priveste evolutia in timp a lucrarilor, putem considera ca rolul masurilor propuse pentru obiectivele analizate va creste considerabil, insa fara a provoca efecte semnificative asupra ariilor de interes comunitar prezenta in zona.</w:t>
      </w:r>
    </w:p>
    <w:p w14:paraId="377D9DFF" w14:textId="77777777" w:rsidR="00E0715B" w:rsidRPr="001226D4" w:rsidRDefault="00E0715B" w:rsidP="002F549D">
      <w:pPr>
        <w:spacing w:after="0"/>
        <w:ind w:firstLine="720"/>
        <w:jc w:val="both"/>
        <w:rPr>
          <w:rFonts w:ascii="Times New Roman" w:eastAsia="Times New Roman" w:hAnsi="Times New Roman" w:cs="Times New Roman"/>
          <w:sz w:val="24"/>
          <w:szCs w:val="24"/>
        </w:rPr>
      </w:pPr>
      <w:r w:rsidRPr="001226D4">
        <w:rPr>
          <w:rFonts w:ascii="Times New Roman" w:eastAsia="Times New Roman" w:hAnsi="Times New Roman" w:cs="Times New Roman"/>
          <w:sz w:val="24"/>
          <w:szCs w:val="24"/>
        </w:rPr>
        <w:t>Consideram ca nesemnalizarea turbinelor (vopsirea palelor si semnalizarea luminoasa) din cadrul parcului eolian va mari riscul producerii de coliziuni in cadrul ansamblului eolian, cu posibilitatea aparitiei unor efecte negative asupra zborului pasarilor la nivel local, fara a exista posibilitatea</w:t>
      </w:r>
      <w:r w:rsidRPr="001226D4">
        <w:rPr>
          <w:rFonts w:ascii="Times New Roman" w:eastAsia="Times New Roman" w:hAnsi="Times New Roman" w:cs="Times New Roman"/>
          <w:b/>
          <w:sz w:val="24"/>
          <w:szCs w:val="24"/>
        </w:rPr>
        <w:t xml:space="preserve"> afectarii/devierii rutelor </w:t>
      </w:r>
      <w:r w:rsidRPr="001226D4">
        <w:rPr>
          <w:rFonts w:ascii="Times New Roman" w:eastAsia="Times New Roman" w:hAnsi="Times New Roman" w:cs="Times New Roman"/>
          <w:sz w:val="24"/>
          <w:szCs w:val="24"/>
        </w:rPr>
        <w:t xml:space="preserve">principale </w:t>
      </w:r>
      <w:r w:rsidRPr="001226D4">
        <w:rPr>
          <w:rFonts w:ascii="Times New Roman" w:eastAsia="Times New Roman" w:hAnsi="Times New Roman" w:cs="Times New Roman"/>
          <w:b/>
          <w:sz w:val="24"/>
          <w:szCs w:val="24"/>
        </w:rPr>
        <w:t>de migratie</w:t>
      </w:r>
      <w:r w:rsidRPr="001226D4">
        <w:rPr>
          <w:rFonts w:ascii="Times New Roman" w:eastAsia="Times New Roman" w:hAnsi="Times New Roman" w:cs="Times New Roman"/>
          <w:sz w:val="24"/>
          <w:szCs w:val="24"/>
        </w:rPr>
        <w:t>.</w:t>
      </w:r>
    </w:p>
    <w:p w14:paraId="69231B0C" w14:textId="77777777" w:rsidR="00E0715B" w:rsidRPr="001226D4" w:rsidRDefault="00E0715B" w:rsidP="002F549D">
      <w:pPr>
        <w:spacing w:after="0"/>
        <w:ind w:firstLine="709"/>
        <w:jc w:val="both"/>
        <w:rPr>
          <w:rFonts w:ascii="Times New Roman" w:eastAsia="Calibri" w:hAnsi="Times New Roman" w:cs="Arial"/>
          <w:sz w:val="24"/>
          <w:szCs w:val="24"/>
          <w:lang w:eastAsia="en-US"/>
        </w:rPr>
      </w:pPr>
      <w:r w:rsidRPr="001226D4">
        <w:rPr>
          <w:rFonts w:ascii="Times New Roman" w:eastAsia="Calibri" w:hAnsi="Times New Roman" w:cs="Arial"/>
          <w:sz w:val="24"/>
          <w:szCs w:val="24"/>
          <w:lang w:eastAsia="en-US"/>
        </w:rPr>
        <w:t>Amplasamentul parcului eolian nu se suprapune / nu este inclus in nici o arie naturala protejata / sit Natura 2000.</w:t>
      </w:r>
    </w:p>
    <w:p w14:paraId="4CD52BE6" w14:textId="3BFA5EA2" w:rsidR="00204493" w:rsidRDefault="00E0715B" w:rsidP="002F549D">
      <w:pPr>
        <w:spacing w:after="0"/>
        <w:jc w:val="both"/>
        <w:rPr>
          <w:rFonts w:ascii="Times New Roman" w:eastAsia="Calibri" w:hAnsi="Times New Roman" w:cs="Arial"/>
          <w:sz w:val="24"/>
          <w:szCs w:val="24"/>
          <w:lang w:eastAsia="en-US"/>
        </w:rPr>
      </w:pPr>
      <w:r w:rsidRPr="003E01BB">
        <w:rPr>
          <w:rFonts w:ascii="Times New Roman" w:eastAsia="Calibri" w:hAnsi="Times New Roman" w:cs="Times New Roman"/>
          <w:noProof/>
          <w:sz w:val="24"/>
          <w:szCs w:val="24"/>
          <w:lang w:eastAsia="en-US"/>
        </w:rPr>
        <w:tab/>
      </w:r>
    </w:p>
    <w:p w14:paraId="4AA6C1E8" w14:textId="0F0D3FCD" w:rsidR="00204493" w:rsidRDefault="00204493" w:rsidP="002F549D">
      <w:pPr>
        <w:spacing w:after="0"/>
        <w:ind w:firstLine="709"/>
        <w:jc w:val="both"/>
        <w:rPr>
          <w:rFonts w:ascii="Times New Roman" w:eastAsia="Calibri" w:hAnsi="Times New Roman" w:cs="Arial"/>
          <w:b/>
          <w:bCs/>
          <w:sz w:val="24"/>
          <w:szCs w:val="24"/>
          <w:lang w:eastAsia="en-US"/>
        </w:rPr>
      </w:pPr>
      <w:r w:rsidRPr="00204493">
        <w:rPr>
          <w:rFonts w:ascii="Times New Roman" w:eastAsia="Calibri" w:hAnsi="Times New Roman" w:cs="Arial"/>
          <w:b/>
          <w:bCs/>
          <w:sz w:val="24"/>
          <w:szCs w:val="24"/>
          <w:lang w:eastAsia="en-US"/>
        </w:rPr>
        <w:t>IN CONCLUZIE</w:t>
      </w:r>
    </w:p>
    <w:p w14:paraId="2AC3D0DD" w14:textId="2901F1D2" w:rsidR="00D329BC" w:rsidRPr="00D329BC" w:rsidRDefault="00D329BC" w:rsidP="002F549D">
      <w:pPr>
        <w:spacing w:after="0"/>
        <w:ind w:firstLine="709"/>
        <w:jc w:val="both"/>
        <w:rPr>
          <w:rFonts w:ascii="Times New Roman" w:eastAsia="Calibri" w:hAnsi="Times New Roman" w:cs="Arial"/>
          <w:sz w:val="24"/>
          <w:szCs w:val="24"/>
          <w:lang w:eastAsia="en-US"/>
        </w:rPr>
      </w:pPr>
      <w:r w:rsidRPr="00D329BC">
        <w:rPr>
          <w:rFonts w:ascii="Times New Roman" w:eastAsia="Calibri" w:hAnsi="Times New Roman" w:cs="Arial"/>
          <w:sz w:val="24"/>
          <w:szCs w:val="24"/>
          <w:lang w:eastAsia="en-US"/>
        </w:rPr>
        <w:t xml:space="preserve">Distanta aproximativa masurata in linie dreapta de la turbinele parcului eolian pana la cea mai apropiata Arie de Protecție Specială Avifaunistică este de cca. 3,34 km (de la turbina T60 pana la </w:t>
      </w:r>
      <w:bookmarkStart w:id="571" w:name="_Hlk126155141"/>
      <w:r w:rsidRPr="00D329BC">
        <w:rPr>
          <w:rFonts w:ascii="Times New Roman" w:eastAsia="Calibri" w:hAnsi="Times New Roman" w:cs="Arial"/>
          <w:sz w:val="24"/>
          <w:szCs w:val="24"/>
          <w:lang w:eastAsia="en-US"/>
        </w:rPr>
        <w:t>ROSPA0001 Aliman – Adamclisi</w:t>
      </w:r>
      <w:bookmarkEnd w:id="571"/>
      <w:r w:rsidRPr="00D329BC">
        <w:rPr>
          <w:rFonts w:ascii="Times New Roman" w:eastAsia="Calibri" w:hAnsi="Times New Roman" w:cs="Arial"/>
          <w:sz w:val="24"/>
          <w:szCs w:val="24"/>
          <w:lang w:eastAsia="en-US"/>
        </w:rPr>
        <w:t>).</w:t>
      </w:r>
    </w:p>
    <w:p w14:paraId="35307638" w14:textId="77777777" w:rsidR="00D329BC" w:rsidRPr="00D329BC" w:rsidRDefault="00D329BC" w:rsidP="002F549D">
      <w:pPr>
        <w:spacing w:after="0"/>
        <w:ind w:firstLine="709"/>
        <w:jc w:val="both"/>
        <w:rPr>
          <w:rFonts w:ascii="Times New Roman" w:eastAsia="Calibri" w:hAnsi="Times New Roman" w:cs="Arial"/>
          <w:sz w:val="24"/>
          <w:szCs w:val="24"/>
          <w:lang w:eastAsia="en-US"/>
        </w:rPr>
      </w:pPr>
      <w:r w:rsidRPr="00D329BC">
        <w:rPr>
          <w:rFonts w:ascii="Times New Roman" w:eastAsia="Calibri" w:hAnsi="Times New Roman" w:cs="Arial"/>
          <w:sz w:val="24"/>
          <w:szCs w:val="24"/>
          <w:lang w:eastAsia="en-US"/>
        </w:rPr>
        <w:t>Elementele parcului eolian sunt propuse a fi amplasate pe terenuri arabile care pot constitui, ocazional, surse pentru hrana unor specii de avifauna.</w:t>
      </w:r>
    </w:p>
    <w:p w14:paraId="1F340435" w14:textId="77777777" w:rsidR="00D329BC" w:rsidRPr="00D329BC" w:rsidRDefault="00D329BC" w:rsidP="002F549D">
      <w:pPr>
        <w:spacing w:after="0"/>
        <w:ind w:firstLine="709"/>
        <w:jc w:val="both"/>
        <w:rPr>
          <w:rFonts w:ascii="Times New Roman" w:eastAsia="Calibri" w:hAnsi="Times New Roman" w:cs="Arial"/>
          <w:sz w:val="24"/>
          <w:szCs w:val="24"/>
          <w:lang w:eastAsia="en-US"/>
        </w:rPr>
      </w:pPr>
      <w:r w:rsidRPr="00D329BC">
        <w:rPr>
          <w:rFonts w:ascii="Times New Roman" w:eastAsia="Calibri" w:hAnsi="Times New Roman" w:cs="Arial"/>
          <w:sz w:val="24"/>
          <w:szCs w:val="24"/>
          <w:lang w:eastAsia="en-US"/>
        </w:rPr>
        <w:t>Pentru ROSPA</w:t>
      </w:r>
      <w:bookmarkStart w:id="572" w:name="_Hlk126155527"/>
      <w:r w:rsidRPr="00D329BC">
        <w:rPr>
          <w:rFonts w:ascii="Times New Roman" w:eastAsia="Calibri" w:hAnsi="Times New Roman" w:cs="Arial"/>
          <w:sz w:val="24"/>
          <w:szCs w:val="24"/>
          <w:lang w:eastAsia="en-US"/>
        </w:rPr>
        <w:t>0001 Aliman – Adamclisi</w:t>
      </w:r>
      <w:bookmarkEnd w:id="572"/>
      <w:r w:rsidRPr="00D329BC">
        <w:rPr>
          <w:rFonts w:ascii="Times New Roman" w:eastAsia="Calibri" w:hAnsi="Times New Roman" w:cs="Arial"/>
          <w:sz w:val="24"/>
          <w:szCs w:val="24"/>
          <w:lang w:eastAsia="en-US"/>
        </w:rPr>
        <w:t xml:space="preserve"> a fost elaborat </w:t>
      </w:r>
      <w:r w:rsidRPr="00D329BC">
        <w:rPr>
          <w:rFonts w:ascii="Times New Roman" w:eastAsia="Calibri" w:hAnsi="Times New Roman" w:cs="Arial"/>
          <w:i/>
          <w:iCs/>
          <w:sz w:val="24"/>
          <w:szCs w:val="24"/>
          <w:lang w:eastAsia="en-US"/>
        </w:rPr>
        <w:t xml:space="preserve">Planul de management al ariilor naturale protejate ROSCI0071 Dumbrăveni - Valea Urluia - Lacul Vederoasa, ROSPA0036 Dumbrăveni, </w:t>
      </w:r>
      <w:r w:rsidRPr="00D329BC">
        <w:rPr>
          <w:rFonts w:ascii="Times New Roman" w:eastAsia="Calibri" w:hAnsi="Times New Roman" w:cs="Arial"/>
          <w:b/>
          <w:bCs/>
          <w:i/>
          <w:iCs/>
          <w:sz w:val="24"/>
          <w:szCs w:val="24"/>
          <w:lang w:eastAsia="en-US"/>
        </w:rPr>
        <w:t>ROSPA0001 Aliman - Adamclisi</w:t>
      </w:r>
      <w:r w:rsidRPr="00D329BC">
        <w:rPr>
          <w:rFonts w:ascii="Times New Roman" w:eastAsia="Calibri" w:hAnsi="Times New Roman" w:cs="Arial"/>
          <w:i/>
          <w:iCs/>
          <w:sz w:val="24"/>
          <w:szCs w:val="24"/>
          <w:lang w:eastAsia="en-US"/>
        </w:rPr>
        <w:t>, ROSPA0007 Balta Vederoasa, 2.361 Pădurea Dumbrăveni, 2.350 Pereţii calcaroşi de la Petroşani - Comuna Deleni, 2.351 Locul fosilifer Aliman şi IV.30 Lacul Vederoasa</w:t>
      </w:r>
      <w:r w:rsidRPr="00D329BC">
        <w:rPr>
          <w:rFonts w:ascii="Times New Roman" w:eastAsia="Calibri" w:hAnsi="Times New Roman" w:cs="Arial"/>
          <w:sz w:val="24"/>
          <w:szCs w:val="24"/>
          <w:lang w:eastAsia="en-US"/>
        </w:rPr>
        <w:t>, aprobat prin Ordinul de Ministru nr. 1557/2016.</w:t>
      </w:r>
    </w:p>
    <w:p w14:paraId="29923222" w14:textId="77777777" w:rsidR="00D329BC" w:rsidRPr="00D329BC" w:rsidRDefault="00D329BC" w:rsidP="002F549D">
      <w:pPr>
        <w:spacing w:after="0"/>
        <w:ind w:firstLine="709"/>
        <w:jc w:val="both"/>
        <w:rPr>
          <w:rFonts w:ascii="Times New Roman" w:eastAsia="Calibri" w:hAnsi="Times New Roman" w:cs="Arial"/>
          <w:sz w:val="24"/>
          <w:szCs w:val="24"/>
          <w:lang w:eastAsia="en-US"/>
        </w:rPr>
      </w:pPr>
      <w:r w:rsidRPr="00D329BC">
        <w:rPr>
          <w:rFonts w:ascii="Times New Roman" w:eastAsia="Calibri" w:hAnsi="Times New Roman" w:cs="Arial"/>
          <w:sz w:val="24"/>
          <w:szCs w:val="24"/>
          <w:lang w:eastAsia="en-US"/>
        </w:rPr>
        <w:t xml:space="preserve">In cadrul Planului de Management, la Obiectivul Specific </w:t>
      </w:r>
      <w:r w:rsidRPr="00D329BC">
        <w:rPr>
          <w:rFonts w:ascii="Times New Roman" w:eastAsia="Calibri" w:hAnsi="Times New Roman" w:cs="Arial"/>
          <w:i/>
          <w:iCs/>
          <w:sz w:val="24"/>
          <w:szCs w:val="24"/>
          <w:lang w:eastAsia="en-US"/>
        </w:rPr>
        <w:t>OS2.6.4. Reducerea mortalităţii speciilor de păsări cauzată de activităţile umane în scopul menţinerii unei stări de conservare favorabile pentru speciile de păsări de interes conservativ</w:t>
      </w:r>
      <w:r w:rsidRPr="00D329BC">
        <w:rPr>
          <w:rFonts w:ascii="Times New Roman" w:eastAsia="Calibri" w:hAnsi="Times New Roman" w:cs="Arial"/>
          <w:sz w:val="24"/>
          <w:szCs w:val="24"/>
          <w:lang w:eastAsia="en-US"/>
        </w:rPr>
        <w:t xml:space="preserve"> este prevazuta masura de management: „</w:t>
      </w:r>
      <w:r w:rsidRPr="00D329BC">
        <w:rPr>
          <w:rFonts w:ascii="Times New Roman" w:eastAsia="Calibri" w:hAnsi="Times New Roman" w:cs="Arial"/>
          <w:b/>
          <w:bCs/>
          <w:i/>
          <w:iCs/>
          <w:sz w:val="24"/>
          <w:szCs w:val="24"/>
          <w:lang w:eastAsia="en-US"/>
        </w:rPr>
        <w:t>Implementarea unor</w:t>
      </w:r>
      <w:r w:rsidRPr="00D329BC">
        <w:rPr>
          <w:rFonts w:ascii="Times New Roman" w:eastAsia="Calibri" w:hAnsi="Times New Roman" w:cs="Arial"/>
          <w:i/>
          <w:iCs/>
          <w:sz w:val="24"/>
          <w:szCs w:val="24"/>
          <w:lang w:eastAsia="en-US"/>
        </w:rPr>
        <w:t xml:space="preserve"> </w:t>
      </w:r>
      <w:r w:rsidRPr="00D329BC">
        <w:rPr>
          <w:rFonts w:ascii="Times New Roman" w:eastAsia="Calibri" w:hAnsi="Times New Roman" w:cs="Arial"/>
          <w:b/>
          <w:bCs/>
          <w:i/>
          <w:iCs/>
          <w:sz w:val="24"/>
          <w:szCs w:val="24"/>
          <w:lang w:eastAsia="en-US"/>
        </w:rPr>
        <w:t>măsuri restrictive privind amplasarea fermelor eoliene pe o rază de 3 km în jurul ariei protejate</w:t>
      </w:r>
      <w:r w:rsidRPr="00D329BC">
        <w:rPr>
          <w:rFonts w:ascii="Times New Roman" w:eastAsia="Calibri" w:hAnsi="Times New Roman" w:cs="Arial"/>
          <w:sz w:val="24"/>
          <w:szCs w:val="24"/>
          <w:lang w:eastAsia="en-US"/>
        </w:rPr>
        <w:t>.” avand urmatoarea descriere „</w:t>
      </w:r>
      <w:r w:rsidRPr="00D329BC">
        <w:rPr>
          <w:rFonts w:ascii="Times New Roman" w:eastAsia="Calibri" w:hAnsi="Times New Roman" w:cs="Arial"/>
          <w:b/>
          <w:bCs/>
          <w:i/>
          <w:iCs/>
          <w:sz w:val="24"/>
          <w:szCs w:val="24"/>
          <w:lang w:eastAsia="en-US"/>
        </w:rPr>
        <w:t>Nu se vor acorda avize in vecinătate fermelor eoliene amplasate la mai puţin de 3 km de aria protejată</w:t>
      </w:r>
      <w:r w:rsidRPr="00D329BC">
        <w:rPr>
          <w:rFonts w:ascii="Times New Roman" w:eastAsia="Calibri" w:hAnsi="Times New Roman" w:cs="Arial"/>
          <w:i/>
          <w:iCs/>
          <w:sz w:val="24"/>
          <w:szCs w:val="24"/>
          <w:lang w:eastAsia="en-US"/>
        </w:rPr>
        <w:t>. Pentru fermele eoliene deja avizate se va ţine cont de această prevedere în momentul în care se pune problema de înnoire a avizelor.</w:t>
      </w:r>
      <w:r w:rsidRPr="00D329BC">
        <w:rPr>
          <w:rFonts w:ascii="Times New Roman" w:eastAsia="Calibri" w:hAnsi="Times New Roman" w:cs="Arial"/>
          <w:sz w:val="24"/>
          <w:szCs w:val="24"/>
          <w:lang w:eastAsia="en-US"/>
        </w:rPr>
        <w:t>”</w:t>
      </w:r>
    </w:p>
    <w:p w14:paraId="689A03C3" w14:textId="77777777" w:rsidR="00D329BC" w:rsidRPr="00D329BC" w:rsidRDefault="00D329BC" w:rsidP="002F549D">
      <w:pPr>
        <w:spacing w:after="0"/>
        <w:ind w:firstLine="709"/>
        <w:jc w:val="both"/>
        <w:rPr>
          <w:rFonts w:ascii="Times New Roman" w:eastAsia="Calibri" w:hAnsi="Times New Roman" w:cs="Arial"/>
          <w:sz w:val="24"/>
          <w:szCs w:val="24"/>
          <w:lang w:eastAsia="en-US"/>
        </w:rPr>
      </w:pPr>
      <w:r w:rsidRPr="00D329BC">
        <w:rPr>
          <w:rFonts w:ascii="Times New Roman" w:eastAsia="Calibri" w:hAnsi="Times New Roman" w:cs="Arial"/>
          <w:sz w:val="24"/>
          <w:szCs w:val="24"/>
          <w:lang w:eastAsia="en-US"/>
        </w:rPr>
        <w:t>Fata de cele de mai sus se fac urmatoarele precizari:</w:t>
      </w:r>
    </w:p>
    <w:p w14:paraId="778F3FA1" w14:textId="77777777" w:rsidR="00D329BC" w:rsidRPr="00D329BC" w:rsidRDefault="00D329BC" w:rsidP="002F549D">
      <w:pPr>
        <w:numPr>
          <w:ilvl w:val="0"/>
          <w:numId w:val="187"/>
        </w:numPr>
        <w:spacing w:after="0"/>
        <w:ind w:left="709"/>
        <w:contextualSpacing/>
        <w:jc w:val="both"/>
        <w:rPr>
          <w:rFonts w:ascii="Times New Roman" w:eastAsia="Calibri" w:hAnsi="Times New Roman" w:cs="Arial"/>
          <w:sz w:val="24"/>
          <w:szCs w:val="24"/>
          <w:lang w:eastAsia="en-US"/>
        </w:rPr>
      </w:pPr>
      <w:r w:rsidRPr="00D329BC">
        <w:rPr>
          <w:rFonts w:ascii="Times New Roman" w:eastAsia="Calibri" w:hAnsi="Times New Roman" w:cs="Arial"/>
          <w:b/>
          <w:bCs/>
          <w:sz w:val="24"/>
          <w:szCs w:val="24"/>
          <w:lang w:eastAsia="en-US"/>
        </w:rPr>
        <w:t xml:space="preserve">Prezentul proiect respecta masurile de management prevazute in Planul de Management al ROSPA 0001 Aliman – Adamclisi, aprobat prin Ordinul de Ministru nr. 1557/2016, dat fiind ca cea mai apropiata turbina eoliana este situata la cca. 3,34 km fata de limitele </w:t>
      </w:r>
      <w:bookmarkStart w:id="573" w:name="_Hlk126156323"/>
      <w:r w:rsidRPr="00D329BC">
        <w:rPr>
          <w:rFonts w:ascii="Times New Roman" w:eastAsia="Calibri" w:hAnsi="Times New Roman" w:cs="Arial"/>
          <w:b/>
          <w:bCs/>
          <w:sz w:val="24"/>
          <w:szCs w:val="24"/>
          <w:lang w:eastAsia="en-US"/>
        </w:rPr>
        <w:t>ROSPA 0001 Aliman – Adamclisi</w:t>
      </w:r>
      <w:bookmarkEnd w:id="573"/>
      <w:r w:rsidRPr="00D329BC">
        <w:rPr>
          <w:rFonts w:ascii="Times New Roman" w:eastAsia="Calibri" w:hAnsi="Times New Roman" w:cs="Arial"/>
          <w:b/>
          <w:bCs/>
          <w:sz w:val="24"/>
          <w:szCs w:val="24"/>
          <w:lang w:eastAsia="en-US"/>
        </w:rPr>
        <w:t>.</w:t>
      </w:r>
    </w:p>
    <w:p w14:paraId="1C6AEE88" w14:textId="77777777" w:rsidR="00D329BC" w:rsidRPr="00D329BC" w:rsidRDefault="00D329BC" w:rsidP="002F549D">
      <w:pPr>
        <w:numPr>
          <w:ilvl w:val="0"/>
          <w:numId w:val="187"/>
        </w:numPr>
        <w:spacing w:after="0"/>
        <w:ind w:left="709"/>
        <w:contextualSpacing/>
        <w:jc w:val="both"/>
        <w:rPr>
          <w:rFonts w:ascii="Times New Roman" w:eastAsia="Calibri" w:hAnsi="Times New Roman" w:cs="Arial"/>
          <w:sz w:val="24"/>
          <w:szCs w:val="24"/>
          <w:lang w:eastAsia="en-US"/>
        </w:rPr>
      </w:pPr>
      <w:r w:rsidRPr="00D329BC">
        <w:rPr>
          <w:rFonts w:ascii="Times New Roman" w:eastAsia="Calibri" w:hAnsi="Times New Roman" w:cs="Arial"/>
          <w:sz w:val="24"/>
          <w:szCs w:val="24"/>
          <w:lang w:eastAsia="en-US"/>
        </w:rPr>
        <w:t xml:space="preserve">Suplimentar, analizand literatura de specialitate, in </w:t>
      </w:r>
      <w:r w:rsidRPr="00D329BC">
        <w:rPr>
          <w:rFonts w:ascii="Times New Roman" w:eastAsia="Calibri" w:hAnsi="Times New Roman" w:cs="Arial"/>
          <w:i/>
          <w:iCs/>
          <w:sz w:val="24"/>
          <w:szCs w:val="24"/>
          <w:lang w:eastAsia="en-US"/>
        </w:rPr>
        <w:t>GHIDUL DE BUNE PRACTICI IN VEDEREA PLANIFICARII SI IMPLEMENTARII INVESTITIILOR DIN SECTORUL ENERGIE EOLIANA</w:t>
      </w:r>
      <w:r w:rsidRPr="00D329BC">
        <w:rPr>
          <w:rFonts w:ascii="Times New Roman" w:eastAsia="Calibri" w:hAnsi="Times New Roman" w:cs="Arial"/>
          <w:sz w:val="24"/>
          <w:szCs w:val="24"/>
          <w:lang w:eastAsia="en-US"/>
        </w:rPr>
        <w:t xml:space="preserve"> elaborat in 2016, care priveste raportul dintre parcurile eoliene si limitele ariilor protejate, respectiv distantele dintre parcurile eoliene si ariile protejate, in anexele acestui Ghid s-au identificat date privind distantele minime recomandate in cazul </w:t>
      </w:r>
      <w:r w:rsidRPr="00D329BC">
        <w:rPr>
          <w:rFonts w:ascii="Times New Roman" w:eastAsia="Calibri" w:hAnsi="Times New Roman" w:cs="Arial"/>
          <w:sz w:val="24"/>
          <w:szCs w:val="24"/>
          <w:lang w:eastAsia="en-US"/>
        </w:rPr>
        <w:lastRenderedPageBreak/>
        <w:t>parcurilor eoliene situate in afara ariilor protejate, proiectul analizat respectand aceste distante minime, dupa cum urmeaza:</w:t>
      </w:r>
    </w:p>
    <w:p w14:paraId="4D4DA748" w14:textId="77777777" w:rsidR="00D329BC" w:rsidRPr="00D329BC" w:rsidRDefault="00D329BC" w:rsidP="002F549D">
      <w:pPr>
        <w:numPr>
          <w:ilvl w:val="1"/>
          <w:numId w:val="187"/>
        </w:numPr>
        <w:spacing w:after="0" w:line="264" w:lineRule="auto"/>
        <w:ind w:left="1276" w:hanging="272"/>
        <w:contextualSpacing/>
        <w:jc w:val="both"/>
        <w:rPr>
          <w:rFonts w:ascii="Times New Roman" w:eastAsia="Calibri" w:hAnsi="Times New Roman" w:cs="Arial"/>
          <w:i/>
          <w:iCs/>
          <w:sz w:val="24"/>
          <w:szCs w:val="24"/>
          <w:lang w:eastAsia="en-US"/>
        </w:rPr>
      </w:pPr>
      <w:r w:rsidRPr="00D329BC">
        <w:rPr>
          <w:rFonts w:ascii="Times New Roman" w:eastAsia="Calibri" w:hAnsi="Times New Roman" w:cs="Arial"/>
          <w:sz w:val="24"/>
          <w:szCs w:val="24"/>
          <w:lang w:eastAsia="en-US"/>
        </w:rPr>
        <w:t xml:space="preserve">In Anexa 1 – tabelul 8.1. din Ghid sunt mentionate </w:t>
      </w:r>
      <w:r w:rsidRPr="00D329BC">
        <w:rPr>
          <w:rFonts w:ascii="Times New Roman" w:eastAsia="Calibri" w:hAnsi="Times New Roman" w:cs="Arial"/>
          <w:i/>
          <w:iCs/>
          <w:sz w:val="24"/>
          <w:szCs w:val="24"/>
          <w:lang w:eastAsia="en-US"/>
        </w:rPr>
        <w:t>Distanţele recomandate pentru amplasarea turbinelor eoliene faţă de zonele importante pentru păsări - distanţe minime şi, în paranteză, distanţe de verificare în jurul parcurilor eoliene</w:t>
      </w:r>
      <w:r w:rsidRPr="00D329BC">
        <w:rPr>
          <w:rFonts w:ascii="Times New Roman" w:eastAsia="Calibri" w:hAnsi="Times New Roman" w:cs="Arial"/>
          <w:sz w:val="24"/>
          <w:szCs w:val="24"/>
          <w:lang w:eastAsia="en-US"/>
        </w:rPr>
        <w:t>. Pentru Ariile Speciale de Protectie Avifaunistica (ROSPA) este recomandata o distanta minima de „</w:t>
      </w:r>
      <w:r w:rsidRPr="00D329BC">
        <w:rPr>
          <w:rFonts w:ascii="Times New Roman" w:eastAsia="Calibri" w:hAnsi="Times New Roman" w:cs="Arial"/>
          <w:i/>
          <w:iCs/>
          <w:sz w:val="24"/>
          <w:szCs w:val="24"/>
          <w:lang w:eastAsia="en-US"/>
        </w:rPr>
        <w:t>10 x înălţimea turbinei, cel puţin 1200 m</w:t>
      </w:r>
      <w:r w:rsidRPr="00D329BC">
        <w:rPr>
          <w:rFonts w:ascii="Times New Roman" w:eastAsia="Calibri" w:hAnsi="Times New Roman" w:cs="Arial"/>
          <w:sz w:val="24"/>
          <w:szCs w:val="24"/>
          <w:lang w:eastAsia="en-US"/>
        </w:rPr>
        <w:t xml:space="preserve">”. </w:t>
      </w:r>
    </w:p>
    <w:p w14:paraId="371740C3" w14:textId="77777777" w:rsidR="00D329BC" w:rsidRPr="00D329BC" w:rsidRDefault="00D329BC" w:rsidP="002F549D">
      <w:pPr>
        <w:spacing w:after="0" w:line="264" w:lineRule="auto"/>
        <w:ind w:left="1276"/>
        <w:contextualSpacing/>
        <w:jc w:val="both"/>
        <w:rPr>
          <w:rFonts w:ascii="Times New Roman" w:eastAsia="Calibri" w:hAnsi="Times New Roman" w:cs="Arial"/>
          <w:sz w:val="24"/>
          <w:szCs w:val="24"/>
          <w:lang w:eastAsia="en-US"/>
        </w:rPr>
      </w:pPr>
      <w:r w:rsidRPr="00D329BC">
        <w:rPr>
          <w:rFonts w:ascii="Times New Roman" w:eastAsia="Calibri" w:hAnsi="Times New Roman" w:cs="Arial"/>
          <w:sz w:val="24"/>
          <w:szCs w:val="24"/>
          <w:lang w:eastAsia="en-US"/>
        </w:rPr>
        <w:t xml:space="preserve">In cazul proiectului analizat aceasta recomandare se transpune astfel: </w:t>
      </w:r>
    </w:p>
    <w:p w14:paraId="121C36E2" w14:textId="77777777" w:rsidR="00D329BC" w:rsidRPr="00D329BC" w:rsidRDefault="00D329BC" w:rsidP="002F549D">
      <w:pPr>
        <w:spacing w:after="0" w:line="264" w:lineRule="auto"/>
        <w:ind w:left="1276"/>
        <w:contextualSpacing/>
        <w:jc w:val="both"/>
        <w:rPr>
          <w:rFonts w:ascii="Times New Roman" w:eastAsia="Calibri" w:hAnsi="Times New Roman" w:cs="Arial"/>
          <w:i/>
          <w:iCs/>
          <w:sz w:val="24"/>
          <w:szCs w:val="24"/>
          <w:lang w:eastAsia="en-US"/>
        </w:rPr>
      </w:pPr>
      <w:r w:rsidRPr="00D329BC">
        <w:rPr>
          <w:rFonts w:ascii="Times New Roman" w:eastAsia="Calibri" w:hAnsi="Times New Roman" w:cs="Arial"/>
          <w:sz w:val="24"/>
          <w:szCs w:val="24"/>
          <w:lang w:eastAsia="en-US"/>
        </w:rPr>
        <w:t xml:space="preserve">10 x 250 m = 2.500 m = 2,5 km. </w:t>
      </w:r>
    </w:p>
    <w:p w14:paraId="5F723EDC" w14:textId="77777777" w:rsidR="00D329BC" w:rsidRPr="00D329BC" w:rsidRDefault="00D329BC" w:rsidP="002F549D">
      <w:pPr>
        <w:spacing w:after="0" w:line="264" w:lineRule="auto"/>
        <w:ind w:left="1276"/>
        <w:contextualSpacing/>
        <w:jc w:val="both"/>
        <w:rPr>
          <w:rFonts w:ascii="Times New Roman" w:eastAsia="Calibri" w:hAnsi="Times New Roman" w:cs="Arial"/>
          <w:b/>
          <w:bCs/>
          <w:sz w:val="24"/>
          <w:szCs w:val="24"/>
          <w:lang w:eastAsia="en-US"/>
        </w:rPr>
      </w:pPr>
      <w:r w:rsidRPr="00D329BC">
        <w:rPr>
          <w:rFonts w:ascii="Times New Roman" w:eastAsia="Calibri" w:hAnsi="Times New Roman" w:cs="Arial"/>
          <w:b/>
          <w:bCs/>
          <w:sz w:val="24"/>
          <w:szCs w:val="24"/>
          <w:lang w:eastAsia="en-US"/>
        </w:rPr>
        <w:t>Cea mai apropiata turbina, T60, este amplasata la 3,34 km, astfel ca se respecta in totalitate recomandarile din Tabelul 8.1. din Anexa 1 la Ghid.</w:t>
      </w:r>
    </w:p>
    <w:p w14:paraId="171644E9" w14:textId="2F9A864A" w:rsidR="00B62769" w:rsidRPr="00B62769" w:rsidRDefault="00B62769" w:rsidP="002F549D">
      <w:pPr>
        <w:spacing w:after="0" w:line="264" w:lineRule="auto"/>
        <w:ind w:left="1276"/>
        <w:contextualSpacing/>
        <w:jc w:val="both"/>
        <w:rPr>
          <w:rFonts w:ascii="Times New Roman" w:eastAsia="Calibri" w:hAnsi="Times New Roman" w:cs="Arial"/>
          <w:b/>
          <w:bCs/>
          <w:sz w:val="24"/>
          <w:szCs w:val="24"/>
          <w:lang w:eastAsia="en-US"/>
        </w:rPr>
      </w:pPr>
      <w:r w:rsidRPr="00B62769">
        <w:rPr>
          <w:rFonts w:ascii="Times New Roman" w:eastAsia="Calibri" w:hAnsi="Times New Roman" w:cs="Arial"/>
          <w:b/>
          <w:bCs/>
          <w:sz w:val="24"/>
          <w:szCs w:val="24"/>
          <w:lang w:eastAsia="en-US"/>
        </w:rPr>
        <w:t>Fata de acest aspect, speciile de pasari la care face referire Ghidul nu se regasesc in contextul analizat.</w:t>
      </w:r>
    </w:p>
    <w:p w14:paraId="57248DC5" w14:textId="6EBEFC42" w:rsidR="00D329BC" w:rsidRPr="00D329BC" w:rsidRDefault="00D329BC" w:rsidP="002F549D">
      <w:pPr>
        <w:numPr>
          <w:ilvl w:val="1"/>
          <w:numId w:val="187"/>
        </w:numPr>
        <w:spacing w:after="0" w:line="264" w:lineRule="auto"/>
        <w:ind w:left="1276" w:hanging="272"/>
        <w:contextualSpacing/>
        <w:jc w:val="both"/>
        <w:rPr>
          <w:rFonts w:ascii="Times New Roman" w:eastAsia="Calibri" w:hAnsi="Times New Roman" w:cs="Arial"/>
          <w:i/>
          <w:iCs/>
          <w:sz w:val="24"/>
          <w:szCs w:val="24"/>
          <w:lang w:eastAsia="en-US"/>
        </w:rPr>
      </w:pPr>
      <w:r w:rsidRPr="00D329BC">
        <w:rPr>
          <w:rFonts w:ascii="Times New Roman" w:eastAsia="Calibri" w:hAnsi="Times New Roman" w:cs="Arial"/>
          <w:sz w:val="24"/>
          <w:szCs w:val="24"/>
          <w:lang w:eastAsia="en-US"/>
        </w:rPr>
        <w:t xml:space="preserve">In Anexa 1 – tabelul 8.2. din Ghid sunt mentionate </w:t>
      </w:r>
      <w:r w:rsidRPr="00D329BC">
        <w:rPr>
          <w:rFonts w:ascii="Times New Roman" w:eastAsia="Calibri" w:hAnsi="Times New Roman" w:cs="Arial"/>
          <w:i/>
          <w:iCs/>
          <w:sz w:val="24"/>
          <w:szCs w:val="24"/>
          <w:lang w:eastAsia="en-US"/>
        </w:rPr>
        <w:t xml:space="preserve">Distanţe minime recomandate pentru amplasarea turbinelor eoliene </w:t>
      </w:r>
      <w:bookmarkStart w:id="574" w:name="_Hlk126160525"/>
      <w:r w:rsidRPr="00D329BC">
        <w:rPr>
          <w:rFonts w:ascii="Times New Roman" w:eastAsia="Calibri" w:hAnsi="Times New Roman" w:cs="Arial"/>
          <w:i/>
          <w:iCs/>
          <w:sz w:val="24"/>
          <w:szCs w:val="24"/>
          <w:lang w:eastAsia="en-US"/>
        </w:rPr>
        <w:t>faţă de zonele de reproducere ale speciilor de păsări</w:t>
      </w:r>
      <w:bookmarkEnd w:id="574"/>
      <w:r w:rsidRPr="00D329BC">
        <w:rPr>
          <w:rFonts w:ascii="Times New Roman" w:eastAsia="Calibri" w:hAnsi="Times New Roman" w:cs="Arial"/>
          <w:i/>
          <w:iCs/>
          <w:sz w:val="24"/>
          <w:szCs w:val="24"/>
          <w:lang w:eastAsia="en-US"/>
        </w:rPr>
        <w:t xml:space="preserve"> sensibile la turbinele eoliene</w:t>
      </w:r>
      <w:r w:rsidRPr="00D329BC">
        <w:rPr>
          <w:rFonts w:ascii="Times New Roman" w:eastAsia="Calibri" w:hAnsi="Times New Roman" w:cs="Arial"/>
          <w:sz w:val="24"/>
          <w:szCs w:val="24"/>
          <w:lang w:eastAsia="en-US"/>
        </w:rPr>
        <w:t>, in tabel fiind enumerate o serie de specii de pasari. Din speciile de pasari care sunt enumerate in tabelul 8.2., doar urmatoarele 8 specii se regasesc mentionate si in Formularul Standard al sitului Natura 2000 ROSPA0001 Aliman – Adamclisi si in OCS comunicate de ANANP pentr</w:t>
      </w:r>
      <w:r w:rsidR="00B62769">
        <w:rPr>
          <w:rFonts w:ascii="Times New Roman" w:eastAsia="Calibri" w:hAnsi="Times New Roman" w:cs="Arial"/>
          <w:sz w:val="24"/>
          <w:szCs w:val="24"/>
          <w:lang w:eastAsia="en-US"/>
        </w:rPr>
        <w:t>u</w:t>
      </w:r>
      <w:r w:rsidRPr="00D329BC">
        <w:rPr>
          <w:rFonts w:ascii="Times New Roman" w:eastAsia="Calibri" w:hAnsi="Times New Roman" w:cs="Arial"/>
          <w:sz w:val="24"/>
          <w:szCs w:val="24"/>
          <w:lang w:eastAsia="en-US"/>
        </w:rPr>
        <w:t xml:space="preserve"> ROSPA0001 (specii care folosesc suprafata sitului pentru reproducere):</w:t>
      </w:r>
    </w:p>
    <w:tbl>
      <w:tblPr>
        <w:tblStyle w:val="TableGrid300"/>
        <w:tblW w:w="9668" w:type="dxa"/>
        <w:tblInd w:w="108" w:type="dxa"/>
        <w:tblLook w:val="04A0" w:firstRow="1" w:lastRow="0" w:firstColumn="1" w:lastColumn="0" w:noHBand="0" w:noVBand="1"/>
      </w:tblPr>
      <w:tblGrid>
        <w:gridCol w:w="1667"/>
        <w:gridCol w:w="1549"/>
        <w:gridCol w:w="1434"/>
        <w:gridCol w:w="2608"/>
        <w:gridCol w:w="2410"/>
      </w:tblGrid>
      <w:tr w:rsidR="00D329BC" w:rsidRPr="00D329BC" w14:paraId="30250402" w14:textId="77777777" w:rsidTr="00DE3EDE">
        <w:tc>
          <w:tcPr>
            <w:tcW w:w="1667" w:type="dxa"/>
            <w:tcBorders>
              <w:top w:val="single" w:sz="4" w:space="0" w:color="auto"/>
              <w:left w:val="single" w:sz="4" w:space="0" w:color="auto"/>
              <w:bottom w:val="single" w:sz="4" w:space="0" w:color="auto"/>
              <w:right w:val="single" w:sz="4" w:space="0" w:color="auto"/>
            </w:tcBorders>
            <w:vAlign w:val="center"/>
            <w:hideMark/>
          </w:tcPr>
          <w:p w14:paraId="305FB2DB" w14:textId="77777777" w:rsidR="00D329BC" w:rsidRPr="00D329BC" w:rsidRDefault="00D329BC" w:rsidP="002F549D">
            <w:pPr>
              <w:ind w:left="-57" w:right="-57"/>
              <w:contextualSpacing/>
              <w:jc w:val="center"/>
              <w:rPr>
                <w:rFonts w:cs="Times New Roman"/>
                <w:b/>
                <w:bCs/>
                <w:sz w:val="20"/>
                <w:szCs w:val="20"/>
              </w:rPr>
            </w:pPr>
            <w:r w:rsidRPr="00D329BC">
              <w:rPr>
                <w:rFonts w:cs="Times New Roman"/>
                <w:b/>
                <w:bCs/>
                <w:sz w:val="20"/>
                <w:szCs w:val="20"/>
              </w:rPr>
              <w:t xml:space="preserve">Specie, </w:t>
            </w:r>
            <w:proofErr w:type="spellStart"/>
            <w:r w:rsidRPr="00D329BC">
              <w:rPr>
                <w:rFonts w:cs="Times New Roman"/>
                <w:b/>
                <w:bCs/>
                <w:sz w:val="20"/>
                <w:szCs w:val="20"/>
              </w:rPr>
              <w:t>grup</w:t>
            </w:r>
            <w:proofErr w:type="spellEnd"/>
            <w:r w:rsidRPr="00D329BC">
              <w:rPr>
                <w:rFonts w:cs="Times New Roman"/>
                <w:b/>
                <w:bCs/>
                <w:sz w:val="20"/>
                <w:szCs w:val="20"/>
              </w:rPr>
              <w:t xml:space="preserve"> de </w:t>
            </w:r>
            <w:proofErr w:type="spellStart"/>
            <w:r w:rsidRPr="00D329BC">
              <w:rPr>
                <w:rFonts w:cs="Times New Roman"/>
                <w:b/>
                <w:bCs/>
                <w:sz w:val="20"/>
                <w:szCs w:val="20"/>
              </w:rPr>
              <w:t>specii</w:t>
            </w:r>
            <w:proofErr w:type="spellEnd"/>
          </w:p>
        </w:tc>
        <w:tc>
          <w:tcPr>
            <w:tcW w:w="1549" w:type="dxa"/>
            <w:tcBorders>
              <w:top w:val="single" w:sz="4" w:space="0" w:color="auto"/>
              <w:left w:val="single" w:sz="4" w:space="0" w:color="auto"/>
              <w:bottom w:val="single" w:sz="4" w:space="0" w:color="auto"/>
              <w:right w:val="single" w:sz="4" w:space="0" w:color="auto"/>
            </w:tcBorders>
            <w:vAlign w:val="center"/>
            <w:hideMark/>
          </w:tcPr>
          <w:p w14:paraId="625D51CD" w14:textId="77777777" w:rsidR="00D329BC" w:rsidRPr="00D329BC" w:rsidRDefault="00D329BC" w:rsidP="002F549D">
            <w:pPr>
              <w:ind w:left="-57" w:right="-57"/>
              <w:contextualSpacing/>
              <w:jc w:val="center"/>
              <w:rPr>
                <w:rFonts w:cs="Times New Roman"/>
                <w:b/>
                <w:bCs/>
                <w:sz w:val="20"/>
                <w:szCs w:val="20"/>
              </w:rPr>
            </w:pPr>
            <w:proofErr w:type="spellStart"/>
            <w:r w:rsidRPr="00D329BC">
              <w:rPr>
                <w:rFonts w:cs="Times New Roman"/>
                <w:b/>
                <w:bCs/>
                <w:sz w:val="20"/>
                <w:szCs w:val="20"/>
              </w:rPr>
              <w:t>Distanţe</w:t>
            </w:r>
            <w:proofErr w:type="spellEnd"/>
            <w:r w:rsidRPr="00D329BC">
              <w:rPr>
                <w:rFonts w:cs="Times New Roman"/>
                <w:b/>
                <w:bCs/>
                <w:sz w:val="20"/>
                <w:szCs w:val="20"/>
              </w:rPr>
              <w:t xml:space="preserve"> </w:t>
            </w:r>
            <w:proofErr w:type="spellStart"/>
            <w:r w:rsidRPr="00D329BC">
              <w:rPr>
                <w:rFonts w:cs="Times New Roman"/>
                <w:b/>
                <w:bCs/>
                <w:sz w:val="20"/>
                <w:szCs w:val="20"/>
              </w:rPr>
              <w:t>minime</w:t>
            </w:r>
            <w:proofErr w:type="spellEnd"/>
            <w:r w:rsidRPr="00D329BC">
              <w:rPr>
                <w:rFonts w:cs="Times New Roman"/>
                <w:b/>
                <w:bCs/>
                <w:sz w:val="20"/>
                <w:szCs w:val="20"/>
              </w:rPr>
              <w:t xml:space="preserve"> </w:t>
            </w:r>
            <w:proofErr w:type="spellStart"/>
            <w:r w:rsidRPr="00D329BC">
              <w:rPr>
                <w:rFonts w:cs="Times New Roman"/>
                <w:b/>
                <w:bCs/>
                <w:sz w:val="20"/>
                <w:szCs w:val="20"/>
              </w:rPr>
              <w:t>recomandate</w:t>
            </w:r>
            <w:proofErr w:type="spellEnd"/>
            <w:r w:rsidRPr="00D329BC">
              <w:rPr>
                <w:rFonts w:cs="Times New Roman"/>
                <w:b/>
                <w:bCs/>
                <w:sz w:val="20"/>
                <w:szCs w:val="20"/>
              </w:rPr>
              <w:t xml:space="preserve"> </w:t>
            </w:r>
            <w:proofErr w:type="spellStart"/>
            <w:r w:rsidRPr="00D329BC">
              <w:rPr>
                <w:rFonts w:cs="Times New Roman"/>
                <w:b/>
                <w:bCs/>
                <w:sz w:val="20"/>
                <w:szCs w:val="20"/>
              </w:rPr>
              <w:t>pentru</w:t>
            </w:r>
            <w:proofErr w:type="spellEnd"/>
          </w:p>
          <w:p w14:paraId="311801EF" w14:textId="77777777" w:rsidR="00D329BC" w:rsidRPr="00D329BC" w:rsidRDefault="00D329BC" w:rsidP="002F549D">
            <w:pPr>
              <w:ind w:left="-57" w:right="-57"/>
              <w:contextualSpacing/>
              <w:jc w:val="center"/>
              <w:rPr>
                <w:rFonts w:cs="Times New Roman"/>
                <w:b/>
                <w:bCs/>
                <w:sz w:val="20"/>
                <w:szCs w:val="20"/>
              </w:rPr>
            </w:pPr>
            <w:proofErr w:type="spellStart"/>
            <w:r w:rsidRPr="00D329BC">
              <w:rPr>
                <w:rFonts w:cs="Times New Roman"/>
                <w:b/>
                <w:bCs/>
                <w:sz w:val="20"/>
                <w:szCs w:val="20"/>
              </w:rPr>
              <w:t>amplasarea</w:t>
            </w:r>
            <w:proofErr w:type="spellEnd"/>
            <w:r w:rsidRPr="00D329BC">
              <w:rPr>
                <w:rFonts w:cs="Times New Roman"/>
                <w:b/>
                <w:bCs/>
                <w:sz w:val="20"/>
                <w:szCs w:val="20"/>
              </w:rPr>
              <w:t xml:space="preserve"> </w:t>
            </w:r>
            <w:proofErr w:type="spellStart"/>
            <w:r w:rsidRPr="00D329BC">
              <w:rPr>
                <w:rFonts w:cs="Times New Roman"/>
                <w:b/>
                <w:bCs/>
                <w:sz w:val="20"/>
                <w:szCs w:val="20"/>
              </w:rPr>
              <w:t>turbinelor</w:t>
            </w:r>
            <w:proofErr w:type="spellEnd"/>
            <w:r w:rsidRPr="00D329BC">
              <w:rPr>
                <w:rFonts w:cs="Times New Roman"/>
                <w:b/>
                <w:bCs/>
                <w:sz w:val="20"/>
                <w:szCs w:val="20"/>
              </w:rPr>
              <w:t xml:space="preserve"> </w:t>
            </w:r>
            <w:proofErr w:type="spellStart"/>
            <w:r w:rsidRPr="00D329BC">
              <w:rPr>
                <w:rFonts w:cs="Times New Roman"/>
                <w:b/>
                <w:bCs/>
                <w:sz w:val="20"/>
                <w:szCs w:val="20"/>
              </w:rPr>
              <w:t>eoliene</w:t>
            </w:r>
            <w:proofErr w:type="spellEnd"/>
            <w:r w:rsidRPr="00D329BC">
              <w:rPr>
                <w:rFonts w:cs="Times New Roman"/>
                <w:b/>
                <w:bCs/>
                <w:sz w:val="20"/>
                <w:szCs w:val="20"/>
              </w:rPr>
              <w:t xml:space="preserve"> (</w:t>
            </w:r>
            <w:proofErr w:type="spellStart"/>
            <w:r w:rsidRPr="00D329BC">
              <w:rPr>
                <w:rFonts w:cs="Times New Roman"/>
                <w:b/>
                <w:bCs/>
                <w:sz w:val="20"/>
                <w:szCs w:val="20"/>
              </w:rPr>
              <w:t>distanţa</w:t>
            </w:r>
            <w:proofErr w:type="spellEnd"/>
            <w:r w:rsidRPr="00D329BC">
              <w:rPr>
                <w:rFonts w:cs="Times New Roman"/>
                <w:b/>
                <w:bCs/>
                <w:sz w:val="20"/>
                <w:szCs w:val="20"/>
              </w:rPr>
              <w:t xml:space="preserve"> de</w:t>
            </w:r>
          </w:p>
          <w:p w14:paraId="010F0D36" w14:textId="77777777" w:rsidR="00D329BC" w:rsidRPr="00D329BC" w:rsidRDefault="00D329BC" w:rsidP="002F549D">
            <w:pPr>
              <w:ind w:left="-57" w:right="-57"/>
              <w:contextualSpacing/>
              <w:jc w:val="center"/>
              <w:rPr>
                <w:rFonts w:cs="Times New Roman"/>
                <w:b/>
                <w:bCs/>
                <w:sz w:val="20"/>
                <w:szCs w:val="20"/>
              </w:rPr>
            </w:pPr>
            <w:proofErr w:type="spellStart"/>
            <w:r w:rsidRPr="00D329BC">
              <w:rPr>
                <w:rFonts w:cs="Times New Roman"/>
                <w:b/>
                <w:bCs/>
                <w:sz w:val="20"/>
                <w:szCs w:val="20"/>
              </w:rPr>
              <w:t>verificare</w:t>
            </w:r>
            <w:proofErr w:type="spellEnd"/>
            <w:r w:rsidRPr="00D329BC">
              <w:rPr>
                <w:rFonts w:cs="Times New Roman"/>
                <w:b/>
                <w:bCs/>
                <w:sz w:val="20"/>
                <w:szCs w:val="20"/>
              </w:rPr>
              <w:t xml:space="preserve"> </w:t>
            </w:r>
            <w:proofErr w:type="spellStart"/>
            <w:r w:rsidRPr="00D329BC">
              <w:rPr>
                <w:rFonts w:cs="Times New Roman"/>
                <w:b/>
                <w:bCs/>
                <w:sz w:val="20"/>
                <w:szCs w:val="20"/>
              </w:rPr>
              <w:t>în</w:t>
            </w:r>
            <w:proofErr w:type="spellEnd"/>
            <w:r w:rsidRPr="00D329BC">
              <w:rPr>
                <w:rFonts w:cs="Times New Roman"/>
                <w:b/>
                <w:bCs/>
                <w:sz w:val="20"/>
                <w:szCs w:val="20"/>
              </w:rPr>
              <w:t xml:space="preserve"> </w:t>
            </w:r>
            <w:proofErr w:type="spellStart"/>
            <w:r w:rsidRPr="00D329BC">
              <w:rPr>
                <w:rFonts w:cs="Times New Roman"/>
                <w:b/>
                <w:bCs/>
                <w:sz w:val="20"/>
                <w:szCs w:val="20"/>
              </w:rPr>
              <w:t>paranteze</w:t>
            </w:r>
            <w:proofErr w:type="spellEnd"/>
            <w:r w:rsidRPr="00D329BC">
              <w:rPr>
                <w:rFonts w:cs="Times New Roman"/>
                <w:b/>
                <w:bCs/>
                <w:sz w:val="20"/>
                <w:szCs w:val="20"/>
              </w:rPr>
              <w:t>)</w:t>
            </w:r>
          </w:p>
        </w:tc>
        <w:tc>
          <w:tcPr>
            <w:tcW w:w="1434" w:type="dxa"/>
            <w:tcBorders>
              <w:top w:val="single" w:sz="4" w:space="0" w:color="auto"/>
              <w:left w:val="single" w:sz="4" w:space="0" w:color="auto"/>
              <w:bottom w:val="single" w:sz="4" w:space="0" w:color="auto"/>
              <w:right w:val="single" w:sz="4" w:space="0" w:color="auto"/>
            </w:tcBorders>
            <w:vAlign w:val="center"/>
            <w:hideMark/>
          </w:tcPr>
          <w:p w14:paraId="397A8CDC" w14:textId="77777777" w:rsidR="00D329BC" w:rsidRPr="00D329BC" w:rsidRDefault="00D329BC" w:rsidP="002F549D">
            <w:pPr>
              <w:ind w:left="-57" w:right="-57"/>
              <w:contextualSpacing/>
              <w:jc w:val="center"/>
              <w:rPr>
                <w:rFonts w:cs="Times New Roman"/>
                <w:b/>
                <w:bCs/>
                <w:sz w:val="20"/>
                <w:szCs w:val="20"/>
              </w:rPr>
            </w:pPr>
            <w:r w:rsidRPr="00D329BC">
              <w:rPr>
                <w:rFonts w:cs="Times New Roman"/>
                <w:b/>
                <w:bCs/>
                <w:sz w:val="20"/>
                <w:szCs w:val="20"/>
              </w:rPr>
              <w:t xml:space="preserve">Marime </w:t>
            </w:r>
            <w:proofErr w:type="spellStart"/>
            <w:r w:rsidRPr="00D329BC">
              <w:rPr>
                <w:rFonts w:cs="Times New Roman"/>
                <w:b/>
                <w:bCs/>
                <w:sz w:val="20"/>
                <w:szCs w:val="20"/>
              </w:rPr>
              <w:t>populatie</w:t>
            </w:r>
            <w:proofErr w:type="spellEnd"/>
            <w:r w:rsidRPr="00D329BC">
              <w:rPr>
                <w:rFonts w:cs="Times New Roman"/>
                <w:b/>
                <w:bCs/>
                <w:sz w:val="20"/>
                <w:szCs w:val="20"/>
              </w:rPr>
              <w:t>, conform Formular standard</w:t>
            </w:r>
          </w:p>
        </w:tc>
        <w:tc>
          <w:tcPr>
            <w:tcW w:w="2608" w:type="dxa"/>
            <w:tcBorders>
              <w:top w:val="single" w:sz="4" w:space="0" w:color="auto"/>
              <w:left w:val="single" w:sz="4" w:space="0" w:color="auto"/>
              <w:bottom w:val="single" w:sz="4" w:space="0" w:color="auto"/>
              <w:right w:val="single" w:sz="4" w:space="0" w:color="auto"/>
            </w:tcBorders>
            <w:vAlign w:val="center"/>
            <w:hideMark/>
          </w:tcPr>
          <w:p w14:paraId="2D7AAF43" w14:textId="77777777" w:rsidR="00D329BC" w:rsidRPr="00D329BC" w:rsidRDefault="00D329BC" w:rsidP="002F549D">
            <w:pPr>
              <w:ind w:left="-57" w:right="-57"/>
              <w:contextualSpacing/>
              <w:jc w:val="center"/>
              <w:rPr>
                <w:rFonts w:cs="Times New Roman"/>
                <w:b/>
                <w:bCs/>
                <w:sz w:val="20"/>
                <w:szCs w:val="20"/>
              </w:rPr>
            </w:pPr>
            <w:r w:rsidRPr="00D329BC">
              <w:rPr>
                <w:rFonts w:cs="Times New Roman"/>
                <w:b/>
                <w:bCs/>
                <w:sz w:val="20"/>
                <w:szCs w:val="20"/>
              </w:rPr>
              <w:t xml:space="preserve">Marime </w:t>
            </w:r>
            <w:proofErr w:type="spellStart"/>
            <w:r w:rsidRPr="00D329BC">
              <w:rPr>
                <w:rFonts w:cs="Times New Roman"/>
                <w:b/>
                <w:bCs/>
                <w:sz w:val="20"/>
                <w:szCs w:val="20"/>
              </w:rPr>
              <w:t>populatie</w:t>
            </w:r>
            <w:proofErr w:type="spellEnd"/>
            <w:r w:rsidRPr="00D329BC">
              <w:rPr>
                <w:rFonts w:cs="Times New Roman"/>
                <w:b/>
                <w:bCs/>
                <w:sz w:val="20"/>
                <w:szCs w:val="20"/>
              </w:rPr>
              <w:t xml:space="preserve">, conform </w:t>
            </w:r>
            <w:proofErr w:type="spellStart"/>
            <w:r w:rsidRPr="00D329BC">
              <w:rPr>
                <w:rFonts w:cs="Times New Roman"/>
                <w:b/>
                <w:bCs/>
                <w:sz w:val="20"/>
                <w:szCs w:val="20"/>
              </w:rPr>
              <w:t>Obiective</w:t>
            </w:r>
            <w:proofErr w:type="spellEnd"/>
            <w:r w:rsidRPr="00D329BC">
              <w:rPr>
                <w:rFonts w:cs="Times New Roman"/>
                <w:b/>
                <w:bCs/>
                <w:sz w:val="20"/>
                <w:szCs w:val="20"/>
              </w:rPr>
              <w:t xml:space="preserve"> de </w:t>
            </w:r>
            <w:proofErr w:type="spellStart"/>
            <w:r w:rsidRPr="00D329BC">
              <w:rPr>
                <w:rFonts w:cs="Times New Roman"/>
                <w:b/>
                <w:bCs/>
                <w:sz w:val="20"/>
                <w:szCs w:val="20"/>
              </w:rPr>
              <w:t>Conservare</w:t>
            </w:r>
            <w:proofErr w:type="spellEnd"/>
            <w:r w:rsidRPr="00D329BC">
              <w:rPr>
                <w:rFonts w:cs="Times New Roman"/>
                <w:b/>
                <w:bCs/>
                <w:sz w:val="20"/>
                <w:szCs w:val="20"/>
              </w:rPr>
              <w:t xml:space="preserve"> </w:t>
            </w:r>
            <w:proofErr w:type="spellStart"/>
            <w:r w:rsidRPr="00D329BC">
              <w:rPr>
                <w:rFonts w:cs="Times New Roman"/>
                <w:b/>
                <w:bCs/>
                <w:sz w:val="20"/>
                <w:szCs w:val="20"/>
              </w:rPr>
              <w:t>Specifice</w:t>
            </w:r>
            <w:proofErr w:type="spellEnd"/>
            <w:r w:rsidRPr="00D329BC">
              <w:rPr>
                <w:rFonts w:cs="Times New Roman"/>
                <w:b/>
                <w:bCs/>
                <w:sz w:val="20"/>
                <w:szCs w:val="20"/>
              </w:rPr>
              <w:t xml:space="preserve"> (OCS) </w:t>
            </w:r>
            <w:proofErr w:type="spellStart"/>
            <w:r w:rsidRPr="00D329BC">
              <w:rPr>
                <w:rFonts w:cs="Times New Roman"/>
                <w:b/>
                <w:bCs/>
                <w:sz w:val="20"/>
                <w:szCs w:val="20"/>
              </w:rPr>
              <w:t>comunicate</w:t>
            </w:r>
            <w:proofErr w:type="spellEnd"/>
            <w:r w:rsidRPr="00D329BC">
              <w:rPr>
                <w:rFonts w:cs="Times New Roman"/>
                <w:b/>
                <w:bCs/>
                <w:sz w:val="20"/>
                <w:szCs w:val="20"/>
              </w:rPr>
              <w:t xml:space="preserve"> de ANANP</w:t>
            </w:r>
          </w:p>
        </w:tc>
        <w:tc>
          <w:tcPr>
            <w:tcW w:w="2410" w:type="dxa"/>
            <w:tcBorders>
              <w:top w:val="single" w:sz="4" w:space="0" w:color="auto"/>
              <w:left w:val="single" w:sz="4" w:space="0" w:color="auto"/>
              <w:bottom w:val="single" w:sz="4" w:space="0" w:color="auto"/>
              <w:right w:val="single" w:sz="4" w:space="0" w:color="auto"/>
            </w:tcBorders>
            <w:vAlign w:val="center"/>
            <w:hideMark/>
          </w:tcPr>
          <w:p w14:paraId="56A26C63" w14:textId="77777777" w:rsidR="00D329BC" w:rsidRPr="00D329BC" w:rsidRDefault="00D329BC" w:rsidP="002F549D">
            <w:pPr>
              <w:ind w:left="-57" w:right="-57"/>
              <w:contextualSpacing/>
              <w:jc w:val="center"/>
              <w:rPr>
                <w:rFonts w:cs="Times New Roman"/>
                <w:b/>
                <w:bCs/>
                <w:sz w:val="20"/>
                <w:szCs w:val="20"/>
              </w:rPr>
            </w:pPr>
            <w:proofErr w:type="spellStart"/>
            <w:r w:rsidRPr="00D329BC">
              <w:rPr>
                <w:rFonts w:cs="Times New Roman"/>
                <w:b/>
                <w:bCs/>
                <w:sz w:val="20"/>
                <w:szCs w:val="20"/>
              </w:rPr>
              <w:t>Respectarea</w:t>
            </w:r>
            <w:proofErr w:type="spellEnd"/>
            <w:r w:rsidRPr="00D329BC">
              <w:rPr>
                <w:rFonts w:cs="Times New Roman"/>
                <w:b/>
                <w:bCs/>
                <w:sz w:val="20"/>
                <w:szCs w:val="20"/>
              </w:rPr>
              <w:t xml:space="preserve"> </w:t>
            </w:r>
            <w:proofErr w:type="spellStart"/>
            <w:r w:rsidRPr="00D329BC">
              <w:rPr>
                <w:rFonts w:cs="Times New Roman"/>
                <w:b/>
                <w:bCs/>
                <w:sz w:val="20"/>
                <w:szCs w:val="20"/>
              </w:rPr>
              <w:t>distantei</w:t>
            </w:r>
            <w:proofErr w:type="spellEnd"/>
            <w:r w:rsidRPr="00D329BC">
              <w:rPr>
                <w:rFonts w:cs="Times New Roman"/>
                <w:b/>
                <w:bCs/>
                <w:sz w:val="20"/>
                <w:szCs w:val="20"/>
              </w:rPr>
              <w:t xml:space="preserve"> </w:t>
            </w:r>
            <w:proofErr w:type="spellStart"/>
            <w:r w:rsidRPr="00D329BC">
              <w:rPr>
                <w:rFonts w:cs="Times New Roman"/>
                <w:b/>
                <w:bCs/>
                <w:sz w:val="20"/>
                <w:szCs w:val="20"/>
              </w:rPr>
              <w:t>minime</w:t>
            </w:r>
            <w:proofErr w:type="spellEnd"/>
            <w:r w:rsidRPr="00D329BC">
              <w:rPr>
                <w:rFonts w:cs="Times New Roman"/>
                <w:b/>
                <w:bCs/>
                <w:sz w:val="20"/>
                <w:szCs w:val="20"/>
              </w:rPr>
              <w:t xml:space="preserve"> </w:t>
            </w:r>
            <w:proofErr w:type="spellStart"/>
            <w:r w:rsidRPr="00D329BC">
              <w:rPr>
                <w:rFonts w:cs="Times New Roman"/>
                <w:b/>
                <w:bCs/>
                <w:sz w:val="20"/>
                <w:szCs w:val="20"/>
              </w:rPr>
              <w:t>recomandate</w:t>
            </w:r>
            <w:proofErr w:type="spellEnd"/>
            <w:r w:rsidRPr="00D329BC">
              <w:rPr>
                <w:rFonts w:cs="Times New Roman"/>
                <w:b/>
                <w:bCs/>
                <w:sz w:val="20"/>
                <w:szCs w:val="20"/>
              </w:rPr>
              <w:t xml:space="preserve"> de </w:t>
            </w:r>
            <w:proofErr w:type="spellStart"/>
            <w:r w:rsidRPr="00D329BC">
              <w:rPr>
                <w:rFonts w:cs="Times New Roman"/>
                <w:b/>
                <w:bCs/>
                <w:sz w:val="20"/>
                <w:szCs w:val="20"/>
              </w:rPr>
              <w:t>catre</w:t>
            </w:r>
            <w:proofErr w:type="spellEnd"/>
            <w:r w:rsidRPr="00D329BC">
              <w:rPr>
                <w:rFonts w:cs="Times New Roman"/>
                <w:b/>
                <w:bCs/>
                <w:sz w:val="20"/>
                <w:szCs w:val="20"/>
              </w:rPr>
              <w:t xml:space="preserve"> </w:t>
            </w:r>
            <w:proofErr w:type="spellStart"/>
            <w:r w:rsidRPr="00D329BC">
              <w:rPr>
                <w:rFonts w:cs="Times New Roman"/>
                <w:b/>
                <w:bCs/>
                <w:sz w:val="20"/>
                <w:szCs w:val="20"/>
              </w:rPr>
              <w:t>proiectul</w:t>
            </w:r>
            <w:proofErr w:type="spellEnd"/>
            <w:r w:rsidRPr="00D329BC">
              <w:rPr>
                <w:rFonts w:cs="Times New Roman"/>
                <w:b/>
                <w:bCs/>
                <w:sz w:val="20"/>
                <w:szCs w:val="20"/>
              </w:rPr>
              <w:t xml:space="preserve"> </w:t>
            </w:r>
            <w:proofErr w:type="spellStart"/>
            <w:r w:rsidRPr="00D329BC">
              <w:rPr>
                <w:rFonts w:cs="Times New Roman"/>
                <w:b/>
                <w:bCs/>
                <w:sz w:val="20"/>
                <w:szCs w:val="20"/>
              </w:rPr>
              <w:t>analizat</w:t>
            </w:r>
            <w:proofErr w:type="spellEnd"/>
            <w:r w:rsidRPr="00D329BC">
              <w:rPr>
                <w:rFonts w:cs="Times New Roman"/>
                <w:b/>
                <w:bCs/>
                <w:sz w:val="20"/>
                <w:szCs w:val="20"/>
              </w:rPr>
              <w:t xml:space="preserve"> – Parc </w:t>
            </w:r>
            <w:proofErr w:type="spellStart"/>
            <w:r w:rsidRPr="00D329BC">
              <w:rPr>
                <w:rFonts w:cs="Times New Roman"/>
                <w:b/>
                <w:bCs/>
                <w:sz w:val="20"/>
                <w:szCs w:val="20"/>
              </w:rPr>
              <w:t>eolian</w:t>
            </w:r>
            <w:proofErr w:type="spellEnd"/>
            <w:r w:rsidRPr="00D329BC">
              <w:rPr>
                <w:rFonts w:cs="Times New Roman"/>
                <w:b/>
                <w:bCs/>
                <w:sz w:val="20"/>
                <w:szCs w:val="20"/>
              </w:rPr>
              <w:t xml:space="preserve"> </w:t>
            </w:r>
            <w:proofErr w:type="spellStart"/>
            <w:r w:rsidRPr="00D329BC">
              <w:rPr>
                <w:rFonts w:cs="Times New Roman"/>
                <w:b/>
                <w:bCs/>
                <w:sz w:val="20"/>
                <w:szCs w:val="20"/>
              </w:rPr>
              <w:t>Pestera</w:t>
            </w:r>
            <w:proofErr w:type="spellEnd"/>
            <w:r w:rsidRPr="00D329BC">
              <w:rPr>
                <w:rFonts w:cs="Times New Roman"/>
                <w:b/>
                <w:bCs/>
                <w:sz w:val="20"/>
                <w:szCs w:val="20"/>
              </w:rPr>
              <w:t xml:space="preserve"> 396 MW</w:t>
            </w:r>
          </w:p>
        </w:tc>
      </w:tr>
      <w:tr w:rsidR="00D329BC" w:rsidRPr="00D329BC" w14:paraId="0CB088EC" w14:textId="77777777" w:rsidTr="00DE3EDE">
        <w:tc>
          <w:tcPr>
            <w:tcW w:w="1667" w:type="dxa"/>
            <w:tcBorders>
              <w:top w:val="single" w:sz="4" w:space="0" w:color="auto"/>
              <w:left w:val="single" w:sz="4" w:space="0" w:color="auto"/>
              <w:bottom w:val="single" w:sz="4" w:space="0" w:color="auto"/>
              <w:right w:val="single" w:sz="4" w:space="0" w:color="auto"/>
            </w:tcBorders>
            <w:vAlign w:val="center"/>
            <w:hideMark/>
          </w:tcPr>
          <w:p w14:paraId="171785BD" w14:textId="77777777" w:rsidR="00D329BC" w:rsidRPr="00D329BC" w:rsidRDefault="00D329BC" w:rsidP="002F549D">
            <w:pPr>
              <w:autoSpaceDE w:val="0"/>
              <w:autoSpaceDN w:val="0"/>
              <w:adjustRightInd w:val="0"/>
              <w:ind w:left="-57" w:right="-57"/>
              <w:rPr>
                <w:rFonts w:cs="Times New Roman"/>
                <w:sz w:val="20"/>
                <w:szCs w:val="20"/>
              </w:rPr>
            </w:pPr>
            <w:proofErr w:type="spellStart"/>
            <w:r w:rsidRPr="00D329BC">
              <w:rPr>
                <w:rFonts w:cs="Times New Roman"/>
                <w:sz w:val="20"/>
                <w:szCs w:val="20"/>
              </w:rPr>
              <w:t>Viespar</w:t>
            </w:r>
            <w:proofErr w:type="spellEnd"/>
            <w:r w:rsidRPr="00D329BC">
              <w:rPr>
                <w:rFonts w:cs="Times New Roman"/>
                <w:sz w:val="20"/>
                <w:szCs w:val="20"/>
              </w:rPr>
              <w:t xml:space="preserve"> (</w:t>
            </w:r>
            <w:r w:rsidRPr="00D329BC">
              <w:rPr>
                <w:rFonts w:cs="Times New Roman"/>
                <w:i/>
                <w:iCs/>
                <w:sz w:val="20"/>
                <w:szCs w:val="20"/>
              </w:rPr>
              <w:t>Pernis apivorus</w:t>
            </w:r>
            <w:r w:rsidRPr="00D329BC">
              <w:rPr>
                <w:rFonts w:cs="Times New Roman"/>
                <w:sz w:val="20"/>
                <w:szCs w:val="20"/>
              </w:rPr>
              <w:t xml:space="preserve">) </w:t>
            </w:r>
          </w:p>
        </w:tc>
        <w:tc>
          <w:tcPr>
            <w:tcW w:w="1549" w:type="dxa"/>
            <w:tcBorders>
              <w:top w:val="single" w:sz="4" w:space="0" w:color="auto"/>
              <w:left w:val="single" w:sz="4" w:space="0" w:color="auto"/>
              <w:bottom w:val="single" w:sz="4" w:space="0" w:color="auto"/>
              <w:right w:val="single" w:sz="4" w:space="0" w:color="auto"/>
            </w:tcBorders>
            <w:vAlign w:val="center"/>
            <w:hideMark/>
          </w:tcPr>
          <w:p w14:paraId="7C72624C"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1000 m</w:t>
            </w:r>
          </w:p>
        </w:tc>
        <w:tc>
          <w:tcPr>
            <w:tcW w:w="1434" w:type="dxa"/>
            <w:tcBorders>
              <w:top w:val="single" w:sz="4" w:space="0" w:color="auto"/>
              <w:left w:val="single" w:sz="4" w:space="0" w:color="auto"/>
              <w:bottom w:val="single" w:sz="4" w:space="0" w:color="auto"/>
              <w:right w:val="single" w:sz="4" w:space="0" w:color="auto"/>
            </w:tcBorders>
            <w:vAlign w:val="center"/>
            <w:hideMark/>
          </w:tcPr>
          <w:p w14:paraId="4B31F81E" w14:textId="77777777" w:rsidR="00D329BC" w:rsidRPr="00D329BC" w:rsidRDefault="00D329BC" w:rsidP="002F549D">
            <w:pPr>
              <w:ind w:left="-57" w:right="-57"/>
              <w:contextualSpacing/>
              <w:rPr>
                <w:rFonts w:cs="Times New Roman"/>
                <w:i/>
                <w:iCs/>
                <w:sz w:val="20"/>
                <w:szCs w:val="20"/>
              </w:rPr>
            </w:pPr>
            <w:r w:rsidRPr="00D329BC">
              <w:rPr>
                <w:rFonts w:cs="Times New Roman"/>
                <w:sz w:val="20"/>
                <w:szCs w:val="20"/>
              </w:rPr>
              <w:t xml:space="preserve">min. 6 </w:t>
            </w:r>
            <w:proofErr w:type="spellStart"/>
            <w:r w:rsidRPr="00D329BC">
              <w:rPr>
                <w:rFonts w:cs="Times New Roman"/>
                <w:sz w:val="20"/>
                <w:szCs w:val="20"/>
              </w:rPr>
              <w:t>pereche</w:t>
            </w:r>
            <w:proofErr w:type="spellEnd"/>
            <w:r w:rsidRPr="00D329BC">
              <w:rPr>
                <w:rFonts w:cs="Times New Roman"/>
                <w:sz w:val="20"/>
                <w:szCs w:val="20"/>
              </w:rPr>
              <w:t xml:space="preserve"> – max. 7 </w:t>
            </w:r>
            <w:proofErr w:type="spellStart"/>
            <w:r w:rsidRPr="00D329BC">
              <w:rPr>
                <w:rFonts w:cs="Times New Roman"/>
                <w:sz w:val="20"/>
                <w:szCs w:val="20"/>
              </w:rPr>
              <w:t>perechi</w:t>
            </w:r>
            <w:proofErr w:type="spellEnd"/>
          </w:p>
        </w:tc>
        <w:tc>
          <w:tcPr>
            <w:tcW w:w="2608" w:type="dxa"/>
            <w:tcBorders>
              <w:top w:val="single" w:sz="4" w:space="0" w:color="auto"/>
              <w:left w:val="single" w:sz="4" w:space="0" w:color="auto"/>
              <w:bottom w:val="single" w:sz="4" w:space="0" w:color="auto"/>
              <w:right w:val="single" w:sz="4" w:space="0" w:color="auto"/>
            </w:tcBorders>
            <w:vAlign w:val="center"/>
          </w:tcPr>
          <w:p w14:paraId="57087023"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 xml:space="preserve">3-5 </w:t>
            </w:r>
            <w:proofErr w:type="spellStart"/>
            <w:r w:rsidRPr="00D329BC">
              <w:rPr>
                <w:rFonts w:cs="Times New Roman"/>
                <w:sz w:val="20"/>
                <w:szCs w:val="20"/>
              </w:rPr>
              <w:t>perechi</w:t>
            </w:r>
            <w:proofErr w:type="spellEnd"/>
            <w:r w:rsidRPr="00D329BC">
              <w:rPr>
                <w:rFonts w:cs="Times New Roman"/>
                <w:sz w:val="20"/>
                <w:szCs w:val="20"/>
              </w:rPr>
              <w:t xml:space="preserve"> </w:t>
            </w:r>
            <w:proofErr w:type="spellStart"/>
            <w:r w:rsidRPr="00D329BC">
              <w:rPr>
                <w:rFonts w:cs="Times New Roman"/>
                <w:sz w:val="20"/>
                <w:szCs w:val="20"/>
              </w:rPr>
              <w:t>cuibaritoare</w:t>
            </w:r>
            <w:proofErr w:type="spellEnd"/>
          </w:p>
          <w:p w14:paraId="79C2D55D" w14:textId="77777777" w:rsidR="00D329BC" w:rsidRPr="00D329BC" w:rsidRDefault="00D329BC" w:rsidP="002F549D">
            <w:pPr>
              <w:ind w:left="-57" w:right="-57"/>
              <w:contextualSpacing/>
              <w:rPr>
                <w:rFonts w:cs="Times New Roman"/>
                <w:sz w:val="20"/>
                <w:szCs w:val="20"/>
              </w:rPr>
            </w:pPr>
          </w:p>
          <w:p w14:paraId="42804B25" w14:textId="77777777" w:rsidR="00D329BC" w:rsidRPr="00D329BC" w:rsidRDefault="00D329BC" w:rsidP="002F549D">
            <w:pPr>
              <w:ind w:left="-57" w:right="-57"/>
              <w:contextualSpacing/>
              <w:rPr>
                <w:rFonts w:cs="Times New Roman"/>
                <w:i/>
                <w:iCs/>
                <w:sz w:val="20"/>
                <w:szCs w:val="20"/>
              </w:rPr>
            </w:pPr>
            <w:r w:rsidRPr="00D329BC">
              <w:rPr>
                <w:rFonts w:cs="Times New Roman"/>
                <w:sz w:val="20"/>
                <w:szCs w:val="20"/>
              </w:rPr>
              <w:t>Conform OCS:</w:t>
            </w:r>
            <w:r w:rsidRPr="00D329BC">
              <w:rPr>
                <w:rFonts w:cs="Times New Roman"/>
                <w:i/>
                <w:iCs/>
                <w:sz w:val="20"/>
                <w:szCs w:val="20"/>
              </w:rPr>
              <w:t xml:space="preserve"> „Specia </w:t>
            </w:r>
            <w:proofErr w:type="spellStart"/>
            <w:r w:rsidRPr="00D329BC">
              <w:rPr>
                <w:rFonts w:cs="Times New Roman"/>
                <w:i/>
                <w:iCs/>
                <w:sz w:val="20"/>
                <w:szCs w:val="20"/>
              </w:rPr>
              <w:t>este</w:t>
            </w:r>
            <w:proofErr w:type="spellEnd"/>
            <w:r w:rsidRPr="00D329BC">
              <w:rPr>
                <w:rFonts w:cs="Times New Roman"/>
                <w:i/>
                <w:iCs/>
                <w:sz w:val="20"/>
                <w:szCs w:val="20"/>
              </w:rPr>
              <w:t xml:space="preserve"> </w:t>
            </w:r>
            <w:proofErr w:type="spellStart"/>
            <w:r w:rsidRPr="00D329BC">
              <w:rPr>
                <w:rFonts w:cs="Times New Roman"/>
                <w:i/>
                <w:iCs/>
                <w:sz w:val="20"/>
                <w:szCs w:val="20"/>
              </w:rPr>
              <w:t>cuibaritoare</w:t>
            </w:r>
            <w:proofErr w:type="spellEnd"/>
            <w:r w:rsidRPr="00D329BC">
              <w:rPr>
                <w:rFonts w:cs="Times New Roman"/>
                <w:i/>
                <w:iCs/>
                <w:sz w:val="20"/>
                <w:szCs w:val="20"/>
              </w:rPr>
              <w:t xml:space="preserve"> in </w:t>
            </w:r>
            <w:proofErr w:type="spellStart"/>
            <w:r w:rsidRPr="00D329BC">
              <w:rPr>
                <w:rFonts w:cs="Times New Roman"/>
                <w:i/>
                <w:iCs/>
                <w:sz w:val="20"/>
                <w:szCs w:val="20"/>
              </w:rPr>
              <w:t>zonele</w:t>
            </w:r>
            <w:proofErr w:type="spellEnd"/>
            <w:r w:rsidRPr="00D329BC">
              <w:rPr>
                <w:rFonts w:cs="Times New Roman"/>
                <w:i/>
                <w:iCs/>
                <w:sz w:val="20"/>
                <w:szCs w:val="20"/>
              </w:rPr>
              <w:t xml:space="preserve"> </w:t>
            </w:r>
            <w:proofErr w:type="spellStart"/>
            <w:r w:rsidRPr="00D329BC">
              <w:rPr>
                <w:rFonts w:cs="Times New Roman"/>
                <w:i/>
                <w:iCs/>
                <w:sz w:val="20"/>
                <w:szCs w:val="20"/>
              </w:rPr>
              <w:t>impadurite</w:t>
            </w:r>
            <w:proofErr w:type="spellEnd"/>
            <w:r w:rsidRPr="00D329BC">
              <w:rPr>
                <w:rFonts w:cs="Times New Roman"/>
                <w:i/>
                <w:iCs/>
                <w:sz w:val="20"/>
                <w:szCs w:val="20"/>
              </w:rPr>
              <w:t xml:space="preserve"> din sit, </w:t>
            </w:r>
            <w:proofErr w:type="spellStart"/>
            <w:r w:rsidRPr="00D329BC">
              <w:rPr>
                <w:rFonts w:cs="Times New Roman"/>
                <w:i/>
                <w:iCs/>
                <w:sz w:val="20"/>
                <w:szCs w:val="20"/>
              </w:rPr>
              <w:t>acolo</w:t>
            </w:r>
            <w:proofErr w:type="spellEnd"/>
            <w:r w:rsidRPr="00D329BC">
              <w:rPr>
                <w:rFonts w:cs="Times New Roman"/>
                <w:i/>
                <w:iCs/>
                <w:sz w:val="20"/>
                <w:szCs w:val="20"/>
              </w:rPr>
              <w:t xml:space="preserve"> </w:t>
            </w:r>
            <w:proofErr w:type="spellStart"/>
            <w:r w:rsidRPr="00D329BC">
              <w:rPr>
                <w:rFonts w:cs="Times New Roman"/>
                <w:i/>
                <w:iCs/>
                <w:sz w:val="20"/>
                <w:szCs w:val="20"/>
              </w:rPr>
              <w:t>unde</w:t>
            </w:r>
            <w:proofErr w:type="spellEnd"/>
            <w:r w:rsidRPr="00D329BC">
              <w:rPr>
                <w:rFonts w:cs="Times New Roman"/>
                <w:i/>
                <w:iCs/>
                <w:sz w:val="20"/>
                <w:szCs w:val="20"/>
              </w:rPr>
              <w:t xml:space="preserve"> </w:t>
            </w:r>
            <w:proofErr w:type="spellStart"/>
            <w:r w:rsidRPr="00D329BC">
              <w:rPr>
                <w:rFonts w:cs="Times New Roman"/>
                <w:i/>
                <w:iCs/>
                <w:sz w:val="20"/>
                <w:szCs w:val="20"/>
              </w:rPr>
              <w:t>exista</w:t>
            </w:r>
            <w:proofErr w:type="spellEnd"/>
            <w:r w:rsidRPr="00D329BC">
              <w:rPr>
                <w:rFonts w:cs="Times New Roman"/>
                <w:i/>
                <w:iCs/>
                <w:sz w:val="20"/>
                <w:szCs w:val="20"/>
              </w:rPr>
              <w:t xml:space="preserve"> </w:t>
            </w:r>
            <w:proofErr w:type="spellStart"/>
            <w:r w:rsidRPr="00D329BC">
              <w:rPr>
                <w:rFonts w:cs="Times New Roman"/>
                <w:i/>
                <w:iCs/>
                <w:sz w:val="20"/>
                <w:szCs w:val="20"/>
              </w:rPr>
              <w:t>si</w:t>
            </w:r>
            <w:proofErr w:type="spellEnd"/>
            <w:r w:rsidRPr="00D329BC">
              <w:rPr>
                <w:rFonts w:cs="Times New Roman"/>
                <w:i/>
                <w:iCs/>
                <w:sz w:val="20"/>
                <w:szCs w:val="20"/>
              </w:rPr>
              <w:t xml:space="preserve"> </w:t>
            </w:r>
            <w:proofErr w:type="spellStart"/>
            <w:r w:rsidRPr="00D329BC">
              <w:rPr>
                <w:rFonts w:cs="Times New Roman"/>
                <w:i/>
                <w:iCs/>
                <w:sz w:val="20"/>
                <w:szCs w:val="20"/>
              </w:rPr>
              <w:t>padure</w:t>
            </w:r>
            <w:proofErr w:type="spellEnd"/>
            <w:r w:rsidRPr="00D329BC">
              <w:rPr>
                <w:rFonts w:cs="Times New Roman"/>
                <w:i/>
                <w:iCs/>
                <w:sz w:val="20"/>
                <w:szCs w:val="20"/>
              </w:rPr>
              <w:t xml:space="preserve"> </w:t>
            </w:r>
            <w:proofErr w:type="spellStart"/>
            <w:r w:rsidRPr="00D329BC">
              <w:rPr>
                <w:rFonts w:cs="Times New Roman"/>
                <w:i/>
                <w:iCs/>
                <w:sz w:val="20"/>
                <w:szCs w:val="20"/>
              </w:rPr>
              <w:t>batrana</w:t>
            </w:r>
            <w:proofErr w:type="spellEnd"/>
            <w:r w:rsidRPr="00D329BC">
              <w:rPr>
                <w:rFonts w:cs="Times New Roman"/>
                <w:i/>
                <w:iCs/>
                <w:sz w:val="20"/>
                <w:szCs w:val="20"/>
              </w:rPr>
              <w:t>”</w:t>
            </w:r>
          </w:p>
        </w:tc>
        <w:tc>
          <w:tcPr>
            <w:tcW w:w="2410" w:type="dxa"/>
            <w:tcBorders>
              <w:top w:val="single" w:sz="4" w:space="0" w:color="auto"/>
              <w:left w:val="single" w:sz="4" w:space="0" w:color="auto"/>
              <w:bottom w:val="single" w:sz="4" w:space="0" w:color="auto"/>
              <w:right w:val="single" w:sz="4" w:space="0" w:color="auto"/>
            </w:tcBorders>
            <w:vAlign w:val="center"/>
            <w:hideMark/>
          </w:tcPr>
          <w:p w14:paraId="4ECF95BE" w14:textId="77777777" w:rsidR="00D329BC" w:rsidRPr="00D329BC" w:rsidRDefault="00D329BC" w:rsidP="002F549D">
            <w:pPr>
              <w:ind w:left="-57" w:right="-57"/>
              <w:contextualSpacing/>
              <w:rPr>
                <w:rFonts w:cs="Times New Roman"/>
                <w:sz w:val="20"/>
                <w:szCs w:val="20"/>
              </w:rPr>
            </w:pPr>
            <w:proofErr w:type="spellStart"/>
            <w:r w:rsidRPr="00D329BC">
              <w:rPr>
                <w:rFonts w:cs="Times New Roman"/>
                <w:sz w:val="20"/>
                <w:szCs w:val="20"/>
              </w:rPr>
              <w:t>Cea</w:t>
            </w:r>
            <w:proofErr w:type="spellEnd"/>
            <w:r w:rsidRPr="00D329BC">
              <w:rPr>
                <w:rFonts w:cs="Times New Roman"/>
                <w:sz w:val="20"/>
                <w:szCs w:val="20"/>
              </w:rPr>
              <w:t xml:space="preserve"> </w:t>
            </w:r>
            <w:proofErr w:type="spellStart"/>
            <w:r w:rsidRPr="00D329BC">
              <w:rPr>
                <w:rFonts w:cs="Times New Roman"/>
                <w:sz w:val="20"/>
                <w:szCs w:val="20"/>
              </w:rPr>
              <w:t>mai</w:t>
            </w:r>
            <w:proofErr w:type="spellEnd"/>
            <w:r w:rsidRPr="00D329BC">
              <w:rPr>
                <w:rFonts w:cs="Times New Roman"/>
                <w:sz w:val="20"/>
                <w:szCs w:val="20"/>
              </w:rPr>
              <w:t xml:space="preserve"> </w:t>
            </w:r>
            <w:proofErr w:type="spellStart"/>
            <w:r w:rsidRPr="00D329BC">
              <w:rPr>
                <w:rFonts w:cs="Times New Roman"/>
                <w:sz w:val="20"/>
                <w:szCs w:val="20"/>
              </w:rPr>
              <w:t>apropiata</w:t>
            </w:r>
            <w:proofErr w:type="spellEnd"/>
            <w:r w:rsidRPr="00D329BC">
              <w:rPr>
                <w:rFonts w:cs="Times New Roman"/>
                <w:sz w:val="20"/>
                <w:szCs w:val="20"/>
              </w:rPr>
              <w:t xml:space="preserve"> </w:t>
            </w:r>
            <w:proofErr w:type="spellStart"/>
            <w:r w:rsidRPr="00D329BC">
              <w:rPr>
                <w:rFonts w:cs="Times New Roman"/>
                <w:sz w:val="20"/>
                <w:szCs w:val="20"/>
              </w:rPr>
              <w:t>turbina</w:t>
            </w:r>
            <w:proofErr w:type="spellEnd"/>
            <w:r w:rsidRPr="00D329BC">
              <w:rPr>
                <w:rFonts w:cs="Times New Roman"/>
                <w:sz w:val="20"/>
                <w:szCs w:val="20"/>
              </w:rPr>
              <w:t xml:space="preserve">, T60, </w:t>
            </w:r>
            <w:proofErr w:type="spellStart"/>
            <w:r w:rsidRPr="00D329BC">
              <w:rPr>
                <w:rFonts w:cs="Times New Roman"/>
                <w:sz w:val="20"/>
                <w:szCs w:val="20"/>
              </w:rPr>
              <w:t>este</w:t>
            </w:r>
            <w:proofErr w:type="spellEnd"/>
            <w:r w:rsidRPr="00D329BC">
              <w:rPr>
                <w:rFonts w:cs="Times New Roman"/>
                <w:sz w:val="20"/>
                <w:szCs w:val="20"/>
              </w:rPr>
              <w:t xml:space="preserve"> </w:t>
            </w:r>
            <w:proofErr w:type="spellStart"/>
            <w:r w:rsidRPr="00D329BC">
              <w:rPr>
                <w:rFonts w:cs="Times New Roman"/>
                <w:sz w:val="20"/>
                <w:szCs w:val="20"/>
              </w:rPr>
              <w:t>situata</w:t>
            </w:r>
            <w:proofErr w:type="spellEnd"/>
            <w:r w:rsidRPr="00D329BC">
              <w:rPr>
                <w:rFonts w:cs="Times New Roman"/>
                <w:sz w:val="20"/>
                <w:szCs w:val="20"/>
              </w:rPr>
              <w:t xml:space="preserve"> la </w:t>
            </w:r>
            <w:proofErr w:type="spellStart"/>
            <w:r w:rsidRPr="00D329BC">
              <w:rPr>
                <w:rFonts w:cs="Times New Roman"/>
                <w:sz w:val="20"/>
                <w:szCs w:val="20"/>
              </w:rPr>
              <w:t>cca</w:t>
            </w:r>
            <w:proofErr w:type="spellEnd"/>
            <w:r w:rsidRPr="00D329BC">
              <w:rPr>
                <w:rFonts w:cs="Times New Roman"/>
                <w:sz w:val="20"/>
                <w:szCs w:val="20"/>
              </w:rPr>
              <w:t xml:space="preserve">. 3,34 km fata de </w:t>
            </w:r>
            <w:proofErr w:type="spellStart"/>
            <w:r w:rsidRPr="00D329BC">
              <w:rPr>
                <w:rFonts w:cs="Times New Roman"/>
                <w:sz w:val="20"/>
                <w:szCs w:val="20"/>
              </w:rPr>
              <w:t>limita</w:t>
            </w:r>
            <w:proofErr w:type="spellEnd"/>
            <w:r w:rsidRPr="00D329BC">
              <w:rPr>
                <w:rFonts w:cs="Times New Roman"/>
                <w:sz w:val="20"/>
                <w:szCs w:val="20"/>
              </w:rPr>
              <w:t xml:space="preserve"> ROSPA0001</w:t>
            </w:r>
          </w:p>
        </w:tc>
      </w:tr>
      <w:tr w:rsidR="00D329BC" w:rsidRPr="00D329BC" w14:paraId="245FDD6B" w14:textId="77777777" w:rsidTr="00DE3EDE">
        <w:tc>
          <w:tcPr>
            <w:tcW w:w="1667" w:type="dxa"/>
            <w:tcBorders>
              <w:top w:val="single" w:sz="4" w:space="0" w:color="auto"/>
              <w:left w:val="single" w:sz="4" w:space="0" w:color="auto"/>
              <w:bottom w:val="single" w:sz="4" w:space="0" w:color="auto"/>
              <w:right w:val="single" w:sz="4" w:space="0" w:color="auto"/>
            </w:tcBorders>
            <w:vAlign w:val="center"/>
            <w:hideMark/>
          </w:tcPr>
          <w:p w14:paraId="6B81729D" w14:textId="77777777" w:rsidR="00D329BC" w:rsidRPr="00D329BC" w:rsidRDefault="00D329BC" w:rsidP="002F549D">
            <w:pPr>
              <w:autoSpaceDE w:val="0"/>
              <w:autoSpaceDN w:val="0"/>
              <w:adjustRightInd w:val="0"/>
              <w:ind w:left="-57" w:right="-57"/>
              <w:rPr>
                <w:rFonts w:cs="Times New Roman"/>
                <w:sz w:val="20"/>
                <w:szCs w:val="20"/>
              </w:rPr>
            </w:pPr>
            <w:proofErr w:type="spellStart"/>
            <w:r w:rsidRPr="00D329BC">
              <w:rPr>
                <w:rFonts w:cs="Times New Roman"/>
                <w:sz w:val="20"/>
                <w:szCs w:val="20"/>
              </w:rPr>
              <w:t>Acvila</w:t>
            </w:r>
            <w:proofErr w:type="spellEnd"/>
            <w:r w:rsidRPr="00D329BC">
              <w:rPr>
                <w:rFonts w:cs="Times New Roman"/>
                <w:sz w:val="20"/>
                <w:szCs w:val="20"/>
              </w:rPr>
              <w:t xml:space="preserve"> </w:t>
            </w:r>
            <w:proofErr w:type="spellStart"/>
            <w:r w:rsidRPr="00D329BC">
              <w:rPr>
                <w:rFonts w:cs="Times New Roman"/>
                <w:sz w:val="20"/>
                <w:szCs w:val="20"/>
              </w:rPr>
              <w:t>ţipătoare</w:t>
            </w:r>
            <w:proofErr w:type="spellEnd"/>
            <w:r w:rsidRPr="00D329BC">
              <w:rPr>
                <w:rFonts w:cs="Times New Roman"/>
                <w:sz w:val="20"/>
                <w:szCs w:val="20"/>
              </w:rPr>
              <w:t xml:space="preserve"> </w:t>
            </w:r>
            <w:proofErr w:type="spellStart"/>
            <w:r w:rsidRPr="00D329BC">
              <w:rPr>
                <w:rFonts w:cs="Times New Roman"/>
                <w:sz w:val="20"/>
                <w:szCs w:val="20"/>
              </w:rPr>
              <w:t>mică</w:t>
            </w:r>
            <w:proofErr w:type="spellEnd"/>
            <w:r w:rsidRPr="00D329BC">
              <w:rPr>
                <w:rFonts w:cs="Times New Roman"/>
                <w:sz w:val="20"/>
                <w:szCs w:val="20"/>
              </w:rPr>
              <w:t xml:space="preserve"> (</w:t>
            </w:r>
            <w:r w:rsidRPr="00D329BC">
              <w:rPr>
                <w:rFonts w:cs="Times New Roman"/>
                <w:i/>
                <w:iCs/>
                <w:sz w:val="20"/>
                <w:szCs w:val="20"/>
              </w:rPr>
              <w:t>Aquila pomarina</w:t>
            </w:r>
            <w:r w:rsidRPr="00D329BC">
              <w:rPr>
                <w:rFonts w:cs="Times New Roman"/>
                <w:sz w:val="20"/>
                <w:szCs w:val="20"/>
              </w:rPr>
              <w:t xml:space="preserve">) </w:t>
            </w:r>
          </w:p>
        </w:tc>
        <w:tc>
          <w:tcPr>
            <w:tcW w:w="1549" w:type="dxa"/>
            <w:tcBorders>
              <w:top w:val="single" w:sz="4" w:space="0" w:color="auto"/>
              <w:left w:val="single" w:sz="4" w:space="0" w:color="auto"/>
              <w:bottom w:val="single" w:sz="4" w:space="0" w:color="auto"/>
              <w:right w:val="single" w:sz="4" w:space="0" w:color="auto"/>
            </w:tcBorders>
            <w:vAlign w:val="center"/>
            <w:hideMark/>
          </w:tcPr>
          <w:p w14:paraId="6016E9AB" w14:textId="77777777" w:rsidR="00D329BC" w:rsidRPr="00D329BC" w:rsidRDefault="00D329BC" w:rsidP="002F549D">
            <w:pPr>
              <w:autoSpaceDE w:val="0"/>
              <w:autoSpaceDN w:val="0"/>
              <w:adjustRightInd w:val="0"/>
              <w:ind w:left="-57" w:right="-57"/>
              <w:rPr>
                <w:rFonts w:cs="Times New Roman"/>
                <w:sz w:val="20"/>
                <w:szCs w:val="20"/>
              </w:rPr>
            </w:pPr>
            <w:r w:rsidRPr="00D329BC">
              <w:rPr>
                <w:rFonts w:cs="Times New Roman"/>
                <w:sz w:val="20"/>
                <w:szCs w:val="20"/>
              </w:rPr>
              <w:t xml:space="preserve">6000 m </w:t>
            </w:r>
          </w:p>
        </w:tc>
        <w:tc>
          <w:tcPr>
            <w:tcW w:w="1434" w:type="dxa"/>
            <w:tcBorders>
              <w:top w:val="single" w:sz="4" w:space="0" w:color="auto"/>
              <w:left w:val="single" w:sz="4" w:space="0" w:color="auto"/>
              <w:bottom w:val="single" w:sz="4" w:space="0" w:color="auto"/>
              <w:right w:val="single" w:sz="4" w:space="0" w:color="auto"/>
            </w:tcBorders>
            <w:vAlign w:val="center"/>
            <w:hideMark/>
          </w:tcPr>
          <w:p w14:paraId="6A0F300B" w14:textId="77777777" w:rsidR="00D329BC" w:rsidRPr="00D329BC" w:rsidRDefault="00D329BC" w:rsidP="002F549D">
            <w:pPr>
              <w:ind w:left="-57" w:right="-57"/>
              <w:contextualSpacing/>
              <w:rPr>
                <w:rFonts w:cs="Times New Roman"/>
                <w:i/>
                <w:iCs/>
                <w:sz w:val="20"/>
                <w:szCs w:val="20"/>
              </w:rPr>
            </w:pPr>
            <w:r w:rsidRPr="00D329BC">
              <w:rPr>
                <w:rFonts w:cs="Times New Roman"/>
                <w:sz w:val="20"/>
                <w:szCs w:val="20"/>
              </w:rPr>
              <w:t xml:space="preserve">min. 1 </w:t>
            </w:r>
            <w:proofErr w:type="spellStart"/>
            <w:r w:rsidRPr="00D329BC">
              <w:rPr>
                <w:rFonts w:cs="Times New Roman"/>
                <w:sz w:val="20"/>
                <w:szCs w:val="20"/>
              </w:rPr>
              <w:t>pereche</w:t>
            </w:r>
            <w:proofErr w:type="spellEnd"/>
            <w:r w:rsidRPr="00D329BC">
              <w:rPr>
                <w:rFonts w:cs="Times New Roman"/>
                <w:sz w:val="20"/>
                <w:szCs w:val="20"/>
              </w:rPr>
              <w:t xml:space="preserve"> – max. 2 </w:t>
            </w:r>
            <w:proofErr w:type="spellStart"/>
            <w:r w:rsidRPr="00D329BC">
              <w:rPr>
                <w:rFonts w:cs="Times New Roman"/>
                <w:sz w:val="20"/>
                <w:szCs w:val="20"/>
              </w:rPr>
              <w:t>perechi</w:t>
            </w:r>
            <w:proofErr w:type="spellEnd"/>
          </w:p>
        </w:tc>
        <w:tc>
          <w:tcPr>
            <w:tcW w:w="2608" w:type="dxa"/>
            <w:tcBorders>
              <w:top w:val="single" w:sz="4" w:space="0" w:color="auto"/>
              <w:left w:val="single" w:sz="4" w:space="0" w:color="auto"/>
              <w:bottom w:val="single" w:sz="4" w:space="0" w:color="auto"/>
              <w:right w:val="single" w:sz="4" w:space="0" w:color="auto"/>
            </w:tcBorders>
            <w:vAlign w:val="center"/>
          </w:tcPr>
          <w:p w14:paraId="63B2F78D"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 xml:space="preserve">3-6 </w:t>
            </w:r>
            <w:proofErr w:type="spellStart"/>
            <w:r w:rsidRPr="00D329BC">
              <w:rPr>
                <w:rFonts w:cs="Times New Roman"/>
                <w:sz w:val="20"/>
                <w:szCs w:val="20"/>
              </w:rPr>
              <w:t>perechi</w:t>
            </w:r>
            <w:proofErr w:type="spellEnd"/>
            <w:r w:rsidRPr="00D329BC">
              <w:rPr>
                <w:rFonts w:cs="Times New Roman"/>
                <w:sz w:val="20"/>
                <w:szCs w:val="20"/>
              </w:rPr>
              <w:t xml:space="preserve"> </w:t>
            </w:r>
            <w:proofErr w:type="spellStart"/>
            <w:r w:rsidRPr="00D329BC">
              <w:rPr>
                <w:rFonts w:cs="Times New Roman"/>
                <w:sz w:val="20"/>
                <w:szCs w:val="20"/>
              </w:rPr>
              <w:t>cuibaritoare</w:t>
            </w:r>
            <w:proofErr w:type="spellEnd"/>
          </w:p>
          <w:p w14:paraId="63CFC917" w14:textId="77777777" w:rsidR="00D329BC" w:rsidRPr="00D329BC" w:rsidRDefault="00D329BC" w:rsidP="002F549D">
            <w:pPr>
              <w:ind w:left="-57" w:right="-57"/>
              <w:contextualSpacing/>
              <w:rPr>
                <w:rFonts w:cs="Times New Roman"/>
                <w:sz w:val="20"/>
                <w:szCs w:val="20"/>
              </w:rPr>
            </w:pPr>
          </w:p>
          <w:p w14:paraId="356274A3"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Conform OCS: „</w:t>
            </w:r>
            <w:r w:rsidRPr="00D329BC">
              <w:rPr>
                <w:rFonts w:cs="Times New Roman"/>
                <w:i/>
                <w:iCs/>
                <w:sz w:val="20"/>
                <w:szCs w:val="20"/>
              </w:rPr>
              <w:t xml:space="preserve">Conform </w:t>
            </w:r>
            <w:proofErr w:type="spellStart"/>
            <w:r w:rsidRPr="00D329BC">
              <w:rPr>
                <w:rFonts w:cs="Times New Roman"/>
                <w:i/>
                <w:iCs/>
                <w:sz w:val="20"/>
                <w:szCs w:val="20"/>
              </w:rPr>
              <w:t>ecologiei</w:t>
            </w:r>
            <w:proofErr w:type="spellEnd"/>
            <w:r w:rsidRPr="00D329BC">
              <w:rPr>
                <w:rFonts w:cs="Times New Roman"/>
                <w:i/>
                <w:iCs/>
                <w:sz w:val="20"/>
                <w:szCs w:val="20"/>
              </w:rPr>
              <w:t xml:space="preserve"> </w:t>
            </w:r>
            <w:proofErr w:type="spellStart"/>
            <w:r w:rsidRPr="00D329BC">
              <w:rPr>
                <w:rFonts w:cs="Times New Roman"/>
                <w:i/>
                <w:iCs/>
                <w:sz w:val="20"/>
                <w:szCs w:val="20"/>
              </w:rPr>
              <w:t>speciei</w:t>
            </w:r>
            <w:proofErr w:type="spellEnd"/>
            <w:r w:rsidRPr="00D329BC">
              <w:rPr>
                <w:rFonts w:cs="Times New Roman"/>
                <w:i/>
                <w:iCs/>
                <w:sz w:val="20"/>
                <w:szCs w:val="20"/>
              </w:rPr>
              <w:t xml:space="preserve"> </w:t>
            </w:r>
            <w:proofErr w:type="spellStart"/>
            <w:r w:rsidRPr="00D329BC">
              <w:rPr>
                <w:rFonts w:cs="Times New Roman"/>
                <w:b/>
                <w:bCs/>
                <w:i/>
                <w:iCs/>
                <w:sz w:val="20"/>
                <w:szCs w:val="20"/>
              </w:rPr>
              <w:t>acesta</w:t>
            </w:r>
            <w:proofErr w:type="spellEnd"/>
            <w:r w:rsidRPr="00D329BC">
              <w:rPr>
                <w:rFonts w:cs="Times New Roman"/>
                <w:b/>
                <w:bCs/>
                <w:i/>
                <w:iCs/>
                <w:sz w:val="20"/>
                <w:szCs w:val="20"/>
              </w:rPr>
              <w:t xml:space="preserve"> </w:t>
            </w:r>
            <w:proofErr w:type="spellStart"/>
            <w:r w:rsidRPr="00D329BC">
              <w:rPr>
                <w:rFonts w:cs="Times New Roman"/>
                <w:b/>
                <w:bCs/>
                <w:i/>
                <w:iCs/>
                <w:sz w:val="20"/>
                <w:szCs w:val="20"/>
              </w:rPr>
              <w:t>este</w:t>
            </w:r>
            <w:proofErr w:type="spellEnd"/>
            <w:r w:rsidRPr="00D329BC">
              <w:rPr>
                <w:rFonts w:cs="Times New Roman"/>
                <w:b/>
                <w:bCs/>
                <w:i/>
                <w:iCs/>
                <w:sz w:val="20"/>
                <w:szCs w:val="20"/>
              </w:rPr>
              <w:t xml:space="preserve"> format din </w:t>
            </w:r>
            <w:proofErr w:type="spellStart"/>
            <w:r w:rsidRPr="00D329BC">
              <w:rPr>
                <w:rFonts w:cs="Times New Roman"/>
                <w:b/>
                <w:bCs/>
                <w:i/>
                <w:iCs/>
                <w:sz w:val="20"/>
                <w:szCs w:val="20"/>
              </w:rPr>
              <w:t>suprafata</w:t>
            </w:r>
            <w:proofErr w:type="spellEnd"/>
            <w:r w:rsidRPr="00D329BC">
              <w:rPr>
                <w:rFonts w:cs="Times New Roman"/>
                <w:b/>
                <w:bCs/>
                <w:i/>
                <w:iCs/>
                <w:sz w:val="20"/>
                <w:szCs w:val="20"/>
              </w:rPr>
              <w:t xml:space="preserve"> de </w:t>
            </w:r>
            <w:proofErr w:type="spellStart"/>
            <w:r w:rsidRPr="00D329BC">
              <w:rPr>
                <w:rFonts w:cs="Times New Roman"/>
                <w:b/>
                <w:bCs/>
                <w:i/>
                <w:iCs/>
                <w:sz w:val="20"/>
                <w:szCs w:val="20"/>
              </w:rPr>
              <w:t>paduri</w:t>
            </w:r>
            <w:proofErr w:type="spellEnd"/>
            <w:r w:rsidRPr="00D329BC">
              <w:rPr>
                <w:rFonts w:cs="Times New Roman"/>
                <w:sz w:val="20"/>
                <w:szCs w:val="20"/>
              </w:rPr>
              <w:t>”</w:t>
            </w:r>
          </w:p>
        </w:tc>
        <w:tc>
          <w:tcPr>
            <w:tcW w:w="2410" w:type="dxa"/>
            <w:tcBorders>
              <w:top w:val="single" w:sz="4" w:space="0" w:color="auto"/>
              <w:left w:val="single" w:sz="4" w:space="0" w:color="auto"/>
              <w:bottom w:val="single" w:sz="4" w:space="0" w:color="auto"/>
              <w:right w:val="single" w:sz="4" w:space="0" w:color="auto"/>
            </w:tcBorders>
            <w:vAlign w:val="center"/>
            <w:hideMark/>
          </w:tcPr>
          <w:p w14:paraId="1D215FAB" w14:textId="77777777" w:rsidR="00D329BC" w:rsidRPr="00D329BC" w:rsidRDefault="00D329BC" w:rsidP="002F549D">
            <w:pPr>
              <w:ind w:left="-57" w:right="-57"/>
              <w:contextualSpacing/>
              <w:rPr>
                <w:rFonts w:cs="Times New Roman"/>
                <w:b/>
                <w:bCs/>
                <w:sz w:val="20"/>
                <w:szCs w:val="20"/>
              </w:rPr>
            </w:pPr>
            <w:proofErr w:type="spellStart"/>
            <w:r w:rsidRPr="00D329BC">
              <w:rPr>
                <w:rFonts w:cs="Times New Roman"/>
                <w:b/>
                <w:bCs/>
                <w:sz w:val="20"/>
                <w:szCs w:val="20"/>
              </w:rPr>
              <w:t>Distanta</w:t>
            </w:r>
            <w:proofErr w:type="spellEnd"/>
            <w:r w:rsidRPr="00D329BC">
              <w:rPr>
                <w:rFonts w:cs="Times New Roman"/>
                <w:b/>
                <w:bCs/>
                <w:sz w:val="20"/>
                <w:szCs w:val="20"/>
              </w:rPr>
              <w:t xml:space="preserve"> de la </w:t>
            </w:r>
            <w:proofErr w:type="spellStart"/>
            <w:r w:rsidRPr="00D329BC">
              <w:rPr>
                <w:rFonts w:cs="Times New Roman"/>
                <w:b/>
                <w:bCs/>
                <w:sz w:val="20"/>
                <w:szCs w:val="20"/>
              </w:rPr>
              <w:t>cea</w:t>
            </w:r>
            <w:proofErr w:type="spellEnd"/>
            <w:r w:rsidRPr="00D329BC">
              <w:rPr>
                <w:rFonts w:cs="Times New Roman"/>
                <w:b/>
                <w:bCs/>
                <w:sz w:val="20"/>
                <w:szCs w:val="20"/>
              </w:rPr>
              <w:t xml:space="preserve"> </w:t>
            </w:r>
            <w:proofErr w:type="spellStart"/>
            <w:r w:rsidRPr="00D329BC">
              <w:rPr>
                <w:rFonts w:cs="Times New Roman"/>
                <w:b/>
                <w:bCs/>
                <w:sz w:val="20"/>
                <w:szCs w:val="20"/>
              </w:rPr>
              <w:t>mai</w:t>
            </w:r>
            <w:proofErr w:type="spellEnd"/>
            <w:r w:rsidRPr="00D329BC">
              <w:rPr>
                <w:rFonts w:cs="Times New Roman"/>
                <w:b/>
                <w:bCs/>
                <w:sz w:val="20"/>
                <w:szCs w:val="20"/>
              </w:rPr>
              <w:t xml:space="preserve"> </w:t>
            </w:r>
            <w:proofErr w:type="spellStart"/>
            <w:r w:rsidRPr="00D329BC">
              <w:rPr>
                <w:rFonts w:cs="Times New Roman"/>
                <w:b/>
                <w:bCs/>
                <w:sz w:val="20"/>
                <w:szCs w:val="20"/>
              </w:rPr>
              <w:t>apropiata</w:t>
            </w:r>
            <w:proofErr w:type="spellEnd"/>
            <w:r w:rsidRPr="00D329BC">
              <w:rPr>
                <w:rFonts w:cs="Times New Roman"/>
                <w:b/>
                <w:bCs/>
                <w:sz w:val="20"/>
                <w:szCs w:val="20"/>
              </w:rPr>
              <w:t xml:space="preserve"> </w:t>
            </w:r>
            <w:proofErr w:type="spellStart"/>
            <w:r w:rsidRPr="00D329BC">
              <w:rPr>
                <w:rFonts w:cs="Times New Roman"/>
                <w:b/>
                <w:bCs/>
                <w:sz w:val="20"/>
                <w:szCs w:val="20"/>
              </w:rPr>
              <w:t>turbina</w:t>
            </w:r>
            <w:proofErr w:type="spellEnd"/>
            <w:r w:rsidRPr="00D329BC">
              <w:rPr>
                <w:rFonts w:cs="Times New Roman"/>
                <w:b/>
                <w:bCs/>
                <w:sz w:val="20"/>
                <w:szCs w:val="20"/>
              </w:rPr>
              <w:t xml:space="preserve"> </w:t>
            </w:r>
            <w:proofErr w:type="spellStart"/>
            <w:r w:rsidRPr="00D329BC">
              <w:rPr>
                <w:rFonts w:cs="Times New Roman"/>
                <w:b/>
                <w:bCs/>
                <w:sz w:val="20"/>
                <w:szCs w:val="20"/>
              </w:rPr>
              <w:t>eoliana</w:t>
            </w:r>
            <w:proofErr w:type="spellEnd"/>
            <w:r w:rsidRPr="00D329BC">
              <w:rPr>
                <w:rFonts w:cs="Times New Roman"/>
                <w:b/>
                <w:bCs/>
                <w:sz w:val="20"/>
                <w:szCs w:val="20"/>
              </w:rPr>
              <w:t xml:space="preserve"> </w:t>
            </w:r>
            <w:proofErr w:type="spellStart"/>
            <w:r w:rsidRPr="00D329BC">
              <w:rPr>
                <w:rFonts w:cs="Times New Roman"/>
                <w:b/>
                <w:bCs/>
                <w:sz w:val="20"/>
                <w:szCs w:val="20"/>
              </w:rPr>
              <w:t>propusa</w:t>
            </w:r>
            <w:proofErr w:type="spellEnd"/>
            <w:r w:rsidRPr="00D329BC">
              <w:rPr>
                <w:rFonts w:cs="Times New Roman"/>
                <w:b/>
                <w:bCs/>
                <w:sz w:val="20"/>
                <w:szCs w:val="20"/>
              </w:rPr>
              <w:t xml:space="preserve"> </w:t>
            </w:r>
            <w:proofErr w:type="spellStart"/>
            <w:r w:rsidRPr="00D329BC">
              <w:rPr>
                <w:rFonts w:cs="Times New Roman"/>
                <w:b/>
                <w:bCs/>
                <w:sz w:val="20"/>
                <w:szCs w:val="20"/>
              </w:rPr>
              <w:t>prin</w:t>
            </w:r>
            <w:proofErr w:type="spellEnd"/>
            <w:r w:rsidRPr="00D329BC">
              <w:rPr>
                <w:rFonts w:cs="Times New Roman"/>
                <w:b/>
                <w:bCs/>
                <w:sz w:val="20"/>
                <w:szCs w:val="20"/>
              </w:rPr>
              <w:t xml:space="preserve"> </w:t>
            </w:r>
            <w:proofErr w:type="spellStart"/>
            <w:r w:rsidRPr="00D329BC">
              <w:rPr>
                <w:rFonts w:cs="Times New Roman"/>
                <w:b/>
                <w:bCs/>
                <w:sz w:val="20"/>
                <w:szCs w:val="20"/>
              </w:rPr>
              <w:t>proiect</w:t>
            </w:r>
            <w:proofErr w:type="spellEnd"/>
            <w:r w:rsidRPr="00D329BC">
              <w:rPr>
                <w:rFonts w:cs="Times New Roman"/>
                <w:b/>
                <w:bCs/>
                <w:sz w:val="20"/>
                <w:szCs w:val="20"/>
              </w:rPr>
              <w:t xml:space="preserve">, T60 </w:t>
            </w:r>
            <w:proofErr w:type="spellStart"/>
            <w:r w:rsidRPr="00D329BC">
              <w:rPr>
                <w:rFonts w:cs="Times New Roman"/>
                <w:b/>
                <w:bCs/>
                <w:sz w:val="20"/>
                <w:szCs w:val="20"/>
              </w:rPr>
              <w:t>si</w:t>
            </w:r>
            <w:proofErr w:type="spellEnd"/>
            <w:r w:rsidRPr="00D329BC">
              <w:rPr>
                <w:rFonts w:cs="Times New Roman"/>
                <w:b/>
                <w:bCs/>
                <w:sz w:val="20"/>
                <w:szCs w:val="20"/>
              </w:rPr>
              <w:t xml:space="preserve"> </w:t>
            </w:r>
            <w:proofErr w:type="spellStart"/>
            <w:r w:rsidRPr="00D329BC">
              <w:rPr>
                <w:rFonts w:cs="Times New Roman"/>
                <w:b/>
                <w:bCs/>
                <w:sz w:val="20"/>
                <w:szCs w:val="20"/>
              </w:rPr>
              <w:t>suprafata</w:t>
            </w:r>
            <w:proofErr w:type="spellEnd"/>
            <w:r w:rsidRPr="00D329BC">
              <w:rPr>
                <w:rFonts w:cs="Times New Roman"/>
                <w:b/>
                <w:bCs/>
                <w:sz w:val="20"/>
                <w:szCs w:val="20"/>
              </w:rPr>
              <w:t xml:space="preserve"> de </w:t>
            </w:r>
            <w:proofErr w:type="spellStart"/>
            <w:r w:rsidRPr="00D329BC">
              <w:rPr>
                <w:rFonts w:cs="Times New Roman"/>
                <w:b/>
                <w:bCs/>
                <w:sz w:val="20"/>
                <w:szCs w:val="20"/>
              </w:rPr>
              <w:t>paduri</w:t>
            </w:r>
            <w:proofErr w:type="spellEnd"/>
            <w:r w:rsidRPr="00D329BC">
              <w:rPr>
                <w:rFonts w:cs="Times New Roman"/>
                <w:b/>
                <w:bCs/>
                <w:sz w:val="20"/>
                <w:szCs w:val="20"/>
              </w:rPr>
              <w:t xml:space="preserve"> din ROSPA0001 </w:t>
            </w:r>
            <w:proofErr w:type="spellStart"/>
            <w:r w:rsidRPr="00D329BC">
              <w:rPr>
                <w:rFonts w:cs="Times New Roman"/>
                <w:b/>
                <w:bCs/>
                <w:sz w:val="20"/>
                <w:szCs w:val="20"/>
              </w:rPr>
              <w:t>este</w:t>
            </w:r>
            <w:proofErr w:type="spellEnd"/>
            <w:r w:rsidRPr="00D329BC">
              <w:rPr>
                <w:rFonts w:cs="Times New Roman"/>
                <w:b/>
                <w:bCs/>
                <w:sz w:val="20"/>
                <w:szCs w:val="20"/>
              </w:rPr>
              <w:t xml:space="preserve"> de </w:t>
            </w:r>
            <w:proofErr w:type="spellStart"/>
            <w:r w:rsidRPr="00D329BC">
              <w:rPr>
                <w:rFonts w:cs="Times New Roman"/>
                <w:b/>
                <w:bCs/>
                <w:sz w:val="20"/>
                <w:szCs w:val="20"/>
              </w:rPr>
              <w:t>peste</w:t>
            </w:r>
            <w:proofErr w:type="spellEnd"/>
            <w:r w:rsidRPr="00D329BC">
              <w:rPr>
                <w:rFonts w:cs="Times New Roman"/>
                <w:b/>
                <w:bCs/>
                <w:sz w:val="20"/>
                <w:szCs w:val="20"/>
              </w:rPr>
              <w:t xml:space="preserve"> 6,5 km, </w:t>
            </w:r>
            <w:proofErr w:type="spellStart"/>
            <w:r w:rsidRPr="00D329BC">
              <w:rPr>
                <w:rFonts w:cs="Times New Roman"/>
                <w:b/>
                <w:bCs/>
                <w:sz w:val="20"/>
                <w:szCs w:val="20"/>
              </w:rPr>
              <w:t>astfel</w:t>
            </w:r>
            <w:proofErr w:type="spellEnd"/>
            <w:r w:rsidRPr="00D329BC">
              <w:rPr>
                <w:rFonts w:cs="Times New Roman"/>
                <w:b/>
                <w:bCs/>
                <w:sz w:val="20"/>
                <w:szCs w:val="20"/>
              </w:rPr>
              <w:t xml:space="preserve"> ca se </w:t>
            </w:r>
            <w:proofErr w:type="spellStart"/>
            <w:r w:rsidRPr="00D329BC">
              <w:rPr>
                <w:rFonts w:cs="Times New Roman"/>
                <w:b/>
                <w:bCs/>
                <w:sz w:val="20"/>
                <w:szCs w:val="20"/>
              </w:rPr>
              <w:t>respecta</w:t>
            </w:r>
            <w:proofErr w:type="spellEnd"/>
            <w:r w:rsidRPr="00D329BC">
              <w:rPr>
                <w:rFonts w:cs="Times New Roman"/>
                <w:b/>
                <w:bCs/>
                <w:sz w:val="20"/>
                <w:szCs w:val="20"/>
              </w:rPr>
              <w:t xml:space="preserve"> </w:t>
            </w:r>
            <w:proofErr w:type="spellStart"/>
            <w:r w:rsidRPr="00D329BC">
              <w:rPr>
                <w:rFonts w:cs="Times New Roman"/>
                <w:b/>
                <w:bCs/>
                <w:sz w:val="20"/>
                <w:szCs w:val="20"/>
              </w:rPr>
              <w:t>recomandarea</w:t>
            </w:r>
            <w:proofErr w:type="spellEnd"/>
            <w:r w:rsidRPr="00D329BC">
              <w:rPr>
                <w:rFonts w:cs="Times New Roman"/>
                <w:b/>
                <w:bCs/>
                <w:sz w:val="20"/>
                <w:szCs w:val="20"/>
              </w:rPr>
              <w:t xml:space="preserve"> din </w:t>
            </w:r>
            <w:proofErr w:type="spellStart"/>
            <w:r w:rsidRPr="00D329BC">
              <w:rPr>
                <w:rFonts w:cs="Times New Roman"/>
                <w:b/>
                <w:bCs/>
                <w:sz w:val="20"/>
                <w:szCs w:val="20"/>
              </w:rPr>
              <w:t>Ghid</w:t>
            </w:r>
            <w:proofErr w:type="spellEnd"/>
            <w:r w:rsidRPr="00D329BC">
              <w:rPr>
                <w:rFonts w:cs="Times New Roman"/>
                <w:b/>
                <w:bCs/>
                <w:sz w:val="20"/>
                <w:szCs w:val="20"/>
              </w:rPr>
              <w:t xml:space="preserve"> </w:t>
            </w:r>
          </w:p>
        </w:tc>
      </w:tr>
      <w:tr w:rsidR="00D329BC" w:rsidRPr="00D329BC" w14:paraId="74D2EE73" w14:textId="77777777" w:rsidTr="00DE3EDE">
        <w:tc>
          <w:tcPr>
            <w:tcW w:w="1667" w:type="dxa"/>
            <w:tcBorders>
              <w:top w:val="single" w:sz="4" w:space="0" w:color="auto"/>
              <w:left w:val="single" w:sz="4" w:space="0" w:color="auto"/>
              <w:bottom w:val="single" w:sz="4" w:space="0" w:color="auto"/>
              <w:right w:val="single" w:sz="4" w:space="0" w:color="auto"/>
            </w:tcBorders>
            <w:vAlign w:val="center"/>
            <w:hideMark/>
          </w:tcPr>
          <w:p w14:paraId="0CBE117D" w14:textId="77777777" w:rsidR="00D329BC" w:rsidRPr="00D329BC" w:rsidRDefault="00D329BC" w:rsidP="002F549D">
            <w:pPr>
              <w:autoSpaceDE w:val="0"/>
              <w:autoSpaceDN w:val="0"/>
              <w:adjustRightInd w:val="0"/>
              <w:ind w:left="-57" w:right="-57"/>
              <w:rPr>
                <w:rFonts w:cs="Times New Roman"/>
                <w:sz w:val="20"/>
                <w:szCs w:val="20"/>
              </w:rPr>
            </w:pPr>
            <w:proofErr w:type="spellStart"/>
            <w:r w:rsidRPr="00D329BC">
              <w:rPr>
                <w:rFonts w:cs="Times New Roman"/>
                <w:sz w:val="20"/>
                <w:szCs w:val="20"/>
              </w:rPr>
              <w:t>Erete</w:t>
            </w:r>
            <w:proofErr w:type="spellEnd"/>
            <w:r w:rsidRPr="00D329BC">
              <w:rPr>
                <w:rFonts w:cs="Times New Roman"/>
                <w:sz w:val="20"/>
                <w:szCs w:val="20"/>
              </w:rPr>
              <w:t xml:space="preserve"> sur (</w:t>
            </w:r>
            <w:r w:rsidRPr="00D329BC">
              <w:rPr>
                <w:rFonts w:cs="Times New Roman"/>
                <w:i/>
                <w:iCs/>
                <w:sz w:val="20"/>
                <w:szCs w:val="20"/>
              </w:rPr>
              <w:t>Circus pygargus</w:t>
            </w:r>
            <w:r w:rsidRPr="00D329BC">
              <w:rPr>
                <w:rFonts w:cs="Times New Roman"/>
                <w:sz w:val="20"/>
                <w:szCs w:val="20"/>
              </w:rPr>
              <w:t xml:space="preserve">) </w:t>
            </w:r>
          </w:p>
        </w:tc>
        <w:tc>
          <w:tcPr>
            <w:tcW w:w="1549" w:type="dxa"/>
            <w:tcBorders>
              <w:top w:val="single" w:sz="4" w:space="0" w:color="auto"/>
              <w:left w:val="single" w:sz="4" w:space="0" w:color="auto"/>
              <w:bottom w:val="single" w:sz="4" w:space="0" w:color="auto"/>
              <w:right w:val="single" w:sz="4" w:space="0" w:color="auto"/>
            </w:tcBorders>
            <w:vAlign w:val="center"/>
            <w:hideMark/>
          </w:tcPr>
          <w:p w14:paraId="72B1A40D" w14:textId="77777777" w:rsidR="00D329BC" w:rsidRPr="00D329BC" w:rsidRDefault="00D329BC" w:rsidP="002F549D">
            <w:pPr>
              <w:autoSpaceDE w:val="0"/>
              <w:autoSpaceDN w:val="0"/>
              <w:adjustRightInd w:val="0"/>
              <w:ind w:left="-57" w:right="-57"/>
              <w:rPr>
                <w:rFonts w:cs="Times New Roman"/>
                <w:sz w:val="20"/>
                <w:szCs w:val="20"/>
              </w:rPr>
            </w:pPr>
            <w:r w:rsidRPr="00D329BC">
              <w:rPr>
                <w:rFonts w:cs="Times New Roman"/>
                <w:sz w:val="20"/>
                <w:szCs w:val="20"/>
              </w:rPr>
              <w:t xml:space="preserve">1000 m </w:t>
            </w:r>
          </w:p>
          <w:p w14:paraId="23EF770B" w14:textId="77777777" w:rsidR="00D329BC" w:rsidRPr="00D329BC" w:rsidRDefault="00D329BC" w:rsidP="002F549D">
            <w:pPr>
              <w:autoSpaceDE w:val="0"/>
              <w:autoSpaceDN w:val="0"/>
              <w:adjustRightInd w:val="0"/>
              <w:ind w:left="-57" w:right="-57"/>
              <w:rPr>
                <w:rFonts w:cs="Times New Roman"/>
                <w:sz w:val="20"/>
                <w:szCs w:val="20"/>
              </w:rPr>
            </w:pPr>
            <w:r w:rsidRPr="00D329BC">
              <w:rPr>
                <w:rFonts w:cs="Times New Roman"/>
                <w:sz w:val="20"/>
                <w:szCs w:val="20"/>
              </w:rPr>
              <w:t xml:space="preserve">(3000 m) </w:t>
            </w:r>
            <w:proofErr w:type="spellStart"/>
            <w:r w:rsidRPr="00D329BC">
              <w:rPr>
                <w:rFonts w:cs="Times New Roman"/>
                <w:sz w:val="20"/>
                <w:szCs w:val="20"/>
              </w:rPr>
              <w:t>zonele</w:t>
            </w:r>
            <w:proofErr w:type="spellEnd"/>
            <w:r w:rsidRPr="00D329BC">
              <w:rPr>
                <w:rFonts w:cs="Times New Roman"/>
                <w:sz w:val="20"/>
                <w:szCs w:val="20"/>
              </w:rPr>
              <w:t xml:space="preserve"> cu </w:t>
            </w:r>
            <w:proofErr w:type="spellStart"/>
            <w:r w:rsidRPr="00D329BC">
              <w:rPr>
                <w:rFonts w:cs="Times New Roman"/>
                <w:sz w:val="20"/>
                <w:szCs w:val="20"/>
              </w:rPr>
              <w:t>densitate</w:t>
            </w:r>
            <w:proofErr w:type="spellEnd"/>
            <w:r w:rsidRPr="00D329BC">
              <w:rPr>
                <w:rFonts w:cs="Times New Roman"/>
                <w:sz w:val="20"/>
                <w:szCs w:val="20"/>
              </w:rPr>
              <w:t xml:space="preserve"> mare </w:t>
            </w:r>
            <w:proofErr w:type="spellStart"/>
            <w:r w:rsidRPr="00D329BC">
              <w:rPr>
                <w:rFonts w:cs="Times New Roman"/>
                <w:sz w:val="20"/>
                <w:szCs w:val="20"/>
              </w:rPr>
              <w:t>trebuie</w:t>
            </w:r>
            <w:proofErr w:type="spellEnd"/>
            <w:r w:rsidRPr="00D329BC">
              <w:rPr>
                <w:rFonts w:cs="Times New Roman"/>
                <w:sz w:val="20"/>
                <w:szCs w:val="20"/>
              </w:rPr>
              <w:t xml:space="preserve"> </w:t>
            </w:r>
            <w:proofErr w:type="spellStart"/>
            <w:r w:rsidRPr="00D329BC">
              <w:rPr>
                <w:rFonts w:cs="Times New Roman"/>
                <w:sz w:val="20"/>
                <w:szCs w:val="20"/>
              </w:rPr>
              <w:t>luate</w:t>
            </w:r>
            <w:proofErr w:type="spellEnd"/>
            <w:r w:rsidRPr="00D329BC">
              <w:rPr>
                <w:rFonts w:cs="Times New Roman"/>
                <w:sz w:val="20"/>
                <w:szCs w:val="20"/>
              </w:rPr>
              <w:t xml:space="preserve"> </w:t>
            </w:r>
            <w:proofErr w:type="spellStart"/>
            <w:r w:rsidRPr="00D329BC">
              <w:rPr>
                <w:rFonts w:cs="Times New Roman"/>
                <w:sz w:val="20"/>
                <w:szCs w:val="20"/>
              </w:rPr>
              <w:t>în</w:t>
            </w:r>
            <w:proofErr w:type="spellEnd"/>
            <w:r w:rsidRPr="00D329BC">
              <w:rPr>
                <w:rFonts w:cs="Times New Roman"/>
                <w:sz w:val="20"/>
                <w:szCs w:val="20"/>
              </w:rPr>
              <w:t xml:space="preserve"> </w:t>
            </w:r>
            <w:proofErr w:type="spellStart"/>
            <w:r w:rsidRPr="00D329BC">
              <w:rPr>
                <w:rFonts w:cs="Times New Roman"/>
                <w:sz w:val="20"/>
                <w:szCs w:val="20"/>
              </w:rPr>
              <w:t>considerare</w:t>
            </w:r>
            <w:proofErr w:type="spellEnd"/>
            <w:r w:rsidRPr="00D329BC">
              <w:rPr>
                <w:rFonts w:cs="Times New Roman"/>
                <w:sz w:val="20"/>
                <w:szCs w:val="20"/>
              </w:rPr>
              <w:t xml:space="preserve"> </w:t>
            </w:r>
            <w:proofErr w:type="spellStart"/>
            <w:r w:rsidRPr="00D329BC">
              <w:rPr>
                <w:rFonts w:cs="Times New Roman"/>
                <w:sz w:val="20"/>
                <w:szCs w:val="20"/>
              </w:rPr>
              <w:t>indiferent</w:t>
            </w:r>
            <w:proofErr w:type="spellEnd"/>
            <w:r w:rsidRPr="00D329BC">
              <w:rPr>
                <w:rFonts w:cs="Times New Roman"/>
                <w:sz w:val="20"/>
                <w:szCs w:val="20"/>
              </w:rPr>
              <w:t xml:space="preserve"> de </w:t>
            </w:r>
            <w:proofErr w:type="spellStart"/>
            <w:r w:rsidRPr="00D329BC">
              <w:rPr>
                <w:rFonts w:cs="Times New Roman"/>
                <w:sz w:val="20"/>
                <w:szCs w:val="20"/>
              </w:rPr>
              <w:t>locaţia</w:t>
            </w:r>
            <w:proofErr w:type="spellEnd"/>
            <w:r w:rsidRPr="00D329BC">
              <w:rPr>
                <w:rFonts w:cs="Times New Roman"/>
                <w:sz w:val="20"/>
                <w:szCs w:val="20"/>
              </w:rPr>
              <w:t xml:space="preserve"> </w:t>
            </w:r>
            <w:proofErr w:type="spellStart"/>
            <w:r w:rsidRPr="00D329BC">
              <w:rPr>
                <w:rFonts w:cs="Times New Roman"/>
                <w:sz w:val="20"/>
                <w:szCs w:val="20"/>
              </w:rPr>
              <w:t>zonelor</w:t>
            </w:r>
            <w:proofErr w:type="spellEnd"/>
            <w:r w:rsidRPr="00D329BC">
              <w:rPr>
                <w:rFonts w:cs="Times New Roman"/>
                <w:sz w:val="20"/>
                <w:szCs w:val="20"/>
              </w:rPr>
              <w:t xml:space="preserve"> de </w:t>
            </w:r>
            <w:proofErr w:type="spellStart"/>
            <w:r w:rsidRPr="00D329BC">
              <w:rPr>
                <w:rFonts w:cs="Times New Roman"/>
                <w:sz w:val="20"/>
                <w:szCs w:val="20"/>
              </w:rPr>
              <w:t>reproducere</w:t>
            </w:r>
            <w:proofErr w:type="spellEnd"/>
            <w:r w:rsidRPr="00D329BC">
              <w:rPr>
                <w:rFonts w:cs="Times New Roman"/>
                <w:sz w:val="20"/>
                <w:szCs w:val="20"/>
              </w:rPr>
              <w:t xml:space="preserve"> </w:t>
            </w:r>
            <w:proofErr w:type="spellStart"/>
            <w:r w:rsidRPr="00D329BC">
              <w:rPr>
                <w:rFonts w:cs="Times New Roman"/>
                <w:sz w:val="20"/>
                <w:szCs w:val="20"/>
              </w:rPr>
              <w:t>actuale</w:t>
            </w:r>
            <w:proofErr w:type="spellEnd"/>
            <w:r w:rsidRPr="00D329BC">
              <w:rPr>
                <w:rFonts w:cs="Times New Roman"/>
                <w:sz w:val="20"/>
                <w:szCs w:val="20"/>
              </w:rPr>
              <w:t xml:space="preserve"> </w:t>
            </w:r>
          </w:p>
        </w:tc>
        <w:tc>
          <w:tcPr>
            <w:tcW w:w="1434" w:type="dxa"/>
            <w:tcBorders>
              <w:top w:val="single" w:sz="4" w:space="0" w:color="auto"/>
              <w:left w:val="single" w:sz="4" w:space="0" w:color="auto"/>
              <w:bottom w:val="single" w:sz="4" w:space="0" w:color="auto"/>
              <w:right w:val="single" w:sz="4" w:space="0" w:color="auto"/>
            </w:tcBorders>
            <w:vAlign w:val="center"/>
            <w:hideMark/>
          </w:tcPr>
          <w:p w14:paraId="34B69F43" w14:textId="77777777" w:rsidR="00D329BC" w:rsidRPr="00D329BC" w:rsidRDefault="00D329BC" w:rsidP="002F549D">
            <w:pPr>
              <w:ind w:left="-57" w:right="-57"/>
              <w:contextualSpacing/>
              <w:rPr>
                <w:rFonts w:cs="Times New Roman"/>
                <w:i/>
                <w:iCs/>
                <w:sz w:val="20"/>
                <w:szCs w:val="20"/>
              </w:rPr>
            </w:pPr>
            <w:r w:rsidRPr="00D329BC">
              <w:rPr>
                <w:rFonts w:cs="Times New Roman"/>
                <w:sz w:val="20"/>
                <w:szCs w:val="20"/>
              </w:rPr>
              <w:t xml:space="preserve">min. 1 </w:t>
            </w:r>
            <w:proofErr w:type="spellStart"/>
            <w:r w:rsidRPr="00D329BC">
              <w:rPr>
                <w:rFonts w:cs="Times New Roman"/>
                <w:sz w:val="20"/>
                <w:szCs w:val="20"/>
              </w:rPr>
              <w:t>pereche</w:t>
            </w:r>
            <w:proofErr w:type="spellEnd"/>
            <w:r w:rsidRPr="00D329BC">
              <w:rPr>
                <w:rFonts w:cs="Times New Roman"/>
                <w:sz w:val="20"/>
                <w:szCs w:val="20"/>
              </w:rPr>
              <w:t xml:space="preserve"> – max. 3 </w:t>
            </w:r>
            <w:proofErr w:type="spellStart"/>
            <w:r w:rsidRPr="00D329BC">
              <w:rPr>
                <w:rFonts w:cs="Times New Roman"/>
                <w:sz w:val="20"/>
                <w:szCs w:val="20"/>
              </w:rPr>
              <w:t>perechi</w:t>
            </w:r>
            <w:proofErr w:type="spellEnd"/>
          </w:p>
        </w:tc>
        <w:tc>
          <w:tcPr>
            <w:tcW w:w="2608" w:type="dxa"/>
            <w:tcBorders>
              <w:top w:val="single" w:sz="4" w:space="0" w:color="auto"/>
              <w:left w:val="single" w:sz="4" w:space="0" w:color="auto"/>
              <w:bottom w:val="single" w:sz="4" w:space="0" w:color="auto"/>
              <w:right w:val="single" w:sz="4" w:space="0" w:color="auto"/>
            </w:tcBorders>
            <w:vAlign w:val="center"/>
          </w:tcPr>
          <w:p w14:paraId="5D08A501"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 xml:space="preserve">0-3 </w:t>
            </w:r>
            <w:proofErr w:type="spellStart"/>
            <w:r w:rsidRPr="00D329BC">
              <w:rPr>
                <w:rFonts w:cs="Times New Roman"/>
                <w:sz w:val="20"/>
                <w:szCs w:val="20"/>
              </w:rPr>
              <w:t>perechi</w:t>
            </w:r>
            <w:proofErr w:type="spellEnd"/>
            <w:r w:rsidRPr="00D329BC">
              <w:rPr>
                <w:rFonts w:cs="Times New Roman"/>
                <w:sz w:val="20"/>
                <w:szCs w:val="20"/>
              </w:rPr>
              <w:t xml:space="preserve"> </w:t>
            </w:r>
            <w:proofErr w:type="spellStart"/>
            <w:r w:rsidRPr="00D329BC">
              <w:rPr>
                <w:rFonts w:cs="Times New Roman"/>
                <w:sz w:val="20"/>
                <w:szCs w:val="20"/>
              </w:rPr>
              <w:t>cuibaritoare</w:t>
            </w:r>
            <w:proofErr w:type="spellEnd"/>
          </w:p>
          <w:p w14:paraId="2FAF0522" w14:textId="77777777" w:rsidR="00D329BC" w:rsidRPr="00D329BC" w:rsidRDefault="00D329BC" w:rsidP="002F549D">
            <w:pPr>
              <w:ind w:left="-57" w:right="-57"/>
              <w:contextualSpacing/>
              <w:rPr>
                <w:rFonts w:cs="Times New Roman"/>
                <w:sz w:val="20"/>
                <w:szCs w:val="20"/>
              </w:rPr>
            </w:pPr>
          </w:p>
          <w:p w14:paraId="6864C729"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Conform OCS:</w:t>
            </w:r>
          </w:p>
          <w:p w14:paraId="7D39599D"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w:t>
            </w:r>
            <w:r w:rsidRPr="00D329BC">
              <w:rPr>
                <w:rFonts w:cs="Times New Roman"/>
                <w:i/>
                <w:iCs/>
                <w:sz w:val="20"/>
                <w:szCs w:val="20"/>
              </w:rPr>
              <w:t xml:space="preserve">Conform </w:t>
            </w:r>
            <w:proofErr w:type="spellStart"/>
            <w:r w:rsidRPr="00D329BC">
              <w:rPr>
                <w:rFonts w:cs="Times New Roman"/>
                <w:i/>
                <w:iCs/>
                <w:sz w:val="20"/>
                <w:szCs w:val="20"/>
              </w:rPr>
              <w:t>ecologiei</w:t>
            </w:r>
            <w:proofErr w:type="spellEnd"/>
            <w:r w:rsidRPr="00D329BC">
              <w:rPr>
                <w:rFonts w:cs="Times New Roman"/>
                <w:i/>
                <w:iCs/>
                <w:sz w:val="20"/>
                <w:szCs w:val="20"/>
              </w:rPr>
              <w:t xml:space="preserve"> </w:t>
            </w:r>
            <w:proofErr w:type="spellStart"/>
            <w:r w:rsidRPr="00D329BC">
              <w:rPr>
                <w:rFonts w:cs="Times New Roman"/>
                <w:i/>
                <w:iCs/>
                <w:sz w:val="20"/>
                <w:szCs w:val="20"/>
              </w:rPr>
              <w:t>speciei</w:t>
            </w:r>
            <w:proofErr w:type="spellEnd"/>
            <w:r w:rsidRPr="00D329BC">
              <w:rPr>
                <w:rFonts w:cs="Times New Roman"/>
                <w:i/>
                <w:iCs/>
                <w:sz w:val="20"/>
                <w:szCs w:val="20"/>
              </w:rPr>
              <w:t xml:space="preserve">, </w:t>
            </w:r>
            <w:proofErr w:type="spellStart"/>
            <w:r w:rsidRPr="00D329BC">
              <w:rPr>
                <w:rFonts w:cs="Times New Roman"/>
                <w:i/>
                <w:iCs/>
                <w:sz w:val="20"/>
                <w:szCs w:val="20"/>
              </w:rPr>
              <w:t>aceasta</w:t>
            </w:r>
            <w:proofErr w:type="spellEnd"/>
            <w:r w:rsidRPr="00D329BC">
              <w:rPr>
                <w:rFonts w:cs="Times New Roman"/>
                <w:i/>
                <w:iCs/>
                <w:sz w:val="20"/>
                <w:szCs w:val="20"/>
              </w:rPr>
              <w:t xml:space="preserve"> </w:t>
            </w:r>
            <w:proofErr w:type="spellStart"/>
            <w:r w:rsidRPr="00D329BC">
              <w:rPr>
                <w:rFonts w:cs="Times New Roman"/>
                <w:i/>
                <w:iCs/>
                <w:sz w:val="20"/>
                <w:szCs w:val="20"/>
              </w:rPr>
              <w:t>prefera</w:t>
            </w:r>
            <w:proofErr w:type="spellEnd"/>
            <w:r w:rsidRPr="00D329BC">
              <w:rPr>
                <w:rFonts w:cs="Times New Roman"/>
                <w:i/>
                <w:iCs/>
                <w:sz w:val="20"/>
                <w:szCs w:val="20"/>
              </w:rPr>
              <w:t xml:space="preserve"> </w:t>
            </w:r>
            <w:proofErr w:type="spellStart"/>
            <w:r w:rsidRPr="00D329BC">
              <w:rPr>
                <w:rFonts w:cs="Times New Roman"/>
                <w:i/>
                <w:iCs/>
                <w:sz w:val="20"/>
                <w:szCs w:val="20"/>
              </w:rPr>
              <w:t>campii</w:t>
            </w:r>
            <w:proofErr w:type="spellEnd"/>
            <w:r w:rsidRPr="00D329BC">
              <w:rPr>
                <w:rFonts w:cs="Times New Roman"/>
                <w:i/>
                <w:iCs/>
                <w:sz w:val="20"/>
                <w:szCs w:val="20"/>
              </w:rPr>
              <w:t xml:space="preserve"> </w:t>
            </w:r>
            <w:proofErr w:type="spellStart"/>
            <w:r w:rsidRPr="00D329BC">
              <w:rPr>
                <w:rFonts w:cs="Times New Roman"/>
                <w:i/>
                <w:iCs/>
                <w:sz w:val="20"/>
                <w:szCs w:val="20"/>
              </w:rPr>
              <w:t>si</w:t>
            </w:r>
            <w:proofErr w:type="spellEnd"/>
            <w:r w:rsidRPr="00D329BC">
              <w:rPr>
                <w:rFonts w:cs="Times New Roman"/>
                <w:i/>
                <w:iCs/>
                <w:sz w:val="20"/>
                <w:szCs w:val="20"/>
              </w:rPr>
              <w:t xml:space="preserve"> </w:t>
            </w:r>
            <w:proofErr w:type="spellStart"/>
            <w:r w:rsidRPr="00D329BC">
              <w:rPr>
                <w:rFonts w:cs="Times New Roman"/>
                <w:i/>
                <w:iCs/>
                <w:sz w:val="20"/>
                <w:szCs w:val="20"/>
              </w:rPr>
              <w:t>platouri</w:t>
            </w:r>
            <w:proofErr w:type="spellEnd"/>
            <w:r w:rsidRPr="00D329BC">
              <w:rPr>
                <w:rFonts w:cs="Times New Roman"/>
                <w:i/>
                <w:iCs/>
                <w:sz w:val="20"/>
                <w:szCs w:val="20"/>
              </w:rPr>
              <w:t xml:space="preserve"> din zona de </w:t>
            </w:r>
            <w:proofErr w:type="spellStart"/>
            <w:r w:rsidRPr="00D329BC">
              <w:rPr>
                <w:rFonts w:cs="Times New Roman"/>
                <w:i/>
                <w:iCs/>
                <w:sz w:val="20"/>
                <w:szCs w:val="20"/>
              </w:rPr>
              <w:t>ses</w:t>
            </w:r>
            <w:proofErr w:type="spellEnd"/>
            <w:r w:rsidRPr="00D329BC">
              <w:rPr>
                <w:rFonts w:cs="Times New Roman"/>
                <w:i/>
                <w:iCs/>
                <w:sz w:val="20"/>
                <w:szCs w:val="20"/>
              </w:rPr>
              <w:t xml:space="preserve">, </w:t>
            </w:r>
            <w:proofErr w:type="spellStart"/>
            <w:r w:rsidRPr="00D329BC">
              <w:rPr>
                <w:rFonts w:cs="Times New Roman"/>
                <w:i/>
                <w:iCs/>
                <w:sz w:val="20"/>
                <w:szCs w:val="20"/>
              </w:rPr>
              <w:t>terenuri</w:t>
            </w:r>
            <w:proofErr w:type="spellEnd"/>
            <w:r w:rsidRPr="00D329BC">
              <w:rPr>
                <w:rFonts w:cs="Times New Roman"/>
                <w:i/>
                <w:iCs/>
                <w:sz w:val="20"/>
                <w:szCs w:val="20"/>
              </w:rPr>
              <w:t xml:space="preserve"> cultivate cu cereale: </w:t>
            </w:r>
            <w:proofErr w:type="spellStart"/>
            <w:r w:rsidRPr="00D329BC">
              <w:rPr>
                <w:rFonts w:cs="Times New Roman"/>
                <w:i/>
                <w:iCs/>
                <w:sz w:val="20"/>
                <w:szCs w:val="20"/>
              </w:rPr>
              <w:t>orz</w:t>
            </w:r>
            <w:proofErr w:type="spellEnd"/>
            <w:r w:rsidRPr="00D329BC">
              <w:rPr>
                <w:rFonts w:cs="Times New Roman"/>
                <w:i/>
                <w:iCs/>
                <w:sz w:val="20"/>
                <w:szCs w:val="20"/>
              </w:rPr>
              <w:t xml:space="preserve">, </w:t>
            </w:r>
            <w:proofErr w:type="spellStart"/>
            <w:r w:rsidRPr="00D329BC">
              <w:rPr>
                <w:rFonts w:cs="Times New Roman"/>
                <w:i/>
                <w:iCs/>
                <w:sz w:val="20"/>
                <w:szCs w:val="20"/>
              </w:rPr>
              <w:t>ovaz</w:t>
            </w:r>
            <w:proofErr w:type="spellEnd"/>
            <w:r w:rsidRPr="00D329BC">
              <w:rPr>
                <w:rFonts w:cs="Times New Roman"/>
                <w:i/>
                <w:iCs/>
                <w:sz w:val="20"/>
                <w:szCs w:val="20"/>
              </w:rPr>
              <w:t xml:space="preserve">, </w:t>
            </w:r>
            <w:proofErr w:type="spellStart"/>
            <w:r w:rsidRPr="00D329BC">
              <w:rPr>
                <w:rFonts w:cs="Times New Roman"/>
                <w:i/>
                <w:iCs/>
                <w:sz w:val="20"/>
                <w:szCs w:val="20"/>
              </w:rPr>
              <w:t>grau</w:t>
            </w:r>
            <w:proofErr w:type="spellEnd"/>
            <w:r w:rsidRPr="00D329BC">
              <w:rPr>
                <w:rFonts w:cs="Times New Roman"/>
                <w:sz w:val="20"/>
                <w:szCs w:val="20"/>
              </w:rPr>
              <w:t>”</w:t>
            </w:r>
          </w:p>
        </w:tc>
        <w:tc>
          <w:tcPr>
            <w:tcW w:w="2410" w:type="dxa"/>
            <w:tcBorders>
              <w:top w:val="single" w:sz="4" w:space="0" w:color="auto"/>
              <w:left w:val="single" w:sz="4" w:space="0" w:color="auto"/>
              <w:bottom w:val="single" w:sz="4" w:space="0" w:color="auto"/>
              <w:right w:val="single" w:sz="4" w:space="0" w:color="auto"/>
            </w:tcBorders>
            <w:vAlign w:val="center"/>
            <w:hideMark/>
          </w:tcPr>
          <w:p w14:paraId="1C2FE78E" w14:textId="77777777" w:rsidR="00D329BC" w:rsidRPr="00D329BC" w:rsidRDefault="00D329BC" w:rsidP="002F549D">
            <w:pPr>
              <w:ind w:left="-57" w:right="-57"/>
              <w:contextualSpacing/>
              <w:rPr>
                <w:rFonts w:cs="Times New Roman"/>
                <w:i/>
                <w:iCs/>
                <w:sz w:val="20"/>
                <w:szCs w:val="20"/>
              </w:rPr>
            </w:pPr>
            <w:proofErr w:type="spellStart"/>
            <w:r w:rsidRPr="00D329BC">
              <w:rPr>
                <w:rFonts w:cs="Times New Roman"/>
                <w:sz w:val="20"/>
                <w:szCs w:val="20"/>
              </w:rPr>
              <w:t>Cea</w:t>
            </w:r>
            <w:proofErr w:type="spellEnd"/>
            <w:r w:rsidRPr="00D329BC">
              <w:rPr>
                <w:rFonts w:cs="Times New Roman"/>
                <w:sz w:val="20"/>
                <w:szCs w:val="20"/>
              </w:rPr>
              <w:t xml:space="preserve"> </w:t>
            </w:r>
            <w:proofErr w:type="spellStart"/>
            <w:r w:rsidRPr="00D329BC">
              <w:rPr>
                <w:rFonts w:cs="Times New Roman"/>
                <w:sz w:val="20"/>
                <w:szCs w:val="20"/>
              </w:rPr>
              <w:t>mai</w:t>
            </w:r>
            <w:proofErr w:type="spellEnd"/>
            <w:r w:rsidRPr="00D329BC">
              <w:rPr>
                <w:rFonts w:cs="Times New Roman"/>
                <w:sz w:val="20"/>
                <w:szCs w:val="20"/>
              </w:rPr>
              <w:t xml:space="preserve"> </w:t>
            </w:r>
            <w:proofErr w:type="spellStart"/>
            <w:r w:rsidRPr="00D329BC">
              <w:rPr>
                <w:rFonts w:cs="Times New Roman"/>
                <w:sz w:val="20"/>
                <w:szCs w:val="20"/>
              </w:rPr>
              <w:t>apropiata</w:t>
            </w:r>
            <w:proofErr w:type="spellEnd"/>
            <w:r w:rsidRPr="00D329BC">
              <w:rPr>
                <w:rFonts w:cs="Times New Roman"/>
                <w:sz w:val="20"/>
                <w:szCs w:val="20"/>
              </w:rPr>
              <w:t xml:space="preserve"> </w:t>
            </w:r>
            <w:proofErr w:type="spellStart"/>
            <w:r w:rsidRPr="00D329BC">
              <w:rPr>
                <w:rFonts w:cs="Times New Roman"/>
                <w:sz w:val="20"/>
                <w:szCs w:val="20"/>
              </w:rPr>
              <w:t>turbina</w:t>
            </w:r>
            <w:proofErr w:type="spellEnd"/>
            <w:r w:rsidRPr="00D329BC">
              <w:rPr>
                <w:rFonts w:cs="Times New Roman"/>
                <w:sz w:val="20"/>
                <w:szCs w:val="20"/>
              </w:rPr>
              <w:t xml:space="preserve">, T60, </w:t>
            </w:r>
            <w:proofErr w:type="spellStart"/>
            <w:r w:rsidRPr="00D329BC">
              <w:rPr>
                <w:rFonts w:cs="Times New Roman"/>
                <w:sz w:val="20"/>
                <w:szCs w:val="20"/>
              </w:rPr>
              <w:t>este</w:t>
            </w:r>
            <w:proofErr w:type="spellEnd"/>
            <w:r w:rsidRPr="00D329BC">
              <w:rPr>
                <w:rFonts w:cs="Times New Roman"/>
                <w:sz w:val="20"/>
                <w:szCs w:val="20"/>
              </w:rPr>
              <w:t xml:space="preserve"> </w:t>
            </w:r>
            <w:proofErr w:type="spellStart"/>
            <w:r w:rsidRPr="00D329BC">
              <w:rPr>
                <w:rFonts w:cs="Times New Roman"/>
                <w:sz w:val="20"/>
                <w:szCs w:val="20"/>
              </w:rPr>
              <w:t>situata</w:t>
            </w:r>
            <w:proofErr w:type="spellEnd"/>
            <w:r w:rsidRPr="00D329BC">
              <w:rPr>
                <w:rFonts w:cs="Times New Roman"/>
                <w:sz w:val="20"/>
                <w:szCs w:val="20"/>
              </w:rPr>
              <w:t xml:space="preserve"> la </w:t>
            </w:r>
            <w:proofErr w:type="spellStart"/>
            <w:r w:rsidRPr="00D329BC">
              <w:rPr>
                <w:rFonts w:cs="Times New Roman"/>
                <w:sz w:val="20"/>
                <w:szCs w:val="20"/>
              </w:rPr>
              <w:t>cca</w:t>
            </w:r>
            <w:proofErr w:type="spellEnd"/>
            <w:r w:rsidRPr="00D329BC">
              <w:rPr>
                <w:rFonts w:cs="Times New Roman"/>
                <w:sz w:val="20"/>
                <w:szCs w:val="20"/>
              </w:rPr>
              <w:t xml:space="preserve">. 3,34 km fata de </w:t>
            </w:r>
            <w:proofErr w:type="spellStart"/>
            <w:r w:rsidRPr="00D329BC">
              <w:rPr>
                <w:rFonts w:cs="Times New Roman"/>
                <w:sz w:val="20"/>
                <w:szCs w:val="20"/>
              </w:rPr>
              <w:t>limita</w:t>
            </w:r>
            <w:proofErr w:type="spellEnd"/>
            <w:r w:rsidRPr="00D329BC">
              <w:rPr>
                <w:rFonts w:cs="Times New Roman"/>
                <w:sz w:val="20"/>
                <w:szCs w:val="20"/>
              </w:rPr>
              <w:t xml:space="preserve"> ROSPA0001</w:t>
            </w:r>
          </w:p>
        </w:tc>
      </w:tr>
      <w:tr w:rsidR="00D329BC" w:rsidRPr="00D329BC" w14:paraId="47777F65" w14:textId="77777777" w:rsidTr="00DE3EDE">
        <w:tc>
          <w:tcPr>
            <w:tcW w:w="1667" w:type="dxa"/>
            <w:tcBorders>
              <w:top w:val="single" w:sz="4" w:space="0" w:color="auto"/>
              <w:left w:val="single" w:sz="4" w:space="0" w:color="auto"/>
              <w:bottom w:val="single" w:sz="4" w:space="0" w:color="auto"/>
              <w:right w:val="single" w:sz="4" w:space="0" w:color="auto"/>
            </w:tcBorders>
            <w:vAlign w:val="center"/>
            <w:hideMark/>
          </w:tcPr>
          <w:p w14:paraId="5B12B700" w14:textId="77777777" w:rsidR="00D329BC" w:rsidRPr="00D329BC" w:rsidRDefault="00D329BC" w:rsidP="002F549D">
            <w:pPr>
              <w:autoSpaceDE w:val="0"/>
              <w:autoSpaceDN w:val="0"/>
              <w:adjustRightInd w:val="0"/>
              <w:ind w:left="-57" w:right="-57"/>
              <w:rPr>
                <w:rFonts w:cs="Times New Roman"/>
                <w:sz w:val="20"/>
                <w:szCs w:val="20"/>
              </w:rPr>
            </w:pPr>
            <w:proofErr w:type="spellStart"/>
            <w:r w:rsidRPr="00D329BC">
              <w:rPr>
                <w:rFonts w:cs="Times New Roman"/>
                <w:sz w:val="20"/>
                <w:szCs w:val="20"/>
              </w:rPr>
              <w:t>Eretele</w:t>
            </w:r>
            <w:proofErr w:type="spellEnd"/>
            <w:r w:rsidRPr="00D329BC">
              <w:rPr>
                <w:rFonts w:cs="Times New Roman"/>
                <w:sz w:val="20"/>
                <w:szCs w:val="20"/>
              </w:rPr>
              <w:t xml:space="preserve"> de </w:t>
            </w:r>
            <w:proofErr w:type="spellStart"/>
            <w:r w:rsidRPr="00D329BC">
              <w:rPr>
                <w:rFonts w:cs="Times New Roman"/>
                <w:sz w:val="20"/>
                <w:szCs w:val="20"/>
              </w:rPr>
              <w:t>stuf</w:t>
            </w:r>
            <w:proofErr w:type="spellEnd"/>
            <w:r w:rsidRPr="00D329BC">
              <w:rPr>
                <w:rFonts w:cs="Times New Roman"/>
                <w:sz w:val="20"/>
                <w:szCs w:val="20"/>
              </w:rPr>
              <w:t xml:space="preserve"> (</w:t>
            </w:r>
            <w:r w:rsidRPr="00D329BC">
              <w:rPr>
                <w:rFonts w:cs="Times New Roman"/>
                <w:i/>
                <w:iCs/>
                <w:sz w:val="20"/>
                <w:szCs w:val="20"/>
              </w:rPr>
              <w:t>Circus aeruginosus</w:t>
            </w:r>
            <w:r w:rsidRPr="00D329BC">
              <w:rPr>
                <w:rFonts w:cs="Times New Roman"/>
                <w:sz w:val="20"/>
                <w:szCs w:val="20"/>
              </w:rPr>
              <w:t xml:space="preserve">) </w:t>
            </w:r>
          </w:p>
        </w:tc>
        <w:tc>
          <w:tcPr>
            <w:tcW w:w="1549" w:type="dxa"/>
            <w:tcBorders>
              <w:top w:val="single" w:sz="4" w:space="0" w:color="auto"/>
              <w:left w:val="single" w:sz="4" w:space="0" w:color="auto"/>
              <w:bottom w:val="single" w:sz="4" w:space="0" w:color="auto"/>
              <w:right w:val="single" w:sz="4" w:space="0" w:color="auto"/>
            </w:tcBorders>
            <w:vAlign w:val="center"/>
            <w:hideMark/>
          </w:tcPr>
          <w:p w14:paraId="78035356"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1000 m</w:t>
            </w:r>
          </w:p>
        </w:tc>
        <w:tc>
          <w:tcPr>
            <w:tcW w:w="1434" w:type="dxa"/>
            <w:tcBorders>
              <w:top w:val="single" w:sz="4" w:space="0" w:color="auto"/>
              <w:left w:val="single" w:sz="4" w:space="0" w:color="auto"/>
              <w:bottom w:val="single" w:sz="4" w:space="0" w:color="auto"/>
              <w:right w:val="single" w:sz="4" w:space="0" w:color="auto"/>
            </w:tcBorders>
            <w:vAlign w:val="center"/>
            <w:hideMark/>
          </w:tcPr>
          <w:p w14:paraId="32A1105D" w14:textId="77777777" w:rsidR="00D329BC" w:rsidRPr="00D329BC" w:rsidRDefault="00D329BC" w:rsidP="002F549D">
            <w:pPr>
              <w:ind w:left="-57" w:right="-57"/>
              <w:contextualSpacing/>
              <w:rPr>
                <w:rFonts w:cs="Times New Roman"/>
                <w:i/>
                <w:iCs/>
                <w:sz w:val="20"/>
                <w:szCs w:val="20"/>
              </w:rPr>
            </w:pPr>
            <w:r w:rsidRPr="00D329BC">
              <w:rPr>
                <w:rFonts w:cs="Times New Roman"/>
                <w:sz w:val="20"/>
                <w:szCs w:val="20"/>
              </w:rPr>
              <w:t xml:space="preserve">min. 2 </w:t>
            </w:r>
            <w:proofErr w:type="spellStart"/>
            <w:r w:rsidRPr="00D329BC">
              <w:rPr>
                <w:rFonts w:cs="Times New Roman"/>
                <w:sz w:val="20"/>
                <w:szCs w:val="20"/>
              </w:rPr>
              <w:t>indivizi</w:t>
            </w:r>
            <w:proofErr w:type="spellEnd"/>
            <w:r w:rsidRPr="00D329BC">
              <w:rPr>
                <w:rFonts w:cs="Times New Roman"/>
                <w:sz w:val="20"/>
                <w:szCs w:val="20"/>
              </w:rPr>
              <w:t xml:space="preserve"> – max. 4 </w:t>
            </w:r>
            <w:proofErr w:type="spellStart"/>
            <w:r w:rsidRPr="00D329BC">
              <w:rPr>
                <w:rFonts w:cs="Times New Roman"/>
                <w:sz w:val="20"/>
                <w:szCs w:val="20"/>
              </w:rPr>
              <w:t>indivizi</w:t>
            </w:r>
            <w:proofErr w:type="spellEnd"/>
          </w:p>
        </w:tc>
        <w:tc>
          <w:tcPr>
            <w:tcW w:w="2608" w:type="dxa"/>
            <w:tcBorders>
              <w:top w:val="single" w:sz="4" w:space="0" w:color="auto"/>
              <w:left w:val="single" w:sz="4" w:space="0" w:color="auto"/>
              <w:bottom w:val="single" w:sz="4" w:space="0" w:color="auto"/>
              <w:right w:val="single" w:sz="4" w:space="0" w:color="auto"/>
            </w:tcBorders>
            <w:vAlign w:val="center"/>
          </w:tcPr>
          <w:p w14:paraId="67FD9F04"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 xml:space="preserve">1 </w:t>
            </w:r>
            <w:proofErr w:type="spellStart"/>
            <w:r w:rsidRPr="00D329BC">
              <w:rPr>
                <w:rFonts w:cs="Times New Roman"/>
                <w:sz w:val="20"/>
                <w:szCs w:val="20"/>
              </w:rPr>
              <w:t>pereche</w:t>
            </w:r>
            <w:proofErr w:type="spellEnd"/>
            <w:r w:rsidRPr="00D329BC">
              <w:rPr>
                <w:rFonts w:cs="Times New Roman"/>
                <w:sz w:val="20"/>
                <w:szCs w:val="20"/>
              </w:rPr>
              <w:t xml:space="preserve"> </w:t>
            </w:r>
            <w:proofErr w:type="spellStart"/>
            <w:r w:rsidRPr="00D329BC">
              <w:rPr>
                <w:rFonts w:cs="Times New Roman"/>
                <w:sz w:val="20"/>
                <w:szCs w:val="20"/>
              </w:rPr>
              <w:t>cuibaritoare</w:t>
            </w:r>
            <w:proofErr w:type="spellEnd"/>
          </w:p>
          <w:p w14:paraId="07CA577D" w14:textId="77777777" w:rsidR="00D329BC" w:rsidRPr="00D329BC" w:rsidRDefault="00D329BC" w:rsidP="002F549D">
            <w:pPr>
              <w:ind w:left="-57" w:right="-57"/>
              <w:contextualSpacing/>
              <w:rPr>
                <w:rFonts w:cs="Times New Roman"/>
                <w:sz w:val="20"/>
                <w:szCs w:val="20"/>
              </w:rPr>
            </w:pPr>
          </w:p>
          <w:p w14:paraId="788B13A0"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Conform OCS:</w:t>
            </w:r>
          </w:p>
          <w:p w14:paraId="0A7CCA54"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lastRenderedPageBreak/>
              <w:t>„</w:t>
            </w:r>
            <w:proofErr w:type="spellStart"/>
            <w:r w:rsidRPr="00D329BC">
              <w:rPr>
                <w:rFonts w:cs="Times New Roman"/>
                <w:i/>
                <w:iCs/>
                <w:sz w:val="20"/>
                <w:szCs w:val="20"/>
              </w:rPr>
              <w:t>Cuibaresc</w:t>
            </w:r>
            <w:proofErr w:type="spellEnd"/>
            <w:r w:rsidRPr="00D329BC">
              <w:rPr>
                <w:rFonts w:cs="Times New Roman"/>
                <w:i/>
                <w:iCs/>
                <w:sz w:val="20"/>
                <w:szCs w:val="20"/>
              </w:rPr>
              <w:t xml:space="preserve"> in </w:t>
            </w:r>
            <w:proofErr w:type="gramStart"/>
            <w:r w:rsidRPr="00D329BC">
              <w:rPr>
                <w:rFonts w:cs="Times New Roman"/>
                <w:i/>
                <w:iCs/>
                <w:sz w:val="20"/>
                <w:szCs w:val="20"/>
              </w:rPr>
              <w:t>principal</w:t>
            </w:r>
            <w:proofErr w:type="gramEnd"/>
            <w:r w:rsidRPr="00D329BC">
              <w:rPr>
                <w:rFonts w:cs="Times New Roman"/>
                <w:i/>
                <w:iCs/>
                <w:sz w:val="20"/>
                <w:szCs w:val="20"/>
              </w:rPr>
              <w:t xml:space="preserve"> in zone </w:t>
            </w:r>
            <w:proofErr w:type="spellStart"/>
            <w:r w:rsidRPr="00D329BC">
              <w:rPr>
                <w:rFonts w:cs="Times New Roman"/>
                <w:i/>
                <w:iCs/>
                <w:sz w:val="20"/>
                <w:szCs w:val="20"/>
              </w:rPr>
              <w:t>umede</w:t>
            </w:r>
            <w:proofErr w:type="spellEnd"/>
            <w:r w:rsidRPr="00D329BC">
              <w:rPr>
                <w:rFonts w:cs="Times New Roman"/>
                <w:i/>
                <w:iCs/>
                <w:sz w:val="20"/>
                <w:szCs w:val="20"/>
              </w:rPr>
              <w:t xml:space="preserve">, cu </w:t>
            </w:r>
            <w:proofErr w:type="spellStart"/>
            <w:r w:rsidRPr="00D329BC">
              <w:rPr>
                <w:rFonts w:cs="Times New Roman"/>
                <w:i/>
                <w:iCs/>
                <w:sz w:val="20"/>
                <w:szCs w:val="20"/>
              </w:rPr>
              <w:t>stufarisuri</w:t>
            </w:r>
            <w:proofErr w:type="spellEnd"/>
            <w:r w:rsidRPr="00D329BC">
              <w:rPr>
                <w:rFonts w:cs="Times New Roman"/>
                <w:i/>
                <w:iCs/>
                <w:sz w:val="20"/>
                <w:szCs w:val="20"/>
              </w:rPr>
              <w:t xml:space="preserve"> </w:t>
            </w:r>
            <w:proofErr w:type="spellStart"/>
            <w:r w:rsidRPr="00D329BC">
              <w:rPr>
                <w:rFonts w:cs="Times New Roman"/>
                <w:i/>
                <w:iCs/>
                <w:sz w:val="20"/>
                <w:szCs w:val="20"/>
              </w:rPr>
              <w:t>intinse</w:t>
            </w:r>
            <w:proofErr w:type="spellEnd"/>
            <w:r w:rsidRPr="00D329BC">
              <w:rPr>
                <w:rFonts w:cs="Times New Roman"/>
                <w:i/>
                <w:iCs/>
                <w:sz w:val="20"/>
                <w:szCs w:val="20"/>
              </w:rPr>
              <w:t xml:space="preserve">. In </w:t>
            </w:r>
            <w:proofErr w:type="spellStart"/>
            <w:r w:rsidRPr="00D329BC">
              <w:rPr>
                <w:rFonts w:cs="Times New Roman"/>
                <w:i/>
                <w:iCs/>
                <w:sz w:val="20"/>
                <w:szCs w:val="20"/>
              </w:rPr>
              <w:t>numar</w:t>
            </w:r>
            <w:proofErr w:type="spellEnd"/>
            <w:r w:rsidRPr="00D329BC">
              <w:rPr>
                <w:rFonts w:cs="Times New Roman"/>
                <w:i/>
                <w:iCs/>
                <w:sz w:val="20"/>
                <w:szCs w:val="20"/>
              </w:rPr>
              <w:t xml:space="preserve"> mic, pot fi </w:t>
            </w:r>
            <w:proofErr w:type="spellStart"/>
            <w:r w:rsidRPr="00D329BC">
              <w:rPr>
                <w:rFonts w:cs="Times New Roman"/>
                <w:i/>
                <w:iCs/>
                <w:sz w:val="20"/>
                <w:szCs w:val="20"/>
              </w:rPr>
              <w:t>intalniti</w:t>
            </w:r>
            <w:proofErr w:type="spellEnd"/>
            <w:r w:rsidRPr="00D329BC">
              <w:rPr>
                <w:rFonts w:cs="Times New Roman"/>
                <w:i/>
                <w:iCs/>
                <w:sz w:val="20"/>
                <w:szCs w:val="20"/>
              </w:rPr>
              <w:t xml:space="preserve"> </w:t>
            </w:r>
            <w:proofErr w:type="spellStart"/>
            <w:r w:rsidRPr="00D329BC">
              <w:rPr>
                <w:rFonts w:cs="Times New Roman"/>
                <w:i/>
                <w:iCs/>
                <w:sz w:val="20"/>
                <w:szCs w:val="20"/>
              </w:rPr>
              <w:t>cuibarind</w:t>
            </w:r>
            <w:proofErr w:type="spellEnd"/>
            <w:r w:rsidRPr="00D329BC">
              <w:rPr>
                <w:rFonts w:cs="Times New Roman"/>
                <w:i/>
                <w:iCs/>
                <w:sz w:val="20"/>
                <w:szCs w:val="20"/>
              </w:rPr>
              <w:t xml:space="preserve"> in </w:t>
            </w:r>
            <w:proofErr w:type="spellStart"/>
            <w:r w:rsidRPr="00D329BC">
              <w:rPr>
                <w:rFonts w:cs="Times New Roman"/>
                <w:i/>
                <w:iCs/>
                <w:sz w:val="20"/>
                <w:szCs w:val="20"/>
              </w:rPr>
              <w:t>terenuri</w:t>
            </w:r>
            <w:proofErr w:type="spellEnd"/>
            <w:r w:rsidRPr="00D329BC">
              <w:rPr>
                <w:rFonts w:cs="Times New Roman"/>
                <w:i/>
                <w:iCs/>
                <w:sz w:val="20"/>
                <w:szCs w:val="20"/>
              </w:rPr>
              <w:t xml:space="preserve"> </w:t>
            </w:r>
            <w:proofErr w:type="spellStart"/>
            <w:r w:rsidRPr="00D329BC">
              <w:rPr>
                <w:rFonts w:cs="Times New Roman"/>
                <w:i/>
                <w:iCs/>
                <w:sz w:val="20"/>
                <w:szCs w:val="20"/>
              </w:rPr>
              <w:t>agricole</w:t>
            </w:r>
            <w:proofErr w:type="spellEnd"/>
            <w:r w:rsidRPr="00D329BC">
              <w:rPr>
                <w:rFonts w:cs="Times New Roman"/>
                <w:i/>
                <w:iCs/>
                <w:sz w:val="20"/>
                <w:szCs w:val="20"/>
              </w:rPr>
              <w:t xml:space="preserve"> cultivate cu cereale </w:t>
            </w:r>
            <w:proofErr w:type="spellStart"/>
            <w:r w:rsidRPr="00D329BC">
              <w:rPr>
                <w:rFonts w:cs="Times New Roman"/>
                <w:i/>
                <w:iCs/>
                <w:sz w:val="20"/>
                <w:szCs w:val="20"/>
              </w:rPr>
              <w:t>sau</w:t>
            </w:r>
            <w:proofErr w:type="spellEnd"/>
            <w:r w:rsidRPr="00D329BC">
              <w:rPr>
                <w:rFonts w:cs="Times New Roman"/>
                <w:i/>
                <w:iCs/>
                <w:sz w:val="20"/>
                <w:szCs w:val="20"/>
              </w:rPr>
              <w:t xml:space="preserve"> in zone cu </w:t>
            </w:r>
            <w:proofErr w:type="spellStart"/>
            <w:r w:rsidRPr="00D329BC">
              <w:rPr>
                <w:rFonts w:cs="Times New Roman"/>
                <w:i/>
                <w:iCs/>
                <w:sz w:val="20"/>
                <w:szCs w:val="20"/>
              </w:rPr>
              <w:t>stufaris</w:t>
            </w:r>
            <w:proofErr w:type="spellEnd"/>
            <w:r w:rsidRPr="00D329BC">
              <w:rPr>
                <w:rFonts w:cs="Times New Roman"/>
                <w:i/>
                <w:iCs/>
                <w:sz w:val="20"/>
                <w:szCs w:val="20"/>
              </w:rPr>
              <w:t xml:space="preserve">, </w:t>
            </w:r>
            <w:proofErr w:type="spellStart"/>
            <w:r w:rsidRPr="00D329BC">
              <w:rPr>
                <w:rFonts w:cs="Times New Roman"/>
                <w:i/>
                <w:iCs/>
                <w:sz w:val="20"/>
                <w:szCs w:val="20"/>
              </w:rPr>
              <w:t>localizate</w:t>
            </w:r>
            <w:proofErr w:type="spellEnd"/>
            <w:r w:rsidRPr="00D329BC">
              <w:rPr>
                <w:rFonts w:cs="Times New Roman"/>
                <w:i/>
                <w:iCs/>
                <w:sz w:val="20"/>
                <w:szCs w:val="20"/>
              </w:rPr>
              <w:t xml:space="preserve"> </w:t>
            </w:r>
            <w:proofErr w:type="spellStart"/>
            <w:r w:rsidRPr="00D329BC">
              <w:rPr>
                <w:rFonts w:cs="Times New Roman"/>
                <w:i/>
                <w:iCs/>
                <w:sz w:val="20"/>
                <w:szCs w:val="20"/>
              </w:rPr>
              <w:t>printre</w:t>
            </w:r>
            <w:proofErr w:type="spellEnd"/>
            <w:r w:rsidRPr="00D329BC">
              <w:rPr>
                <w:rFonts w:cs="Times New Roman"/>
                <w:i/>
                <w:iCs/>
                <w:sz w:val="20"/>
                <w:szCs w:val="20"/>
              </w:rPr>
              <w:t xml:space="preserve"> </w:t>
            </w:r>
            <w:proofErr w:type="spellStart"/>
            <w:r w:rsidRPr="00D329BC">
              <w:rPr>
                <w:rFonts w:cs="Times New Roman"/>
                <w:i/>
                <w:iCs/>
                <w:sz w:val="20"/>
                <w:szCs w:val="20"/>
              </w:rPr>
              <w:t>zonele</w:t>
            </w:r>
            <w:proofErr w:type="spellEnd"/>
            <w:r w:rsidRPr="00D329BC">
              <w:rPr>
                <w:rFonts w:cs="Times New Roman"/>
                <w:i/>
                <w:iCs/>
                <w:sz w:val="20"/>
                <w:szCs w:val="20"/>
              </w:rPr>
              <w:t xml:space="preserve"> </w:t>
            </w:r>
            <w:proofErr w:type="spellStart"/>
            <w:r w:rsidRPr="00D329BC">
              <w:rPr>
                <w:rFonts w:cs="Times New Roman"/>
                <w:i/>
                <w:iCs/>
                <w:sz w:val="20"/>
                <w:szCs w:val="20"/>
              </w:rPr>
              <w:t>mlastinoase</w:t>
            </w:r>
            <w:proofErr w:type="spellEnd"/>
            <w:r w:rsidRPr="00D329BC">
              <w:rPr>
                <w:rFonts w:cs="Times New Roman"/>
                <w:sz w:val="20"/>
                <w:szCs w:val="20"/>
              </w:rPr>
              <w:t>”</w:t>
            </w:r>
          </w:p>
        </w:tc>
        <w:tc>
          <w:tcPr>
            <w:tcW w:w="2410" w:type="dxa"/>
            <w:tcBorders>
              <w:top w:val="single" w:sz="4" w:space="0" w:color="auto"/>
              <w:left w:val="single" w:sz="4" w:space="0" w:color="auto"/>
              <w:bottom w:val="single" w:sz="4" w:space="0" w:color="auto"/>
              <w:right w:val="single" w:sz="4" w:space="0" w:color="auto"/>
            </w:tcBorders>
            <w:vAlign w:val="center"/>
            <w:hideMark/>
          </w:tcPr>
          <w:p w14:paraId="706AACE3" w14:textId="77777777" w:rsidR="00D329BC" w:rsidRPr="00D329BC" w:rsidRDefault="00D329BC" w:rsidP="002F549D">
            <w:pPr>
              <w:ind w:left="-57" w:right="-57"/>
              <w:contextualSpacing/>
              <w:rPr>
                <w:rFonts w:cs="Times New Roman"/>
                <w:i/>
                <w:iCs/>
                <w:sz w:val="20"/>
                <w:szCs w:val="20"/>
              </w:rPr>
            </w:pPr>
            <w:proofErr w:type="spellStart"/>
            <w:r w:rsidRPr="00D329BC">
              <w:rPr>
                <w:rFonts w:cs="Times New Roman"/>
                <w:sz w:val="20"/>
                <w:szCs w:val="20"/>
              </w:rPr>
              <w:lastRenderedPageBreak/>
              <w:t>Cea</w:t>
            </w:r>
            <w:proofErr w:type="spellEnd"/>
            <w:r w:rsidRPr="00D329BC">
              <w:rPr>
                <w:rFonts w:cs="Times New Roman"/>
                <w:sz w:val="20"/>
                <w:szCs w:val="20"/>
              </w:rPr>
              <w:t xml:space="preserve"> </w:t>
            </w:r>
            <w:proofErr w:type="spellStart"/>
            <w:r w:rsidRPr="00D329BC">
              <w:rPr>
                <w:rFonts w:cs="Times New Roman"/>
                <w:sz w:val="20"/>
                <w:szCs w:val="20"/>
              </w:rPr>
              <w:t>mai</w:t>
            </w:r>
            <w:proofErr w:type="spellEnd"/>
            <w:r w:rsidRPr="00D329BC">
              <w:rPr>
                <w:rFonts w:cs="Times New Roman"/>
                <w:sz w:val="20"/>
                <w:szCs w:val="20"/>
              </w:rPr>
              <w:t xml:space="preserve"> </w:t>
            </w:r>
            <w:proofErr w:type="spellStart"/>
            <w:r w:rsidRPr="00D329BC">
              <w:rPr>
                <w:rFonts w:cs="Times New Roman"/>
                <w:sz w:val="20"/>
                <w:szCs w:val="20"/>
              </w:rPr>
              <w:t>apropiata</w:t>
            </w:r>
            <w:proofErr w:type="spellEnd"/>
            <w:r w:rsidRPr="00D329BC">
              <w:rPr>
                <w:rFonts w:cs="Times New Roman"/>
                <w:sz w:val="20"/>
                <w:szCs w:val="20"/>
              </w:rPr>
              <w:t xml:space="preserve"> </w:t>
            </w:r>
            <w:proofErr w:type="spellStart"/>
            <w:r w:rsidRPr="00D329BC">
              <w:rPr>
                <w:rFonts w:cs="Times New Roman"/>
                <w:sz w:val="20"/>
                <w:szCs w:val="20"/>
              </w:rPr>
              <w:t>turbina</w:t>
            </w:r>
            <w:proofErr w:type="spellEnd"/>
            <w:r w:rsidRPr="00D329BC">
              <w:rPr>
                <w:rFonts w:cs="Times New Roman"/>
                <w:sz w:val="20"/>
                <w:szCs w:val="20"/>
              </w:rPr>
              <w:t xml:space="preserve">, T60, </w:t>
            </w:r>
            <w:proofErr w:type="spellStart"/>
            <w:r w:rsidRPr="00D329BC">
              <w:rPr>
                <w:rFonts w:cs="Times New Roman"/>
                <w:sz w:val="20"/>
                <w:szCs w:val="20"/>
              </w:rPr>
              <w:t>este</w:t>
            </w:r>
            <w:proofErr w:type="spellEnd"/>
            <w:r w:rsidRPr="00D329BC">
              <w:rPr>
                <w:rFonts w:cs="Times New Roman"/>
                <w:sz w:val="20"/>
                <w:szCs w:val="20"/>
              </w:rPr>
              <w:t xml:space="preserve"> </w:t>
            </w:r>
            <w:proofErr w:type="spellStart"/>
            <w:r w:rsidRPr="00D329BC">
              <w:rPr>
                <w:rFonts w:cs="Times New Roman"/>
                <w:sz w:val="20"/>
                <w:szCs w:val="20"/>
              </w:rPr>
              <w:t>situata</w:t>
            </w:r>
            <w:proofErr w:type="spellEnd"/>
            <w:r w:rsidRPr="00D329BC">
              <w:rPr>
                <w:rFonts w:cs="Times New Roman"/>
                <w:sz w:val="20"/>
                <w:szCs w:val="20"/>
              </w:rPr>
              <w:t xml:space="preserve"> la </w:t>
            </w:r>
            <w:proofErr w:type="spellStart"/>
            <w:r w:rsidRPr="00D329BC">
              <w:rPr>
                <w:rFonts w:cs="Times New Roman"/>
                <w:sz w:val="20"/>
                <w:szCs w:val="20"/>
              </w:rPr>
              <w:t>cca</w:t>
            </w:r>
            <w:proofErr w:type="spellEnd"/>
            <w:r w:rsidRPr="00D329BC">
              <w:rPr>
                <w:rFonts w:cs="Times New Roman"/>
                <w:sz w:val="20"/>
                <w:szCs w:val="20"/>
              </w:rPr>
              <w:t xml:space="preserve">. 3,34 km fata de </w:t>
            </w:r>
            <w:proofErr w:type="spellStart"/>
            <w:r w:rsidRPr="00D329BC">
              <w:rPr>
                <w:rFonts w:cs="Times New Roman"/>
                <w:sz w:val="20"/>
                <w:szCs w:val="20"/>
              </w:rPr>
              <w:t>limita</w:t>
            </w:r>
            <w:proofErr w:type="spellEnd"/>
            <w:r w:rsidRPr="00D329BC">
              <w:rPr>
                <w:rFonts w:cs="Times New Roman"/>
                <w:sz w:val="20"/>
                <w:szCs w:val="20"/>
              </w:rPr>
              <w:t xml:space="preserve"> ROSPA0001</w:t>
            </w:r>
          </w:p>
        </w:tc>
      </w:tr>
      <w:tr w:rsidR="00D329BC" w:rsidRPr="00D329BC" w14:paraId="1D2A0F41" w14:textId="77777777" w:rsidTr="00DE3EDE">
        <w:tc>
          <w:tcPr>
            <w:tcW w:w="1667" w:type="dxa"/>
            <w:tcBorders>
              <w:top w:val="single" w:sz="4" w:space="0" w:color="auto"/>
              <w:left w:val="single" w:sz="4" w:space="0" w:color="auto"/>
              <w:bottom w:val="single" w:sz="4" w:space="0" w:color="auto"/>
              <w:right w:val="single" w:sz="4" w:space="0" w:color="auto"/>
            </w:tcBorders>
            <w:vAlign w:val="center"/>
            <w:hideMark/>
          </w:tcPr>
          <w:p w14:paraId="4E5F1424" w14:textId="77777777" w:rsidR="00D329BC" w:rsidRPr="00D329BC" w:rsidRDefault="00D329BC" w:rsidP="002F549D">
            <w:pPr>
              <w:autoSpaceDE w:val="0"/>
              <w:autoSpaceDN w:val="0"/>
              <w:adjustRightInd w:val="0"/>
              <w:ind w:left="-57" w:right="-57"/>
              <w:rPr>
                <w:rFonts w:cs="Times New Roman"/>
                <w:sz w:val="20"/>
                <w:szCs w:val="20"/>
              </w:rPr>
            </w:pPr>
            <w:r w:rsidRPr="00D329BC">
              <w:rPr>
                <w:rFonts w:cs="Times New Roman"/>
                <w:sz w:val="20"/>
                <w:szCs w:val="20"/>
              </w:rPr>
              <w:t xml:space="preserve">Gaie </w:t>
            </w:r>
            <w:proofErr w:type="spellStart"/>
            <w:r w:rsidRPr="00D329BC">
              <w:rPr>
                <w:rFonts w:cs="Times New Roman"/>
                <w:sz w:val="20"/>
                <w:szCs w:val="20"/>
              </w:rPr>
              <w:t>neagră</w:t>
            </w:r>
            <w:proofErr w:type="spellEnd"/>
            <w:r w:rsidRPr="00D329BC">
              <w:rPr>
                <w:rFonts w:cs="Times New Roman"/>
                <w:sz w:val="20"/>
                <w:szCs w:val="20"/>
              </w:rPr>
              <w:t xml:space="preserve"> (</w:t>
            </w:r>
            <w:r w:rsidRPr="00D329BC">
              <w:rPr>
                <w:rFonts w:cs="Times New Roman"/>
                <w:i/>
                <w:iCs/>
                <w:sz w:val="20"/>
                <w:szCs w:val="20"/>
              </w:rPr>
              <w:t xml:space="preserve">Milvus </w:t>
            </w:r>
            <w:proofErr w:type="spellStart"/>
            <w:r w:rsidRPr="00D329BC">
              <w:rPr>
                <w:rFonts w:cs="Times New Roman"/>
                <w:i/>
                <w:iCs/>
                <w:sz w:val="20"/>
                <w:szCs w:val="20"/>
              </w:rPr>
              <w:t>migrans</w:t>
            </w:r>
            <w:proofErr w:type="spellEnd"/>
            <w:r w:rsidRPr="00D329BC">
              <w:rPr>
                <w:rFonts w:cs="Times New Roman"/>
                <w:sz w:val="20"/>
                <w:szCs w:val="20"/>
              </w:rPr>
              <w:t xml:space="preserve">) </w:t>
            </w:r>
          </w:p>
        </w:tc>
        <w:tc>
          <w:tcPr>
            <w:tcW w:w="1549" w:type="dxa"/>
            <w:tcBorders>
              <w:top w:val="single" w:sz="4" w:space="0" w:color="auto"/>
              <w:left w:val="single" w:sz="4" w:space="0" w:color="auto"/>
              <w:bottom w:val="single" w:sz="4" w:space="0" w:color="auto"/>
              <w:right w:val="single" w:sz="4" w:space="0" w:color="auto"/>
            </w:tcBorders>
            <w:vAlign w:val="center"/>
            <w:hideMark/>
          </w:tcPr>
          <w:p w14:paraId="309489BD" w14:textId="77777777" w:rsidR="00D329BC" w:rsidRPr="00D329BC" w:rsidRDefault="00D329BC" w:rsidP="002F549D">
            <w:pPr>
              <w:autoSpaceDE w:val="0"/>
              <w:autoSpaceDN w:val="0"/>
              <w:adjustRightInd w:val="0"/>
              <w:ind w:left="-57" w:right="-57"/>
              <w:rPr>
                <w:rFonts w:cs="Times New Roman"/>
                <w:sz w:val="20"/>
                <w:szCs w:val="20"/>
              </w:rPr>
            </w:pPr>
            <w:r w:rsidRPr="00D329BC">
              <w:rPr>
                <w:rFonts w:cs="Times New Roman"/>
                <w:sz w:val="20"/>
                <w:szCs w:val="20"/>
              </w:rPr>
              <w:t xml:space="preserve">1000 m </w:t>
            </w:r>
          </w:p>
          <w:p w14:paraId="4D74D746" w14:textId="77777777" w:rsidR="00D329BC" w:rsidRPr="00D329BC" w:rsidRDefault="00D329BC" w:rsidP="002F549D">
            <w:pPr>
              <w:autoSpaceDE w:val="0"/>
              <w:autoSpaceDN w:val="0"/>
              <w:adjustRightInd w:val="0"/>
              <w:ind w:left="-57" w:right="-57"/>
              <w:rPr>
                <w:rFonts w:cs="Times New Roman"/>
                <w:sz w:val="20"/>
                <w:szCs w:val="20"/>
              </w:rPr>
            </w:pPr>
            <w:r w:rsidRPr="00D329BC">
              <w:rPr>
                <w:rFonts w:cs="Times New Roman"/>
                <w:sz w:val="20"/>
                <w:szCs w:val="20"/>
              </w:rPr>
              <w:t xml:space="preserve">(3000 m) </w:t>
            </w:r>
          </w:p>
        </w:tc>
        <w:tc>
          <w:tcPr>
            <w:tcW w:w="1434" w:type="dxa"/>
            <w:tcBorders>
              <w:top w:val="single" w:sz="4" w:space="0" w:color="auto"/>
              <w:left w:val="single" w:sz="4" w:space="0" w:color="auto"/>
              <w:bottom w:val="single" w:sz="4" w:space="0" w:color="auto"/>
              <w:right w:val="single" w:sz="4" w:space="0" w:color="auto"/>
            </w:tcBorders>
            <w:vAlign w:val="center"/>
            <w:hideMark/>
          </w:tcPr>
          <w:p w14:paraId="16737A70" w14:textId="77777777" w:rsidR="00D329BC" w:rsidRPr="00D329BC" w:rsidRDefault="00D329BC" w:rsidP="002F549D">
            <w:pPr>
              <w:ind w:left="-57" w:right="-57"/>
              <w:contextualSpacing/>
              <w:rPr>
                <w:rFonts w:cs="Times New Roman"/>
                <w:i/>
                <w:iCs/>
                <w:sz w:val="20"/>
                <w:szCs w:val="20"/>
              </w:rPr>
            </w:pPr>
            <w:r w:rsidRPr="00D329BC">
              <w:rPr>
                <w:rFonts w:cs="Times New Roman"/>
                <w:sz w:val="20"/>
                <w:szCs w:val="20"/>
              </w:rPr>
              <w:t xml:space="preserve">min. 1 </w:t>
            </w:r>
            <w:proofErr w:type="spellStart"/>
            <w:r w:rsidRPr="00D329BC">
              <w:rPr>
                <w:rFonts w:cs="Times New Roman"/>
                <w:sz w:val="20"/>
                <w:szCs w:val="20"/>
              </w:rPr>
              <w:t>indivizi</w:t>
            </w:r>
            <w:proofErr w:type="spellEnd"/>
            <w:r w:rsidRPr="00D329BC">
              <w:rPr>
                <w:rFonts w:cs="Times New Roman"/>
                <w:sz w:val="20"/>
                <w:szCs w:val="20"/>
              </w:rPr>
              <w:t xml:space="preserve"> – max. 2 </w:t>
            </w:r>
            <w:proofErr w:type="spellStart"/>
            <w:r w:rsidRPr="00D329BC">
              <w:rPr>
                <w:rFonts w:cs="Times New Roman"/>
                <w:sz w:val="20"/>
                <w:szCs w:val="20"/>
              </w:rPr>
              <w:t>indivizi</w:t>
            </w:r>
            <w:proofErr w:type="spellEnd"/>
          </w:p>
        </w:tc>
        <w:tc>
          <w:tcPr>
            <w:tcW w:w="2608" w:type="dxa"/>
            <w:tcBorders>
              <w:top w:val="single" w:sz="4" w:space="0" w:color="auto"/>
              <w:left w:val="single" w:sz="4" w:space="0" w:color="auto"/>
              <w:bottom w:val="single" w:sz="4" w:space="0" w:color="auto"/>
              <w:right w:val="single" w:sz="4" w:space="0" w:color="auto"/>
            </w:tcBorders>
            <w:vAlign w:val="center"/>
            <w:hideMark/>
          </w:tcPr>
          <w:p w14:paraId="672CE4A4"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0</w:t>
            </w:r>
          </w:p>
          <w:p w14:paraId="404C4C22"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 xml:space="preserve">Specie </w:t>
            </w:r>
            <w:proofErr w:type="spellStart"/>
            <w:r w:rsidRPr="00D329BC">
              <w:rPr>
                <w:rFonts w:cs="Times New Roman"/>
                <w:sz w:val="20"/>
                <w:szCs w:val="20"/>
              </w:rPr>
              <w:t>doar</w:t>
            </w:r>
            <w:proofErr w:type="spellEnd"/>
            <w:r w:rsidRPr="00D329BC">
              <w:rPr>
                <w:rFonts w:cs="Times New Roman"/>
                <w:sz w:val="20"/>
                <w:szCs w:val="20"/>
              </w:rPr>
              <w:t xml:space="preserve"> in </w:t>
            </w:r>
            <w:proofErr w:type="spellStart"/>
            <w:r w:rsidRPr="00D329BC">
              <w:rPr>
                <w:rFonts w:cs="Times New Roman"/>
                <w:sz w:val="20"/>
                <w:szCs w:val="20"/>
              </w:rPr>
              <w:t>pasaj</w:t>
            </w:r>
            <w:proofErr w:type="spellEnd"/>
          </w:p>
        </w:tc>
        <w:tc>
          <w:tcPr>
            <w:tcW w:w="2410" w:type="dxa"/>
            <w:tcBorders>
              <w:top w:val="single" w:sz="4" w:space="0" w:color="auto"/>
              <w:left w:val="single" w:sz="4" w:space="0" w:color="auto"/>
              <w:bottom w:val="single" w:sz="4" w:space="0" w:color="auto"/>
              <w:right w:val="single" w:sz="4" w:space="0" w:color="auto"/>
            </w:tcBorders>
            <w:vAlign w:val="center"/>
            <w:hideMark/>
          </w:tcPr>
          <w:p w14:paraId="4A11850D" w14:textId="77777777" w:rsidR="00D329BC" w:rsidRPr="00D329BC" w:rsidRDefault="00D329BC" w:rsidP="002F549D">
            <w:pPr>
              <w:ind w:left="-57" w:right="-57"/>
              <w:contextualSpacing/>
              <w:rPr>
                <w:rFonts w:cs="Times New Roman"/>
                <w:i/>
                <w:iCs/>
                <w:sz w:val="20"/>
                <w:szCs w:val="20"/>
              </w:rPr>
            </w:pPr>
            <w:proofErr w:type="spellStart"/>
            <w:r w:rsidRPr="00D329BC">
              <w:rPr>
                <w:rFonts w:cs="Times New Roman"/>
                <w:sz w:val="20"/>
                <w:szCs w:val="20"/>
              </w:rPr>
              <w:t>Cea</w:t>
            </w:r>
            <w:proofErr w:type="spellEnd"/>
            <w:r w:rsidRPr="00D329BC">
              <w:rPr>
                <w:rFonts w:cs="Times New Roman"/>
                <w:sz w:val="20"/>
                <w:szCs w:val="20"/>
              </w:rPr>
              <w:t xml:space="preserve"> </w:t>
            </w:r>
            <w:proofErr w:type="spellStart"/>
            <w:r w:rsidRPr="00D329BC">
              <w:rPr>
                <w:rFonts w:cs="Times New Roman"/>
                <w:sz w:val="20"/>
                <w:szCs w:val="20"/>
              </w:rPr>
              <w:t>mai</w:t>
            </w:r>
            <w:proofErr w:type="spellEnd"/>
            <w:r w:rsidRPr="00D329BC">
              <w:rPr>
                <w:rFonts w:cs="Times New Roman"/>
                <w:sz w:val="20"/>
                <w:szCs w:val="20"/>
              </w:rPr>
              <w:t xml:space="preserve"> </w:t>
            </w:r>
            <w:proofErr w:type="spellStart"/>
            <w:r w:rsidRPr="00D329BC">
              <w:rPr>
                <w:rFonts w:cs="Times New Roman"/>
                <w:sz w:val="20"/>
                <w:szCs w:val="20"/>
              </w:rPr>
              <w:t>apropiata</w:t>
            </w:r>
            <w:proofErr w:type="spellEnd"/>
            <w:r w:rsidRPr="00D329BC">
              <w:rPr>
                <w:rFonts w:cs="Times New Roman"/>
                <w:sz w:val="20"/>
                <w:szCs w:val="20"/>
              </w:rPr>
              <w:t xml:space="preserve"> </w:t>
            </w:r>
            <w:proofErr w:type="spellStart"/>
            <w:r w:rsidRPr="00D329BC">
              <w:rPr>
                <w:rFonts w:cs="Times New Roman"/>
                <w:sz w:val="20"/>
                <w:szCs w:val="20"/>
              </w:rPr>
              <w:t>turbina</w:t>
            </w:r>
            <w:proofErr w:type="spellEnd"/>
            <w:r w:rsidRPr="00D329BC">
              <w:rPr>
                <w:rFonts w:cs="Times New Roman"/>
                <w:sz w:val="20"/>
                <w:szCs w:val="20"/>
              </w:rPr>
              <w:t xml:space="preserve">, T60, </w:t>
            </w:r>
            <w:proofErr w:type="spellStart"/>
            <w:r w:rsidRPr="00D329BC">
              <w:rPr>
                <w:rFonts w:cs="Times New Roman"/>
                <w:sz w:val="20"/>
                <w:szCs w:val="20"/>
              </w:rPr>
              <w:t>este</w:t>
            </w:r>
            <w:proofErr w:type="spellEnd"/>
            <w:r w:rsidRPr="00D329BC">
              <w:rPr>
                <w:rFonts w:cs="Times New Roman"/>
                <w:sz w:val="20"/>
                <w:szCs w:val="20"/>
              </w:rPr>
              <w:t xml:space="preserve"> </w:t>
            </w:r>
            <w:proofErr w:type="spellStart"/>
            <w:r w:rsidRPr="00D329BC">
              <w:rPr>
                <w:rFonts w:cs="Times New Roman"/>
                <w:sz w:val="20"/>
                <w:szCs w:val="20"/>
              </w:rPr>
              <w:t>situata</w:t>
            </w:r>
            <w:proofErr w:type="spellEnd"/>
            <w:r w:rsidRPr="00D329BC">
              <w:rPr>
                <w:rFonts w:cs="Times New Roman"/>
                <w:sz w:val="20"/>
                <w:szCs w:val="20"/>
              </w:rPr>
              <w:t xml:space="preserve"> la </w:t>
            </w:r>
            <w:proofErr w:type="spellStart"/>
            <w:r w:rsidRPr="00D329BC">
              <w:rPr>
                <w:rFonts w:cs="Times New Roman"/>
                <w:sz w:val="20"/>
                <w:szCs w:val="20"/>
              </w:rPr>
              <w:t>cca</w:t>
            </w:r>
            <w:proofErr w:type="spellEnd"/>
            <w:r w:rsidRPr="00D329BC">
              <w:rPr>
                <w:rFonts w:cs="Times New Roman"/>
                <w:sz w:val="20"/>
                <w:szCs w:val="20"/>
              </w:rPr>
              <w:t xml:space="preserve">. 3,34 km fata de </w:t>
            </w:r>
            <w:proofErr w:type="spellStart"/>
            <w:r w:rsidRPr="00D329BC">
              <w:rPr>
                <w:rFonts w:cs="Times New Roman"/>
                <w:sz w:val="20"/>
                <w:szCs w:val="20"/>
              </w:rPr>
              <w:t>limita</w:t>
            </w:r>
            <w:proofErr w:type="spellEnd"/>
            <w:r w:rsidRPr="00D329BC">
              <w:rPr>
                <w:rFonts w:cs="Times New Roman"/>
                <w:sz w:val="20"/>
                <w:szCs w:val="20"/>
              </w:rPr>
              <w:t xml:space="preserve"> ROSPA0001</w:t>
            </w:r>
          </w:p>
        </w:tc>
      </w:tr>
      <w:tr w:rsidR="00D329BC" w:rsidRPr="00D329BC" w14:paraId="53E4E684" w14:textId="77777777" w:rsidTr="00DE3EDE">
        <w:tc>
          <w:tcPr>
            <w:tcW w:w="1667" w:type="dxa"/>
            <w:tcBorders>
              <w:top w:val="single" w:sz="4" w:space="0" w:color="auto"/>
              <w:left w:val="single" w:sz="4" w:space="0" w:color="auto"/>
              <w:bottom w:val="single" w:sz="4" w:space="0" w:color="auto"/>
              <w:right w:val="single" w:sz="4" w:space="0" w:color="auto"/>
            </w:tcBorders>
            <w:vAlign w:val="center"/>
          </w:tcPr>
          <w:p w14:paraId="7197E7AF" w14:textId="77777777" w:rsidR="00D329BC" w:rsidRPr="00D329BC" w:rsidRDefault="00D329BC" w:rsidP="002F549D">
            <w:pPr>
              <w:autoSpaceDE w:val="0"/>
              <w:autoSpaceDN w:val="0"/>
              <w:adjustRightInd w:val="0"/>
              <w:ind w:left="-57" w:right="-57"/>
              <w:rPr>
                <w:rFonts w:cs="Times New Roman"/>
                <w:sz w:val="20"/>
                <w:szCs w:val="20"/>
              </w:rPr>
            </w:pPr>
            <w:r w:rsidRPr="00D329BC">
              <w:rPr>
                <w:rFonts w:cs="Times New Roman"/>
                <w:sz w:val="20"/>
                <w:szCs w:val="20"/>
              </w:rPr>
              <w:t>Buha (</w:t>
            </w:r>
            <w:r w:rsidRPr="00D329BC">
              <w:rPr>
                <w:rFonts w:cs="Times New Roman"/>
                <w:i/>
                <w:iCs/>
                <w:sz w:val="20"/>
                <w:szCs w:val="20"/>
              </w:rPr>
              <w:t>Bubo bubo</w:t>
            </w:r>
            <w:r w:rsidRPr="00D329BC">
              <w:rPr>
                <w:rFonts w:cs="Times New Roman"/>
                <w:sz w:val="20"/>
                <w:szCs w:val="20"/>
              </w:rPr>
              <w:t xml:space="preserve">) </w:t>
            </w:r>
          </w:p>
          <w:p w14:paraId="6BA011D1" w14:textId="77777777" w:rsidR="00D329BC" w:rsidRPr="00D329BC" w:rsidRDefault="00D329BC" w:rsidP="002F549D">
            <w:pPr>
              <w:autoSpaceDE w:val="0"/>
              <w:autoSpaceDN w:val="0"/>
              <w:adjustRightInd w:val="0"/>
              <w:ind w:left="-57" w:right="-57"/>
              <w:rPr>
                <w:rFonts w:cs="Times New Roman"/>
                <w:sz w:val="20"/>
                <w:szCs w:val="20"/>
              </w:rPr>
            </w:pPr>
          </w:p>
        </w:tc>
        <w:tc>
          <w:tcPr>
            <w:tcW w:w="1549" w:type="dxa"/>
            <w:tcBorders>
              <w:top w:val="single" w:sz="4" w:space="0" w:color="auto"/>
              <w:left w:val="single" w:sz="4" w:space="0" w:color="auto"/>
              <w:bottom w:val="single" w:sz="4" w:space="0" w:color="auto"/>
              <w:right w:val="single" w:sz="4" w:space="0" w:color="auto"/>
            </w:tcBorders>
            <w:vAlign w:val="center"/>
            <w:hideMark/>
          </w:tcPr>
          <w:p w14:paraId="76D878D5" w14:textId="77777777" w:rsidR="00D329BC" w:rsidRPr="00D329BC" w:rsidRDefault="00D329BC" w:rsidP="002F549D">
            <w:pPr>
              <w:autoSpaceDE w:val="0"/>
              <w:autoSpaceDN w:val="0"/>
              <w:adjustRightInd w:val="0"/>
              <w:ind w:left="-57" w:right="-57"/>
              <w:rPr>
                <w:rFonts w:cs="Times New Roman"/>
                <w:sz w:val="20"/>
                <w:szCs w:val="20"/>
              </w:rPr>
            </w:pPr>
            <w:r w:rsidRPr="00D329BC">
              <w:rPr>
                <w:rFonts w:cs="Times New Roman"/>
                <w:sz w:val="20"/>
                <w:szCs w:val="20"/>
              </w:rPr>
              <w:t xml:space="preserve">1000 m </w:t>
            </w:r>
          </w:p>
          <w:p w14:paraId="69A07199" w14:textId="77777777" w:rsidR="00D329BC" w:rsidRPr="00D329BC" w:rsidRDefault="00D329BC" w:rsidP="002F549D">
            <w:pPr>
              <w:autoSpaceDE w:val="0"/>
              <w:autoSpaceDN w:val="0"/>
              <w:adjustRightInd w:val="0"/>
              <w:ind w:left="-57" w:right="-57"/>
              <w:rPr>
                <w:rFonts w:cs="Times New Roman"/>
                <w:sz w:val="20"/>
                <w:szCs w:val="20"/>
              </w:rPr>
            </w:pPr>
            <w:r w:rsidRPr="00D329BC">
              <w:rPr>
                <w:rFonts w:cs="Times New Roman"/>
                <w:sz w:val="20"/>
                <w:szCs w:val="20"/>
              </w:rPr>
              <w:t xml:space="preserve">(3000 m) </w:t>
            </w:r>
          </w:p>
        </w:tc>
        <w:tc>
          <w:tcPr>
            <w:tcW w:w="1434" w:type="dxa"/>
            <w:tcBorders>
              <w:top w:val="single" w:sz="4" w:space="0" w:color="auto"/>
              <w:left w:val="single" w:sz="4" w:space="0" w:color="auto"/>
              <w:bottom w:val="single" w:sz="4" w:space="0" w:color="auto"/>
              <w:right w:val="single" w:sz="4" w:space="0" w:color="auto"/>
            </w:tcBorders>
            <w:vAlign w:val="center"/>
            <w:hideMark/>
          </w:tcPr>
          <w:p w14:paraId="4B32DBEA" w14:textId="77777777" w:rsidR="00D329BC" w:rsidRPr="00D329BC" w:rsidRDefault="00D329BC" w:rsidP="002F549D">
            <w:pPr>
              <w:ind w:left="-57" w:right="-57"/>
              <w:contextualSpacing/>
              <w:rPr>
                <w:rFonts w:cs="Times New Roman"/>
                <w:i/>
                <w:iCs/>
                <w:sz w:val="20"/>
                <w:szCs w:val="20"/>
              </w:rPr>
            </w:pPr>
            <w:r w:rsidRPr="00D329BC">
              <w:rPr>
                <w:rFonts w:cs="Times New Roman"/>
                <w:sz w:val="20"/>
                <w:szCs w:val="20"/>
              </w:rPr>
              <w:t xml:space="preserve">min. 1 </w:t>
            </w:r>
            <w:proofErr w:type="spellStart"/>
            <w:r w:rsidRPr="00D329BC">
              <w:rPr>
                <w:rFonts w:cs="Times New Roman"/>
                <w:sz w:val="20"/>
                <w:szCs w:val="20"/>
              </w:rPr>
              <w:t>pereche</w:t>
            </w:r>
            <w:proofErr w:type="spellEnd"/>
            <w:r w:rsidRPr="00D329BC">
              <w:rPr>
                <w:rFonts w:cs="Times New Roman"/>
                <w:sz w:val="20"/>
                <w:szCs w:val="20"/>
              </w:rPr>
              <w:t xml:space="preserve"> – max. 2 </w:t>
            </w:r>
            <w:proofErr w:type="spellStart"/>
            <w:r w:rsidRPr="00D329BC">
              <w:rPr>
                <w:rFonts w:cs="Times New Roman"/>
                <w:sz w:val="20"/>
                <w:szCs w:val="20"/>
              </w:rPr>
              <w:t>perechi</w:t>
            </w:r>
            <w:proofErr w:type="spellEnd"/>
          </w:p>
        </w:tc>
        <w:tc>
          <w:tcPr>
            <w:tcW w:w="2608" w:type="dxa"/>
            <w:tcBorders>
              <w:top w:val="single" w:sz="4" w:space="0" w:color="auto"/>
              <w:left w:val="single" w:sz="4" w:space="0" w:color="auto"/>
              <w:bottom w:val="single" w:sz="4" w:space="0" w:color="auto"/>
              <w:right w:val="single" w:sz="4" w:space="0" w:color="auto"/>
            </w:tcBorders>
            <w:vAlign w:val="center"/>
          </w:tcPr>
          <w:p w14:paraId="792B77F8"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 xml:space="preserve">1-2 </w:t>
            </w:r>
            <w:proofErr w:type="spellStart"/>
            <w:r w:rsidRPr="00D329BC">
              <w:rPr>
                <w:rFonts w:cs="Times New Roman"/>
                <w:sz w:val="20"/>
                <w:szCs w:val="20"/>
              </w:rPr>
              <w:t>perechi</w:t>
            </w:r>
            <w:proofErr w:type="spellEnd"/>
            <w:r w:rsidRPr="00D329BC">
              <w:rPr>
                <w:rFonts w:cs="Times New Roman"/>
                <w:sz w:val="20"/>
                <w:szCs w:val="20"/>
              </w:rPr>
              <w:t xml:space="preserve"> </w:t>
            </w:r>
            <w:proofErr w:type="spellStart"/>
            <w:r w:rsidRPr="00D329BC">
              <w:rPr>
                <w:rFonts w:cs="Times New Roman"/>
                <w:sz w:val="20"/>
                <w:szCs w:val="20"/>
              </w:rPr>
              <w:t>cuibaritoare</w:t>
            </w:r>
            <w:proofErr w:type="spellEnd"/>
          </w:p>
          <w:p w14:paraId="13A66EBD" w14:textId="77777777" w:rsidR="00D329BC" w:rsidRPr="00D329BC" w:rsidRDefault="00D329BC" w:rsidP="002F549D">
            <w:pPr>
              <w:ind w:left="-57" w:right="-57"/>
              <w:contextualSpacing/>
              <w:rPr>
                <w:rFonts w:cs="Times New Roman"/>
                <w:sz w:val="20"/>
                <w:szCs w:val="20"/>
              </w:rPr>
            </w:pPr>
          </w:p>
          <w:p w14:paraId="72F3160F"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Conform OCS:</w:t>
            </w:r>
          </w:p>
          <w:p w14:paraId="72A22FA3"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w:t>
            </w:r>
            <w:r w:rsidRPr="00D329BC">
              <w:rPr>
                <w:rFonts w:cs="Times New Roman"/>
                <w:i/>
                <w:iCs/>
                <w:sz w:val="20"/>
                <w:szCs w:val="20"/>
              </w:rPr>
              <w:t xml:space="preserve">Se </w:t>
            </w:r>
            <w:proofErr w:type="spellStart"/>
            <w:r w:rsidRPr="00D329BC">
              <w:rPr>
                <w:rFonts w:cs="Times New Roman"/>
                <w:i/>
                <w:iCs/>
                <w:sz w:val="20"/>
                <w:szCs w:val="20"/>
              </w:rPr>
              <w:t>considera</w:t>
            </w:r>
            <w:proofErr w:type="spellEnd"/>
            <w:r w:rsidRPr="00D329BC">
              <w:rPr>
                <w:rFonts w:cs="Times New Roman"/>
                <w:i/>
                <w:iCs/>
                <w:sz w:val="20"/>
                <w:szCs w:val="20"/>
              </w:rPr>
              <w:t xml:space="preserve"> 1% habitat de </w:t>
            </w:r>
            <w:proofErr w:type="spellStart"/>
            <w:r w:rsidRPr="00D329BC">
              <w:rPr>
                <w:rFonts w:cs="Times New Roman"/>
                <w:i/>
                <w:iCs/>
                <w:sz w:val="20"/>
                <w:szCs w:val="20"/>
              </w:rPr>
              <w:t>cuibarit</w:t>
            </w:r>
            <w:proofErr w:type="spellEnd"/>
            <w:r w:rsidRPr="00D329BC">
              <w:rPr>
                <w:rFonts w:cs="Times New Roman"/>
                <w:i/>
                <w:iCs/>
                <w:sz w:val="20"/>
                <w:szCs w:val="20"/>
              </w:rPr>
              <w:t xml:space="preserve"> (</w:t>
            </w:r>
            <w:proofErr w:type="spellStart"/>
            <w:r w:rsidRPr="00D329BC">
              <w:rPr>
                <w:rFonts w:cs="Times New Roman"/>
                <w:i/>
                <w:iCs/>
                <w:sz w:val="20"/>
                <w:szCs w:val="20"/>
              </w:rPr>
              <w:t>partea</w:t>
            </w:r>
            <w:proofErr w:type="spellEnd"/>
            <w:r w:rsidRPr="00D329BC">
              <w:rPr>
                <w:rFonts w:cs="Times New Roman"/>
                <w:i/>
                <w:iCs/>
                <w:sz w:val="20"/>
                <w:szCs w:val="20"/>
              </w:rPr>
              <w:t xml:space="preserve"> </w:t>
            </w:r>
            <w:proofErr w:type="spellStart"/>
            <w:r w:rsidRPr="00D329BC">
              <w:rPr>
                <w:rFonts w:cs="Times New Roman"/>
                <w:i/>
                <w:iCs/>
                <w:sz w:val="20"/>
                <w:szCs w:val="20"/>
              </w:rPr>
              <w:t>stancoasa</w:t>
            </w:r>
            <w:proofErr w:type="spellEnd"/>
            <w:r w:rsidRPr="00D329BC">
              <w:rPr>
                <w:rFonts w:cs="Times New Roman"/>
                <w:i/>
                <w:iCs/>
                <w:sz w:val="20"/>
                <w:szCs w:val="20"/>
              </w:rPr>
              <w:t xml:space="preserve"> din </w:t>
            </w:r>
            <w:proofErr w:type="spellStart"/>
            <w:r w:rsidRPr="00D329BC">
              <w:rPr>
                <w:rFonts w:cs="Times New Roman"/>
                <w:i/>
                <w:iCs/>
                <w:sz w:val="20"/>
                <w:szCs w:val="20"/>
              </w:rPr>
              <w:t>malul</w:t>
            </w:r>
            <w:proofErr w:type="spellEnd"/>
            <w:r w:rsidRPr="00D329BC">
              <w:rPr>
                <w:rFonts w:cs="Times New Roman"/>
                <w:i/>
                <w:iCs/>
                <w:sz w:val="20"/>
                <w:szCs w:val="20"/>
              </w:rPr>
              <w:t xml:space="preserve"> </w:t>
            </w:r>
            <w:proofErr w:type="spellStart"/>
            <w:r w:rsidRPr="00D329BC">
              <w:rPr>
                <w:rFonts w:cs="Times New Roman"/>
                <w:i/>
                <w:iCs/>
                <w:sz w:val="20"/>
                <w:szCs w:val="20"/>
              </w:rPr>
              <w:t>Dobrogean</w:t>
            </w:r>
            <w:proofErr w:type="spellEnd"/>
            <w:r w:rsidRPr="00D329BC">
              <w:rPr>
                <w:rFonts w:cs="Times New Roman"/>
                <w:i/>
                <w:iCs/>
                <w:sz w:val="20"/>
                <w:szCs w:val="20"/>
              </w:rPr>
              <w:t>)</w:t>
            </w:r>
            <w:r w:rsidRPr="00D329BC">
              <w:rPr>
                <w:rFonts w:cs="Times New Roman"/>
                <w:sz w:val="20"/>
                <w:szCs w:val="20"/>
              </w:rPr>
              <w:t>”</w:t>
            </w:r>
          </w:p>
        </w:tc>
        <w:tc>
          <w:tcPr>
            <w:tcW w:w="2410" w:type="dxa"/>
            <w:tcBorders>
              <w:top w:val="single" w:sz="4" w:space="0" w:color="auto"/>
              <w:left w:val="single" w:sz="4" w:space="0" w:color="auto"/>
              <w:bottom w:val="single" w:sz="4" w:space="0" w:color="auto"/>
              <w:right w:val="single" w:sz="4" w:space="0" w:color="auto"/>
            </w:tcBorders>
            <w:vAlign w:val="center"/>
            <w:hideMark/>
          </w:tcPr>
          <w:p w14:paraId="530A7986" w14:textId="77777777" w:rsidR="00D329BC" w:rsidRPr="00D329BC" w:rsidRDefault="00D329BC" w:rsidP="002F549D">
            <w:pPr>
              <w:ind w:left="-57" w:right="-57"/>
              <w:contextualSpacing/>
              <w:rPr>
                <w:rFonts w:cs="Times New Roman"/>
                <w:i/>
                <w:iCs/>
                <w:sz w:val="20"/>
                <w:szCs w:val="20"/>
              </w:rPr>
            </w:pPr>
            <w:proofErr w:type="spellStart"/>
            <w:r w:rsidRPr="00D329BC">
              <w:rPr>
                <w:rFonts w:cs="Times New Roman"/>
                <w:sz w:val="20"/>
                <w:szCs w:val="20"/>
              </w:rPr>
              <w:t>Cea</w:t>
            </w:r>
            <w:proofErr w:type="spellEnd"/>
            <w:r w:rsidRPr="00D329BC">
              <w:rPr>
                <w:rFonts w:cs="Times New Roman"/>
                <w:sz w:val="20"/>
                <w:szCs w:val="20"/>
              </w:rPr>
              <w:t xml:space="preserve"> </w:t>
            </w:r>
            <w:proofErr w:type="spellStart"/>
            <w:r w:rsidRPr="00D329BC">
              <w:rPr>
                <w:rFonts w:cs="Times New Roman"/>
                <w:sz w:val="20"/>
                <w:szCs w:val="20"/>
              </w:rPr>
              <w:t>mai</w:t>
            </w:r>
            <w:proofErr w:type="spellEnd"/>
            <w:r w:rsidRPr="00D329BC">
              <w:rPr>
                <w:rFonts w:cs="Times New Roman"/>
                <w:sz w:val="20"/>
                <w:szCs w:val="20"/>
              </w:rPr>
              <w:t xml:space="preserve"> </w:t>
            </w:r>
            <w:proofErr w:type="spellStart"/>
            <w:r w:rsidRPr="00D329BC">
              <w:rPr>
                <w:rFonts w:cs="Times New Roman"/>
                <w:sz w:val="20"/>
                <w:szCs w:val="20"/>
              </w:rPr>
              <w:t>apropiata</w:t>
            </w:r>
            <w:proofErr w:type="spellEnd"/>
            <w:r w:rsidRPr="00D329BC">
              <w:rPr>
                <w:rFonts w:cs="Times New Roman"/>
                <w:sz w:val="20"/>
                <w:szCs w:val="20"/>
              </w:rPr>
              <w:t xml:space="preserve"> </w:t>
            </w:r>
            <w:proofErr w:type="spellStart"/>
            <w:r w:rsidRPr="00D329BC">
              <w:rPr>
                <w:rFonts w:cs="Times New Roman"/>
                <w:sz w:val="20"/>
                <w:szCs w:val="20"/>
              </w:rPr>
              <w:t>turbina</w:t>
            </w:r>
            <w:proofErr w:type="spellEnd"/>
            <w:r w:rsidRPr="00D329BC">
              <w:rPr>
                <w:rFonts w:cs="Times New Roman"/>
                <w:sz w:val="20"/>
                <w:szCs w:val="20"/>
              </w:rPr>
              <w:t xml:space="preserve">, T60, </w:t>
            </w:r>
            <w:proofErr w:type="spellStart"/>
            <w:r w:rsidRPr="00D329BC">
              <w:rPr>
                <w:rFonts w:cs="Times New Roman"/>
                <w:sz w:val="20"/>
                <w:szCs w:val="20"/>
              </w:rPr>
              <w:t>este</w:t>
            </w:r>
            <w:proofErr w:type="spellEnd"/>
            <w:r w:rsidRPr="00D329BC">
              <w:rPr>
                <w:rFonts w:cs="Times New Roman"/>
                <w:sz w:val="20"/>
                <w:szCs w:val="20"/>
              </w:rPr>
              <w:t xml:space="preserve"> </w:t>
            </w:r>
            <w:proofErr w:type="spellStart"/>
            <w:r w:rsidRPr="00D329BC">
              <w:rPr>
                <w:rFonts w:cs="Times New Roman"/>
                <w:sz w:val="20"/>
                <w:szCs w:val="20"/>
              </w:rPr>
              <w:t>situata</w:t>
            </w:r>
            <w:proofErr w:type="spellEnd"/>
            <w:r w:rsidRPr="00D329BC">
              <w:rPr>
                <w:rFonts w:cs="Times New Roman"/>
                <w:sz w:val="20"/>
                <w:szCs w:val="20"/>
              </w:rPr>
              <w:t xml:space="preserve"> la </w:t>
            </w:r>
            <w:proofErr w:type="spellStart"/>
            <w:r w:rsidRPr="00D329BC">
              <w:rPr>
                <w:rFonts w:cs="Times New Roman"/>
                <w:sz w:val="20"/>
                <w:szCs w:val="20"/>
              </w:rPr>
              <w:t>cca</w:t>
            </w:r>
            <w:proofErr w:type="spellEnd"/>
            <w:r w:rsidRPr="00D329BC">
              <w:rPr>
                <w:rFonts w:cs="Times New Roman"/>
                <w:sz w:val="20"/>
                <w:szCs w:val="20"/>
              </w:rPr>
              <w:t xml:space="preserve">. 3,34 km fata de </w:t>
            </w:r>
            <w:proofErr w:type="spellStart"/>
            <w:r w:rsidRPr="00D329BC">
              <w:rPr>
                <w:rFonts w:cs="Times New Roman"/>
                <w:sz w:val="20"/>
                <w:szCs w:val="20"/>
              </w:rPr>
              <w:t>limita</w:t>
            </w:r>
            <w:proofErr w:type="spellEnd"/>
            <w:r w:rsidRPr="00D329BC">
              <w:rPr>
                <w:rFonts w:cs="Times New Roman"/>
                <w:sz w:val="20"/>
                <w:szCs w:val="20"/>
              </w:rPr>
              <w:t xml:space="preserve"> ROSPA0001</w:t>
            </w:r>
          </w:p>
        </w:tc>
      </w:tr>
      <w:tr w:rsidR="00D329BC" w:rsidRPr="00D329BC" w14:paraId="0152F945" w14:textId="77777777" w:rsidTr="00DE3EDE">
        <w:tc>
          <w:tcPr>
            <w:tcW w:w="1667" w:type="dxa"/>
            <w:tcBorders>
              <w:top w:val="single" w:sz="4" w:space="0" w:color="auto"/>
              <w:left w:val="single" w:sz="4" w:space="0" w:color="auto"/>
              <w:bottom w:val="single" w:sz="4" w:space="0" w:color="auto"/>
              <w:right w:val="single" w:sz="4" w:space="0" w:color="auto"/>
            </w:tcBorders>
            <w:vAlign w:val="center"/>
          </w:tcPr>
          <w:p w14:paraId="0F6C31D2" w14:textId="77777777" w:rsidR="00D329BC" w:rsidRPr="00D329BC" w:rsidRDefault="00D329BC" w:rsidP="002F549D">
            <w:pPr>
              <w:autoSpaceDE w:val="0"/>
              <w:autoSpaceDN w:val="0"/>
              <w:adjustRightInd w:val="0"/>
              <w:ind w:left="-57" w:right="-57"/>
              <w:rPr>
                <w:rFonts w:cs="Times New Roman"/>
                <w:sz w:val="20"/>
                <w:szCs w:val="20"/>
              </w:rPr>
            </w:pPr>
            <w:proofErr w:type="spellStart"/>
            <w:r w:rsidRPr="00D329BC">
              <w:rPr>
                <w:rFonts w:cs="Times New Roman"/>
                <w:sz w:val="20"/>
                <w:szCs w:val="20"/>
              </w:rPr>
              <w:t>Caprimulg</w:t>
            </w:r>
            <w:proofErr w:type="spellEnd"/>
            <w:r w:rsidRPr="00D329BC">
              <w:rPr>
                <w:rFonts w:cs="Times New Roman"/>
                <w:sz w:val="20"/>
                <w:szCs w:val="20"/>
              </w:rPr>
              <w:t xml:space="preserve"> (</w:t>
            </w:r>
            <w:r w:rsidRPr="00D329BC">
              <w:rPr>
                <w:rFonts w:cs="Times New Roman"/>
                <w:i/>
                <w:iCs/>
                <w:sz w:val="20"/>
                <w:szCs w:val="20"/>
              </w:rPr>
              <w:t>Caprimulgus europaeus</w:t>
            </w:r>
            <w:r w:rsidRPr="00D329BC">
              <w:rPr>
                <w:rFonts w:cs="Times New Roman"/>
                <w:sz w:val="20"/>
                <w:szCs w:val="20"/>
              </w:rPr>
              <w:t xml:space="preserve">) </w:t>
            </w:r>
          </w:p>
          <w:p w14:paraId="44BFECED" w14:textId="77777777" w:rsidR="00D329BC" w:rsidRPr="00D329BC" w:rsidRDefault="00D329BC" w:rsidP="002F549D">
            <w:pPr>
              <w:autoSpaceDE w:val="0"/>
              <w:autoSpaceDN w:val="0"/>
              <w:adjustRightInd w:val="0"/>
              <w:ind w:left="-57" w:right="-57"/>
              <w:rPr>
                <w:rFonts w:cs="Times New Roman"/>
                <w:sz w:val="20"/>
                <w:szCs w:val="20"/>
              </w:rPr>
            </w:pPr>
          </w:p>
        </w:tc>
        <w:tc>
          <w:tcPr>
            <w:tcW w:w="1549" w:type="dxa"/>
            <w:tcBorders>
              <w:top w:val="single" w:sz="4" w:space="0" w:color="auto"/>
              <w:left w:val="single" w:sz="4" w:space="0" w:color="auto"/>
              <w:bottom w:val="single" w:sz="4" w:space="0" w:color="auto"/>
              <w:right w:val="single" w:sz="4" w:space="0" w:color="auto"/>
            </w:tcBorders>
            <w:vAlign w:val="center"/>
          </w:tcPr>
          <w:p w14:paraId="11F11D50" w14:textId="77777777" w:rsidR="00D329BC" w:rsidRPr="00D329BC" w:rsidRDefault="00D329BC" w:rsidP="002F549D">
            <w:pPr>
              <w:autoSpaceDE w:val="0"/>
              <w:autoSpaceDN w:val="0"/>
              <w:adjustRightInd w:val="0"/>
              <w:ind w:left="-57" w:right="-57"/>
              <w:rPr>
                <w:rFonts w:cs="Times New Roman"/>
                <w:sz w:val="20"/>
                <w:szCs w:val="20"/>
              </w:rPr>
            </w:pPr>
            <w:r w:rsidRPr="00D329BC">
              <w:rPr>
                <w:rFonts w:cs="Times New Roman"/>
                <w:sz w:val="20"/>
                <w:szCs w:val="20"/>
              </w:rPr>
              <w:t xml:space="preserve">500 m </w:t>
            </w:r>
            <w:proofErr w:type="spellStart"/>
            <w:r w:rsidRPr="00D329BC">
              <w:rPr>
                <w:rFonts w:cs="Times New Roman"/>
                <w:sz w:val="20"/>
                <w:szCs w:val="20"/>
              </w:rPr>
              <w:t>în</w:t>
            </w:r>
            <w:proofErr w:type="spellEnd"/>
            <w:r w:rsidRPr="00D329BC">
              <w:rPr>
                <w:rFonts w:cs="Times New Roman"/>
                <w:sz w:val="20"/>
                <w:szCs w:val="20"/>
              </w:rPr>
              <w:t xml:space="preserve"> </w:t>
            </w:r>
            <w:proofErr w:type="spellStart"/>
            <w:r w:rsidRPr="00D329BC">
              <w:rPr>
                <w:rFonts w:cs="Times New Roman"/>
                <w:sz w:val="20"/>
                <w:szCs w:val="20"/>
              </w:rPr>
              <w:t>jurul</w:t>
            </w:r>
            <w:proofErr w:type="spellEnd"/>
            <w:r w:rsidRPr="00D329BC">
              <w:rPr>
                <w:rFonts w:cs="Times New Roman"/>
                <w:sz w:val="20"/>
                <w:szCs w:val="20"/>
              </w:rPr>
              <w:t xml:space="preserve"> </w:t>
            </w:r>
            <w:proofErr w:type="spellStart"/>
            <w:r w:rsidRPr="00D329BC">
              <w:rPr>
                <w:rFonts w:cs="Times New Roman"/>
                <w:sz w:val="20"/>
                <w:szCs w:val="20"/>
              </w:rPr>
              <w:t>zonelor</w:t>
            </w:r>
            <w:proofErr w:type="spellEnd"/>
            <w:r w:rsidRPr="00D329BC">
              <w:rPr>
                <w:rFonts w:cs="Times New Roman"/>
                <w:sz w:val="20"/>
                <w:szCs w:val="20"/>
              </w:rPr>
              <w:t xml:space="preserve"> </w:t>
            </w:r>
            <w:proofErr w:type="spellStart"/>
            <w:r w:rsidRPr="00D329BC">
              <w:rPr>
                <w:rFonts w:cs="Times New Roman"/>
                <w:sz w:val="20"/>
                <w:szCs w:val="20"/>
              </w:rPr>
              <w:t>obişnuite</w:t>
            </w:r>
            <w:proofErr w:type="spellEnd"/>
            <w:r w:rsidRPr="00D329BC">
              <w:rPr>
                <w:rFonts w:cs="Times New Roman"/>
                <w:sz w:val="20"/>
                <w:szCs w:val="20"/>
              </w:rPr>
              <w:t xml:space="preserve"> de </w:t>
            </w:r>
            <w:proofErr w:type="spellStart"/>
            <w:r w:rsidRPr="00D329BC">
              <w:rPr>
                <w:rFonts w:cs="Times New Roman"/>
                <w:sz w:val="20"/>
                <w:szCs w:val="20"/>
              </w:rPr>
              <w:t>reproducere</w:t>
            </w:r>
            <w:proofErr w:type="spellEnd"/>
            <w:r w:rsidRPr="00D329BC">
              <w:rPr>
                <w:rFonts w:cs="Times New Roman"/>
                <w:sz w:val="20"/>
                <w:szCs w:val="20"/>
              </w:rPr>
              <w:t xml:space="preserve"> </w:t>
            </w:r>
          </w:p>
          <w:p w14:paraId="69FE380A" w14:textId="77777777" w:rsidR="00D329BC" w:rsidRPr="00D329BC" w:rsidRDefault="00D329BC" w:rsidP="002F549D">
            <w:pPr>
              <w:autoSpaceDE w:val="0"/>
              <w:autoSpaceDN w:val="0"/>
              <w:adjustRightInd w:val="0"/>
              <w:ind w:left="-57" w:right="-57"/>
              <w:rPr>
                <w:rFonts w:cs="Times New Roman"/>
                <w:sz w:val="20"/>
                <w:szCs w:val="20"/>
              </w:rPr>
            </w:pPr>
          </w:p>
        </w:tc>
        <w:tc>
          <w:tcPr>
            <w:tcW w:w="1434" w:type="dxa"/>
            <w:tcBorders>
              <w:top w:val="single" w:sz="4" w:space="0" w:color="auto"/>
              <w:left w:val="single" w:sz="4" w:space="0" w:color="auto"/>
              <w:bottom w:val="single" w:sz="4" w:space="0" w:color="auto"/>
              <w:right w:val="single" w:sz="4" w:space="0" w:color="auto"/>
            </w:tcBorders>
            <w:vAlign w:val="center"/>
            <w:hideMark/>
          </w:tcPr>
          <w:p w14:paraId="58B8B764" w14:textId="77777777" w:rsidR="00D329BC" w:rsidRPr="00D329BC" w:rsidRDefault="00D329BC" w:rsidP="002F549D">
            <w:pPr>
              <w:ind w:left="-57" w:right="-57"/>
              <w:contextualSpacing/>
              <w:rPr>
                <w:rFonts w:cs="Times New Roman"/>
                <w:i/>
                <w:iCs/>
                <w:sz w:val="20"/>
                <w:szCs w:val="20"/>
              </w:rPr>
            </w:pPr>
            <w:r w:rsidRPr="00D329BC">
              <w:rPr>
                <w:rFonts w:cs="Times New Roman"/>
                <w:sz w:val="20"/>
                <w:szCs w:val="20"/>
              </w:rPr>
              <w:t xml:space="preserve">min. 120 </w:t>
            </w:r>
            <w:proofErr w:type="spellStart"/>
            <w:r w:rsidRPr="00D329BC">
              <w:rPr>
                <w:rFonts w:cs="Times New Roman"/>
                <w:sz w:val="20"/>
                <w:szCs w:val="20"/>
              </w:rPr>
              <w:t>pereche</w:t>
            </w:r>
            <w:proofErr w:type="spellEnd"/>
            <w:r w:rsidRPr="00D329BC">
              <w:rPr>
                <w:rFonts w:cs="Times New Roman"/>
                <w:sz w:val="20"/>
                <w:szCs w:val="20"/>
              </w:rPr>
              <w:t xml:space="preserve"> – max. 130 </w:t>
            </w:r>
            <w:proofErr w:type="spellStart"/>
            <w:r w:rsidRPr="00D329BC">
              <w:rPr>
                <w:rFonts w:cs="Times New Roman"/>
                <w:sz w:val="20"/>
                <w:szCs w:val="20"/>
              </w:rPr>
              <w:t>perechi</w:t>
            </w:r>
            <w:proofErr w:type="spellEnd"/>
          </w:p>
        </w:tc>
        <w:tc>
          <w:tcPr>
            <w:tcW w:w="2608" w:type="dxa"/>
            <w:tcBorders>
              <w:top w:val="single" w:sz="4" w:space="0" w:color="auto"/>
              <w:left w:val="single" w:sz="4" w:space="0" w:color="auto"/>
              <w:bottom w:val="single" w:sz="4" w:space="0" w:color="auto"/>
              <w:right w:val="single" w:sz="4" w:space="0" w:color="auto"/>
            </w:tcBorders>
            <w:vAlign w:val="center"/>
          </w:tcPr>
          <w:p w14:paraId="4160566A"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 xml:space="preserve">60-90 </w:t>
            </w:r>
            <w:proofErr w:type="spellStart"/>
            <w:r w:rsidRPr="00D329BC">
              <w:rPr>
                <w:rFonts w:cs="Times New Roman"/>
                <w:sz w:val="20"/>
                <w:szCs w:val="20"/>
              </w:rPr>
              <w:t>perechi</w:t>
            </w:r>
            <w:proofErr w:type="spellEnd"/>
            <w:r w:rsidRPr="00D329BC">
              <w:rPr>
                <w:rFonts w:cs="Times New Roman"/>
                <w:sz w:val="20"/>
                <w:szCs w:val="20"/>
              </w:rPr>
              <w:t xml:space="preserve"> </w:t>
            </w:r>
            <w:proofErr w:type="spellStart"/>
            <w:r w:rsidRPr="00D329BC">
              <w:rPr>
                <w:rFonts w:cs="Times New Roman"/>
                <w:sz w:val="20"/>
                <w:szCs w:val="20"/>
              </w:rPr>
              <w:t>cuibaritoare</w:t>
            </w:r>
            <w:proofErr w:type="spellEnd"/>
          </w:p>
          <w:p w14:paraId="27DFE73E" w14:textId="77777777" w:rsidR="00D329BC" w:rsidRPr="00D329BC" w:rsidRDefault="00D329BC" w:rsidP="002F549D">
            <w:pPr>
              <w:ind w:left="-57" w:right="-57"/>
              <w:contextualSpacing/>
              <w:rPr>
                <w:rFonts w:cs="Times New Roman"/>
                <w:sz w:val="20"/>
                <w:szCs w:val="20"/>
              </w:rPr>
            </w:pPr>
          </w:p>
          <w:p w14:paraId="53B6FAFB"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Conform OCS:</w:t>
            </w:r>
          </w:p>
          <w:p w14:paraId="2DC757A3"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w:t>
            </w:r>
            <w:r w:rsidRPr="00D329BC">
              <w:rPr>
                <w:rFonts w:cs="Times New Roman"/>
                <w:i/>
                <w:iCs/>
                <w:sz w:val="20"/>
                <w:szCs w:val="20"/>
              </w:rPr>
              <w:t xml:space="preserve">Conform </w:t>
            </w:r>
            <w:proofErr w:type="spellStart"/>
            <w:r w:rsidRPr="00D329BC">
              <w:rPr>
                <w:rFonts w:cs="Times New Roman"/>
                <w:i/>
                <w:iCs/>
                <w:sz w:val="20"/>
                <w:szCs w:val="20"/>
              </w:rPr>
              <w:t>ecologiei</w:t>
            </w:r>
            <w:proofErr w:type="spellEnd"/>
            <w:r w:rsidRPr="00D329BC">
              <w:rPr>
                <w:rFonts w:cs="Times New Roman"/>
                <w:i/>
                <w:iCs/>
                <w:sz w:val="20"/>
                <w:szCs w:val="20"/>
              </w:rPr>
              <w:t xml:space="preserve"> </w:t>
            </w:r>
            <w:proofErr w:type="spellStart"/>
            <w:r w:rsidRPr="00D329BC">
              <w:rPr>
                <w:rFonts w:cs="Times New Roman"/>
                <w:i/>
                <w:iCs/>
                <w:sz w:val="20"/>
                <w:szCs w:val="20"/>
              </w:rPr>
              <w:t>speciei</w:t>
            </w:r>
            <w:proofErr w:type="spellEnd"/>
            <w:r w:rsidRPr="00D329BC">
              <w:rPr>
                <w:rFonts w:cs="Times New Roman"/>
                <w:i/>
                <w:iCs/>
                <w:sz w:val="20"/>
                <w:szCs w:val="20"/>
              </w:rPr>
              <w:t xml:space="preserve">, </w:t>
            </w:r>
            <w:proofErr w:type="spellStart"/>
            <w:r w:rsidRPr="00D329BC">
              <w:rPr>
                <w:rFonts w:cs="Times New Roman"/>
                <w:i/>
                <w:iCs/>
                <w:sz w:val="20"/>
                <w:szCs w:val="20"/>
              </w:rPr>
              <w:t>aceasta</w:t>
            </w:r>
            <w:proofErr w:type="spellEnd"/>
            <w:r w:rsidRPr="00D329BC">
              <w:rPr>
                <w:rFonts w:cs="Times New Roman"/>
                <w:i/>
                <w:iCs/>
                <w:sz w:val="20"/>
                <w:szCs w:val="20"/>
              </w:rPr>
              <w:t xml:space="preserve"> </w:t>
            </w:r>
            <w:proofErr w:type="spellStart"/>
            <w:r w:rsidRPr="00D329BC">
              <w:rPr>
                <w:rFonts w:cs="Times New Roman"/>
                <w:i/>
                <w:iCs/>
                <w:sz w:val="20"/>
                <w:szCs w:val="20"/>
              </w:rPr>
              <w:t>prefera</w:t>
            </w:r>
            <w:proofErr w:type="spellEnd"/>
            <w:r w:rsidRPr="00D329BC">
              <w:rPr>
                <w:rFonts w:cs="Times New Roman"/>
                <w:i/>
                <w:iCs/>
                <w:sz w:val="20"/>
                <w:szCs w:val="20"/>
              </w:rPr>
              <w:t xml:space="preserve"> </w:t>
            </w:r>
            <w:proofErr w:type="spellStart"/>
            <w:r w:rsidRPr="00D329BC">
              <w:rPr>
                <w:rFonts w:cs="Times New Roman"/>
                <w:i/>
                <w:iCs/>
                <w:sz w:val="20"/>
                <w:szCs w:val="20"/>
              </w:rPr>
              <w:t>padurile</w:t>
            </w:r>
            <w:proofErr w:type="spellEnd"/>
            <w:r w:rsidRPr="00D329BC">
              <w:rPr>
                <w:rFonts w:cs="Times New Roman"/>
                <w:i/>
                <w:iCs/>
                <w:sz w:val="20"/>
                <w:szCs w:val="20"/>
              </w:rPr>
              <w:t xml:space="preserve"> cu </w:t>
            </w:r>
            <w:proofErr w:type="spellStart"/>
            <w:r w:rsidRPr="00D329BC">
              <w:rPr>
                <w:rFonts w:cs="Times New Roman"/>
                <w:i/>
                <w:iCs/>
                <w:sz w:val="20"/>
                <w:szCs w:val="20"/>
              </w:rPr>
              <w:t>poieni</w:t>
            </w:r>
            <w:proofErr w:type="spellEnd"/>
            <w:r w:rsidRPr="00D329BC">
              <w:rPr>
                <w:rFonts w:cs="Times New Roman"/>
                <w:i/>
                <w:iCs/>
                <w:sz w:val="20"/>
                <w:szCs w:val="20"/>
              </w:rPr>
              <w:t xml:space="preserve"> </w:t>
            </w:r>
            <w:proofErr w:type="spellStart"/>
            <w:r w:rsidRPr="00D329BC">
              <w:rPr>
                <w:rFonts w:cs="Times New Roman"/>
                <w:i/>
                <w:iCs/>
                <w:sz w:val="20"/>
                <w:szCs w:val="20"/>
              </w:rPr>
              <w:t>si</w:t>
            </w:r>
            <w:proofErr w:type="spellEnd"/>
            <w:r w:rsidRPr="00D329BC">
              <w:rPr>
                <w:rFonts w:cs="Times New Roman"/>
                <w:i/>
                <w:iCs/>
                <w:sz w:val="20"/>
                <w:szCs w:val="20"/>
              </w:rPr>
              <w:t xml:space="preserve"> </w:t>
            </w:r>
            <w:proofErr w:type="spellStart"/>
            <w:r w:rsidRPr="00D329BC">
              <w:rPr>
                <w:rFonts w:cs="Times New Roman"/>
                <w:i/>
                <w:iCs/>
                <w:sz w:val="20"/>
                <w:szCs w:val="20"/>
              </w:rPr>
              <w:t>raristi</w:t>
            </w:r>
            <w:proofErr w:type="spellEnd"/>
            <w:r w:rsidRPr="00D329BC">
              <w:rPr>
                <w:rFonts w:cs="Times New Roman"/>
                <w:sz w:val="20"/>
                <w:szCs w:val="20"/>
              </w:rPr>
              <w:t>”</w:t>
            </w:r>
          </w:p>
        </w:tc>
        <w:tc>
          <w:tcPr>
            <w:tcW w:w="2410" w:type="dxa"/>
            <w:tcBorders>
              <w:top w:val="single" w:sz="4" w:space="0" w:color="auto"/>
              <w:left w:val="single" w:sz="4" w:space="0" w:color="auto"/>
              <w:bottom w:val="single" w:sz="4" w:space="0" w:color="auto"/>
              <w:right w:val="single" w:sz="4" w:space="0" w:color="auto"/>
            </w:tcBorders>
            <w:vAlign w:val="center"/>
            <w:hideMark/>
          </w:tcPr>
          <w:p w14:paraId="5379C3A2" w14:textId="77777777" w:rsidR="00D329BC" w:rsidRPr="00D329BC" w:rsidRDefault="00D329BC" w:rsidP="002F549D">
            <w:pPr>
              <w:ind w:left="-57" w:right="-57"/>
              <w:contextualSpacing/>
              <w:rPr>
                <w:rFonts w:cs="Times New Roman"/>
                <w:i/>
                <w:iCs/>
                <w:sz w:val="20"/>
                <w:szCs w:val="20"/>
              </w:rPr>
            </w:pPr>
            <w:proofErr w:type="spellStart"/>
            <w:r w:rsidRPr="00D329BC">
              <w:rPr>
                <w:rFonts w:cs="Times New Roman"/>
                <w:sz w:val="20"/>
                <w:szCs w:val="20"/>
              </w:rPr>
              <w:t>Cea</w:t>
            </w:r>
            <w:proofErr w:type="spellEnd"/>
            <w:r w:rsidRPr="00D329BC">
              <w:rPr>
                <w:rFonts w:cs="Times New Roman"/>
                <w:sz w:val="20"/>
                <w:szCs w:val="20"/>
              </w:rPr>
              <w:t xml:space="preserve"> </w:t>
            </w:r>
            <w:proofErr w:type="spellStart"/>
            <w:r w:rsidRPr="00D329BC">
              <w:rPr>
                <w:rFonts w:cs="Times New Roman"/>
                <w:sz w:val="20"/>
                <w:szCs w:val="20"/>
              </w:rPr>
              <w:t>mai</w:t>
            </w:r>
            <w:proofErr w:type="spellEnd"/>
            <w:r w:rsidRPr="00D329BC">
              <w:rPr>
                <w:rFonts w:cs="Times New Roman"/>
                <w:sz w:val="20"/>
                <w:szCs w:val="20"/>
              </w:rPr>
              <w:t xml:space="preserve"> </w:t>
            </w:r>
            <w:proofErr w:type="spellStart"/>
            <w:r w:rsidRPr="00D329BC">
              <w:rPr>
                <w:rFonts w:cs="Times New Roman"/>
                <w:sz w:val="20"/>
                <w:szCs w:val="20"/>
              </w:rPr>
              <w:t>apropiata</w:t>
            </w:r>
            <w:proofErr w:type="spellEnd"/>
            <w:r w:rsidRPr="00D329BC">
              <w:rPr>
                <w:rFonts w:cs="Times New Roman"/>
                <w:sz w:val="20"/>
                <w:szCs w:val="20"/>
              </w:rPr>
              <w:t xml:space="preserve"> </w:t>
            </w:r>
            <w:proofErr w:type="spellStart"/>
            <w:r w:rsidRPr="00D329BC">
              <w:rPr>
                <w:rFonts w:cs="Times New Roman"/>
                <w:sz w:val="20"/>
                <w:szCs w:val="20"/>
              </w:rPr>
              <w:t>turbina</w:t>
            </w:r>
            <w:proofErr w:type="spellEnd"/>
            <w:r w:rsidRPr="00D329BC">
              <w:rPr>
                <w:rFonts w:cs="Times New Roman"/>
                <w:sz w:val="20"/>
                <w:szCs w:val="20"/>
              </w:rPr>
              <w:t xml:space="preserve">, T60, </w:t>
            </w:r>
            <w:proofErr w:type="spellStart"/>
            <w:r w:rsidRPr="00D329BC">
              <w:rPr>
                <w:rFonts w:cs="Times New Roman"/>
                <w:sz w:val="20"/>
                <w:szCs w:val="20"/>
              </w:rPr>
              <w:t>este</w:t>
            </w:r>
            <w:proofErr w:type="spellEnd"/>
            <w:r w:rsidRPr="00D329BC">
              <w:rPr>
                <w:rFonts w:cs="Times New Roman"/>
                <w:sz w:val="20"/>
                <w:szCs w:val="20"/>
              </w:rPr>
              <w:t xml:space="preserve"> </w:t>
            </w:r>
            <w:proofErr w:type="spellStart"/>
            <w:r w:rsidRPr="00D329BC">
              <w:rPr>
                <w:rFonts w:cs="Times New Roman"/>
                <w:sz w:val="20"/>
                <w:szCs w:val="20"/>
              </w:rPr>
              <w:t>situata</w:t>
            </w:r>
            <w:proofErr w:type="spellEnd"/>
            <w:r w:rsidRPr="00D329BC">
              <w:rPr>
                <w:rFonts w:cs="Times New Roman"/>
                <w:sz w:val="20"/>
                <w:szCs w:val="20"/>
              </w:rPr>
              <w:t xml:space="preserve"> la </w:t>
            </w:r>
            <w:proofErr w:type="spellStart"/>
            <w:r w:rsidRPr="00D329BC">
              <w:rPr>
                <w:rFonts w:cs="Times New Roman"/>
                <w:sz w:val="20"/>
                <w:szCs w:val="20"/>
              </w:rPr>
              <w:t>cca</w:t>
            </w:r>
            <w:proofErr w:type="spellEnd"/>
            <w:r w:rsidRPr="00D329BC">
              <w:rPr>
                <w:rFonts w:cs="Times New Roman"/>
                <w:sz w:val="20"/>
                <w:szCs w:val="20"/>
              </w:rPr>
              <w:t xml:space="preserve">. 3,34 km fata de </w:t>
            </w:r>
            <w:proofErr w:type="spellStart"/>
            <w:r w:rsidRPr="00D329BC">
              <w:rPr>
                <w:rFonts w:cs="Times New Roman"/>
                <w:sz w:val="20"/>
                <w:szCs w:val="20"/>
              </w:rPr>
              <w:t>limita</w:t>
            </w:r>
            <w:proofErr w:type="spellEnd"/>
            <w:r w:rsidRPr="00D329BC">
              <w:rPr>
                <w:rFonts w:cs="Times New Roman"/>
                <w:sz w:val="20"/>
                <w:szCs w:val="20"/>
              </w:rPr>
              <w:t xml:space="preserve"> ROSPA0001</w:t>
            </w:r>
          </w:p>
        </w:tc>
      </w:tr>
      <w:tr w:rsidR="00D329BC" w:rsidRPr="00D329BC" w14:paraId="21BD67EC" w14:textId="77777777" w:rsidTr="00DE3EDE">
        <w:tc>
          <w:tcPr>
            <w:tcW w:w="1667" w:type="dxa"/>
            <w:tcBorders>
              <w:top w:val="single" w:sz="4" w:space="0" w:color="auto"/>
              <w:left w:val="single" w:sz="4" w:space="0" w:color="auto"/>
              <w:bottom w:val="single" w:sz="4" w:space="0" w:color="auto"/>
              <w:right w:val="single" w:sz="4" w:space="0" w:color="auto"/>
            </w:tcBorders>
            <w:vAlign w:val="center"/>
          </w:tcPr>
          <w:p w14:paraId="67317041" w14:textId="77777777" w:rsidR="00D329BC" w:rsidRPr="00D329BC" w:rsidRDefault="00D329BC" w:rsidP="002F549D">
            <w:pPr>
              <w:autoSpaceDE w:val="0"/>
              <w:autoSpaceDN w:val="0"/>
              <w:adjustRightInd w:val="0"/>
              <w:ind w:left="-57" w:right="-57"/>
              <w:rPr>
                <w:rFonts w:cs="Times New Roman"/>
                <w:sz w:val="20"/>
                <w:szCs w:val="20"/>
              </w:rPr>
            </w:pPr>
            <w:proofErr w:type="spellStart"/>
            <w:r w:rsidRPr="00D329BC">
              <w:rPr>
                <w:rFonts w:cs="Times New Roman"/>
                <w:sz w:val="20"/>
                <w:szCs w:val="20"/>
              </w:rPr>
              <w:t>Pupăză</w:t>
            </w:r>
            <w:proofErr w:type="spellEnd"/>
            <w:r w:rsidRPr="00D329BC">
              <w:rPr>
                <w:rFonts w:cs="Times New Roman"/>
                <w:sz w:val="20"/>
                <w:szCs w:val="20"/>
              </w:rPr>
              <w:t xml:space="preserve"> (</w:t>
            </w:r>
            <w:r w:rsidRPr="00D329BC">
              <w:rPr>
                <w:rFonts w:cs="Times New Roman"/>
                <w:i/>
                <w:iCs/>
                <w:sz w:val="20"/>
                <w:szCs w:val="20"/>
              </w:rPr>
              <w:t xml:space="preserve">Upupa </w:t>
            </w:r>
            <w:proofErr w:type="spellStart"/>
            <w:r w:rsidRPr="00D329BC">
              <w:rPr>
                <w:rFonts w:cs="Times New Roman"/>
                <w:i/>
                <w:iCs/>
                <w:sz w:val="20"/>
                <w:szCs w:val="20"/>
              </w:rPr>
              <w:t>epops</w:t>
            </w:r>
            <w:proofErr w:type="spellEnd"/>
            <w:r w:rsidRPr="00D329BC">
              <w:rPr>
                <w:rFonts w:cs="Times New Roman"/>
                <w:sz w:val="20"/>
                <w:szCs w:val="20"/>
              </w:rPr>
              <w:t xml:space="preserve">) </w:t>
            </w:r>
          </w:p>
          <w:p w14:paraId="6EAC638D" w14:textId="77777777" w:rsidR="00D329BC" w:rsidRPr="00D329BC" w:rsidRDefault="00D329BC" w:rsidP="002F549D">
            <w:pPr>
              <w:autoSpaceDE w:val="0"/>
              <w:autoSpaceDN w:val="0"/>
              <w:adjustRightInd w:val="0"/>
              <w:ind w:left="-57" w:right="-57"/>
              <w:rPr>
                <w:rFonts w:cs="Times New Roman"/>
                <w:sz w:val="20"/>
                <w:szCs w:val="20"/>
              </w:rPr>
            </w:pPr>
          </w:p>
        </w:tc>
        <w:tc>
          <w:tcPr>
            <w:tcW w:w="1549" w:type="dxa"/>
            <w:tcBorders>
              <w:top w:val="single" w:sz="4" w:space="0" w:color="auto"/>
              <w:left w:val="single" w:sz="4" w:space="0" w:color="auto"/>
              <w:bottom w:val="single" w:sz="4" w:space="0" w:color="auto"/>
              <w:right w:val="single" w:sz="4" w:space="0" w:color="auto"/>
            </w:tcBorders>
            <w:vAlign w:val="center"/>
            <w:hideMark/>
          </w:tcPr>
          <w:p w14:paraId="6673F9C7" w14:textId="77777777" w:rsidR="00D329BC" w:rsidRPr="00D329BC" w:rsidRDefault="00D329BC" w:rsidP="002F549D">
            <w:pPr>
              <w:autoSpaceDE w:val="0"/>
              <w:autoSpaceDN w:val="0"/>
              <w:adjustRightInd w:val="0"/>
              <w:ind w:left="-57" w:right="-57"/>
              <w:rPr>
                <w:rFonts w:cs="Times New Roman"/>
                <w:sz w:val="20"/>
                <w:szCs w:val="20"/>
              </w:rPr>
            </w:pPr>
            <w:r w:rsidRPr="00D329BC">
              <w:rPr>
                <w:rFonts w:cs="Times New Roman"/>
                <w:sz w:val="20"/>
                <w:szCs w:val="20"/>
              </w:rPr>
              <w:t xml:space="preserve">1000 m </w:t>
            </w:r>
          </w:p>
          <w:p w14:paraId="0A423451" w14:textId="77777777" w:rsidR="00D329BC" w:rsidRPr="00D329BC" w:rsidRDefault="00D329BC" w:rsidP="002F549D">
            <w:pPr>
              <w:autoSpaceDE w:val="0"/>
              <w:autoSpaceDN w:val="0"/>
              <w:adjustRightInd w:val="0"/>
              <w:ind w:left="-57" w:right="-57"/>
              <w:rPr>
                <w:rFonts w:cs="Times New Roman"/>
                <w:sz w:val="20"/>
                <w:szCs w:val="20"/>
              </w:rPr>
            </w:pPr>
            <w:r w:rsidRPr="00D329BC">
              <w:rPr>
                <w:rFonts w:cs="Times New Roman"/>
                <w:sz w:val="20"/>
                <w:szCs w:val="20"/>
              </w:rPr>
              <w:t xml:space="preserve">(1500 m) </w:t>
            </w:r>
            <w:proofErr w:type="spellStart"/>
            <w:r w:rsidRPr="00D329BC">
              <w:rPr>
                <w:rFonts w:cs="Times New Roman"/>
                <w:sz w:val="20"/>
                <w:szCs w:val="20"/>
              </w:rPr>
              <w:t>în</w:t>
            </w:r>
            <w:proofErr w:type="spellEnd"/>
            <w:r w:rsidRPr="00D329BC">
              <w:rPr>
                <w:rFonts w:cs="Times New Roman"/>
                <w:sz w:val="20"/>
                <w:szCs w:val="20"/>
              </w:rPr>
              <w:t xml:space="preserve"> </w:t>
            </w:r>
            <w:proofErr w:type="spellStart"/>
            <w:r w:rsidRPr="00D329BC">
              <w:rPr>
                <w:rFonts w:cs="Times New Roman"/>
                <w:sz w:val="20"/>
                <w:szCs w:val="20"/>
              </w:rPr>
              <w:t>jurul</w:t>
            </w:r>
            <w:proofErr w:type="spellEnd"/>
            <w:r w:rsidRPr="00D329BC">
              <w:rPr>
                <w:rFonts w:cs="Times New Roman"/>
                <w:sz w:val="20"/>
                <w:szCs w:val="20"/>
              </w:rPr>
              <w:t xml:space="preserve"> </w:t>
            </w:r>
            <w:proofErr w:type="spellStart"/>
            <w:r w:rsidRPr="00D329BC">
              <w:rPr>
                <w:rFonts w:cs="Times New Roman"/>
                <w:sz w:val="20"/>
                <w:szCs w:val="20"/>
              </w:rPr>
              <w:t>zonelor</w:t>
            </w:r>
            <w:proofErr w:type="spellEnd"/>
            <w:r w:rsidRPr="00D329BC">
              <w:rPr>
                <w:rFonts w:cs="Times New Roman"/>
                <w:sz w:val="20"/>
                <w:szCs w:val="20"/>
              </w:rPr>
              <w:t xml:space="preserve"> </w:t>
            </w:r>
            <w:proofErr w:type="spellStart"/>
            <w:r w:rsidRPr="00D329BC">
              <w:rPr>
                <w:rFonts w:cs="Times New Roman"/>
                <w:sz w:val="20"/>
                <w:szCs w:val="20"/>
              </w:rPr>
              <w:t>obişnuite</w:t>
            </w:r>
            <w:proofErr w:type="spellEnd"/>
            <w:r w:rsidRPr="00D329BC">
              <w:rPr>
                <w:rFonts w:cs="Times New Roman"/>
                <w:sz w:val="20"/>
                <w:szCs w:val="20"/>
              </w:rPr>
              <w:t xml:space="preserve"> de </w:t>
            </w:r>
            <w:proofErr w:type="spellStart"/>
            <w:r w:rsidRPr="00D329BC">
              <w:rPr>
                <w:rFonts w:cs="Times New Roman"/>
                <w:sz w:val="20"/>
                <w:szCs w:val="20"/>
              </w:rPr>
              <w:t>reproducere</w:t>
            </w:r>
            <w:proofErr w:type="spellEnd"/>
            <w:r w:rsidRPr="00D329BC">
              <w:rPr>
                <w:rFonts w:cs="Times New Roman"/>
                <w:sz w:val="20"/>
                <w:szCs w:val="20"/>
              </w:rPr>
              <w:t xml:space="preserve"> </w:t>
            </w:r>
          </w:p>
        </w:tc>
        <w:tc>
          <w:tcPr>
            <w:tcW w:w="1434" w:type="dxa"/>
            <w:tcBorders>
              <w:top w:val="single" w:sz="4" w:space="0" w:color="auto"/>
              <w:left w:val="single" w:sz="4" w:space="0" w:color="auto"/>
              <w:bottom w:val="single" w:sz="4" w:space="0" w:color="auto"/>
              <w:right w:val="single" w:sz="4" w:space="0" w:color="auto"/>
            </w:tcBorders>
            <w:vAlign w:val="center"/>
            <w:hideMark/>
          </w:tcPr>
          <w:p w14:paraId="28DDC5EB"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w:t>
            </w:r>
          </w:p>
        </w:tc>
        <w:tc>
          <w:tcPr>
            <w:tcW w:w="2608" w:type="dxa"/>
            <w:tcBorders>
              <w:top w:val="single" w:sz="4" w:space="0" w:color="auto"/>
              <w:left w:val="single" w:sz="4" w:space="0" w:color="auto"/>
              <w:bottom w:val="single" w:sz="4" w:space="0" w:color="auto"/>
              <w:right w:val="single" w:sz="4" w:space="0" w:color="auto"/>
            </w:tcBorders>
            <w:vAlign w:val="center"/>
            <w:hideMark/>
          </w:tcPr>
          <w:p w14:paraId="5EFE8E94" w14:textId="77777777" w:rsidR="00D329BC" w:rsidRPr="00D329BC" w:rsidRDefault="00D329BC" w:rsidP="002F549D">
            <w:pPr>
              <w:ind w:left="-57" w:right="-57"/>
              <w:contextualSpacing/>
              <w:rPr>
                <w:rFonts w:cs="Times New Roman"/>
                <w:sz w:val="20"/>
                <w:szCs w:val="20"/>
              </w:rPr>
            </w:pPr>
            <w:r w:rsidRPr="00D329BC">
              <w:rPr>
                <w:rFonts w:cs="Times New Roman"/>
                <w:sz w:val="20"/>
                <w:szCs w:val="20"/>
              </w:rPr>
              <w:t xml:space="preserve">Nu sunt </w:t>
            </w:r>
            <w:proofErr w:type="spellStart"/>
            <w:r w:rsidRPr="00D329BC">
              <w:rPr>
                <w:rFonts w:cs="Times New Roman"/>
                <w:sz w:val="20"/>
                <w:szCs w:val="20"/>
              </w:rPr>
              <w:t>disponibile</w:t>
            </w:r>
            <w:proofErr w:type="spellEnd"/>
            <w:r w:rsidRPr="00D329BC">
              <w:rPr>
                <w:rFonts w:cs="Times New Roman"/>
                <w:sz w:val="20"/>
                <w:szCs w:val="20"/>
              </w:rPr>
              <w:t xml:space="preserve"> date </w:t>
            </w:r>
            <w:proofErr w:type="spellStart"/>
            <w:r w:rsidRPr="00D329BC">
              <w:rPr>
                <w:rFonts w:cs="Times New Roman"/>
                <w:sz w:val="20"/>
                <w:szCs w:val="20"/>
              </w:rPr>
              <w:t>despre</w:t>
            </w:r>
            <w:proofErr w:type="spellEnd"/>
            <w:r w:rsidRPr="00D329BC">
              <w:rPr>
                <w:rFonts w:cs="Times New Roman"/>
                <w:sz w:val="20"/>
                <w:szCs w:val="20"/>
              </w:rPr>
              <w:t xml:space="preserve"> </w:t>
            </w:r>
            <w:proofErr w:type="spellStart"/>
            <w:r w:rsidRPr="00D329BC">
              <w:rPr>
                <w:rFonts w:cs="Times New Roman"/>
                <w:sz w:val="20"/>
                <w:szCs w:val="20"/>
              </w:rPr>
              <w:t>marimea</w:t>
            </w:r>
            <w:proofErr w:type="spellEnd"/>
            <w:r w:rsidRPr="00D329BC">
              <w:rPr>
                <w:rFonts w:cs="Times New Roman"/>
                <w:sz w:val="20"/>
                <w:szCs w:val="20"/>
              </w:rPr>
              <w:t xml:space="preserve"> </w:t>
            </w:r>
            <w:proofErr w:type="spellStart"/>
            <w:r w:rsidRPr="00D329BC">
              <w:rPr>
                <w:rFonts w:cs="Times New Roman"/>
                <w:sz w:val="20"/>
                <w:szCs w:val="20"/>
              </w:rPr>
              <w:t>populatiei</w:t>
            </w:r>
            <w:proofErr w:type="spellEnd"/>
            <w:r w:rsidRPr="00D329BC">
              <w:rPr>
                <w:rFonts w:cs="Times New Roman"/>
                <w:sz w:val="20"/>
                <w:szCs w:val="20"/>
              </w:rPr>
              <w:t xml:space="preserve"> </w:t>
            </w:r>
            <w:proofErr w:type="spellStart"/>
            <w:r w:rsidRPr="00D329BC">
              <w:rPr>
                <w:rFonts w:cs="Times New Roman"/>
                <w:sz w:val="20"/>
                <w:szCs w:val="20"/>
              </w:rPr>
              <w:t>speciei</w:t>
            </w:r>
            <w:proofErr w:type="spellEnd"/>
          </w:p>
        </w:tc>
        <w:tc>
          <w:tcPr>
            <w:tcW w:w="2410" w:type="dxa"/>
            <w:tcBorders>
              <w:top w:val="single" w:sz="4" w:space="0" w:color="auto"/>
              <w:left w:val="single" w:sz="4" w:space="0" w:color="auto"/>
              <w:bottom w:val="single" w:sz="4" w:space="0" w:color="auto"/>
              <w:right w:val="single" w:sz="4" w:space="0" w:color="auto"/>
            </w:tcBorders>
            <w:vAlign w:val="center"/>
            <w:hideMark/>
          </w:tcPr>
          <w:p w14:paraId="66B0A52C" w14:textId="77777777" w:rsidR="00D329BC" w:rsidRPr="00D329BC" w:rsidRDefault="00D329BC" w:rsidP="002F549D">
            <w:pPr>
              <w:ind w:left="-57" w:right="-57"/>
              <w:contextualSpacing/>
              <w:rPr>
                <w:rFonts w:cs="Times New Roman"/>
                <w:i/>
                <w:iCs/>
                <w:sz w:val="20"/>
                <w:szCs w:val="20"/>
              </w:rPr>
            </w:pPr>
            <w:proofErr w:type="spellStart"/>
            <w:r w:rsidRPr="00D329BC">
              <w:rPr>
                <w:rFonts w:cs="Times New Roman"/>
                <w:sz w:val="20"/>
                <w:szCs w:val="20"/>
              </w:rPr>
              <w:t>Cea</w:t>
            </w:r>
            <w:proofErr w:type="spellEnd"/>
            <w:r w:rsidRPr="00D329BC">
              <w:rPr>
                <w:rFonts w:cs="Times New Roman"/>
                <w:sz w:val="20"/>
                <w:szCs w:val="20"/>
              </w:rPr>
              <w:t xml:space="preserve"> </w:t>
            </w:r>
            <w:proofErr w:type="spellStart"/>
            <w:r w:rsidRPr="00D329BC">
              <w:rPr>
                <w:rFonts w:cs="Times New Roman"/>
                <w:sz w:val="20"/>
                <w:szCs w:val="20"/>
              </w:rPr>
              <w:t>mai</w:t>
            </w:r>
            <w:proofErr w:type="spellEnd"/>
            <w:r w:rsidRPr="00D329BC">
              <w:rPr>
                <w:rFonts w:cs="Times New Roman"/>
                <w:sz w:val="20"/>
                <w:szCs w:val="20"/>
              </w:rPr>
              <w:t xml:space="preserve"> </w:t>
            </w:r>
            <w:proofErr w:type="spellStart"/>
            <w:r w:rsidRPr="00D329BC">
              <w:rPr>
                <w:rFonts w:cs="Times New Roman"/>
                <w:sz w:val="20"/>
                <w:szCs w:val="20"/>
              </w:rPr>
              <w:t>apropiata</w:t>
            </w:r>
            <w:proofErr w:type="spellEnd"/>
            <w:r w:rsidRPr="00D329BC">
              <w:rPr>
                <w:rFonts w:cs="Times New Roman"/>
                <w:sz w:val="20"/>
                <w:szCs w:val="20"/>
              </w:rPr>
              <w:t xml:space="preserve"> </w:t>
            </w:r>
            <w:proofErr w:type="spellStart"/>
            <w:r w:rsidRPr="00D329BC">
              <w:rPr>
                <w:rFonts w:cs="Times New Roman"/>
                <w:sz w:val="20"/>
                <w:szCs w:val="20"/>
              </w:rPr>
              <w:t>turbina</w:t>
            </w:r>
            <w:proofErr w:type="spellEnd"/>
            <w:r w:rsidRPr="00D329BC">
              <w:rPr>
                <w:rFonts w:cs="Times New Roman"/>
                <w:sz w:val="20"/>
                <w:szCs w:val="20"/>
              </w:rPr>
              <w:t xml:space="preserve">, T60, </w:t>
            </w:r>
            <w:proofErr w:type="spellStart"/>
            <w:r w:rsidRPr="00D329BC">
              <w:rPr>
                <w:rFonts w:cs="Times New Roman"/>
                <w:sz w:val="20"/>
                <w:szCs w:val="20"/>
              </w:rPr>
              <w:t>este</w:t>
            </w:r>
            <w:proofErr w:type="spellEnd"/>
            <w:r w:rsidRPr="00D329BC">
              <w:rPr>
                <w:rFonts w:cs="Times New Roman"/>
                <w:sz w:val="20"/>
                <w:szCs w:val="20"/>
              </w:rPr>
              <w:t xml:space="preserve"> </w:t>
            </w:r>
            <w:proofErr w:type="spellStart"/>
            <w:r w:rsidRPr="00D329BC">
              <w:rPr>
                <w:rFonts w:cs="Times New Roman"/>
                <w:sz w:val="20"/>
                <w:szCs w:val="20"/>
              </w:rPr>
              <w:t>situata</w:t>
            </w:r>
            <w:proofErr w:type="spellEnd"/>
            <w:r w:rsidRPr="00D329BC">
              <w:rPr>
                <w:rFonts w:cs="Times New Roman"/>
                <w:sz w:val="20"/>
                <w:szCs w:val="20"/>
              </w:rPr>
              <w:t xml:space="preserve"> la </w:t>
            </w:r>
            <w:proofErr w:type="spellStart"/>
            <w:r w:rsidRPr="00D329BC">
              <w:rPr>
                <w:rFonts w:cs="Times New Roman"/>
                <w:sz w:val="20"/>
                <w:szCs w:val="20"/>
              </w:rPr>
              <w:t>cca</w:t>
            </w:r>
            <w:proofErr w:type="spellEnd"/>
            <w:r w:rsidRPr="00D329BC">
              <w:rPr>
                <w:rFonts w:cs="Times New Roman"/>
                <w:sz w:val="20"/>
                <w:szCs w:val="20"/>
              </w:rPr>
              <w:t xml:space="preserve">. 3,34 km fata de </w:t>
            </w:r>
            <w:proofErr w:type="spellStart"/>
            <w:r w:rsidRPr="00D329BC">
              <w:rPr>
                <w:rFonts w:cs="Times New Roman"/>
                <w:sz w:val="20"/>
                <w:szCs w:val="20"/>
              </w:rPr>
              <w:t>limita</w:t>
            </w:r>
            <w:proofErr w:type="spellEnd"/>
            <w:r w:rsidRPr="00D329BC">
              <w:rPr>
                <w:rFonts w:cs="Times New Roman"/>
                <w:sz w:val="20"/>
                <w:szCs w:val="20"/>
              </w:rPr>
              <w:t xml:space="preserve"> ROSPA0001</w:t>
            </w:r>
          </w:p>
        </w:tc>
      </w:tr>
    </w:tbl>
    <w:p w14:paraId="7A488187" w14:textId="77777777" w:rsidR="00D329BC" w:rsidRPr="00D329BC" w:rsidRDefault="00D329BC" w:rsidP="002F549D">
      <w:pPr>
        <w:spacing w:after="0"/>
        <w:ind w:left="1276"/>
        <w:contextualSpacing/>
        <w:jc w:val="both"/>
        <w:rPr>
          <w:rFonts w:ascii="Times New Roman" w:eastAsia="Calibri" w:hAnsi="Times New Roman" w:cs="Arial"/>
          <w:sz w:val="28"/>
          <w:lang w:eastAsia="en-US"/>
        </w:rPr>
      </w:pPr>
    </w:p>
    <w:p w14:paraId="4A9E0C1B" w14:textId="77777777" w:rsidR="00D329BC" w:rsidRPr="00D329BC" w:rsidRDefault="00D329BC" w:rsidP="002F549D">
      <w:pPr>
        <w:spacing w:after="0"/>
        <w:ind w:left="709"/>
        <w:contextualSpacing/>
        <w:jc w:val="both"/>
        <w:rPr>
          <w:rFonts w:ascii="Times New Roman" w:eastAsia="Calibri" w:hAnsi="Times New Roman" w:cs="Arial"/>
          <w:sz w:val="24"/>
          <w:szCs w:val="20"/>
          <w:lang w:eastAsia="en-US"/>
        </w:rPr>
      </w:pPr>
      <w:r w:rsidRPr="00D329BC">
        <w:rPr>
          <w:rFonts w:ascii="Times New Roman" w:eastAsia="Calibri" w:hAnsi="Times New Roman" w:cs="Arial"/>
          <w:sz w:val="24"/>
          <w:szCs w:val="20"/>
          <w:lang w:eastAsia="en-US"/>
        </w:rPr>
        <w:t>În paranteze sunt precizate distanţele recomandate pentru verificare din jurul turbinelor eoliene pentru locurile de hrănire şi odihnă des utilizate sau pentru alte habitate semnificative</w:t>
      </w:r>
    </w:p>
    <w:p w14:paraId="2D50F6EC" w14:textId="77777777" w:rsidR="00D329BC" w:rsidRPr="00D329BC" w:rsidRDefault="00D329BC" w:rsidP="002F549D">
      <w:pPr>
        <w:spacing w:after="0"/>
        <w:ind w:left="709"/>
        <w:contextualSpacing/>
        <w:jc w:val="both"/>
        <w:rPr>
          <w:rFonts w:ascii="Times New Roman" w:eastAsia="Calibri" w:hAnsi="Times New Roman" w:cs="Arial"/>
          <w:sz w:val="24"/>
          <w:szCs w:val="24"/>
          <w:lang w:eastAsia="en-US"/>
        </w:rPr>
      </w:pPr>
      <w:r w:rsidRPr="00D329BC">
        <w:rPr>
          <w:rFonts w:ascii="Times New Roman" w:eastAsia="Calibri" w:hAnsi="Times New Roman" w:cs="Arial"/>
          <w:sz w:val="24"/>
          <w:szCs w:val="24"/>
          <w:lang w:eastAsia="en-US"/>
        </w:rPr>
        <w:t xml:space="preserve">Cele 8 specii mentionate in tabelul de mai sus, care se regasesc mentionate atat in Ghid, cat si in OCS si in Formularul standard, ca fiind specii care folosesc arealul ROSPA0001 pentru reproducere, nu se regasesc in zona proiectului pentru reproducere, ca urmare a faptului ca zona proiectului nu gazduieste habitatele specifice acestor specii pentru reproducere (asa cum se demonstreaza in tabelul anterior), precum si datorita faptului ca proiectul este situat la distante mari fata de limitele ROSPA0001, de peste 3,34 km. </w:t>
      </w:r>
    </w:p>
    <w:p w14:paraId="161D95E0" w14:textId="77777777" w:rsidR="00D329BC" w:rsidRPr="00D329BC" w:rsidRDefault="00D329BC" w:rsidP="002F549D">
      <w:pPr>
        <w:spacing w:after="0"/>
        <w:ind w:left="709"/>
        <w:contextualSpacing/>
        <w:jc w:val="both"/>
        <w:rPr>
          <w:rFonts w:ascii="Times New Roman" w:eastAsia="Calibri" w:hAnsi="Times New Roman" w:cs="Arial"/>
          <w:sz w:val="24"/>
          <w:szCs w:val="24"/>
          <w:lang w:eastAsia="en-US"/>
        </w:rPr>
      </w:pPr>
      <w:r w:rsidRPr="00D329BC">
        <w:rPr>
          <w:rFonts w:ascii="Times New Roman" w:eastAsia="Calibri" w:hAnsi="Times New Roman" w:cs="Arial"/>
          <w:sz w:val="24"/>
          <w:szCs w:val="24"/>
          <w:lang w:eastAsia="en-US"/>
        </w:rPr>
        <w:t>Date fiind mentiunile privind suprafetele habitatelor de reproducere din OCS, prezentate in tabelul anterior, rezulta ca se respecta distantele minime recomandate in Ghid la Tabelul 8.2. faţă de zonele de reproducere ale speciilor de păsări sus-mentionate din ROSPA0001 Aliman – Adamclisi.</w:t>
      </w:r>
    </w:p>
    <w:p w14:paraId="080B7990" w14:textId="77777777" w:rsidR="00D329BC" w:rsidRPr="00D329BC" w:rsidRDefault="00D329BC" w:rsidP="002F549D">
      <w:pPr>
        <w:spacing w:after="0"/>
        <w:jc w:val="both"/>
        <w:rPr>
          <w:rFonts w:ascii="Times New Roman" w:eastAsia="Calibri" w:hAnsi="Times New Roman" w:cs="Arial"/>
          <w:i/>
          <w:iCs/>
          <w:sz w:val="24"/>
          <w:szCs w:val="24"/>
          <w:lang w:eastAsia="en-US"/>
        </w:rPr>
      </w:pPr>
    </w:p>
    <w:p w14:paraId="3B432BDB" w14:textId="77777777" w:rsidR="00D329BC" w:rsidRPr="00D329BC" w:rsidRDefault="00D329BC" w:rsidP="002F549D">
      <w:pPr>
        <w:numPr>
          <w:ilvl w:val="0"/>
          <w:numId w:val="187"/>
        </w:numPr>
        <w:spacing w:after="0"/>
        <w:ind w:left="709"/>
        <w:contextualSpacing/>
        <w:jc w:val="both"/>
        <w:rPr>
          <w:rFonts w:ascii="Times New Roman" w:eastAsia="Calibri" w:hAnsi="Times New Roman" w:cs="Arial"/>
          <w:sz w:val="24"/>
          <w:szCs w:val="24"/>
          <w:lang w:eastAsia="en-US"/>
        </w:rPr>
      </w:pPr>
      <w:r w:rsidRPr="00D329BC">
        <w:rPr>
          <w:rFonts w:ascii="Times New Roman" w:eastAsia="Calibri" w:hAnsi="Times New Roman" w:cs="Arial"/>
          <w:sz w:val="24"/>
          <w:szCs w:val="24"/>
          <w:lang w:eastAsia="en-US"/>
        </w:rPr>
        <w:t xml:space="preserve">De asemenea, exista o serie de Planuri de Management pentru situri Natura 2000 din zona Dobrogei, aprobate prin Ordin de Ministru sau in curs de aprobare, care nu impun interdictii de amplasare a parcurilor eoliene la distante minime fata de limitele ariilor naturale protejate, in acest sens putand exemplifica: Planul de Management al ariilor naturale protejate ROSPA0019 Cheile Dobrogei, ROSCI0215 Recifii Jurasici Cheia, 2.362 Rezervatia naturala Recifii Jurasici Cheia, 2.356 Rezervatia naturala Pestera La Adam, 2.357 Rezervatia naturala Pestera </w:t>
      </w:r>
      <w:bookmarkStart w:id="575" w:name="_Hlk126161130"/>
      <w:r w:rsidRPr="00D329BC">
        <w:rPr>
          <w:rFonts w:ascii="Times New Roman" w:eastAsia="Calibri" w:hAnsi="Times New Roman" w:cs="Arial"/>
          <w:sz w:val="24"/>
          <w:szCs w:val="24"/>
          <w:lang w:eastAsia="en-US"/>
        </w:rPr>
        <w:t>Gura Dobrogei</w:t>
      </w:r>
      <w:bookmarkEnd w:id="575"/>
      <w:r w:rsidRPr="00D329BC">
        <w:rPr>
          <w:rFonts w:ascii="Times New Roman" w:eastAsia="Calibri" w:hAnsi="Times New Roman" w:cs="Arial"/>
          <w:sz w:val="24"/>
          <w:szCs w:val="24"/>
          <w:lang w:eastAsia="en-US"/>
        </w:rPr>
        <w:t>, B.2 Rezervaţia naturală Gura Dobrogei (aprobat prin Ordinul 1185/2016), Planul de management integrat al celor 21 de arii naturale protejate din Podișul Nord Dobrogean (in curs de aprobare)</w:t>
      </w:r>
    </w:p>
    <w:p w14:paraId="1AF64049" w14:textId="36074DBD" w:rsidR="00D329BC" w:rsidRDefault="00D329BC" w:rsidP="002F549D">
      <w:pPr>
        <w:spacing w:after="0"/>
        <w:ind w:firstLine="709"/>
        <w:jc w:val="both"/>
        <w:rPr>
          <w:rFonts w:ascii="Times New Roman" w:eastAsia="Calibri" w:hAnsi="Times New Roman" w:cs="Arial"/>
          <w:sz w:val="24"/>
          <w:szCs w:val="24"/>
          <w:lang w:eastAsia="en-US"/>
        </w:rPr>
      </w:pPr>
    </w:p>
    <w:p w14:paraId="051E577B" w14:textId="0CD34FDF" w:rsidR="00DE3EDE" w:rsidRPr="00483210" w:rsidRDefault="00684712" w:rsidP="002F549D">
      <w:pPr>
        <w:spacing w:after="0"/>
        <w:ind w:firstLine="709"/>
        <w:contextualSpacing/>
        <w:jc w:val="both"/>
        <w:rPr>
          <w:rFonts w:ascii="Times New Roman" w:eastAsia="Calibri" w:hAnsi="Times New Roman" w:cs="Arial"/>
          <w:sz w:val="24"/>
          <w:szCs w:val="24"/>
          <w:lang w:eastAsia="en-US"/>
        </w:rPr>
      </w:pPr>
      <w:r w:rsidRPr="00483210">
        <w:rPr>
          <w:rFonts w:ascii="Times New Roman" w:eastAsia="Calibri" w:hAnsi="Times New Roman" w:cs="Arial"/>
          <w:sz w:val="24"/>
          <w:szCs w:val="24"/>
          <w:lang w:eastAsia="en-US"/>
        </w:rPr>
        <w:lastRenderedPageBreak/>
        <w:t xml:space="preserve">In ceea ce priveste riscul de coliziune calculat pentru parcul eolian </w:t>
      </w:r>
      <w:r w:rsidR="00DE3EDE" w:rsidRPr="00483210">
        <w:rPr>
          <w:rFonts w:ascii="Times New Roman" w:eastAsia="Calibri" w:hAnsi="Times New Roman" w:cs="Arial"/>
          <w:sz w:val="24"/>
          <w:szCs w:val="24"/>
          <w:lang w:eastAsia="en-US"/>
        </w:rPr>
        <w:t xml:space="preserve">RADRAMO POWER </w:t>
      </w:r>
      <w:r w:rsidRPr="00483210">
        <w:rPr>
          <w:rFonts w:ascii="Times New Roman" w:eastAsia="Calibri" w:hAnsi="Times New Roman" w:cs="Arial"/>
          <w:sz w:val="24"/>
          <w:szCs w:val="24"/>
          <w:lang w:eastAsia="en-US"/>
        </w:rPr>
        <w:t>SRL, acesta a fost calculat pentru speciile mentionate in cadrul formularului standard al ariei naturale protejate ROSPA0001 Aliman-Adamclisi</w:t>
      </w:r>
      <w:r w:rsidR="006625AB" w:rsidRPr="00483210">
        <w:rPr>
          <w:rFonts w:ascii="Times New Roman" w:eastAsia="Calibri" w:hAnsi="Times New Roman" w:cs="Arial"/>
          <w:sz w:val="24"/>
          <w:szCs w:val="24"/>
          <w:lang w:eastAsia="en-US"/>
        </w:rPr>
        <w:t xml:space="preserve">, care prezentau estimarea marimii populatiei in cadrul sitului, conform Obiectivelor de Conservare Specifice. </w:t>
      </w:r>
    </w:p>
    <w:p w14:paraId="7AA70529" w14:textId="13CE62E6" w:rsidR="004E5DDA" w:rsidRPr="004E5DDA" w:rsidRDefault="006625AB" w:rsidP="002F549D">
      <w:pPr>
        <w:spacing w:after="0"/>
        <w:ind w:firstLine="709"/>
        <w:contextualSpacing/>
        <w:jc w:val="both"/>
        <w:rPr>
          <w:rFonts w:ascii="Times New Roman" w:eastAsia="Calibri" w:hAnsi="Times New Roman" w:cs="Arial"/>
          <w:i/>
          <w:iCs/>
          <w:sz w:val="24"/>
          <w:szCs w:val="24"/>
          <w:lang w:eastAsia="en-US"/>
        </w:rPr>
      </w:pPr>
      <w:r w:rsidRPr="00483210">
        <w:rPr>
          <w:rFonts w:ascii="Times New Roman" w:eastAsia="Calibri" w:hAnsi="Times New Roman" w:cs="Arial"/>
          <w:b/>
          <w:bCs/>
          <w:sz w:val="24"/>
          <w:szCs w:val="24"/>
          <w:lang w:eastAsia="en-US"/>
        </w:rPr>
        <w:t xml:space="preserve">Trebuie mentionat faptul ca parcul eolian </w:t>
      </w:r>
      <w:r w:rsidR="00DE3EDE" w:rsidRPr="00483210">
        <w:rPr>
          <w:rFonts w:ascii="Times New Roman" w:eastAsia="Calibri" w:hAnsi="Times New Roman" w:cs="Arial"/>
          <w:b/>
          <w:bCs/>
          <w:sz w:val="24"/>
          <w:szCs w:val="24"/>
          <w:lang w:eastAsia="en-US"/>
        </w:rPr>
        <w:t xml:space="preserve">propus a fi dezoltat de RADRAMO POWER </w:t>
      </w:r>
      <w:r w:rsidRPr="00483210">
        <w:rPr>
          <w:rFonts w:ascii="Times New Roman" w:eastAsia="Calibri" w:hAnsi="Times New Roman" w:cs="Arial"/>
          <w:b/>
          <w:bCs/>
          <w:sz w:val="24"/>
          <w:szCs w:val="24"/>
          <w:lang w:eastAsia="en-US"/>
        </w:rPr>
        <w:t>SRL este situat</w:t>
      </w:r>
      <w:r w:rsidR="00DE3EDE" w:rsidRPr="00483210">
        <w:rPr>
          <w:rFonts w:ascii="Times New Roman" w:eastAsia="Calibri" w:hAnsi="Times New Roman" w:cs="Arial"/>
          <w:b/>
          <w:bCs/>
          <w:sz w:val="24"/>
          <w:szCs w:val="24"/>
          <w:lang w:eastAsia="en-US"/>
        </w:rPr>
        <w:t xml:space="preserve"> in afara ROSPA0001 Aliman-Adamclisi,</w:t>
      </w:r>
      <w:r w:rsidRPr="00483210">
        <w:rPr>
          <w:rFonts w:ascii="Times New Roman" w:eastAsia="Calibri" w:hAnsi="Times New Roman" w:cs="Arial"/>
          <w:b/>
          <w:bCs/>
          <w:sz w:val="24"/>
          <w:szCs w:val="24"/>
          <w:lang w:eastAsia="en-US"/>
        </w:rPr>
        <w:t xml:space="preserve"> </w:t>
      </w:r>
      <w:r w:rsidR="004E5DDA" w:rsidRPr="00483210">
        <w:rPr>
          <w:rFonts w:ascii="Times New Roman" w:eastAsia="Calibri" w:hAnsi="Times New Roman" w:cs="Arial"/>
          <w:b/>
          <w:bCs/>
          <w:sz w:val="24"/>
          <w:szCs w:val="24"/>
          <w:lang w:eastAsia="en-US"/>
        </w:rPr>
        <w:t>la o distanta de</w:t>
      </w:r>
      <w:r w:rsidR="00DE3EDE" w:rsidRPr="00483210">
        <w:rPr>
          <w:rFonts w:ascii="Times New Roman" w:eastAsia="Calibri" w:hAnsi="Times New Roman" w:cs="Arial"/>
          <w:b/>
          <w:bCs/>
          <w:sz w:val="24"/>
          <w:szCs w:val="24"/>
          <w:lang w:eastAsia="en-US"/>
        </w:rPr>
        <w:t xml:space="preserve"> cca.</w:t>
      </w:r>
      <w:r w:rsidR="004E5DDA" w:rsidRPr="00483210">
        <w:rPr>
          <w:rFonts w:ascii="Times New Roman" w:eastAsia="Calibri" w:hAnsi="Times New Roman" w:cs="Arial"/>
          <w:b/>
          <w:bCs/>
          <w:sz w:val="24"/>
          <w:szCs w:val="24"/>
          <w:lang w:eastAsia="en-US"/>
        </w:rPr>
        <w:t xml:space="preserve"> 3</w:t>
      </w:r>
      <w:r w:rsidR="00C1613B">
        <w:rPr>
          <w:rFonts w:ascii="Times New Roman" w:eastAsia="Calibri" w:hAnsi="Times New Roman" w:cs="Arial"/>
          <w:b/>
          <w:bCs/>
          <w:sz w:val="24"/>
          <w:szCs w:val="24"/>
          <w:lang w:eastAsia="en-US"/>
        </w:rPr>
        <w:t>,</w:t>
      </w:r>
      <w:r w:rsidR="004E5DDA" w:rsidRPr="00483210">
        <w:rPr>
          <w:rFonts w:ascii="Times New Roman" w:eastAsia="Calibri" w:hAnsi="Times New Roman" w:cs="Arial"/>
          <w:b/>
          <w:bCs/>
          <w:sz w:val="24"/>
          <w:szCs w:val="24"/>
          <w:lang w:eastAsia="en-US"/>
        </w:rPr>
        <w:t xml:space="preserve">34 km fata de </w:t>
      </w:r>
      <w:r w:rsidR="00DE3EDE" w:rsidRPr="00483210">
        <w:rPr>
          <w:rFonts w:ascii="Times New Roman" w:eastAsia="Calibri" w:hAnsi="Times New Roman" w:cs="Arial"/>
          <w:b/>
          <w:bCs/>
          <w:sz w:val="24"/>
          <w:szCs w:val="24"/>
          <w:lang w:eastAsia="en-US"/>
        </w:rPr>
        <w:t>acest sit</w:t>
      </w:r>
      <w:r w:rsidR="004E5DDA" w:rsidRPr="00483210">
        <w:rPr>
          <w:rFonts w:ascii="Times New Roman" w:eastAsia="Calibri" w:hAnsi="Times New Roman" w:cs="Arial"/>
          <w:b/>
          <w:bCs/>
          <w:sz w:val="24"/>
          <w:szCs w:val="24"/>
          <w:lang w:eastAsia="en-US"/>
        </w:rPr>
        <w:t>, astfel ca riscul de coliziune scade semnificativ comparativ cu cel calculat</w:t>
      </w:r>
      <w:r w:rsidR="004E5DDA" w:rsidRPr="00483210">
        <w:rPr>
          <w:rFonts w:ascii="Times New Roman" w:eastAsia="Calibri" w:hAnsi="Times New Roman" w:cs="Arial"/>
          <w:sz w:val="24"/>
          <w:szCs w:val="24"/>
          <w:lang w:eastAsia="en-US"/>
        </w:rPr>
        <w:t xml:space="preserve">, avand in vedere ca distanţa recomandata pentru amplasarea turbinelor eoliene faţă de zonele importante pentru păsări - distanţe minime şi, în paranteză, distanţe de verificare în jurul parcurilor eoliene, conform </w:t>
      </w:r>
      <w:r w:rsidR="004E5DDA" w:rsidRPr="00483210">
        <w:rPr>
          <w:rFonts w:ascii="Times New Roman" w:eastAsia="Calibri" w:hAnsi="Times New Roman" w:cs="Arial"/>
          <w:i/>
          <w:iCs/>
          <w:sz w:val="24"/>
          <w:szCs w:val="24"/>
          <w:lang w:eastAsia="en-US"/>
        </w:rPr>
        <w:t>Ghidului de bune practici in vederea planificarii si implementarii investitiilor din sectorul energie eoliana</w:t>
      </w:r>
      <w:r w:rsidR="004E5DDA" w:rsidRPr="00483210">
        <w:rPr>
          <w:rFonts w:ascii="Times New Roman" w:eastAsia="Calibri" w:hAnsi="Times New Roman" w:cs="Arial"/>
          <w:sz w:val="24"/>
          <w:szCs w:val="24"/>
          <w:lang w:eastAsia="en-US"/>
        </w:rPr>
        <w:t xml:space="preserve">, este o distanta minima de „10 x înălţimea turbinei, cel puţin 1200 m, respectiv 2.5 km. Cea mai apropiata turbina, T60, este amplasata la 3,34 km, astfel ca se respecta in totalitate recomandarile din Tabelul 8.1. din Anexa 1 la Ghid, iar riscul de coliziune scade </w:t>
      </w:r>
      <w:r w:rsidR="004E5DDA" w:rsidRPr="00B62769">
        <w:rPr>
          <w:rFonts w:ascii="Times New Roman" w:eastAsia="Calibri" w:hAnsi="Times New Roman" w:cs="Arial"/>
          <w:sz w:val="24"/>
          <w:szCs w:val="24"/>
          <w:lang w:eastAsia="en-US"/>
        </w:rPr>
        <w:t>semnificativ.</w:t>
      </w:r>
    </w:p>
    <w:p w14:paraId="71B66C59" w14:textId="77777777" w:rsidR="006625AB" w:rsidRPr="00D329BC" w:rsidRDefault="006625AB" w:rsidP="002F549D">
      <w:pPr>
        <w:spacing w:after="0"/>
        <w:jc w:val="both"/>
        <w:rPr>
          <w:rFonts w:ascii="Times New Roman" w:eastAsia="Calibri" w:hAnsi="Times New Roman" w:cs="Arial"/>
          <w:sz w:val="24"/>
          <w:szCs w:val="24"/>
          <w:lang w:eastAsia="en-US"/>
        </w:rPr>
      </w:pPr>
    </w:p>
    <w:p w14:paraId="740CEE2F" w14:textId="29CA27C0" w:rsidR="00D329BC" w:rsidRPr="00D329BC" w:rsidRDefault="00204493" w:rsidP="002F549D">
      <w:pPr>
        <w:spacing w:after="0"/>
        <w:ind w:firstLine="709"/>
        <w:jc w:val="both"/>
        <w:rPr>
          <w:rFonts w:ascii="Times New Roman" w:eastAsia="Calibri" w:hAnsi="Times New Roman" w:cs="Arial"/>
          <w:b/>
          <w:bCs/>
          <w:sz w:val="24"/>
          <w:szCs w:val="24"/>
          <w:lang w:eastAsia="en-US"/>
        </w:rPr>
      </w:pPr>
      <w:r>
        <w:rPr>
          <w:rFonts w:ascii="Times New Roman" w:eastAsia="Calibri" w:hAnsi="Times New Roman" w:cs="Arial"/>
          <w:b/>
          <w:bCs/>
          <w:sz w:val="24"/>
          <w:szCs w:val="24"/>
          <w:lang w:eastAsia="en-US"/>
        </w:rPr>
        <w:t>A</w:t>
      </w:r>
      <w:r w:rsidR="00D329BC" w:rsidRPr="00D329BC">
        <w:rPr>
          <w:rFonts w:ascii="Times New Roman" w:eastAsia="Calibri" w:hAnsi="Times New Roman" w:cs="Arial"/>
          <w:b/>
          <w:bCs/>
          <w:sz w:val="24"/>
          <w:szCs w:val="24"/>
          <w:lang w:eastAsia="en-US"/>
        </w:rPr>
        <w:t>vand in vedere aspectele mentionate mai sus, se poate considera ca impacul proiectului asupra ROSPA0001 Aliman – Adamclisi va fi nesemnificativ.</w:t>
      </w:r>
    </w:p>
    <w:p w14:paraId="02617475" w14:textId="5464BECE" w:rsidR="00D329BC" w:rsidRDefault="00D329BC" w:rsidP="002F549D">
      <w:pPr>
        <w:autoSpaceDE w:val="0"/>
        <w:autoSpaceDN w:val="0"/>
        <w:adjustRightInd w:val="0"/>
        <w:spacing w:after="0"/>
        <w:ind w:firstLine="709"/>
        <w:jc w:val="both"/>
        <w:rPr>
          <w:rFonts w:ascii="Times New Roman" w:eastAsiaTheme="minorHAnsi" w:hAnsi="Times New Roman" w:cs="Times New Roman"/>
          <w:sz w:val="24"/>
          <w:szCs w:val="24"/>
          <w:lang w:eastAsia="en-US"/>
        </w:rPr>
        <w:sectPr w:rsidR="00D329BC" w:rsidSect="00AD7C6A">
          <w:type w:val="continuous"/>
          <w:pgSz w:w="11907" w:h="16840" w:code="9"/>
          <w:pgMar w:top="1134" w:right="1134" w:bottom="1134" w:left="1418" w:header="272" w:footer="420" w:gutter="0"/>
          <w:cols w:space="720"/>
          <w:titlePg/>
        </w:sectPr>
      </w:pPr>
    </w:p>
    <w:p w14:paraId="6ED6FB5C" w14:textId="5630EE61" w:rsidR="00DE3EDE" w:rsidRPr="008029AF" w:rsidRDefault="00DE3EDE"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576" w:name="_Toc66265836"/>
      <w:bookmarkStart w:id="577" w:name="_Toc66266544"/>
      <w:bookmarkStart w:id="578" w:name="_Toc127454071"/>
      <w:bookmarkEnd w:id="550"/>
      <w:bookmarkEnd w:id="551"/>
      <w:bookmarkEnd w:id="552"/>
      <w:r w:rsidRPr="008029AF">
        <w:rPr>
          <w:rFonts w:ascii="Times New Roman" w:hAnsi="Times New Roman" w:cs="Times New Roman"/>
          <w:sz w:val="24"/>
          <w:szCs w:val="24"/>
        </w:rPr>
        <w:lastRenderedPageBreak/>
        <w:t xml:space="preserve">XIII.6. </w:t>
      </w:r>
      <w:r w:rsidR="005D4292">
        <w:rPr>
          <w:rFonts w:ascii="Times New Roman" w:hAnsi="Times New Roman" w:cs="Times New Roman"/>
          <w:sz w:val="24"/>
          <w:szCs w:val="24"/>
        </w:rPr>
        <w:tab/>
      </w:r>
      <w:r w:rsidRPr="008029AF">
        <w:rPr>
          <w:rFonts w:ascii="Times New Roman" w:hAnsi="Times New Roman" w:cs="Times New Roman"/>
          <w:sz w:val="24"/>
          <w:szCs w:val="24"/>
        </w:rPr>
        <w:t>Alte informatii prevazute in legislatia in vigoare.</w:t>
      </w:r>
      <w:bookmarkEnd w:id="576"/>
      <w:bookmarkEnd w:id="577"/>
      <w:bookmarkEnd w:id="578"/>
    </w:p>
    <w:p w14:paraId="5DD0EF30" w14:textId="77777777" w:rsidR="00DE3EDE" w:rsidRDefault="00DE3EDE" w:rsidP="002F549D">
      <w:pPr>
        <w:spacing w:after="0"/>
        <w:rPr>
          <w:rFonts w:ascii="Times New Roman" w:hAnsi="Times New Roman" w:cs="Times New Roman"/>
          <w:b/>
          <w:sz w:val="24"/>
          <w:szCs w:val="24"/>
          <w:u w:val="single"/>
        </w:rPr>
      </w:pPr>
    </w:p>
    <w:p w14:paraId="3230AE47" w14:textId="20B76DDC" w:rsidR="00D329BC" w:rsidRPr="00D329BC" w:rsidRDefault="00D329BC" w:rsidP="002F549D">
      <w:pPr>
        <w:spacing w:after="0"/>
        <w:jc w:val="center"/>
        <w:rPr>
          <w:rFonts w:ascii="Times New Roman" w:hAnsi="Times New Roman" w:cs="Times New Roman"/>
          <w:b/>
          <w:sz w:val="24"/>
          <w:szCs w:val="24"/>
          <w:u w:val="single"/>
        </w:rPr>
      </w:pPr>
      <w:r w:rsidRPr="00D329BC">
        <w:rPr>
          <w:rFonts w:ascii="Times New Roman" w:hAnsi="Times New Roman" w:cs="Times New Roman"/>
          <w:b/>
          <w:sz w:val="24"/>
          <w:szCs w:val="24"/>
          <w:u w:val="single"/>
        </w:rPr>
        <w:t>Risc de coliziune calculat pentru ROSPA0001 Aliman-Adamclisi -pentru speciile care prezinta estimari ale marimii po</w:t>
      </w:r>
      <w:r w:rsidR="00471AC9">
        <w:rPr>
          <w:rFonts w:ascii="Times New Roman" w:hAnsi="Times New Roman" w:cs="Times New Roman"/>
          <w:b/>
          <w:sz w:val="24"/>
          <w:szCs w:val="24"/>
          <w:u w:val="single"/>
        </w:rPr>
        <w:t>p</w:t>
      </w:r>
      <w:r w:rsidRPr="00D329BC">
        <w:rPr>
          <w:rFonts w:ascii="Times New Roman" w:hAnsi="Times New Roman" w:cs="Times New Roman"/>
          <w:b/>
          <w:sz w:val="24"/>
          <w:szCs w:val="24"/>
          <w:u w:val="single"/>
        </w:rPr>
        <w:t>ulatiei in sit</w:t>
      </w:r>
      <w:r w:rsidR="00DE3EDE">
        <w:rPr>
          <w:rFonts w:ascii="Times New Roman" w:hAnsi="Times New Roman" w:cs="Times New Roman"/>
          <w:b/>
          <w:sz w:val="24"/>
          <w:szCs w:val="24"/>
          <w:u w:val="single"/>
        </w:rPr>
        <w:t xml:space="preserve"> conform </w:t>
      </w:r>
      <w:r w:rsidR="00DE3EDE" w:rsidRPr="00DE3EDE">
        <w:rPr>
          <w:rFonts w:ascii="Times New Roman" w:hAnsi="Times New Roman" w:cs="Times New Roman"/>
          <w:b/>
          <w:sz w:val="24"/>
          <w:szCs w:val="24"/>
          <w:u w:val="single"/>
        </w:rPr>
        <w:t>Obiectivelor de Conservare Specifice</w:t>
      </w:r>
    </w:p>
    <w:p w14:paraId="109AA553" w14:textId="2BB36785" w:rsidR="00D329BC" w:rsidRPr="00D329BC" w:rsidRDefault="00DE3EDE" w:rsidP="002F549D">
      <w:pPr>
        <w:spacing w:after="0"/>
        <w:rPr>
          <w:rFonts w:ascii="Times New Roman" w:hAnsi="Times New Roman" w:cs="Times New Roman"/>
          <w:b/>
          <w:sz w:val="24"/>
          <w:szCs w:val="24"/>
        </w:rPr>
      </w:pPr>
      <w:r w:rsidRPr="00D329BC">
        <w:rPr>
          <w:noProof/>
        </w:rPr>
        <w:drawing>
          <wp:anchor distT="0" distB="0" distL="114300" distR="114300" simplePos="0" relativeHeight="251689984" behindDoc="1" locked="0" layoutInCell="1" allowOverlap="1" wp14:anchorId="220D60C9" wp14:editId="47BED5E3">
            <wp:simplePos x="0" y="0"/>
            <wp:positionH relativeFrom="column">
              <wp:posOffset>2870835</wp:posOffset>
            </wp:positionH>
            <wp:positionV relativeFrom="paragraph">
              <wp:posOffset>27305</wp:posOffset>
            </wp:positionV>
            <wp:extent cx="3051175" cy="5030470"/>
            <wp:effectExtent l="0" t="0" r="0" b="0"/>
            <wp:wrapTight wrapText="bothSides">
              <wp:wrapPolygon edited="0">
                <wp:start x="0" y="0"/>
                <wp:lineTo x="0" y="21513"/>
                <wp:lineTo x="21443" y="21513"/>
                <wp:lineTo x="21443" y="0"/>
                <wp:lineTo x="0" y="0"/>
              </wp:wrapPolygon>
            </wp:wrapTight>
            <wp:docPr id="478" name="Picture 478"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aphical user interface, application, table, Excel&#10;&#10;Description automatically generated"/>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3051175" cy="5030470"/>
                    </a:xfrm>
                    <a:prstGeom prst="rect">
                      <a:avLst/>
                    </a:prstGeom>
                    <a:noFill/>
                  </pic:spPr>
                </pic:pic>
              </a:graphicData>
            </a:graphic>
            <wp14:sizeRelH relativeFrom="margin">
              <wp14:pctWidth>0</wp14:pctWidth>
            </wp14:sizeRelH>
            <wp14:sizeRelV relativeFrom="margin">
              <wp14:pctHeight>0</wp14:pctHeight>
            </wp14:sizeRelV>
          </wp:anchor>
        </w:drawing>
      </w:r>
      <w:r w:rsidRPr="00D329BC">
        <w:rPr>
          <w:noProof/>
        </w:rPr>
        <w:drawing>
          <wp:anchor distT="0" distB="0" distL="114300" distR="114300" simplePos="0" relativeHeight="251691008" behindDoc="0" locked="0" layoutInCell="1" allowOverlap="1" wp14:anchorId="16172BD0" wp14:editId="1A3C28CD">
            <wp:simplePos x="0" y="0"/>
            <wp:positionH relativeFrom="column">
              <wp:posOffset>65405</wp:posOffset>
            </wp:positionH>
            <wp:positionV relativeFrom="paragraph">
              <wp:posOffset>21590</wp:posOffset>
            </wp:positionV>
            <wp:extent cx="2853055" cy="5098415"/>
            <wp:effectExtent l="0" t="0" r="4445" b="6985"/>
            <wp:wrapThrough wrapText="bothSides">
              <wp:wrapPolygon edited="0">
                <wp:start x="0" y="0"/>
                <wp:lineTo x="0" y="21549"/>
                <wp:lineTo x="21489" y="21549"/>
                <wp:lineTo x="21489" y="0"/>
                <wp:lineTo x="0" y="0"/>
              </wp:wrapPolygon>
            </wp:wrapThrough>
            <wp:docPr id="477" name="Picture 477"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aphical user interface, application, table, Excel&#10;&#10;Description automatically generated"/>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853055" cy="5098415"/>
                    </a:xfrm>
                    <a:prstGeom prst="rect">
                      <a:avLst/>
                    </a:prstGeom>
                    <a:noFill/>
                  </pic:spPr>
                </pic:pic>
              </a:graphicData>
            </a:graphic>
            <wp14:sizeRelH relativeFrom="page">
              <wp14:pctWidth>0</wp14:pctWidth>
            </wp14:sizeRelH>
            <wp14:sizeRelV relativeFrom="page">
              <wp14:pctHeight>0</wp14:pctHeight>
            </wp14:sizeRelV>
          </wp:anchor>
        </w:drawing>
      </w:r>
      <w:r w:rsidR="00D329BC" w:rsidRPr="00D329BC">
        <w:rPr>
          <w:noProof/>
        </w:rPr>
        <w:drawing>
          <wp:anchor distT="0" distB="0" distL="114300" distR="114300" simplePos="0" relativeHeight="251692032" behindDoc="1" locked="0" layoutInCell="1" allowOverlap="1" wp14:anchorId="4C6EF43B" wp14:editId="7E371551">
            <wp:simplePos x="0" y="0"/>
            <wp:positionH relativeFrom="column">
              <wp:posOffset>6450330</wp:posOffset>
            </wp:positionH>
            <wp:positionV relativeFrom="paragraph">
              <wp:posOffset>100330</wp:posOffset>
            </wp:positionV>
            <wp:extent cx="2506345" cy="1676400"/>
            <wp:effectExtent l="0" t="0" r="8255" b="0"/>
            <wp:wrapTight wrapText="bothSides">
              <wp:wrapPolygon edited="0">
                <wp:start x="0" y="0"/>
                <wp:lineTo x="0" y="21355"/>
                <wp:lineTo x="21507" y="21355"/>
                <wp:lineTo x="21507" y="0"/>
                <wp:lineTo x="0" y="0"/>
              </wp:wrapPolygon>
            </wp:wrapTight>
            <wp:docPr id="479" name="Picture 479"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raphical user interface, application, table, Excel&#10;&#10;Description automatically generated"/>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506345" cy="1676400"/>
                    </a:xfrm>
                    <a:prstGeom prst="rect">
                      <a:avLst/>
                    </a:prstGeom>
                    <a:noFill/>
                  </pic:spPr>
                </pic:pic>
              </a:graphicData>
            </a:graphic>
            <wp14:sizeRelH relativeFrom="margin">
              <wp14:pctWidth>0</wp14:pctWidth>
            </wp14:sizeRelH>
            <wp14:sizeRelV relativeFrom="margin">
              <wp14:pctHeight>0</wp14:pctHeight>
            </wp14:sizeRelV>
          </wp:anchor>
        </w:drawing>
      </w:r>
    </w:p>
    <w:p w14:paraId="17C5183A" w14:textId="77777777" w:rsidR="00D329BC" w:rsidRPr="00D329BC" w:rsidRDefault="00D329BC" w:rsidP="002F549D">
      <w:pPr>
        <w:spacing w:after="0"/>
        <w:rPr>
          <w:rFonts w:ascii="Times New Roman" w:hAnsi="Times New Roman" w:cs="Times New Roman"/>
          <w:b/>
          <w:sz w:val="24"/>
          <w:szCs w:val="24"/>
          <w:u w:val="single"/>
        </w:rPr>
      </w:pPr>
      <w:r w:rsidRPr="00D329BC">
        <w:rPr>
          <w:rFonts w:ascii="Times New Roman" w:hAnsi="Times New Roman" w:cs="Times New Roman"/>
          <w:b/>
          <w:sz w:val="24"/>
          <w:szCs w:val="24"/>
          <w:u w:val="single"/>
        </w:rPr>
        <w:t xml:space="preserve"> </w:t>
      </w:r>
    </w:p>
    <w:p w14:paraId="7F3F2FF3" w14:textId="77777777" w:rsidR="00D329BC" w:rsidRPr="00D329BC" w:rsidRDefault="00D329BC" w:rsidP="002F549D">
      <w:pPr>
        <w:spacing w:after="0"/>
        <w:rPr>
          <w:rFonts w:ascii="Times New Roman" w:hAnsi="Times New Roman" w:cs="Times New Roman"/>
          <w:b/>
          <w:sz w:val="24"/>
          <w:szCs w:val="24"/>
          <w:u w:val="single"/>
        </w:rPr>
      </w:pPr>
      <w:r w:rsidRPr="00D329BC">
        <w:rPr>
          <w:rFonts w:ascii="Times New Roman" w:hAnsi="Times New Roman" w:cs="Times New Roman"/>
          <w:b/>
          <w:sz w:val="24"/>
          <w:szCs w:val="24"/>
          <w:u w:val="single"/>
        </w:rPr>
        <w:t xml:space="preserve"> </w:t>
      </w:r>
    </w:p>
    <w:p w14:paraId="361F7709" w14:textId="77777777" w:rsidR="00D329BC" w:rsidRPr="00D329BC" w:rsidRDefault="00D329BC" w:rsidP="002F549D">
      <w:pPr>
        <w:spacing w:after="0"/>
        <w:rPr>
          <w:rFonts w:ascii="Times New Roman" w:hAnsi="Times New Roman" w:cs="Times New Roman"/>
          <w:b/>
          <w:sz w:val="24"/>
          <w:szCs w:val="24"/>
          <w:u w:val="single"/>
        </w:rPr>
      </w:pPr>
    </w:p>
    <w:p w14:paraId="7026748D" w14:textId="77777777" w:rsidR="00D329BC" w:rsidRPr="00D329BC" w:rsidRDefault="00D329BC" w:rsidP="002F549D">
      <w:pPr>
        <w:spacing w:after="0"/>
        <w:rPr>
          <w:rFonts w:ascii="Times New Roman" w:hAnsi="Times New Roman" w:cs="Times New Roman"/>
          <w:b/>
          <w:sz w:val="24"/>
          <w:szCs w:val="24"/>
          <w:u w:val="single"/>
        </w:rPr>
      </w:pPr>
    </w:p>
    <w:p w14:paraId="0E522EBA" w14:textId="77777777" w:rsidR="00D329BC" w:rsidRPr="00D329BC" w:rsidRDefault="00D329BC" w:rsidP="002F549D">
      <w:pPr>
        <w:spacing w:after="0"/>
        <w:rPr>
          <w:rFonts w:ascii="Times New Roman" w:hAnsi="Times New Roman" w:cs="Times New Roman"/>
          <w:b/>
          <w:sz w:val="24"/>
          <w:szCs w:val="24"/>
        </w:rPr>
      </w:pPr>
    </w:p>
    <w:p w14:paraId="01D73F76" w14:textId="77777777" w:rsidR="00D329BC" w:rsidRPr="00D329BC" w:rsidRDefault="00D329BC" w:rsidP="002F549D">
      <w:pPr>
        <w:spacing w:after="0"/>
        <w:rPr>
          <w:rFonts w:ascii="Times New Roman" w:hAnsi="Times New Roman" w:cs="Times New Roman"/>
          <w:b/>
          <w:sz w:val="24"/>
          <w:szCs w:val="24"/>
        </w:rPr>
      </w:pPr>
    </w:p>
    <w:p w14:paraId="39AA3396" w14:textId="77777777" w:rsidR="00D329BC" w:rsidRPr="00D329BC" w:rsidRDefault="00D329BC" w:rsidP="002F549D">
      <w:pPr>
        <w:spacing w:after="0"/>
        <w:rPr>
          <w:rFonts w:ascii="Times New Roman" w:hAnsi="Times New Roman" w:cs="Times New Roman"/>
          <w:b/>
          <w:sz w:val="24"/>
          <w:szCs w:val="24"/>
        </w:rPr>
      </w:pPr>
    </w:p>
    <w:p w14:paraId="5189D14B" w14:textId="77777777" w:rsidR="00D329BC" w:rsidRPr="00D329BC" w:rsidRDefault="00D329BC" w:rsidP="002F549D">
      <w:pPr>
        <w:spacing w:after="0"/>
        <w:rPr>
          <w:rFonts w:ascii="Times New Roman" w:hAnsi="Times New Roman" w:cs="Times New Roman"/>
          <w:b/>
          <w:sz w:val="24"/>
          <w:szCs w:val="24"/>
        </w:rPr>
      </w:pPr>
    </w:p>
    <w:p w14:paraId="2F2F05E2" w14:textId="77777777" w:rsidR="00D329BC" w:rsidRPr="00D329BC" w:rsidRDefault="00D329BC" w:rsidP="002F549D">
      <w:pPr>
        <w:spacing w:after="0"/>
        <w:rPr>
          <w:rFonts w:ascii="Times New Roman" w:hAnsi="Times New Roman" w:cs="Times New Roman"/>
          <w:b/>
          <w:sz w:val="24"/>
          <w:szCs w:val="24"/>
        </w:rPr>
      </w:pPr>
    </w:p>
    <w:p w14:paraId="3A018E90" w14:textId="77777777" w:rsidR="00D329BC" w:rsidRPr="00D329BC" w:rsidRDefault="00D329BC" w:rsidP="002F549D">
      <w:pPr>
        <w:spacing w:after="0"/>
        <w:rPr>
          <w:rFonts w:ascii="Times New Roman" w:hAnsi="Times New Roman" w:cs="Times New Roman"/>
          <w:b/>
          <w:sz w:val="24"/>
          <w:szCs w:val="24"/>
        </w:rPr>
      </w:pPr>
    </w:p>
    <w:p w14:paraId="68C6ED85" w14:textId="77777777" w:rsidR="00D329BC" w:rsidRPr="00D329BC" w:rsidRDefault="00D329BC" w:rsidP="002F549D">
      <w:pPr>
        <w:spacing w:after="0"/>
        <w:rPr>
          <w:rFonts w:ascii="Times New Roman" w:hAnsi="Times New Roman" w:cs="Times New Roman"/>
          <w:b/>
          <w:sz w:val="24"/>
          <w:szCs w:val="24"/>
        </w:rPr>
      </w:pPr>
    </w:p>
    <w:p w14:paraId="329304E6" w14:textId="77777777" w:rsidR="00D329BC" w:rsidRPr="00D329BC" w:rsidRDefault="00D329BC" w:rsidP="002F549D">
      <w:pPr>
        <w:spacing w:after="0"/>
        <w:rPr>
          <w:rFonts w:ascii="Times New Roman" w:hAnsi="Times New Roman" w:cs="Times New Roman"/>
          <w:b/>
          <w:sz w:val="24"/>
          <w:szCs w:val="24"/>
        </w:rPr>
      </w:pPr>
    </w:p>
    <w:p w14:paraId="4D2FAF84" w14:textId="77777777" w:rsidR="00D329BC" w:rsidRPr="00D329BC" w:rsidRDefault="00D329BC" w:rsidP="002F549D">
      <w:pPr>
        <w:spacing w:after="0"/>
        <w:rPr>
          <w:rFonts w:ascii="Times New Roman" w:hAnsi="Times New Roman" w:cs="Times New Roman"/>
          <w:b/>
          <w:sz w:val="24"/>
          <w:szCs w:val="24"/>
        </w:rPr>
      </w:pPr>
    </w:p>
    <w:p w14:paraId="396D2B21" w14:textId="77777777" w:rsidR="00D329BC" w:rsidRPr="00D329BC" w:rsidRDefault="00D329BC" w:rsidP="002F549D">
      <w:pPr>
        <w:spacing w:after="0"/>
        <w:rPr>
          <w:rFonts w:ascii="Times New Roman" w:hAnsi="Times New Roman" w:cs="Times New Roman"/>
          <w:b/>
          <w:sz w:val="24"/>
          <w:szCs w:val="24"/>
        </w:rPr>
      </w:pPr>
    </w:p>
    <w:p w14:paraId="2C1C521A" w14:textId="77777777" w:rsidR="00D329BC" w:rsidRPr="00D329BC" w:rsidRDefault="00D329BC" w:rsidP="002F549D">
      <w:pPr>
        <w:spacing w:after="0"/>
        <w:rPr>
          <w:rFonts w:ascii="Times New Roman" w:hAnsi="Times New Roman" w:cs="Times New Roman"/>
          <w:b/>
          <w:sz w:val="24"/>
          <w:szCs w:val="24"/>
        </w:rPr>
      </w:pPr>
    </w:p>
    <w:p w14:paraId="5586835D" w14:textId="77777777" w:rsidR="00D329BC" w:rsidRPr="00D329BC" w:rsidRDefault="00D329BC" w:rsidP="002F549D">
      <w:pPr>
        <w:spacing w:after="0"/>
        <w:rPr>
          <w:rFonts w:ascii="Times New Roman" w:hAnsi="Times New Roman" w:cs="Times New Roman"/>
          <w:b/>
          <w:sz w:val="24"/>
          <w:szCs w:val="24"/>
        </w:rPr>
      </w:pPr>
    </w:p>
    <w:p w14:paraId="246A7169" w14:textId="77777777" w:rsidR="00D329BC" w:rsidRPr="00D329BC" w:rsidRDefault="00D329BC" w:rsidP="002F549D">
      <w:pPr>
        <w:spacing w:after="0"/>
        <w:rPr>
          <w:rFonts w:ascii="Times New Roman" w:hAnsi="Times New Roman" w:cs="Times New Roman"/>
          <w:b/>
          <w:sz w:val="24"/>
          <w:szCs w:val="24"/>
        </w:rPr>
      </w:pPr>
    </w:p>
    <w:p w14:paraId="228D8ED4" w14:textId="77777777" w:rsidR="00D329BC" w:rsidRPr="00D329BC" w:rsidRDefault="00D329BC" w:rsidP="002F549D">
      <w:pPr>
        <w:spacing w:after="0"/>
        <w:rPr>
          <w:rFonts w:ascii="Times New Roman" w:hAnsi="Times New Roman" w:cs="Times New Roman"/>
          <w:b/>
          <w:sz w:val="24"/>
          <w:szCs w:val="24"/>
        </w:rPr>
      </w:pPr>
    </w:p>
    <w:p w14:paraId="2BAD3202" w14:textId="77777777" w:rsidR="00D329BC" w:rsidRPr="00D329BC" w:rsidRDefault="00D329BC" w:rsidP="002F549D">
      <w:pPr>
        <w:spacing w:after="0"/>
        <w:rPr>
          <w:rFonts w:ascii="Times New Roman" w:hAnsi="Times New Roman" w:cs="Times New Roman"/>
          <w:b/>
          <w:sz w:val="24"/>
          <w:szCs w:val="24"/>
        </w:rPr>
      </w:pPr>
    </w:p>
    <w:p w14:paraId="2E644C25" w14:textId="77777777" w:rsidR="00D329BC" w:rsidRPr="00D329BC" w:rsidRDefault="00D329BC" w:rsidP="002F549D">
      <w:pPr>
        <w:spacing w:after="0"/>
        <w:rPr>
          <w:rFonts w:ascii="Times New Roman" w:hAnsi="Times New Roman" w:cs="Times New Roman"/>
          <w:b/>
          <w:sz w:val="24"/>
          <w:szCs w:val="24"/>
        </w:rPr>
      </w:pPr>
    </w:p>
    <w:p w14:paraId="58CA03FA" w14:textId="77777777" w:rsidR="00D329BC" w:rsidRPr="00D329BC" w:rsidRDefault="00D329BC" w:rsidP="002F549D">
      <w:pPr>
        <w:spacing w:after="0"/>
        <w:rPr>
          <w:rFonts w:ascii="Times New Roman" w:hAnsi="Times New Roman" w:cs="Times New Roman"/>
          <w:b/>
          <w:sz w:val="24"/>
          <w:szCs w:val="24"/>
        </w:rPr>
      </w:pPr>
    </w:p>
    <w:p w14:paraId="5907742C" w14:textId="77777777" w:rsidR="00D329BC" w:rsidRPr="00D329BC" w:rsidRDefault="00D329BC" w:rsidP="002F549D">
      <w:pPr>
        <w:spacing w:after="0"/>
        <w:rPr>
          <w:rFonts w:ascii="Times New Roman" w:hAnsi="Times New Roman" w:cs="Times New Roman"/>
          <w:b/>
          <w:sz w:val="24"/>
          <w:szCs w:val="24"/>
        </w:rPr>
      </w:pPr>
    </w:p>
    <w:p w14:paraId="16A01992" w14:textId="77777777" w:rsidR="00061F7E" w:rsidRDefault="00061F7E">
      <w:pPr>
        <w:rPr>
          <w:rFonts w:ascii="Times New Roman" w:hAnsi="Times New Roman" w:cs="Times New Roman"/>
          <w:b/>
          <w:sz w:val="24"/>
          <w:szCs w:val="24"/>
        </w:rPr>
      </w:pPr>
      <w:r>
        <w:rPr>
          <w:rFonts w:ascii="Times New Roman" w:hAnsi="Times New Roman" w:cs="Times New Roman"/>
          <w:b/>
          <w:sz w:val="24"/>
          <w:szCs w:val="24"/>
        </w:rPr>
        <w:br w:type="page"/>
      </w:r>
    </w:p>
    <w:p w14:paraId="46B9C18A" w14:textId="77777777" w:rsidR="00061F7E" w:rsidRDefault="00061F7E" w:rsidP="002F549D">
      <w:pPr>
        <w:spacing w:after="0"/>
        <w:jc w:val="center"/>
        <w:rPr>
          <w:rFonts w:ascii="Times New Roman" w:hAnsi="Times New Roman" w:cs="Times New Roman"/>
          <w:b/>
          <w:sz w:val="24"/>
          <w:szCs w:val="24"/>
        </w:rPr>
      </w:pPr>
      <w:r w:rsidRPr="00D329BC">
        <w:rPr>
          <w:noProof/>
        </w:rPr>
        <w:lastRenderedPageBreak/>
        <w:drawing>
          <wp:anchor distT="0" distB="0" distL="114300" distR="114300" simplePos="0" relativeHeight="251695104" behindDoc="1" locked="0" layoutInCell="1" allowOverlap="1" wp14:anchorId="5179F345" wp14:editId="5F2CB174">
            <wp:simplePos x="0" y="0"/>
            <wp:positionH relativeFrom="column">
              <wp:posOffset>6822440</wp:posOffset>
            </wp:positionH>
            <wp:positionV relativeFrom="paragraph">
              <wp:posOffset>712470</wp:posOffset>
            </wp:positionV>
            <wp:extent cx="2616835" cy="1750695"/>
            <wp:effectExtent l="0" t="0" r="0" b="1905"/>
            <wp:wrapTight wrapText="bothSides">
              <wp:wrapPolygon edited="0">
                <wp:start x="0" y="0"/>
                <wp:lineTo x="0" y="21388"/>
                <wp:lineTo x="21385" y="21388"/>
                <wp:lineTo x="21385" y="0"/>
                <wp:lineTo x="0" y="0"/>
              </wp:wrapPolygon>
            </wp:wrapTight>
            <wp:docPr id="475" name="Picture 475"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raphical user interface, application, table, Excel&#10;&#10;Description automatically generated"/>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616835" cy="1750695"/>
                    </a:xfrm>
                    <a:prstGeom prst="rect">
                      <a:avLst/>
                    </a:prstGeom>
                    <a:noFill/>
                  </pic:spPr>
                </pic:pic>
              </a:graphicData>
            </a:graphic>
            <wp14:sizeRelH relativeFrom="margin">
              <wp14:pctWidth>0</wp14:pctWidth>
            </wp14:sizeRelH>
            <wp14:sizeRelV relativeFrom="margin">
              <wp14:pctHeight>0</wp14:pctHeight>
            </wp14:sizeRelV>
          </wp:anchor>
        </w:drawing>
      </w:r>
      <w:r w:rsidR="00D329BC" w:rsidRPr="00DE3EDE">
        <w:rPr>
          <w:rFonts w:ascii="Times New Roman" w:hAnsi="Times New Roman" w:cs="Times New Roman"/>
          <w:b/>
          <w:sz w:val="24"/>
          <w:szCs w:val="24"/>
        </w:rPr>
        <w:t xml:space="preserve">Riscul de coliziune pentru speciile incluse in cadrul formularelor standard, dar pentru care numarul de indivizi  trebuie definit in termen de 3 ani, </w:t>
      </w:r>
      <w:r w:rsidR="00D329BC" w:rsidRPr="00DE3EDE">
        <w:rPr>
          <w:rFonts w:ascii="Times New Roman" w:hAnsi="Times New Roman" w:cs="Times New Roman"/>
          <w:b/>
          <w:sz w:val="24"/>
          <w:szCs w:val="24"/>
          <w:u w:val="single"/>
        </w:rPr>
        <w:t>conform Obiectivelor de Conservare Specifice</w:t>
      </w:r>
      <w:r w:rsidR="00D329BC" w:rsidRPr="00DE3EDE">
        <w:rPr>
          <w:rFonts w:ascii="Times New Roman" w:hAnsi="Times New Roman" w:cs="Times New Roman"/>
          <w:b/>
          <w:sz w:val="24"/>
          <w:szCs w:val="24"/>
        </w:rPr>
        <w:t xml:space="preserve">. </w:t>
      </w:r>
    </w:p>
    <w:p w14:paraId="4832C94E" w14:textId="243CACB1" w:rsidR="00D329BC" w:rsidRPr="00DE3EDE" w:rsidRDefault="00D329BC" w:rsidP="002F549D">
      <w:pPr>
        <w:spacing w:after="0"/>
        <w:jc w:val="center"/>
        <w:rPr>
          <w:rFonts w:ascii="Times New Roman" w:hAnsi="Times New Roman" w:cs="Times New Roman"/>
          <w:b/>
          <w:sz w:val="24"/>
          <w:szCs w:val="24"/>
        </w:rPr>
      </w:pPr>
      <w:r w:rsidRPr="00DE3EDE">
        <w:rPr>
          <w:rFonts w:ascii="Times New Roman" w:hAnsi="Times New Roman" w:cs="Times New Roman"/>
          <w:b/>
          <w:sz w:val="24"/>
          <w:szCs w:val="24"/>
        </w:rPr>
        <w:t xml:space="preserve">Pentru aceste specii a fost luat in considerare numarul de indivizi observati sau posibil prezenti pe amplasament </w:t>
      </w:r>
    </w:p>
    <w:p w14:paraId="5F619BC3" w14:textId="30FF316A" w:rsidR="00D329BC" w:rsidRPr="00D329BC" w:rsidRDefault="00061F7E" w:rsidP="002F549D">
      <w:pPr>
        <w:spacing w:after="0"/>
        <w:rPr>
          <w:rFonts w:ascii="Times New Roman" w:hAnsi="Times New Roman" w:cs="Times New Roman"/>
          <w:bCs/>
          <w:sz w:val="24"/>
          <w:szCs w:val="24"/>
        </w:rPr>
      </w:pPr>
      <w:r w:rsidRPr="00D329BC">
        <w:rPr>
          <w:noProof/>
        </w:rPr>
        <w:drawing>
          <wp:anchor distT="0" distB="0" distL="114300" distR="114300" simplePos="0" relativeHeight="251693056" behindDoc="1" locked="0" layoutInCell="1" allowOverlap="1" wp14:anchorId="333BC16F" wp14:editId="51042028">
            <wp:simplePos x="0" y="0"/>
            <wp:positionH relativeFrom="page">
              <wp:posOffset>3948430</wp:posOffset>
            </wp:positionH>
            <wp:positionV relativeFrom="paragraph">
              <wp:posOffset>107315</wp:posOffset>
            </wp:positionV>
            <wp:extent cx="3550285" cy="4507865"/>
            <wp:effectExtent l="0" t="0" r="0" b="6985"/>
            <wp:wrapTight wrapText="bothSides">
              <wp:wrapPolygon edited="0">
                <wp:start x="0" y="0"/>
                <wp:lineTo x="0" y="21542"/>
                <wp:lineTo x="21442" y="21542"/>
                <wp:lineTo x="21442" y="0"/>
                <wp:lineTo x="0" y="0"/>
              </wp:wrapPolygon>
            </wp:wrapTight>
            <wp:docPr id="474" name="Picture 474"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raphical user interface, application, table, Excel&#10;&#10;Description automatically generated"/>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550285" cy="4507865"/>
                    </a:xfrm>
                    <a:prstGeom prst="rect">
                      <a:avLst/>
                    </a:prstGeom>
                    <a:noFill/>
                  </pic:spPr>
                </pic:pic>
              </a:graphicData>
            </a:graphic>
            <wp14:sizeRelH relativeFrom="margin">
              <wp14:pctWidth>0</wp14:pctWidth>
            </wp14:sizeRelH>
            <wp14:sizeRelV relativeFrom="margin">
              <wp14:pctHeight>0</wp14:pctHeight>
            </wp14:sizeRelV>
          </wp:anchor>
        </w:drawing>
      </w:r>
      <w:r w:rsidR="00D329BC" w:rsidRPr="00D329BC">
        <w:rPr>
          <w:noProof/>
        </w:rPr>
        <w:drawing>
          <wp:anchor distT="0" distB="0" distL="114300" distR="114300" simplePos="0" relativeHeight="251694080" behindDoc="1" locked="0" layoutInCell="1" allowOverlap="1" wp14:anchorId="07C577C1" wp14:editId="13E9B8F2">
            <wp:simplePos x="0" y="0"/>
            <wp:positionH relativeFrom="column">
              <wp:posOffset>-113030</wp:posOffset>
            </wp:positionH>
            <wp:positionV relativeFrom="paragraph">
              <wp:posOffset>104775</wp:posOffset>
            </wp:positionV>
            <wp:extent cx="3156585" cy="4507230"/>
            <wp:effectExtent l="0" t="0" r="5715" b="7620"/>
            <wp:wrapTight wrapText="bothSides">
              <wp:wrapPolygon edited="0">
                <wp:start x="0" y="0"/>
                <wp:lineTo x="0" y="21545"/>
                <wp:lineTo x="21509" y="21545"/>
                <wp:lineTo x="21509" y="0"/>
                <wp:lineTo x="0" y="0"/>
              </wp:wrapPolygon>
            </wp:wrapTight>
            <wp:docPr id="476" name="Picture 476"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raphical user interface, application, table, Excel&#10;&#10;Description automatically generated"/>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156585" cy="4507230"/>
                    </a:xfrm>
                    <a:prstGeom prst="rect">
                      <a:avLst/>
                    </a:prstGeom>
                    <a:noFill/>
                  </pic:spPr>
                </pic:pic>
              </a:graphicData>
            </a:graphic>
            <wp14:sizeRelH relativeFrom="margin">
              <wp14:pctWidth>0</wp14:pctWidth>
            </wp14:sizeRelH>
            <wp14:sizeRelV relativeFrom="margin">
              <wp14:pctHeight>0</wp14:pctHeight>
            </wp14:sizeRelV>
          </wp:anchor>
        </w:drawing>
      </w:r>
    </w:p>
    <w:p w14:paraId="3EA16D4B" w14:textId="46361CEB" w:rsidR="00D329BC" w:rsidRPr="00D329BC" w:rsidRDefault="00D329BC" w:rsidP="002F549D">
      <w:pPr>
        <w:spacing w:after="0"/>
        <w:rPr>
          <w:noProof/>
        </w:rPr>
      </w:pPr>
      <w:r w:rsidRPr="00D329BC">
        <w:rPr>
          <w:noProof/>
        </w:rPr>
        <w:t xml:space="preserve">  </w:t>
      </w:r>
    </w:p>
    <w:p w14:paraId="51EAADD6" w14:textId="77777777" w:rsidR="00D329BC" w:rsidRPr="00D329BC" w:rsidRDefault="00D329BC" w:rsidP="002F549D">
      <w:pPr>
        <w:spacing w:after="0"/>
        <w:rPr>
          <w:rFonts w:ascii="Times New Roman" w:hAnsi="Times New Roman" w:cs="Times New Roman"/>
          <w:b/>
          <w:sz w:val="24"/>
          <w:szCs w:val="24"/>
          <w:u w:val="single"/>
        </w:rPr>
      </w:pPr>
    </w:p>
    <w:p w14:paraId="331BD18B" w14:textId="77777777" w:rsidR="00D329BC" w:rsidRPr="00D329BC" w:rsidRDefault="00D329BC" w:rsidP="002F549D">
      <w:pPr>
        <w:spacing w:after="0"/>
        <w:rPr>
          <w:rFonts w:ascii="Times New Roman" w:hAnsi="Times New Roman" w:cs="Times New Roman"/>
          <w:b/>
          <w:sz w:val="24"/>
          <w:szCs w:val="24"/>
          <w:u w:val="single"/>
        </w:rPr>
      </w:pPr>
    </w:p>
    <w:p w14:paraId="4D42A36D" w14:textId="77777777" w:rsidR="00D329BC" w:rsidRPr="00D329BC" w:rsidRDefault="00D329BC" w:rsidP="002F549D">
      <w:pPr>
        <w:spacing w:after="0"/>
        <w:rPr>
          <w:rFonts w:ascii="Times New Roman" w:hAnsi="Times New Roman" w:cs="Times New Roman"/>
          <w:b/>
          <w:sz w:val="24"/>
          <w:szCs w:val="24"/>
          <w:u w:val="single"/>
        </w:rPr>
      </w:pPr>
    </w:p>
    <w:p w14:paraId="108475F3" w14:textId="77777777" w:rsidR="00D329BC" w:rsidRPr="00D329BC" w:rsidRDefault="00D329BC" w:rsidP="002F549D">
      <w:pPr>
        <w:spacing w:after="0"/>
        <w:rPr>
          <w:rFonts w:ascii="Times New Roman" w:hAnsi="Times New Roman" w:cs="Times New Roman"/>
          <w:b/>
          <w:sz w:val="24"/>
          <w:szCs w:val="24"/>
          <w:u w:val="single"/>
        </w:rPr>
      </w:pPr>
    </w:p>
    <w:p w14:paraId="44ADAD97" w14:textId="77777777" w:rsidR="00D329BC" w:rsidRPr="00D329BC" w:rsidRDefault="00D329BC" w:rsidP="002F549D">
      <w:pPr>
        <w:spacing w:after="0"/>
        <w:rPr>
          <w:rFonts w:ascii="Times New Roman" w:hAnsi="Times New Roman" w:cs="Times New Roman"/>
          <w:b/>
          <w:sz w:val="24"/>
          <w:szCs w:val="24"/>
          <w:u w:val="single"/>
        </w:rPr>
      </w:pPr>
    </w:p>
    <w:p w14:paraId="55E94A2D" w14:textId="77777777" w:rsidR="00D329BC" w:rsidRPr="00D329BC" w:rsidRDefault="00D329BC" w:rsidP="002F549D">
      <w:pPr>
        <w:spacing w:after="0"/>
        <w:rPr>
          <w:rFonts w:ascii="Times New Roman" w:hAnsi="Times New Roman" w:cs="Times New Roman"/>
          <w:b/>
          <w:sz w:val="24"/>
          <w:szCs w:val="24"/>
          <w:u w:val="single"/>
        </w:rPr>
      </w:pPr>
    </w:p>
    <w:p w14:paraId="71CF95C2" w14:textId="77777777" w:rsidR="00D329BC" w:rsidRPr="00D329BC" w:rsidRDefault="00D329BC" w:rsidP="002F549D">
      <w:pPr>
        <w:spacing w:after="0"/>
        <w:rPr>
          <w:rFonts w:ascii="Times New Roman" w:hAnsi="Times New Roman" w:cs="Times New Roman"/>
          <w:b/>
          <w:sz w:val="24"/>
          <w:szCs w:val="24"/>
          <w:u w:val="single"/>
        </w:rPr>
      </w:pPr>
    </w:p>
    <w:p w14:paraId="43B12584" w14:textId="77777777" w:rsidR="00D329BC" w:rsidRPr="00D329BC" w:rsidRDefault="00D329BC" w:rsidP="002F549D">
      <w:pPr>
        <w:spacing w:after="0"/>
        <w:rPr>
          <w:rFonts w:ascii="Times New Roman" w:hAnsi="Times New Roman" w:cs="Times New Roman"/>
          <w:b/>
          <w:sz w:val="24"/>
          <w:szCs w:val="24"/>
          <w:u w:val="single"/>
        </w:rPr>
      </w:pPr>
    </w:p>
    <w:p w14:paraId="7DF92479" w14:textId="77777777" w:rsidR="00D329BC" w:rsidRPr="00D329BC" w:rsidRDefault="00D329BC" w:rsidP="002F549D">
      <w:pPr>
        <w:spacing w:after="0"/>
        <w:rPr>
          <w:rFonts w:ascii="Times New Roman" w:hAnsi="Times New Roman" w:cs="Times New Roman"/>
          <w:b/>
          <w:sz w:val="24"/>
          <w:szCs w:val="24"/>
          <w:u w:val="single"/>
        </w:rPr>
      </w:pPr>
    </w:p>
    <w:p w14:paraId="59F928E5" w14:textId="77777777" w:rsidR="00D329BC" w:rsidRPr="00D329BC" w:rsidRDefault="00D329BC" w:rsidP="002F549D">
      <w:pPr>
        <w:spacing w:after="0"/>
        <w:rPr>
          <w:rFonts w:ascii="Times New Roman" w:hAnsi="Times New Roman" w:cs="Times New Roman"/>
          <w:b/>
          <w:sz w:val="24"/>
          <w:szCs w:val="24"/>
          <w:u w:val="single"/>
        </w:rPr>
      </w:pPr>
    </w:p>
    <w:p w14:paraId="46A2CB9B" w14:textId="77777777" w:rsidR="00D329BC" w:rsidRPr="00D329BC" w:rsidRDefault="00D329BC" w:rsidP="002F549D">
      <w:pPr>
        <w:spacing w:after="0"/>
        <w:rPr>
          <w:rFonts w:ascii="Times New Roman" w:hAnsi="Times New Roman" w:cs="Times New Roman"/>
          <w:b/>
          <w:sz w:val="24"/>
          <w:szCs w:val="24"/>
          <w:u w:val="single"/>
        </w:rPr>
      </w:pPr>
    </w:p>
    <w:p w14:paraId="6E69E128" w14:textId="77777777" w:rsidR="00D329BC" w:rsidRPr="00D329BC" w:rsidRDefault="00D329BC" w:rsidP="002F549D">
      <w:pPr>
        <w:spacing w:after="0"/>
        <w:rPr>
          <w:rFonts w:ascii="Times New Roman" w:hAnsi="Times New Roman" w:cs="Times New Roman"/>
          <w:b/>
          <w:sz w:val="24"/>
          <w:szCs w:val="24"/>
          <w:u w:val="single"/>
        </w:rPr>
      </w:pPr>
    </w:p>
    <w:p w14:paraId="6EEFB24A" w14:textId="77777777" w:rsidR="00D329BC" w:rsidRPr="00E0715B" w:rsidRDefault="00D329BC" w:rsidP="002F549D">
      <w:pPr>
        <w:spacing w:after="0"/>
        <w:rPr>
          <w:rFonts w:ascii="Times New Roman" w:hAnsi="Times New Roman" w:cs="Times New Roman"/>
          <w:b/>
          <w:color w:val="7030A0"/>
          <w:sz w:val="24"/>
          <w:szCs w:val="24"/>
          <w:u w:val="single"/>
        </w:rPr>
      </w:pPr>
    </w:p>
    <w:p w14:paraId="7C97BD56" w14:textId="1457FD6C" w:rsidR="00D329BC" w:rsidRDefault="00D329BC" w:rsidP="002F549D">
      <w:pPr>
        <w:spacing w:after="0"/>
        <w:rPr>
          <w:rFonts w:ascii="Times New Roman" w:hAnsi="Times New Roman"/>
          <w:bCs/>
          <w:i/>
          <w:iCs/>
          <w:color w:val="7030A0"/>
          <w:sz w:val="24"/>
        </w:rPr>
      </w:pPr>
      <w:r w:rsidRPr="00E0715B">
        <w:rPr>
          <w:rFonts w:ascii="Times New Roman" w:hAnsi="Times New Roman" w:cs="Times New Roman"/>
          <w:bCs/>
          <w:i/>
          <w:iCs/>
          <w:color w:val="7030A0"/>
          <w:sz w:val="24"/>
          <w:szCs w:val="24"/>
        </w:rPr>
        <w:t>*</w:t>
      </w:r>
      <w:r w:rsidRPr="00E0715B">
        <w:rPr>
          <w:rFonts w:ascii="Times New Roman" w:hAnsi="Times New Roman"/>
          <w:bCs/>
          <w:i/>
          <w:iCs/>
          <w:color w:val="7030A0"/>
          <w:sz w:val="24"/>
        </w:rPr>
        <w:t>Cu mov speciile posibil prezente pe amplasament</w:t>
      </w:r>
    </w:p>
    <w:p w14:paraId="54503E99" w14:textId="77777777" w:rsidR="001A0A0B" w:rsidRDefault="001A0A0B">
      <w:pPr>
        <w:rPr>
          <w:rFonts w:ascii="Times New Roman" w:eastAsia="Calibri" w:hAnsi="Times New Roman" w:cs="Arial"/>
          <w:b/>
          <w:bCs/>
          <w:sz w:val="24"/>
          <w:szCs w:val="24"/>
          <w:lang w:eastAsia="en-US"/>
        </w:rPr>
      </w:pPr>
      <w:r>
        <w:rPr>
          <w:rFonts w:ascii="Times New Roman" w:eastAsia="Calibri" w:hAnsi="Times New Roman" w:cs="Arial"/>
          <w:b/>
          <w:bCs/>
          <w:sz w:val="24"/>
          <w:szCs w:val="24"/>
          <w:lang w:eastAsia="en-US"/>
        </w:rPr>
        <w:br w:type="page"/>
      </w:r>
    </w:p>
    <w:p w14:paraId="6FB1FB0E" w14:textId="69ED6BDF" w:rsidR="00B62769" w:rsidRPr="00B62769" w:rsidRDefault="00B62769" w:rsidP="002F549D">
      <w:pPr>
        <w:spacing w:after="0"/>
        <w:ind w:firstLine="709"/>
        <w:contextualSpacing/>
        <w:jc w:val="both"/>
        <w:rPr>
          <w:rFonts w:ascii="Times New Roman" w:eastAsia="Calibri" w:hAnsi="Times New Roman" w:cs="Arial"/>
          <w:b/>
          <w:bCs/>
          <w:sz w:val="24"/>
          <w:szCs w:val="24"/>
          <w:lang w:eastAsia="en-US"/>
        </w:rPr>
      </w:pPr>
      <w:r w:rsidRPr="00B62769">
        <w:rPr>
          <w:rFonts w:ascii="Times New Roman" w:eastAsia="Calibri" w:hAnsi="Times New Roman" w:cs="Arial"/>
          <w:b/>
          <w:bCs/>
          <w:sz w:val="24"/>
          <w:szCs w:val="24"/>
          <w:lang w:eastAsia="en-US"/>
        </w:rPr>
        <w:lastRenderedPageBreak/>
        <w:t xml:space="preserve">Analizand literatura de specialitate, in </w:t>
      </w:r>
      <w:r w:rsidRPr="00B62769">
        <w:rPr>
          <w:rFonts w:ascii="Times New Roman" w:eastAsia="Calibri" w:hAnsi="Times New Roman" w:cs="Arial"/>
          <w:b/>
          <w:bCs/>
          <w:i/>
          <w:iCs/>
          <w:sz w:val="24"/>
          <w:szCs w:val="24"/>
          <w:lang w:eastAsia="en-US"/>
        </w:rPr>
        <w:t>GHIDUL DE BUNE PRACTICI IN VEDEREA PLANIFICARII SI IMPLEMENTARII INVESTITIILOR DIN SECTORUL ENERGIE EOLIANA</w:t>
      </w:r>
      <w:r w:rsidRPr="00B62769">
        <w:rPr>
          <w:rFonts w:ascii="Times New Roman" w:eastAsia="Calibri" w:hAnsi="Times New Roman" w:cs="Arial"/>
          <w:b/>
          <w:bCs/>
          <w:sz w:val="24"/>
          <w:szCs w:val="24"/>
          <w:lang w:eastAsia="en-US"/>
        </w:rPr>
        <w:t xml:space="preserve"> elaborat in 2016, care priveste raportul dintre parcurile eoliene si limitele ariilor protejate, respectiv distantele dintre parcurile eoliene si ariile protejate, in anexele acestui Ghid s-au identificat date privind distantele minime recomandate in cazul parcurilor eoliene situate in afara ariilor protejate, proiectul analizat respectand aceste distante minime, dupa cum urmeaza:</w:t>
      </w:r>
    </w:p>
    <w:p w14:paraId="19F93662" w14:textId="77777777" w:rsidR="00B62769" w:rsidRPr="00B62769" w:rsidRDefault="00B62769" w:rsidP="002F549D">
      <w:pPr>
        <w:numPr>
          <w:ilvl w:val="1"/>
          <w:numId w:val="189"/>
        </w:numPr>
        <w:spacing w:after="0" w:line="264" w:lineRule="auto"/>
        <w:ind w:left="709" w:hanging="272"/>
        <w:contextualSpacing/>
        <w:jc w:val="both"/>
        <w:rPr>
          <w:rFonts w:ascii="Times New Roman" w:eastAsia="Calibri" w:hAnsi="Times New Roman" w:cs="Arial"/>
          <w:b/>
          <w:bCs/>
          <w:i/>
          <w:iCs/>
          <w:sz w:val="24"/>
          <w:szCs w:val="24"/>
          <w:lang w:eastAsia="en-US"/>
        </w:rPr>
      </w:pPr>
      <w:r w:rsidRPr="00B62769">
        <w:rPr>
          <w:rFonts w:ascii="Times New Roman" w:eastAsia="Calibri" w:hAnsi="Times New Roman" w:cs="Arial"/>
          <w:b/>
          <w:bCs/>
          <w:sz w:val="24"/>
          <w:szCs w:val="24"/>
          <w:lang w:eastAsia="en-US"/>
        </w:rPr>
        <w:t xml:space="preserve">In Anexa 1 – tabelul 8.1. din Ghid sunt mentionate </w:t>
      </w:r>
      <w:r w:rsidRPr="00B62769">
        <w:rPr>
          <w:rFonts w:ascii="Times New Roman" w:eastAsia="Calibri" w:hAnsi="Times New Roman" w:cs="Arial"/>
          <w:b/>
          <w:bCs/>
          <w:i/>
          <w:iCs/>
          <w:sz w:val="24"/>
          <w:szCs w:val="24"/>
          <w:lang w:eastAsia="en-US"/>
        </w:rPr>
        <w:t>Distanţele recomandate pentru amplasarea turbinelor eoliene faţă de zonele importante pentru păsări - distanţe minime şi, în paranteză, distanţe de verificare în jurul parcurilor eoliene</w:t>
      </w:r>
      <w:r w:rsidRPr="00B62769">
        <w:rPr>
          <w:rFonts w:ascii="Times New Roman" w:eastAsia="Calibri" w:hAnsi="Times New Roman" w:cs="Arial"/>
          <w:b/>
          <w:bCs/>
          <w:sz w:val="24"/>
          <w:szCs w:val="24"/>
          <w:lang w:eastAsia="en-US"/>
        </w:rPr>
        <w:t>. Pentru Ariile Speciale de Protectie Avifaunistica (ROSPA) este recomandata o distanta minima de „</w:t>
      </w:r>
      <w:r w:rsidRPr="00B62769">
        <w:rPr>
          <w:rFonts w:ascii="Times New Roman" w:eastAsia="Calibri" w:hAnsi="Times New Roman" w:cs="Arial"/>
          <w:b/>
          <w:bCs/>
          <w:i/>
          <w:iCs/>
          <w:sz w:val="24"/>
          <w:szCs w:val="24"/>
          <w:lang w:eastAsia="en-US"/>
        </w:rPr>
        <w:t>10 x înălţimea turbinei, cel puţin 1200 m</w:t>
      </w:r>
      <w:r w:rsidRPr="00B62769">
        <w:rPr>
          <w:rFonts w:ascii="Times New Roman" w:eastAsia="Calibri" w:hAnsi="Times New Roman" w:cs="Arial"/>
          <w:b/>
          <w:bCs/>
          <w:sz w:val="24"/>
          <w:szCs w:val="24"/>
          <w:lang w:eastAsia="en-US"/>
        </w:rPr>
        <w:t xml:space="preserve">”. </w:t>
      </w:r>
    </w:p>
    <w:p w14:paraId="3266151C" w14:textId="4D0687CB" w:rsidR="00B62769" w:rsidRPr="00B62769" w:rsidRDefault="00B62769" w:rsidP="002F549D">
      <w:pPr>
        <w:spacing w:after="0" w:line="264" w:lineRule="auto"/>
        <w:ind w:left="709"/>
        <w:contextualSpacing/>
        <w:jc w:val="both"/>
        <w:rPr>
          <w:rFonts w:ascii="Times New Roman" w:eastAsia="Calibri" w:hAnsi="Times New Roman" w:cs="Arial"/>
          <w:b/>
          <w:bCs/>
          <w:i/>
          <w:iCs/>
          <w:sz w:val="24"/>
          <w:szCs w:val="24"/>
          <w:lang w:eastAsia="en-US"/>
        </w:rPr>
      </w:pPr>
      <w:r w:rsidRPr="00B62769">
        <w:rPr>
          <w:rFonts w:ascii="Times New Roman" w:eastAsia="Calibri" w:hAnsi="Times New Roman" w:cs="Arial"/>
          <w:b/>
          <w:bCs/>
          <w:sz w:val="24"/>
          <w:szCs w:val="24"/>
          <w:lang w:eastAsia="en-US"/>
        </w:rPr>
        <w:t xml:space="preserve">In cazul proiectului analizat aceasta recomandare se transpune astfel: 10 x 250 m = 2.500 m = 2,5 km. </w:t>
      </w:r>
    </w:p>
    <w:p w14:paraId="11449496" w14:textId="77777777" w:rsidR="00B62769" w:rsidRPr="00B62769" w:rsidRDefault="00B62769" w:rsidP="002F549D">
      <w:pPr>
        <w:spacing w:after="0" w:line="264" w:lineRule="auto"/>
        <w:ind w:firstLine="709"/>
        <w:contextualSpacing/>
        <w:jc w:val="both"/>
        <w:rPr>
          <w:rFonts w:ascii="Times New Roman" w:eastAsia="Calibri" w:hAnsi="Times New Roman" w:cs="Arial"/>
          <w:b/>
          <w:bCs/>
          <w:sz w:val="24"/>
          <w:szCs w:val="24"/>
          <w:lang w:eastAsia="en-US"/>
        </w:rPr>
      </w:pPr>
      <w:r w:rsidRPr="00B62769">
        <w:rPr>
          <w:rFonts w:ascii="Times New Roman" w:eastAsia="Calibri" w:hAnsi="Times New Roman" w:cs="Arial"/>
          <w:b/>
          <w:bCs/>
          <w:sz w:val="24"/>
          <w:szCs w:val="24"/>
          <w:lang w:eastAsia="en-US"/>
        </w:rPr>
        <w:t>Cea mai apropiata turbina, T60, este amplasata la 3,34 km, astfel ca se respecta in totalitate recomandarile din Tabelul 8.1. din Anexa 1 la Ghid.</w:t>
      </w:r>
    </w:p>
    <w:p w14:paraId="0F0507ED" w14:textId="77777777" w:rsidR="00B62769" w:rsidRPr="00B62769" w:rsidRDefault="00B62769" w:rsidP="002F549D">
      <w:pPr>
        <w:spacing w:after="0" w:line="264" w:lineRule="auto"/>
        <w:ind w:left="709"/>
        <w:contextualSpacing/>
        <w:jc w:val="both"/>
        <w:rPr>
          <w:rFonts w:ascii="Times New Roman" w:eastAsia="Calibri" w:hAnsi="Times New Roman" w:cs="Arial"/>
          <w:b/>
          <w:bCs/>
          <w:sz w:val="24"/>
          <w:szCs w:val="24"/>
          <w:lang w:eastAsia="en-US"/>
        </w:rPr>
      </w:pPr>
      <w:r w:rsidRPr="00B62769">
        <w:rPr>
          <w:rFonts w:ascii="Times New Roman" w:eastAsia="Calibri" w:hAnsi="Times New Roman" w:cs="Arial"/>
          <w:b/>
          <w:bCs/>
          <w:sz w:val="24"/>
          <w:szCs w:val="24"/>
          <w:lang w:eastAsia="en-US"/>
        </w:rPr>
        <w:t>Fata de acest aspect, speciile de pasari la care face referire Ghidul nu se regasesc in contextul analizat.</w:t>
      </w:r>
    </w:p>
    <w:p w14:paraId="0EA1C93E" w14:textId="77777777" w:rsidR="00B62769" w:rsidRPr="00B62769" w:rsidRDefault="00B62769" w:rsidP="002F549D">
      <w:pPr>
        <w:spacing w:after="0"/>
        <w:rPr>
          <w:rFonts w:ascii="Times New Roman" w:hAnsi="Times New Roman" w:cs="Times New Roman"/>
          <w:b/>
          <w:bCs/>
          <w:i/>
          <w:iCs/>
          <w:color w:val="7030A0"/>
          <w:sz w:val="24"/>
          <w:szCs w:val="24"/>
        </w:rPr>
      </w:pPr>
    </w:p>
    <w:p w14:paraId="0E948810" w14:textId="77777777" w:rsidR="00B62769" w:rsidRDefault="00B62769" w:rsidP="002F549D">
      <w:pPr>
        <w:spacing w:after="0"/>
        <w:rPr>
          <w:rFonts w:ascii="Times New Roman" w:hAnsi="Times New Roman" w:cs="Times New Roman"/>
          <w:b/>
          <w:sz w:val="24"/>
          <w:szCs w:val="24"/>
          <w:u w:val="single"/>
        </w:rPr>
      </w:pPr>
      <w:r>
        <w:rPr>
          <w:rFonts w:ascii="Times New Roman" w:hAnsi="Times New Roman" w:cs="Times New Roman"/>
          <w:b/>
          <w:sz w:val="24"/>
          <w:szCs w:val="24"/>
          <w:u w:val="single"/>
        </w:rPr>
        <w:br w:type="page"/>
      </w:r>
    </w:p>
    <w:p w14:paraId="0C42A4E7" w14:textId="0BD1E6EB" w:rsidR="00D01A4B" w:rsidRPr="00994EDC" w:rsidRDefault="00D01A4B" w:rsidP="002F549D">
      <w:pPr>
        <w:spacing w:after="0"/>
        <w:jc w:val="center"/>
        <w:rPr>
          <w:rFonts w:ascii="Times New Roman" w:hAnsi="Times New Roman" w:cs="Times New Roman"/>
          <w:b/>
          <w:sz w:val="24"/>
          <w:szCs w:val="24"/>
          <w:u w:val="single"/>
        </w:rPr>
      </w:pPr>
      <w:r w:rsidRPr="00994EDC">
        <w:rPr>
          <w:rFonts w:ascii="Times New Roman" w:hAnsi="Times New Roman" w:cs="Times New Roman"/>
          <w:b/>
          <w:sz w:val="24"/>
          <w:szCs w:val="24"/>
          <w:u w:val="single"/>
        </w:rPr>
        <w:lastRenderedPageBreak/>
        <w:t xml:space="preserve">Impactul cumulat calculat pentru ROSPA0001 Aliman – Adamclisi </w:t>
      </w:r>
    </w:p>
    <w:p w14:paraId="30600960" w14:textId="77777777" w:rsidR="00D01A4B" w:rsidRPr="00A00B63" w:rsidRDefault="00D01A4B" w:rsidP="002F549D">
      <w:pPr>
        <w:spacing w:after="0"/>
        <w:rPr>
          <w:rFonts w:ascii="Times New Roman" w:hAnsi="Times New Roman" w:cs="Times New Roman"/>
          <w:b/>
          <w:color w:val="FF0000"/>
          <w:sz w:val="24"/>
          <w:szCs w:val="24"/>
        </w:rPr>
      </w:pPr>
    </w:p>
    <w:tbl>
      <w:tblPr>
        <w:tblW w:w="147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5"/>
        <w:gridCol w:w="1530"/>
        <w:gridCol w:w="2520"/>
        <w:gridCol w:w="2520"/>
        <w:gridCol w:w="2430"/>
        <w:gridCol w:w="2322"/>
      </w:tblGrid>
      <w:tr w:rsidR="00A40105" w:rsidRPr="00524EC8" w14:paraId="377FCD35" w14:textId="20FD99BF" w:rsidTr="00061F7E">
        <w:trPr>
          <w:trHeight w:val="289"/>
          <w:jc w:val="center"/>
        </w:trPr>
        <w:tc>
          <w:tcPr>
            <w:tcW w:w="3415" w:type="dxa"/>
          </w:tcPr>
          <w:p w14:paraId="52A03BF3" w14:textId="7B96E470" w:rsidR="00D01A4B" w:rsidRPr="00DE3EDE" w:rsidRDefault="00D01A4B" w:rsidP="002F549D">
            <w:pPr>
              <w:suppressAutoHyphens/>
              <w:spacing w:after="0"/>
              <w:jc w:val="both"/>
              <w:rPr>
                <w:rFonts w:ascii="Times New Roman" w:eastAsiaTheme="minorHAnsi" w:hAnsi="Times New Roman" w:cs="Times New Roman"/>
                <w:sz w:val="20"/>
                <w:szCs w:val="20"/>
                <w:lang w:eastAsia="en-US"/>
              </w:rPr>
            </w:pPr>
            <w:r w:rsidRPr="00DE3EDE">
              <w:rPr>
                <w:rFonts w:ascii="Times New Roman" w:eastAsiaTheme="minorHAnsi" w:hAnsi="Times New Roman" w:cs="Times New Roman"/>
                <w:sz w:val="20"/>
                <w:szCs w:val="20"/>
                <w:lang w:eastAsia="en-US"/>
              </w:rPr>
              <w:t>Specii</w:t>
            </w:r>
          </w:p>
        </w:tc>
        <w:tc>
          <w:tcPr>
            <w:tcW w:w="1530" w:type="dxa"/>
          </w:tcPr>
          <w:p w14:paraId="6828CA91" w14:textId="6BCFE243" w:rsidR="00D01A4B" w:rsidRPr="00DE3EDE" w:rsidRDefault="00D01A4B" w:rsidP="002F549D">
            <w:pPr>
              <w:suppressAutoHyphens/>
              <w:spacing w:after="0"/>
              <w:jc w:val="both"/>
              <w:rPr>
                <w:rFonts w:ascii="Times New Roman" w:eastAsiaTheme="minorHAnsi" w:hAnsi="Times New Roman" w:cs="Times New Roman"/>
                <w:sz w:val="20"/>
                <w:szCs w:val="20"/>
                <w:lang w:eastAsia="en-US"/>
              </w:rPr>
            </w:pPr>
            <w:r w:rsidRPr="00DE3EDE">
              <w:rPr>
                <w:rFonts w:ascii="Times New Roman" w:eastAsiaTheme="minorHAnsi" w:hAnsi="Times New Roman" w:cs="Times New Roman"/>
                <w:sz w:val="20"/>
                <w:szCs w:val="20"/>
                <w:lang w:eastAsia="en-US"/>
              </w:rPr>
              <w:t>Nr indivizi</w:t>
            </w:r>
          </w:p>
        </w:tc>
        <w:tc>
          <w:tcPr>
            <w:tcW w:w="2520" w:type="dxa"/>
          </w:tcPr>
          <w:p w14:paraId="7FF00F16" w14:textId="6ABE4ED0" w:rsidR="00D01A4B" w:rsidRPr="00DE3EDE" w:rsidRDefault="00D01A4B" w:rsidP="002F549D">
            <w:pPr>
              <w:suppressAutoHyphens/>
              <w:spacing w:after="0"/>
              <w:jc w:val="center"/>
              <w:rPr>
                <w:rFonts w:ascii="Times New Roman" w:eastAsiaTheme="minorHAnsi" w:hAnsi="Times New Roman" w:cs="Times New Roman"/>
                <w:sz w:val="20"/>
                <w:szCs w:val="20"/>
                <w:lang w:eastAsia="en-US"/>
              </w:rPr>
            </w:pPr>
            <w:r w:rsidRPr="00DE3EDE">
              <w:rPr>
                <w:rFonts w:ascii="Times New Roman" w:eastAsiaTheme="minorHAnsi" w:hAnsi="Times New Roman" w:cs="Times New Roman"/>
                <w:sz w:val="20"/>
                <w:szCs w:val="20"/>
                <w:lang w:eastAsia="en-US"/>
              </w:rPr>
              <w:t xml:space="preserve">Risc coliziune </w:t>
            </w:r>
            <w:r w:rsidRPr="00DE3EDE">
              <w:rPr>
                <w:rFonts w:ascii="Times New Roman" w:hAnsi="Times New Roman" w:cs="Times New Roman"/>
                <w:color w:val="000000" w:themeColor="text1"/>
                <w:sz w:val="20"/>
                <w:szCs w:val="20"/>
              </w:rPr>
              <w:t>MIDMAR CALLATIS SA</w:t>
            </w:r>
          </w:p>
        </w:tc>
        <w:tc>
          <w:tcPr>
            <w:tcW w:w="2520" w:type="dxa"/>
          </w:tcPr>
          <w:p w14:paraId="0BCC5037" w14:textId="1C9712F0" w:rsidR="00D01A4B" w:rsidRPr="00DE3EDE" w:rsidRDefault="00D01A4B" w:rsidP="002F549D">
            <w:pPr>
              <w:suppressAutoHyphens/>
              <w:spacing w:after="0"/>
              <w:jc w:val="center"/>
              <w:rPr>
                <w:rFonts w:ascii="Times New Roman" w:eastAsiaTheme="minorHAnsi" w:hAnsi="Times New Roman" w:cs="Times New Roman"/>
                <w:sz w:val="20"/>
                <w:szCs w:val="20"/>
                <w:lang w:eastAsia="en-US"/>
              </w:rPr>
            </w:pPr>
            <w:r w:rsidRPr="00DE3EDE">
              <w:rPr>
                <w:rFonts w:ascii="Times New Roman" w:eastAsiaTheme="minorHAnsi" w:hAnsi="Times New Roman" w:cs="Times New Roman"/>
                <w:sz w:val="20"/>
                <w:szCs w:val="20"/>
                <w:lang w:eastAsia="en-US"/>
              </w:rPr>
              <w:t xml:space="preserve">Risc coliziune </w:t>
            </w:r>
            <w:r w:rsidRPr="00DE3EDE">
              <w:rPr>
                <w:rFonts w:ascii="Times New Roman" w:hAnsi="Times New Roman" w:cs="Times New Roman"/>
                <w:color w:val="000000" w:themeColor="text1"/>
                <w:sz w:val="20"/>
                <w:szCs w:val="20"/>
              </w:rPr>
              <w:t>EDPR ROMANIA</w:t>
            </w:r>
          </w:p>
        </w:tc>
        <w:tc>
          <w:tcPr>
            <w:tcW w:w="2430" w:type="dxa"/>
          </w:tcPr>
          <w:p w14:paraId="3FBC4F4C" w14:textId="107F9A45" w:rsidR="00D01A4B" w:rsidRPr="00DE3EDE" w:rsidRDefault="00D01A4B" w:rsidP="002F549D">
            <w:pPr>
              <w:suppressAutoHyphens/>
              <w:spacing w:after="0"/>
              <w:jc w:val="center"/>
              <w:rPr>
                <w:rFonts w:ascii="Times New Roman" w:eastAsiaTheme="minorHAnsi" w:hAnsi="Times New Roman" w:cs="Times New Roman"/>
                <w:sz w:val="20"/>
                <w:szCs w:val="20"/>
                <w:lang w:eastAsia="en-US"/>
              </w:rPr>
            </w:pPr>
            <w:r w:rsidRPr="00DE3EDE">
              <w:rPr>
                <w:rFonts w:ascii="Times New Roman" w:eastAsiaTheme="minorHAnsi" w:hAnsi="Times New Roman" w:cs="Times New Roman"/>
                <w:sz w:val="20"/>
                <w:szCs w:val="20"/>
                <w:lang w:eastAsia="en-US"/>
              </w:rPr>
              <w:t>Risc coliziune RADRAMO POWER SRL</w:t>
            </w:r>
          </w:p>
        </w:tc>
        <w:tc>
          <w:tcPr>
            <w:tcW w:w="2322" w:type="dxa"/>
          </w:tcPr>
          <w:p w14:paraId="3BFFF80C" w14:textId="46DA3316" w:rsidR="00D01A4B" w:rsidRPr="00061F7E" w:rsidRDefault="00D01A4B" w:rsidP="002F549D">
            <w:pPr>
              <w:suppressAutoHyphens/>
              <w:spacing w:after="0"/>
              <w:jc w:val="both"/>
              <w:rPr>
                <w:rFonts w:ascii="Times New Roman" w:eastAsiaTheme="minorHAnsi" w:hAnsi="Times New Roman" w:cs="Times New Roman"/>
                <w:b/>
                <w:bCs/>
                <w:sz w:val="20"/>
                <w:szCs w:val="20"/>
                <w:lang w:eastAsia="en-US"/>
              </w:rPr>
            </w:pPr>
            <w:r w:rsidRPr="00061F7E">
              <w:rPr>
                <w:rFonts w:ascii="Times New Roman" w:eastAsiaTheme="minorHAnsi" w:hAnsi="Times New Roman" w:cs="Times New Roman"/>
                <w:b/>
                <w:bCs/>
                <w:sz w:val="20"/>
                <w:szCs w:val="20"/>
                <w:lang w:eastAsia="en-US"/>
              </w:rPr>
              <w:t>Σ Risc de coliziune</w:t>
            </w:r>
          </w:p>
        </w:tc>
      </w:tr>
      <w:tr w:rsidR="00524EC8" w:rsidRPr="00524EC8" w14:paraId="62E276ED" w14:textId="65DBBF05" w:rsidTr="00061F7E">
        <w:trPr>
          <w:trHeight w:val="280"/>
          <w:jc w:val="center"/>
        </w:trPr>
        <w:tc>
          <w:tcPr>
            <w:tcW w:w="3415" w:type="dxa"/>
            <w:vAlign w:val="bottom"/>
          </w:tcPr>
          <w:p w14:paraId="3CF03ACD" w14:textId="4634F118"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Accipiter brevipes - pasaj</w:t>
            </w:r>
          </w:p>
        </w:tc>
        <w:tc>
          <w:tcPr>
            <w:tcW w:w="1530" w:type="dxa"/>
            <w:shd w:val="clear" w:color="auto" w:fill="auto"/>
            <w:vAlign w:val="bottom"/>
          </w:tcPr>
          <w:p w14:paraId="670CAE6D" w14:textId="670252A4"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30</w:t>
            </w:r>
          </w:p>
        </w:tc>
        <w:tc>
          <w:tcPr>
            <w:tcW w:w="2520" w:type="dxa"/>
            <w:shd w:val="clear" w:color="auto" w:fill="auto"/>
            <w:vAlign w:val="bottom"/>
          </w:tcPr>
          <w:p w14:paraId="6C8C7146" w14:textId="49505147"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0.014044158</w:t>
            </w:r>
          </w:p>
        </w:tc>
        <w:tc>
          <w:tcPr>
            <w:tcW w:w="2520" w:type="dxa"/>
            <w:shd w:val="clear" w:color="auto" w:fill="auto"/>
            <w:vAlign w:val="bottom"/>
          </w:tcPr>
          <w:p w14:paraId="59F1C08B" w14:textId="4C3C0C85"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0.012213103</w:t>
            </w:r>
          </w:p>
        </w:tc>
        <w:tc>
          <w:tcPr>
            <w:tcW w:w="2430" w:type="dxa"/>
            <w:shd w:val="clear" w:color="auto" w:fill="auto"/>
            <w:vAlign w:val="bottom"/>
          </w:tcPr>
          <w:p w14:paraId="0D1069FF" w14:textId="442D72D3"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0.035805502</w:t>
            </w:r>
          </w:p>
        </w:tc>
        <w:tc>
          <w:tcPr>
            <w:tcW w:w="2322" w:type="dxa"/>
            <w:shd w:val="clear" w:color="auto" w:fill="auto"/>
            <w:vAlign w:val="bottom"/>
          </w:tcPr>
          <w:p w14:paraId="3A3C1AC7" w14:textId="39195F0B"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0.062063</w:t>
            </w:r>
          </w:p>
        </w:tc>
      </w:tr>
      <w:tr w:rsidR="00524EC8" w:rsidRPr="00524EC8" w14:paraId="071168EA" w14:textId="2EDC16B7" w:rsidTr="00061F7E">
        <w:trPr>
          <w:trHeight w:val="280"/>
          <w:jc w:val="center"/>
        </w:trPr>
        <w:tc>
          <w:tcPr>
            <w:tcW w:w="3415" w:type="dxa"/>
            <w:vAlign w:val="bottom"/>
          </w:tcPr>
          <w:p w14:paraId="24F93C8A" w14:textId="2A1E2DBE"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Accipiter brevipes - cuibarire</w:t>
            </w:r>
          </w:p>
        </w:tc>
        <w:tc>
          <w:tcPr>
            <w:tcW w:w="1530" w:type="dxa"/>
            <w:shd w:val="clear" w:color="auto" w:fill="auto"/>
            <w:vAlign w:val="bottom"/>
          </w:tcPr>
          <w:p w14:paraId="089436D4" w14:textId="5F293EFC" w:rsidR="00524EC8" w:rsidRPr="00524EC8" w:rsidRDefault="00524EC8" w:rsidP="002F549D">
            <w:pPr>
              <w:suppressAutoHyphens/>
              <w:spacing w:after="0"/>
              <w:jc w:val="both"/>
              <w:rPr>
                <w:rFonts w:ascii="Times New Roman" w:hAnsi="Times New Roman" w:cs="Times New Roman"/>
                <w:sz w:val="20"/>
                <w:szCs w:val="20"/>
              </w:rPr>
            </w:pPr>
            <w:r w:rsidRPr="00524EC8">
              <w:rPr>
                <w:rFonts w:ascii="Times New Roman" w:hAnsi="Times New Roman" w:cs="Times New Roman"/>
                <w:sz w:val="20"/>
                <w:szCs w:val="20"/>
              </w:rPr>
              <w:t>24</w:t>
            </w:r>
          </w:p>
        </w:tc>
        <w:tc>
          <w:tcPr>
            <w:tcW w:w="2520" w:type="dxa"/>
            <w:shd w:val="clear" w:color="auto" w:fill="auto"/>
            <w:vAlign w:val="bottom"/>
          </w:tcPr>
          <w:p w14:paraId="39081B70" w14:textId="294AE59D"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0.011235326</w:t>
            </w:r>
          </w:p>
        </w:tc>
        <w:tc>
          <w:tcPr>
            <w:tcW w:w="2520" w:type="dxa"/>
            <w:shd w:val="clear" w:color="auto" w:fill="auto"/>
            <w:vAlign w:val="bottom"/>
          </w:tcPr>
          <w:p w14:paraId="50D07E5E" w14:textId="79FFE96E"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0.009770482</w:t>
            </w:r>
          </w:p>
        </w:tc>
        <w:tc>
          <w:tcPr>
            <w:tcW w:w="2430" w:type="dxa"/>
            <w:shd w:val="clear" w:color="auto" w:fill="auto"/>
            <w:vAlign w:val="bottom"/>
          </w:tcPr>
          <w:p w14:paraId="440C622E" w14:textId="1E9AE7AA"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0.028644402</w:t>
            </w:r>
          </w:p>
        </w:tc>
        <w:tc>
          <w:tcPr>
            <w:tcW w:w="2322" w:type="dxa"/>
            <w:shd w:val="clear" w:color="auto" w:fill="auto"/>
            <w:vAlign w:val="bottom"/>
          </w:tcPr>
          <w:p w14:paraId="4C603CD4" w14:textId="1D5FEB76"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0.04965</w:t>
            </w:r>
          </w:p>
        </w:tc>
      </w:tr>
      <w:tr w:rsidR="00524EC8" w:rsidRPr="00524EC8" w14:paraId="0C5E8F7B" w14:textId="230A5C65" w:rsidTr="00061F7E">
        <w:trPr>
          <w:trHeight w:val="280"/>
          <w:jc w:val="center"/>
        </w:trPr>
        <w:tc>
          <w:tcPr>
            <w:tcW w:w="3415" w:type="dxa"/>
            <w:vAlign w:val="bottom"/>
          </w:tcPr>
          <w:p w14:paraId="41F28896" w14:textId="29C047B3"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Anthus campestris</w:t>
            </w:r>
          </w:p>
        </w:tc>
        <w:tc>
          <w:tcPr>
            <w:tcW w:w="1530" w:type="dxa"/>
            <w:shd w:val="clear" w:color="auto" w:fill="auto"/>
            <w:vAlign w:val="bottom"/>
          </w:tcPr>
          <w:p w14:paraId="106EC972" w14:textId="4C62287B" w:rsidR="00524EC8" w:rsidRPr="00524EC8" w:rsidRDefault="00524EC8" w:rsidP="002F549D">
            <w:pPr>
              <w:suppressAutoHyphens/>
              <w:spacing w:after="0"/>
              <w:jc w:val="both"/>
              <w:rPr>
                <w:rFonts w:ascii="Times New Roman" w:hAnsi="Times New Roman" w:cs="Times New Roman"/>
                <w:sz w:val="20"/>
                <w:szCs w:val="20"/>
              </w:rPr>
            </w:pPr>
            <w:r w:rsidRPr="00524EC8">
              <w:rPr>
                <w:rFonts w:ascii="Times New Roman" w:hAnsi="Times New Roman" w:cs="Times New Roman"/>
                <w:sz w:val="20"/>
                <w:szCs w:val="20"/>
              </w:rPr>
              <w:t>1000</w:t>
            </w:r>
          </w:p>
        </w:tc>
        <w:tc>
          <w:tcPr>
            <w:tcW w:w="2520" w:type="dxa"/>
            <w:shd w:val="clear" w:color="auto" w:fill="auto"/>
            <w:vAlign w:val="bottom"/>
          </w:tcPr>
          <w:p w14:paraId="0532E3EC" w14:textId="39578330"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0.390115489</w:t>
            </w:r>
          </w:p>
        </w:tc>
        <w:tc>
          <w:tcPr>
            <w:tcW w:w="2520" w:type="dxa"/>
            <w:shd w:val="clear" w:color="auto" w:fill="auto"/>
            <w:vAlign w:val="bottom"/>
          </w:tcPr>
          <w:p w14:paraId="5972F6F2" w14:textId="63B70A5A"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0.340486501</w:t>
            </w:r>
          </w:p>
        </w:tc>
        <w:tc>
          <w:tcPr>
            <w:tcW w:w="2430" w:type="dxa"/>
            <w:shd w:val="clear" w:color="auto" w:fill="auto"/>
            <w:vAlign w:val="bottom"/>
          </w:tcPr>
          <w:p w14:paraId="0CEBA98C" w14:textId="37B62486"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1.035085315</w:t>
            </w:r>
          </w:p>
        </w:tc>
        <w:tc>
          <w:tcPr>
            <w:tcW w:w="2322" w:type="dxa"/>
            <w:shd w:val="clear" w:color="auto" w:fill="auto"/>
            <w:vAlign w:val="bottom"/>
          </w:tcPr>
          <w:p w14:paraId="5F875E30" w14:textId="03D8C5C5"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1.765687</w:t>
            </w:r>
          </w:p>
        </w:tc>
      </w:tr>
      <w:tr w:rsidR="00524EC8" w:rsidRPr="00524EC8" w14:paraId="7700D793" w14:textId="67354CEC" w:rsidTr="00061F7E">
        <w:trPr>
          <w:trHeight w:val="280"/>
          <w:jc w:val="center"/>
        </w:trPr>
        <w:tc>
          <w:tcPr>
            <w:tcW w:w="3415" w:type="dxa"/>
            <w:vAlign w:val="bottom"/>
          </w:tcPr>
          <w:p w14:paraId="22B324BF" w14:textId="551E22DD"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Aquila heliaca</w:t>
            </w:r>
          </w:p>
        </w:tc>
        <w:tc>
          <w:tcPr>
            <w:tcW w:w="1530" w:type="dxa"/>
            <w:shd w:val="clear" w:color="auto" w:fill="auto"/>
            <w:vAlign w:val="bottom"/>
          </w:tcPr>
          <w:p w14:paraId="4D957CAB" w14:textId="6CB7D5D7" w:rsidR="00524EC8" w:rsidRPr="00524EC8" w:rsidRDefault="00524EC8" w:rsidP="002F549D">
            <w:pPr>
              <w:suppressAutoHyphens/>
              <w:spacing w:after="0"/>
              <w:jc w:val="both"/>
              <w:rPr>
                <w:rFonts w:ascii="Times New Roman" w:hAnsi="Times New Roman" w:cs="Times New Roman"/>
                <w:sz w:val="20"/>
                <w:szCs w:val="20"/>
              </w:rPr>
            </w:pPr>
            <w:r w:rsidRPr="00524EC8">
              <w:rPr>
                <w:rFonts w:ascii="Times New Roman" w:hAnsi="Times New Roman" w:cs="Times New Roman"/>
                <w:sz w:val="20"/>
                <w:szCs w:val="20"/>
              </w:rPr>
              <w:t>2</w:t>
            </w:r>
          </w:p>
        </w:tc>
        <w:tc>
          <w:tcPr>
            <w:tcW w:w="2520" w:type="dxa"/>
            <w:shd w:val="clear" w:color="auto" w:fill="auto"/>
            <w:vAlign w:val="bottom"/>
          </w:tcPr>
          <w:p w14:paraId="7ADC7852" w14:textId="6D50A964"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0.001365404</w:t>
            </w:r>
          </w:p>
        </w:tc>
        <w:tc>
          <w:tcPr>
            <w:tcW w:w="2520" w:type="dxa"/>
            <w:shd w:val="clear" w:color="auto" w:fill="auto"/>
            <w:vAlign w:val="bottom"/>
          </w:tcPr>
          <w:p w14:paraId="6F609C8B" w14:textId="432FE7AB"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0.001191703</w:t>
            </w:r>
          </w:p>
        </w:tc>
        <w:tc>
          <w:tcPr>
            <w:tcW w:w="2430" w:type="dxa"/>
            <w:shd w:val="clear" w:color="auto" w:fill="auto"/>
            <w:vAlign w:val="bottom"/>
          </w:tcPr>
          <w:p w14:paraId="3088DE4D" w14:textId="61A3F242"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0.003274249</w:t>
            </w:r>
          </w:p>
        </w:tc>
        <w:tc>
          <w:tcPr>
            <w:tcW w:w="2322" w:type="dxa"/>
            <w:shd w:val="clear" w:color="auto" w:fill="auto"/>
            <w:vAlign w:val="bottom"/>
          </w:tcPr>
          <w:p w14:paraId="02D4F2BF" w14:textId="2E27B703"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0.005831</w:t>
            </w:r>
          </w:p>
        </w:tc>
      </w:tr>
      <w:tr w:rsidR="00524EC8" w:rsidRPr="00524EC8" w14:paraId="06AE5A8A" w14:textId="3E714A46" w:rsidTr="00061F7E">
        <w:trPr>
          <w:trHeight w:val="280"/>
          <w:jc w:val="center"/>
        </w:trPr>
        <w:tc>
          <w:tcPr>
            <w:tcW w:w="3415" w:type="dxa"/>
            <w:vAlign w:val="bottom"/>
          </w:tcPr>
          <w:p w14:paraId="765B10EB" w14:textId="7E2EADB5"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Aquila pomarina - pasaj</w:t>
            </w:r>
          </w:p>
        </w:tc>
        <w:tc>
          <w:tcPr>
            <w:tcW w:w="1530" w:type="dxa"/>
            <w:shd w:val="clear" w:color="auto" w:fill="auto"/>
            <w:vAlign w:val="bottom"/>
          </w:tcPr>
          <w:p w14:paraId="1EA50494" w14:textId="63938D2B" w:rsidR="00524EC8" w:rsidRPr="00524EC8" w:rsidRDefault="00524EC8" w:rsidP="002F549D">
            <w:pPr>
              <w:suppressAutoHyphens/>
              <w:spacing w:after="0"/>
              <w:jc w:val="both"/>
              <w:rPr>
                <w:rFonts w:ascii="Times New Roman" w:hAnsi="Times New Roman" w:cs="Times New Roman"/>
                <w:sz w:val="20"/>
                <w:szCs w:val="20"/>
              </w:rPr>
            </w:pPr>
            <w:r w:rsidRPr="00524EC8">
              <w:rPr>
                <w:rFonts w:ascii="Times New Roman" w:hAnsi="Times New Roman" w:cs="Times New Roman"/>
                <w:sz w:val="20"/>
                <w:szCs w:val="20"/>
              </w:rPr>
              <w:t>400</w:t>
            </w:r>
          </w:p>
        </w:tc>
        <w:tc>
          <w:tcPr>
            <w:tcW w:w="2520" w:type="dxa"/>
            <w:shd w:val="clear" w:color="auto" w:fill="auto"/>
            <w:vAlign w:val="bottom"/>
          </w:tcPr>
          <w:p w14:paraId="3BAD6953" w14:textId="4A7F632E"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0.208061594</w:t>
            </w:r>
          </w:p>
        </w:tc>
        <w:tc>
          <w:tcPr>
            <w:tcW w:w="2520" w:type="dxa"/>
            <w:shd w:val="clear" w:color="auto" w:fill="auto"/>
            <w:vAlign w:val="bottom"/>
          </w:tcPr>
          <w:p w14:paraId="257A4A27" w14:textId="26F55D69"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0.182086259</w:t>
            </w:r>
          </w:p>
        </w:tc>
        <w:tc>
          <w:tcPr>
            <w:tcW w:w="2430" w:type="dxa"/>
            <w:shd w:val="clear" w:color="auto" w:fill="auto"/>
            <w:vAlign w:val="bottom"/>
          </w:tcPr>
          <w:p w14:paraId="57928AB6" w14:textId="6991B60D"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0.502755725</w:t>
            </w:r>
          </w:p>
        </w:tc>
        <w:tc>
          <w:tcPr>
            <w:tcW w:w="2322" w:type="dxa"/>
            <w:shd w:val="clear" w:color="auto" w:fill="auto"/>
            <w:vAlign w:val="bottom"/>
          </w:tcPr>
          <w:p w14:paraId="1B3B44D0" w14:textId="44A4BA84"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0.892904</w:t>
            </w:r>
          </w:p>
        </w:tc>
      </w:tr>
      <w:tr w:rsidR="00524EC8" w:rsidRPr="00524EC8" w14:paraId="609F7254" w14:textId="4BCBA0D3" w:rsidTr="00061F7E">
        <w:trPr>
          <w:trHeight w:val="280"/>
          <w:jc w:val="center"/>
        </w:trPr>
        <w:tc>
          <w:tcPr>
            <w:tcW w:w="3415" w:type="dxa"/>
            <w:vAlign w:val="bottom"/>
          </w:tcPr>
          <w:p w14:paraId="69D41B40" w14:textId="4CD0DC39"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Aquila pomarina - cuibarire</w:t>
            </w:r>
          </w:p>
        </w:tc>
        <w:tc>
          <w:tcPr>
            <w:tcW w:w="1530" w:type="dxa"/>
            <w:shd w:val="clear" w:color="auto" w:fill="auto"/>
            <w:vAlign w:val="bottom"/>
          </w:tcPr>
          <w:p w14:paraId="09264C28" w14:textId="2E9B9266" w:rsidR="00524EC8" w:rsidRPr="00524EC8" w:rsidRDefault="00524EC8" w:rsidP="002F549D">
            <w:pPr>
              <w:suppressAutoHyphens/>
              <w:spacing w:after="0"/>
              <w:jc w:val="both"/>
              <w:rPr>
                <w:rFonts w:ascii="Times New Roman" w:hAnsi="Times New Roman" w:cs="Times New Roman"/>
                <w:sz w:val="20"/>
                <w:szCs w:val="20"/>
              </w:rPr>
            </w:pPr>
            <w:r w:rsidRPr="00524EC8">
              <w:rPr>
                <w:rFonts w:ascii="Times New Roman" w:hAnsi="Times New Roman" w:cs="Times New Roman"/>
                <w:sz w:val="20"/>
                <w:szCs w:val="20"/>
              </w:rPr>
              <w:t>12</w:t>
            </w:r>
          </w:p>
        </w:tc>
        <w:tc>
          <w:tcPr>
            <w:tcW w:w="2520" w:type="dxa"/>
            <w:shd w:val="clear" w:color="auto" w:fill="auto"/>
            <w:vAlign w:val="bottom"/>
          </w:tcPr>
          <w:p w14:paraId="1D444F35" w14:textId="140CAD50"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0.006241848</w:t>
            </w:r>
          </w:p>
        </w:tc>
        <w:tc>
          <w:tcPr>
            <w:tcW w:w="2520" w:type="dxa"/>
            <w:shd w:val="clear" w:color="auto" w:fill="auto"/>
            <w:vAlign w:val="bottom"/>
          </w:tcPr>
          <w:p w14:paraId="21829291" w14:textId="4C7E5AB8"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0.005462588</w:t>
            </w:r>
          </w:p>
        </w:tc>
        <w:tc>
          <w:tcPr>
            <w:tcW w:w="2430" w:type="dxa"/>
            <w:shd w:val="clear" w:color="auto" w:fill="auto"/>
            <w:vAlign w:val="bottom"/>
          </w:tcPr>
          <w:p w14:paraId="58D2DD32" w14:textId="1601F607"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0.015082672</w:t>
            </w:r>
          </w:p>
        </w:tc>
        <w:tc>
          <w:tcPr>
            <w:tcW w:w="2322" w:type="dxa"/>
            <w:shd w:val="clear" w:color="auto" w:fill="auto"/>
            <w:vAlign w:val="bottom"/>
          </w:tcPr>
          <w:p w14:paraId="5DE5A082" w14:textId="7E943E47"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0.026787</w:t>
            </w:r>
          </w:p>
        </w:tc>
      </w:tr>
      <w:tr w:rsidR="00524EC8" w:rsidRPr="00524EC8" w14:paraId="2CA1D35C" w14:textId="4D4B7D9B" w:rsidTr="00061F7E">
        <w:trPr>
          <w:trHeight w:val="280"/>
          <w:jc w:val="center"/>
        </w:trPr>
        <w:tc>
          <w:tcPr>
            <w:tcW w:w="3415" w:type="dxa"/>
            <w:vAlign w:val="bottom"/>
          </w:tcPr>
          <w:p w14:paraId="5FF1E4B1" w14:textId="207399BF"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Bubo bubo</w:t>
            </w:r>
          </w:p>
        </w:tc>
        <w:tc>
          <w:tcPr>
            <w:tcW w:w="1530" w:type="dxa"/>
            <w:shd w:val="clear" w:color="auto" w:fill="auto"/>
            <w:vAlign w:val="bottom"/>
          </w:tcPr>
          <w:p w14:paraId="5DDF54E2" w14:textId="214C1C7D" w:rsidR="00524EC8" w:rsidRPr="00524EC8" w:rsidRDefault="00524EC8" w:rsidP="002F549D">
            <w:pPr>
              <w:suppressAutoHyphens/>
              <w:spacing w:after="0"/>
              <w:jc w:val="both"/>
              <w:rPr>
                <w:rFonts w:ascii="Times New Roman" w:hAnsi="Times New Roman" w:cs="Times New Roman"/>
                <w:sz w:val="20"/>
                <w:szCs w:val="20"/>
              </w:rPr>
            </w:pPr>
            <w:r w:rsidRPr="00524EC8">
              <w:rPr>
                <w:rFonts w:ascii="Times New Roman" w:hAnsi="Times New Roman" w:cs="Times New Roman"/>
                <w:sz w:val="20"/>
                <w:szCs w:val="20"/>
              </w:rPr>
              <w:t>4</w:t>
            </w:r>
          </w:p>
        </w:tc>
        <w:tc>
          <w:tcPr>
            <w:tcW w:w="2520" w:type="dxa"/>
            <w:shd w:val="clear" w:color="auto" w:fill="auto"/>
            <w:vAlign w:val="bottom"/>
          </w:tcPr>
          <w:p w14:paraId="5BC8423C" w14:textId="4561821F"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0.001898562</w:t>
            </w:r>
          </w:p>
        </w:tc>
        <w:tc>
          <w:tcPr>
            <w:tcW w:w="2520" w:type="dxa"/>
            <w:shd w:val="clear" w:color="auto" w:fill="auto"/>
            <w:vAlign w:val="bottom"/>
          </w:tcPr>
          <w:p w14:paraId="389B864B" w14:textId="74FB22F6"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0.001672825</w:t>
            </w:r>
          </w:p>
        </w:tc>
        <w:tc>
          <w:tcPr>
            <w:tcW w:w="2430" w:type="dxa"/>
            <w:shd w:val="clear" w:color="auto" w:fill="auto"/>
            <w:vAlign w:val="bottom"/>
          </w:tcPr>
          <w:p w14:paraId="4652FCDA" w14:textId="64483432"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0.004393832</w:t>
            </w:r>
          </w:p>
        </w:tc>
        <w:tc>
          <w:tcPr>
            <w:tcW w:w="2322" w:type="dxa"/>
            <w:shd w:val="clear" w:color="auto" w:fill="auto"/>
            <w:vAlign w:val="bottom"/>
          </w:tcPr>
          <w:p w14:paraId="641E901A" w14:textId="18263251"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0.007965</w:t>
            </w:r>
          </w:p>
        </w:tc>
      </w:tr>
      <w:tr w:rsidR="00524EC8" w:rsidRPr="00524EC8" w14:paraId="121C6343" w14:textId="038B2BC3" w:rsidTr="00061F7E">
        <w:trPr>
          <w:trHeight w:val="280"/>
          <w:jc w:val="center"/>
        </w:trPr>
        <w:tc>
          <w:tcPr>
            <w:tcW w:w="3415" w:type="dxa"/>
            <w:vAlign w:val="bottom"/>
          </w:tcPr>
          <w:p w14:paraId="573648E9" w14:textId="6C01F3A5"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Burhinus oedicnemus</w:t>
            </w:r>
          </w:p>
        </w:tc>
        <w:tc>
          <w:tcPr>
            <w:tcW w:w="1530" w:type="dxa"/>
            <w:shd w:val="clear" w:color="auto" w:fill="auto"/>
            <w:vAlign w:val="bottom"/>
          </w:tcPr>
          <w:p w14:paraId="58980057" w14:textId="7FED9B2F" w:rsidR="00524EC8" w:rsidRPr="00524EC8" w:rsidRDefault="00524EC8" w:rsidP="002F549D">
            <w:pPr>
              <w:suppressAutoHyphens/>
              <w:spacing w:after="0"/>
              <w:jc w:val="both"/>
              <w:rPr>
                <w:rFonts w:ascii="Times New Roman" w:hAnsi="Times New Roman" w:cs="Times New Roman"/>
                <w:sz w:val="20"/>
                <w:szCs w:val="20"/>
              </w:rPr>
            </w:pPr>
            <w:r w:rsidRPr="00524EC8">
              <w:rPr>
                <w:rFonts w:ascii="Times New Roman" w:hAnsi="Times New Roman" w:cs="Times New Roman"/>
                <w:sz w:val="20"/>
                <w:szCs w:val="20"/>
              </w:rPr>
              <w:t>20</w:t>
            </w:r>
          </w:p>
        </w:tc>
        <w:tc>
          <w:tcPr>
            <w:tcW w:w="2520" w:type="dxa"/>
            <w:shd w:val="clear" w:color="auto" w:fill="auto"/>
            <w:vAlign w:val="bottom"/>
          </w:tcPr>
          <w:p w14:paraId="5A51E072" w14:textId="48C9B19C"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0.018335428</w:t>
            </w:r>
          </w:p>
        </w:tc>
        <w:tc>
          <w:tcPr>
            <w:tcW w:w="2520" w:type="dxa"/>
            <w:shd w:val="clear" w:color="auto" w:fill="auto"/>
            <w:vAlign w:val="bottom"/>
          </w:tcPr>
          <w:p w14:paraId="44E2C78D" w14:textId="00A3A13E"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0.016210118</w:t>
            </w:r>
          </w:p>
        </w:tc>
        <w:tc>
          <w:tcPr>
            <w:tcW w:w="2430" w:type="dxa"/>
            <w:shd w:val="clear" w:color="auto" w:fill="auto"/>
            <w:vAlign w:val="bottom"/>
          </w:tcPr>
          <w:p w14:paraId="3AF6BE8A" w14:textId="41075135"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0.047318186</w:t>
            </w:r>
          </w:p>
        </w:tc>
        <w:tc>
          <w:tcPr>
            <w:tcW w:w="2322" w:type="dxa"/>
            <w:shd w:val="clear" w:color="auto" w:fill="auto"/>
            <w:vAlign w:val="bottom"/>
          </w:tcPr>
          <w:p w14:paraId="0D1A840D" w14:textId="0C64FF1B"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0.081864</w:t>
            </w:r>
          </w:p>
        </w:tc>
      </w:tr>
      <w:tr w:rsidR="00524EC8" w:rsidRPr="00524EC8" w14:paraId="57B4C949" w14:textId="4D48A0A4" w:rsidTr="00061F7E">
        <w:trPr>
          <w:jc w:val="center"/>
        </w:trPr>
        <w:tc>
          <w:tcPr>
            <w:tcW w:w="3415" w:type="dxa"/>
            <w:vAlign w:val="bottom"/>
          </w:tcPr>
          <w:p w14:paraId="6618BFC1" w14:textId="4787CBD3"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Buteo rufinus</w:t>
            </w:r>
          </w:p>
        </w:tc>
        <w:tc>
          <w:tcPr>
            <w:tcW w:w="1530" w:type="dxa"/>
            <w:shd w:val="clear" w:color="auto" w:fill="auto"/>
            <w:vAlign w:val="bottom"/>
          </w:tcPr>
          <w:p w14:paraId="5E8134B7" w14:textId="5967479E"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32</w:t>
            </w:r>
          </w:p>
        </w:tc>
        <w:tc>
          <w:tcPr>
            <w:tcW w:w="2520" w:type="dxa"/>
            <w:shd w:val="clear" w:color="auto" w:fill="auto"/>
            <w:vAlign w:val="bottom"/>
          </w:tcPr>
          <w:p w14:paraId="1DD03603" w14:textId="7CAF790C"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0.018725543</w:t>
            </w:r>
          </w:p>
        </w:tc>
        <w:tc>
          <w:tcPr>
            <w:tcW w:w="2520" w:type="dxa"/>
            <w:shd w:val="clear" w:color="auto" w:fill="auto"/>
            <w:vAlign w:val="bottom"/>
          </w:tcPr>
          <w:p w14:paraId="7E18802E" w14:textId="244812D6"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0.016461782</w:t>
            </w:r>
          </w:p>
        </w:tc>
        <w:tc>
          <w:tcPr>
            <w:tcW w:w="2430" w:type="dxa"/>
            <w:shd w:val="clear" w:color="auto" w:fill="auto"/>
            <w:vAlign w:val="bottom"/>
          </w:tcPr>
          <w:p w14:paraId="255D7E4F" w14:textId="50C33F6F"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0.046304225</w:t>
            </w:r>
          </w:p>
        </w:tc>
        <w:tc>
          <w:tcPr>
            <w:tcW w:w="2322" w:type="dxa"/>
            <w:shd w:val="clear" w:color="auto" w:fill="auto"/>
            <w:vAlign w:val="bottom"/>
          </w:tcPr>
          <w:p w14:paraId="76479D13" w14:textId="199B72B2"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0.081492</w:t>
            </w:r>
          </w:p>
        </w:tc>
      </w:tr>
      <w:tr w:rsidR="00524EC8" w:rsidRPr="00524EC8" w14:paraId="0A342054" w14:textId="3461D884" w:rsidTr="00061F7E">
        <w:trPr>
          <w:jc w:val="center"/>
        </w:trPr>
        <w:tc>
          <w:tcPr>
            <w:tcW w:w="3415" w:type="dxa"/>
            <w:vAlign w:val="bottom"/>
          </w:tcPr>
          <w:p w14:paraId="4D9AD833" w14:textId="43AFBF24"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Calandrella brachydactyla</w:t>
            </w:r>
          </w:p>
        </w:tc>
        <w:tc>
          <w:tcPr>
            <w:tcW w:w="1530" w:type="dxa"/>
            <w:shd w:val="clear" w:color="auto" w:fill="auto"/>
            <w:vAlign w:val="bottom"/>
          </w:tcPr>
          <w:p w14:paraId="4864FED5" w14:textId="6A3367D1"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1030</w:t>
            </w:r>
          </w:p>
        </w:tc>
        <w:tc>
          <w:tcPr>
            <w:tcW w:w="2520" w:type="dxa"/>
            <w:shd w:val="clear" w:color="auto" w:fill="auto"/>
            <w:vAlign w:val="bottom"/>
          </w:tcPr>
          <w:p w14:paraId="65911734" w14:textId="72C3B738"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0.401818953</w:t>
            </w:r>
          </w:p>
        </w:tc>
        <w:tc>
          <w:tcPr>
            <w:tcW w:w="2520" w:type="dxa"/>
            <w:shd w:val="clear" w:color="auto" w:fill="auto"/>
            <w:vAlign w:val="bottom"/>
          </w:tcPr>
          <w:p w14:paraId="7A99F25F" w14:textId="44076472"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0.350701096</w:t>
            </w:r>
          </w:p>
        </w:tc>
        <w:tc>
          <w:tcPr>
            <w:tcW w:w="2430" w:type="dxa"/>
            <w:shd w:val="clear" w:color="auto" w:fill="auto"/>
            <w:vAlign w:val="bottom"/>
          </w:tcPr>
          <w:p w14:paraId="7718524F" w14:textId="6D6575B7"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1.066137875</w:t>
            </w:r>
          </w:p>
        </w:tc>
        <w:tc>
          <w:tcPr>
            <w:tcW w:w="2322" w:type="dxa"/>
            <w:shd w:val="clear" w:color="auto" w:fill="auto"/>
            <w:vAlign w:val="bottom"/>
          </w:tcPr>
          <w:p w14:paraId="28BC081C" w14:textId="7B8BDFDE"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1.818658</w:t>
            </w:r>
          </w:p>
        </w:tc>
      </w:tr>
      <w:tr w:rsidR="00524EC8" w:rsidRPr="00524EC8" w14:paraId="00DA48E2" w14:textId="508FF0F0" w:rsidTr="00061F7E">
        <w:trPr>
          <w:jc w:val="center"/>
        </w:trPr>
        <w:tc>
          <w:tcPr>
            <w:tcW w:w="3415" w:type="dxa"/>
            <w:vAlign w:val="bottom"/>
          </w:tcPr>
          <w:p w14:paraId="0CC8E25A" w14:textId="5DEC8722"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Caprimulgus europaeus</w:t>
            </w:r>
          </w:p>
        </w:tc>
        <w:tc>
          <w:tcPr>
            <w:tcW w:w="1530" w:type="dxa"/>
            <w:shd w:val="clear" w:color="auto" w:fill="auto"/>
            <w:vAlign w:val="bottom"/>
          </w:tcPr>
          <w:p w14:paraId="11A05424" w14:textId="51229A96"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150</w:t>
            </w:r>
          </w:p>
        </w:tc>
        <w:tc>
          <w:tcPr>
            <w:tcW w:w="2520" w:type="dxa"/>
            <w:shd w:val="clear" w:color="auto" w:fill="auto"/>
            <w:vAlign w:val="bottom"/>
          </w:tcPr>
          <w:p w14:paraId="4EC89A75" w14:textId="5958D4E8"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0.085825408</w:t>
            </w:r>
          </w:p>
        </w:tc>
        <w:tc>
          <w:tcPr>
            <w:tcW w:w="2520" w:type="dxa"/>
            <w:shd w:val="clear" w:color="auto" w:fill="auto"/>
            <w:vAlign w:val="bottom"/>
          </w:tcPr>
          <w:p w14:paraId="78D41CE9" w14:textId="600F31EC"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0.075499181</w:t>
            </w:r>
          </w:p>
        </w:tc>
        <w:tc>
          <w:tcPr>
            <w:tcW w:w="2430" w:type="dxa"/>
            <w:shd w:val="clear" w:color="auto" w:fill="auto"/>
            <w:vAlign w:val="bottom"/>
          </w:tcPr>
          <w:p w14:paraId="45512A0C" w14:textId="6861D900"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0.226556939</w:t>
            </w:r>
          </w:p>
        </w:tc>
        <w:tc>
          <w:tcPr>
            <w:tcW w:w="2322" w:type="dxa"/>
            <w:shd w:val="clear" w:color="auto" w:fill="auto"/>
            <w:vAlign w:val="bottom"/>
          </w:tcPr>
          <w:p w14:paraId="3D1B0E11" w14:textId="4018333F"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0.387882</w:t>
            </w:r>
          </w:p>
        </w:tc>
      </w:tr>
      <w:tr w:rsidR="00524EC8" w:rsidRPr="00524EC8" w14:paraId="2D19A74D" w14:textId="51F764B6" w:rsidTr="00061F7E">
        <w:trPr>
          <w:jc w:val="center"/>
        </w:trPr>
        <w:tc>
          <w:tcPr>
            <w:tcW w:w="3415" w:type="dxa"/>
            <w:vAlign w:val="bottom"/>
          </w:tcPr>
          <w:p w14:paraId="512AB96D" w14:textId="4AC7DEDA"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Circaetus gallicus</w:t>
            </w:r>
          </w:p>
        </w:tc>
        <w:tc>
          <w:tcPr>
            <w:tcW w:w="1530" w:type="dxa"/>
            <w:shd w:val="clear" w:color="auto" w:fill="auto"/>
            <w:vAlign w:val="bottom"/>
          </w:tcPr>
          <w:p w14:paraId="6F1874B2" w14:textId="37914848"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10</w:t>
            </w:r>
          </w:p>
        </w:tc>
        <w:tc>
          <w:tcPr>
            <w:tcW w:w="2520" w:type="dxa"/>
            <w:shd w:val="clear" w:color="auto" w:fill="auto"/>
            <w:vAlign w:val="bottom"/>
          </w:tcPr>
          <w:p w14:paraId="1841BDC3" w14:textId="3FECA1F9"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0.004746405</w:t>
            </w:r>
          </w:p>
        </w:tc>
        <w:tc>
          <w:tcPr>
            <w:tcW w:w="2520" w:type="dxa"/>
            <w:shd w:val="clear" w:color="auto" w:fill="auto"/>
            <w:vAlign w:val="bottom"/>
          </w:tcPr>
          <w:p w14:paraId="710EF107" w14:textId="59B1219F"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0.004071034</w:t>
            </w:r>
          </w:p>
        </w:tc>
        <w:tc>
          <w:tcPr>
            <w:tcW w:w="2430" w:type="dxa"/>
            <w:shd w:val="clear" w:color="auto" w:fill="auto"/>
            <w:vAlign w:val="bottom"/>
          </w:tcPr>
          <w:p w14:paraId="4B453882" w14:textId="0CCEC805"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0.0110902</w:t>
            </w:r>
          </w:p>
        </w:tc>
        <w:tc>
          <w:tcPr>
            <w:tcW w:w="2322" w:type="dxa"/>
            <w:shd w:val="clear" w:color="auto" w:fill="auto"/>
            <w:vAlign w:val="bottom"/>
          </w:tcPr>
          <w:p w14:paraId="1ADF7F59" w14:textId="7B72CB6E"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0.019908</w:t>
            </w:r>
          </w:p>
        </w:tc>
      </w:tr>
      <w:tr w:rsidR="00524EC8" w:rsidRPr="00524EC8" w14:paraId="5EB4B563" w14:textId="0B253C06" w:rsidTr="00061F7E">
        <w:trPr>
          <w:jc w:val="center"/>
        </w:trPr>
        <w:tc>
          <w:tcPr>
            <w:tcW w:w="3415" w:type="dxa"/>
            <w:vAlign w:val="bottom"/>
          </w:tcPr>
          <w:p w14:paraId="4C33F70F" w14:textId="02F0A587"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Circus aeruginosus</w:t>
            </w:r>
          </w:p>
        </w:tc>
        <w:tc>
          <w:tcPr>
            <w:tcW w:w="1530" w:type="dxa"/>
            <w:shd w:val="clear" w:color="auto" w:fill="auto"/>
            <w:vAlign w:val="bottom"/>
          </w:tcPr>
          <w:p w14:paraId="0099DC3C" w14:textId="5B8EB930"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2</w:t>
            </w:r>
          </w:p>
        </w:tc>
        <w:tc>
          <w:tcPr>
            <w:tcW w:w="2520" w:type="dxa"/>
            <w:shd w:val="clear" w:color="auto" w:fill="auto"/>
            <w:vAlign w:val="bottom"/>
          </w:tcPr>
          <w:p w14:paraId="29A29ED9" w14:textId="740E9130"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0.001027304</w:t>
            </w:r>
          </w:p>
        </w:tc>
        <w:tc>
          <w:tcPr>
            <w:tcW w:w="2520" w:type="dxa"/>
            <w:shd w:val="clear" w:color="auto" w:fill="auto"/>
            <w:vAlign w:val="bottom"/>
          </w:tcPr>
          <w:p w14:paraId="1F949312" w14:textId="38F96E9A"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0.000903029</w:t>
            </w:r>
          </w:p>
        </w:tc>
        <w:tc>
          <w:tcPr>
            <w:tcW w:w="2430" w:type="dxa"/>
            <w:shd w:val="clear" w:color="auto" w:fill="auto"/>
            <w:vAlign w:val="bottom"/>
          </w:tcPr>
          <w:p w14:paraId="3F9E6585" w14:textId="73DC1452"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0.002534903</w:t>
            </w:r>
          </w:p>
        </w:tc>
        <w:tc>
          <w:tcPr>
            <w:tcW w:w="2322" w:type="dxa"/>
            <w:shd w:val="clear" w:color="auto" w:fill="auto"/>
            <w:vAlign w:val="bottom"/>
          </w:tcPr>
          <w:p w14:paraId="2E7C589F" w14:textId="7DF3291A"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0.004465</w:t>
            </w:r>
          </w:p>
        </w:tc>
      </w:tr>
      <w:tr w:rsidR="00524EC8" w:rsidRPr="00524EC8" w14:paraId="737D5605" w14:textId="73608634" w:rsidTr="00061F7E">
        <w:trPr>
          <w:jc w:val="center"/>
        </w:trPr>
        <w:tc>
          <w:tcPr>
            <w:tcW w:w="3415" w:type="dxa"/>
            <w:vAlign w:val="bottom"/>
          </w:tcPr>
          <w:p w14:paraId="559F720A" w14:textId="53932AF1"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Circus cyaneus - pasaj</w:t>
            </w:r>
          </w:p>
        </w:tc>
        <w:tc>
          <w:tcPr>
            <w:tcW w:w="1530" w:type="dxa"/>
            <w:shd w:val="clear" w:color="auto" w:fill="auto"/>
            <w:vAlign w:val="bottom"/>
          </w:tcPr>
          <w:p w14:paraId="60E6CE56" w14:textId="0D6347C6"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90</w:t>
            </w:r>
          </w:p>
        </w:tc>
        <w:tc>
          <w:tcPr>
            <w:tcW w:w="2520" w:type="dxa"/>
            <w:shd w:val="clear" w:color="auto" w:fill="auto"/>
            <w:vAlign w:val="bottom"/>
          </w:tcPr>
          <w:p w14:paraId="118697E1" w14:textId="6DE4E66E"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0.027210555</w:t>
            </w:r>
          </w:p>
        </w:tc>
        <w:tc>
          <w:tcPr>
            <w:tcW w:w="2520" w:type="dxa"/>
            <w:shd w:val="clear" w:color="auto" w:fill="auto"/>
            <w:vAlign w:val="bottom"/>
          </w:tcPr>
          <w:p w14:paraId="617689F1" w14:textId="3F3CF5A9"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0.023982093</w:t>
            </w:r>
          </w:p>
        </w:tc>
        <w:tc>
          <w:tcPr>
            <w:tcW w:w="2430" w:type="dxa"/>
            <w:shd w:val="clear" w:color="auto" w:fill="auto"/>
            <w:vAlign w:val="bottom"/>
          </w:tcPr>
          <w:p w14:paraId="1043E01B" w14:textId="5D0489F2"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0.06891767</w:t>
            </w:r>
          </w:p>
        </w:tc>
        <w:tc>
          <w:tcPr>
            <w:tcW w:w="2322" w:type="dxa"/>
            <w:shd w:val="clear" w:color="auto" w:fill="auto"/>
            <w:vAlign w:val="bottom"/>
          </w:tcPr>
          <w:p w14:paraId="59096CCE" w14:textId="747CCB3F"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0.12011</w:t>
            </w:r>
          </w:p>
        </w:tc>
      </w:tr>
      <w:tr w:rsidR="00524EC8" w:rsidRPr="00524EC8" w14:paraId="4012AF59" w14:textId="599FF4AC" w:rsidTr="00061F7E">
        <w:trPr>
          <w:jc w:val="center"/>
        </w:trPr>
        <w:tc>
          <w:tcPr>
            <w:tcW w:w="3415" w:type="dxa"/>
            <w:vAlign w:val="bottom"/>
          </w:tcPr>
          <w:p w14:paraId="2A5A025E" w14:textId="7F6E1A40"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Circus cyaneus - iernat</w:t>
            </w:r>
          </w:p>
        </w:tc>
        <w:tc>
          <w:tcPr>
            <w:tcW w:w="1530" w:type="dxa"/>
            <w:shd w:val="clear" w:color="auto" w:fill="auto"/>
            <w:vAlign w:val="bottom"/>
          </w:tcPr>
          <w:p w14:paraId="5A199010" w14:textId="34C52889" w:rsidR="00524EC8" w:rsidRPr="00524EC8" w:rsidRDefault="00524EC8" w:rsidP="002F549D">
            <w:pPr>
              <w:suppressAutoHyphens/>
              <w:spacing w:after="0"/>
              <w:jc w:val="both"/>
              <w:rPr>
                <w:rFonts w:ascii="Times New Roman" w:hAnsi="Times New Roman" w:cs="Times New Roman"/>
                <w:sz w:val="20"/>
                <w:szCs w:val="20"/>
              </w:rPr>
            </w:pPr>
            <w:r w:rsidRPr="00524EC8">
              <w:rPr>
                <w:rFonts w:ascii="Times New Roman" w:hAnsi="Times New Roman" w:cs="Times New Roman"/>
                <w:sz w:val="20"/>
                <w:szCs w:val="20"/>
              </w:rPr>
              <w:t>35</w:t>
            </w:r>
          </w:p>
        </w:tc>
        <w:tc>
          <w:tcPr>
            <w:tcW w:w="2520" w:type="dxa"/>
            <w:shd w:val="clear" w:color="auto" w:fill="auto"/>
            <w:vAlign w:val="bottom"/>
          </w:tcPr>
          <w:p w14:paraId="21B88D55" w14:textId="0168FDE1"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0.010581883</w:t>
            </w:r>
          </w:p>
        </w:tc>
        <w:tc>
          <w:tcPr>
            <w:tcW w:w="2520" w:type="dxa"/>
            <w:shd w:val="clear" w:color="auto" w:fill="auto"/>
            <w:vAlign w:val="bottom"/>
          </w:tcPr>
          <w:p w14:paraId="0580438F" w14:textId="1303E0A1"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0.009326369</w:t>
            </w:r>
          </w:p>
        </w:tc>
        <w:tc>
          <w:tcPr>
            <w:tcW w:w="2430" w:type="dxa"/>
            <w:shd w:val="clear" w:color="auto" w:fill="auto"/>
            <w:vAlign w:val="bottom"/>
          </w:tcPr>
          <w:p w14:paraId="701AAF34" w14:textId="122CE202"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0.026801316</w:t>
            </w:r>
          </w:p>
        </w:tc>
        <w:tc>
          <w:tcPr>
            <w:tcW w:w="2322" w:type="dxa"/>
            <w:shd w:val="clear" w:color="auto" w:fill="auto"/>
            <w:vAlign w:val="bottom"/>
          </w:tcPr>
          <w:p w14:paraId="687A6284" w14:textId="728E1304"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0.04671</w:t>
            </w:r>
          </w:p>
        </w:tc>
      </w:tr>
      <w:tr w:rsidR="00524EC8" w:rsidRPr="00524EC8" w14:paraId="64D77C82" w14:textId="3A2261B5" w:rsidTr="00061F7E">
        <w:trPr>
          <w:jc w:val="center"/>
        </w:trPr>
        <w:tc>
          <w:tcPr>
            <w:tcW w:w="3415" w:type="dxa"/>
            <w:vAlign w:val="bottom"/>
          </w:tcPr>
          <w:p w14:paraId="27DDCF63" w14:textId="4600549A"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Circus macrourus</w:t>
            </w:r>
          </w:p>
        </w:tc>
        <w:tc>
          <w:tcPr>
            <w:tcW w:w="1530" w:type="dxa"/>
            <w:shd w:val="clear" w:color="auto" w:fill="auto"/>
            <w:vAlign w:val="bottom"/>
          </w:tcPr>
          <w:p w14:paraId="0369CB95" w14:textId="0AB0CCB1"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70</w:t>
            </w:r>
          </w:p>
        </w:tc>
        <w:tc>
          <w:tcPr>
            <w:tcW w:w="2520" w:type="dxa"/>
            <w:shd w:val="clear" w:color="auto" w:fill="auto"/>
            <w:vAlign w:val="bottom"/>
          </w:tcPr>
          <w:p w14:paraId="0CB3B29A" w14:textId="33E05437"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0.040051857</w:t>
            </w:r>
          </w:p>
        </w:tc>
        <w:tc>
          <w:tcPr>
            <w:tcW w:w="2520" w:type="dxa"/>
            <w:shd w:val="clear" w:color="auto" w:fill="auto"/>
            <w:vAlign w:val="bottom"/>
          </w:tcPr>
          <w:p w14:paraId="0638EEEC" w14:textId="5C743831"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0.035232951</w:t>
            </w:r>
          </w:p>
        </w:tc>
        <w:tc>
          <w:tcPr>
            <w:tcW w:w="2430" w:type="dxa"/>
            <w:shd w:val="clear" w:color="auto" w:fill="auto"/>
            <w:vAlign w:val="bottom"/>
          </w:tcPr>
          <w:p w14:paraId="4F542292" w14:textId="5EE71914"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0.101290492</w:t>
            </w:r>
          </w:p>
        </w:tc>
        <w:tc>
          <w:tcPr>
            <w:tcW w:w="2322" w:type="dxa"/>
            <w:shd w:val="clear" w:color="auto" w:fill="auto"/>
            <w:vAlign w:val="bottom"/>
          </w:tcPr>
          <w:p w14:paraId="540B2AFA" w14:textId="4F7C6648"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0.176575</w:t>
            </w:r>
          </w:p>
        </w:tc>
      </w:tr>
      <w:tr w:rsidR="00524EC8" w:rsidRPr="00524EC8" w14:paraId="7B56DE7A" w14:textId="4B7CAAF0" w:rsidTr="00061F7E">
        <w:trPr>
          <w:jc w:val="center"/>
        </w:trPr>
        <w:tc>
          <w:tcPr>
            <w:tcW w:w="3415" w:type="dxa"/>
            <w:vAlign w:val="bottom"/>
          </w:tcPr>
          <w:p w14:paraId="39D07AC4" w14:textId="143B678D"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Circus pygargus - pasaj</w:t>
            </w:r>
          </w:p>
        </w:tc>
        <w:tc>
          <w:tcPr>
            <w:tcW w:w="1530" w:type="dxa"/>
            <w:shd w:val="clear" w:color="auto" w:fill="auto"/>
            <w:vAlign w:val="bottom"/>
          </w:tcPr>
          <w:p w14:paraId="0E028E7E" w14:textId="3BA94944"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125</w:t>
            </w:r>
          </w:p>
        </w:tc>
        <w:tc>
          <w:tcPr>
            <w:tcW w:w="2520" w:type="dxa"/>
            <w:shd w:val="clear" w:color="auto" w:fill="auto"/>
            <w:vAlign w:val="bottom"/>
          </w:tcPr>
          <w:p w14:paraId="132130B9" w14:textId="400B93A7"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0.079648579</w:t>
            </w:r>
          </w:p>
        </w:tc>
        <w:tc>
          <w:tcPr>
            <w:tcW w:w="2520" w:type="dxa"/>
            <w:shd w:val="clear" w:color="auto" w:fill="auto"/>
            <w:vAlign w:val="bottom"/>
          </w:tcPr>
          <w:p w14:paraId="1A65D532" w14:textId="1CD4F034"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0.070317864</w:t>
            </w:r>
          </w:p>
        </w:tc>
        <w:tc>
          <w:tcPr>
            <w:tcW w:w="2430" w:type="dxa"/>
            <w:shd w:val="clear" w:color="auto" w:fill="auto"/>
            <w:vAlign w:val="bottom"/>
          </w:tcPr>
          <w:p w14:paraId="63C45F92" w14:textId="62B9F080"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0.204640592</w:t>
            </w:r>
          </w:p>
        </w:tc>
        <w:tc>
          <w:tcPr>
            <w:tcW w:w="2322" w:type="dxa"/>
            <w:shd w:val="clear" w:color="auto" w:fill="auto"/>
            <w:vAlign w:val="bottom"/>
          </w:tcPr>
          <w:p w14:paraId="08B6852B" w14:textId="726CAC4C"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0.354607</w:t>
            </w:r>
          </w:p>
        </w:tc>
      </w:tr>
      <w:tr w:rsidR="00524EC8" w:rsidRPr="00524EC8" w14:paraId="1609E736" w14:textId="5D1F7D23" w:rsidTr="00061F7E">
        <w:trPr>
          <w:jc w:val="center"/>
        </w:trPr>
        <w:tc>
          <w:tcPr>
            <w:tcW w:w="3415" w:type="dxa"/>
            <w:vAlign w:val="bottom"/>
          </w:tcPr>
          <w:p w14:paraId="4EA1F424" w14:textId="3089096D"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Circus pygargus -cuibarire</w:t>
            </w:r>
          </w:p>
        </w:tc>
        <w:tc>
          <w:tcPr>
            <w:tcW w:w="1530" w:type="dxa"/>
            <w:shd w:val="clear" w:color="auto" w:fill="auto"/>
            <w:vAlign w:val="bottom"/>
          </w:tcPr>
          <w:p w14:paraId="361FF2CE" w14:textId="686C7A8F"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6</w:t>
            </w:r>
          </w:p>
        </w:tc>
        <w:tc>
          <w:tcPr>
            <w:tcW w:w="2520" w:type="dxa"/>
            <w:shd w:val="clear" w:color="auto" w:fill="auto"/>
            <w:vAlign w:val="bottom"/>
          </w:tcPr>
          <w:p w14:paraId="02B287A1" w14:textId="172C5290"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0.003823132</w:t>
            </w:r>
          </w:p>
        </w:tc>
        <w:tc>
          <w:tcPr>
            <w:tcW w:w="2520" w:type="dxa"/>
            <w:shd w:val="clear" w:color="auto" w:fill="auto"/>
            <w:vAlign w:val="bottom"/>
          </w:tcPr>
          <w:p w14:paraId="4837DE3C" w14:textId="6439A279"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0.003375257</w:t>
            </w:r>
          </w:p>
        </w:tc>
        <w:tc>
          <w:tcPr>
            <w:tcW w:w="2430" w:type="dxa"/>
            <w:shd w:val="clear" w:color="auto" w:fill="auto"/>
            <w:vAlign w:val="bottom"/>
          </w:tcPr>
          <w:p w14:paraId="5190F1B1" w14:textId="124C4F58"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0.009822748</w:t>
            </w:r>
          </w:p>
        </w:tc>
        <w:tc>
          <w:tcPr>
            <w:tcW w:w="2322" w:type="dxa"/>
            <w:shd w:val="clear" w:color="auto" w:fill="auto"/>
            <w:vAlign w:val="bottom"/>
          </w:tcPr>
          <w:p w14:paraId="1C10A29A" w14:textId="4E1ADF23"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0.017021</w:t>
            </w:r>
          </w:p>
        </w:tc>
      </w:tr>
      <w:tr w:rsidR="00524EC8" w:rsidRPr="00524EC8" w14:paraId="31063E73" w14:textId="453A9D3A" w:rsidTr="00061F7E">
        <w:trPr>
          <w:jc w:val="center"/>
        </w:trPr>
        <w:tc>
          <w:tcPr>
            <w:tcW w:w="3415" w:type="dxa"/>
            <w:vAlign w:val="bottom"/>
          </w:tcPr>
          <w:p w14:paraId="14F7AD2F" w14:textId="15BA839F"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Coracias garrulus</w:t>
            </w:r>
          </w:p>
        </w:tc>
        <w:tc>
          <w:tcPr>
            <w:tcW w:w="1530" w:type="dxa"/>
            <w:shd w:val="clear" w:color="auto" w:fill="auto"/>
            <w:vAlign w:val="bottom"/>
          </w:tcPr>
          <w:p w14:paraId="7CBB8EC8" w14:textId="24A6BD62"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100</w:t>
            </w:r>
          </w:p>
        </w:tc>
        <w:tc>
          <w:tcPr>
            <w:tcW w:w="2520" w:type="dxa"/>
            <w:shd w:val="clear" w:color="auto" w:fill="auto"/>
            <w:vAlign w:val="bottom"/>
          </w:tcPr>
          <w:p w14:paraId="42617D07" w14:textId="1A6814DD"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0.039661741</w:t>
            </w:r>
          </w:p>
        </w:tc>
        <w:tc>
          <w:tcPr>
            <w:tcW w:w="2520" w:type="dxa"/>
            <w:shd w:val="clear" w:color="auto" w:fill="auto"/>
            <w:vAlign w:val="bottom"/>
          </w:tcPr>
          <w:p w14:paraId="4656F5A7" w14:textId="2F73CC23"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0.034418744</w:t>
            </w:r>
          </w:p>
        </w:tc>
        <w:tc>
          <w:tcPr>
            <w:tcW w:w="2430" w:type="dxa"/>
            <w:shd w:val="clear" w:color="auto" w:fill="auto"/>
            <w:vAlign w:val="bottom"/>
          </w:tcPr>
          <w:p w14:paraId="2B465C2B" w14:textId="148CAB94"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0.099283694</w:t>
            </w:r>
          </w:p>
        </w:tc>
        <w:tc>
          <w:tcPr>
            <w:tcW w:w="2322" w:type="dxa"/>
            <w:shd w:val="clear" w:color="auto" w:fill="auto"/>
            <w:vAlign w:val="bottom"/>
          </w:tcPr>
          <w:p w14:paraId="74AE8525" w14:textId="77EF218C"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0.173364</w:t>
            </w:r>
          </w:p>
        </w:tc>
      </w:tr>
      <w:tr w:rsidR="00524EC8" w:rsidRPr="00524EC8" w14:paraId="23AD6A51" w14:textId="6636DCCB" w:rsidTr="00061F7E">
        <w:trPr>
          <w:jc w:val="center"/>
        </w:trPr>
        <w:tc>
          <w:tcPr>
            <w:tcW w:w="3415" w:type="dxa"/>
            <w:vAlign w:val="bottom"/>
          </w:tcPr>
          <w:p w14:paraId="57969180" w14:textId="4A58ED57"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Dendrocopos medius</w:t>
            </w:r>
          </w:p>
        </w:tc>
        <w:tc>
          <w:tcPr>
            <w:tcW w:w="1530" w:type="dxa"/>
            <w:shd w:val="clear" w:color="auto" w:fill="auto"/>
            <w:vAlign w:val="bottom"/>
          </w:tcPr>
          <w:p w14:paraId="4658BF87" w14:textId="2BBC0EA0"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130</w:t>
            </w:r>
          </w:p>
        </w:tc>
        <w:tc>
          <w:tcPr>
            <w:tcW w:w="2520" w:type="dxa"/>
            <w:shd w:val="clear" w:color="auto" w:fill="auto"/>
            <w:vAlign w:val="bottom"/>
          </w:tcPr>
          <w:p w14:paraId="55B88AB0" w14:textId="25F51EC1"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0.091287024</w:t>
            </w:r>
          </w:p>
        </w:tc>
        <w:tc>
          <w:tcPr>
            <w:tcW w:w="2520" w:type="dxa"/>
            <w:shd w:val="clear" w:color="auto" w:fill="auto"/>
            <w:vAlign w:val="bottom"/>
          </w:tcPr>
          <w:p w14:paraId="4E613460" w14:textId="13700166"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0.080347412</w:t>
            </w:r>
          </w:p>
        </w:tc>
        <w:tc>
          <w:tcPr>
            <w:tcW w:w="2430" w:type="dxa"/>
            <w:shd w:val="clear" w:color="auto" w:fill="auto"/>
            <w:vAlign w:val="bottom"/>
          </w:tcPr>
          <w:p w14:paraId="5A67E9D6" w14:textId="739F009D"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0.247153024</w:t>
            </w:r>
          </w:p>
        </w:tc>
        <w:tc>
          <w:tcPr>
            <w:tcW w:w="2322" w:type="dxa"/>
            <w:shd w:val="clear" w:color="auto" w:fill="auto"/>
            <w:vAlign w:val="bottom"/>
          </w:tcPr>
          <w:p w14:paraId="61C1376E" w14:textId="2BE6DDEA"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0.418787</w:t>
            </w:r>
          </w:p>
        </w:tc>
      </w:tr>
      <w:tr w:rsidR="00524EC8" w:rsidRPr="00524EC8" w14:paraId="0B0C82C0" w14:textId="4C784F14" w:rsidTr="00061F7E">
        <w:trPr>
          <w:jc w:val="center"/>
        </w:trPr>
        <w:tc>
          <w:tcPr>
            <w:tcW w:w="3415" w:type="dxa"/>
            <w:vAlign w:val="bottom"/>
          </w:tcPr>
          <w:p w14:paraId="4ED459E0" w14:textId="435274C1"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Dendrocopos syriacus</w:t>
            </w:r>
          </w:p>
        </w:tc>
        <w:tc>
          <w:tcPr>
            <w:tcW w:w="1530" w:type="dxa"/>
            <w:shd w:val="clear" w:color="auto" w:fill="auto"/>
            <w:vAlign w:val="bottom"/>
          </w:tcPr>
          <w:p w14:paraId="4388C5E9" w14:textId="6889E88A"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70</w:t>
            </w:r>
          </w:p>
        </w:tc>
        <w:tc>
          <w:tcPr>
            <w:tcW w:w="2520" w:type="dxa"/>
            <w:shd w:val="clear" w:color="auto" w:fill="auto"/>
            <w:vAlign w:val="bottom"/>
          </w:tcPr>
          <w:p w14:paraId="711D45D2" w14:textId="47A99BFE"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0.050519956</w:t>
            </w:r>
          </w:p>
        </w:tc>
        <w:tc>
          <w:tcPr>
            <w:tcW w:w="2520" w:type="dxa"/>
            <w:shd w:val="clear" w:color="auto" w:fill="auto"/>
            <w:vAlign w:val="bottom"/>
          </w:tcPr>
          <w:p w14:paraId="16E1D2B8" w14:textId="50D42BE2"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0.04455932</w:t>
            </w:r>
          </w:p>
        </w:tc>
        <w:tc>
          <w:tcPr>
            <w:tcW w:w="2430" w:type="dxa"/>
            <w:shd w:val="clear" w:color="auto" w:fill="auto"/>
            <w:vAlign w:val="bottom"/>
          </w:tcPr>
          <w:p w14:paraId="3180D851" w14:textId="35E77B8D"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0.136039784</w:t>
            </w:r>
          </w:p>
        </w:tc>
        <w:tc>
          <w:tcPr>
            <w:tcW w:w="2322" w:type="dxa"/>
            <w:shd w:val="clear" w:color="auto" w:fill="auto"/>
            <w:vAlign w:val="bottom"/>
          </w:tcPr>
          <w:p w14:paraId="3E7E7D1F" w14:textId="52DC1CC5"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0.231119</w:t>
            </w:r>
          </w:p>
        </w:tc>
      </w:tr>
      <w:tr w:rsidR="00524EC8" w:rsidRPr="00524EC8" w14:paraId="1E62D98F" w14:textId="1592D359" w:rsidTr="00061F7E">
        <w:trPr>
          <w:jc w:val="center"/>
        </w:trPr>
        <w:tc>
          <w:tcPr>
            <w:tcW w:w="3415" w:type="dxa"/>
            <w:vAlign w:val="bottom"/>
          </w:tcPr>
          <w:p w14:paraId="7A00C428" w14:textId="04609FB7"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Emberiza hortulana</w:t>
            </w:r>
          </w:p>
        </w:tc>
        <w:tc>
          <w:tcPr>
            <w:tcW w:w="1530" w:type="dxa"/>
            <w:shd w:val="clear" w:color="auto" w:fill="auto"/>
            <w:vAlign w:val="bottom"/>
          </w:tcPr>
          <w:p w14:paraId="0A722C85" w14:textId="0DAADCDD" w:rsidR="00524EC8" w:rsidRPr="00524EC8" w:rsidRDefault="00524EC8" w:rsidP="002F549D">
            <w:pPr>
              <w:suppressAutoHyphens/>
              <w:spacing w:after="0"/>
              <w:jc w:val="both"/>
              <w:rPr>
                <w:rFonts w:ascii="Times New Roman" w:hAnsi="Times New Roman" w:cs="Times New Roman"/>
                <w:sz w:val="20"/>
                <w:szCs w:val="20"/>
              </w:rPr>
            </w:pPr>
            <w:r w:rsidRPr="00524EC8">
              <w:rPr>
                <w:rFonts w:ascii="Times New Roman" w:hAnsi="Times New Roman" w:cs="Times New Roman"/>
                <w:sz w:val="20"/>
                <w:szCs w:val="20"/>
              </w:rPr>
              <w:t>1800</w:t>
            </w:r>
          </w:p>
        </w:tc>
        <w:tc>
          <w:tcPr>
            <w:tcW w:w="2520" w:type="dxa"/>
            <w:shd w:val="clear" w:color="auto" w:fill="auto"/>
            <w:vAlign w:val="bottom"/>
          </w:tcPr>
          <w:p w14:paraId="592292B4" w14:textId="50D23CDC"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1.041608355</w:t>
            </w:r>
          </w:p>
        </w:tc>
        <w:tc>
          <w:tcPr>
            <w:tcW w:w="2520" w:type="dxa"/>
            <w:shd w:val="clear" w:color="auto" w:fill="auto"/>
            <w:vAlign w:val="bottom"/>
          </w:tcPr>
          <w:p w14:paraId="50DB1DF0" w14:textId="1CEF8776"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0.925975245</w:t>
            </w:r>
          </w:p>
        </w:tc>
        <w:tc>
          <w:tcPr>
            <w:tcW w:w="2430" w:type="dxa"/>
            <w:shd w:val="clear" w:color="auto" w:fill="auto"/>
            <w:vAlign w:val="bottom"/>
          </w:tcPr>
          <w:p w14:paraId="4B74E4BE" w14:textId="0C7B9516"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2.870777435</w:t>
            </w:r>
          </w:p>
        </w:tc>
        <w:tc>
          <w:tcPr>
            <w:tcW w:w="2322" w:type="dxa"/>
            <w:shd w:val="clear" w:color="auto" w:fill="auto"/>
            <w:vAlign w:val="bottom"/>
          </w:tcPr>
          <w:p w14:paraId="3CC2C2F1" w14:textId="61488556"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4.838361</w:t>
            </w:r>
          </w:p>
        </w:tc>
      </w:tr>
      <w:tr w:rsidR="00524EC8" w:rsidRPr="00524EC8" w14:paraId="3E246FC9" w14:textId="16BD6794" w:rsidTr="00061F7E">
        <w:trPr>
          <w:jc w:val="center"/>
        </w:trPr>
        <w:tc>
          <w:tcPr>
            <w:tcW w:w="3415" w:type="dxa"/>
            <w:vAlign w:val="bottom"/>
          </w:tcPr>
          <w:p w14:paraId="51411871" w14:textId="186C0DF8"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Falco cherrug</w:t>
            </w:r>
          </w:p>
        </w:tc>
        <w:tc>
          <w:tcPr>
            <w:tcW w:w="1530" w:type="dxa"/>
            <w:shd w:val="clear" w:color="auto" w:fill="auto"/>
            <w:vAlign w:val="bottom"/>
          </w:tcPr>
          <w:p w14:paraId="49538A8E" w14:textId="6EE7BEE2"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2</w:t>
            </w:r>
          </w:p>
        </w:tc>
        <w:tc>
          <w:tcPr>
            <w:tcW w:w="2520" w:type="dxa"/>
            <w:shd w:val="clear" w:color="auto" w:fill="auto"/>
            <w:vAlign w:val="bottom"/>
          </w:tcPr>
          <w:p w14:paraId="24F74BD2" w14:textId="2C7598BE"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0.000975289</w:t>
            </w:r>
          </w:p>
        </w:tc>
        <w:tc>
          <w:tcPr>
            <w:tcW w:w="2520" w:type="dxa"/>
            <w:shd w:val="clear" w:color="auto" w:fill="auto"/>
            <w:vAlign w:val="bottom"/>
          </w:tcPr>
          <w:p w14:paraId="1E3710BC" w14:textId="43037142"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0.000843814</w:t>
            </w:r>
          </w:p>
        </w:tc>
        <w:tc>
          <w:tcPr>
            <w:tcW w:w="2430" w:type="dxa"/>
            <w:shd w:val="clear" w:color="auto" w:fill="auto"/>
            <w:vAlign w:val="bottom"/>
          </w:tcPr>
          <w:p w14:paraId="40C2D19D" w14:textId="7C131DB1"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0.002387033</w:t>
            </w:r>
          </w:p>
        </w:tc>
        <w:tc>
          <w:tcPr>
            <w:tcW w:w="2322" w:type="dxa"/>
            <w:shd w:val="clear" w:color="auto" w:fill="auto"/>
            <w:vAlign w:val="bottom"/>
          </w:tcPr>
          <w:p w14:paraId="7B3B4BF0" w14:textId="363010EE"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0.004206</w:t>
            </w:r>
          </w:p>
        </w:tc>
      </w:tr>
      <w:tr w:rsidR="00524EC8" w:rsidRPr="00524EC8" w14:paraId="599CB26F" w14:textId="2CDD38B7" w:rsidTr="00061F7E">
        <w:trPr>
          <w:jc w:val="center"/>
        </w:trPr>
        <w:tc>
          <w:tcPr>
            <w:tcW w:w="3415" w:type="dxa"/>
            <w:vAlign w:val="bottom"/>
          </w:tcPr>
          <w:p w14:paraId="16E14A37" w14:textId="1714EA45"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Falco peregrinus</w:t>
            </w:r>
          </w:p>
        </w:tc>
        <w:tc>
          <w:tcPr>
            <w:tcW w:w="1530" w:type="dxa"/>
            <w:shd w:val="clear" w:color="auto" w:fill="auto"/>
            <w:vAlign w:val="bottom"/>
          </w:tcPr>
          <w:p w14:paraId="5BE8CB70" w14:textId="4B92D192"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4</w:t>
            </w:r>
          </w:p>
        </w:tc>
        <w:tc>
          <w:tcPr>
            <w:tcW w:w="2520" w:type="dxa"/>
            <w:shd w:val="clear" w:color="auto" w:fill="auto"/>
            <w:vAlign w:val="bottom"/>
          </w:tcPr>
          <w:p w14:paraId="0CD16F04" w14:textId="36717C2D"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0.001846547</w:t>
            </w:r>
          </w:p>
        </w:tc>
        <w:tc>
          <w:tcPr>
            <w:tcW w:w="2520" w:type="dxa"/>
            <w:shd w:val="clear" w:color="auto" w:fill="auto"/>
            <w:vAlign w:val="bottom"/>
          </w:tcPr>
          <w:p w14:paraId="5C90406D" w14:textId="47645F34"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0.00161361</w:t>
            </w:r>
          </w:p>
        </w:tc>
        <w:tc>
          <w:tcPr>
            <w:tcW w:w="2430" w:type="dxa"/>
            <w:shd w:val="clear" w:color="auto" w:fill="auto"/>
            <w:vAlign w:val="bottom"/>
          </w:tcPr>
          <w:p w14:paraId="7BBA0718" w14:textId="0467120E"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0.004605073</w:t>
            </w:r>
          </w:p>
        </w:tc>
        <w:tc>
          <w:tcPr>
            <w:tcW w:w="2322" w:type="dxa"/>
            <w:shd w:val="clear" w:color="auto" w:fill="auto"/>
            <w:vAlign w:val="bottom"/>
          </w:tcPr>
          <w:p w14:paraId="3DD58824" w14:textId="6D064862"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0.008065</w:t>
            </w:r>
          </w:p>
        </w:tc>
      </w:tr>
      <w:tr w:rsidR="00524EC8" w:rsidRPr="00524EC8" w14:paraId="777B6E24" w14:textId="43D4A7BE" w:rsidTr="00061F7E">
        <w:trPr>
          <w:jc w:val="center"/>
        </w:trPr>
        <w:tc>
          <w:tcPr>
            <w:tcW w:w="3415" w:type="dxa"/>
            <w:vAlign w:val="bottom"/>
          </w:tcPr>
          <w:p w14:paraId="6B763F30" w14:textId="05AB48CF"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Falco vespertinus - pasaj</w:t>
            </w:r>
          </w:p>
        </w:tc>
        <w:tc>
          <w:tcPr>
            <w:tcW w:w="1530" w:type="dxa"/>
            <w:shd w:val="clear" w:color="auto" w:fill="auto"/>
            <w:vAlign w:val="bottom"/>
          </w:tcPr>
          <w:p w14:paraId="3262FFBC" w14:textId="5A7EB66A"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300</w:t>
            </w:r>
          </w:p>
        </w:tc>
        <w:tc>
          <w:tcPr>
            <w:tcW w:w="2520" w:type="dxa"/>
            <w:shd w:val="clear" w:color="auto" w:fill="auto"/>
            <w:vAlign w:val="bottom"/>
          </w:tcPr>
          <w:p w14:paraId="1AF9AD56" w14:textId="3AB5AB4E"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0.120935802</w:t>
            </w:r>
          </w:p>
        </w:tc>
        <w:tc>
          <w:tcPr>
            <w:tcW w:w="2520" w:type="dxa"/>
            <w:shd w:val="clear" w:color="auto" w:fill="auto"/>
            <w:vAlign w:val="bottom"/>
          </w:tcPr>
          <w:p w14:paraId="38647424" w14:textId="0C6D718A"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0.106587079</w:t>
            </w:r>
          </w:p>
        </w:tc>
        <w:tc>
          <w:tcPr>
            <w:tcW w:w="2430" w:type="dxa"/>
            <w:shd w:val="clear" w:color="auto" w:fill="auto"/>
            <w:vAlign w:val="bottom"/>
          </w:tcPr>
          <w:p w14:paraId="19A081E7" w14:textId="012C5538"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0.310525595</w:t>
            </w:r>
          </w:p>
        </w:tc>
        <w:tc>
          <w:tcPr>
            <w:tcW w:w="2322" w:type="dxa"/>
            <w:shd w:val="clear" w:color="auto" w:fill="auto"/>
            <w:vAlign w:val="bottom"/>
          </w:tcPr>
          <w:p w14:paraId="5033F59F" w14:textId="2513D436"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0.538048</w:t>
            </w:r>
          </w:p>
        </w:tc>
      </w:tr>
      <w:tr w:rsidR="00524EC8" w:rsidRPr="00524EC8" w14:paraId="4C224B0F" w14:textId="7462A72E" w:rsidTr="00061F7E">
        <w:trPr>
          <w:jc w:val="center"/>
        </w:trPr>
        <w:tc>
          <w:tcPr>
            <w:tcW w:w="3415" w:type="dxa"/>
            <w:vAlign w:val="bottom"/>
          </w:tcPr>
          <w:p w14:paraId="553D5A3B" w14:textId="79567AA0"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Falco vespertinus - cuibarire</w:t>
            </w:r>
          </w:p>
        </w:tc>
        <w:tc>
          <w:tcPr>
            <w:tcW w:w="1530" w:type="dxa"/>
            <w:shd w:val="clear" w:color="auto" w:fill="auto"/>
            <w:vAlign w:val="bottom"/>
          </w:tcPr>
          <w:p w14:paraId="2DBB6CB7" w14:textId="4A28DB52" w:rsidR="00524EC8" w:rsidRPr="00524EC8" w:rsidRDefault="00524EC8" w:rsidP="002F549D">
            <w:pPr>
              <w:suppressAutoHyphens/>
              <w:spacing w:after="0"/>
              <w:jc w:val="both"/>
              <w:rPr>
                <w:rFonts w:ascii="Times New Roman" w:hAnsi="Times New Roman" w:cs="Times New Roman"/>
                <w:sz w:val="20"/>
                <w:szCs w:val="20"/>
              </w:rPr>
            </w:pPr>
            <w:r w:rsidRPr="00524EC8">
              <w:rPr>
                <w:rFonts w:ascii="Times New Roman" w:hAnsi="Times New Roman" w:cs="Times New Roman"/>
                <w:sz w:val="20"/>
                <w:szCs w:val="20"/>
              </w:rPr>
              <w:t>82</w:t>
            </w:r>
          </w:p>
        </w:tc>
        <w:tc>
          <w:tcPr>
            <w:tcW w:w="2520" w:type="dxa"/>
            <w:shd w:val="clear" w:color="auto" w:fill="auto"/>
            <w:vAlign w:val="bottom"/>
          </w:tcPr>
          <w:p w14:paraId="0A4675CF" w14:textId="6679AAD2"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0.033055786</w:t>
            </w:r>
          </w:p>
        </w:tc>
        <w:tc>
          <w:tcPr>
            <w:tcW w:w="2520" w:type="dxa"/>
            <w:shd w:val="clear" w:color="auto" w:fill="auto"/>
            <w:vAlign w:val="bottom"/>
          </w:tcPr>
          <w:p w14:paraId="22C40054" w14:textId="46F134C2"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0.029133801</w:t>
            </w:r>
          </w:p>
        </w:tc>
        <w:tc>
          <w:tcPr>
            <w:tcW w:w="2430" w:type="dxa"/>
            <w:shd w:val="clear" w:color="auto" w:fill="auto"/>
            <w:vAlign w:val="bottom"/>
          </w:tcPr>
          <w:p w14:paraId="5E414E1D" w14:textId="1CCDE651"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0.084876996</w:t>
            </w:r>
          </w:p>
        </w:tc>
        <w:tc>
          <w:tcPr>
            <w:tcW w:w="2322" w:type="dxa"/>
            <w:shd w:val="clear" w:color="auto" w:fill="auto"/>
            <w:vAlign w:val="bottom"/>
          </w:tcPr>
          <w:p w14:paraId="07B4886D" w14:textId="04C0D1CB"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0.147067</w:t>
            </w:r>
          </w:p>
        </w:tc>
      </w:tr>
      <w:tr w:rsidR="00524EC8" w:rsidRPr="00524EC8" w14:paraId="535D2D8B" w14:textId="33E262B0" w:rsidTr="00061F7E">
        <w:trPr>
          <w:jc w:val="center"/>
        </w:trPr>
        <w:tc>
          <w:tcPr>
            <w:tcW w:w="3415" w:type="dxa"/>
            <w:vAlign w:val="bottom"/>
          </w:tcPr>
          <w:p w14:paraId="5AA65584" w14:textId="0630FA1B"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Ficedula albicollis</w:t>
            </w:r>
          </w:p>
        </w:tc>
        <w:tc>
          <w:tcPr>
            <w:tcW w:w="1530" w:type="dxa"/>
            <w:shd w:val="clear" w:color="auto" w:fill="auto"/>
            <w:vAlign w:val="bottom"/>
          </w:tcPr>
          <w:p w14:paraId="3A2B8557" w14:textId="1C72B853"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250</w:t>
            </w:r>
          </w:p>
        </w:tc>
        <w:tc>
          <w:tcPr>
            <w:tcW w:w="2520" w:type="dxa"/>
            <w:shd w:val="clear" w:color="auto" w:fill="auto"/>
            <w:vAlign w:val="bottom"/>
          </w:tcPr>
          <w:p w14:paraId="32A73306" w14:textId="649B322C"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0.117034647</w:t>
            </w:r>
          </w:p>
        </w:tc>
        <w:tc>
          <w:tcPr>
            <w:tcW w:w="2520" w:type="dxa"/>
            <w:shd w:val="clear" w:color="auto" w:fill="auto"/>
            <w:vAlign w:val="bottom"/>
          </w:tcPr>
          <w:p w14:paraId="385261F3" w14:textId="46DC312E"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0.102701091</w:t>
            </w:r>
          </w:p>
        </w:tc>
        <w:tc>
          <w:tcPr>
            <w:tcW w:w="2430" w:type="dxa"/>
            <w:shd w:val="clear" w:color="auto" w:fill="auto"/>
            <w:vAlign w:val="bottom"/>
          </w:tcPr>
          <w:p w14:paraId="683AF5B1" w14:textId="220961E8"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0.319503375</w:t>
            </w:r>
          </w:p>
        </w:tc>
        <w:tc>
          <w:tcPr>
            <w:tcW w:w="2322" w:type="dxa"/>
            <w:shd w:val="clear" w:color="auto" w:fill="auto"/>
            <w:vAlign w:val="bottom"/>
          </w:tcPr>
          <w:p w14:paraId="0EF0D068" w14:textId="743D18BB"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0.539239</w:t>
            </w:r>
          </w:p>
        </w:tc>
      </w:tr>
      <w:tr w:rsidR="00524EC8" w:rsidRPr="00524EC8" w14:paraId="5628BC88" w14:textId="77777777" w:rsidTr="00061F7E">
        <w:trPr>
          <w:jc w:val="center"/>
        </w:trPr>
        <w:tc>
          <w:tcPr>
            <w:tcW w:w="3415" w:type="dxa"/>
            <w:vAlign w:val="bottom"/>
          </w:tcPr>
          <w:p w14:paraId="724880D7" w14:textId="1FF79D33"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Ficedula parva</w:t>
            </w:r>
          </w:p>
        </w:tc>
        <w:tc>
          <w:tcPr>
            <w:tcW w:w="1530" w:type="dxa"/>
            <w:shd w:val="clear" w:color="auto" w:fill="auto"/>
            <w:vAlign w:val="bottom"/>
          </w:tcPr>
          <w:p w14:paraId="6283B59C" w14:textId="78161254"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900</w:t>
            </w:r>
          </w:p>
        </w:tc>
        <w:tc>
          <w:tcPr>
            <w:tcW w:w="2520" w:type="dxa"/>
            <w:shd w:val="clear" w:color="auto" w:fill="auto"/>
            <w:vAlign w:val="bottom"/>
          </w:tcPr>
          <w:p w14:paraId="71DB0519" w14:textId="30E0B3CD"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0.415472995</w:t>
            </w:r>
          </w:p>
        </w:tc>
        <w:tc>
          <w:tcPr>
            <w:tcW w:w="2520" w:type="dxa"/>
            <w:shd w:val="clear" w:color="auto" w:fill="auto"/>
            <w:vAlign w:val="bottom"/>
          </w:tcPr>
          <w:p w14:paraId="7A5F91B4" w14:textId="2420D469"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0.366393083</w:t>
            </w:r>
          </w:p>
        </w:tc>
        <w:tc>
          <w:tcPr>
            <w:tcW w:w="2430" w:type="dxa"/>
            <w:shd w:val="clear" w:color="auto" w:fill="auto"/>
            <w:vAlign w:val="bottom"/>
          </w:tcPr>
          <w:p w14:paraId="3F65AFE2" w14:textId="5CFDD443"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1.150212151</w:t>
            </w:r>
          </w:p>
        </w:tc>
        <w:tc>
          <w:tcPr>
            <w:tcW w:w="2322" w:type="dxa"/>
            <w:shd w:val="clear" w:color="auto" w:fill="auto"/>
            <w:vAlign w:val="bottom"/>
          </w:tcPr>
          <w:p w14:paraId="3B1956EE" w14:textId="66EAC2C8"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1.932078</w:t>
            </w:r>
          </w:p>
        </w:tc>
      </w:tr>
      <w:tr w:rsidR="00524EC8" w:rsidRPr="00524EC8" w14:paraId="75A9E9B6" w14:textId="77777777" w:rsidTr="00061F7E">
        <w:trPr>
          <w:jc w:val="center"/>
        </w:trPr>
        <w:tc>
          <w:tcPr>
            <w:tcW w:w="3415" w:type="dxa"/>
            <w:vAlign w:val="bottom"/>
          </w:tcPr>
          <w:p w14:paraId="6BBC3DF7" w14:textId="052FB6E6"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Hieraaetus pennatus- pasaj</w:t>
            </w:r>
          </w:p>
        </w:tc>
        <w:tc>
          <w:tcPr>
            <w:tcW w:w="1530" w:type="dxa"/>
            <w:shd w:val="clear" w:color="auto" w:fill="auto"/>
            <w:vAlign w:val="bottom"/>
          </w:tcPr>
          <w:p w14:paraId="2FA21CF9" w14:textId="01CA19FA"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20</w:t>
            </w:r>
          </w:p>
        </w:tc>
        <w:tc>
          <w:tcPr>
            <w:tcW w:w="2520" w:type="dxa"/>
            <w:shd w:val="clear" w:color="auto" w:fill="auto"/>
            <w:vAlign w:val="bottom"/>
          </w:tcPr>
          <w:p w14:paraId="793E5A30" w14:textId="375E95F1"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0.010012964</w:t>
            </w:r>
          </w:p>
        </w:tc>
        <w:tc>
          <w:tcPr>
            <w:tcW w:w="2520" w:type="dxa"/>
            <w:shd w:val="clear" w:color="auto" w:fill="auto"/>
            <w:vAlign w:val="bottom"/>
          </w:tcPr>
          <w:p w14:paraId="6816EC8E" w14:textId="76178B95"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0.008734219</w:t>
            </w:r>
          </w:p>
        </w:tc>
        <w:tc>
          <w:tcPr>
            <w:tcW w:w="2430" w:type="dxa"/>
            <w:shd w:val="clear" w:color="auto" w:fill="auto"/>
            <w:vAlign w:val="bottom"/>
          </w:tcPr>
          <w:p w14:paraId="527DED02" w14:textId="10C501C5"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0.024715302</w:t>
            </w:r>
          </w:p>
        </w:tc>
        <w:tc>
          <w:tcPr>
            <w:tcW w:w="2322" w:type="dxa"/>
            <w:shd w:val="clear" w:color="auto" w:fill="auto"/>
            <w:vAlign w:val="bottom"/>
          </w:tcPr>
          <w:p w14:paraId="43FA555F" w14:textId="573F4E71"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0.043462</w:t>
            </w:r>
          </w:p>
        </w:tc>
      </w:tr>
      <w:tr w:rsidR="00524EC8" w:rsidRPr="00524EC8" w14:paraId="7CE0F764" w14:textId="77777777" w:rsidTr="00061F7E">
        <w:trPr>
          <w:jc w:val="center"/>
        </w:trPr>
        <w:tc>
          <w:tcPr>
            <w:tcW w:w="3415" w:type="dxa"/>
            <w:vAlign w:val="bottom"/>
          </w:tcPr>
          <w:p w14:paraId="03F1D2DC" w14:textId="2C5648B3"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Hieraaetus pennatus- cuibarire</w:t>
            </w:r>
          </w:p>
        </w:tc>
        <w:tc>
          <w:tcPr>
            <w:tcW w:w="1530" w:type="dxa"/>
            <w:shd w:val="clear" w:color="auto" w:fill="auto"/>
            <w:vAlign w:val="bottom"/>
          </w:tcPr>
          <w:p w14:paraId="6F32E73C" w14:textId="4153503B"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16</w:t>
            </w:r>
          </w:p>
        </w:tc>
        <w:tc>
          <w:tcPr>
            <w:tcW w:w="2520" w:type="dxa"/>
            <w:shd w:val="clear" w:color="auto" w:fill="auto"/>
            <w:vAlign w:val="bottom"/>
          </w:tcPr>
          <w:p w14:paraId="0EDDD42C" w14:textId="42AB098E"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0.008010371</w:t>
            </w:r>
          </w:p>
        </w:tc>
        <w:tc>
          <w:tcPr>
            <w:tcW w:w="2520" w:type="dxa"/>
            <w:shd w:val="clear" w:color="auto" w:fill="auto"/>
            <w:vAlign w:val="bottom"/>
          </w:tcPr>
          <w:p w14:paraId="6F215AB2" w14:textId="02CD494A"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0.006987375</w:t>
            </w:r>
          </w:p>
        </w:tc>
        <w:tc>
          <w:tcPr>
            <w:tcW w:w="2430" w:type="dxa"/>
            <w:shd w:val="clear" w:color="auto" w:fill="auto"/>
            <w:vAlign w:val="bottom"/>
          </w:tcPr>
          <w:p w14:paraId="6DA16023" w14:textId="70E1A241"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0.019772242</w:t>
            </w:r>
          </w:p>
        </w:tc>
        <w:tc>
          <w:tcPr>
            <w:tcW w:w="2322" w:type="dxa"/>
            <w:shd w:val="clear" w:color="auto" w:fill="auto"/>
            <w:vAlign w:val="bottom"/>
          </w:tcPr>
          <w:p w14:paraId="62F21A1F" w14:textId="32B13272"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0.03477</w:t>
            </w:r>
          </w:p>
        </w:tc>
      </w:tr>
      <w:tr w:rsidR="00524EC8" w:rsidRPr="00524EC8" w14:paraId="3006807F" w14:textId="77777777" w:rsidTr="00061F7E">
        <w:trPr>
          <w:jc w:val="center"/>
        </w:trPr>
        <w:tc>
          <w:tcPr>
            <w:tcW w:w="3415" w:type="dxa"/>
            <w:vAlign w:val="bottom"/>
          </w:tcPr>
          <w:p w14:paraId="047BB3B0" w14:textId="0CD8CDA7"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lastRenderedPageBreak/>
              <w:t>Lanius collurio</w:t>
            </w:r>
          </w:p>
        </w:tc>
        <w:tc>
          <w:tcPr>
            <w:tcW w:w="1530" w:type="dxa"/>
            <w:shd w:val="clear" w:color="auto" w:fill="auto"/>
            <w:vAlign w:val="bottom"/>
          </w:tcPr>
          <w:p w14:paraId="18A92C8C" w14:textId="3439BB0F"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1098</w:t>
            </w:r>
          </w:p>
        </w:tc>
        <w:tc>
          <w:tcPr>
            <w:tcW w:w="2520" w:type="dxa"/>
            <w:shd w:val="clear" w:color="auto" w:fill="auto"/>
            <w:vAlign w:val="bottom"/>
          </w:tcPr>
          <w:p w14:paraId="2D1EC6E2" w14:textId="369A5F9B"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0.406929466</w:t>
            </w:r>
          </w:p>
        </w:tc>
        <w:tc>
          <w:tcPr>
            <w:tcW w:w="2520" w:type="dxa"/>
            <w:shd w:val="clear" w:color="auto" w:fill="auto"/>
            <w:vAlign w:val="bottom"/>
          </w:tcPr>
          <w:p w14:paraId="10C0A5A5" w14:textId="30EB9DB5"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0.353536016</w:t>
            </w:r>
          </w:p>
        </w:tc>
        <w:tc>
          <w:tcPr>
            <w:tcW w:w="2430" w:type="dxa"/>
            <w:shd w:val="clear" w:color="auto" w:fill="auto"/>
            <w:vAlign w:val="bottom"/>
          </w:tcPr>
          <w:p w14:paraId="499F60BD" w14:textId="1B1A8097"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1.066940594</w:t>
            </w:r>
          </w:p>
        </w:tc>
        <w:tc>
          <w:tcPr>
            <w:tcW w:w="2322" w:type="dxa"/>
            <w:shd w:val="clear" w:color="auto" w:fill="auto"/>
            <w:vAlign w:val="bottom"/>
          </w:tcPr>
          <w:p w14:paraId="024F1C8A" w14:textId="52E920BF"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1.827406</w:t>
            </w:r>
          </w:p>
        </w:tc>
      </w:tr>
      <w:tr w:rsidR="00524EC8" w:rsidRPr="00524EC8" w14:paraId="59041B35" w14:textId="77777777" w:rsidTr="00061F7E">
        <w:trPr>
          <w:jc w:val="center"/>
        </w:trPr>
        <w:tc>
          <w:tcPr>
            <w:tcW w:w="3415" w:type="dxa"/>
            <w:vAlign w:val="bottom"/>
          </w:tcPr>
          <w:p w14:paraId="77DF6067" w14:textId="74564307"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Lanius minor</w:t>
            </w:r>
          </w:p>
        </w:tc>
        <w:tc>
          <w:tcPr>
            <w:tcW w:w="1530" w:type="dxa"/>
            <w:shd w:val="clear" w:color="auto" w:fill="auto"/>
            <w:vAlign w:val="bottom"/>
          </w:tcPr>
          <w:p w14:paraId="4F824534" w14:textId="25C9EDD7"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268</w:t>
            </w:r>
          </w:p>
        </w:tc>
        <w:tc>
          <w:tcPr>
            <w:tcW w:w="2520" w:type="dxa"/>
            <w:shd w:val="clear" w:color="auto" w:fill="auto"/>
            <w:vAlign w:val="bottom"/>
          </w:tcPr>
          <w:p w14:paraId="53A5CA69" w14:textId="5B52A109"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0.108035983</w:t>
            </w:r>
          </w:p>
        </w:tc>
        <w:tc>
          <w:tcPr>
            <w:tcW w:w="2520" w:type="dxa"/>
            <w:shd w:val="clear" w:color="auto" w:fill="auto"/>
            <w:vAlign w:val="bottom"/>
          </w:tcPr>
          <w:p w14:paraId="1A52F4EA" w14:textId="637FA5BE"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0.094225938</w:t>
            </w:r>
          </w:p>
        </w:tc>
        <w:tc>
          <w:tcPr>
            <w:tcW w:w="2430" w:type="dxa"/>
            <w:shd w:val="clear" w:color="auto" w:fill="auto"/>
            <w:vAlign w:val="bottom"/>
          </w:tcPr>
          <w:p w14:paraId="7B8A7585" w14:textId="62C3E6C3"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0.283064147</w:t>
            </w:r>
          </w:p>
        </w:tc>
        <w:tc>
          <w:tcPr>
            <w:tcW w:w="2322" w:type="dxa"/>
            <w:shd w:val="clear" w:color="auto" w:fill="auto"/>
            <w:vAlign w:val="bottom"/>
          </w:tcPr>
          <w:p w14:paraId="09CB5838" w14:textId="549A175A"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0.485326</w:t>
            </w:r>
          </w:p>
        </w:tc>
      </w:tr>
      <w:tr w:rsidR="00524EC8" w:rsidRPr="00524EC8" w14:paraId="44904352" w14:textId="4777F0C9" w:rsidTr="00061F7E">
        <w:trPr>
          <w:jc w:val="center"/>
        </w:trPr>
        <w:tc>
          <w:tcPr>
            <w:tcW w:w="3415" w:type="dxa"/>
            <w:vAlign w:val="bottom"/>
          </w:tcPr>
          <w:p w14:paraId="38A90876" w14:textId="138D4B7C"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Lullula arborea</w:t>
            </w:r>
          </w:p>
        </w:tc>
        <w:tc>
          <w:tcPr>
            <w:tcW w:w="1530" w:type="dxa"/>
            <w:shd w:val="clear" w:color="auto" w:fill="auto"/>
            <w:vAlign w:val="bottom"/>
          </w:tcPr>
          <w:p w14:paraId="47B65DF9" w14:textId="4EB61E35" w:rsidR="00524EC8" w:rsidRPr="00524EC8" w:rsidRDefault="00524EC8" w:rsidP="002F549D">
            <w:pPr>
              <w:suppressAutoHyphens/>
              <w:spacing w:after="0"/>
              <w:jc w:val="both"/>
              <w:rPr>
                <w:rFonts w:ascii="Times New Roman" w:hAnsi="Times New Roman" w:cs="Times New Roman"/>
                <w:sz w:val="20"/>
                <w:szCs w:val="20"/>
              </w:rPr>
            </w:pPr>
            <w:r w:rsidRPr="00524EC8">
              <w:rPr>
                <w:rFonts w:ascii="Times New Roman" w:hAnsi="Times New Roman" w:cs="Times New Roman"/>
                <w:sz w:val="20"/>
                <w:szCs w:val="20"/>
              </w:rPr>
              <w:t>860</w:t>
            </w:r>
          </w:p>
        </w:tc>
        <w:tc>
          <w:tcPr>
            <w:tcW w:w="2520" w:type="dxa"/>
            <w:shd w:val="clear" w:color="auto" w:fill="auto"/>
            <w:vAlign w:val="bottom"/>
          </w:tcPr>
          <w:p w14:paraId="3A4001C2" w14:textId="0BF8CD69"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0.397007529</w:t>
            </w:r>
          </w:p>
        </w:tc>
        <w:tc>
          <w:tcPr>
            <w:tcW w:w="2520" w:type="dxa"/>
            <w:shd w:val="clear" w:color="auto" w:fill="auto"/>
            <w:vAlign w:val="bottom"/>
          </w:tcPr>
          <w:p w14:paraId="35DB87C0" w14:textId="14ED09DD"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0.350108946</w:t>
            </w:r>
          </w:p>
        </w:tc>
        <w:tc>
          <w:tcPr>
            <w:tcW w:w="2430" w:type="dxa"/>
            <w:shd w:val="clear" w:color="auto" w:fill="auto"/>
            <w:vAlign w:val="bottom"/>
          </w:tcPr>
          <w:p w14:paraId="7A7D8038" w14:textId="1078B2BD"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1.080924808</w:t>
            </w:r>
          </w:p>
        </w:tc>
        <w:tc>
          <w:tcPr>
            <w:tcW w:w="2322" w:type="dxa"/>
            <w:shd w:val="clear" w:color="auto" w:fill="auto"/>
            <w:vAlign w:val="bottom"/>
          </w:tcPr>
          <w:p w14:paraId="5F5D220A" w14:textId="367EBAFA"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1.828041</w:t>
            </w:r>
          </w:p>
        </w:tc>
      </w:tr>
      <w:tr w:rsidR="00524EC8" w:rsidRPr="00524EC8" w14:paraId="7FFF532D" w14:textId="12EFBD5E" w:rsidTr="00061F7E">
        <w:trPr>
          <w:jc w:val="center"/>
        </w:trPr>
        <w:tc>
          <w:tcPr>
            <w:tcW w:w="3415" w:type="dxa"/>
            <w:vAlign w:val="bottom"/>
          </w:tcPr>
          <w:p w14:paraId="6D738471" w14:textId="37FA9F16"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Melanocorypha calandra</w:t>
            </w:r>
          </w:p>
        </w:tc>
        <w:tc>
          <w:tcPr>
            <w:tcW w:w="1530" w:type="dxa"/>
            <w:shd w:val="clear" w:color="auto" w:fill="auto"/>
            <w:vAlign w:val="bottom"/>
          </w:tcPr>
          <w:p w14:paraId="03ACD339" w14:textId="3BB1AD92" w:rsidR="00524EC8" w:rsidRPr="00524EC8" w:rsidRDefault="00524EC8" w:rsidP="002F549D">
            <w:pPr>
              <w:suppressAutoHyphens/>
              <w:spacing w:after="0"/>
              <w:jc w:val="both"/>
              <w:rPr>
                <w:rFonts w:ascii="Times New Roman" w:hAnsi="Times New Roman" w:cs="Times New Roman"/>
                <w:sz w:val="20"/>
                <w:szCs w:val="20"/>
              </w:rPr>
            </w:pPr>
            <w:r w:rsidRPr="00524EC8">
              <w:rPr>
                <w:rFonts w:ascii="Times New Roman" w:hAnsi="Times New Roman" w:cs="Times New Roman"/>
                <w:sz w:val="20"/>
                <w:szCs w:val="20"/>
              </w:rPr>
              <w:t>2300</w:t>
            </w:r>
          </w:p>
        </w:tc>
        <w:tc>
          <w:tcPr>
            <w:tcW w:w="2520" w:type="dxa"/>
            <w:shd w:val="clear" w:color="auto" w:fill="auto"/>
            <w:vAlign w:val="bottom"/>
          </w:tcPr>
          <w:p w14:paraId="182FE20A" w14:textId="62ECE147"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1.136536457</w:t>
            </w:r>
          </w:p>
        </w:tc>
        <w:tc>
          <w:tcPr>
            <w:tcW w:w="2520" w:type="dxa"/>
            <w:shd w:val="clear" w:color="auto" w:fill="auto"/>
            <w:vAlign w:val="bottom"/>
          </w:tcPr>
          <w:p w14:paraId="3CC74A50" w14:textId="6B8AB489"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1.004435178</w:t>
            </w:r>
          </w:p>
        </w:tc>
        <w:tc>
          <w:tcPr>
            <w:tcW w:w="2430" w:type="dxa"/>
            <w:shd w:val="clear" w:color="auto" w:fill="auto"/>
            <w:vAlign w:val="bottom"/>
          </w:tcPr>
          <w:p w14:paraId="71728FEB" w14:textId="016DC5B8"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3.060895146</w:t>
            </w:r>
          </w:p>
        </w:tc>
        <w:tc>
          <w:tcPr>
            <w:tcW w:w="2322" w:type="dxa"/>
            <w:shd w:val="clear" w:color="auto" w:fill="auto"/>
            <w:vAlign w:val="bottom"/>
          </w:tcPr>
          <w:p w14:paraId="12406990" w14:textId="36D7D626"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5.201867</w:t>
            </w:r>
          </w:p>
        </w:tc>
      </w:tr>
      <w:tr w:rsidR="00524EC8" w:rsidRPr="00524EC8" w14:paraId="307320CD" w14:textId="4C1E6572" w:rsidTr="00061F7E">
        <w:trPr>
          <w:jc w:val="center"/>
        </w:trPr>
        <w:tc>
          <w:tcPr>
            <w:tcW w:w="3415" w:type="dxa"/>
            <w:vAlign w:val="bottom"/>
          </w:tcPr>
          <w:p w14:paraId="0126D25F" w14:textId="5C499688"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Milvus migrans</w:t>
            </w:r>
          </w:p>
        </w:tc>
        <w:tc>
          <w:tcPr>
            <w:tcW w:w="1530" w:type="dxa"/>
            <w:shd w:val="clear" w:color="auto" w:fill="auto"/>
            <w:vAlign w:val="bottom"/>
          </w:tcPr>
          <w:p w14:paraId="49614514" w14:textId="2A5C9D78"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8</w:t>
            </w:r>
          </w:p>
        </w:tc>
        <w:tc>
          <w:tcPr>
            <w:tcW w:w="2520" w:type="dxa"/>
            <w:shd w:val="clear" w:color="auto" w:fill="auto"/>
            <w:vAlign w:val="bottom"/>
          </w:tcPr>
          <w:p w14:paraId="33A3DD72" w14:textId="348B3A1C"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0.003589062</w:t>
            </w:r>
          </w:p>
        </w:tc>
        <w:tc>
          <w:tcPr>
            <w:tcW w:w="2520" w:type="dxa"/>
            <w:shd w:val="clear" w:color="auto" w:fill="auto"/>
            <w:vAlign w:val="bottom"/>
          </w:tcPr>
          <w:p w14:paraId="30374892" w14:textId="1315E28E"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0.003138397</w:t>
            </w:r>
          </w:p>
        </w:tc>
        <w:tc>
          <w:tcPr>
            <w:tcW w:w="2430" w:type="dxa"/>
            <w:shd w:val="clear" w:color="auto" w:fill="auto"/>
            <w:vAlign w:val="bottom"/>
          </w:tcPr>
          <w:p w14:paraId="7A05CA5A" w14:textId="6B46DB23"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0.008703166</w:t>
            </w:r>
          </w:p>
        </w:tc>
        <w:tc>
          <w:tcPr>
            <w:tcW w:w="2322" w:type="dxa"/>
            <w:shd w:val="clear" w:color="auto" w:fill="auto"/>
            <w:vAlign w:val="bottom"/>
          </w:tcPr>
          <w:p w14:paraId="45269FBB" w14:textId="113F34AB"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0.015431</w:t>
            </w:r>
          </w:p>
        </w:tc>
      </w:tr>
      <w:tr w:rsidR="00524EC8" w:rsidRPr="00524EC8" w14:paraId="548F2F7C" w14:textId="77777777" w:rsidTr="00061F7E">
        <w:trPr>
          <w:jc w:val="center"/>
        </w:trPr>
        <w:tc>
          <w:tcPr>
            <w:tcW w:w="3415" w:type="dxa"/>
            <w:vAlign w:val="bottom"/>
          </w:tcPr>
          <w:p w14:paraId="4AA485F1" w14:textId="2AC17F9E"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Oenanthe pleschanka</w:t>
            </w:r>
          </w:p>
        </w:tc>
        <w:tc>
          <w:tcPr>
            <w:tcW w:w="1530" w:type="dxa"/>
            <w:shd w:val="clear" w:color="auto" w:fill="auto"/>
            <w:vAlign w:val="bottom"/>
          </w:tcPr>
          <w:p w14:paraId="24B33EA7" w14:textId="3E11DFDB"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20</w:t>
            </w:r>
          </w:p>
        </w:tc>
        <w:tc>
          <w:tcPr>
            <w:tcW w:w="2520" w:type="dxa"/>
            <w:shd w:val="clear" w:color="auto" w:fill="auto"/>
            <w:vAlign w:val="bottom"/>
          </w:tcPr>
          <w:p w14:paraId="0B7746D1" w14:textId="5C410B6D"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0.007282156</w:t>
            </w:r>
          </w:p>
        </w:tc>
        <w:tc>
          <w:tcPr>
            <w:tcW w:w="2520" w:type="dxa"/>
            <w:shd w:val="clear" w:color="auto" w:fill="auto"/>
            <w:vAlign w:val="bottom"/>
          </w:tcPr>
          <w:p w14:paraId="79E4719A" w14:textId="44ABED3C"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0.006365617</w:t>
            </w:r>
          </w:p>
        </w:tc>
        <w:tc>
          <w:tcPr>
            <w:tcW w:w="2430" w:type="dxa"/>
            <w:shd w:val="clear" w:color="auto" w:fill="auto"/>
            <w:vAlign w:val="bottom"/>
          </w:tcPr>
          <w:p w14:paraId="4BE70B31" w14:textId="1851CFDF"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0.019223013</w:t>
            </w:r>
          </w:p>
        </w:tc>
        <w:tc>
          <w:tcPr>
            <w:tcW w:w="2322" w:type="dxa"/>
            <w:shd w:val="clear" w:color="auto" w:fill="auto"/>
            <w:vAlign w:val="bottom"/>
          </w:tcPr>
          <w:p w14:paraId="79A54684" w14:textId="40D434D3"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0.032871</w:t>
            </w:r>
          </w:p>
        </w:tc>
      </w:tr>
      <w:tr w:rsidR="00524EC8" w:rsidRPr="00524EC8" w14:paraId="7C8B42F3" w14:textId="77777777" w:rsidTr="00061F7E">
        <w:trPr>
          <w:jc w:val="center"/>
        </w:trPr>
        <w:tc>
          <w:tcPr>
            <w:tcW w:w="3415" w:type="dxa"/>
            <w:vAlign w:val="bottom"/>
          </w:tcPr>
          <w:p w14:paraId="33BF6252" w14:textId="0CAB82B1"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Pernis apivorus</w:t>
            </w:r>
          </w:p>
        </w:tc>
        <w:tc>
          <w:tcPr>
            <w:tcW w:w="1530" w:type="dxa"/>
            <w:shd w:val="clear" w:color="auto" w:fill="auto"/>
            <w:vAlign w:val="bottom"/>
          </w:tcPr>
          <w:p w14:paraId="502BA1AE" w14:textId="4EC5B78A"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10</w:t>
            </w:r>
          </w:p>
        </w:tc>
        <w:tc>
          <w:tcPr>
            <w:tcW w:w="2520" w:type="dxa"/>
            <w:shd w:val="clear" w:color="auto" w:fill="auto"/>
            <w:vAlign w:val="bottom"/>
          </w:tcPr>
          <w:p w14:paraId="34E66B66" w14:textId="46604AD6"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0.005851732</w:t>
            </w:r>
          </w:p>
        </w:tc>
        <w:tc>
          <w:tcPr>
            <w:tcW w:w="2520" w:type="dxa"/>
            <w:shd w:val="clear" w:color="auto" w:fill="auto"/>
            <w:vAlign w:val="bottom"/>
          </w:tcPr>
          <w:p w14:paraId="06B30412" w14:textId="59E6668D"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0.005107298</w:t>
            </w:r>
          </w:p>
        </w:tc>
        <w:tc>
          <w:tcPr>
            <w:tcW w:w="2430" w:type="dxa"/>
            <w:shd w:val="clear" w:color="auto" w:fill="auto"/>
            <w:vAlign w:val="bottom"/>
          </w:tcPr>
          <w:p w14:paraId="1CAFDC1E" w14:textId="15A04A4C"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0.014364449</w:t>
            </w:r>
          </w:p>
        </w:tc>
        <w:tc>
          <w:tcPr>
            <w:tcW w:w="2322" w:type="dxa"/>
            <w:shd w:val="clear" w:color="auto" w:fill="auto"/>
            <w:vAlign w:val="bottom"/>
          </w:tcPr>
          <w:p w14:paraId="219C1982" w14:textId="27FB5F0A"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0.025323</w:t>
            </w:r>
          </w:p>
        </w:tc>
      </w:tr>
      <w:tr w:rsidR="00524EC8" w:rsidRPr="00524EC8" w14:paraId="07FFACF3" w14:textId="77777777" w:rsidTr="00061F7E">
        <w:trPr>
          <w:jc w:val="center"/>
        </w:trPr>
        <w:tc>
          <w:tcPr>
            <w:tcW w:w="3415" w:type="dxa"/>
            <w:vAlign w:val="bottom"/>
          </w:tcPr>
          <w:p w14:paraId="22B069B8" w14:textId="231235ED"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Picus canus</w:t>
            </w:r>
          </w:p>
        </w:tc>
        <w:tc>
          <w:tcPr>
            <w:tcW w:w="1530" w:type="dxa"/>
            <w:shd w:val="clear" w:color="auto" w:fill="auto"/>
            <w:vAlign w:val="bottom"/>
          </w:tcPr>
          <w:p w14:paraId="64D481B9" w14:textId="121F00F4"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140</w:t>
            </w:r>
          </w:p>
        </w:tc>
        <w:tc>
          <w:tcPr>
            <w:tcW w:w="2520" w:type="dxa"/>
            <w:shd w:val="clear" w:color="auto" w:fill="auto"/>
            <w:vAlign w:val="bottom"/>
          </w:tcPr>
          <w:p w14:paraId="478173CB" w14:textId="7723BF57"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0.113783684</w:t>
            </w:r>
          </w:p>
        </w:tc>
        <w:tc>
          <w:tcPr>
            <w:tcW w:w="2520" w:type="dxa"/>
            <w:shd w:val="clear" w:color="auto" w:fill="auto"/>
            <w:vAlign w:val="bottom"/>
          </w:tcPr>
          <w:p w14:paraId="4C440791" w14:textId="4E94F1AD"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0.100517537</w:t>
            </w:r>
          </w:p>
        </w:tc>
        <w:tc>
          <w:tcPr>
            <w:tcW w:w="2430" w:type="dxa"/>
            <w:shd w:val="clear" w:color="auto" w:fill="auto"/>
            <w:vAlign w:val="bottom"/>
          </w:tcPr>
          <w:p w14:paraId="68E310D4" w14:textId="414F067F"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0.303132128</w:t>
            </w:r>
          </w:p>
        </w:tc>
        <w:tc>
          <w:tcPr>
            <w:tcW w:w="2322" w:type="dxa"/>
            <w:shd w:val="clear" w:color="auto" w:fill="auto"/>
            <w:vAlign w:val="bottom"/>
          </w:tcPr>
          <w:p w14:paraId="6A0975F8" w14:textId="7179DB0C"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0.517433</w:t>
            </w:r>
          </w:p>
        </w:tc>
      </w:tr>
      <w:tr w:rsidR="00524EC8" w:rsidRPr="00524EC8" w14:paraId="2C10F849" w14:textId="77777777" w:rsidTr="00061F7E">
        <w:trPr>
          <w:jc w:val="center"/>
        </w:trPr>
        <w:tc>
          <w:tcPr>
            <w:tcW w:w="3415" w:type="dxa"/>
            <w:vAlign w:val="bottom"/>
          </w:tcPr>
          <w:p w14:paraId="4B73D07E" w14:textId="0F0DE4E1" w:rsidR="00524EC8" w:rsidRPr="00524EC8" w:rsidRDefault="00524EC8" w:rsidP="002F549D">
            <w:pPr>
              <w:spacing w:after="0"/>
              <w:jc w:val="both"/>
              <w:rPr>
                <w:rFonts w:ascii="Times New Roman" w:hAnsi="Times New Roman" w:cs="Times New Roman"/>
                <w:i/>
                <w:iCs/>
                <w:sz w:val="20"/>
                <w:szCs w:val="20"/>
              </w:rPr>
            </w:pPr>
            <w:r w:rsidRPr="00524EC8">
              <w:rPr>
                <w:rFonts w:ascii="Times New Roman" w:hAnsi="Times New Roman" w:cs="Times New Roman"/>
                <w:i/>
                <w:iCs/>
                <w:sz w:val="20"/>
                <w:szCs w:val="20"/>
              </w:rPr>
              <w:t>Sylvia nisoria</w:t>
            </w:r>
          </w:p>
        </w:tc>
        <w:tc>
          <w:tcPr>
            <w:tcW w:w="1530" w:type="dxa"/>
            <w:shd w:val="clear" w:color="auto" w:fill="auto"/>
            <w:vAlign w:val="bottom"/>
          </w:tcPr>
          <w:p w14:paraId="35125547" w14:textId="4A743F9F" w:rsidR="00524EC8" w:rsidRPr="00524EC8" w:rsidRDefault="00524EC8" w:rsidP="002F549D">
            <w:pPr>
              <w:suppressAutoHyphens/>
              <w:spacing w:after="0"/>
              <w:jc w:val="both"/>
              <w:rPr>
                <w:rFonts w:ascii="Times New Roman" w:eastAsiaTheme="minorHAnsi" w:hAnsi="Times New Roman" w:cs="Times New Roman"/>
                <w:sz w:val="20"/>
                <w:szCs w:val="20"/>
                <w:highlight w:val="yellow"/>
                <w:lang w:eastAsia="en-US"/>
              </w:rPr>
            </w:pPr>
            <w:r w:rsidRPr="00524EC8">
              <w:rPr>
                <w:rFonts w:ascii="Times New Roman" w:hAnsi="Times New Roman" w:cs="Times New Roman"/>
                <w:sz w:val="20"/>
                <w:szCs w:val="20"/>
              </w:rPr>
              <w:t>420</w:t>
            </w:r>
          </w:p>
        </w:tc>
        <w:tc>
          <w:tcPr>
            <w:tcW w:w="2520" w:type="dxa"/>
            <w:shd w:val="clear" w:color="auto" w:fill="auto"/>
            <w:vAlign w:val="bottom"/>
          </w:tcPr>
          <w:p w14:paraId="1B5E6707" w14:textId="31707760" w:rsidR="00524EC8" w:rsidRPr="00524EC8" w:rsidRDefault="00524EC8" w:rsidP="002F549D">
            <w:pPr>
              <w:suppressAutoHyphens/>
              <w:spacing w:after="0"/>
              <w:jc w:val="center"/>
              <w:rPr>
                <w:rFonts w:ascii="Times New Roman" w:eastAsiaTheme="minorHAnsi" w:hAnsi="Times New Roman" w:cs="Times New Roman"/>
                <w:b/>
                <w:bCs/>
                <w:sz w:val="20"/>
                <w:szCs w:val="20"/>
                <w:highlight w:val="yellow"/>
                <w:lang w:eastAsia="en-US"/>
              </w:rPr>
            </w:pPr>
            <w:r w:rsidRPr="00524EC8">
              <w:rPr>
                <w:rFonts w:ascii="Times New Roman" w:hAnsi="Times New Roman" w:cs="Times New Roman"/>
                <w:sz w:val="20"/>
                <w:szCs w:val="20"/>
              </w:rPr>
              <w:t>0.213003057</w:t>
            </w:r>
          </w:p>
        </w:tc>
        <w:tc>
          <w:tcPr>
            <w:tcW w:w="2520" w:type="dxa"/>
            <w:shd w:val="clear" w:color="auto" w:fill="auto"/>
            <w:vAlign w:val="bottom"/>
          </w:tcPr>
          <w:p w14:paraId="0FA3300B" w14:textId="33FD7BE6"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0.186527388</w:t>
            </w:r>
          </w:p>
        </w:tc>
        <w:tc>
          <w:tcPr>
            <w:tcW w:w="2430" w:type="dxa"/>
            <w:shd w:val="clear" w:color="auto" w:fill="auto"/>
            <w:vAlign w:val="bottom"/>
          </w:tcPr>
          <w:p w14:paraId="0276C7D4" w14:textId="0FB91B85" w:rsidR="00524EC8" w:rsidRPr="00524EC8" w:rsidRDefault="00524EC8" w:rsidP="002F549D">
            <w:pPr>
              <w:suppressAutoHyphens/>
              <w:spacing w:after="0"/>
              <w:jc w:val="center"/>
              <w:rPr>
                <w:rFonts w:ascii="Times New Roman" w:hAnsi="Times New Roman" w:cs="Times New Roman"/>
                <w:sz w:val="20"/>
                <w:szCs w:val="20"/>
              </w:rPr>
            </w:pPr>
            <w:r w:rsidRPr="00524EC8">
              <w:rPr>
                <w:rFonts w:ascii="Times New Roman" w:hAnsi="Times New Roman" w:cs="Times New Roman"/>
                <w:sz w:val="20"/>
                <w:szCs w:val="20"/>
              </w:rPr>
              <w:t>0.57669039</w:t>
            </w:r>
          </w:p>
        </w:tc>
        <w:tc>
          <w:tcPr>
            <w:tcW w:w="2322" w:type="dxa"/>
            <w:shd w:val="clear" w:color="auto" w:fill="auto"/>
            <w:vAlign w:val="bottom"/>
          </w:tcPr>
          <w:p w14:paraId="21DCBB7A" w14:textId="6AD54215" w:rsidR="00524EC8" w:rsidRPr="00061F7E" w:rsidRDefault="00524EC8" w:rsidP="002F549D">
            <w:pPr>
              <w:suppressAutoHyphens/>
              <w:spacing w:after="0"/>
              <w:jc w:val="center"/>
              <w:rPr>
                <w:rFonts w:ascii="Times New Roman" w:hAnsi="Times New Roman" w:cs="Times New Roman"/>
                <w:b/>
                <w:bCs/>
                <w:sz w:val="20"/>
                <w:szCs w:val="20"/>
              </w:rPr>
            </w:pPr>
            <w:r w:rsidRPr="00061F7E">
              <w:rPr>
                <w:rFonts w:ascii="Times New Roman" w:hAnsi="Times New Roman" w:cs="Times New Roman"/>
                <w:b/>
                <w:bCs/>
                <w:color w:val="000000"/>
                <w:sz w:val="20"/>
                <w:szCs w:val="20"/>
              </w:rPr>
              <w:t>0.976221</w:t>
            </w:r>
          </w:p>
        </w:tc>
      </w:tr>
    </w:tbl>
    <w:p w14:paraId="4BBE2FC4" w14:textId="77777777" w:rsidR="00D01A4B" w:rsidRPr="00A00B63" w:rsidRDefault="00D01A4B" w:rsidP="002F549D">
      <w:pPr>
        <w:spacing w:after="0"/>
        <w:rPr>
          <w:rFonts w:ascii="Times New Roman" w:hAnsi="Times New Roman" w:cs="Times New Roman"/>
          <w:b/>
          <w:color w:val="FF0000"/>
          <w:sz w:val="24"/>
          <w:szCs w:val="24"/>
        </w:rPr>
      </w:pPr>
    </w:p>
    <w:p w14:paraId="1DB39990" w14:textId="77777777" w:rsidR="00CC48D7" w:rsidRDefault="00CC48D7" w:rsidP="002F549D">
      <w:pPr>
        <w:spacing w:after="0"/>
        <w:rPr>
          <w:rFonts w:ascii="Times New Roman" w:hAnsi="Times New Roman" w:cs="Times New Roman"/>
          <w:b/>
          <w:sz w:val="24"/>
          <w:szCs w:val="24"/>
        </w:rPr>
      </w:pPr>
    </w:p>
    <w:p w14:paraId="4421233C" w14:textId="72ABF189" w:rsidR="00B9681A" w:rsidRDefault="00B9681A" w:rsidP="002F549D">
      <w:pPr>
        <w:spacing w:after="0"/>
        <w:rPr>
          <w:rFonts w:ascii="Times New Roman" w:hAnsi="Times New Roman" w:cs="Times New Roman"/>
          <w:b/>
          <w:sz w:val="24"/>
          <w:szCs w:val="24"/>
        </w:rPr>
      </w:pPr>
    </w:p>
    <w:p w14:paraId="3F87C744" w14:textId="77777777" w:rsidR="00D329BC" w:rsidRDefault="00D329BC" w:rsidP="002F549D">
      <w:pPr>
        <w:spacing w:after="0"/>
        <w:rPr>
          <w:rFonts w:ascii="Times New Roman" w:hAnsi="Times New Roman" w:cs="Times New Roman"/>
          <w:b/>
          <w:color w:val="00B050"/>
          <w:sz w:val="24"/>
          <w:szCs w:val="24"/>
        </w:rPr>
        <w:sectPr w:rsidR="00D329BC" w:rsidSect="00061F7E">
          <w:pgSz w:w="16840" w:h="11907" w:orient="landscape" w:code="9"/>
          <w:pgMar w:top="1134" w:right="1134" w:bottom="1134" w:left="1418" w:header="272" w:footer="420" w:gutter="0"/>
          <w:cols w:space="720"/>
        </w:sectPr>
      </w:pPr>
    </w:p>
    <w:p w14:paraId="16052D1C" w14:textId="77777777" w:rsidR="0018506E" w:rsidRPr="008029AF" w:rsidRDefault="0018506E" w:rsidP="002F549D">
      <w:pPr>
        <w:spacing w:after="0"/>
        <w:jc w:val="both"/>
        <w:rPr>
          <w:rFonts w:ascii="Times New Roman" w:hAnsi="Times New Roman" w:cs="Times New Roman"/>
          <w:b/>
          <w:sz w:val="24"/>
          <w:szCs w:val="24"/>
          <w:u w:val="single"/>
        </w:rPr>
      </w:pPr>
    </w:p>
    <w:p w14:paraId="6C569CBD" w14:textId="79F44192" w:rsidR="000100BD" w:rsidRPr="00D329BC" w:rsidRDefault="00413BD2" w:rsidP="002F549D">
      <w:pPr>
        <w:pStyle w:val="Heading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bookmarkStart w:id="579" w:name="_Toc8295235"/>
      <w:bookmarkStart w:id="580" w:name="_Toc35520210"/>
      <w:bookmarkStart w:id="581" w:name="_Toc36047842"/>
      <w:bookmarkStart w:id="582" w:name="_Toc66265837"/>
      <w:bookmarkStart w:id="583" w:name="_Toc66266545"/>
      <w:bookmarkStart w:id="584" w:name="_Toc127454072"/>
      <w:r w:rsidRPr="00D329BC">
        <w:rPr>
          <w:rFonts w:ascii="Times New Roman" w:eastAsia="Times New Roman" w:hAnsi="Times New Roman" w:cs="Times New Roman"/>
          <w:color w:val="auto"/>
          <w:sz w:val="24"/>
          <w:szCs w:val="24"/>
          <w:lang w:eastAsia="en-US"/>
        </w:rPr>
        <w:t>C</w:t>
      </w:r>
      <w:r w:rsidR="00F17E5C" w:rsidRPr="00D329BC">
        <w:rPr>
          <w:rFonts w:ascii="Times New Roman" w:eastAsia="Times New Roman" w:hAnsi="Times New Roman" w:cs="Times New Roman"/>
          <w:color w:val="auto"/>
          <w:sz w:val="24"/>
          <w:szCs w:val="24"/>
          <w:lang w:eastAsia="en-US"/>
        </w:rPr>
        <w:t>a</w:t>
      </w:r>
      <w:r w:rsidRPr="00D329BC">
        <w:rPr>
          <w:rFonts w:ascii="Times New Roman" w:eastAsia="Times New Roman" w:hAnsi="Times New Roman" w:cs="Times New Roman"/>
          <w:color w:val="auto"/>
          <w:sz w:val="24"/>
          <w:szCs w:val="24"/>
          <w:lang w:eastAsia="en-US"/>
        </w:rPr>
        <w:t xml:space="preserve">pitolul </w:t>
      </w:r>
      <w:r w:rsidR="000100BD" w:rsidRPr="00D329BC">
        <w:rPr>
          <w:rFonts w:ascii="Times New Roman" w:eastAsia="Times New Roman" w:hAnsi="Times New Roman" w:cs="Times New Roman"/>
          <w:color w:val="auto"/>
          <w:sz w:val="24"/>
          <w:szCs w:val="24"/>
          <w:lang w:eastAsia="en-US"/>
        </w:rPr>
        <w:t xml:space="preserve">XIV. </w:t>
      </w:r>
      <w:r w:rsidR="004873A4" w:rsidRPr="00D329BC">
        <w:rPr>
          <w:rFonts w:ascii="Times New Roman" w:eastAsia="Times New Roman" w:hAnsi="Times New Roman" w:cs="Times New Roman"/>
          <w:color w:val="auto"/>
          <w:sz w:val="24"/>
          <w:szCs w:val="24"/>
          <w:lang w:eastAsia="en-US"/>
        </w:rPr>
        <w:t>PENTRU PROIECTELE C</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RE SE RE</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LIZE</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Z</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 xml:space="preserve"> PE </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PE S</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 xml:space="preserve">U </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U LEG</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TUR</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 xml:space="preserve"> CU </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PELE, MEMORIUL V</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 xml:space="preserve"> FI COMPLET</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T CU URM</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TO</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RELE INFORM</w:t>
      </w:r>
      <w:r w:rsidR="00F17E5C" w:rsidRPr="00D329BC">
        <w:rPr>
          <w:rFonts w:ascii="Times New Roman" w:eastAsia="Times New Roman" w:hAnsi="Times New Roman" w:cs="Times New Roman"/>
          <w:color w:val="auto"/>
          <w:sz w:val="24"/>
          <w:szCs w:val="24"/>
          <w:lang w:eastAsia="en-US"/>
        </w:rPr>
        <w:t>A</w:t>
      </w:r>
      <w:r w:rsidR="00D73331" w:rsidRPr="00D329BC">
        <w:rPr>
          <w:rFonts w:ascii="Times New Roman" w:eastAsia="Times New Roman" w:hAnsi="Times New Roman" w:cs="Times New Roman"/>
          <w:color w:val="auto"/>
          <w:sz w:val="24"/>
          <w:szCs w:val="24"/>
          <w:lang w:eastAsia="en-US"/>
        </w:rPr>
        <w:t>T</w:t>
      </w:r>
      <w:r w:rsidR="004873A4" w:rsidRPr="00D329BC">
        <w:rPr>
          <w:rFonts w:ascii="Times New Roman" w:eastAsia="Times New Roman" w:hAnsi="Times New Roman" w:cs="Times New Roman"/>
          <w:color w:val="auto"/>
          <w:sz w:val="24"/>
          <w:szCs w:val="24"/>
          <w:lang w:eastAsia="en-US"/>
        </w:rPr>
        <w:t>II, PRELU</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TE DIN PL</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NURILE DE M</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N</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GEMENT B</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ZIN</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 xml:space="preserve">LE, </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CTU</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LIZ</w:t>
      </w:r>
      <w:r w:rsidR="00F17E5C" w:rsidRPr="00D329BC">
        <w:rPr>
          <w:rFonts w:ascii="Times New Roman" w:eastAsia="Times New Roman" w:hAnsi="Times New Roman" w:cs="Times New Roman"/>
          <w:color w:val="auto"/>
          <w:sz w:val="24"/>
          <w:szCs w:val="24"/>
          <w:lang w:eastAsia="en-US"/>
        </w:rPr>
        <w:t>A</w:t>
      </w:r>
      <w:r w:rsidR="004873A4" w:rsidRPr="00D329BC">
        <w:rPr>
          <w:rFonts w:ascii="Times New Roman" w:eastAsia="Times New Roman" w:hAnsi="Times New Roman" w:cs="Times New Roman"/>
          <w:color w:val="auto"/>
          <w:sz w:val="24"/>
          <w:szCs w:val="24"/>
          <w:lang w:eastAsia="en-US"/>
        </w:rPr>
        <w:t>TE</w:t>
      </w:r>
      <w:bookmarkEnd w:id="579"/>
      <w:bookmarkEnd w:id="580"/>
      <w:bookmarkEnd w:id="581"/>
      <w:bookmarkEnd w:id="582"/>
      <w:bookmarkEnd w:id="583"/>
      <w:bookmarkEnd w:id="584"/>
    </w:p>
    <w:p w14:paraId="51C7E04A" w14:textId="13D6E802" w:rsidR="00924972" w:rsidRPr="00D329BC" w:rsidRDefault="0091422A" w:rsidP="002F549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76" w:lineRule="auto"/>
        <w:ind w:firstLine="709"/>
        <w:jc w:val="both"/>
      </w:pPr>
      <w:r w:rsidRPr="00D329BC">
        <w:t>Nu este c</w:t>
      </w:r>
      <w:r w:rsidR="00F17E5C" w:rsidRPr="00D329BC">
        <w:t>a</w:t>
      </w:r>
      <w:r w:rsidRPr="00D329BC">
        <w:t xml:space="preserve">zul. </w:t>
      </w:r>
    </w:p>
    <w:p w14:paraId="6C08B48C" w14:textId="77777777" w:rsidR="0091422A" w:rsidRPr="00D329BC" w:rsidRDefault="0091422A" w:rsidP="002F549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76" w:lineRule="auto"/>
        <w:ind w:firstLine="709"/>
        <w:jc w:val="both"/>
      </w:pPr>
    </w:p>
    <w:p w14:paraId="7BF46ACB" w14:textId="3E1B6DE8" w:rsidR="00D61483" w:rsidRPr="00D329BC" w:rsidRDefault="00110C33"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585" w:name="_Toc35520211"/>
      <w:bookmarkStart w:id="586" w:name="_Toc36047843"/>
      <w:bookmarkStart w:id="587" w:name="_Toc66265838"/>
      <w:bookmarkStart w:id="588" w:name="_Toc66266546"/>
      <w:bookmarkStart w:id="589" w:name="_Toc127454073"/>
      <w:r w:rsidRPr="00D329BC">
        <w:rPr>
          <w:rFonts w:ascii="Times New Roman" w:hAnsi="Times New Roman" w:cs="Times New Roman"/>
          <w:sz w:val="24"/>
          <w:szCs w:val="24"/>
        </w:rPr>
        <w:t>XIV.</w:t>
      </w:r>
      <w:r w:rsidR="00D61483" w:rsidRPr="00D329BC">
        <w:rPr>
          <w:rFonts w:ascii="Times New Roman" w:hAnsi="Times New Roman" w:cs="Times New Roman"/>
          <w:sz w:val="24"/>
          <w:szCs w:val="24"/>
        </w:rPr>
        <w:t xml:space="preserve">1. </w:t>
      </w:r>
      <w:r w:rsidR="005D4292">
        <w:rPr>
          <w:rFonts w:ascii="Times New Roman" w:hAnsi="Times New Roman" w:cs="Times New Roman"/>
          <w:sz w:val="24"/>
          <w:szCs w:val="24"/>
        </w:rPr>
        <w:tab/>
      </w:r>
      <w:r w:rsidR="00D61483" w:rsidRPr="00D329BC">
        <w:rPr>
          <w:rFonts w:ascii="Times New Roman" w:hAnsi="Times New Roman" w:cs="Times New Roman"/>
          <w:sz w:val="24"/>
          <w:szCs w:val="24"/>
        </w:rPr>
        <w:t>Loc</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liz</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re</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 xml:space="preserve"> proiectului</w:t>
      </w:r>
      <w:bookmarkEnd w:id="585"/>
      <w:bookmarkEnd w:id="586"/>
      <w:bookmarkEnd w:id="587"/>
      <w:bookmarkEnd w:id="588"/>
      <w:bookmarkEnd w:id="589"/>
    </w:p>
    <w:p w14:paraId="6C4FD5F3" w14:textId="7269CC01" w:rsidR="0091422A" w:rsidRPr="00D329BC" w:rsidRDefault="0091422A" w:rsidP="002F549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76" w:lineRule="auto"/>
        <w:ind w:firstLine="709"/>
        <w:jc w:val="both"/>
      </w:pPr>
      <w:r w:rsidRPr="00D329BC">
        <w:t>Nu este c</w:t>
      </w:r>
      <w:r w:rsidR="00F17E5C" w:rsidRPr="00D329BC">
        <w:t>a</w:t>
      </w:r>
      <w:r w:rsidRPr="00D329BC">
        <w:t xml:space="preserve">zul. </w:t>
      </w:r>
    </w:p>
    <w:p w14:paraId="7AA39D4F" w14:textId="6BB36DE1" w:rsidR="00F03156" w:rsidRPr="00D329BC" w:rsidRDefault="00F03156" w:rsidP="002F549D">
      <w:pPr>
        <w:spacing w:after="0"/>
        <w:rPr>
          <w:rStyle w:val="tpa1"/>
          <w:rFonts w:ascii="Times New Roman" w:hAnsi="Times New Roman" w:cs="Times New Roman"/>
          <w:b/>
          <w:sz w:val="24"/>
          <w:szCs w:val="24"/>
        </w:rPr>
      </w:pPr>
    </w:p>
    <w:p w14:paraId="581B5420" w14:textId="594C9E35" w:rsidR="00D61483" w:rsidRPr="00D329BC" w:rsidRDefault="00110C33"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590" w:name="_Toc35520212"/>
      <w:bookmarkStart w:id="591" w:name="_Toc36047844"/>
      <w:bookmarkStart w:id="592" w:name="_Toc66265839"/>
      <w:bookmarkStart w:id="593" w:name="_Toc66266547"/>
      <w:bookmarkStart w:id="594" w:name="_Toc127454074"/>
      <w:r w:rsidRPr="00D329BC">
        <w:rPr>
          <w:rFonts w:ascii="Times New Roman" w:hAnsi="Times New Roman" w:cs="Times New Roman"/>
          <w:sz w:val="24"/>
          <w:szCs w:val="24"/>
        </w:rPr>
        <w:t>XIV.</w:t>
      </w:r>
      <w:r w:rsidR="00D61483" w:rsidRPr="00D329BC">
        <w:rPr>
          <w:rFonts w:ascii="Times New Roman" w:hAnsi="Times New Roman" w:cs="Times New Roman"/>
          <w:sz w:val="24"/>
          <w:szCs w:val="24"/>
        </w:rPr>
        <w:t xml:space="preserve">2. </w:t>
      </w:r>
      <w:r w:rsidR="005D4292">
        <w:rPr>
          <w:rFonts w:ascii="Times New Roman" w:hAnsi="Times New Roman" w:cs="Times New Roman"/>
          <w:sz w:val="24"/>
          <w:szCs w:val="24"/>
        </w:rPr>
        <w:tab/>
      </w:r>
      <w:r w:rsidR="00D61483" w:rsidRPr="00D329BC">
        <w:rPr>
          <w:rFonts w:ascii="Times New Roman" w:hAnsi="Times New Roman" w:cs="Times New Roman"/>
          <w:sz w:val="24"/>
          <w:szCs w:val="24"/>
        </w:rPr>
        <w:t>Indic</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re</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 xml:space="preserve"> st</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rii ecologice/poten</w:t>
      </w:r>
      <w:r w:rsidR="00D73331" w:rsidRPr="00D329BC">
        <w:rPr>
          <w:rFonts w:ascii="Times New Roman" w:hAnsi="Times New Roman" w:cs="Times New Roman"/>
          <w:sz w:val="24"/>
          <w:szCs w:val="24"/>
        </w:rPr>
        <w:t>t</w:t>
      </w:r>
      <w:r w:rsidR="00D61483" w:rsidRPr="00D329BC">
        <w:rPr>
          <w:rFonts w:ascii="Times New Roman" w:hAnsi="Times New Roman" w:cs="Times New Roman"/>
          <w:sz w:val="24"/>
          <w:szCs w:val="24"/>
        </w:rPr>
        <w:t>i</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 xml:space="preserve">lului ecologic </w:t>
      </w:r>
      <w:r w:rsidR="00D73331" w:rsidRPr="00D329BC">
        <w:rPr>
          <w:rFonts w:ascii="Times New Roman" w:hAnsi="Times New Roman" w:cs="Times New Roman"/>
          <w:sz w:val="24"/>
          <w:szCs w:val="24"/>
        </w:rPr>
        <w:t>s</w:t>
      </w:r>
      <w:r w:rsidR="00D61483" w:rsidRPr="00D329BC">
        <w:rPr>
          <w:rFonts w:ascii="Times New Roman" w:hAnsi="Times New Roman" w:cs="Times New Roman"/>
          <w:sz w:val="24"/>
          <w:szCs w:val="24"/>
        </w:rPr>
        <w:t>i st</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re</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 xml:space="preserve"> chimic</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 xml:space="preserve"> </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 xml:space="preserve"> corpului de </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p</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 xml:space="preserve"> de supr</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f</w:t>
      </w:r>
      <w:r w:rsidR="00F17E5C" w:rsidRPr="00D329BC">
        <w:rPr>
          <w:rFonts w:ascii="Times New Roman" w:hAnsi="Times New Roman" w:cs="Times New Roman"/>
          <w:sz w:val="24"/>
          <w:szCs w:val="24"/>
        </w:rPr>
        <w:t>a</w:t>
      </w:r>
      <w:r w:rsidR="00D73331" w:rsidRPr="00D329BC">
        <w:rPr>
          <w:rFonts w:ascii="Times New Roman" w:hAnsi="Times New Roman" w:cs="Times New Roman"/>
          <w:sz w:val="24"/>
          <w:szCs w:val="24"/>
        </w:rPr>
        <w:t>t</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 xml:space="preserve">; pentru corpul de </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p</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 xml:space="preserve"> subter</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n se vor indic</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 xml:space="preserve"> st</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re</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 xml:space="preserve"> c</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ntit</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tiv</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 xml:space="preserve"> </w:t>
      </w:r>
      <w:r w:rsidR="00D73331" w:rsidRPr="00D329BC">
        <w:rPr>
          <w:rFonts w:ascii="Times New Roman" w:hAnsi="Times New Roman" w:cs="Times New Roman"/>
          <w:sz w:val="24"/>
          <w:szCs w:val="24"/>
        </w:rPr>
        <w:t>s</w:t>
      </w:r>
      <w:r w:rsidR="00D61483" w:rsidRPr="00D329BC">
        <w:rPr>
          <w:rFonts w:ascii="Times New Roman" w:hAnsi="Times New Roman" w:cs="Times New Roman"/>
          <w:sz w:val="24"/>
          <w:szCs w:val="24"/>
        </w:rPr>
        <w:t>i st</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re</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 xml:space="preserve"> chimic</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 xml:space="preserve"> </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 xml:space="preserve"> corpului de </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p</w:t>
      </w:r>
      <w:r w:rsidR="00F17E5C" w:rsidRPr="00D329BC">
        <w:rPr>
          <w:rFonts w:ascii="Times New Roman" w:hAnsi="Times New Roman" w:cs="Times New Roman"/>
          <w:sz w:val="24"/>
          <w:szCs w:val="24"/>
        </w:rPr>
        <w:t>a</w:t>
      </w:r>
      <w:r w:rsidR="00D61483" w:rsidRPr="00D329BC">
        <w:rPr>
          <w:rFonts w:ascii="Times New Roman" w:hAnsi="Times New Roman" w:cs="Times New Roman"/>
          <w:sz w:val="24"/>
          <w:szCs w:val="24"/>
        </w:rPr>
        <w:t>.</w:t>
      </w:r>
      <w:bookmarkEnd w:id="590"/>
      <w:bookmarkEnd w:id="591"/>
      <w:bookmarkEnd w:id="592"/>
      <w:bookmarkEnd w:id="593"/>
      <w:bookmarkEnd w:id="594"/>
    </w:p>
    <w:p w14:paraId="3C294D08" w14:textId="705A7323" w:rsidR="0091422A" w:rsidRPr="00D329BC" w:rsidRDefault="0091422A" w:rsidP="002F549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76" w:lineRule="auto"/>
        <w:ind w:firstLine="709"/>
        <w:jc w:val="both"/>
      </w:pPr>
      <w:r w:rsidRPr="00D329BC">
        <w:t>Nu este c</w:t>
      </w:r>
      <w:r w:rsidR="00F17E5C" w:rsidRPr="00D329BC">
        <w:t>a</w:t>
      </w:r>
      <w:r w:rsidRPr="00D329BC">
        <w:t xml:space="preserve">zul. </w:t>
      </w:r>
    </w:p>
    <w:p w14:paraId="712972C7" w14:textId="77777777" w:rsidR="008F468E" w:rsidRPr="00D329BC" w:rsidRDefault="008F468E" w:rsidP="002F549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76" w:lineRule="auto"/>
        <w:jc w:val="both"/>
      </w:pPr>
    </w:p>
    <w:p w14:paraId="1941C033" w14:textId="6EEFC666" w:rsidR="00D61483" w:rsidRPr="00D329BC" w:rsidRDefault="00110C33" w:rsidP="002F549D">
      <w:pPr>
        <w:pStyle w:val="1Style"/>
        <w:tabs>
          <w:tab w:val="clear" w:pos="148"/>
          <w:tab w:val="num" w:pos="709"/>
        </w:tabs>
        <w:spacing w:before="0" w:after="0" w:line="276" w:lineRule="auto"/>
        <w:ind w:left="709" w:hanging="993"/>
        <w:rPr>
          <w:rFonts w:ascii="Times New Roman" w:hAnsi="Times New Roman" w:cs="Times New Roman"/>
          <w:sz w:val="24"/>
          <w:szCs w:val="24"/>
        </w:rPr>
      </w:pPr>
      <w:bookmarkStart w:id="595" w:name="_Toc35520213"/>
      <w:bookmarkStart w:id="596" w:name="_Toc36047845"/>
      <w:bookmarkStart w:id="597" w:name="_Toc66265840"/>
      <w:bookmarkStart w:id="598" w:name="_Toc66266548"/>
      <w:bookmarkStart w:id="599" w:name="_Toc127454075"/>
      <w:r w:rsidRPr="00D329BC">
        <w:rPr>
          <w:rFonts w:ascii="Times New Roman" w:hAnsi="Times New Roman" w:cs="Times New Roman"/>
          <w:sz w:val="24"/>
          <w:szCs w:val="24"/>
        </w:rPr>
        <w:t>XIV.</w:t>
      </w:r>
      <w:r w:rsidR="00D61483" w:rsidRPr="00D329BC">
        <w:rPr>
          <w:rFonts w:ascii="Times New Roman" w:hAnsi="Times New Roman" w:cs="Times New Roman"/>
          <w:sz w:val="24"/>
          <w:szCs w:val="24"/>
        </w:rPr>
        <w:t xml:space="preserve">3. </w:t>
      </w:r>
      <w:r w:rsidR="005D4292">
        <w:rPr>
          <w:rFonts w:ascii="Times New Roman" w:hAnsi="Times New Roman" w:cs="Times New Roman"/>
          <w:sz w:val="24"/>
          <w:szCs w:val="24"/>
        </w:rPr>
        <w:tab/>
      </w:r>
      <w:r w:rsidR="004873A4" w:rsidRPr="00D329BC">
        <w:rPr>
          <w:rFonts w:ascii="Times New Roman" w:hAnsi="Times New Roman" w:cs="Times New Roman"/>
          <w:sz w:val="24"/>
          <w:szCs w:val="24"/>
        </w:rPr>
        <w:t>Indic</w:t>
      </w:r>
      <w:r w:rsidR="00F17E5C" w:rsidRPr="00D329BC">
        <w:rPr>
          <w:rFonts w:ascii="Times New Roman" w:hAnsi="Times New Roman" w:cs="Times New Roman"/>
          <w:sz w:val="24"/>
          <w:szCs w:val="24"/>
        </w:rPr>
        <w:t>a</w:t>
      </w:r>
      <w:r w:rsidR="004873A4" w:rsidRPr="00D329BC">
        <w:rPr>
          <w:rFonts w:ascii="Times New Roman" w:hAnsi="Times New Roman" w:cs="Times New Roman"/>
          <w:sz w:val="24"/>
          <w:szCs w:val="24"/>
        </w:rPr>
        <w:t>re</w:t>
      </w:r>
      <w:r w:rsidR="00F17E5C" w:rsidRPr="00D329BC">
        <w:rPr>
          <w:rFonts w:ascii="Times New Roman" w:hAnsi="Times New Roman" w:cs="Times New Roman"/>
          <w:sz w:val="24"/>
          <w:szCs w:val="24"/>
        </w:rPr>
        <w:t>a</w:t>
      </w:r>
      <w:r w:rsidR="004873A4" w:rsidRPr="00D329BC">
        <w:rPr>
          <w:rFonts w:ascii="Times New Roman" w:hAnsi="Times New Roman" w:cs="Times New Roman"/>
          <w:sz w:val="24"/>
          <w:szCs w:val="24"/>
        </w:rPr>
        <w:t xml:space="preserve"> obiectivului/obiectivelor de mediu pentru fiec</w:t>
      </w:r>
      <w:r w:rsidR="00F17E5C" w:rsidRPr="00D329BC">
        <w:rPr>
          <w:rFonts w:ascii="Times New Roman" w:hAnsi="Times New Roman" w:cs="Times New Roman"/>
          <w:sz w:val="24"/>
          <w:szCs w:val="24"/>
        </w:rPr>
        <w:t>a</w:t>
      </w:r>
      <w:r w:rsidR="004873A4" w:rsidRPr="00D329BC">
        <w:rPr>
          <w:rFonts w:ascii="Times New Roman" w:hAnsi="Times New Roman" w:cs="Times New Roman"/>
          <w:sz w:val="24"/>
          <w:szCs w:val="24"/>
        </w:rPr>
        <w:t xml:space="preserve">re corp de </w:t>
      </w:r>
      <w:r w:rsidR="00F17E5C" w:rsidRPr="00D329BC">
        <w:rPr>
          <w:rFonts w:ascii="Times New Roman" w:hAnsi="Times New Roman" w:cs="Times New Roman"/>
          <w:sz w:val="24"/>
          <w:szCs w:val="24"/>
        </w:rPr>
        <w:t>a</w:t>
      </w:r>
      <w:r w:rsidR="004873A4" w:rsidRPr="00D329BC">
        <w:rPr>
          <w:rFonts w:ascii="Times New Roman" w:hAnsi="Times New Roman" w:cs="Times New Roman"/>
          <w:sz w:val="24"/>
          <w:szCs w:val="24"/>
        </w:rPr>
        <w:t>p</w:t>
      </w:r>
      <w:r w:rsidR="00F17E5C" w:rsidRPr="00D329BC">
        <w:rPr>
          <w:rFonts w:ascii="Times New Roman" w:hAnsi="Times New Roman" w:cs="Times New Roman"/>
          <w:sz w:val="24"/>
          <w:szCs w:val="24"/>
        </w:rPr>
        <w:t>a</w:t>
      </w:r>
      <w:r w:rsidR="004873A4" w:rsidRPr="00D329BC">
        <w:rPr>
          <w:rFonts w:ascii="Times New Roman" w:hAnsi="Times New Roman" w:cs="Times New Roman"/>
          <w:sz w:val="24"/>
          <w:szCs w:val="24"/>
        </w:rPr>
        <w:t xml:space="preserve"> identific</w:t>
      </w:r>
      <w:r w:rsidR="00F17E5C" w:rsidRPr="00D329BC">
        <w:rPr>
          <w:rFonts w:ascii="Times New Roman" w:hAnsi="Times New Roman" w:cs="Times New Roman"/>
          <w:sz w:val="24"/>
          <w:szCs w:val="24"/>
        </w:rPr>
        <w:t>a</w:t>
      </w:r>
      <w:r w:rsidR="004873A4" w:rsidRPr="00D329BC">
        <w:rPr>
          <w:rFonts w:ascii="Times New Roman" w:hAnsi="Times New Roman" w:cs="Times New Roman"/>
          <w:sz w:val="24"/>
          <w:szCs w:val="24"/>
        </w:rPr>
        <w:t>t, cu preciz</w:t>
      </w:r>
      <w:r w:rsidR="00F17E5C" w:rsidRPr="00D329BC">
        <w:rPr>
          <w:rFonts w:ascii="Times New Roman" w:hAnsi="Times New Roman" w:cs="Times New Roman"/>
          <w:sz w:val="24"/>
          <w:szCs w:val="24"/>
        </w:rPr>
        <w:t>a</w:t>
      </w:r>
      <w:r w:rsidR="004873A4" w:rsidRPr="00D329BC">
        <w:rPr>
          <w:rFonts w:ascii="Times New Roman" w:hAnsi="Times New Roman" w:cs="Times New Roman"/>
          <w:sz w:val="24"/>
          <w:szCs w:val="24"/>
        </w:rPr>
        <w:t>re</w:t>
      </w:r>
      <w:r w:rsidR="00F17E5C" w:rsidRPr="00D329BC">
        <w:rPr>
          <w:rFonts w:ascii="Times New Roman" w:hAnsi="Times New Roman" w:cs="Times New Roman"/>
          <w:sz w:val="24"/>
          <w:szCs w:val="24"/>
        </w:rPr>
        <w:t>a</w:t>
      </w:r>
      <w:r w:rsidR="004873A4" w:rsidRPr="00D329BC">
        <w:rPr>
          <w:rFonts w:ascii="Times New Roman" w:hAnsi="Times New Roman" w:cs="Times New Roman"/>
          <w:sz w:val="24"/>
          <w:szCs w:val="24"/>
        </w:rPr>
        <w:t xml:space="preserve"> excep</w:t>
      </w:r>
      <w:r w:rsidR="00D73331" w:rsidRPr="00D329BC">
        <w:rPr>
          <w:rFonts w:ascii="Times New Roman" w:hAnsi="Times New Roman" w:cs="Times New Roman"/>
          <w:sz w:val="24"/>
          <w:szCs w:val="24"/>
        </w:rPr>
        <w:t>t</w:t>
      </w:r>
      <w:r w:rsidR="004873A4" w:rsidRPr="00D329BC">
        <w:rPr>
          <w:rFonts w:ascii="Times New Roman" w:hAnsi="Times New Roman" w:cs="Times New Roman"/>
          <w:sz w:val="24"/>
          <w:szCs w:val="24"/>
        </w:rPr>
        <w:t xml:space="preserve">iilor </w:t>
      </w:r>
      <w:r w:rsidR="00F17E5C" w:rsidRPr="00D329BC">
        <w:rPr>
          <w:rFonts w:ascii="Times New Roman" w:hAnsi="Times New Roman" w:cs="Times New Roman"/>
          <w:sz w:val="24"/>
          <w:szCs w:val="24"/>
        </w:rPr>
        <w:t>a</w:t>
      </w:r>
      <w:r w:rsidR="004873A4" w:rsidRPr="00D329BC">
        <w:rPr>
          <w:rFonts w:ascii="Times New Roman" w:hAnsi="Times New Roman" w:cs="Times New Roman"/>
          <w:sz w:val="24"/>
          <w:szCs w:val="24"/>
        </w:rPr>
        <w:t>plic</w:t>
      </w:r>
      <w:r w:rsidR="00F17E5C" w:rsidRPr="00D329BC">
        <w:rPr>
          <w:rFonts w:ascii="Times New Roman" w:hAnsi="Times New Roman" w:cs="Times New Roman"/>
          <w:sz w:val="24"/>
          <w:szCs w:val="24"/>
        </w:rPr>
        <w:t>a</w:t>
      </w:r>
      <w:r w:rsidR="004873A4" w:rsidRPr="00D329BC">
        <w:rPr>
          <w:rFonts w:ascii="Times New Roman" w:hAnsi="Times New Roman" w:cs="Times New Roman"/>
          <w:sz w:val="24"/>
          <w:szCs w:val="24"/>
        </w:rPr>
        <w:t xml:space="preserve">te </w:t>
      </w:r>
      <w:r w:rsidR="00D73331" w:rsidRPr="00D329BC">
        <w:rPr>
          <w:rFonts w:ascii="Times New Roman" w:hAnsi="Times New Roman" w:cs="Times New Roman"/>
          <w:sz w:val="24"/>
          <w:szCs w:val="24"/>
        </w:rPr>
        <w:t>s</w:t>
      </w:r>
      <w:r w:rsidR="004873A4" w:rsidRPr="00D329BC">
        <w:rPr>
          <w:rFonts w:ascii="Times New Roman" w:hAnsi="Times New Roman" w:cs="Times New Roman"/>
          <w:sz w:val="24"/>
          <w:szCs w:val="24"/>
        </w:rPr>
        <w:t xml:space="preserve">i </w:t>
      </w:r>
      <w:r w:rsidR="00F17E5C" w:rsidRPr="00D329BC">
        <w:rPr>
          <w:rFonts w:ascii="Times New Roman" w:hAnsi="Times New Roman" w:cs="Times New Roman"/>
          <w:sz w:val="24"/>
          <w:szCs w:val="24"/>
        </w:rPr>
        <w:t>a</w:t>
      </w:r>
      <w:r w:rsidR="004873A4" w:rsidRPr="00D329BC">
        <w:rPr>
          <w:rFonts w:ascii="Times New Roman" w:hAnsi="Times New Roman" w:cs="Times New Roman"/>
          <w:sz w:val="24"/>
          <w:szCs w:val="24"/>
        </w:rPr>
        <w:t xml:space="preserve"> termenelor </w:t>
      </w:r>
      <w:r w:rsidR="00F17E5C" w:rsidRPr="00D329BC">
        <w:rPr>
          <w:rFonts w:ascii="Times New Roman" w:hAnsi="Times New Roman" w:cs="Times New Roman"/>
          <w:sz w:val="24"/>
          <w:szCs w:val="24"/>
        </w:rPr>
        <w:t>a</w:t>
      </w:r>
      <w:r w:rsidR="004873A4" w:rsidRPr="00D329BC">
        <w:rPr>
          <w:rFonts w:ascii="Times New Roman" w:hAnsi="Times New Roman" w:cs="Times New Roman"/>
          <w:sz w:val="24"/>
          <w:szCs w:val="24"/>
        </w:rPr>
        <w:t>ferente, dup</w:t>
      </w:r>
      <w:r w:rsidR="00F17E5C" w:rsidRPr="00D329BC">
        <w:rPr>
          <w:rFonts w:ascii="Times New Roman" w:hAnsi="Times New Roman" w:cs="Times New Roman"/>
          <w:sz w:val="24"/>
          <w:szCs w:val="24"/>
        </w:rPr>
        <w:t>a</w:t>
      </w:r>
      <w:r w:rsidR="004873A4" w:rsidRPr="00D329BC">
        <w:rPr>
          <w:rFonts w:ascii="Times New Roman" w:hAnsi="Times New Roman" w:cs="Times New Roman"/>
          <w:sz w:val="24"/>
          <w:szCs w:val="24"/>
        </w:rPr>
        <w:t xml:space="preserve"> c</w:t>
      </w:r>
      <w:r w:rsidR="00F17E5C" w:rsidRPr="00D329BC">
        <w:rPr>
          <w:rFonts w:ascii="Times New Roman" w:hAnsi="Times New Roman" w:cs="Times New Roman"/>
          <w:sz w:val="24"/>
          <w:szCs w:val="24"/>
        </w:rPr>
        <w:t>a</w:t>
      </w:r>
      <w:r w:rsidR="004873A4" w:rsidRPr="00D329BC">
        <w:rPr>
          <w:rFonts w:ascii="Times New Roman" w:hAnsi="Times New Roman" w:cs="Times New Roman"/>
          <w:sz w:val="24"/>
          <w:szCs w:val="24"/>
        </w:rPr>
        <w:t>z</w:t>
      </w:r>
      <w:bookmarkEnd w:id="595"/>
      <w:bookmarkEnd w:id="596"/>
      <w:bookmarkEnd w:id="597"/>
      <w:bookmarkEnd w:id="598"/>
      <w:bookmarkEnd w:id="599"/>
    </w:p>
    <w:p w14:paraId="7968E8ED" w14:textId="53A38A65" w:rsidR="0091422A" w:rsidRPr="00D329BC" w:rsidRDefault="0091422A" w:rsidP="002F549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76" w:lineRule="auto"/>
        <w:ind w:firstLine="709"/>
        <w:jc w:val="both"/>
      </w:pPr>
      <w:r w:rsidRPr="00D329BC">
        <w:t>Nu este c</w:t>
      </w:r>
      <w:r w:rsidR="00F17E5C" w:rsidRPr="00D329BC">
        <w:t>a</w:t>
      </w:r>
      <w:r w:rsidRPr="00D329BC">
        <w:t xml:space="preserve">zul. </w:t>
      </w:r>
    </w:p>
    <w:p w14:paraId="01D0B8BF" w14:textId="67650954" w:rsidR="000C7370" w:rsidRPr="00D329BC" w:rsidRDefault="000C7370" w:rsidP="002F549D">
      <w:pPr>
        <w:spacing w:after="0"/>
        <w:ind w:firstLine="709"/>
        <w:jc w:val="both"/>
        <w:rPr>
          <w:rFonts w:ascii="Times New Roman" w:hAnsi="Times New Roman" w:cs="Times New Roman"/>
          <w:b/>
          <w:sz w:val="24"/>
          <w:szCs w:val="24"/>
          <w:u w:val="single"/>
        </w:rPr>
      </w:pPr>
    </w:p>
    <w:p w14:paraId="2A23BE0C" w14:textId="77777777" w:rsidR="00F03156" w:rsidRPr="00D329BC" w:rsidRDefault="00F03156" w:rsidP="002F549D">
      <w:pPr>
        <w:spacing w:after="0"/>
        <w:ind w:firstLine="709"/>
        <w:jc w:val="both"/>
        <w:rPr>
          <w:rFonts w:ascii="Times New Roman" w:hAnsi="Times New Roman" w:cs="Times New Roman"/>
          <w:b/>
          <w:sz w:val="24"/>
          <w:szCs w:val="24"/>
          <w:u w:val="single"/>
        </w:rPr>
      </w:pPr>
    </w:p>
    <w:p w14:paraId="23CAEE92" w14:textId="21AB218F" w:rsidR="000C677E" w:rsidRPr="00D329BC" w:rsidRDefault="00413BD2" w:rsidP="002F549D">
      <w:pPr>
        <w:pStyle w:val="Heading2"/>
        <w:widowControl w:val="0"/>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spacing w:line="276" w:lineRule="auto"/>
        <w:ind w:right="27"/>
        <w:jc w:val="both"/>
        <w:rPr>
          <w:rFonts w:ascii="Times New Roman" w:eastAsia="Times New Roman" w:hAnsi="Times New Roman" w:cs="Times New Roman"/>
          <w:color w:val="auto"/>
          <w:sz w:val="24"/>
          <w:szCs w:val="24"/>
          <w:lang w:eastAsia="en-US"/>
        </w:rPr>
      </w:pPr>
      <w:bookmarkStart w:id="600" w:name="_Toc8295236"/>
      <w:bookmarkStart w:id="601" w:name="_Toc35520214"/>
      <w:bookmarkStart w:id="602" w:name="_Toc36047846"/>
      <w:bookmarkStart w:id="603" w:name="_Toc66265841"/>
      <w:bookmarkStart w:id="604" w:name="_Toc66266549"/>
      <w:bookmarkStart w:id="605" w:name="_Toc127454076"/>
      <w:r w:rsidRPr="00D329BC">
        <w:rPr>
          <w:rFonts w:ascii="Times New Roman" w:eastAsia="Times New Roman" w:hAnsi="Times New Roman" w:cs="Times New Roman"/>
          <w:color w:val="auto"/>
          <w:sz w:val="24"/>
          <w:szCs w:val="24"/>
          <w:lang w:eastAsia="en-US"/>
        </w:rPr>
        <w:t>C</w:t>
      </w:r>
      <w:r w:rsidR="00F17E5C" w:rsidRPr="00D329BC">
        <w:rPr>
          <w:rFonts w:ascii="Times New Roman" w:eastAsia="Times New Roman" w:hAnsi="Times New Roman" w:cs="Times New Roman"/>
          <w:color w:val="auto"/>
          <w:sz w:val="24"/>
          <w:szCs w:val="24"/>
          <w:lang w:eastAsia="en-US"/>
        </w:rPr>
        <w:t>a</w:t>
      </w:r>
      <w:r w:rsidRPr="00D329BC">
        <w:rPr>
          <w:rFonts w:ascii="Times New Roman" w:eastAsia="Times New Roman" w:hAnsi="Times New Roman" w:cs="Times New Roman"/>
          <w:color w:val="auto"/>
          <w:sz w:val="24"/>
          <w:szCs w:val="24"/>
          <w:lang w:eastAsia="en-US"/>
        </w:rPr>
        <w:t xml:space="preserve">pitolul </w:t>
      </w:r>
      <w:r w:rsidR="005E0B94" w:rsidRPr="00D329BC">
        <w:rPr>
          <w:rFonts w:ascii="Times New Roman" w:eastAsia="Times New Roman" w:hAnsi="Times New Roman" w:cs="Times New Roman"/>
          <w:color w:val="auto"/>
          <w:sz w:val="24"/>
          <w:szCs w:val="24"/>
          <w:lang w:eastAsia="en-US"/>
        </w:rPr>
        <w:t xml:space="preserve">XV. </w:t>
      </w:r>
      <w:r w:rsidR="004932BD" w:rsidRPr="00D329BC">
        <w:rPr>
          <w:rFonts w:ascii="Times New Roman" w:eastAsia="Times New Roman" w:hAnsi="Times New Roman" w:cs="Times New Roman"/>
          <w:color w:val="auto"/>
          <w:sz w:val="24"/>
          <w:szCs w:val="24"/>
          <w:lang w:eastAsia="en-US"/>
        </w:rPr>
        <w:t>CRITERII DE SELEC</w:t>
      </w:r>
      <w:r w:rsidR="00D73331" w:rsidRPr="00D329BC">
        <w:rPr>
          <w:rFonts w:ascii="Times New Roman" w:eastAsia="Times New Roman" w:hAnsi="Times New Roman" w:cs="Times New Roman"/>
          <w:color w:val="auto"/>
          <w:sz w:val="24"/>
          <w:szCs w:val="24"/>
          <w:lang w:eastAsia="en-US"/>
        </w:rPr>
        <w:t>T</w:t>
      </w:r>
      <w:r w:rsidR="004932BD" w:rsidRPr="00D329BC">
        <w:rPr>
          <w:rFonts w:ascii="Times New Roman" w:eastAsia="Times New Roman" w:hAnsi="Times New Roman" w:cs="Times New Roman"/>
          <w:color w:val="auto"/>
          <w:sz w:val="24"/>
          <w:szCs w:val="24"/>
          <w:lang w:eastAsia="en-US"/>
        </w:rPr>
        <w:t>IE PENTRU ST</w:t>
      </w:r>
      <w:r w:rsidR="00F17E5C" w:rsidRPr="00D329BC">
        <w:rPr>
          <w:rFonts w:ascii="Times New Roman" w:eastAsia="Times New Roman" w:hAnsi="Times New Roman" w:cs="Times New Roman"/>
          <w:color w:val="auto"/>
          <w:sz w:val="24"/>
          <w:szCs w:val="24"/>
          <w:lang w:eastAsia="en-US"/>
        </w:rPr>
        <w:t>A</w:t>
      </w:r>
      <w:r w:rsidR="004932BD" w:rsidRPr="00D329BC">
        <w:rPr>
          <w:rFonts w:ascii="Times New Roman" w:eastAsia="Times New Roman" w:hAnsi="Times New Roman" w:cs="Times New Roman"/>
          <w:color w:val="auto"/>
          <w:sz w:val="24"/>
          <w:szCs w:val="24"/>
          <w:lang w:eastAsia="en-US"/>
        </w:rPr>
        <w:t>BILIRE</w:t>
      </w:r>
      <w:r w:rsidR="00F17E5C" w:rsidRPr="00D329BC">
        <w:rPr>
          <w:rFonts w:ascii="Times New Roman" w:eastAsia="Times New Roman" w:hAnsi="Times New Roman" w:cs="Times New Roman"/>
          <w:color w:val="auto"/>
          <w:sz w:val="24"/>
          <w:szCs w:val="24"/>
          <w:lang w:eastAsia="en-US"/>
        </w:rPr>
        <w:t>A</w:t>
      </w:r>
      <w:r w:rsidR="004932BD" w:rsidRPr="00D329BC">
        <w:rPr>
          <w:rFonts w:ascii="Times New Roman" w:eastAsia="Times New Roman" w:hAnsi="Times New Roman" w:cs="Times New Roman"/>
          <w:color w:val="auto"/>
          <w:sz w:val="24"/>
          <w:szCs w:val="24"/>
          <w:lang w:eastAsia="en-US"/>
        </w:rPr>
        <w:t xml:space="preserve"> NECESIT</w:t>
      </w:r>
      <w:r w:rsidR="00F17E5C" w:rsidRPr="00D329BC">
        <w:rPr>
          <w:rFonts w:ascii="Times New Roman" w:eastAsia="Times New Roman" w:hAnsi="Times New Roman" w:cs="Times New Roman"/>
          <w:color w:val="auto"/>
          <w:sz w:val="24"/>
          <w:szCs w:val="24"/>
          <w:lang w:eastAsia="en-US"/>
        </w:rPr>
        <w:t>A</w:t>
      </w:r>
      <w:r w:rsidR="00D73331" w:rsidRPr="00D329BC">
        <w:rPr>
          <w:rFonts w:ascii="Times New Roman" w:eastAsia="Times New Roman" w:hAnsi="Times New Roman" w:cs="Times New Roman"/>
          <w:color w:val="auto"/>
          <w:sz w:val="24"/>
          <w:szCs w:val="24"/>
          <w:lang w:eastAsia="en-US"/>
        </w:rPr>
        <w:t>T</w:t>
      </w:r>
      <w:r w:rsidR="004932BD" w:rsidRPr="00D329BC">
        <w:rPr>
          <w:rFonts w:ascii="Times New Roman" w:eastAsia="Times New Roman" w:hAnsi="Times New Roman" w:cs="Times New Roman"/>
          <w:color w:val="auto"/>
          <w:sz w:val="24"/>
          <w:szCs w:val="24"/>
          <w:lang w:eastAsia="en-US"/>
        </w:rPr>
        <w:t>II EFECTU</w:t>
      </w:r>
      <w:r w:rsidR="00F17E5C" w:rsidRPr="00D329BC">
        <w:rPr>
          <w:rFonts w:ascii="Times New Roman" w:eastAsia="Times New Roman" w:hAnsi="Times New Roman" w:cs="Times New Roman"/>
          <w:color w:val="auto"/>
          <w:sz w:val="24"/>
          <w:szCs w:val="24"/>
          <w:lang w:eastAsia="en-US"/>
        </w:rPr>
        <w:t>A</w:t>
      </w:r>
      <w:r w:rsidR="004932BD" w:rsidRPr="00D329BC">
        <w:rPr>
          <w:rFonts w:ascii="Times New Roman" w:eastAsia="Times New Roman" w:hAnsi="Times New Roman" w:cs="Times New Roman"/>
          <w:color w:val="auto"/>
          <w:sz w:val="24"/>
          <w:szCs w:val="24"/>
          <w:lang w:eastAsia="en-US"/>
        </w:rPr>
        <w:t>RII EV</w:t>
      </w:r>
      <w:r w:rsidR="00F17E5C" w:rsidRPr="00D329BC">
        <w:rPr>
          <w:rFonts w:ascii="Times New Roman" w:eastAsia="Times New Roman" w:hAnsi="Times New Roman" w:cs="Times New Roman"/>
          <w:color w:val="auto"/>
          <w:sz w:val="24"/>
          <w:szCs w:val="24"/>
          <w:lang w:eastAsia="en-US"/>
        </w:rPr>
        <w:t>A</w:t>
      </w:r>
      <w:r w:rsidR="004932BD" w:rsidRPr="00D329BC">
        <w:rPr>
          <w:rFonts w:ascii="Times New Roman" w:eastAsia="Times New Roman" w:hAnsi="Times New Roman" w:cs="Times New Roman"/>
          <w:color w:val="auto"/>
          <w:sz w:val="24"/>
          <w:szCs w:val="24"/>
          <w:lang w:eastAsia="en-US"/>
        </w:rPr>
        <w:t>LU</w:t>
      </w:r>
      <w:r w:rsidR="00F17E5C" w:rsidRPr="00D329BC">
        <w:rPr>
          <w:rFonts w:ascii="Times New Roman" w:eastAsia="Times New Roman" w:hAnsi="Times New Roman" w:cs="Times New Roman"/>
          <w:color w:val="auto"/>
          <w:sz w:val="24"/>
          <w:szCs w:val="24"/>
          <w:lang w:eastAsia="en-US"/>
        </w:rPr>
        <w:t>A</w:t>
      </w:r>
      <w:r w:rsidR="004932BD" w:rsidRPr="00D329BC">
        <w:rPr>
          <w:rFonts w:ascii="Times New Roman" w:eastAsia="Times New Roman" w:hAnsi="Times New Roman" w:cs="Times New Roman"/>
          <w:color w:val="auto"/>
          <w:sz w:val="24"/>
          <w:szCs w:val="24"/>
          <w:lang w:eastAsia="en-US"/>
        </w:rPr>
        <w:t>RII IMP</w:t>
      </w:r>
      <w:r w:rsidR="00F17E5C" w:rsidRPr="00D329BC">
        <w:rPr>
          <w:rFonts w:ascii="Times New Roman" w:eastAsia="Times New Roman" w:hAnsi="Times New Roman" w:cs="Times New Roman"/>
          <w:color w:val="auto"/>
          <w:sz w:val="24"/>
          <w:szCs w:val="24"/>
          <w:lang w:eastAsia="en-US"/>
        </w:rPr>
        <w:t>A</w:t>
      </w:r>
      <w:r w:rsidR="004932BD" w:rsidRPr="00D329BC">
        <w:rPr>
          <w:rFonts w:ascii="Times New Roman" w:eastAsia="Times New Roman" w:hAnsi="Times New Roman" w:cs="Times New Roman"/>
          <w:color w:val="auto"/>
          <w:sz w:val="24"/>
          <w:szCs w:val="24"/>
          <w:lang w:eastAsia="en-US"/>
        </w:rPr>
        <w:t xml:space="preserve">CTULUI </w:t>
      </w:r>
      <w:r w:rsidR="00F17E5C" w:rsidRPr="00D329BC">
        <w:rPr>
          <w:rFonts w:ascii="Times New Roman" w:eastAsia="Times New Roman" w:hAnsi="Times New Roman" w:cs="Times New Roman"/>
          <w:color w:val="auto"/>
          <w:sz w:val="24"/>
          <w:szCs w:val="24"/>
          <w:lang w:eastAsia="en-US"/>
        </w:rPr>
        <w:t>A</w:t>
      </w:r>
      <w:r w:rsidR="004932BD" w:rsidRPr="00D329BC">
        <w:rPr>
          <w:rFonts w:ascii="Times New Roman" w:eastAsia="Times New Roman" w:hAnsi="Times New Roman" w:cs="Times New Roman"/>
          <w:color w:val="auto"/>
          <w:sz w:val="24"/>
          <w:szCs w:val="24"/>
          <w:lang w:eastAsia="en-US"/>
        </w:rPr>
        <w:t>SUPR</w:t>
      </w:r>
      <w:r w:rsidR="00F17E5C" w:rsidRPr="00D329BC">
        <w:rPr>
          <w:rFonts w:ascii="Times New Roman" w:eastAsia="Times New Roman" w:hAnsi="Times New Roman" w:cs="Times New Roman"/>
          <w:color w:val="auto"/>
          <w:sz w:val="24"/>
          <w:szCs w:val="24"/>
          <w:lang w:eastAsia="en-US"/>
        </w:rPr>
        <w:t>A</w:t>
      </w:r>
      <w:r w:rsidR="004932BD" w:rsidRPr="00D329BC">
        <w:rPr>
          <w:rFonts w:ascii="Times New Roman" w:eastAsia="Times New Roman" w:hAnsi="Times New Roman" w:cs="Times New Roman"/>
          <w:color w:val="auto"/>
          <w:sz w:val="24"/>
          <w:szCs w:val="24"/>
          <w:lang w:eastAsia="en-US"/>
        </w:rPr>
        <w:t xml:space="preserve"> MEDIULUI PREV</w:t>
      </w:r>
      <w:r w:rsidR="00F17E5C" w:rsidRPr="00D329BC">
        <w:rPr>
          <w:rFonts w:ascii="Times New Roman" w:eastAsia="Times New Roman" w:hAnsi="Times New Roman" w:cs="Times New Roman"/>
          <w:color w:val="auto"/>
          <w:sz w:val="24"/>
          <w:szCs w:val="24"/>
          <w:lang w:eastAsia="en-US"/>
        </w:rPr>
        <w:t>A</w:t>
      </w:r>
      <w:r w:rsidR="004932BD" w:rsidRPr="00D329BC">
        <w:rPr>
          <w:rFonts w:ascii="Times New Roman" w:eastAsia="Times New Roman" w:hAnsi="Times New Roman" w:cs="Times New Roman"/>
          <w:color w:val="auto"/>
          <w:sz w:val="24"/>
          <w:szCs w:val="24"/>
          <w:lang w:eastAsia="en-US"/>
        </w:rPr>
        <w:t xml:space="preserve">ZUTE IN </w:t>
      </w:r>
      <w:r w:rsidR="00F17E5C" w:rsidRPr="00D329BC">
        <w:rPr>
          <w:rFonts w:ascii="Times New Roman" w:eastAsia="Times New Roman" w:hAnsi="Times New Roman" w:cs="Times New Roman"/>
          <w:color w:val="auto"/>
          <w:sz w:val="24"/>
          <w:szCs w:val="24"/>
          <w:lang w:eastAsia="en-US"/>
        </w:rPr>
        <w:t>A</w:t>
      </w:r>
      <w:r w:rsidR="004932BD" w:rsidRPr="00D329BC">
        <w:rPr>
          <w:rFonts w:ascii="Times New Roman" w:eastAsia="Times New Roman" w:hAnsi="Times New Roman" w:cs="Times New Roman"/>
          <w:color w:val="auto"/>
          <w:sz w:val="24"/>
          <w:szCs w:val="24"/>
          <w:lang w:eastAsia="en-US"/>
        </w:rPr>
        <w:t>NEX</w:t>
      </w:r>
      <w:r w:rsidR="00F17E5C" w:rsidRPr="00D329BC">
        <w:rPr>
          <w:rFonts w:ascii="Times New Roman" w:eastAsia="Times New Roman" w:hAnsi="Times New Roman" w:cs="Times New Roman"/>
          <w:color w:val="auto"/>
          <w:sz w:val="24"/>
          <w:szCs w:val="24"/>
          <w:lang w:eastAsia="en-US"/>
        </w:rPr>
        <w:t>A</w:t>
      </w:r>
      <w:r w:rsidR="004932BD" w:rsidRPr="00D329BC">
        <w:rPr>
          <w:rFonts w:ascii="Times New Roman" w:eastAsia="Times New Roman" w:hAnsi="Times New Roman" w:cs="Times New Roman"/>
          <w:color w:val="auto"/>
          <w:sz w:val="24"/>
          <w:szCs w:val="24"/>
          <w:lang w:eastAsia="en-US"/>
        </w:rPr>
        <w:t xml:space="preserve"> 3 L</w:t>
      </w:r>
      <w:r w:rsidR="00F17E5C" w:rsidRPr="00D329BC">
        <w:rPr>
          <w:rFonts w:ascii="Times New Roman" w:eastAsia="Times New Roman" w:hAnsi="Times New Roman" w:cs="Times New Roman"/>
          <w:color w:val="auto"/>
          <w:sz w:val="24"/>
          <w:szCs w:val="24"/>
          <w:lang w:eastAsia="en-US"/>
        </w:rPr>
        <w:t>A</w:t>
      </w:r>
      <w:r w:rsidR="004932BD" w:rsidRPr="00D329BC">
        <w:rPr>
          <w:rFonts w:ascii="Times New Roman" w:eastAsia="Times New Roman" w:hAnsi="Times New Roman" w:cs="Times New Roman"/>
          <w:color w:val="auto"/>
          <w:sz w:val="24"/>
          <w:szCs w:val="24"/>
          <w:lang w:eastAsia="en-US"/>
        </w:rPr>
        <w:t xml:space="preserve"> LEGE</w:t>
      </w:r>
      <w:r w:rsidR="00F17E5C" w:rsidRPr="00D329BC">
        <w:rPr>
          <w:rFonts w:ascii="Times New Roman" w:eastAsia="Times New Roman" w:hAnsi="Times New Roman" w:cs="Times New Roman"/>
          <w:color w:val="auto"/>
          <w:sz w:val="24"/>
          <w:szCs w:val="24"/>
          <w:lang w:eastAsia="en-US"/>
        </w:rPr>
        <w:t>A</w:t>
      </w:r>
      <w:r w:rsidR="004932BD" w:rsidRPr="00D329BC">
        <w:rPr>
          <w:rFonts w:ascii="Times New Roman" w:eastAsia="Times New Roman" w:hAnsi="Times New Roman" w:cs="Times New Roman"/>
          <w:color w:val="auto"/>
          <w:sz w:val="24"/>
          <w:szCs w:val="24"/>
          <w:lang w:eastAsia="en-US"/>
        </w:rPr>
        <w:t xml:space="preserve"> 292/2018</w:t>
      </w:r>
      <w:bookmarkEnd w:id="600"/>
      <w:bookmarkEnd w:id="601"/>
      <w:bookmarkEnd w:id="602"/>
      <w:bookmarkEnd w:id="603"/>
      <w:bookmarkEnd w:id="604"/>
      <w:bookmarkEnd w:id="605"/>
    </w:p>
    <w:p w14:paraId="05A530C9" w14:textId="64187F35" w:rsidR="00810FCB" w:rsidRPr="00D329BC" w:rsidRDefault="00810FCB" w:rsidP="002F549D">
      <w:pPr>
        <w:widowControl w:val="0"/>
        <w:autoSpaceDE w:val="0"/>
        <w:spacing w:after="0"/>
        <w:ind w:firstLine="720"/>
        <w:jc w:val="both"/>
        <w:rPr>
          <w:rFonts w:ascii="Times New Roman" w:hAnsi="Times New Roman" w:cs="Times New Roman"/>
          <w:sz w:val="24"/>
          <w:szCs w:val="24"/>
        </w:rPr>
      </w:pPr>
      <w:r w:rsidRPr="00D329BC">
        <w:rPr>
          <w:rFonts w:ascii="Times New Roman" w:hAnsi="Times New Roman" w:cs="Times New Roman"/>
          <w:sz w:val="24"/>
          <w:szCs w:val="24"/>
        </w:rPr>
        <w:t>Nu este c</w:t>
      </w:r>
      <w:r w:rsidR="00F17E5C" w:rsidRPr="00D329BC">
        <w:rPr>
          <w:rFonts w:ascii="Times New Roman" w:hAnsi="Times New Roman" w:cs="Times New Roman"/>
          <w:sz w:val="24"/>
          <w:szCs w:val="24"/>
        </w:rPr>
        <w:t>a</w:t>
      </w:r>
      <w:r w:rsidRPr="00D329BC">
        <w:rPr>
          <w:rFonts w:ascii="Times New Roman" w:hAnsi="Times New Roman" w:cs="Times New Roman"/>
          <w:sz w:val="24"/>
          <w:szCs w:val="24"/>
        </w:rPr>
        <w:t xml:space="preserve">zul. </w:t>
      </w:r>
    </w:p>
    <w:p w14:paraId="60673E2F" w14:textId="38A2D6FC" w:rsidR="00547A60" w:rsidRPr="00D329BC" w:rsidRDefault="00547A60" w:rsidP="002F549D">
      <w:pPr>
        <w:widowControl w:val="0"/>
        <w:autoSpaceDE w:val="0"/>
        <w:spacing w:after="0"/>
        <w:ind w:firstLine="720"/>
        <w:jc w:val="both"/>
        <w:rPr>
          <w:rFonts w:ascii="Times New Roman" w:hAnsi="Times New Roman" w:cs="Times New Roman"/>
          <w:sz w:val="24"/>
          <w:szCs w:val="24"/>
        </w:rPr>
      </w:pPr>
    </w:p>
    <w:p w14:paraId="5A1E4E32" w14:textId="77777777" w:rsidR="00C13AFF" w:rsidRPr="00D329BC" w:rsidRDefault="00C13AFF" w:rsidP="002F549D">
      <w:pPr>
        <w:widowControl w:val="0"/>
        <w:autoSpaceDE w:val="0"/>
        <w:spacing w:after="0"/>
        <w:ind w:firstLine="720"/>
        <w:jc w:val="both"/>
        <w:rPr>
          <w:rFonts w:ascii="Times New Roman" w:hAnsi="Times New Roman" w:cs="Times New Roman"/>
          <w:sz w:val="24"/>
          <w:szCs w:val="24"/>
        </w:rPr>
      </w:pPr>
    </w:p>
    <w:p w14:paraId="73C98835" w14:textId="77777777" w:rsidR="00542534" w:rsidRPr="00D329BC" w:rsidRDefault="008C4194" w:rsidP="002F549D">
      <w:pPr>
        <w:shd w:val="clear" w:color="auto" w:fill="FFFFFF"/>
        <w:spacing w:after="0"/>
        <w:jc w:val="both"/>
        <w:rPr>
          <w:rFonts w:ascii="Times New Roman" w:hAnsi="Times New Roman" w:cs="Times New Roman"/>
          <w:b/>
          <w:bCs/>
          <w:sz w:val="24"/>
          <w:szCs w:val="24"/>
        </w:rPr>
      </w:pPr>
      <w:r w:rsidRPr="00D329BC">
        <w:rPr>
          <w:rFonts w:ascii="Times New Roman" w:hAnsi="Times New Roman" w:cs="Times New Roman"/>
          <w:b/>
          <w:bCs/>
          <w:sz w:val="24"/>
          <w:szCs w:val="24"/>
        </w:rPr>
        <w:t>Intocmit,</w:t>
      </w:r>
    </w:p>
    <w:p w14:paraId="157B521E" w14:textId="77777777" w:rsidR="008C4194" w:rsidRPr="00D329BC" w:rsidRDefault="008C4194" w:rsidP="002F549D">
      <w:pPr>
        <w:shd w:val="clear" w:color="auto" w:fill="FFFFFF"/>
        <w:spacing w:after="0"/>
        <w:jc w:val="both"/>
        <w:rPr>
          <w:rFonts w:ascii="Times New Roman" w:hAnsi="Times New Roman" w:cs="Times New Roman"/>
          <w:sz w:val="24"/>
          <w:szCs w:val="24"/>
        </w:rPr>
      </w:pPr>
    </w:p>
    <w:p w14:paraId="3709FBED" w14:textId="4D79D8CB" w:rsidR="00EE33E4" w:rsidRPr="00D329BC" w:rsidRDefault="00642FEB" w:rsidP="002F549D">
      <w:pPr>
        <w:shd w:val="clear" w:color="auto" w:fill="FFFFFF"/>
        <w:spacing w:after="0"/>
        <w:ind w:firstLine="709"/>
        <w:jc w:val="both"/>
        <w:rPr>
          <w:rFonts w:ascii="Times New Roman" w:hAnsi="Times New Roman" w:cs="Times New Roman"/>
          <w:b/>
          <w:bCs/>
          <w:sz w:val="24"/>
          <w:szCs w:val="24"/>
        </w:rPr>
      </w:pPr>
      <w:r w:rsidRPr="00D329BC">
        <w:rPr>
          <w:rFonts w:ascii="Times New Roman" w:hAnsi="Times New Roman" w:cs="Times New Roman"/>
          <w:b/>
          <w:bCs/>
          <w:sz w:val="24"/>
          <w:szCs w:val="24"/>
        </w:rPr>
        <w:t>Societ</w:t>
      </w:r>
      <w:r w:rsidR="00F17E5C" w:rsidRPr="00D329BC">
        <w:rPr>
          <w:rFonts w:ascii="Times New Roman" w:hAnsi="Times New Roman" w:cs="Times New Roman"/>
          <w:b/>
          <w:bCs/>
          <w:sz w:val="24"/>
          <w:szCs w:val="24"/>
        </w:rPr>
        <w:t>a</w:t>
      </w:r>
      <w:r w:rsidRPr="00D329BC">
        <w:rPr>
          <w:rFonts w:ascii="Times New Roman" w:hAnsi="Times New Roman" w:cs="Times New Roman"/>
          <w:b/>
          <w:bCs/>
          <w:sz w:val="24"/>
          <w:szCs w:val="24"/>
        </w:rPr>
        <w:t>te</w:t>
      </w:r>
      <w:r w:rsidR="00F17E5C" w:rsidRPr="00D329BC">
        <w:rPr>
          <w:rFonts w:ascii="Times New Roman" w:hAnsi="Times New Roman" w:cs="Times New Roman"/>
          <w:b/>
          <w:bCs/>
          <w:sz w:val="24"/>
          <w:szCs w:val="24"/>
        </w:rPr>
        <w:t>a</w:t>
      </w:r>
      <w:r w:rsidRPr="00D329BC">
        <w:rPr>
          <w:rFonts w:ascii="Times New Roman" w:hAnsi="Times New Roman" w:cs="Times New Roman"/>
          <w:b/>
          <w:bCs/>
          <w:sz w:val="24"/>
          <w:szCs w:val="24"/>
        </w:rPr>
        <w:t xml:space="preserve"> de Cercet</w:t>
      </w:r>
      <w:r w:rsidR="00F17E5C" w:rsidRPr="00D329BC">
        <w:rPr>
          <w:rFonts w:ascii="Times New Roman" w:hAnsi="Times New Roman" w:cs="Times New Roman"/>
          <w:b/>
          <w:bCs/>
          <w:sz w:val="24"/>
          <w:szCs w:val="24"/>
        </w:rPr>
        <w:t>a</w:t>
      </w:r>
      <w:r w:rsidRPr="00D329BC">
        <w:rPr>
          <w:rFonts w:ascii="Times New Roman" w:hAnsi="Times New Roman" w:cs="Times New Roman"/>
          <w:b/>
          <w:bCs/>
          <w:sz w:val="24"/>
          <w:szCs w:val="24"/>
        </w:rPr>
        <w:t xml:space="preserve">re </w:t>
      </w:r>
      <w:r w:rsidR="00F17E5C" w:rsidRPr="00D329BC">
        <w:rPr>
          <w:rFonts w:ascii="Times New Roman" w:hAnsi="Times New Roman" w:cs="Times New Roman"/>
          <w:b/>
          <w:bCs/>
          <w:sz w:val="24"/>
          <w:szCs w:val="24"/>
        </w:rPr>
        <w:t>a</w:t>
      </w:r>
      <w:r w:rsidRPr="00D329BC">
        <w:rPr>
          <w:rFonts w:ascii="Times New Roman" w:hAnsi="Times New Roman" w:cs="Times New Roman"/>
          <w:b/>
          <w:bCs/>
          <w:sz w:val="24"/>
          <w:szCs w:val="24"/>
        </w:rPr>
        <w:t xml:space="preserve"> Biodiversit</w:t>
      </w:r>
      <w:r w:rsidR="00F17E5C" w:rsidRPr="00D329BC">
        <w:rPr>
          <w:rFonts w:ascii="Times New Roman" w:hAnsi="Times New Roman" w:cs="Times New Roman"/>
          <w:b/>
          <w:bCs/>
          <w:sz w:val="24"/>
          <w:szCs w:val="24"/>
        </w:rPr>
        <w:t>a</w:t>
      </w:r>
      <w:r w:rsidRPr="00D329BC">
        <w:rPr>
          <w:rFonts w:ascii="Times New Roman" w:hAnsi="Times New Roman" w:cs="Times New Roman"/>
          <w:b/>
          <w:bCs/>
          <w:sz w:val="24"/>
          <w:szCs w:val="24"/>
        </w:rPr>
        <w:t>tii si Ingineri</w:t>
      </w:r>
      <w:r w:rsidR="00F17E5C" w:rsidRPr="00D329BC">
        <w:rPr>
          <w:rFonts w:ascii="Times New Roman" w:hAnsi="Times New Roman" w:cs="Times New Roman"/>
          <w:b/>
          <w:bCs/>
          <w:sz w:val="24"/>
          <w:szCs w:val="24"/>
        </w:rPr>
        <w:t>a</w:t>
      </w:r>
      <w:r w:rsidRPr="00D329BC">
        <w:rPr>
          <w:rFonts w:ascii="Times New Roman" w:hAnsi="Times New Roman" w:cs="Times New Roman"/>
          <w:b/>
          <w:bCs/>
          <w:sz w:val="24"/>
          <w:szCs w:val="24"/>
        </w:rPr>
        <w:t xml:space="preserve"> Mediului </w:t>
      </w:r>
      <w:r w:rsidR="00F17E5C" w:rsidRPr="00D329BC">
        <w:rPr>
          <w:rFonts w:ascii="Times New Roman" w:hAnsi="Times New Roman" w:cs="Times New Roman"/>
          <w:b/>
          <w:bCs/>
          <w:sz w:val="24"/>
          <w:szCs w:val="24"/>
        </w:rPr>
        <w:t>A</w:t>
      </w:r>
      <w:r w:rsidR="00EE33E4" w:rsidRPr="00D329BC">
        <w:rPr>
          <w:rFonts w:ascii="Times New Roman" w:hAnsi="Times New Roman" w:cs="Times New Roman"/>
          <w:b/>
          <w:bCs/>
          <w:sz w:val="24"/>
          <w:szCs w:val="24"/>
        </w:rPr>
        <w:t>ON SRL</w:t>
      </w:r>
    </w:p>
    <w:p w14:paraId="25E04843" w14:textId="7617EB30" w:rsidR="008C4194" w:rsidRPr="00D329BC" w:rsidRDefault="008C4194" w:rsidP="002F549D">
      <w:pPr>
        <w:shd w:val="clear" w:color="auto" w:fill="FFFFFF"/>
        <w:spacing w:after="0"/>
        <w:ind w:firstLine="709"/>
        <w:jc w:val="both"/>
        <w:rPr>
          <w:rFonts w:ascii="Times New Roman" w:hAnsi="Times New Roman" w:cs="Times New Roman"/>
          <w:sz w:val="24"/>
          <w:szCs w:val="24"/>
        </w:rPr>
      </w:pPr>
    </w:p>
    <w:p w14:paraId="2840ECDD" w14:textId="08BF7A4C" w:rsidR="00083564" w:rsidRPr="00D329BC" w:rsidRDefault="008C4194" w:rsidP="002F549D">
      <w:pPr>
        <w:shd w:val="clear" w:color="auto" w:fill="FFFFFF"/>
        <w:spacing w:after="0"/>
        <w:ind w:firstLine="709"/>
        <w:jc w:val="both"/>
        <w:rPr>
          <w:rFonts w:ascii="Times New Roman" w:hAnsi="Times New Roman" w:cs="Times New Roman"/>
          <w:b/>
          <w:bCs/>
          <w:sz w:val="24"/>
          <w:szCs w:val="24"/>
        </w:rPr>
      </w:pPr>
      <w:r w:rsidRPr="00D329BC">
        <w:rPr>
          <w:rFonts w:ascii="Times New Roman" w:hAnsi="Times New Roman" w:cs="Times New Roman"/>
          <w:b/>
          <w:bCs/>
          <w:sz w:val="24"/>
          <w:szCs w:val="24"/>
        </w:rPr>
        <w:t xml:space="preserve">Expert de mediu - </w:t>
      </w:r>
      <w:r w:rsidR="003632E6" w:rsidRPr="00D329BC">
        <w:rPr>
          <w:rFonts w:ascii="Times New Roman" w:hAnsi="Times New Roman" w:cs="Times New Roman"/>
          <w:b/>
          <w:bCs/>
          <w:sz w:val="24"/>
          <w:szCs w:val="24"/>
        </w:rPr>
        <w:t xml:space="preserve">Ing. </w:t>
      </w:r>
      <w:r w:rsidR="00EE33E4" w:rsidRPr="00D329BC">
        <w:rPr>
          <w:rFonts w:ascii="Times New Roman" w:hAnsi="Times New Roman" w:cs="Times New Roman"/>
          <w:b/>
          <w:bCs/>
          <w:sz w:val="24"/>
          <w:szCs w:val="24"/>
        </w:rPr>
        <w:t>Petrescu</w:t>
      </w:r>
      <w:r w:rsidRPr="00D329BC">
        <w:rPr>
          <w:rFonts w:ascii="Times New Roman" w:hAnsi="Times New Roman" w:cs="Times New Roman"/>
          <w:b/>
          <w:bCs/>
          <w:sz w:val="24"/>
          <w:szCs w:val="24"/>
        </w:rPr>
        <w:t xml:space="preserve"> Tr</w:t>
      </w:r>
      <w:r w:rsidR="00F17E5C" w:rsidRPr="00D329BC">
        <w:rPr>
          <w:rFonts w:ascii="Times New Roman" w:hAnsi="Times New Roman" w:cs="Times New Roman"/>
          <w:b/>
          <w:bCs/>
          <w:sz w:val="24"/>
          <w:szCs w:val="24"/>
        </w:rPr>
        <w:t>a</w:t>
      </w:r>
      <w:r w:rsidRPr="00D329BC">
        <w:rPr>
          <w:rFonts w:ascii="Times New Roman" w:hAnsi="Times New Roman" w:cs="Times New Roman"/>
          <w:b/>
          <w:bCs/>
          <w:sz w:val="24"/>
          <w:szCs w:val="24"/>
        </w:rPr>
        <w:t>i</w:t>
      </w:r>
      <w:r w:rsidR="00F17E5C" w:rsidRPr="00D329BC">
        <w:rPr>
          <w:rFonts w:ascii="Times New Roman" w:hAnsi="Times New Roman" w:cs="Times New Roman"/>
          <w:b/>
          <w:bCs/>
          <w:sz w:val="24"/>
          <w:szCs w:val="24"/>
        </w:rPr>
        <w:t>a</w:t>
      </w:r>
      <w:r w:rsidRPr="00D329BC">
        <w:rPr>
          <w:rFonts w:ascii="Times New Roman" w:hAnsi="Times New Roman" w:cs="Times New Roman"/>
          <w:b/>
          <w:bCs/>
          <w:sz w:val="24"/>
          <w:szCs w:val="24"/>
        </w:rPr>
        <w:t>n</w:t>
      </w:r>
    </w:p>
    <w:p w14:paraId="5D508C01" w14:textId="2B51BDED" w:rsidR="0018506E" w:rsidRPr="00D329BC" w:rsidRDefault="0018506E" w:rsidP="002F549D">
      <w:pPr>
        <w:shd w:val="clear" w:color="auto" w:fill="FFFFFF"/>
        <w:spacing w:after="0"/>
        <w:ind w:firstLine="709"/>
        <w:jc w:val="both"/>
        <w:rPr>
          <w:rFonts w:ascii="Times New Roman" w:hAnsi="Times New Roman" w:cs="Times New Roman"/>
          <w:b/>
          <w:bCs/>
          <w:sz w:val="24"/>
          <w:szCs w:val="24"/>
        </w:rPr>
      </w:pPr>
    </w:p>
    <w:p w14:paraId="79F00416" w14:textId="77777777" w:rsidR="003564CC" w:rsidRPr="00D329BC" w:rsidRDefault="003564CC" w:rsidP="002F549D">
      <w:pPr>
        <w:shd w:val="clear" w:color="auto" w:fill="FFFFFF"/>
        <w:spacing w:after="0"/>
        <w:ind w:firstLine="709"/>
        <w:jc w:val="both"/>
        <w:rPr>
          <w:rFonts w:ascii="Times New Roman" w:hAnsi="Times New Roman" w:cs="Times New Roman"/>
          <w:b/>
          <w:bCs/>
          <w:sz w:val="24"/>
          <w:szCs w:val="24"/>
        </w:rPr>
      </w:pPr>
    </w:p>
    <w:p w14:paraId="17B30AFC" w14:textId="3830B681" w:rsidR="008C4194" w:rsidRPr="00D329BC" w:rsidRDefault="008C4194" w:rsidP="002F549D">
      <w:pPr>
        <w:shd w:val="clear" w:color="auto" w:fill="FFFFFF"/>
        <w:spacing w:after="0"/>
        <w:ind w:firstLine="709"/>
        <w:jc w:val="both"/>
        <w:rPr>
          <w:rFonts w:ascii="Times New Roman" w:hAnsi="Times New Roman" w:cs="Times New Roman"/>
          <w:sz w:val="24"/>
          <w:szCs w:val="24"/>
        </w:rPr>
      </w:pPr>
    </w:p>
    <w:p w14:paraId="3FD64D4D" w14:textId="65C9F042" w:rsidR="00AC7A65" w:rsidRPr="00D329BC" w:rsidRDefault="00AC7A65" w:rsidP="002F549D">
      <w:pPr>
        <w:shd w:val="clear" w:color="auto" w:fill="FFFFFF"/>
        <w:spacing w:after="0"/>
        <w:ind w:firstLine="709"/>
        <w:jc w:val="both"/>
        <w:rPr>
          <w:rFonts w:ascii="Times New Roman" w:hAnsi="Times New Roman" w:cs="Times New Roman"/>
          <w:b/>
          <w:bCs/>
          <w:sz w:val="24"/>
          <w:szCs w:val="24"/>
        </w:rPr>
      </w:pPr>
      <w:r w:rsidRPr="00D329BC">
        <w:rPr>
          <w:rFonts w:ascii="Times New Roman" w:hAnsi="Times New Roman" w:cs="Times New Roman"/>
          <w:b/>
          <w:bCs/>
          <w:sz w:val="24"/>
          <w:szCs w:val="24"/>
        </w:rPr>
        <w:t>Proiectant general</w:t>
      </w:r>
    </w:p>
    <w:p w14:paraId="3CE0CAB6" w14:textId="7E910636" w:rsidR="00E5179F" w:rsidRPr="00D329BC" w:rsidRDefault="00F33517" w:rsidP="002F549D">
      <w:pPr>
        <w:shd w:val="clear" w:color="auto" w:fill="FFFFFF"/>
        <w:spacing w:after="0"/>
        <w:ind w:firstLine="709"/>
        <w:jc w:val="both"/>
        <w:rPr>
          <w:rFonts w:ascii="Times New Roman" w:hAnsi="Times New Roman" w:cs="Times New Roman"/>
          <w:b/>
          <w:bCs/>
          <w:sz w:val="24"/>
          <w:szCs w:val="24"/>
          <w:lang w:val="it-IT"/>
        </w:rPr>
      </w:pPr>
      <w:r w:rsidRPr="00D329BC">
        <w:rPr>
          <w:rFonts w:ascii="Times New Roman" w:hAnsi="Times New Roman" w:cs="Times New Roman"/>
          <w:b/>
          <w:bCs/>
          <w:sz w:val="24"/>
          <w:szCs w:val="24"/>
          <w:lang w:val="it-IT"/>
        </w:rPr>
        <w:t>____________________</w:t>
      </w:r>
    </w:p>
    <w:sectPr w:rsidR="00E5179F" w:rsidRPr="00D329BC" w:rsidSect="00061F7E">
      <w:pgSz w:w="11907" w:h="16840" w:code="9"/>
      <w:pgMar w:top="1134" w:right="1134" w:bottom="1134" w:left="1418" w:header="426" w:footer="4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B89D01" w14:textId="77777777" w:rsidR="003303FD" w:rsidRDefault="003303FD" w:rsidP="00D430C4">
      <w:pPr>
        <w:spacing w:after="0" w:line="240" w:lineRule="auto"/>
      </w:pPr>
      <w:r>
        <w:separator/>
      </w:r>
    </w:p>
  </w:endnote>
  <w:endnote w:type="continuationSeparator" w:id="0">
    <w:p w14:paraId="4DFCBB5B" w14:textId="77777777" w:rsidR="003303FD" w:rsidRDefault="003303FD" w:rsidP="00D430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Bold">
    <w:panose1 w:val="020B0704020202020204"/>
    <w:charset w:val="00"/>
    <w:family w:val="roman"/>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Hamangia">
    <w:charset w:val="00"/>
    <w:family w:val="swiss"/>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Andale Sans UI">
    <w:charset w:val="00"/>
    <w:family w:val="auto"/>
    <w:pitch w:val="variable"/>
  </w:font>
  <w:font w:name="Trebuchet MS">
    <w:panose1 w:val="020B0603020202020204"/>
    <w:charset w:val="EE"/>
    <w:family w:val="swiss"/>
    <w:pitch w:val="variable"/>
    <w:sig w:usb0="000006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StarSymbol">
    <w:altName w:val="Arial Unicode MS"/>
    <w:charset w:val="00"/>
    <w:family w:val="auto"/>
    <w:pitch w:val="default"/>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BJEFAJ+TimesNewRoman">
    <w:panose1 w:val="00000000000000000000"/>
    <w:charset w:val="00"/>
    <w:family w:val="roman"/>
    <w:notTrueType/>
    <w:pitch w:val="default"/>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Myriad Roman">
    <w:panose1 w:val="00000000000000000000"/>
    <w:charset w:val="00"/>
    <w:family w:val="swiss"/>
    <w:notTrueType/>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ial,Bold">
    <w:panose1 w:val="00000000000000000000"/>
    <w:charset w:val="00"/>
    <w:family w:val="swiss"/>
    <w:notTrueType/>
    <w:pitch w:val="default"/>
    <w:sig w:usb0="00000003" w:usb1="00000000" w:usb2="00000000" w:usb3="00000000" w:csb0="00000001" w:csb1="00000000"/>
  </w:font>
  <w:font w:name="AJAJJD+Arial,Bold">
    <w:panose1 w:val="00000000000000000000"/>
    <w:charset w:val="00"/>
    <w:family w:val="swiss"/>
    <w:notTrueType/>
    <w:pitch w:val="default"/>
    <w:sig w:usb0="00000003" w:usb1="00000000" w:usb2="00000000" w:usb3="00000000" w:csb0="00000001" w:csb1="00000000"/>
  </w:font>
  <w:font w:name="Advance">
    <w:charset w:val="00"/>
    <w:family w:val="swiss"/>
    <w:pitch w:val="variable"/>
    <w:sig w:usb0="00000003" w:usb1="00000000" w:usb2="00000000" w:usb3="00000000" w:csb0="00000001" w:csb1="00000000"/>
  </w:font>
  <w:font w:name="MS Mincho">
    <w:altName w:val="MS Mincho"/>
    <w:panose1 w:val="02020609040205080304"/>
    <w:charset w:val="80"/>
    <w:family w:val="modern"/>
    <w:pitch w:val="fixed"/>
    <w:sig w:usb0="E00002FF" w:usb1="6AC7FDFB" w:usb2="08000012" w:usb3="00000000" w:csb0="0002009F" w:csb1="00000000"/>
  </w:font>
  <w:font w:name="Century Gothic">
    <w:panose1 w:val="020B0502020202020204"/>
    <w:charset w:val="EE"/>
    <w:family w:val="swiss"/>
    <w:pitch w:val="variable"/>
    <w:sig w:usb0="00000287" w:usb1="00000000" w:usb2="00000000" w:usb3="00000000" w:csb0="0000009F" w:csb1="00000000"/>
  </w:font>
  <w:font w:name="Bookman-Old-Style">
    <w:panose1 w:val="00000000000000000000"/>
    <w:charset w:val="EE"/>
    <w:family w:val="swiss"/>
    <w:notTrueType/>
    <w:pitch w:val="default"/>
    <w:sig w:usb0="00000007" w:usb1="00000000" w:usb2="00000000" w:usb3="00000000" w:csb0="00000003" w:csb1="00000000"/>
  </w:font>
  <w:font w:name="Palatino Linotype">
    <w:panose1 w:val="02040502050505030304"/>
    <w:charset w:val="EE"/>
    <w:family w:val="roman"/>
    <w:pitch w:val="variable"/>
    <w:sig w:usb0="E0000287" w:usb1="40000013" w:usb2="00000000" w:usb3="00000000" w:csb0="0000019F" w:csb1="00000000"/>
  </w:font>
  <w:font w:name="Calibri Light">
    <w:panose1 w:val="020F0302020204030204"/>
    <w:charset w:val="EE"/>
    <w:family w:val="swiss"/>
    <w:pitch w:val="variable"/>
    <w:sig w:usb0="E4002E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FrizQuaF">
    <w:charset w:val="00"/>
    <w:family w:val="auto"/>
    <w:pitch w:val="variable"/>
    <w:sig w:usb0="00000003" w:usb1="00000000" w:usb2="00000000" w:usb3="00000000" w:csb0="00000001" w:csb1="00000000"/>
  </w:font>
  <w:font w:name="Times">
    <w:altName w:val="Times New Roman"/>
    <w:panose1 w:val="02020603050405020304"/>
    <w:charset w:val="00"/>
    <w:family w:val="roman"/>
    <w:pitch w:val="variable"/>
    <w:sig w:usb0="E0002EFF" w:usb1="C000785B" w:usb2="00000009" w:usb3="00000000" w:csb0="000001FF" w:csb1="00000000"/>
  </w:font>
  <w:font w:name="AFHFFF+ArialNarrow">
    <w:panose1 w:val="00000000000000000000"/>
    <w:charset w:val="00"/>
    <w:family w:val="swiss"/>
    <w:notTrueType/>
    <w:pitch w:val="default"/>
    <w:sig w:usb0="00000003" w:usb1="00000000" w:usb2="00000000" w:usb3="00000000" w:csb0="00000001" w:csb1="00000000"/>
  </w:font>
  <w:font w:name="Corbel">
    <w:panose1 w:val="020B0503020204020204"/>
    <w:charset w:val="EE"/>
    <w:family w:val="swiss"/>
    <w:pitch w:val="variable"/>
    <w:sig w:usb0="A00002EF" w:usb1="4000A44B" w:usb2="00000000" w:usb3="00000000" w:csb0="0000019F" w:csb1="00000000"/>
  </w:font>
  <w:font w:name="Times New Roman PSMT">
    <w:panose1 w:val="00000000000000000000"/>
    <w:charset w:val="00"/>
    <w:family w:val="roman"/>
    <w:notTrueType/>
    <w:pitch w:val="default"/>
    <w:sig w:usb0="00000003" w:usb1="00000000" w:usb2="00000000" w:usb3="00000000" w:csb0="00000001" w:csb1="00000000"/>
  </w:font>
  <w:font w:name="Garamond">
    <w:panose1 w:val="020204040303010108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574396745"/>
      <w:docPartObj>
        <w:docPartGallery w:val="Page Numbers (Bottom of Page)"/>
        <w:docPartUnique/>
      </w:docPartObj>
    </w:sdtPr>
    <w:sdtEndPr>
      <w:rPr>
        <w:noProof/>
      </w:rPr>
    </w:sdtEndPr>
    <w:sdtContent>
      <w:p w14:paraId="07A5FA98" w14:textId="079FF9C6" w:rsidR="00522B9A" w:rsidRPr="00A45718" w:rsidRDefault="00522B9A" w:rsidP="002328FE">
        <w:pPr>
          <w:pStyle w:val="Footer"/>
          <w:pBdr>
            <w:top w:val="double" w:sz="4" w:space="1" w:color="10A085"/>
          </w:pBdr>
          <w:jc w:val="center"/>
          <w:rPr>
            <w:rFonts w:ascii="Times New Roman" w:hAnsi="Times New Roman" w:cs="Times New Roman"/>
          </w:rPr>
        </w:pPr>
        <w:r w:rsidRPr="00A45718">
          <w:rPr>
            <w:rFonts w:ascii="Times New Roman" w:hAnsi="Times New Roman" w:cs="Times New Roman"/>
          </w:rPr>
          <w:fldChar w:fldCharType="begin"/>
        </w:r>
        <w:r w:rsidRPr="00A45718">
          <w:rPr>
            <w:rFonts w:ascii="Times New Roman" w:hAnsi="Times New Roman" w:cs="Times New Roman"/>
          </w:rPr>
          <w:instrText xml:space="preserve"> PAGE   \* MERGEFORMAT </w:instrText>
        </w:r>
        <w:r w:rsidRPr="00A45718">
          <w:rPr>
            <w:rFonts w:ascii="Times New Roman" w:hAnsi="Times New Roman" w:cs="Times New Roman"/>
          </w:rPr>
          <w:fldChar w:fldCharType="separate"/>
        </w:r>
        <w:r w:rsidRPr="00A45718">
          <w:rPr>
            <w:rFonts w:ascii="Times New Roman" w:hAnsi="Times New Roman" w:cs="Times New Roman"/>
            <w:noProof/>
          </w:rPr>
          <w:t>1</w:t>
        </w:r>
        <w:r w:rsidRPr="00A45718">
          <w:rPr>
            <w:rFonts w:ascii="Times New Roman" w:hAnsi="Times New Roman" w:cs="Times New Roman"/>
            <w:noProof/>
          </w:rPr>
          <w:fldChar w:fldCharType="end"/>
        </w:r>
      </w:p>
    </w:sdtContent>
  </w:sdt>
  <w:p w14:paraId="59AF0D08" w14:textId="77777777" w:rsidR="00522B9A" w:rsidRPr="00A45718" w:rsidRDefault="00522B9A">
    <w:pPr>
      <w:pStyle w:val="Footer"/>
      <w:rPr>
        <w:rFonts w:ascii="Times New Roman" w:hAnsi="Times New Roman" w:cs="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13AEF" w14:textId="50F70D9E" w:rsidR="00072126" w:rsidRDefault="00072126" w:rsidP="00072126">
    <w:pPr>
      <w:pStyle w:val="Footer"/>
      <w:pBdr>
        <w:top w:val="double" w:sz="4" w:space="1" w:color="10A085"/>
      </w:pBdr>
      <w:jc w:val="center"/>
    </w:pPr>
  </w:p>
  <w:p w14:paraId="31CA2FBD" w14:textId="77777777" w:rsidR="00072126" w:rsidRDefault="0007212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85454512"/>
      <w:docPartObj>
        <w:docPartGallery w:val="Page Numbers (Bottom of Page)"/>
        <w:docPartUnique/>
      </w:docPartObj>
    </w:sdtPr>
    <w:sdtEndPr>
      <w:rPr>
        <w:noProof/>
      </w:rPr>
    </w:sdtEndPr>
    <w:sdtContent>
      <w:p w14:paraId="0B2042C2" w14:textId="77777777" w:rsidR="00860A6A" w:rsidRPr="006D60A1" w:rsidRDefault="00860A6A" w:rsidP="002328FE">
        <w:pPr>
          <w:pStyle w:val="Footer"/>
          <w:pBdr>
            <w:top w:val="double" w:sz="4" w:space="1" w:color="10A085"/>
          </w:pBdr>
          <w:jc w:val="center"/>
          <w:rPr>
            <w:rFonts w:ascii="Times New Roman" w:hAnsi="Times New Roman" w:cs="Times New Roman"/>
          </w:rPr>
        </w:pPr>
        <w:r w:rsidRPr="006D60A1">
          <w:rPr>
            <w:rFonts w:ascii="Times New Roman" w:hAnsi="Times New Roman" w:cs="Times New Roman"/>
          </w:rPr>
          <w:fldChar w:fldCharType="begin"/>
        </w:r>
        <w:r w:rsidRPr="006D60A1">
          <w:rPr>
            <w:rFonts w:ascii="Times New Roman" w:hAnsi="Times New Roman" w:cs="Times New Roman"/>
          </w:rPr>
          <w:instrText xml:space="preserve"> PAGE   \* MERGEFORMAT </w:instrText>
        </w:r>
        <w:r w:rsidRPr="006D60A1">
          <w:rPr>
            <w:rFonts w:ascii="Times New Roman" w:hAnsi="Times New Roman" w:cs="Times New Roman"/>
          </w:rPr>
          <w:fldChar w:fldCharType="separate"/>
        </w:r>
        <w:r w:rsidRPr="006D60A1">
          <w:rPr>
            <w:rFonts w:ascii="Times New Roman" w:hAnsi="Times New Roman" w:cs="Times New Roman"/>
            <w:noProof/>
          </w:rPr>
          <w:t>1</w:t>
        </w:r>
        <w:r w:rsidRPr="006D60A1">
          <w:rPr>
            <w:rFonts w:ascii="Times New Roman" w:hAnsi="Times New Roman" w:cs="Times New Roman"/>
            <w:noProof/>
          </w:rPr>
          <w:fldChar w:fldCharType="end"/>
        </w:r>
      </w:p>
    </w:sdtContent>
  </w:sdt>
  <w:p w14:paraId="6FADC5CB" w14:textId="77777777" w:rsidR="00860A6A" w:rsidRPr="006D60A1" w:rsidRDefault="00860A6A">
    <w:pPr>
      <w:pStyle w:val="Footer"/>
      <w:rPr>
        <w:rFonts w:ascii="Times New Roman" w:hAnsi="Times New Roman" w:cs="Times New Roman"/>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3015649"/>
      <w:docPartObj>
        <w:docPartGallery w:val="Page Numbers (Bottom of Page)"/>
        <w:docPartUnique/>
      </w:docPartObj>
    </w:sdtPr>
    <w:sdtContent>
      <w:p w14:paraId="12EDAF8E" w14:textId="77777777" w:rsidR="00860A6A" w:rsidRDefault="00860A6A" w:rsidP="00072126">
        <w:pPr>
          <w:pStyle w:val="Footer"/>
          <w:pBdr>
            <w:top w:val="double" w:sz="4" w:space="1" w:color="10A085"/>
          </w:pBdr>
          <w:jc w:val="center"/>
        </w:pPr>
        <w:r>
          <w:fldChar w:fldCharType="begin"/>
        </w:r>
        <w:r>
          <w:instrText xml:space="preserve"> PAGE   \* MERGEFORMAT </w:instrText>
        </w:r>
        <w:r>
          <w:fldChar w:fldCharType="separate"/>
        </w:r>
        <w:r>
          <w:t>2</w:t>
        </w:r>
        <w:r>
          <w:fldChar w:fldCharType="end"/>
        </w:r>
      </w:p>
    </w:sdtContent>
  </w:sdt>
  <w:p w14:paraId="4374A67D" w14:textId="77777777" w:rsidR="00860A6A" w:rsidRDefault="00860A6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1952978285"/>
      <w:docPartObj>
        <w:docPartGallery w:val="Page Numbers (Bottom of Page)"/>
        <w:docPartUnique/>
      </w:docPartObj>
    </w:sdtPr>
    <w:sdtEndPr>
      <w:rPr>
        <w:noProof/>
      </w:rPr>
    </w:sdtEndPr>
    <w:sdtContent>
      <w:p w14:paraId="13B97137" w14:textId="77777777" w:rsidR="00D329BC" w:rsidRPr="003C227E" w:rsidRDefault="00D329BC" w:rsidP="002328FE">
        <w:pPr>
          <w:pStyle w:val="Footer"/>
          <w:pBdr>
            <w:top w:val="double" w:sz="4" w:space="1" w:color="10A085"/>
          </w:pBdr>
          <w:jc w:val="center"/>
          <w:rPr>
            <w:rFonts w:ascii="Times New Roman" w:hAnsi="Times New Roman" w:cs="Times New Roman"/>
          </w:rPr>
        </w:pPr>
        <w:r w:rsidRPr="003C227E">
          <w:rPr>
            <w:rFonts w:ascii="Times New Roman" w:hAnsi="Times New Roman" w:cs="Times New Roman"/>
          </w:rPr>
          <w:fldChar w:fldCharType="begin"/>
        </w:r>
        <w:r w:rsidRPr="003C227E">
          <w:rPr>
            <w:rFonts w:ascii="Times New Roman" w:hAnsi="Times New Roman" w:cs="Times New Roman"/>
          </w:rPr>
          <w:instrText xml:space="preserve"> PAGE   \* MERGEFORMAT </w:instrText>
        </w:r>
        <w:r w:rsidRPr="003C227E">
          <w:rPr>
            <w:rFonts w:ascii="Times New Roman" w:hAnsi="Times New Roman" w:cs="Times New Roman"/>
          </w:rPr>
          <w:fldChar w:fldCharType="separate"/>
        </w:r>
        <w:r w:rsidRPr="003C227E">
          <w:rPr>
            <w:rFonts w:ascii="Times New Roman" w:hAnsi="Times New Roman" w:cs="Times New Roman"/>
            <w:noProof/>
          </w:rPr>
          <w:t>1</w:t>
        </w:r>
        <w:r w:rsidRPr="003C227E">
          <w:rPr>
            <w:rFonts w:ascii="Times New Roman" w:hAnsi="Times New Roman" w:cs="Times New Roman"/>
            <w:noProof/>
          </w:rPr>
          <w:fldChar w:fldCharType="end"/>
        </w:r>
      </w:p>
    </w:sdtContent>
  </w:sdt>
  <w:p w14:paraId="4C38FFCE" w14:textId="77777777" w:rsidR="00D329BC" w:rsidRPr="003C227E" w:rsidRDefault="00D329BC">
    <w:pPr>
      <w:pStyle w:val="Footer"/>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C043DC" w14:textId="77777777" w:rsidR="003303FD" w:rsidRDefault="003303FD" w:rsidP="00D430C4">
      <w:pPr>
        <w:spacing w:after="0" w:line="240" w:lineRule="auto"/>
      </w:pPr>
      <w:r>
        <w:separator/>
      </w:r>
    </w:p>
  </w:footnote>
  <w:footnote w:type="continuationSeparator" w:id="0">
    <w:p w14:paraId="546642E5" w14:textId="77777777" w:rsidR="003303FD" w:rsidRDefault="003303FD" w:rsidP="00D430C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F43DA" w14:textId="02D6AC22" w:rsidR="006D60A1" w:rsidRDefault="006A773C" w:rsidP="008363CE">
    <w:pPr>
      <w:autoSpaceDE w:val="0"/>
      <w:autoSpaceDN w:val="0"/>
      <w:adjustRightInd w:val="0"/>
      <w:spacing w:after="0" w:line="240" w:lineRule="auto"/>
      <w:jc w:val="center"/>
      <w:rPr>
        <w:rFonts w:ascii="Times New Roman" w:hAnsi="Times New Roman" w:cs="Times New Roman"/>
        <w:b/>
        <w:bCs/>
        <w:sz w:val="20"/>
        <w:szCs w:val="20"/>
      </w:rPr>
    </w:pPr>
    <w:bookmarkStart w:id="207" w:name="_Hlk100234934"/>
    <w:r w:rsidRPr="006A773C">
      <w:rPr>
        <w:rFonts w:ascii="Times New Roman" w:hAnsi="Times New Roman" w:cs="Times New Roman"/>
        <w:b/>
        <w:bCs/>
        <w:sz w:val="20"/>
        <w:szCs w:val="20"/>
      </w:rPr>
      <w:t xml:space="preserve">Realizare si racordare la SEN </w:t>
    </w:r>
    <w:r w:rsidR="006D60A1">
      <w:rPr>
        <w:rFonts w:ascii="Times New Roman" w:hAnsi="Times New Roman" w:cs="Times New Roman"/>
        <w:b/>
        <w:bCs/>
        <w:sz w:val="20"/>
        <w:szCs w:val="20"/>
      </w:rPr>
      <w:t>„</w:t>
    </w:r>
    <w:r w:rsidRPr="006A773C">
      <w:rPr>
        <w:rFonts w:ascii="Times New Roman" w:hAnsi="Times New Roman" w:cs="Times New Roman"/>
        <w:b/>
        <w:bCs/>
        <w:sz w:val="20"/>
        <w:szCs w:val="20"/>
      </w:rPr>
      <w:t>Centrala electrica eoliana PESTERA 2 – 396 MW”</w:t>
    </w:r>
    <w:bookmarkStart w:id="208" w:name="_Hlk100234953"/>
  </w:p>
  <w:p w14:paraId="2372C80D" w14:textId="107F899F" w:rsidR="00522B9A" w:rsidRDefault="00522B9A" w:rsidP="008363CE">
    <w:pPr>
      <w:autoSpaceDE w:val="0"/>
      <w:autoSpaceDN w:val="0"/>
      <w:adjustRightInd w:val="0"/>
      <w:spacing w:after="0" w:line="240" w:lineRule="auto"/>
      <w:jc w:val="center"/>
      <w:rPr>
        <w:rFonts w:ascii="Times New Roman" w:hAnsi="Times New Roman" w:cs="Times New Roman"/>
        <w:sz w:val="20"/>
        <w:szCs w:val="20"/>
      </w:rPr>
    </w:pPr>
    <w:r w:rsidRPr="008363CE">
      <w:rPr>
        <w:rFonts w:ascii="Times New Roman" w:hAnsi="Times New Roman" w:cs="Times New Roman"/>
        <w:sz w:val="20"/>
        <w:szCs w:val="20"/>
      </w:rPr>
      <w:t xml:space="preserve">extravilanul comunei </w:t>
    </w:r>
    <w:r w:rsidR="006A773C">
      <w:rPr>
        <w:rFonts w:ascii="Times New Roman" w:hAnsi="Times New Roman" w:cs="Times New Roman"/>
        <w:sz w:val="20"/>
        <w:szCs w:val="20"/>
      </w:rPr>
      <w:t>Pestera</w:t>
    </w:r>
    <w:r w:rsidRPr="008363CE">
      <w:rPr>
        <w:rFonts w:ascii="Times New Roman" w:hAnsi="Times New Roman" w:cs="Times New Roman"/>
        <w:sz w:val="20"/>
        <w:szCs w:val="20"/>
      </w:rPr>
      <w:t xml:space="preserve">, judeţul </w:t>
    </w:r>
    <w:bookmarkEnd w:id="207"/>
    <w:bookmarkEnd w:id="208"/>
    <w:r w:rsidR="006A773C">
      <w:rPr>
        <w:rFonts w:ascii="Times New Roman" w:hAnsi="Times New Roman" w:cs="Times New Roman"/>
        <w:sz w:val="20"/>
        <w:szCs w:val="20"/>
      </w:rPr>
      <w:t>Constanta</w:t>
    </w:r>
  </w:p>
  <w:p w14:paraId="4DA451DE" w14:textId="6ACF39FD" w:rsidR="00522B9A" w:rsidRPr="008363CE" w:rsidRDefault="00522B9A" w:rsidP="008363CE">
    <w:pPr>
      <w:pBdr>
        <w:bottom w:val="double" w:sz="4" w:space="1" w:color="10A085"/>
      </w:pBd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b/>
        <w:sz w:val="20"/>
        <w:szCs w:val="20"/>
      </w:rPr>
      <w:t xml:space="preserve">Titular: </w:t>
    </w:r>
    <w:r w:rsidR="006A773C">
      <w:rPr>
        <w:rFonts w:ascii="Times New Roman" w:hAnsi="Times New Roman" w:cs="Times New Roman"/>
        <w:b/>
        <w:sz w:val="20"/>
        <w:szCs w:val="20"/>
      </w:rPr>
      <w:t>Radramo Power</w:t>
    </w:r>
    <w:r w:rsidRPr="008363CE">
      <w:rPr>
        <w:rFonts w:ascii="Times New Roman" w:hAnsi="Times New Roman" w:cs="Times New Roman"/>
        <w:b/>
        <w:sz w:val="20"/>
        <w:szCs w:val="20"/>
      </w:rPr>
      <w:t xml:space="preserve"> S.R.L.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C1B33" w14:textId="6AFA1F28" w:rsidR="00522B9A" w:rsidRPr="00A75BBB" w:rsidRDefault="00C06EBE" w:rsidP="00A75BBB">
    <w:pPr>
      <w:pStyle w:val="Header"/>
    </w:pPr>
    <w:r>
      <w:rPr>
        <w:noProof/>
      </w:rPr>
      <w:drawing>
        <wp:inline distT="0" distB="0" distL="0" distR="0" wp14:anchorId="6F71AFF5" wp14:editId="31C4C2D7">
          <wp:extent cx="5940425" cy="1387475"/>
          <wp:effectExtent l="0" t="0" r="3175" b="3175"/>
          <wp:docPr id="465" name="Picture 46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0425" cy="138747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D9454" w14:textId="2923BD5D" w:rsidR="006D60A1" w:rsidRDefault="00860A6A" w:rsidP="008363CE">
    <w:pPr>
      <w:autoSpaceDE w:val="0"/>
      <w:autoSpaceDN w:val="0"/>
      <w:adjustRightInd w:val="0"/>
      <w:spacing w:after="0" w:line="240" w:lineRule="auto"/>
      <w:jc w:val="center"/>
      <w:rPr>
        <w:rFonts w:ascii="Times New Roman" w:hAnsi="Times New Roman" w:cs="Times New Roman"/>
        <w:b/>
        <w:bCs/>
        <w:sz w:val="20"/>
        <w:szCs w:val="20"/>
      </w:rPr>
    </w:pPr>
    <w:r w:rsidRPr="006A773C">
      <w:rPr>
        <w:rFonts w:ascii="Times New Roman" w:hAnsi="Times New Roman" w:cs="Times New Roman"/>
        <w:b/>
        <w:bCs/>
        <w:sz w:val="20"/>
        <w:szCs w:val="20"/>
      </w:rPr>
      <w:t xml:space="preserve">Realizare si racordare la SEN </w:t>
    </w:r>
    <w:r w:rsidR="006D60A1">
      <w:rPr>
        <w:rFonts w:ascii="Times New Roman" w:hAnsi="Times New Roman" w:cs="Times New Roman"/>
        <w:b/>
        <w:bCs/>
        <w:sz w:val="20"/>
        <w:szCs w:val="20"/>
      </w:rPr>
      <w:t>„</w:t>
    </w:r>
    <w:r w:rsidRPr="006A773C">
      <w:rPr>
        <w:rFonts w:ascii="Times New Roman" w:hAnsi="Times New Roman" w:cs="Times New Roman"/>
        <w:b/>
        <w:bCs/>
        <w:sz w:val="20"/>
        <w:szCs w:val="20"/>
      </w:rPr>
      <w:t>Centrala electrica eoliana PESTERA 2 – 396 MW</w:t>
    </w:r>
    <w:r w:rsidR="006D60A1">
      <w:rPr>
        <w:rFonts w:ascii="Times New Roman" w:hAnsi="Times New Roman" w:cs="Times New Roman"/>
        <w:b/>
        <w:bCs/>
        <w:sz w:val="20"/>
        <w:szCs w:val="20"/>
      </w:rPr>
      <w:t>”</w:t>
    </w:r>
  </w:p>
  <w:p w14:paraId="266BC17A" w14:textId="052644E4" w:rsidR="00860A6A" w:rsidRDefault="00860A6A" w:rsidP="008363CE">
    <w:pPr>
      <w:autoSpaceDE w:val="0"/>
      <w:autoSpaceDN w:val="0"/>
      <w:adjustRightInd w:val="0"/>
      <w:spacing w:after="0" w:line="240" w:lineRule="auto"/>
      <w:jc w:val="center"/>
      <w:rPr>
        <w:rFonts w:ascii="Times New Roman" w:hAnsi="Times New Roman" w:cs="Times New Roman"/>
        <w:sz w:val="20"/>
        <w:szCs w:val="20"/>
      </w:rPr>
    </w:pPr>
    <w:r w:rsidRPr="008363CE">
      <w:rPr>
        <w:rFonts w:ascii="Times New Roman" w:hAnsi="Times New Roman" w:cs="Times New Roman"/>
        <w:sz w:val="20"/>
        <w:szCs w:val="20"/>
      </w:rPr>
      <w:t xml:space="preserve">extravilanul comunei </w:t>
    </w:r>
    <w:r>
      <w:rPr>
        <w:rFonts w:ascii="Times New Roman" w:hAnsi="Times New Roman" w:cs="Times New Roman"/>
        <w:sz w:val="20"/>
        <w:szCs w:val="20"/>
      </w:rPr>
      <w:t>Pestera</w:t>
    </w:r>
    <w:r w:rsidRPr="008363CE">
      <w:rPr>
        <w:rFonts w:ascii="Times New Roman" w:hAnsi="Times New Roman" w:cs="Times New Roman"/>
        <w:sz w:val="20"/>
        <w:szCs w:val="20"/>
      </w:rPr>
      <w:t xml:space="preserve">, judeţul </w:t>
    </w:r>
    <w:r>
      <w:rPr>
        <w:rFonts w:ascii="Times New Roman" w:hAnsi="Times New Roman" w:cs="Times New Roman"/>
        <w:sz w:val="20"/>
        <w:szCs w:val="20"/>
      </w:rPr>
      <w:t>Constanta</w:t>
    </w:r>
  </w:p>
  <w:p w14:paraId="0EEA23F7" w14:textId="77777777" w:rsidR="00860A6A" w:rsidRPr="008363CE" w:rsidRDefault="00860A6A" w:rsidP="008363CE">
    <w:pPr>
      <w:pBdr>
        <w:bottom w:val="double" w:sz="4" w:space="1" w:color="10A085"/>
      </w:pBd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b/>
        <w:sz w:val="20"/>
        <w:szCs w:val="20"/>
      </w:rPr>
      <w:t>Titular: Radramo Power</w:t>
    </w:r>
    <w:r w:rsidRPr="008363CE">
      <w:rPr>
        <w:rFonts w:ascii="Times New Roman" w:hAnsi="Times New Roman" w:cs="Times New Roman"/>
        <w:b/>
        <w:sz w:val="20"/>
        <w:szCs w:val="20"/>
      </w:rPr>
      <w:t xml:space="preserve"> S.R.L.</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77AAEC" w14:textId="77777777" w:rsidR="00860A6A" w:rsidRPr="00A75BBB" w:rsidRDefault="00860A6A" w:rsidP="00A75BBB">
    <w:pPr>
      <w:pStyle w:val="Header"/>
    </w:pPr>
    <w:r>
      <w:rPr>
        <w:noProof/>
      </w:rPr>
      <w:drawing>
        <wp:inline distT="0" distB="0" distL="0" distR="0" wp14:anchorId="14D4BFCC" wp14:editId="40CEA417">
          <wp:extent cx="5940425" cy="1387475"/>
          <wp:effectExtent l="0" t="0" r="3175" b="3175"/>
          <wp:docPr id="457" name="Picture 45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0425" cy="1387475"/>
                  </a:xfrm>
                  <a:prstGeom prst="rect">
                    <a:avLst/>
                  </a:prstGeom>
                  <a:noFill/>
                  <a:ln>
                    <a:noFill/>
                  </a:ln>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72FC9" w14:textId="54839B1A" w:rsidR="003C227E" w:rsidRDefault="00D329BC" w:rsidP="008363CE">
    <w:pPr>
      <w:autoSpaceDE w:val="0"/>
      <w:autoSpaceDN w:val="0"/>
      <w:adjustRightInd w:val="0"/>
      <w:spacing w:after="0" w:line="240" w:lineRule="auto"/>
      <w:jc w:val="center"/>
      <w:rPr>
        <w:rFonts w:ascii="Times New Roman" w:hAnsi="Times New Roman" w:cs="Times New Roman"/>
        <w:b/>
        <w:bCs/>
        <w:sz w:val="20"/>
        <w:szCs w:val="20"/>
      </w:rPr>
    </w:pPr>
    <w:r w:rsidRPr="006A773C">
      <w:rPr>
        <w:rFonts w:ascii="Times New Roman" w:hAnsi="Times New Roman" w:cs="Times New Roman"/>
        <w:b/>
        <w:bCs/>
        <w:sz w:val="20"/>
        <w:szCs w:val="20"/>
      </w:rPr>
      <w:t xml:space="preserve">Realizare </w:t>
    </w:r>
    <w:r w:rsidRPr="006A773C">
      <w:rPr>
        <w:rFonts w:ascii="Times New Roman" w:hAnsi="Times New Roman" w:cs="Times New Roman"/>
        <w:b/>
        <w:bCs/>
        <w:sz w:val="20"/>
        <w:szCs w:val="20"/>
      </w:rPr>
      <w:t xml:space="preserve">si racordare la SEN </w:t>
    </w:r>
    <w:r w:rsidR="003C227E">
      <w:rPr>
        <w:rFonts w:ascii="Times New Roman" w:hAnsi="Times New Roman" w:cs="Times New Roman"/>
        <w:b/>
        <w:bCs/>
        <w:sz w:val="20"/>
        <w:szCs w:val="20"/>
      </w:rPr>
      <w:t>„</w:t>
    </w:r>
    <w:r w:rsidRPr="006A773C">
      <w:rPr>
        <w:rFonts w:ascii="Times New Roman" w:hAnsi="Times New Roman" w:cs="Times New Roman"/>
        <w:b/>
        <w:bCs/>
        <w:sz w:val="20"/>
        <w:szCs w:val="20"/>
      </w:rPr>
      <w:t>Centrala electrica eoliana PESTERA 2 – 396 MW”</w:t>
    </w:r>
  </w:p>
  <w:p w14:paraId="248CD41B" w14:textId="516FFA03" w:rsidR="00D329BC" w:rsidRDefault="00D329BC" w:rsidP="008363CE">
    <w:pPr>
      <w:autoSpaceDE w:val="0"/>
      <w:autoSpaceDN w:val="0"/>
      <w:adjustRightInd w:val="0"/>
      <w:spacing w:after="0" w:line="240" w:lineRule="auto"/>
      <w:jc w:val="center"/>
      <w:rPr>
        <w:rFonts w:ascii="Times New Roman" w:hAnsi="Times New Roman" w:cs="Times New Roman"/>
        <w:sz w:val="20"/>
        <w:szCs w:val="20"/>
      </w:rPr>
    </w:pPr>
    <w:r w:rsidRPr="008363CE">
      <w:rPr>
        <w:rFonts w:ascii="Times New Roman" w:hAnsi="Times New Roman" w:cs="Times New Roman"/>
        <w:sz w:val="20"/>
        <w:szCs w:val="20"/>
      </w:rPr>
      <w:t xml:space="preserve">extravilanul comunei </w:t>
    </w:r>
    <w:r>
      <w:rPr>
        <w:rFonts w:ascii="Times New Roman" w:hAnsi="Times New Roman" w:cs="Times New Roman"/>
        <w:sz w:val="20"/>
        <w:szCs w:val="20"/>
      </w:rPr>
      <w:t>Pestera</w:t>
    </w:r>
    <w:r w:rsidRPr="008363CE">
      <w:rPr>
        <w:rFonts w:ascii="Times New Roman" w:hAnsi="Times New Roman" w:cs="Times New Roman"/>
        <w:sz w:val="20"/>
        <w:szCs w:val="20"/>
      </w:rPr>
      <w:t xml:space="preserve">, judeţul </w:t>
    </w:r>
    <w:r>
      <w:rPr>
        <w:rFonts w:ascii="Times New Roman" w:hAnsi="Times New Roman" w:cs="Times New Roman"/>
        <w:sz w:val="20"/>
        <w:szCs w:val="20"/>
      </w:rPr>
      <w:t>Constanta</w:t>
    </w:r>
  </w:p>
  <w:p w14:paraId="49B1CD8D" w14:textId="77777777" w:rsidR="00D329BC" w:rsidRPr="008363CE" w:rsidRDefault="00D329BC" w:rsidP="008363CE">
    <w:pPr>
      <w:pBdr>
        <w:bottom w:val="double" w:sz="4" w:space="1" w:color="10A085"/>
      </w:pBd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b/>
        <w:sz w:val="20"/>
        <w:szCs w:val="20"/>
      </w:rPr>
      <w:t>Titular: Radramo Power</w:t>
    </w:r>
    <w:r w:rsidRPr="008363CE">
      <w:rPr>
        <w:rFonts w:ascii="Times New Roman" w:hAnsi="Times New Roman" w:cs="Times New Roman"/>
        <w:b/>
        <w:sz w:val="20"/>
        <w:szCs w:val="20"/>
      </w:rPr>
      <w:t xml:space="preserve"> S.R.L.</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C4610" w14:textId="77777777" w:rsidR="00D329BC" w:rsidRDefault="00D329BC" w:rsidP="00D329BC">
    <w:pPr>
      <w:autoSpaceDE w:val="0"/>
      <w:autoSpaceDN w:val="0"/>
      <w:adjustRightInd w:val="0"/>
      <w:spacing w:after="0" w:line="240" w:lineRule="auto"/>
      <w:jc w:val="center"/>
      <w:rPr>
        <w:rFonts w:ascii="Times New Roman" w:hAnsi="Times New Roman" w:cs="Times New Roman"/>
        <w:sz w:val="20"/>
        <w:szCs w:val="20"/>
      </w:rPr>
    </w:pPr>
    <w:r w:rsidRPr="006A773C">
      <w:rPr>
        <w:rFonts w:ascii="Times New Roman" w:hAnsi="Times New Roman" w:cs="Times New Roman"/>
        <w:b/>
        <w:bCs/>
        <w:sz w:val="20"/>
        <w:szCs w:val="20"/>
      </w:rPr>
      <w:t>Realizare si racordare la SEN ”Centrala electrica eoliana PESTERA 2 – 396 MW”</w:t>
    </w:r>
    <w:r>
      <w:rPr>
        <w:rFonts w:ascii="Times New Roman" w:hAnsi="Times New Roman" w:cs="Times New Roman"/>
        <w:b/>
        <w:bCs/>
        <w:sz w:val="20"/>
        <w:szCs w:val="20"/>
      </w:rPr>
      <w:t xml:space="preserve">, </w:t>
    </w:r>
    <w:r w:rsidRPr="008363CE">
      <w:rPr>
        <w:rFonts w:ascii="Times New Roman" w:hAnsi="Times New Roman" w:cs="Times New Roman"/>
        <w:sz w:val="20"/>
        <w:szCs w:val="20"/>
      </w:rPr>
      <w:t xml:space="preserve">extravilanul comunei </w:t>
    </w:r>
    <w:r>
      <w:rPr>
        <w:rFonts w:ascii="Times New Roman" w:hAnsi="Times New Roman" w:cs="Times New Roman"/>
        <w:sz w:val="20"/>
        <w:szCs w:val="20"/>
      </w:rPr>
      <w:t>Pestera</w:t>
    </w:r>
    <w:r w:rsidRPr="008363CE">
      <w:rPr>
        <w:rFonts w:ascii="Times New Roman" w:hAnsi="Times New Roman" w:cs="Times New Roman"/>
        <w:sz w:val="20"/>
        <w:szCs w:val="20"/>
      </w:rPr>
      <w:t xml:space="preserve">, judeţul </w:t>
    </w:r>
    <w:r>
      <w:rPr>
        <w:rFonts w:ascii="Times New Roman" w:hAnsi="Times New Roman" w:cs="Times New Roman"/>
        <w:sz w:val="20"/>
        <w:szCs w:val="20"/>
      </w:rPr>
      <w:t>Constanta</w:t>
    </w:r>
  </w:p>
  <w:p w14:paraId="6D18C8EC" w14:textId="77777777" w:rsidR="00D329BC" w:rsidRPr="008363CE" w:rsidRDefault="00D329BC" w:rsidP="00D329BC">
    <w:pPr>
      <w:pBdr>
        <w:bottom w:val="double" w:sz="4" w:space="1" w:color="10A085"/>
      </w:pBd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b/>
        <w:sz w:val="20"/>
        <w:szCs w:val="20"/>
      </w:rPr>
      <w:t>Titular: Radramo Power</w:t>
    </w:r>
    <w:r w:rsidRPr="008363CE">
      <w:rPr>
        <w:rFonts w:ascii="Times New Roman" w:hAnsi="Times New Roman" w:cs="Times New Roman"/>
        <w:b/>
        <w:sz w:val="20"/>
        <w:szCs w:val="20"/>
      </w:rPr>
      <w:t xml:space="preserve"> S.R.L.</w:t>
    </w:r>
  </w:p>
  <w:p w14:paraId="25AF29C5" w14:textId="3426F11A" w:rsidR="00D329BC" w:rsidRPr="00D329BC" w:rsidRDefault="00D329BC" w:rsidP="00D329B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99" type="#_x0000_t75" style="width:8.85pt;height:8.85pt" o:bullet="t">
        <v:imagedata r:id="rId1" o:title="BD21296_"/>
      </v:shape>
    </w:pict>
  </w:numPicBullet>
  <w:numPicBullet w:numPicBulletId="1">
    <w:pict>
      <v:shape id="_x0000_i1300" type="#_x0000_t75" style="width:11.55pt;height:11.55pt" o:bullet="t">
        <v:imagedata r:id="rId2" o:title="mso412C"/>
      </v:shape>
    </w:pict>
  </w:numPicBullet>
  <w:numPicBullet w:numPicBulletId="2">
    <w:pict>
      <v:shape id="_x0000_i1301" type="#_x0000_t75" style="width:8.85pt;height:8.85pt" o:bullet="t">
        <v:imagedata r:id="rId3" o:title="BD14581_"/>
      </v:shape>
    </w:pict>
  </w:numPicBullet>
  <w:numPicBullet w:numPicBulletId="3">
    <w:pict>
      <v:shape id="_x0000_i1302" type="#_x0000_t75" alt="Map&#10;&#10;Description automatically generated" style="width:20in;height:810.35pt;visibility:visible;mso-wrap-style:square" o:bullet="t">
        <v:imagedata r:id="rId4" o:title="Map&#10;&#10;Description automatically generated" croptop="33684f" cropbottom="29609f" cropleft="55898f" cropright="8008f"/>
      </v:shape>
    </w:pict>
  </w:numPicBullet>
  <w:abstractNum w:abstractNumId="0" w15:restartNumberingAfterBreak="0">
    <w:nsid w:val="FFFFFF7E"/>
    <w:multiLevelType w:val="singleLevel"/>
    <w:tmpl w:val="C2920D6C"/>
    <w:styleLink w:val="Bumbiabc1111"/>
    <w:lvl w:ilvl="0">
      <w:start w:val="1"/>
      <w:numFmt w:val="decimal"/>
      <w:pStyle w:val="e2"/>
      <w:lvlText w:val="%1."/>
      <w:lvlJc w:val="left"/>
      <w:pPr>
        <w:tabs>
          <w:tab w:val="num" w:pos="1080"/>
        </w:tabs>
        <w:ind w:left="1080" w:hanging="360"/>
      </w:pPr>
    </w:lvl>
  </w:abstractNum>
  <w:abstractNum w:abstractNumId="1" w15:restartNumberingAfterBreak="0">
    <w:nsid w:val="FFFFFF80"/>
    <w:multiLevelType w:val="singleLevel"/>
    <w:tmpl w:val="BF2A4F60"/>
    <w:styleLink w:val="Bulet23"/>
    <w:lvl w:ilvl="0">
      <w:start w:val="1"/>
      <w:numFmt w:val="bullet"/>
      <w:pStyle w:val="SubtitluChar"/>
      <w:lvlText w:val=""/>
      <w:lvlJc w:val="left"/>
      <w:pPr>
        <w:tabs>
          <w:tab w:val="num" w:pos="1800"/>
        </w:tabs>
        <w:ind w:left="1800" w:hanging="360"/>
      </w:pPr>
      <w:rPr>
        <w:rFonts w:ascii="Symbol" w:hAnsi="Symbol" w:hint="default"/>
      </w:rPr>
    </w:lvl>
  </w:abstractNum>
  <w:abstractNum w:abstractNumId="2" w15:restartNumberingAfterBreak="0">
    <w:nsid w:val="FFFFFF81"/>
    <w:multiLevelType w:val="singleLevel"/>
    <w:tmpl w:val="0AB4F7DA"/>
    <w:styleLink w:val="Style1101"/>
    <w:lvl w:ilvl="0">
      <w:start w:val="1"/>
      <w:numFmt w:val="bullet"/>
      <w:pStyle w:val="text"/>
      <w:lvlText w:val=""/>
      <w:lvlJc w:val="left"/>
      <w:pPr>
        <w:tabs>
          <w:tab w:val="num" w:pos="1440"/>
        </w:tabs>
        <w:ind w:left="1440" w:hanging="360"/>
      </w:pPr>
      <w:rPr>
        <w:rFonts w:ascii="Symbol" w:hAnsi="Symbol" w:hint="default"/>
      </w:rPr>
    </w:lvl>
  </w:abstractNum>
  <w:abstractNum w:abstractNumId="3" w15:restartNumberingAfterBreak="0">
    <w:nsid w:val="FFFFFF82"/>
    <w:multiLevelType w:val="singleLevel"/>
    <w:tmpl w:val="7248A258"/>
    <w:styleLink w:val="Style118431"/>
    <w:lvl w:ilvl="0">
      <w:start w:val="1"/>
      <w:numFmt w:val="bullet"/>
      <w:lvlText w:val=""/>
      <w:lvlJc w:val="left"/>
      <w:pPr>
        <w:tabs>
          <w:tab w:val="num" w:pos="1080"/>
        </w:tabs>
        <w:ind w:left="1080" w:hanging="360"/>
      </w:pPr>
      <w:rPr>
        <w:rFonts w:ascii="Symbol" w:hAnsi="Symbol" w:hint="default"/>
      </w:rPr>
    </w:lvl>
  </w:abstractNum>
  <w:abstractNum w:abstractNumId="4" w15:restartNumberingAfterBreak="0">
    <w:nsid w:val="FFFFFF83"/>
    <w:multiLevelType w:val="singleLevel"/>
    <w:tmpl w:val="A38470C0"/>
    <w:styleLink w:val="Style211212"/>
    <w:lvl w:ilvl="0">
      <w:start w:val="1"/>
      <w:numFmt w:val="bullet"/>
      <w:pStyle w:val="ListBullet2"/>
      <w:lvlText w:val=""/>
      <w:lvlJc w:val="left"/>
      <w:pPr>
        <w:tabs>
          <w:tab w:val="num" w:pos="643"/>
        </w:tabs>
        <w:ind w:left="643" w:hanging="360"/>
      </w:pPr>
      <w:rPr>
        <w:rFonts w:ascii="Symbol" w:hAnsi="Symbol" w:hint="default"/>
      </w:rPr>
    </w:lvl>
  </w:abstractNum>
  <w:abstractNum w:abstractNumId="5" w15:restartNumberingAfterBreak="0">
    <w:nsid w:val="00000001"/>
    <w:multiLevelType w:val="singleLevel"/>
    <w:tmpl w:val="00000001"/>
    <w:name w:val="WW8Num1"/>
    <w:lvl w:ilvl="0">
      <w:start w:val="1"/>
      <w:numFmt w:val="bullet"/>
      <w:lvlText w:val=""/>
      <w:lvlJc w:val="left"/>
      <w:pPr>
        <w:tabs>
          <w:tab w:val="num" w:pos="1440"/>
        </w:tabs>
        <w:ind w:left="1440" w:hanging="360"/>
      </w:pPr>
      <w:rPr>
        <w:rFonts w:ascii="Symbol" w:hAnsi="Symbol" w:cs="Symbol"/>
      </w:rPr>
    </w:lvl>
  </w:abstractNum>
  <w:abstractNum w:abstractNumId="6" w15:restartNumberingAfterBreak="0">
    <w:nsid w:val="00000002"/>
    <w:multiLevelType w:val="singleLevel"/>
    <w:tmpl w:val="00000002"/>
    <w:name w:val="WW8Num2"/>
    <w:lvl w:ilvl="0">
      <w:start w:val="1"/>
      <w:numFmt w:val="bullet"/>
      <w:lvlText w:val=""/>
      <w:lvlJc w:val="left"/>
      <w:pPr>
        <w:tabs>
          <w:tab w:val="num" w:pos="720"/>
        </w:tabs>
        <w:ind w:left="720" w:hanging="360"/>
      </w:pPr>
      <w:rPr>
        <w:rFonts w:ascii="Symbol" w:hAnsi="Symbol" w:cs="Symbol"/>
        <w:lang w:val="ro-RO"/>
      </w:rPr>
    </w:lvl>
  </w:abstractNum>
  <w:abstractNum w:abstractNumId="7" w15:restartNumberingAfterBreak="0">
    <w:nsid w:val="00000003"/>
    <w:multiLevelType w:val="multilevel"/>
    <w:tmpl w:val="00000003"/>
    <w:name w:val="WW8Num3"/>
    <w:lvl w:ilvl="0">
      <w:start w:val="1"/>
      <w:numFmt w:val="decimal"/>
      <w:lvlText w:val="%1."/>
      <w:lvlJc w:val="left"/>
      <w:pPr>
        <w:tabs>
          <w:tab w:val="num" w:pos="1211"/>
        </w:tabs>
        <w:ind w:left="1211" w:hanging="360"/>
      </w:pPr>
    </w:lvl>
    <w:lvl w:ilvl="1">
      <w:start w:val="1"/>
      <w:numFmt w:val="decimal"/>
      <w:lvlText w:val="%1.%2."/>
      <w:lvlJc w:val="left"/>
      <w:pPr>
        <w:tabs>
          <w:tab w:val="num" w:pos="1571"/>
        </w:tabs>
        <w:ind w:left="1571" w:hanging="720"/>
      </w:pPr>
    </w:lvl>
    <w:lvl w:ilvl="2">
      <w:start w:val="1"/>
      <w:numFmt w:val="decimal"/>
      <w:lvlText w:val="%1.%2.%3."/>
      <w:lvlJc w:val="left"/>
      <w:pPr>
        <w:tabs>
          <w:tab w:val="num" w:pos="1571"/>
        </w:tabs>
        <w:ind w:left="1571" w:hanging="720"/>
      </w:pPr>
    </w:lvl>
    <w:lvl w:ilvl="3">
      <w:start w:val="1"/>
      <w:numFmt w:val="decimal"/>
      <w:lvlText w:val="%1.%2.%3.%4."/>
      <w:lvlJc w:val="left"/>
      <w:pPr>
        <w:tabs>
          <w:tab w:val="num" w:pos="1931"/>
        </w:tabs>
        <w:ind w:left="1931" w:hanging="1080"/>
      </w:pPr>
    </w:lvl>
    <w:lvl w:ilvl="4">
      <w:start w:val="1"/>
      <w:numFmt w:val="decimal"/>
      <w:lvlText w:val="%1.%2.%3.%4.%5."/>
      <w:lvlJc w:val="left"/>
      <w:pPr>
        <w:tabs>
          <w:tab w:val="num" w:pos="1931"/>
        </w:tabs>
        <w:ind w:left="1931" w:hanging="1080"/>
      </w:pPr>
    </w:lvl>
    <w:lvl w:ilvl="5">
      <w:start w:val="1"/>
      <w:numFmt w:val="decimal"/>
      <w:lvlText w:val="%1.%2.%3.%4.%5.%6."/>
      <w:lvlJc w:val="left"/>
      <w:pPr>
        <w:tabs>
          <w:tab w:val="num" w:pos="2291"/>
        </w:tabs>
        <w:ind w:left="2291" w:hanging="1440"/>
      </w:pPr>
    </w:lvl>
    <w:lvl w:ilvl="6">
      <w:start w:val="1"/>
      <w:numFmt w:val="decimal"/>
      <w:lvlText w:val="%1.%2.%3.%4.%5.%6.%7."/>
      <w:lvlJc w:val="left"/>
      <w:pPr>
        <w:tabs>
          <w:tab w:val="num" w:pos="2291"/>
        </w:tabs>
        <w:ind w:left="2291" w:hanging="1440"/>
      </w:pPr>
    </w:lvl>
    <w:lvl w:ilvl="7">
      <w:start w:val="1"/>
      <w:numFmt w:val="decimal"/>
      <w:lvlText w:val="%1.%2.%3.%4.%5.%6.%7.%8."/>
      <w:lvlJc w:val="left"/>
      <w:pPr>
        <w:tabs>
          <w:tab w:val="num" w:pos="2651"/>
        </w:tabs>
        <w:ind w:left="2651" w:hanging="1800"/>
      </w:pPr>
    </w:lvl>
    <w:lvl w:ilvl="8">
      <w:start w:val="1"/>
      <w:numFmt w:val="decimal"/>
      <w:lvlText w:val="%1.%2.%3.%4.%5.%6.%7.%8.%9."/>
      <w:lvlJc w:val="left"/>
      <w:pPr>
        <w:tabs>
          <w:tab w:val="num" w:pos="3011"/>
        </w:tabs>
        <w:ind w:left="3011" w:hanging="2160"/>
      </w:pPr>
    </w:lvl>
  </w:abstractNum>
  <w:abstractNum w:abstractNumId="8" w15:restartNumberingAfterBreak="0">
    <w:nsid w:val="00000004"/>
    <w:multiLevelType w:val="singleLevel"/>
    <w:tmpl w:val="00000004"/>
    <w:lvl w:ilvl="0">
      <w:numFmt w:val="bullet"/>
      <w:lvlText w:val="-"/>
      <w:lvlJc w:val="left"/>
      <w:pPr>
        <w:tabs>
          <w:tab w:val="num" w:pos="0"/>
        </w:tabs>
        <w:ind w:left="720" w:hanging="360"/>
      </w:pPr>
      <w:rPr>
        <w:rFonts w:ascii="Times New Roman" w:hAnsi="Times New Roman" w:cs="Symbol"/>
        <w:lang w:val="ro-RO"/>
      </w:rPr>
    </w:lvl>
  </w:abstractNum>
  <w:abstractNum w:abstractNumId="9" w15:restartNumberingAfterBreak="0">
    <w:nsid w:val="00000005"/>
    <w:multiLevelType w:val="singleLevel"/>
    <w:tmpl w:val="00000005"/>
    <w:name w:val="WW8Num5"/>
    <w:lvl w:ilvl="0">
      <w:start w:val="1"/>
      <w:numFmt w:val="bullet"/>
      <w:lvlText w:val="-"/>
      <w:lvlJc w:val="left"/>
      <w:pPr>
        <w:tabs>
          <w:tab w:val="num" w:pos="0"/>
        </w:tabs>
        <w:ind w:left="1440" w:hanging="360"/>
      </w:pPr>
      <w:rPr>
        <w:rFonts w:ascii="Times New Roman" w:hAnsi="Times New Roman" w:cs="Times New Roman"/>
        <w:spacing w:val="-5"/>
      </w:rPr>
    </w:lvl>
  </w:abstractNum>
  <w:abstractNum w:abstractNumId="10"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Symbol" w:hAnsi="Symbol" w:cs="Symbol"/>
      </w:rPr>
    </w:lvl>
  </w:abstractNum>
  <w:abstractNum w:abstractNumId="11" w15:restartNumberingAfterBreak="0">
    <w:nsid w:val="00000007"/>
    <w:multiLevelType w:val="multilevel"/>
    <w:tmpl w:val="00000007"/>
    <w:name w:val="WW8Num7"/>
    <w:lvl w:ilvl="0">
      <w:start w:val="35"/>
      <w:numFmt w:val="bullet"/>
      <w:lvlText w:val="-"/>
      <w:lvlJc w:val="left"/>
      <w:pPr>
        <w:tabs>
          <w:tab w:val="num" w:pos="0"/>
        </w:tabs>
        <w:ind w:left="2148" w:hanging="360"/>
      </w:pPr>
      <w:rPr>
        <w:rFonts w:ascii="Times New Roman" w:hAnsi="Times New Roman" w:cs="Symbol"/>
      </w:rPr>
    </w:lvl>
    <w:lvl w:ilvl="1">
      <w:start w:val="1"/>
      <w:numFmt w:val="bullet"/>
      <w:lvlText w:val=""/>
      <w:lvlJc w:val="left"/>
      <w:pPr>
        <w:tabs>
          <w:tab w:val="num" w:pos="0"/>
        </w:tabs>
        <w:ind w:left="2148" w:hanging="360"/>
      </w:pPr>
      <w:rPr>
        <w:rFonts w:ascii="Symbol" w:hAnsi="Symbol" w:cs="Courier New" w:hint="default"/>
      </w:rPr>
    </w:lvl>
    <w:lvl w:ilvl="2">
      <w:start w:val="1"/>
      <w:numFmt w:val="bullet"/>
      <w:lvlText w:val=""/>
      <w:lvlJc w:val="left"/>
      <w:pPr>
        <w:tabs>
          <w:tab w:val="num" w:pos="0"/>
        </w:tabs>
        <w:ind w:left="2868" w:hanging="360"/>
      </w:pPr>
      <w:rPr>
        <w:rFonts w:ascii="Wingdings" w:hAnsi="Wingdings" w:cs="Wingdings" w:hint="default"/>
      </w:rPr>
    </w:lvl>
    <w:lvl w:ilvl="3">
      <w:start w:val="1"/>
      <w:numFmt w:val="bullet"/>
      <w:lvlText w:val=""/>
      <w:lvlJc w:val="left"/>
      <w:pPr>
        <w:tabs>
          <w:tab w:val="num" w:pos="0"/>
        </w:tabs>
        <w:ind w:left="3588" w:hanging="360"/>
      </w:pPr>
      <w:rPr>
        <w:rFonts w:ascii="Symbol" w:hAnsi="Symbol" w:cs="Courier New" w:hint="default"/>
      </w:rPr>
    </w:lvl>
    <w:lvl w:ilvl="4">
      <w:start w:val="1"/>
      <w:numFmt w:val="bullet"/>
      <w:lvlText w:val="o"/>
      <w:lvlJc w:val="left"/>
      <w:pPr>
        <w:tabs>
          <w:tab w:val="num" w:pos="0"/>
        </w:tabs>
        <w:ind w:left="4308" w:hanging="360"/>
      </w:pPr>
      <w:rPr>
        <w:rFonts w:ascii="Courier New" w:hAnsi="Courier New" w:cs="Courier New" w:hint="default"/>
      </w:rPr>
    </w:lvl>
    <w:lvl w:ilvl="5">
      <w:start w:val="1"/>
      <w:numFmt w:val="bullet"/>
      <w:lvlText w:val=""/>
      <w:lvlJc w:val="left"/>
      <w:pPr>
        <w:tabs>
          <w:tab w:val="num" w:pos="0"/>
        </w:tabs>
        <w:ind w:left="5028" w:hanging="360"/>
      </w:pPr>
      <w:rPr>
        <w:rFonts w:ascii="Wingdings" w:hAnsi="Wingdings" w:cs="Wingdings" w:hint="default"/>
      </w:rPr>
    </w:lvl>
    <w:lvl w:ilvl="6">
      <w:start w:val="1"/>
      <w:numFmt w:val="bullet"/>
      <w:lvlText w:val=""/>
      <w:lvlJc w:val="left"/>
      <w:pPr>
        <w:tabs>
          <w:tab w:val="num" w:pos="0"/>
        </w:tabs>
        <w:ind w:left="5748" w:hanging="360"/>
      </w:pPr>
      <w:rPr>
        <w:rFonts w:ascii="Symbol" w:hAnsi="Symbol" w:cs="Courier New" w:hint="default"/>
      </w:rPr>
    </w:lvl>
    <w:lvl w:ilvl="7">
      <w:start w:val="1"/>
      <w:numFmt w:val="bullet"/>
      <w:lvlText w:val="o"/>
      <w:lvlJc w:val="left"/>
      <w:pPr>
        <w:tabs>
          <w:tab w:val="num" w:pos="0"/>
        </w:tabs>
        <w:ind w:left="6468" w:hanging="360"/>
      </w:pPr>
      <w:rPr>
        <w:rFonts w:ascii="Courier New" w:hAnsi="Courier New" w:cs="Courier New" w:hint="default"/>
      </w:rPr>
    </w:lvl>
    <w:lvl w:ilvl="8">
      <w:start w:val="1"/>
      <w:numFmt w:val="bullet"/>
      <w:lvlText w:val=""/>
      <w:lvlJc w:val="left"/>
      <w:pPr>
        <w:tabs>
          <w:tab w:val="num" w:pos="0"/>
        </w:tabs>
        <w:ind w:left="7188" w:hanging="360"/>
      </w:pPr>
      <w:rPr>
        <w:rFonts w:ascii="Wingdings" w:hAnsi="Wingdings" w:cs="Wingdings" w:hint="default"/>
      </w:rPr>
    </w:lvl>
  </w:abstractNum>
  <w:abstractNum w:abstractNumId="12" w15:restartNumberingAfterBreak="0">
    <w:nsid w:val="00000008"/>
    <w:multiLevelType w:val="singleLevel"/>
    <w:tmpl w:val="1AF68EA8"/>
    <w:name w:val="WW8Num8"/>
    <w:lvl w:ilvl="0">
      <w:start w:val="1"/>
      <w:numFmt w:val="bullet"/>
      <w:lvlText w:val=""/>
      <w:lvlJc w:val="left"/>
      <w:pPr>
        <w:tabs>
          <w:tab w:val="num" w:pos="0"/>
        </w:tabs>
        <w:ind w:left="720" w:hanging="360"/>
      </w:pPr>
      <w:rPr>
        <w:rFonts w:ascii="Symbol" w:hAnsi="Symbol" w:cs="Symbol"/>
        <w:color w:val="auto"/>
        <w:spacing w:val="-1"/>
        <w:lang w:val="ro-RO"/>
      </w:rPr>
    </w:lvl>
  </w:abstractNum>
  <w:abstractNum w:abstractNumId="13" w15:restartNumberingAfterBreak="0">
    <w:nsid w:val="00000009"/>
    <w:multiLevelType w:val="multilevel"/>
    <w:tmpl w:val="00000009"/>
    <w:name w:val="WW8Num9"/>
    <w:lvl w:ilvl="0">
      <w:start w:val="1"/>
      <w:numFmt w:val="upperLetter"/>
      <w:lvlText w:val="%1"/>
      <w:lvlJc w:val="left"/>
      <w:pPr>
        <w:tabs>
          <w:tab w:val="num" w:pos="0"/>
        </w:tabs>
        <w:ind w:left="928" w:hanging="773"/>
      </w:pPr>
      <w:rPr>
        <w:rFonts w:ascii="Symbol" w:hAnsi="Symbol" w:cs="Symbol" w:hint="default"/>
        <w:color w:val="auto"/>
      </w:rPr>
    </w:lvl>
    <w:lvl w:ilvl="1">
      <w:start w:val="1"/>
      <w:numFmt w:val="bullet"/>
      <w:lvlText w:val=""/>
      <w:lvlJc w:val="left"/>
      <w:pPr>
        <w:tabs>
          <w:tab w:val="num" w:pos="0"/>
        </w:tabs>
        <w:ind w:left="928" w:hanging="773"/>
      </w:pPr>
      <w:rPr>
        <w:rFonts w:ascii="Symbol" w:hAnsi="Symbol" w:cs="Courier New" w:hint="default"/>
      </w:rPr>
    </w:lvl>
    <w:lvl w:ilvl="2">
      <w:start w:val="2"/>
      <w:numFmt w:val="decimal"/>
      <w:lvlText w:val="%1.%2.%3"/>
      <w:lvlJc w:val="left"/>
      <w:pPr>
        <w:tabs>
          <w:tab w:val="num" w:pos="0"/>
        </w:tabs>
        <w:ind w:left="928" w:hanging="773"/>
      </w:pPr>
      <w:rPr>
        <w:rFonts w:ascii="Symbol" w:hAnsi="Symbol" w:cs="Symbol" w:hint="default"/>
        <w:color w:val="auto"/>
      </w:rPr>
    </w:lvl>
    <w:lvl w:ilvl="3">
      <w:start w:val="5"/>
      <w:numFmt w:val="decimal"/>
      <w:lvlText w:val="%1.%2.%3.%4"/>
      <w:lvlJc w:val="left"/>
      <w:pPr>
        <w:tabs>
          <w:tab w:val="num" w:pos="0"/>
        </w:tabs>
        <w:ind w:left="928" w:hanging="773"/>
      </w:pPr>
      <w:rPr>
        <w:rFonts w:ascii="Symbol" w:hAnsi="Symbol" w:cs="Symbol" w:hint="default"/>
      </w:rPr>
    </w:lvl>
    <w:lvl w:ilvl="4">
      <w:start w:val="1"/>
      <w:numFmt w:val="bullet"/>
      <w:lvlText w:val=""/>
      <w:lvlJc w:val="left"/>
      <w:pPr>
        <w:tabs>
          <w:tab w:val="num" w:pos="0"/>
        </w:tabs>
        <w:ind w:left="871" w:hanging="365"/>
      </w:pPr>
      <w:rPr>
        <w:rFonts w:ascii="Symbol" w:hAnsi="Symbol" w:cs="Symbol" w:hint="default"/>
        <w:w w:val="184"/>
        <w:sz w:val="22"/>
        <w:szCs w:val="22"/>
      </w:rPr>
    </w:lvl>
    <w:lvl w:ilvl="5">
      <w:start w:val="1"/>
      <w:numFmt w:val="bullet"/>
      <w:lvlText w:val="o"/>
      <w:lvlJc w:val="left"/>
      <w:pPr>
        <w:tabs>
          <w:tab w:val="num" w:pos="0"/>
        </w:tabs>
        <w:ind w:left="1596" w:hanging="360"/>
      </w:pPr>
      <w:rPr>
        <w:rFonts w:ascii="Courier New" w:hAnsi="Courier New" w:cs="Courier New" w:hint="default"/>
        <w:sz w:val="22"/>
        <w:szCs w:val="22"/>
      </w:rPr>
    </w:lvl>
    <w:lvl w:ilvl="6">
      <w:start w:val="1"/>
      <w:numFmt w:val="bullet"/>
      <w:lvlText w:val="•"/>
      <w:lvlJc w:val="left"/>
      <w:pPr>
        <w:tabs>
          <w:tab w:val="num" w:pos="0"/>
        </w:tabs>
        <w:ind w:left="5437" w:hanging="360"/>
      </w:pPr>
      <w:rPr>
        <w:rFonts w:ascii="Times New Roman" w:hAnsi="Times New Roman" w:cs="Times New Roman" w:hint="default"/>
      </w:rPr>
    </w:lvl>
    <w:lvl w:ilvl="7">
      <w:start w:val="1"/>
      <w:numFmt w:val="bullet"/>
      <w:lvlText w:val="•"/>
      <w:lvlJc w:val="left"/>
      <w:pPr>
        <w:tabs>
          <w:tab w:val="num" w:pos="0"/>
        </w:tabs>
        <w:ind w:left="6718" w:hanging="360"/>
      </w:pPr>
      <w:rPr>
        <w:rFonts w:ascii="Times New Roman" w:hAnsi="Times New Roman" w:cs="Times New Roman" w:hint="default"/>
      </w:rPr>
    </w:lvl>
    <w:lvl w:ilvl="8">
      <w:start w:val="1"/>
      <w:numFmt w:val="bullet"/>
      <w:lvlText w:val="•"/>
      <w:lvlJc w:val="left"/>
      <w:pPr>
        <w:tabs>
          <w:tab w:val="num" w:pos="0"/>
        </w:tabs>
        <w:ind w:left="7998" w:hanging="360"/>
      </w:pPr>
      <w:rPr>
        <w:rFonts w:ascii="Times New Roman" w:hAnsi="Times New Roman" w:cs="Times New Roman" w:hint="default"/>
      </w:rPr>
    </w:lvl>
  </w:abstractNum>
  <w:abstractNum w:abstractNumId="14"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Symbol" w:hAnsi="Symbol" w:cs="Wingdings"/>
        <w:sz w:val="16"/>
        <w:szCs w:val="22"/>
      </w:rPr>
    </w:lvl>
    <w:lvl w:ilvl="1">
      <w:start w:val="1"/>
      <w:numFmt w:val="bullet"/>
      <w:lvlText w:val=""/>
      <w:lvlJc w:val="left"/>
      <w:pPr>
        <w:tabs>
          <w:tab w:val="num" w:pos="1080"/>
        </w:tabs>
        <w:ind w:left="1080" w:hanging="360"/>
      </w:pPr>
      <w:rPr>
        <w:rFonts w:ascii="Symbol" w:hAnsi="Symbol" w:cs="Wingdings"/>
        <w:sz w:val="16"/>
        <w:szCs w:val="22"/>
      </w:rPr>
    </w:lvl>
    <w:lvl w:ilvl="2">
      <w:start w:val="1"/>
      <w:numFmt w:val="bullet"/>
      <w:lvlText w:val=""/>
      <w:lvlJc w:val="left"/>
      <w:pPr>
        <w:tabs>
          <w:tab w:val="num" w:pos="1440"/>
        </w:tabs>
        <w:ind w:left="1440" w:hanging="360"/>
      </w:pPr>
      <w:rPr>
        <w:rFonts w:ascii="Symbol" w:hAnsi="Symbol" w:cs="Wingdings"/>
        <w:sz w:val="16"/>
        <w:szCs w:val="22"/>
      </w:rPr>
    </w:lvl>
    <w:lvl w:ilvl="3">
      <w:start w:val="1"/>
      <w:numFmt w:val="bullet"/>
      <w:lvlText w:val=""/>
      <w:lvlJc w:val="left"/>
      <w:pPr>
        <w:tabs>
          <w:tab w:val="num" w:pos="1800"/>
        </w:tabs>
        <w:ind w:left="1800" w:hanging="360"/>
      </w:pPr>
      <w:rPr>
        <w:rFonts w:ascii="Symbol" w:hAnsi="Symbol" w:cs="Wingdings"/>
        <w:sz w:val="16"/>
        <w:szCs w:val="22"/>
      </w:rPr>
    </w:lvl>
    <w:lvl w:ilvl="4">
      <w:start w:val="1"/>
      <w:numFmt w:val="bullet"/>
      <w:lvlText w:val=""/>
      <w:lvlJc w:val="left"/>
      <w:pPr>
        <w:tabs>
          <w:tab w:val="num" w:pos="2160"/>
        </w:tabs>
        <w:ind w:left="2160" w:hanging="360"/>
      </w:pPr>
      <w:rPr>
        <w:rFonts w:ascii="Symbol" w:hAnsi="Symbol" w:cs="Wingdings"/>
        <w:sz w:val="16"/>
        <w:szCs w:val="22"/>
      </w:rPr>
    </w:lvl>
    <w:lvl w:ilvl="5">
      <w:start w:val="1"/>
      <w:numFmt w:val="bullet"/>
      <w:lvlText w:val=""/>
      <w:lvlJc w:val="left"/>
      <w:pPr>
        <w:tabs>
          <w:tab w:val="num" w:pos="2520"/>
        </w:tabs>
        <w:ind w:left="2520" w:hanging="360"/>
      </w:pPr>
      <w:rPr>
        <w:rFonts w:ascii="Symbol" w:hAnsi="Symbol" w:cs="Wingdings"/>
        <w:sz w:val="16"/>
        <w:szCs w:val="22"/>
      </w:rPr>
    </w:lvl>
    <w:lvl w:ilvl="6">
      <w:start w:val="1"/>
      <w:numFmt w:val="bullet"/>
      <w:lvlText w:val=""/>
      <w:lvlJc w:val="left"/>
      <w:pPr>
        <w:tabs>
          <w:tab w:val="num" w:pos="2880"/>
        </w:tabs>
        <w:ind w:left="2880" w:hanging="360"/>
      </w:pPr>
      <w:rPr>
        <w:rFonts w:ascii="Symbol" w:hAnsi="Symbol" w:cs="Wingdings"/>
        <w:sz w:val="16"/>
        <w:szCs w:val="22"/>
      </w:rPr>
    </w:lvl>
    <w:lvl w:ilvl="7">
      <w:start w:val="1"/>
      <w:numFmt w:val="bullet"/>
      <w:lvlText w:val=""/>
      <w:lvlJc w:val="left"/>
      <w:pPr>
        <w:tabs>
          <w:tab w:val="num" w:pos="3240"/>
        </w:tabs>
        <w:ind w:left="3240" w:hanging="360"/>
      </w:pPr>
      <w:rPr>
        <w:rFonts w:ascii="Symbol" w:hAnsi="Symbol" w:cs="Wingdings"/>
        <w:sz w:val="16"/>
        <w:szCs w:val="22"/>
      </w:rPr>
    </w:lvl>
    <w:lvl w:ilvl="8">
      <w:start w:val="1"/>
      <w:numFmt w:val="bullet"/>
      <w:lvlText w:val=""/>
      <w:lvlJc w:val="left"/>
      <w:pPr>
        <w:tabs>
          <w:tab w:val="num" w:pos="3600"/>
        </w:tabs>
        <w:ind w:left="3600" w:hanging="360"/>
      </w:pPr>
      <w:rPr>
        <w:rFonts w:ascii="Symbol" w:hAnsi="Symbol" w:cs="Wingdings"/>
        <w:sz w:val="16"/>
        <w:szCs w:val="22"/>
      </w:rPr>
    </w:lvl>
  </w:abstractNum>
  <w:abstractNum w:abstractNumId="15" w15:restartNumberingAfterBreak="0">
    <w:nsid w:val="0000000B"/>
    <w:multiLevelType w:val="multilevel"/>
    <w:tmpl w:val="0000000B"/>
    <w:name w:val="WW8Num11"/>
    <w:lvl w:ilvl="0">
      <w:start w:val="1"/>
      <w:numFmt w:val="bullet"/>
      <w:lvlText w:val=""/>
      <w:lvlJc w:val="left"/>
      <w:pPr>
        <w:tabs>
          <w:tab w:val="num" w:pos="720"/>
        </w:tabs>
        <w:ind w:left="720" w:hanging="360"/>
      </w:pPr>
      <w:rPr>
        <w:rFonts w:ascii="Symbol" w:hAnsi="Symbol" w:cs="Courier New"/>
        <w:sz w:val="22"/>
        <w:szCs w:val="22"/>
      </w:rPr>
    </w:lvl>
    <w:lvl w:ilvl="1">
      <w:start w:val="1"/>
      <w:numFmt w:val="bullet"/>
      <w:lvlText w:val=""/>
      <w:lvlJc w:val="left"/>
      <w:pPr>
        <w:tabs>
          <w:tab w:val="num" w:pos="1080"/>
        </w:tabs>
        <w:ind w:left="1080" w:hanging="360"/>
      </w:pPr>
      <w:rPr>
        <w:rFonts w:ascii="Symbol" w:hAnsi="Symbol" w:cs="Courier New"/>
        <w:sz w:val="22"/>
        <w:szCs w:val="22"/>
      </w:rPr>
    </w:lvl>
    <w:lvl w:ilvl="2">
      <w:start w:val="1"/>
      <w:numFmt w:val="bullet"/>
      <w:lvlText w:val=""/>
      <w:lvlJc w:val="left"/>
      <w:pPr>
        <w:tabs>
          <w:tab w:val="num" w:pos="1440"/>
        </w:tabs>
        <w:ind w:left="1440" w:hanging="360"/>
      </w:pPr>
      <w:rPr>
        <w:rFonts w:ascii="Symbol" w:hAnsi="Symbol" w:cs="Courier New"/>
        <w:sz w:val="22"/>
        <w:szCs w:val="22"/>
      </w:rPr>
    </w:lvl>
    <w:lvl w:ilvl="3">
      <w:start w:val="1"/>
      <w:numFmt w:val="bullet"/>
      <w:lvlText w:val=""/>
      <w:lvlJc w:val="left"/>
      <w:pPr>
        <w:tabs>
          <w:tab w:val="num" w:pos="1800"/>
        </w:tabs>
        <w:ind w:left="1800" w:hanging="360"/>
      </w:pPr>
      <w:rPr>
        <w:rFonts w:ascii="Symbol" w:hAnsi="Symbol" w:cs="Courier New"/>
        <w:sz w:val="22"/>
        <w:szCs w:val="22"/>
      </w:rPr>
    </w:lvl>
    <w:lvl w:ilvl="4">
      <w:start w:val="1"/>
      <w:numFmt w:val="bullet"/>
      <w:lvlText w:val=""/>
      <w:lvlJc w:val="left"/>
      <w:pPr>
        <w:tabs>
          <w:tab w:val="num" w:pos="2160"/>
        </w:tabs>
        <w:ind w:left="2160" w:hanging="360"/>
      </w:pPr>
      <w:rPr>
        <w:rFonts w:ascii="Symbol" w:hAnsi="Symbol" w:cs="Courier New"/>
        <w:sz w:val="22"/>
        <w:szCs w:val="22"/>
      </w:rPr>
    </w:lvl>
    <w:lvl w:ilvl="5">
      <w:start w:val="1"/>
      <w:numFmt w:val="bullet"/>
      <w:lvlText w:val=""/>
      <w:lvlJc w:val="left"/>
      <w:pPr>
        <w:tabs>
          <w:tab w:val="num" w:pos="2520"/>
        </w:tabs>
        <w:ind w:left="2520" w:hanging="360"/>
      </w:pPr>
      <w:rPr>
        <w:rFonts w:ascii="Symbol" w:hAnsi="Symbol" w:cs="Courier New"/>
        <w:sz w:val="22"/>
        <w:szCs w:val="22"/>
      </w:rPr>
    </w:lvl>
    <w:lvl w:ilvl="6">
      <w:start w:val="1"/>
      <w:numFmt w:val="bullet"/>
      <w:lvlText w:val=""/>
      <w:lvlJc w:val="left"/>
      <w:pPr>
        <w:tabs>
          <w:tab w:val="num" w:pos="2880"/>
        </w:tabs>
        <w:ind w:left="2880" w:hanging="360"/>
      </w:pPr>
      <w:rPr>
        <w:rFonts w:ascii="Symbol" w:hAnsi="Symbol" w:cs="Courier New"/>
        <w:sz w:val="22"/>
        <w:szCs w:val="22"/>
      </w:rPr>
    </w:lvl>
    <w:lvl w:ilvl="7">
      <w:start w:val="1"/>
      <w:numFmt w:val="bullet"/>
      <w:lvlText w:val=""/>
      <w:lvlJc w:val="left"/>
      <w:pPr>
        <w:tabs>
          <w:tab w:val="num" w:pos="3240"/>
        </w:tabs>
        <w:ind w:left="3240" w:hanging="360"/>
      </w:pPr>
      <w:rPr>
        <w:rFonts w:ascii="Symbol" w:hAnsi="Symbol" w:cs="Courier New"/>
        <w:sz w:val="22"/>
        <w:szCs w:val="22"/>
      </w:rPr>
    </w:lvl>
    <w:lvl w:ilvl="8">
      <w:start w:val="1"/>
      <w:numFmt w:val="bullet"/>
      <w:lvlText w:val=""/>
      <w:lvlJc w:val="left"/>
      <w:pPr>
        <w:tabs>
          <w:tab w:val="num" w:pos="3600"/>
        </w:tabs>
        <w:ind w:left="3600" w:hanging="360"/>
      </w:pPr>
      <w:rPr>
        <w:rFonts w:ascii="Symbol" w:hAnsi="Symbol" w:cs="Courier New"/>
        <w:sz w:val="22"/>
        <w:szCs w:val="22"/>
      </w:rPr>
    </w:lvl>
  </w:abstractNum>
  <w:abstractNum w:abstractNumId="16" w15:restartNumberingAfterBreak="0">
    <w:nsid w:val="0000000C"/>
    <w:multiLevelType w:val="multilevel"/>
    <w:tmpl w:val="0000000C"/>
    <w:name w:val="WW8Num12"/>
    <w:lvl w:ilvl="0">
      <w:start w:val="1"/>
      <w:numFmt w:val="bullet"/>
      <w:lvlText w:val=""/>
      <w:lvlJc w:val="left"/>
      <w:pPr>
        <w:tabs>
          <w:tab w:val="num" w:pos="720"/>
        </w:tabs>
        <w:ind w:left="720" w:hanging="360"/>
      </w:pPr>
      <w:rPr>
        <w:rFonts w:ascii="Symbol" w:hAnsi="Symbol" w:cs="Symbol"/>
        <w:sz w:val="22"/>
        <w:szCs w:val="22"/>
        <w:lang w:val="ro-RO"/>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sz w:val="22"/>
        <w:szCs w:val="22"/>
        <w:lang w:val="ro-RO"/>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sz w:val="22"/>
        <w:szCs w:val="22"/>
        <w:lang w:val="ro-RO"/>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7" w15:restartNumberingAfterBreak="0">
    <w:nsid w:val="0000000D"/>
    <w:multiLevelType w:val="multilevel"/>
    <w:tmpl w:val="0000000D"/>
    <w:name w:val="WW8Num13"/>
    <w:lvl w:ilvl="0">
      <w:start w:val="1"/>
      <w:numFmt w:val="bullet"/>
      <w:lvlText w:val=""/>
      <w:lvlJc w:val="left"/>
      <w:pPr>
        <w:tabs>
          <w:tab w:val="num" w:pos="720"/>
        </w:tabs>
        <w:ind w:left="720" w:hanging="360"/>
      </w:pPr>
      <w:rPr>
        <w:rFonts w:ascii="Symbol" w:hAnsi="Symbol" w:cs="Times New Roman" w:hint="default"/>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Times New Roman" w:hint="default"/>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Times New Roman" w:hint="default"/>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8" w15:restartNumberingAfterBreak="0">
    <w:nsid w:val="0000000F"/>
    <w:multiLevelType w:val="multilevel"/>
    <w:tmpl w:val="0000000F"/>
    <w:name w:val="WW8Num15"/>
    <w:lvl w:ilvl="0">
      <w:start w:val="16"/>
      <w:numFmt w:val="bullet"/>
      <w:lvlText w:val="-"/>
      <w:lvlJc w:val="left"/>
      <w:pPr>
        <w:tabs>
          <w:tab w:val="num" w:pos="0"/>
        </w:tabs>
        <w:ind w:left="1440" w:hanging="360"/>
      </w:pPr>
      <w:rPr>
        <w:rFonts w:ascii="Arial" w:hAnsi="Arial" w:cs="Symbol"/>
      </w:rPr>
    </w:lvl>
    <w:lvl w:ilvl="1">
      <w:start w:val="1"/>
      <w:numFmt w:val="bullet"/>
      <w:lvlText w:val="o"/>
      <w:lvlJc w:val="left"/>
      <w:pPr>
        <w:tabs>
          <w:tab w:val="num" w:pos="0"/>
        </w:tabs>
        <w:ind w:left="2160" w:hanging="360"/>
      </w:pPr>
      <w:rPr>
        <w:rFonts w:ascii="Courier New" w:hAnsi="Courier New" w:cs="Courier New"/>
      </w:rPr>
    </w:lvl>
    <w:lvl w:ilvl="2">
      <w:start w:val="1"/>
      <w:numFmt w:val="bullet"/>
      <w:lvlText w:val=""/>
      <w:lvlJc w:val="left"/>
      <w:pPr>
        <w:tabs>
          <w:tab w:val="num" w:pos="0"/>
        </w:tabs>
        <w:ind w:left="2880" w:hanging="360"/>
      </w:pPr>
      <w:rPr>
        <w:rFonts w:ascii="Wingdings" w:hAnsi="Wingdings" w:cs="Wingdings"/>
      </w:rPr>
    </w:lvl>
    <w:lvl w:ilvl="3">
      <w:start w:val="1"/>
      <w:numFmt w:val="bullet"/>
      <w:lvlText w:val=""/>
      <w:lvlJc w:val="left"/>
      <w:pPr>
        <w:tabs>
          <w:tab w:val="num" w:pos="0"/>
        </w:tabs>
        <w:ind w:left="3600" w:hanging="360"/>
      </w:pPr>
      <w:rPr>
        <w:rFonts w:ascii="Symbol" w:hAnsi="Symbol" w:cs="Symbol"/>
      </w:rPr>
    </w:lvl>
    <w:lvl w:ilvl="4">
      <w:start w:val="1"/>
      <w:numFmt w:val="bullet"/>
      <w:lvlText w:val="o"/>
      <w:lvlJc w:val="left"/>
      <w:pPr>
        <w:tabs>
          <w:tab w:val="num" w:pos="0"/>
        </w:tabs>
        <w:ind w:left="4320" w:hanging="360"/>
      </w:pPr>
      <w:rPr>
        <w:rFonts w:ascii="Courier New" w:hAnsi="Courier New" w:cs="Courier New"/>
      </w:rPr>
    </w:lvl>
    <w:lvl w:ilvl="5">
      <w:start w:val="1"/>
      <w:numFmt w:val="bullet"/>
      <w:lvlText w:val=""/>
      <w:lvlJc w:val="left"/>
      <w:pPr>
        <w:tabs>
          <w:tab w:val="num" w:pos="0"/>
        </w:tabs>
        <w:ind w:left="5040" w:hanging="360"/>
      </w:pPr>
      <w:rPr>
        <w:rFonts w:ascii="Wingdings" w:hAnsi="Wingdings" w:cs="Wingdings"/>
      </w:rPr>
    </w:lvl>
    <w:lvl w:ilvl="6">
      <w:start w:val="1"/>
      <w:numFmt w:val="bullet"/>
      <w:lvlText w:val=""/>
      <w:lvlJc w:val="left"/>
      <w:pPr>
        <w:tabs>
          <w:tab w:val="num" w:pos="0"/>
        </w:tabs>
        <w:ind w:left="5760" w:hanging="360"/>
      </w:pPr>
      <w:rPr>
        <w:rFonts w:ascii="Symbol" w:hAnsi="Symbol" w:cs="Symbol"/>
      </w:rPr>
    </w:lvl>
    <w:lvl w:ilvl="7">
      <w:start w:val="1"/>
      <w:numFmt w:val="bullet"/>
      <w:lvlText w:val="o"/>
      <w:lvlJc w:val="left"/>
      <w:pPr>
        <w:tabs>
          <w:tab w:val="num" w:pos="0"/>
        </w:tabs>
        <w:ind w:left="6480" w:hanging="360"/>
      </w:pPr>
      <w:rPr>
        <w:rFonts w:ascii="Courier New" w:hAnsi="Courier New" w:cs="Courier New"/>
      </w:rPr>
    </w:lvl>
    <w:lvl w:ilvl="8">
      <w:start w:val="1"/>
      <w:numFmt w:val="bullet"/>
      <w:lvlText w:val=""/>
      <w:lvlJc w:val="left"/>
      <w:pPr>
        <w:tabs>
          <w:tab w:val="num" w:pos="0"/>
        </w:tabs>
        <w:ind w:left="7200" w:hanging="360"/>
      </w:pPr>
      <w:rPr>
        <w:rFonts w:ascii="Wingdings" w:hAnsi="Wingdings" w:cs="Wingdings"/>
      </w:rPr>
    </w:lvl>
  </w:abstractNum>
  <w:abstractNum w:abstractNumId="19" w15:restartNumberingAfterBreak="0">
    <w:nsid w:val="00000010"/>
    <w:multiLevelType w:val="multilevel"/>
    <w:tmpl w:val="00000010"/>
    <w:name w:val="WW8Num16"/>
    <w:lvl w:ilvl="0">
      <w:start w:val="16"/>
      <w:numFmt w:val="bullet"/>
      <w:lvlText w:val="-"/>
      <w:lvlJc w:val="left"/>
      <w:pPr>
        <w:tabs>
          <w:tab w:val="num" w:pos="0"/>
        </w:tabs>
        <w:ind w:left="700" w:hanging="360"/>
      </w:pPr>
      <w:rPr>
        <w:rFonts w:ascii="Arial" w:hAnsi="Arial" w:cs="Symbol"/>
      </w:rPr>
    </w:lvl>
    <w:lvl w:ilvl="1">
      <w:start w:val="1"/>
      <w:numFmt w:val="bullet"/>
      <w:lvlText w:val="o"/>
      <w:lvlJc w:val="left"/>
      <w:pPr>
        <w:tabs>
          <w:tab w:val="num" w:pos="0"/>
        </w:tabs>
        <w:ind w:left="1420" w:hanging="360"/>
      </w:pPr>
      <w:rPr>
        <w:rFonts w:ascii="Courier New" w:hAnsi="Courier New" w:cs="Courier New"/>
      </w:rPr>
    </w:lvl>
    <w:lvl w:ilvl="2">
      <w:start w:val="1"/>
      <w:numFmt w:val="bullet"/>
      <w:lvlText w:val=""/>
      <w:lvlJc w:val="left"/>
      <w:pPr>
        <w:tabs>
          <w:tab w:val="num" w:pos="0"/>
        </w:tabs>
        <w:ind w:left="2140" w:hanging="360"/>
      </w:pPr>
      <w:rPr>
        <w:rFonts w:ascii="Wingdings" w:hAnsi="Wingdings" w:cs="Wingdings"/>
      </w:rPr>
    </w:lvl>
    <w:lvl w:ilvl="3">
      <w:start w:val="1"/>
      <w:numFmt w:val="bullet"/>
      <w:lvlText w:val=""/>
      <w:lvlJc w:val="left"/>
      <w:pPr>
        <w:tabs>
          <w:tab w:val="num" w:pos="0"/>
        </w:tabs>
        <w:ind w:left="2860" w:hanging="360"/>
      </w:pPr>
      <w:rPr>
        <w:rFonts w:ascii="Symbol" w:hAnsi="Symbol" w:cs="Symbol"/>
      </w:rPr>
    </w:lvl>
    <w:lvl w:ilvl="4">
      <w:start w:val="1"/>
      <w:numFmt w:val="bullet"/>
      <w:lvlText w:val="o"/>
      <w:lvlJc w:val="left"/>
      <w:pPr>
        <w:tabs>
          <w:tab w:val="num" w:pos="0"/>
        </w:tabs>
        <w:ind w:left="3580" w:hanging="360"/>
      </w:pPr>
      <w:rPr>
        <w:rFonts w:ascii="Courier New" w:hAnsi="Courier New" w:cs="Courier New"/>
      </w:rPr>
    </w:lvl>
    <w:lvl w:ilvl="5">
      <w:start w:val="1"/>
      <w:numFmt w:val="bullet"/>
      <w:lvlText w:val=""/>
      <w:lvlJc w:val="left"/>
      <w:pPr>
        <w:tabs>
          <w:tab w:val="num" w:pos="0"/>
        </w:tabs>
        <w:ind w:left="4300" w:hanging="360"/>
      </w:pPr>
      <w:rPr>
        <w:rFonts w:ascii="Wingdings" w:hAnsi="Wingdings" w:cs="Wingdings"/>
      </w:rPr>
    </w:lvl>
    <w:lvl w:ilvl="6">
      <w:start w:val="1"/>
      <w:numFmt w:val="bullet"/>
      <w:lvlText w:val=""/>
      <w:lvlJc w:val="left"/>
      <w:pPr>
        <w:tabs>
          <w:tab w:val="num" w:pos="0"/>
        </w:tabs>
        <w:ind w:left="5020" w:hanging="360"/>
      </w:pPr>
      <w:rPr>
        <w:rFonts w:ascii="Symbol" w:hAnsi="Symbol" w:cs="Symbol"/>
      </w:rPr>
    </w:lvl>
    <w:lvl w:ilvl="7">
      <w:start w:val="1"/>
      <w:numFmt w:val="bullet"/>
      <w:lvlText w:val="o"/>
      <w:lvlJc w:val="left"/>
      <w:pPr>
        <w:tabs>
          <w:tab w:val="num" w:pos="0"/>
        </w:tabs>
        <w:ind w:left="5740" w:hanging="360"/>
      </w:pPr>
      <w:rPr>
        <w:rFonts w:ascii="Courier New" w:hAnsi="Courier New" w:cs="Courier New"/>
      </w:rPr>
    </w:lvl>
    <w:lvl w:ilvl="8">
      <w:start w:val="1"/>
      <w:numFmt w:val="bullet"/>
      <w:lvlText w:val=""/>
      <w:lvlJc w:val="left"/>
      <w:pPr>
        <w:tabs>
          <w:tab w:val="num" w:pos="0"/>
        </w:tabs>
        <w:ind w:left="6460" w:hanging="360"/>
      </w:pPr>
      <w:rPr>
        <w:rFonts w:ascii="Wingdings" w:hAnsi="Wingdings" w:cs="Wingdings"/>
      </w:rPr>
    </w:lvl>
  </w:abstractNum>
  <w:abstractNum w:abstractNumId="20" w15:restartNumberingAfterBreak="0">
    <w:nsid w:val="00000011"/>
    <w:multiLevelType w:val="multilevel"/>
    <w:tmpl w:val="00000011"/>
    <w:name w:val="WW8Num17"/>
    <w:lvl w:ilvl="0">
      <w:start w:val="16"/>
      <w:numFmt w:val="bullet"/>
      <w:lvlText w:val="-"/>
      <w:lvlJc w:val="left"/>
      <w:pPr>
        <w:tabs>
          <w:tab w:val="num" w:pos="0"/>
        </w:tabs>
        <w:ind w:left="700" w:hanging="360"/>
      </w:pPr>
      <w:rPr>
        <w:rFonts w:ascii="Arial" w:hAnsi="Arial" w:cs="Symbol"/>
      </w:rPr>
    </w:lvl>
    <w:lvl w:ilvl="1">
      <w:start w:val="1"/>
      <w:numFmt w:val="bullet"/>
      <w:lvlText w:val="o"/>
      <w:lvlJc w:val="left"/>
      <w:pPr>
        <w:tabs>
          <w:tab w:val="num" w:pos="0"/>
        </w:tabs>
        <w:ind w:left="1420" w:hanging="360"/>
      </w:pPr>
      <w:rPr>
        <w:rFonts w:ascii="Courier New" w:hAnsi="Courier New" w:cs="Courier New"/>
      </w:rPr>
    </w:lvl>
    <w:lvl w:ilvl="2">
      <w:start w:val="1"/>
      <w:numFmt w:val="bullet"/>
      <w:lvlText w:val=""/>
      <w:lvlJc w:val="left"/>
      <w:pPr>
        <w:tabs>
          <w:tab w:val="num" w:pos="0"/>
        </w:tabs>
        <w:ind w:left="2140" w:hanging="360"/>
      </w:pPr>
      <w:rPr>
        <w:rFonts w:ascii="Wingdings" w:hAnsi="Wingdings" w:cs="Wingdings"/>
      </w:rPr>
    </w:lvl>
    <w:lvl w:ilvl="3">
      <w:start w:val="1"/>
      <w:numFmt w:val="bullet"/>
      <w:lvlText w:val=""/>
      <w:lvlJc w:val="left"/>
      <w:pPr>
        <w:tabs>
          <w:tab w:val="num" w:pos="0"/>
        </w:tabs>
        <w:ind w:left="2860" w:hanging="360"/>
      </w:pPr>
      <w:rPr>
        <w:rFonts w:ascii="Symbol" w:hAnsi="Symbol" w:cs="Symbol"/>
      </w:rPr>
    </w:lvl>
    <w:lvl w:ilvl="4">
      <w:start w:val="1"/>
      <w:numFmt w:val="bullet"/>
      <w:lvlText w:val="o"/>
      <w:lvlJc w:val="left"/>
      <w:pPr>
        <w:tabs>
          <w:tab w:val="num" w:pos="0"/>
        </w:tabs>
        <w:ind w:left="3580" w:hanging="360"/>
      </w:pPr>
      <w:rPr>
        <w:rFonts w:ascii="Courier New" w:hAnsi="Courier New" w:cs="Courier New"/>
      </w:rPr>
    </w:lvl>
    <w:lvl w:ilvl="5">
      <w:start w:val="1"/>
      <w:numFmt w:val="bullet"/>
      <w:lvlText w:val=""/>
      <w:lvlJc w:val="left"/>
      <w:pPr>
        <w:tabs>
          <w:tab w:val="num" w:pos="0"/>
        </w:tabs>
        <w:ind w:left="4300" w:hanging="360"/>
      </w:pPr>
      <w:rPr>
        <w:rFonts w:ascii="Wingdings" w:hAnsi="Wingdings" w:cs="Wingdings"/>
      </w:rPr>
    </w:lvl>
    <w:lvl w:ilvl="6">
      <w:start w:val="1"/>
      <w:numFmt w:val="bullet"/>
      <w:lvlText w:val=""/>
      <w:lvlJc w:val="left"/>
      <w:pPr>
        <w:tabs>
          <w:tab w:val="num" w:pos="0"/>
        </w:tabs>
        <w:ind w:left="5020" w:hanging="360"/>
      </w:pPr>
      <w:rPr>
        <w:rFonts w:ascii="Symbol" w:hAnsi="Symbol" w:cs="Symbol"/>
      </w:rPr>
    </w:lvl>
    <w:lvl w:ilvl="7">
      <w:start w:val="1"/>
      <w:numFmt w:val="bullet"/>
      <w:lvlText w:val="o"/>
      <w:lvlJc w:val="left"/>
      <w:pPr>
        <w:tabs>
          <w:tab w:val="num" w:pos="0"/>
        </w:tabs>
        <w:ind w:left="5740" w:hanging="360"/>
      </w:pPr>
      <w:rPr>
        <w:rFonts w:ascii="Courier New" w:hAnsi="Courier New" w:cs="Courier New"/>
      </w:rPr>
    </w:lvl>
    <w:lvl w:ilvl="8">
      <w:start w:val="1"/>
      <w:numFmt w:val="bullet"/>
      <w:lvlText w:val=""/>
      <w:lvlJc w:val="left"/>
      <w:pPr>
        <w:tabs>
          <w:tab w:val="num" w:pos="0"/>
        </w:tabs>
        <w:ind w:left="6460" w:hanging="360"/>
      </w:pPr>
      <w:rPr>
        <w:rFonts w:ascii="Wingdings" w:hAnsi="Wingdings" w:cs="Wingdings"/>
      </w:rPr>
    </w:lvl>
  </w:abstractNum>
  <w:abstractNum w:abstractNumId="21" w15:restartNumberingAfterBreak="0">
    <w:nsid w:val="00000012"/>
    <w:multiLevelType w:val="multilevel"/>
    <w:tmpl w:val="00000012"/>
    <w:name w:val="WW8Num18"/>
    <w:lvl w:ilvl="0">
      <w:start w:val="16"/>
      <w:numFmt w:val="bullet"/>
      <w:lvlText w:val="-"/>
      <w:lvlJc w:val="left"/>
      <w:pPr>
        <w:tabs>
          <w:tab w:val="num" w:pos="0"/>
        </w:tabs>
        <w:ind w:left="700" w:hanging="360"/>
      </w:pPr>
      <w:rPr>
        <w:rFonts w:ascii="Arial" w:hAnsi="Arial" w:cs="Arial"/>
      </w:rPr>
    </w:lvl>
    <w:lvl w:ilvl="1">
      <w:start w:val="1"/>
      <w:numFmt w:val="bullet"/>
      <w:lvlText w:val="o"/>
      <w:lvlJc w:val="left"/>
      <w:pPr>
        <w:tabs>
          <w:tab w:val="num" w:pos="0"/>
        </w:tabs>
        <w:ind w:left="1420" w:hanging="360"/>
      </w:pPr>
      <w:rPr>
        <w:rFonts w:ascii="Courier New" w:hAnsi="Courier New" w:cs="Courier New"/>
      </w:rPr>
    </w:lvl>
    <w:lvl w:ilvl="2">
      <w:start w:val="1"/>
      <w:numFmt w:val="bullet"/>
      <w:lvlText w:val=""/>
      <w:lvlJc w:val="left"/>
      <w:pPr>
        <w:tabs>
          <w:tab w:val="num" w:pos="0"/>
        </w:tabs>
        <w:ind w:left="2140" w:hanging="360"/>
      </w:pPr>
      <w:rPr>
        <w:rFonts w:ascii="Wingdings" w:hAnsi="Wingdings" w:cs="Wingdings"/>
      </w:rPr>
    </w:lvl>
    <w:lvl w:ilvl="3">
      <w:start w:val="1"/>
      <w:numFmt w:val="bullet"/>
      <w:lvlText w:val=""/>
      <w:lvlJc w:val="left"/>
      <w:pPr>
        <w:tabs>
          <w:tab w:val="num" w:pos="0"/>
        </w:tabs>
        <w:ind w:left="2860" w:hanging="360"/>
      </w:pPr>
      <w:rPr>
        <w:rFonts w:ascii="Symbol" w:hAnsi="Symbol" w:cs="Symbol"/>
      </w:rPr>
    </w:lvl>
    <w:lvl w:ilvl="4">
      <w:start w:val="1"/>
      <w:numFmt w:val="bullet"/>
      <w:lvlText w:val="o"/>
      <w:lvlJc w:val="left"/>
      <w:pPr>
        <w:tabs>
          <w:tab w:val="num" w:pos="0"/>
        </w:tabs>
        <w:ind w:left="3580" w:hanging="360"/>
      </w:pPr>
      <w:rPr>
        <w:rFonts w:ascii="Courier New" w:hAnsi="Courier New" w:cs="Courier New"/>
      </w:rPr>
    </w:lvl>
    <w:lvl w:ilvl="5">
      <w:start w:val="1"/>
      <w:numFmt w:val="bullet"/>
      <w:lvlText w:val=""/>
      <w:lvlJc w:val="left"/>
      <w:pPr>
        <w:tabs>
          <w:tab w:val="num" w:pos="0"/>
        </w:tabs>
        <w:ind w:left="4300" w:hanging="360"/>
      </w:pPr>
      <w:rPr>
        <w:rFonts w:ascii="Wingdings" w:hAnsi="Wingdings" w:cs="Wingdings"/>
      </w:rPr>
    </w:lvl>
    <w:lvl w:ilvl="6">
      <w:start w:val="1"/>
      <w:numFmt w:val="bullet"/>
      <w:lvlText w:val=""/>
      <w:lvlJc w:val="left"/>
      <w:pPr>
        <w:tabs>
          <w:tab w:val="num" w:pos="0"/>
        </w:tabs>
        <w:ind w:left="5020" w:hanging="360"/>
      </w:pPr>
      <w:rPr>
        <w:rFonts w:ascii="Symbol" w:hAnsi="Symbol" w:cs="Symbol"/>
      </w:rPr>
    </w:lvl>
    <w:lvl w:ilvl="7">
      <w:start w:val="1"/>
      <w:numFmt w:val="bullet"/>
      <w:lvlText w:val="o"/>
      <w:lvlJc w:val="left"/>
      <w:pPr>
        <w:tabs>
          <w:tab w:val="num" w:pos="0"/>
        </w:tabs>
        <w:ind w:left="5740" w:hanging="360"/>
      </w:pPr>
      <w:rPr>
        <w:rFonts w:ascii="Courier New" w:hAnsi="Courier New" w:cs="Courier New"/>
      </w:rPr>
    </w:lvl>
    <w:lvl w:ilvl="8">
      <w:start w:val="1"/>
      <w:numFmt w:val="bullet"/>
      <w:lvlText w:val=""/>
      <w:lvlJc w:val="left"/>
      <w:pPr>
        <w:tabs>
          <w:tab w:val="num" w:pos="0"/>
        </w:tabs>
        <w:ind w:left="6460" w:hanging="360"/>
      </w:pPr>
      <w:rPr>
        <w:rFonts w:ascii="Wingdings" w:hAnsi="Wingdings" w:cs="Wingdings"/>
      </w:rPr>
    </w:lvl>
  </w:abstractNum>
  <w:abstractNum w:abstractNumId="22" w15:restartNumberingAfterBreak="0">
    <w:nsid w:val="00000013"/>
    <w:multiLevelType w:val="multilevel"/>
    <w:tmpl w:val="00000013"/>
    <w:name w:val="WW8Num19"/>
    <w:lvl w:ilvl="0">
      <w:start w:val="16"/>
      <w:numFmt w:val="bullet"/>
      <w:lvlText w:val="-"/>
      <w:lvlJc w:val="left"/>
      <w:pPr>
        <w:tabs>
          <w:tab w:val="num" w:pos="0"/>
        </w:tabs>
        <w:ind w:left="360" w:hanging="360"/>
      </w:pPr>
      <w:rPr>
        <w:rFonts w:ascii="Arial" w:hAnsi="Arial" w:cs="Symbol"/>
        <w:color w:val="000000"/>
      </w:rPr>
    </w:lvl>
    <w:lvl w:ilvl="1">
      <w:start w:val="1"/>
      <w:numFmt w:val="bullet"/>
      <w:lvlText w:val="o"/>
      <w:lvlJc w:val="left"/>
      <w:pPr>
        <w:tabs>
          <w:tab w:val="num" w:pos="0"/>
        </w:tabs>
        <w:ind w:left="1080" w:hanging="360"/>
      </w:pPr>
      <w:rPr>
        <w:rFonts w:ascii="Courier New" w:hAnsi="Courier New" w:cs="Courier New"/>
      </w:rPr>
    </w:lvl>
    <w:lvl w:ilvl="2">
      <w:start w:val="1"/>
      <w:numFmt w:val="bullet"/>
      <w:lvlText w:val=""/>
      <w:lvlJc w:val="left"/>
      <w:pPr>
        <w:tabs>
          <w:tab w:val="num" w:pos="0"/>
        </w:tabs>
        <w:ind w:left="1800" w:hanging="360"/>
      </w:pPr>
      <w:rPr>
        <w:rFonts w:ascii="Wingdings" w:hAnsi="Wingdings" w:cs="Wingdings"/>
      </w:rPr>
    </w:lvl>
    <w:lvl w:ilvl="3">
      <w:start w:val="1"/>
      <w:numFmt w:val="bullet"/>
      <w:lvlText w:val=""/>
      <w:lvlJc w:val="left"/>
      <w:pPr>
        <w:tabs>
          <w:tab w:val="num" w:pos="0"/>
        </w:tabs>
        <w:ind w:left="2520" w:hanging="360"/>
      </w:pPr>
      <w:rPr>
        <w:rFonts w:ascii="Symbol" w:hAnsi="Symbol" w:cs="Symbol"/>
      </w:rPr>
    </w:lvl>
    <w:lvl w:ilvl="4">
      <w:start w:val="1"/>
      <w:numFmt w:val="bullet"/>
      <w:lvlText w:val="o"/>
      <w:lvlJc w:val="left"/>
      <w:pPr>
        <w:tabs>
          <w:tab w:val="num" w:pos="0"/>
        </w:tabs>
        <w:ind w:left="3240" w:hanging="360"/>
      </w:pPr>
      <w:rPr>
        <w:rFonts w:ascii="Courier New" w:hAnsi="Courier New" w:cs="Courier New"/>
      </w:rPr>
    </w:lvl>
    <w:lvl w:ilvl="5">
      <w:start w:val="1"/>
      <w:numFmt w:val="bullet"/>
      <w:lvlText w:val=""/>
      <w:lvlJc w:val="left"/>
      <w:pPr>
        <w:tabs>
          <w:tab w:val="num" w:pos="0"/>
        </w:tabs>
        <w:ind w:left="3960" w:hanging="360"/>
      </w:pPr>
      <w:rPr>
        <w:rFonts w:ascii="Wingdings" w:hAnsi="Wingdings" w:cs="Wingdings"/>
      </w:rPr>
    </w:lvl>
    <w:lvl w:ilvl="6">
      <w:start w:val="1"/>
      <w:numFmt w:val="bullet"/>
      <w:lvlText w:val=""/>
      <w:lvlJc w:val="left"/>
      <w:pPr>
        <w:tabs>
          <w:tab w:val="num" w:pos="0"/>
        </w:tabs>
        <w:ind w:left="4680" w:hanging="360"/>
      </w:pPr>
      <w:rPr>
        <w:rFonts w:ascii="Symbol" w:hAnsi="Symbol" w:cs="Symbol"/>
      </w:rPr>
    </w:lvl>
    <w:lvl w:ilvl="7">
      <w:start w:val="1"/>
      <w:numFmt w:val="bullet"/>
      <w:lvlText w:val="o"/>
      <w:lvlJc w:val="left"/>
      <w:pPr>
        <w:tabs>
          <w:tab w:val="num" w:pos="0"/>
        </w:tabs>
        <w:ind w:left="5400" w:hanging="360"/>
      </w:pPr>
      <w:rPr>
        <w:rFonts w:ascii="Courier New" w:hAnsi="Courier New" w:cs="Courier New"/>
      </w:rPr>
    </w:lvl>
    <w:lvl w:ilvl="8">
      <w:start w:val="1"/>
      <w:numFmt w:val="bullet"/>
      <w:lvlText w:val=""/>
      <w:lvlJc w:val="left"/>
      <w:pPr>
        <w:tabs>
          <w:tab w:val="num" w:pos="0"/>
        </w:tabs>
        <w:ind w:left="6120" w:hanging="360"/>
      </w:pPr>
      <w:rPr>
        <w:rFonts w:ascii="Wingdings" w:hAnsi="Wingdings" w:cs="Wingdings"/>
      </w:rPr>
    </w:lvl>
  </w:abstractNum>
  <w:abstractNum w:abstractNumId="23" w15:restartNumberingAfterBreak="0">
    <w:nsid w:val="00000015"/>
    <w:multiLevelType w:val="multilevel"/>
    <w:tmpl w:val="00000015"/>
    <w:name w:val="WW8Num21"/>
    <w:lvl w:ilvl="0">
      <w:start w:val="1"/>
      <w:numFmt w:val="bullet"/>
      <w:lvlText w:val="-"/>
      <w:lvlJc w:val="left"/>
      <w:pPr>
        <w:tabs>
          <w:tab w:val="num" w:pos="720"/>
        </w:tabs>
        <w:ind w:left="720" w:hanging="360"/>
      </w:pPr>
      <w:rPr>
        <w:rFonts w:ascii="Times New Roman" w:hAnsi="Times New Roman"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4" w15:restartNumberingAfterBreak="0">
    <w:nsid w:val="00000016"/>
    <w:multiLevelType w:val="multilevel"/>
    <w:tmpl w:val="00000016"/>
    <w:name w:val="WW8Num22"/>
    <w:lvl w:ilvl="0">
      <w:start w:val="20"/>
      <w:numFmt w:val="bullet"/>
      <w:lvlText w:val="-"/>
      <w:lvlJc w:val="left"/>
      <w:pPr>
        <w:tabs>
          <w:tab w:val="num" w:pos="0"/>
        </w:tabs>
        <w:ind w:left="720" w:hanging="360"/>
      </w:pPr>
      <w:rPr>
        <w:rFonts w:ascii="Times New Roman" w:hAnsi="Times New Roman" w:cs="Symbol"/>
      </w:rPr>
    </w:lvl>
    <w:lvl w:ilvl="1">
      <w:start w:val="1"/>
      <w:numFmt w:val="decimal"/>
      <w:lvlText w:val="%2."/>
      <w:lvlJc w:val="left"/>
      <w:pPr>
        <w:tabs>
          <w:tab w:val="num" w:pos="1080"/>
        </w:tabs>
        <w:ind w:left="1080" w:hanging="360"/>
      </w:pPr>
      <w:rPr>
        <w:rFonts w:ascii="Courier New" w:hAnsi="Courier New" w:cs="Courier New"/>
      </w:rPr>
    </w:lvl>
    <w:lvl w:ilvl="2">
      <w:start w:val="1"/>
      <w:numFmt w:val="decimal"/>
      <w:lvlText w:val="%3."/>
      <w:lvlJc w:val="left"/>
      <w:pPr>
        <w:tabs>
          <w:tab w:val="num" w:pos="1440"/>
        </w:tabs>
        <w:ind w:left="1440" w:hanging="360"/>
      </w:pPr>
      <w:rPr>
        <w:rFonts w:ascii="Wingdings" w:hAnsi="Wingdings" w:cs="Wingdings"/>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5" w15:restartNumberingAfterBreak="0">
    <w:nsid w:val="00000017"/>
    <w:multiLevelType w:val="multilevel"/>
    <w:tmpl w:val="00000017"/>
    <w:name w:val="WW8Num23"/>
    <w:lvl w:ilvl="0">
      <w:start w:val="20"/>
      <w:numFmt w:val="bullet"/>
      <w:lvlText w:val="-"/>
      <w:lvlJc w:val="left"/>
      <w:pPr>
        <w:tabs>
          <w:tab w:val="num" w:pos="0"/>
        </w:tabs>
        <w:ind w:left="720" w:hanging="360"/>
      </w:pPr>
      <w:rPr>
        <w:rFonts w:ascii="Times New Roman" w:hAnsi="Times New Roman" w:cs="Times New Roman"/>
        <w:b/>
      </w:rPr>
    </w:lvl>
    <w:lvl w:ilvl="1">
      <w:start w:val="1"/>
      <w:numFmt w:val="decimal"/>
      <w:lvlText w:val="%2."/>
      <w:lvlJc w:val="left"/>
      <w:pPr>
        <w:tabs>
          <w:tab w:val="num" w:pos="1080"/>
        </w:tabs>
        <w:ind w:left="1080" w:hanging="360"/>
      </w:pPr>
      <w:rPr>
        <w:rFonts w:ascii="Courier New" w:hAnsi="Courier New" w:cs="Courier New"/>
      </w:rPr>
    </w:lvl>
    <w:lvl w:ilvl="2">
      <w:start w:val="1"/>
      <w:numFmt w:val="decimal"/>
      <w:lvlText w:val="%3."/>
      <w:lvlJc w:val="left"/>
      <w:pPr>
        <w:tabs>
          <w:tab w:val="num" w:pos="1440"/>
        </w:tabs>
        <w:ind w:left="1440" w:hanging="360"/>
      </w:pPr>
      <w:rPr>
        <w:rFonts w:ascii="Wingdings" w:hAnsi="Wingdings" w:cs="Wingdings"/>
      </w:rPr>
    </w:lvl>
    <w:lvl w:ilvl="3">
      <w:start w:val="1"/>
      <w:numFmt w:val="decimal"/>
      <w:lvlText w:val="%4."/>
      <w:lvlJc w:val="left"/>
      <w:pPr>
        <w:tabs>
          <w:tab w:val="num" w:pos="1800"/>
        </w:tabs>
        <w:ind w:left="1800" w:hanging="360"/>
      </w:pPr>
      <w:rPr>
        <w:rFonts w:ascii="Symbol" w:hAnsi="Symbol" w:cs="Symbol"/>
      </w:r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6" w15:restartNumberingAfterBreak="0">
    <w:nsid w:val="00000018"/>
    <w:multiLevelType w:val="multilevel"/>
    <w:tmpl w:val="00000018"/>
    <w:name w:val="WW8Num24"/>
    <w:lvl w:ilvl="0">
      <w:start w:val="20"/>
      <w:numFmt w:val="bullet"/>
      <w:lvlText w:val="-"/>
      <w:lvlJc w:val="left"/>
      <w:pPr>
        <w:tabs>
          <w:tab w:val="num" w:pos="0"/>
        </w:tabs>
        <w:ind w:left="360" w:hanging="360"/>
      </w:pPr>
      <w:rPr>
        <w:rFonts w:ascii="Times New Roman" w:hAnsi="Times New Roman" w:cs="Times New Roman"/>
      </w:rPr>
    </w:lvl>
    <w:lvl w:ilvl="1">
      <w:start w:val="1"/>
      <w:numFmt w:val="decimal"/>
      <w:lvlText w:val="%1.%2"/>
      <w:lvlJc w:val="left"/>
      <w:pPr>
        <w:tabs>
          <w:tab w:val="num" w:pos="0"/>
        </w:tabs>
        <w:ind w:left="360" w:hanging="36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27" w15:restartNumberingAfterBreak="0">
    <w:nsid w:val="0000001C"/>
    <w:multiLevelType w:val="multilevel"/>
    <w:tmpl w:val="0000001C"/>
    <w:name w:val="WW8Num28"/>
    <w:lvl w:ilvl="0">
      <w:start w:val="1"/>
      <w:numFmt w:val="lowerLetter"/>
      <w:lvlText w:val="%1)"/>
      <w:lvlJc w:val="left"/>
      <w:pPr>
        <w:tabs>
          <w:tab w:val="num" w:pos="0"/>
        </w:tabs>
        <w:ind w:left="720" w:hanging="360"/>
      </w:pPr>
      <w:rPr>
        <w:b/>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8" w15:restartNumberingAfterBreak="0">
    <w:nsid w:val="0000001D"/>
    <w:multiLevelType w:val="multilevel"/>
    <w:tmpl w:val="0000001D"/>
    <w:name w:val="WW8Num29"/>
    <w:lvl w:ilvl="0">
      <w:start w:val="1"/>
      <w:numFmt w:val="bullet"/>
      <w:lvlText w:val=""/>
      <w:lvlJc w:val="left"/>
      <w:pPr>
        <w:tabs>
          <w:tab w:val="num" w:pos="0"/>
        </w:tabs>
        <w:ind w:left="1421" w:hanging="360"/>
      </w:pPr>
      <w:rPr>
        <w:rFonts w:ascii="Wingdings" w:hAnsi="Wingdings" w:cs="Arial"/>
      </w:rPr>
    </w:lvl>
    <w:lvl w:ilvl="1">
      <w:start w:val="1"/>
      <w:numFmt w:val="decimal"/>
      <w:lvlText w:val="%2."/>
      <w:lvlJc w:val="left"/>
      <w:pPr>
        <w:tabs>
          <w:tab w:val="num" w:pos="1080"/>
        </w:tabs>
        <w:ind w:left="1080" w:hanging="360"/>
      </w:pPr>
      <w:rPr>
        <w:rFonts w:ascii="Courier New" w:hAnsi="Courier New" w:cs="Courier New"/>
      </w:rPr>
    </w:lvl>
    <w:lvl w:ilvl="2">
      <w:start w:val="1"/>
      <w:numFmt w:val="decimal"/>
      <w:lvlText w:val="%3."/>
      <w:lvlJc w:val="left"/>
      <w:pPr>
        <w:tabs>
          <w:tab w:val="num" w:pos="1440"/>
        </w:tabs>
        <w:ind w:left="1440" w:hanging="360"/>
      </w:pPr>
      <w:rPr>
        <w:rFonts w:ascii="Wingdings" w:hAnsi="Wingdings" w:cs="Wingdings"/>
      </w:rPr>
    </w:lvl>
    <w:lvl w:ilvl="3">
      <w:start w:val="1"/>
      <w:numFmt w:val="decimal"/>
      <w:lvlText w:val="%4."/>
      <w:lvlJc w:val="left"/>
      <w:pPr>
        <w:tabs>
          <w:tab w:val="num" w:pos="1800"/>
        </w:tabs>
        <w:ind w:left="1800" w:hanging="360"/>
      </w:pPr>
      <w:rPr>
        <w:rFonts w:ascii="Symbol" w:hAnsi="Symbol" w:cs="Symbol"/>
      </w:rPr>
    </w:lvl>
    <w:lvl w:ilvl="4">
      <w:start w:val="1"/>
      <w:numFmt w:val="decimal"/>
      <w:lvlText w:val="%5."/>
      <w:lvlJc w:val="left"/>
      <w:pPr>
        <w:tabs>
          <w:tab w:val="num" w:pos="2160"/>
        </w:tabs>
        <w:ind w:left="2160" w:hanging="360"/>
      </w:pPr>
      <w:rPr>
        <w:rFonts w:ascii="Courier New" w:hAnsi="Courier New" w:cs="Courier New"/>
      </w:r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9" w15:restartNumberingAfterBreak="0">
    <w:nsid w:val="0000001E"/>
    <w:multiLevelType w:val="multilevel"/>
    <w:tmpl w:val="0000001E"/>
    <w:name w:val="WW8Num30"/>
    <w:lvl w:ilvl="0">
      <w:start w:val="2"/>
      <w:numFmt w:val="bullet"/>
      <w:lvlText w:val="-"/>
      <w:lvlJc w:val="left"/>
      <w:pPr>
        <w:tabs>
          <w:tab w:val="num" w:pos="0"/>
        </w:tabs>
        <w:ind w:left="720" w:hanging="360"/>
      </w:pPr>
      <w:rPr>
        <w:rFonts w:ascii="Times New Roman" w:hAnsi="Times New Roman" w:cs="Times New Roman"/>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0" w15:restartNumberingAfterBreak="0">
    <w:nsid w:val="0000001F"/>
    <w:multiLevelType w:val="multilevel"/>
    <w:tmpl w:val="0000001F"/>
    <w:name w:val="WW8Num31"/>
    <w:lvl w:ilvl="0">
      <w:start w:val="16"/>
      <w:numFmt w:val="bullet"/>
      <w:lvlText w:val="-"/>
      <w:lvlJc w:val="left"/>
      <w:pPr>
        <w:tabs>
          <w:tab w:val="num" w:pos="0"/>
        </w:tabs>
        <w:ind w:left="720" w:hanging="360"/>
      </w:pPr>
      <w:rPr>
        <w:rFonts w:ascii="Arial" w:hAnsi="Arial" w:cs="Aria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1" w15:restartNumberingAfterBreak="0">
    <w:nsid w:val="00000020"/>
    <w:multiLevelType w:val="multilevel"/>
    <w:tmpl w:val="00000020"/>
    <w:name w:val="WW8Num32"/>
    <w:lvl w:ilvl="0">
      <w:start w:val="1"/>
      <w:numFmt w:val="decimal"/>
      <w:lvlText w:val="%1."/>
      <w:lvlJc w:val="left"/>
      <w:pPr>
        <w:tabs>
          <w:tab w:val="num" w:pos="0"/>
        </w:tabs>
        <w:ind w:left="928" w:hanging="360"/>
      </w:pPr>
      <w:rPr>
        <w:b w:val="0"/>
        <w:bCs w:val="0"/>
      </w:rPr>
    </w:lvl>
    <w:lvl w:ilvl="1">
      <w:start w:val="1"/>
      <w:numFmt w:val="lowerLetter"/>
      <w:lvlText w:val="%2."/>
      <w:lvlJc w:val="left"/>
      <w:pPr>
        <w:tabs>
          <w:tab w:val="num" w:pos="0"/>
        </w:tabs>
        <w:ind w:left="1648" w:hanging="360"/>
      </w:pPr>
    </w:lvl>
    <w:lvl w:ilvl="2">
      <w:start w:val="1"/>
      <w:numFmt w:val="lowerRoman"/>
      <w:lvlText w:val="%3."/>
      <w:lvlJc w:val="right"/>
      <w:pPr>
        <w:tabs>
          <w:tab w:val="num" w:pos="0"/>
        </w:tabs>
        <w:ind w:left="2368" w:hanging="180"/>
      </w:pPr>
    </w:lvl>
    <w:lvl w:ilvl="3">
      <w:start w:val="1"/>
      <w:numFmt w:val="decimal"/>
      <w:lvlText w:val="%4."/>
      <w:lvlJc w:val="left"/>
      <w:pPr>
        <w:tabs>
          <w:tab w:val="num" w:pos="0"/>
        </w:tabs>
        <w:ind w:left="3088" w:hanging="360"/>
      </w:pPr>
    </w:lvl>
    <w:lvl w:ilvl="4">
      <w:start w:val="1"/>
      <w:numFmt w:val="lowerLetter"/>
      <w:lvlText w:val="%5."/>
      <w:lvlJc w:val="left"/>
      <w:pPr>
        <w:tabs>
          <w:tab w:val="num" w:pos="0"/>
        </w:tabs>
        <w:ind w:left="3808" w:hanging="360"/>
      </w:pPr>
    </w:lvl>
    <w:lvl w:ilvl="5">
      <w:start w:val="1"/>
      <w:numFmt w:val="lowerRoman"/>
      <w:lvlText w:val="%6."/>
      <w:lvlJc w:val="right"/>
      <w:pPr>
        <w:tabs>
          <w:tab w:val="num" w:pos="0"/>
        </w:tabs>
        <w:ind w:left="4528" w:hanging="180"/>
      </w:pPr>
    </w:lvl>
    <w:lvl w:ilvl="6">
      <w:start w:val="1"/>
      <w:numFmt w:val="decimal"/>
      <w:lvlText w:val="%7."/>
      <w:lvlJc w:val="left"/>
      <w:pPr>
        <w:tabs>
          <w:tab w:val="num" w:pos="0"/>
        </w:tabs>
        <w:ind w:left="5248" w:hanging="360"/>
      </w:pPr>
    </w:lvl>
    <w:lvl w:ilvl="7">
      <w:start w:val="1"/>
      <w:numFmt w:val="lowerLetter"/>
      <w:lvlText w:val="%8."/>
      <w:lvlJc w:val="left"/>
      <w:pPr>
        <w:tabs>
          <w:tab w:val="num" w:pos="0"/>
        </w:tabs>
        <w:ind w:left="5968" w:hanging="360"/>
      </w:pPr>
    </w:lvl>
    <w:lvl w:ilvl="8">
      <w:start w:val="1"/>
      <w:numFmt w:val="lowerRoman"/>
      <w:lvlText w:val="%9."/>
      <w:lvlJc w:val="right"/>
      <w:pPr>
        <w:tabs>
          <w:tab w:val="num" w:pos="0"/>
        </w:tabs>
        <w:ind w:left="6688" w:hanging="180"/>
      </w:pPr>
    </w:lvl>
  </w:abstractNum>
  <w:abstractNum w:abstractNumId="32" w15:restartNumberingAfterBreak="0">
    <w:nsid w:val="00350FB1"/>
    <w:multiLevelType w:val="multilevel"/>
    <w:tmpl w:val="3E36E780"/>
    <w:name w:val="List Number 4"/>
    <w:lvl w:ilvl="0">
      <w:numFmt w:val="none"/>
      <w:pStyle w:val="ListNumber4"/>
      <w:lvlText w:val=""/>
      <w:lvlJc w:val="left"/>
      <w:pPr>
        <w:tabs>
          <w:tab w:val="num" w:pos="360"/>
        </w:tabs>
      </w:pPr>
    </w:lvl>
    <w:lvl w:ilvl="1">
      <w:start w:val="1"/>
      <w:numFmt w:val="lowerLetter"/>
      <w:pStyle w:val="ListNumber4Level2"/>
      <w:lvlText w:val="(%2)"/>
      <w:lvlJc w:val="left"/>
      <w:pPr>
        <w:tabs>
          <w:tab w:val="num" w:pos="2268"/>
        </w:tabs>
        <w:ind w:left="2268" w:hanging="708"/>
      </w:pPr>
    </w:lvl>
    <w:lvl w:ilvl="2">
      <w:start w:val="1"/>
      <w:numFmt w:val="bullet"/>
      <w:pStyle w:val="ListNumber4Level3"/>
      <w:lvlText w:val="–"/>
      <w:lvlJc w:val="left"/>
      <w:pPr>
        <w:tabs>
          <w:tab w:val="num" w:pos="2977"/>
        </w:tabs>
        <w:ind w:left="2977" w:hanging="709"/>
      </w:pPr>
      <w:rPr>
        <w:rFonts w:ascii="Times New Roman" w:hAnsi="Times New Roman" w:cs="Times New Roman"/>
      </w:rPr>
    </w:lvl>
    <w:lvl w:ilvl="3">
      <w:start w:val="1"/>
      <w:numFmt w:val="bullet"/>
      <w:pStyle w:val="ListNumber4Level4"/>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15:restartNumberingAfterBreak="0">
    <w:nsid w:val="00D7589B"/>
    <w:multiLevelType w:val="multilevel"/>
    <w:tmpl w:val="6666C9BC"/>
    <w:lvl w:ilvl="0">
      <w:start w:val="1"/>
      <w:numFmt w:val="bullet"/>
      <w:pStyle w:val="bullet"/>
      <w:lvlText w:val=""/>
      <w:lvlJc w:val="left"/>
      <w:pPr>
        <w:tabs>
          <w:tab w:val="num" w:pos="2231"/>
        </w:tabs>
        <w:ind w:left="2231" w:hanging="453"/>
      </w:pPr>
      <w:rPr>
        <w:rFonts w:ascii="Symbol" w:hAnsi="Symbol" w:hint="default"/>
        <w:sz w:val="16"/>
      </w:rPr>
    </w:lvl>
    <w:lvl w:ilvl="1" w:tentative="1">
      <w:start w:val="1"/>
      <w:numFmt w:val="bullet"/>
      <w:lvlText w:val="o"/>
      <w:lvlJc w:val="left"/>
      <w:pPr>
        <w:tabs>
          <w:tab w:val="num" w:pos="2858"/>
        </w:tabs>
        <w:ind w:left="2858" w:hanging="360"/>
      </w:pPr>
      <w:rPr>
        <w:rFonts w:ascii="Courier New" w:hAnsi="Courier New" w:hint="default"/>
      </w:rPr>
    </w:lvl>
    <w:lvl w:ilvl="2" w:tentative="1">
      <w:start w:val="1"/>
      <w:numFmt w:val="bullet"/>
      <w:lvlText w:val=""/>
      <w:lvlJc w:val="left"/>
      <w:pPr>
        <w:tabs>
          <w:tab w:val="num" w:pos="3578"/>
        </w:tabs>
        <w:ind w:left="3578" w:hanging="360"/>
      </w:pPr>
      <w:rPr>
        <w:rFonts w:ascii="Wingdings" w:hAnsi="Wingdings" w:hint="default"/>
      </w:rPr>
    </w:lvl>
    <w:lvl w:ilvl="3" w:tentative="1">
      <w:start w:val="1"/>
      <w:numFmt w:val="bullet"/>
      <w:lvlText w:val=""/>
      <w:lvlJc w:val="left"/>
      <w:pPr>
        <w:tabs>
          <w:tab w:val="num" w:pos="4298"/>
        </w:tabs>
        <w:ind w:left="4298" w:hanging="360"/>
      </w:pPr>
      <w:rPr>
        <w:rFonts w:ascii="Symbol" w:hAnsi="Symbol" w:hint="default"/>
      </w:rPr>
    </w:lvl>
    <w:lvl w:ilvl="4" w:tentative="1">
      <w:start w:val="1"/>
      <w:numFmt w:val="bullet"/>
      <w:lvlText w:val="o"/>
      <w:lvlJc w:val="left"/>
      <w:pPr>
        <w:tabs>
          <w:tab w:val="num" w:pos="5018"/>
        </w:tabs>
        <w:ind w:left="5018" w:hanging="360"/>
      </w:pPr>
      <w:rPr>
        <w:rFonts w:ascii="Courier New" w:hAnsi="Courier New" w:hint="default"/>
      </w:rPr>
    </w:lvl>
    <w:lvl w:ilvl="5" w:tentative="1">
      <w:start w:val="1"/>
      <w:numFmt w:val="bullet"/>
      <w:lvlText w:val=""/>
      <w:lvlJc w:val="left"/>
      <w:pPr>
        <w:tabs>
          <w:tab w:val="num" w:pos="5738"/>
        </w:tabs>
        <w:ind w:left="5738" w:hanging="360"/>
      </w:pPr>
      <w:rPr>
        <w:rFonts w:ascii="Wingdings" w:hAnsi="Wingdings" w:hint="default"/>
      </w:rPr>
    </w:lvl>
    <w:lvl w:ilvl="6" w:tentative="1">
      <w:start w:val="1"/>
      <w:numFmt w:val="bullet"/>
      <w:lvlText w:val=""/>
      <w:lvlJc w:val="left"/>
      <w:pPr>
        <w:tabs>
          <w:tab w:val="num" w:pos="6458"/>
        </w:tabs>
        <w:ind w:left="6458" w:hanging="360"/>
      </w:pPr>
      <w:rPr>
        <w:rFonts w:ascii="Symbol" w:hAnsi="Symbol" w:hint="default"/>
      </w:rPr>
    </w:lvl>
    <w:lvl w:ilvl="7" w:tentative="1">
      <w:start w:val="1"/>
      <w:numFmt w:val="bullet"/>
      <w:lvlText w:val="o"/>
      <w:lvlJc w:val="left"/>
      <w:pPr>
        <w:tabs>
          <w:tab w:val="num" w:pos="7178"/>
        </w:tabs>
        <w:ind w:left="7178" w:hanging="360"/>
      </w:pPr>
      <w:rPr>
        <w:rFonts w:ascii="Courier New" w:hAnsi="Courier New" w:hint="default"/>
      </w:rPr>
    </w:lvl>
    <w:lvl w:ilvl="8" w:tentative="1">
      <w:start w:val="1"/>
      <w:numFmt w:val="bullet"/>
      <w:lvlText w:val=""/>
      <w:lvlJc w:val="left"/>
      <w:pPr>
        <w:tabs>
          <w:tab w:val="num" w:pos="7898"/>
        </w:tabs>
        <w:ind w:left="7898" w:hanging="360"/>
      </w:pPr>
      <w:rPr>
        <w:rFonts w:ascii="Wingdings" w:hAnsi="Wingdings" w:hint="default"/>
      </w:rPr>
    </w:lvl>
  </w:abstractNum>
  <w:abstractNum w:abstractNumId="34" w15:restartNumberingAfterBreak="0">
    <w:nsid w:val="01722729"/>
    <w:multiLevelType w:val="hybridMultilevel"/>
    <w:tmpl w:val="8CF0749A"/>
    <w:styleLink w:val="Style21112"/>
    <w:lvl w:ilvl="0" w:tplc="C560A06A">
      <w:start w:val="1"/>
      <w:numFmt w:val="bullet"/>
      <w:pStyle w:val="AufzhlungCharCharChar"/>
      <w:lvlText w:val=""/>
      <w:lvlJc w:val="left"/>
      <w:pPr>
        <w:tabs>
          <w:tab w:val="num" w:pos="227"/>
        </w:tabs>
        <w:ind w:left="227" w:firstLine="0"/>
      </w:pPr>
      <w:rPr>
        <w:rFonts w:ascii="Symbol" w:hAnsi="Symbol" w:hint="default"/>
      </w:rPr>
    </w:lvl>
    <w:lvl w:ilvl="1" w:tplc="D6A04398">
      <w:start w:val="1"/>
      <w:numFmt w:val="bullet"/>
      <w:lvlText w:val=""/>
      <w:lvlJc w:val="left"/>
      <w:pPr>
        <w:tabs>
          <w:tab w:val="num" w:pos="1080"/>
        </w:tabs>
        <w:ind w:left="1080" w:firstLine="0"/>
      </w:pPr>
      <w:rPr>
        <w:rFonts w:ascii="Symbol" w:hAnsi="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01C33C20"/>
    <w:multiLevelType w:val="hybridMultilevel"/>
    <w:tmpl w:val="D1CABBCA"/>
    <w:styleLink w:val="Bullets-normal114"/>
    <w:lvl w:ilvl="0" w:tplc="DEBC4BB6">
      <w:numFmt w:val="bullet"/>
      <w:lvlText w:val="-"/>
      <w:lvlJc w:val="left"/>
      <w:pPr>
        <w:ind w:left="720" w:hanging="360"/>
      </w:pPr>
      <w:rPr>
        <w:rFonts w:ascii="Times New Roman" w:eastAsia="Times New Roman" w:hAnsi="Times New Roman" w:cs="Times New Roman" w:hint="default"/>
        <w:color w:val="000000"/>
      </w:rPr>
    </w:lvl>
    <w:lvl w:ilvl="1" w:tplc="0409000B">
      <w:start w:val="1"/>
      <w:numFmt w:val="bullet"/>
      <w:lvlText w:val=""/>
      <w:lvlJc w:val="left"/>
      <w:pPr>
        <w:ind w:left="1440" w:hanging="360"/>
      </w:pPr>
      <w:rPr>
        <w:rFonts w:ascii="Wingdings" w:hAnsi="Wingding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15:restartNumberingAfterBreak="0">
    <w:nsid w:val="02227FFE"/>
    <w:multiLevelType w:val="hybridMultilevel"/>
    <w:tmpl w:val="BB2C35F8"/>
    <w:styleLink w:val="StyleBulleted11122"/>
    <w:lvl w:ilvl="0" w:tplc="04180001">
      <w:start w:val="1"/>
      <w:numFmt w:val="bullet"/>
      <w:lvlText w:val=""/>
      <w:lvlJc w:val="left"/>
      <w:pPr>
        <w:ind w:left="1800" w:hanging="360"/>
      </w:pPr>
      <w:rPr>
        <w:rFonts w:ascii="Symbol" w:hAnsi="Symbol" w:cs="Symbol" w:hint="default"/>
      </w:rPr>
    </w:lvl>
    <w:lvl w:ilvl="1" w:tplc="04180003">
      <w:start w:val="1"/>
      <w:numFmt w:val="bullet"/>
      <w:lvlText w:val="o"/>
      <w:lvlJc w:val="left"/>
      <w:pPr>
        <w:ind w:left="2520" w:hanging="360"/>
      </w:pPr>
      <w:rPr>
        <w:rFonts w:ascii="Courier New" w:hAnsi="Courier New" w:cs="Courier New" w:hint="default"/>
      </w:rPr>
    </w:lvl>
    <w:lvl w:ilvl="2" w:tplc="04180005">
      <w:start w:val="1"/>
      <w:numFmt w:val="bullet"/>
      <w:lvlText w:val=""/>
      <w:lvlJc w:val="left"/>
      <w:pPr>
        <w:ind w:left="3240" w:hanging="360"/>
      </w:pPr>
      <w:rPr>
        <w:rFonts w:ascii="Wingdings" w:hAnsi="Wingdings" w:cs="Wingdings" w:hint="default"/>
      </w:rPr>
    </w:lvl>
    <w:lvl w:ilvl="3" w:tplc="04180001">
      <w:start w:val="1"/>
      <w:numFmt w:val="bullet"/>
      <w:lvlText w:val=""/>
      <w:lvlJc w:val="left"/>
      <w:pPr>
        <w:ind w:left="3960" w:hanging="360"/>
      </w:pPr>
      <w:rPr>
        <w:rFonts w:ascii="Symbol" w:hAnsi="Symbol" w:cs="Symbol" w:hint="default"/>
      </w:rPr>
    </w:lvl>
    <w:lvl w:ilvl="4" w:tplc="04180003">
      <w:start w:val="1"/>
      <w:numFmt w:val="bullet"/>
      <w:lvlText w:val="o"/>
      <w:lvlJc w:val="left"/>
      <w:pPr>
        <w:ind w:left="4680" w:hanging="360"/>
      </w:pPr>
      <w:rPr>
        <w:rFonts w:ascii="Courier New" w:hAnsi="Courier New" w:cs="Courier New" w:hint="default"/>
      </w:rPr>
    </w:lvl>
    <w:lvl w:ilvl="5" w:tplc="04180005">
      <w:start w:val="1"/>
      <w:numFmt w:val="bullet"/>
      <w:lvlText w:val=""/>
      <w:lvlJc w:val="left"/>
      <w:pPr>
        <w:ind w:left="5400" w:hanging="360"/>
      </w:pPr>
      <w:rPr>
        <w:rFonts w:ascii="Wingdings" w:hAnsi="Wingdings" w:cs="Wingdings" w:hint="default"/>
      </w:rPr>
    </w:lvl>
    <w:lvl w:ilvl="6" w:tplc="04180001">
      <w:start w:val="1"/>
      <w:numFmt w:val="bullet"/>
      <w:lvlText w:val=""/>
      <w:lvlJc w:val="left"/>
      <w:pPr>
        <w:ind w:left="6120" w:hanging="360"/>
      </w:pPr>
      <w:rPr>
        <w:rFonts w:ascii="Symbol" w:hAnsi="Symbol" w:cs="Symbol" w:hint="default"/>
      </w:rPr>
    </w:lvl>
    <w:lvl w:ilvl="7" w:tplc="04180003">
      <w:start w:val="1"/>
      <w:numFmt w:val="bullet"/>
      <w:lvlText w:val="o"/>
      <w:lvlJc w:val="left"/>
      <w:pPr>
        <w:ind w:left="6840" w:hanging="360"/>
      </w:pPr>
      <w:rPr>
        <w:rFonts w:ascii="Courier New" w:hAnsi="Courier New" w:cs="Courier New" w:hint="default"/>
      </w:rPr>
    </w:lvl>
    <w:lvl w:ilvl="8" w:tplc="04180005">
      <w:start w:val="1"/>
      <w:numFmt w:val="bullet"/>
      <w:lvlText w:val=""/>
      <w:lvlJc w:val="left"/>
      <w:pPr>
        <w:ind w:left="7560" w:hanging="360"/>
      </w:pPr>
      <w:rPr>
        <w:rFonts w:ascii="Wingdings" w:hAnsi="Wingdings" w:cs="Wingdings" w:hint="default"/>
      </w:rPr>
    </w:lvl>
  </w:abstractNum>
  <w:abstractNum w:abstractNumId="37" w15:restartNumberingAfterBreak="0">
    <w:nsid w:val="0416772D"/>
    <w:multiLevelType w:val="hybridMultilevel"/>
    <w:tmpl w:val="190AFD74"/>
    <w:styleLink w:val="Bullets-normal21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04365A0C"/>
    <w:multiLevelType w:val="singleLevel"/>
    <w:tmpl w:val="35A89FC0"/>
    <w:styleLink w:val="Style61214"/>
    <w:lvl w:ilvl="0">
      <w:numFmt w:val="bullet"/>
      <w:lvlText w:val="·"/>
      <w:lvlJc w:val="left"/>
      <w:pPr>
        <w:tabs>
          <w:tab w:val="num" w:pos="3024"/>
        </w:tabs>
        <w:ind w:left="3024" w:hanging="576"/>
      </w:pPr>
      <w:rPr>
        <w:rFonts w:ascii="Symbol" w:hAnsi="Symbol"/>
        <w:snapToGrid/>
        <w:spacing w:val="6"/>
        <w:sz w:val="20"/>
      </w:rPr>
    </w:lvl>
  </w:abstractNum>
  <w:abstractNum w:abstractNumId="39" w15:restartNumberingAfterBreak="0">
    <w:nsid w:val="043A5219"/>
    <w:multiLevelType w:val="multilevel"/>
    <w:tmpl w:val="3EAC97C8"/>
    <w:styleLink w:val="StyleNumberedLeft063cmHanging063cm416"/>
    <w:lvl w:ilvl="0">
      <w:start w:val="1"/>
      <w:numFmt w:val="bullet"/>
      <w:lvlText w:val=""/>
      <w:lvlJc w:val="left"/>
      <w:pPr>
        <w:tabs>
          <w:tab w:val="num" w:pos="437"/>
        </w:tabs>
        <w:ind w:left="681" w:hanging="284"/>
      </w:pPr>
      <w:rPr>
        <w:rFonts w:ascii="Wingdings" w:hAnsi="Wingdings" w:hint="default"/>
        <w:sz w:val="22"/>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PicBulletId w:val="2"/>
      <w:lvlJc w:val="left"/>
      <w:pPr>
        <w:tabs>
          <w:tab w:val="num" w:pos="2160"/>
        </w:tabs>
        <w:ind w:left="2160" w:hanging="360"/>
      </w:pPr>
      <w:rPr>
        <w:rFonts w:ascii="Symbol" w:hAnsi="Symbol" w:hint="default"/>
        <w:color w:val="auto"/>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05E43525"/>
    <w:multiLevelType w:val="multilevel"/>
    <w:tmpl w:val="9928F8A8"/>
    <w:name w:val="List Number 3"/>
    <w:lvl w:ilvl="0">
      <w:numFmt w:val="none"/>
      <w:pStyle w:val="ListNumber3"/>
      <w:lvlText w:val=""/>
      <w:lvlJc w:val="left"/>
      <w:pPr>
        <w:tabs>
          <w:tab w:val="num" w:pos="360"/>
        </w:tabs>
      </w:pPr>
    </w:lvl>
    <w:lvl w:ilvl="1">
      <w:start w:val="1"/>
      <w:numFmt w:val="lowerLetter"/>
      <w:pStyle w:val="ListNumber3Level2"/>
      <w:lvlText w:val="(%2)"/>
      <w:lvlJc w:val="left"/>
      <w:pPr>
        <w:tabs>
          <w:tab w:val="num" w:pos="2268"/>
        </w:tabs>
        <w:ind w:left="2268" w:hanging="708"/>
      </w:pPr>
    </w:lvl>
    <w:lvl w:ilvl="2">
      <w:start w:val="1"/>
      <w:numFmt w:val="bullet"/>
      <w:pStyle w:val="ListNumber3Level3"/>
      <w:lvlText w:val="–"/>
      <w:lvlJc w:val="left"/>
      <w:pPr>
        <w:tabs>
          <w:tab w:val="num" w:pos="2977"/>
        </w:tabs>
        <w:ind w:left="2977" w:hanging="709"/>
      </w:pPr>
      <w:rPr>
        <w:rFonts w:ascii="Times New Roman" w:hAnsi="Times New Roman" w:cs="Times New Roman"/>
      </w:rPr>
    </w:lvl>
    <w:lvl w:ilvl="3">
      <w:start w:val="1"/>
      <w:numFmt w:val="bullet"/>
      <w:pStyle w:val="ListNumber3Level4"/>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15:restartNumberingAfterBreak="0">
    <w:nsid w:val="05FE13E3"/>
    <w:multiLevelType w:val="hybridMultilevel"/>
    <w:tmpl w:val="620272F0"/>
    <w:styleLink w:val="Style21121"/>
    <w:lvl w:ilvl="0" w:tplc="04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06227372"/>
    <w:multiLevelType w:val="hybridMultilevel"/>
    <w:tmpl w:val="77A8DAB6"/>
    <w:lvl w:ilvl="0" w:tplc="1E6C8790">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065521F5"/>
    <w:multiLevelType w:val="hybridMultilevel"/>
    <w:tmpl w:val="79C61724"/>
    <w:lvl w:ilvl="0" w:tplc="FFFFFFFF">
      <w:start w:val="1"/>
      <w:numFmt w:val="decimal"/>
      <w:lvlText w:val="%1)"/>
      <w:lvlJc w:val="left"/>
      <w:pPr>
        <w:ind w:left="1069" w:hanging="360"/>
      </w:pPr>
      <w:rPr>
        <w:b/>
      </w:rPr>
    </w:lvl>
    <w:lvl w:ilvl="1" w:tplc="FFFFFFFF">
      <w:numFmt w:val="bullet"/>
      <w:lvlText w:val="•"/>
      <w:lvlJc w:val="left"/>
      <w:pPr>
        <w:ind w:left="2164" w:hanging="735"/>
      </w:pPr>
      <w:rPr>
        <w:rFonts w:ascii="Times New Roman" w:eastAsia="Calibri" w:hAnsi="Times New Roman" w:cs="Times New Roman" w:hint="default"/>
      </w:rPr>
    </w:lvl>
    <w:lvl w:ilvl="2" w:tplc="FFFFFFFF">
      <w:start w:val="1"/>
      <w:numFmt w:val="lowerRoman"/>
      <w:lvlText w:val="%3."/>
      <w:lvlJc w:val="right"/>
      <w:pPr>
        <w:ind w:left="2509" w:hanging="180"/>
      </w:pPr>
    </w:lvl>
    <w:lvl w:ilvl="3" w:tplc="FFFFFFFF">
      <w:start w:val="1"/>
      <w:numFmt w:val="decimal"/>
      <w:lvlText w:val="%4."/>
      <w:lvlJc w:val="left"/>
      <w:pPr>
        <w:ind w:left="3229" w:hanging="360"/>
      </w:pPr>
    </w:lvl>
    <w:lvl w:ilvl="4" w:tplc="FFFFFFFF">
      <w:start w:val="1"/>
      <w:numFmt w:val="lowerLetter"/>
      <w:lvlText w:val="%5."/>
      <w:lvlJc w:val="left"/>
      <w:pPr>
        <w:ind w:left="3949" w:hanging="360"/>
      </w:pPr>
    </w:lvl>
    <w:lvl w:ilvl="5" w:tplc="FFFFFFFF">
      <w:start w:val="1"/>
      <w:numFmt w:val="lowerRoman"/>
      <w:lvlText w:val="%6."/>
      <w:lvlJc w:val="right"/>
      <w:pPr>
        <w:ind w:left="4669" w:hanging="180"/>
      </w:pPr>
    </w:lvl>
    <w:lvl w:ilvl="6" w:tplc="FFFFFFFF">
      <w:start w:val="1"/>
      <w:numFmt w:val="decimal"/>
      <w:lvlText w:val="%7."/>
      <w:lvlJc w:val="left"/>
      <w:pPr>
        <w:ind w:left="5389" w:hanging="360"/>
      </w:pPr>
    </w:lvl>
    <w:lvl w:ilvl="7" w:tplc="FFFFFFFF">
      <w:start w:val="1"/>
      <w:numFmt w:val="lowerLetter"/>
      <w:lvlText w:val="%8."/>
      <w:lvlJc w:val="left"/>
      <w:pPr>
        <w:ind w:left="6109" w:hanging="360"/>
      </w:pPr>
    </w:lvl>
    <w:lvl w:ilvl="8" w:tplc="FFFFFFFF">
      <w:start w:val="1"/>
      <w:numFmt w:val="lowerRoman"/>
      <w:lvlText w:val="%9."/>
      <w:lvlJc w:val="right"/>
      <w:pPr>
        <w:ind w:left="6829" w:hanging="180"/>
      </w:pPr>
    </w:lvl>
  </w:abstractNum>
  <w:abstractNum w:abstractNumId="44" w15:restartNumberingAfterBreak="0">
    <w:nsid w:val="07E7581E"/>
    <w:multiLevelType w:val="hybridMultilevel"/>
    <w:tmpl w:val="BB460D7A"/>
    <w:lvl w:ilvl="0" w:tplc="04180005">
      <w:start w:val="1"/>
      <w:numFmt w:val="bullet"/>
      <w:lvlText w:val=""/>
      <w:lvlJc w:val="left"/>
      <w:pPr>
        <w:tabs>
          <w:tab w:val="num" w:pos="720"/>
        </w:tabs>
        <w:ind w:left="720" w:hanging="360"/>
      </w:pPr>
      <w:rPr>
        <w:rFonts w:ascii="Wingdings" w:hAnsi="Wingdings" w:hint="default"/>
      </w:rPr>
    </w:lvl>
    <w:lvl w:ilvl="1" w:tplc="A7ACFC3C">
      <w:numFmt w:val="bullet"/>
      <w:lvlText w:val="-"/>
      <w:lvlJc w:val="left"/>
      <w:pPr>
        <w:tabs>
          <w:tab w:val="num" w:pos="1440"/>
        </w:tabs>
        <w:ind w:left="1440" w:hanging="360"/>
      </w:pPr>
      <w:rPr>
        <w:rFonts w:ascii="Times New Roman" w:eastAsia="Times New Roman" w:hAnsi="Times New Roman" w:cs="Times New Roman"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098B441D"/>
    <w:multiLevelType w:val="hybridMultilevel"/>
    <w:tmpl w:val="AD448536"/>
    <w:lvl w:ilvl="0" w:tplc="6F8A876E">
      <w:start w:val="2"/>
      <w:numFmt w:val="bullet"/>
      <w:lvlText w:val="-"/>
      <w:lvlJc w:val="left"/>
      <w:pPr>
        <w:ind w:left="1429" w:hanging="360"/>
      </w:pPr>
      <w:rPr>
        <w:rFonts w:ascii="Times New Roman" w:eastAsiaTheme="minorHAnsi" w:hAnsi="Times New Roman" w:cs="Times New Roman"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46" w15:restartNumberingAfterBreak="0">
    <w:nsid w:val="09E37FA4"/>
    <w:multiLevelType w:val="hybridMultilevel"/>
    <w:tmpl w:val="1D301E6C"/>
    <w:styleLink w:val="Bullets-normal5"/>
    <w:lvl w:ilvl="0" w:tplc="FFFFFFFF">
      <w:start w:val="3"/>
      <w:numFmt w:val="decimal"/>
      <w:pStyle w:val="Titlul4"/>
      <w:lvlText w:val="2.3.2.%1."/>
      <w:lvlJc w:val="left"/>
      <w:pPr>
        <w:tabs>
          <w:tab w:val="num" w:pos="851"/>
        </w:tabs>
        <w:ind w:left="3401" w:hanging="3401"/>
      </w:pPr>
      <w:rPr>
        <w:rFonts w:hint="default"/>
        <w:b/>
        <w:bCs w:val="0"/>
        <w:i w:val="0"/>
        <w:iCs w:val="0"/>
        <w:sz w:val="24"/>
        <w:szCs w:val="24"/>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7" w15:restartNumberingAfterBreak="0">
    <w:nsid w:val="0B875B81"/>
    <w:multiLevelType w:val="hybridMultilevel"/>
    <w:tmpl w:val="5F8ACB74"/>
    <w:lvl w:ilvl="0" w:tplc="CE145054">
      <w:numFmt w:val="bullet"/>
      <w:lvlText w:val="-"/>
      <w:lvlJc w:val="left"/>
      <w:pPr>
        <w:ind w:left="1429" w:hanging="360"/>
      </w:pPr>
      <w:rPr>
        <w:rFonts w:ascii="Times New Roman" w:eastAsia="Times New Roman" w:hAnsi="Times New Roman" w:cs="Times New Roman"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8" w15:restartNumberingAfterBreak="0">
    <w:nsid w:val="0D040030"/>
    <w:multiLevelType w:val="hybridMultilevel"/>
    <w:tmpl w:val="DA52181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0D48296D"/>
    <w:multiLevelType w:val="hybridMultilevel"/>
    <w:tmpl w:val="C530730A"/>
    <w:lvl w:ilvl="0" w:tplc="35927A56">
      <w:numFmt w:val="bullet"/>
      <w:lvlText w:val="-"/>
      <w:lvlJc w:val="left"/>
      <w:pPr>
        <w:ind w:left="360" w:hanging="360"/>
      </w:pPr>
      <w:rPr>
        <w:rFonts w:ascii="Calibri" w:eastAsia="Times New Roman" w:hAnsi="Calibri" w:cs="Arial" w:hint="default"/>
      </w:rPr>
    </w:lvl>
    <w:lvl w:ilvl="1" w:tplc="7D8E3D64">
      <w:start w:val="1"/>
      <w:numFmt w:val="bullet"/>
      <w:lvlText w:val="o"/>
      <w:lvlJc w:val="left"/>
      <w:pPr>
        <w:ind w:left="1080" w:hanging="360"/>
      </w:pPr>
      <w:rPr>
        <w:rFonts w:ascii="Courier New" w:hAnsi="Courier New" w:cs="Courier New" w:hint="default"/>
      </w:rPr>
    </w:lvl>
    <w:lvl w:ilvl="2" w:tplc="A9B40806">
      <w:start w:val="1"/>
      <w:numFmt w:val="bullet"/>
      <w:lvlText w:val=""/>
      <w:lvlJc w:val="left"/>
      <w:pPr>
        <w:ind w:left="1800" w:hanging="360"/>
      </w:pPr>
      <w:rPr>
        <w:rFonts w:ascii="Wingdings" w:hAnsi="Wingdings" w:hint="default"/>
      </w:rPr>
    </w:lvl>
    <w:lvl w:ilvl="3" w:tplc="35848ABC">
      <w:start w:val="1"/>
      <w:numFmt w:val="bullet"/>
      <w:lvlText w:val=""/>
      <w:lvlJc w:val="left"/>
      <w:pPr>
        <w:ind w:left="2520" w:hanging="360"/>
      </w:pPr>
      <w:rPr>
        <w:rFonts w:ascii="Symbol" w:hAnsi="Symbol" w:hint="default"/>
      </w:rPr>
    </w:lvl>
    <w:lvl w:ilvl="4" w:tplc="C2C0FB9A">
      <w:start w:val="1"/>
      <w:numFmt w:val="bullet"/>
      <w:lvlText w:val="o"/>
      <w:lvlJc w:val="left"/>
      <w:pPr>
        <w:ind w:left="3240" w:hanging="360"/>
      </w:pPr>
      <w:rPr>
        <w:rFonts w:ascii="Courier New" w:hAnsi="Courier New" w:cs="Courier New" w:hint="default"/>
      </w:rPr>
    </w:lvl>
    <w:lvl w:ilvl="5" w:tplc="DD92C4C2">
      <w:start w:val="1"/>
      <w:numFmt w:val="bullet"/>
      <w:lvlText w:val=""/>
      <w:lvlJc w:val="left"/>
      <w:pPr>
        <w:ind w:left="3960" w:hanging="360"/>
      </w:pPr>
      <w:rPr>
        <w:rFonts w:ascii="Wingdings" w:hAnsi="Wingdings" w:hint="default"/>
      </w:rPr>
    </w:lvl>
    <w:lvl w:ilvl="6" w:tplc="F6CC87A4">
      <w:start w:val="1"/>
      <w:numFmt w:val="bullet"/>
      <w:lvlText w:val=""/>
      <w:lvlJc w:val="left"/>
      <w:pPr>
        <w:ind w:left="4680" w:hanging="360"/>
      </w:pPr>
      <w:rPr>
        <w:rFonts w:ascii="Symbol" w:hAnsi="Symbol" w:hint="default"/>
      </w:rPr>
    </w:lvl>
    <w:lvl w:ilvl="7" w:tplc="1D96701E">
      <w:start w:val="1"/>
      <w:numFmt w:val="bullet"/>
      <w:lvlText w:val="o"/>
      <w:lvlJc w:val="left"/>
      <w:pPr>
        <w:ind w:left="5400" w:hanging="360"/>
      </w:pPr>
      <w:rPr>
        <w:rFonts w:ascii="Courier New" w:hAnsi="Courier New" w:cs="Courier New" w:hint="default"/>
      </w:rPr>
    </w:lvl>
    <w:lvl w:ilvl="8" w:tplc="A9E2E9BC">
      <w:start w:val="1"/>
      <w:numFmt w:val="bullet"/>
      <w:lvlText w:val=""/>
      <w:lvlJc w:val="left"/>
      <w:pPr>
        <w:ind w:left="6120" w:hanging="360"/>
      </w:pPr>
      <w:rPr>
        <w:rFonts w:ascii="Wingdings" w:hAnsi="Wingdings" w:hint="default"/>
      </w:rPr>
    </w:lvl>
  </w:abstractNum>
  <w:abstractNum w:abstractNumId="50" w15:restartNumberingAfterBreak="0">
    <w:nsid w:val="0D762481"/>
    <w:multiLevelType w:val="multilevel"/>
    <w:tmpl w:val="04090021"/>
    <w:styleLink w:val="Style21122"/>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1" w15:restartNumberingAfterBreak="0">
    <w:nsid w:val="0EA4599F"/>
    <w:multiLevelType w:val="hybridMultilevel"/>
    <w:tmpl w:val="E1B8FFB4"/>
    <w:styleLink w:val="Bullets-normal13"/>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0EFE5373"/>
    <w:multiLevelType w:val="hybridMultilevel"/>
    <w:tmpl w:val="3D5C6CEA"/>
    <w:styleLink w:val="Style4111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0F1B2181"/>
    <w:multiLevelType w:val="hybridMultilevel"/>
    <w:tmpl w:val="B0B825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0F393D8F"/>
    <w:multiLevelType w:val="hybridMultilevel"/>
    <w:tmpl w:val="FCDC14D8"/>
    <w:lvl w:ilvl="0" w:tplc="FBCED3C4">
      <w:start w:val="1"/>
      <w:numFmt w:val="bullet"/>
      <w:lvlText w:val=""/>
      <w:lvlJc w:val="left"/>
      <w:pPr>
        <w:tabs>
          <w:tab w:val="num" w:pos="1440"/>
        </w:tabs>
        <w:ind w:left="1440" w:hanging="360"/>
      </w:pPr>
      <w:rPr>
        <w:rFonts w:ascii="Symbol" w:hAnsi="Symbol" w:hint="default"/>
        <w:color w:val="auto"/>
        <w:sz w:val="24"/>
        <w:szCs w:val="24"/>
      </w:rPr>
    </w:lvl>
    <w:lvl w:ilvl="1" w:tplc="FFFFFFFF" w:tentative="1">
      <w:start w:val="1"/>
      <w:numFmt w:val="bullet"/>
      <w:lvlText w:val="o"/>
      <w:lvlJc w:val="left"/>
      <w:pPr>
        <w:tabs>
          <w:tab w:val="num" w:pos="2375"/>
        </w:tabs>
        <w:ind w:left="2375" w:hanging="360"/>
      </w:pPr>
      <w:rPr>
        <w:rFonts w:ascii="Courier New" w:hAnsi="Courier New" w:cs="Courier New" w:hint="default"/>
      </w:rPr>
    </w:lvl>
    <w:lvl w:ilvl="2" w:tplc="FFFFFFFF" w:tentative="1">
      <w:start w:val="1"/>
      <w:numFmt w:val="bullet"/>
      <w:lvlText w:val=""/>
      <w:lvlJc w:val="left"/>
      <w:pPr>
        <w:tabs>
          <w:tab w:val="num" w:pos="3095"/>
        </w:tabs>
        <w:ind w:left="3095" w:hanging="360"/>
      </w:pPr>
      <w:rPr>
        <w:rFonts w:ascii="Wingdings" w:hAnsi="Wingdings" w:hint="default"/>
      </w:rPr>
    </w:lvl>
    <w:lvl w:ilvl="3" w:tplc="FFFFFFFF" w:tentative="1">
      <w:start w:val="1"/>
      <w:numFmt w:val="bullet"/>
      <w:lvlText w:val=""/>
      <w:lvlJc w:val="left"/>
      <w:pPr>
        <w:tabs>
          <w:tab w:val="num" w:pos="3815"/>
        </w:tabs>
        <w:ind w:left="3815" w:hanging="360"/>
      </w:pPr>
      <w:rPr>
        <w:rFonts w:ascii="Symbol" w:hAnsi="Symbol" w:hint="default"/>
      </w:rPr>
    </w:lvl>
    <w:lvl w:ilvl="4" w:tplc="FFFFFFFF" w:tentative="1">
      <w:start w:val="1"/>
      <w:numFmt w:val="bullet"/>
      <w:lvlText w:val="o"/>
      <w:lvlJc w:val="left"/>
      <w:pPr>
        <w:tabs>
          <w:tab w:val="num" w:pos="4535"/>
        </w:tabs>
        <w:ind w:left="4535" w:hanging="360"/>
      </w:pPr>
      <w:rPr>
        <w:rFonts w:ascii="Courier New" w:hAnsi="Courier New" w:cs="Courier New" w:hint="default"/>
      </w:rPr>
    </w:lvl>
    <w:lvl w:ilvl="5" w:tplc="FFFFFFFF" w:tentative="1">
      <w:start w:val="1"/>
      <w:numFmt w:val="bullet"/>
      <w:lvlText w:val=""/>
      <w:lvlJc w:val="left"/>
      <w:pPr>
        <w:tabs>
          <w:tab w:val="num" w:pos="5255"/>
        </w:tabs>
        <w:ind w:left="5255" w:hanging="360"/>
      </w:pPr>
      <w:rPr>
        <w:rFonts w:ascii="Wingdings" w:hAnsi="Wingdings" w:hint="default"/>
      </w:rPr>
    </w:lvl>
    <w:lvl w:ilvl="6" w:tplc="FFFFFFFF" w:tentative="1">
      <w:start w:val="1"/>
      <w:numFmt w:val="bullet"/>
      <w:lvlText w:val=""/>
      <w:lvlJc w:val="left"/>
      <w:pPr>
        <w:tabs>
          <w:tab w:val="num" w:pos="5975"/>
        </w:tabs>
        <w:ind w:left="5975" w:hanging="360"/>
      </w:pPr>
      <w:rPr>
        <w:rFonts w:ascii="Symbol" w:hAnsi="Symbol" w:hint="default"/>
      </w:rPr>
    </w:lvl>
    <w:lvl w:ilvl="7" w:tplc="FFFFFFFF" w:tentative="1">
      <w:start w:val="1"/>
      <w:numFmt w:val="bullet"/>
      <w:lvlText w:val="o"/>
      <w:lvlJc w:val="left"/>
      <w:pPr>
        <w:tabs>
          <w:tab w:val="num" w:pos="6695"/>
        </w:tabs>
        <w:ind w:left="6695" w:hanging="360"/>
      </w:pPr>
      <w:rPr>
        <w:rFonts w:ascii="Courier New" w:hAnsi="Courier New" w:cs="Courier New" w:hint="default"/>
      </w:rPr>
    </w:lvl>
    <w:lvl w:ilvl="8" w:tplc="FFFFFFFF" w:tentative="1">
      <w:start w:val="1"/>
      <w:numFmt w:val="bullet"/>
      <w:lvlText w:val=""/>
      <w:lvlJc w:val="left"/>
      <w:pPr>
        <w:tabs>
          <w:tab w:val="num" w:pos="7415"/>
        </w:tabs>
        <w:ind w:left="7415" w:hanging="360"/>
      </w:pPr>
      <w:rPr>
        <w:rFonts w:ascii="Wingdings" w:hAnsi="Wingdings" w:hint="default"/>
      </w:rPr>
    </w:lvl>
  </w:abstractNum>
  <w:abstractNum w:abstractNumId="55" w15:restartNumberingAfterBreak="0">
    <w:nsid w:val="0FD51939"/>
    <w:multiLevelType w:val="hybridMultilevel"/>
    <w:tmpl w:val="870EB792"/>
    <w:lvl w:ilvl="0" w:tplc="0418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56" w15:restartNumberingAfterBreak="0">
    <w:nsid w:val="0FE61B71"/>
    <w:multiLevelType w:val="hybridMultilevel"/>
    <w:tmpl w:val="62B2C90E"/>
    <w:styleLink w:val="Style3124"/>
    <w:lvl w:ilvl="0" w:tplc="12E895A4">
      <w:start w:val="1"/>
      <w:numFmt w:val="bullet"/>
      <w:lvlText w:val=""/>
      <w:lvlJc w:val="left"/>
      <w:pPr>
        <w:tabs>
          <w:tab w:val="num" w:pos="1134"/>
        </w:tabs>
        <w:ind w:left="1134" w:hanging="567"/>
      </w:pPr>
      <w:rPr>
        <w:rFonts w:ascii="Wingdings" w:hAnsi="Wingdings" w:hint="default"/>
        <w:b w:val="0"/>
        <w:i w:val="0"/>
        <w:sz w:val="22"/>
        <w:szCs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113A05AC"/>
    <w:multiLevelType w:val="multilevel"/>
    <w:tmpl w:val="6D7A5346"/>
    <w:styleLink w:val="Bullets-normal15"/>
    <w:lvl w:ilvl="0">
      <w:start w:val="1"/>
      <w:numFmt w:val="bullet"/>
      <w:lvlText w:val=""/>
      <w:lvlJc w:val="left"/>
      <w:pPr>
        <w:tabs>
          <w:tab w:val="num" w:pos="1191"/>
        </w:tabs>
        <w:ind w:left="1191" w:hanging="340"/>
      </w:pPr>
      <w:rPr>
        <w:rFonts w:ascii="Wingdings" w:hAnsi="Wingdings" w:hint="default"/>
        <w:sz w:val="16"/>
      </w:rPr>
    </w:lvl>
    <w:lvl w:ilvl="1">
      <w:start w:val="1"/>
      <w:numFmt w:val="bullet"/>
      <w:lvlText w:val="o"/>
      <w:lvlJc w:val="left"/>
      <w:pPr>
        <w:tabs>
          <w:tab w:val="num" w:pos="1931"/>
        </w:tabs>
        <w:ind w:left="1931" w:hanging="360"/>
      </w:pPr>
      <w:rPr>
        <w:rFonts w:ascii="Courier New" w:hAnsi="Courier New" w:hint="default"/>
      </w:rPr>
    </w:lvl>
    <w:lvl w:ilvl="2">
      <w:start w:val="1"/>
      <w:numFmt w:val="bullet"/>
      <w:lvlText w:val=""/>
      <w:lvlJc w:val="left"/>
      <w:pPr>
        <w:tabs>
          <w:tab w:val="num" w:pos="2651"/>
        </w:tabs>
        <w:ind w:left="2651" w:hanging="360"/>
      </w:pPr>
      <w:rPr>
        <w:rFonts w:ascii="Wingdings" w:hAnsi="Wingdings"/>
        <w:sz w:val="22"/>
      </w:rPr>
    </w:lvl>
    <w:lvl w:ilvl="3">
      <w:start w:val="1"/>
      <w:numFmt w:val="bullet"/>
      <w:lvlText w:val=""/>
      <w:lvlJc w:val="left"/>
      <w:pPr>
        <w:tabs>
          <w:tab w:val="num" w:pos="3371"/>
        </w:tabs>
        <w:ind w:left="3371" w:hanging="360"/>
      </w:pPr>
      <w:rPr>
        <w:rFonts w:ascii="Symbol" w:hAnsi="Symbol" w:hint="default"/>
      </w:rPr>
    </w:lvl>
    <w:lvl w:ilvl="4">
      <w:start w:val="1"/>
      <w:numFmt w:val="bullet"/>
      <w:lvlText w:val="o"/>
      <w:lvlJc w:val="left"/>
      <w:pPr>
        <w:tabs>
          <w:tab w:val="num" w:pos="4091"/>
        </w:tabs>
        <w:ind w:left="4091" w:hanging="360"/>
      </w:pPr>
      <w:rPr>
        <w:rFonts w:ascii="Courier New" w:hAnsi="Courier New" w:hint="default"/>
      </w:rPr>
    </w:lvl>
    <w:lvl w:ilvl="5">
      <w:start w:val="1"/>
      <w:numFmt w:val="bullet"/>
      <w:lvlText w:val=""/>
      <w:lvlJc w:val="left"/>
      <w:pPr>
        <w:tabs>
          <w:tab w:val="num" w:pos="4811"/>
        </w:tabs>
        <w:ind w:left="4811" w:hanging="360"/>
      </w:pPr>
      <w:rPr>
        <w:rFonts w:ascii="Wingdings" w:hAnsi="Wingdings" w:hint="default"/>
      </w:rPr>
    </w:lvl>
    <w:lvl w:ilvl="6">
      <w:start w:val="1"/>
      <w:numFmt w:val="bullet"/>
      <w:lvlText w:val=""/>
      <w:lvlJc w:val="left"/>
      <w:pPr>
        <w:tabs>
          <w:tab w:val="num" w:pos="5531"/>
        </w:tabs>
        <w:ind w:left="5531" w:hanging="360"/>
      </w:pPr>
      <w:rPr>
        <w:rFonts w:ascii="Symbol" w:hAnsi="Symbol" w:hint="default"/>
      </w:rPr>
    </w:lvl>
    <w:lvl w:ilvl="7">
      <w:start w:val="1"/>
      <w:numFmt w:val="bullet"/>
      <w:lvlText w:val="o"/>
      <w:lvlJc w:val="left"/>
      <w:pPr>
        <w:tabs>
          <w:tab w:val="num" w:pos="6251"/>
        </w:tabs>
        <w:ind w:left="6251" w:hanging="360"/>
      </w:pPr>
      <w:rPr>
        <w:rFonts w:ascii="Courier New" w:hAnsi="Courier New" w:hint="default"/>
      </w:rPr>
    </w:lvl>
    <w:lvl w:ilvl="8">
      <w:start w:val="1"/>
      <w:numFmt w:val="bullet"/>
      <w:lvlText w:val=""/>
      <w:lvlJc w:val="left"/>
      <w:pPr>
        <w:tabs>
          <w:tab w:val="num" w:pos="6971"/>
        </w:tabs>
        <w:ind w:left="6971" w:hanging="360"/>
      </w:pPr>
      <w:rPr>
        <w:rFonts w:ascii="Wingdings" w:hAnsi="Wingdings" w:hint="default"/>
      </w:rPr>
    </w:lvl>
  </w:abstractNum>
  <w:abstractNum w:abstractNumId="58" w15:restartNumberingAfterBreak="0">
    <w:nsid w:val="11855EC6"/>
    <w:multiLevelType w:val="hybridMultilevel"/>
    <w:tmpl w:val="79C61724"/>
    <w:lvl w:ilvl="0" w:tplc="0D723DA4">
      <w:start w:val="1"/>
      <w:numFmt w:val="decimal"/>
      <w:lvlText w:val="%1)"/>
      <w:lvlJc w:val="left"/>
      <w:pPr>
        <w:ind w:left="1069" w:hanging="360"/>
      </w:pPr>
      <w:rPr>
        <w:b/>
      </w:rPr>
    </w:lvl>
    <w:lvl w:ilvl="1" w:tplc="DDA6C516">
      <w:numFmt w:val="bullet"/>
      <w:lvlText w:val="•"/>
      <w:lvlJc w:val="left"/>
      <w:pPr>
        <w:ind w:left="2164" w:hanging="735"/>
      </w:pPr>
      <w:rPr>
        <w:rFonts w:ascii="Times New Roman" w:eastAsia="Calibri" w:hAnsi="Times New Roman" w:cs="Times New Roman" w:hint="default"/>
      </w:rPr>
    </w:lvl>
    <w:lvl w:ilvl="2" w:tplc="0809001B">
      <w:start w:val="1"/>
      <w:numFmt w:val="lowerRoman"/>
      <w:lvlText w:val="%3."/>
      <w:lvlJc w:val="right"/>
      <w:pPr>
        <w:ind w:left="2509" w:hanging="180"/>
      </w:pPr>
    </w:lvl>
    <w:lvl w:ilvl="3" w:tplc="0809000F">
      <w:start w:val="1"/>
      <w:numFmt w:val="decimal"/>
      <w:lvlText w:val="%4."/>
      <w:lvlJc w:val="left"/>
      <w:pPr>
        <w:ind w:left="3229" w:hanging="360"/>
      </w:pPr>
    </w:lvl>
    <w:lvl w:ilvl="4" w:tplc="08090019">
      <w:start w:val="1"/>
      <w:numFmt w:val="lowerLetter"/>
      <w:lvlText w:val="%5."/>
      <w:lvlJc w:val="left"/>
      <w:pPr>
        <w:ind w:left="3949" w:hanging="360"/>
      </w:pPr>
    </w:lvl>
    <w:lvl w:ilvl="5" w:tplc="0809001B">
      <w:start w:val="1"/>
      <w:numFmt w:val="lowerRoman"/>
      <w:lvlText w:val="%6."/>
      <w:lvlJc w:val="right"/>
      <w:pPr>
        <w:ind w:left="4669" w:hanging="180"/>
      </w:pPr>
    </w:lvl>
    <w:lvl w:ilvl="6" w:tplc="0809000F">
      <w:start w:val="1"/>
      <w:numFmt w:val="decimal"/>
      <w:lvlText w:val="%7."/>
      <w:lvlJc w:val="left"/>
      <w:pPr>
        <w:ind w:left="5389" w:hanging="360"/>
      </w:pPr>
    </w:lvl>
    <w:lvl w:ilvl="7" w:tplc="08090019">
      <w:start w:val="1"/>
      <w:numFmt w:val="lowerLetter"/>
      <w:lvlText w:val="%8."/>
      <w:lvlJc w:val="left"/>
      <w:pPr>
        <w:ind w:left="6109" w:hanging="360"/>
      </w:pPr>
    </w:lvl>
    <w:lvl w:ilvl="8" w:tplc="0809001B">
      <w:start w:val="1"/>
      <w:numFmt w:val="lowerRoman"/>
      <w:lvlText w:val="%9."/>
      <w:lvlJc w:val="right"/>
      <w:pPr>
        <w:ind w:left="6829" w:hanging="180"/>
      </w:pPr>
    </w:lvl>
  </w:abstractNum>
  <w:abstractNum w:abstractNumId="59" w15:restartNumberingAfterBreak="0">
    <w:nsid w:val="11A470E6"/>
    <w:multiLevelType w:val="hybridMultilevel"/>
    <w:tmpl w:val="E7CE5DF2"/>
    <w:styleLink w:val="Style5123"/>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2115701"/>
    <w:multiLevelType w:val="hybridMultilevel"/>
    <w:tmpl w:val="B1AA67BE"/>
    <w:styleLink w:val="StyleBulleted2122"/>
    <w:lvl w:ilvl="0" w:tplc="04090009">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135F5F2E"/>
    <w:multiLevelType w:val="hybridMultilevel"/>
    <w:tmpl w:val="369416B6"/>
    <w:styleLink w:val="Bullets-normal132"/>
    <w:lvl w:ilvl="0" w:tplc="FFFFFFFF">
      <w:start w:val="1"/>
      <w:numFmt w:val="lowerLetter"/>
      <w:lvlText w:val="(%1)"/>
      <w:lvlJc w:val="left"/>
      <w:pPr>
        <w:tabs>
          <w:tab w:val="num" w:pos="360"/>
        </w:tabs>
        <w:ind w:left="360" w:hanging="360"/>
      </w:pPr>
      <w:rPr>
        <w:rFonts w:ascii="Arial" w:hAnsi="Arial" w:cs="Arial" w:hint="default"/>
      </w:rPr>
    </w:lvl>
    <w:lvl w:ilvl="1" w:tplc="FFFFFFFF">
      <w:start w:val="1"/>
      <w:numFmt w:val="bullet"/>
      <w:pStyle w:val="SBBullet1"/>
      <w:lvlText w:val=""/>
      <w:lvlJc w:val="left"/>
      <w:pPr>
        <w:tabs>
          <w:tab w:val="num" w:pos="1440"/>
        </w:tabs>
        <w:ind w:left="1440" w:hanging="720"/>
      </w:pPr>
      <w:rPr>
        <w:rFonts w:ascii="Symbol" w:hAnsi="Symbol" w:cs="Symbol" w:hint="default"/>
        <w:sz w:val="16"/>
        <w:szCs w:val="16"/>
      </w:r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62" w15:restartNumberingAfterBreak="0">
    <w:nsid w:val="1408260E"/>
    <w:multiLevelType w:val="hybridMultilevel"/>
    <w:tmpl w:val="344CD6D2"/>
    <w:lvl w:ilvl="0" w:tplc="0409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63" w15:restartNumberingAfterBreak="0">
    <w:nsid w:val="142B6BC3"/>
    <w:multiLevelType w:val="hybridMultilevel"/>
    <w:tmpl w:val="DCB6B354"/>
    <w:styleLink w:val="StyleNumberedLeft063cmHanging063cm21241"/>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57723AD"/>
    <w:multiLevelType w:val="hybridMultilevel"/>
    <w:tmpl w:val="A342BF04"/>
    <w:lvl w:ilvl="0" w:tplc="0418000D">
      <w:start w:val="1"/>
      <w:numFmt w:val="bullet"/>
      <w:lvlText w:val=""/>
      <w:lvlJc w:val="left"/>
      <w:pPr>
        <w:ind w:left="887" w:hanging="360"/>
      </w:pPr>
      <w:rPr>
        <w:rFonts w:ascii="Wingdings" w:hAnsi="Wingdings" w:hint="default"/>
      </w:rPr>
    </w:lvl>
    <w:lvl w:ilvl="1" w:tplc="04180003" w:tentative="1">
      <w:start w:val="1"/>
      <w:numFmt w:val="bullet"/>
      <w:lvlText w:val="o"/>
      <w:lvlJc w:val="left"/>
      <w:pPr>
        <w:ind w:left="1607" w:hanging="360"/>
      </w:pPr>
      <w:rPr>
        <w:rFonts w:ascii="Courier New" w:hAnsi="Courier New" w:cs="Courier New" w:hint="default"/>
      </w:rPr>
    </w:lvl>
    <w:lvl w:ilvl="2" w:tplc="04180005" w:tentative="1">
      <w:start w:val="1"/>
      <w:numFmt w:val="bullet"/>
      <w:lvlText w:val=""/>
      <w:lvlJc w:val="left"/>
      <w:pPr>
        <w:ind w:left="2327" w:hanging="360"/>
      </w:pPr>
      <w:rPr>
        <w:rFonts w:ascii="Wingdings" w:hAnsi="Wingdings" w:hint="default"/>
      </w:rPr>
    </w:lvl>
    <w:lvl w:ilvl="3" w:tplc="04180001" w:tentative="1">
      <w:start w:val="1"/>
      <w:numFmt w:val="bullet"/>
      <w:lvlText w:val=""/>
      <w:lvlJc w:val="left"/>
      <w:pPr>
        <w:ind w:left="3047" w:hanging="360"/>
      </w:pPr>
      <w:rPr>
        <w:rFonts w:ascii="Symbol" w:hAnsi="Symbol" w:hint="default"/>
      </w:rPr>
    </w:lvl>
    <w:lvl w:ilvl="4" w:tplc="04180003" w:tentative="1">
      <w:start w:val="1"/>
      <w:numFmt w:val="bullet"/>
      <w:lvlText w:val="o"/>
      <w:lvlJc w:val="left"/>
      <w:pPr>
        <w:ind w:left="3767" w:hanging="360"/>
      </w:pPr>
      <w:rPr>
        <w:rFonts w:ascii="Courier New" w:hAnsi="Courier New" w:cs="Courier New" w:hint="default"/>
      </w:rPr>
    </w:lvl>
    <w:lvl w:ilvl="5" w:tplc="04180005" w:tentative="1">
      <w:start w:val="1"/>
      <w:numFmt w:val="bullet"/>
      <w:lvlText w:val=""/>
      <w:lvlJc w:val="left"/>
      <w:pPr>
        <w:ind w:left="4487" w:hanging="360"/>
      </w:pPr>
      <w:rPr>
        <w:rFonts w:ascii="Wingdings" w:hAnsi="Wingdings" w:hint="default"/>
      </w:rPr>
    </w:lvl>
    <w:lvl w:ilvl="6" w:tplc="04180001" w:tentative="1">
      <w:start w:val="1"/>
      <w:numFmt w:val="bullet"/>
      <w:lvlText w:val=""/>
      <w:lvlJc w:val="left"/>
      <w:pPr>
        <w:ind w:left="5207" w:hanging="360"/>
      </w:pPr>
      <w:rPr>
        <w:rFonts w:ascii="Symbol" w:hAnsi="Symbol" w:hint="default"/>
      </w:rPr>
    </w:lvl>
    <w:lvl w:ilvl="7" w:tplc="04180003" w:tentative="1">
      <w:start w:val="1"/>
      <w:numFmt w:val="bullet"/>
      <w:lvlText w:val="o"/>
      <w:lvlJc w:val="left"/>
      <w:pPr>
        <w:ind w:left="5927" w:hanging="360"/>
      </w:pPr>
      <w:rPr>
        <w:rFonts w:ascii="Courier New" w:hAnsi="Courier New" w:cs="Courier New" w:hint="default"/>
      </w:rPr>
    </w:lvl>
    <w:lvl w:ilvl="8" w:tplc="04180005" w:tentative="1">
      <w:start w:val="1"/>
      <w:numFmt w:val="bullet"/>
      <w:lvlText w:val=""/>
      <w:lvlJc w:val="left"/>
      <w:pPr>
        <w:ind w:left="6647" w:hanging="360"/>
      </w:pPr>
      <w:rPr>
        <w:rFonts w:ascii="Wingdings" w:hAnsi="Wingdings" w:hint="default"/>
      </w:rPr>
    </w:lvl>
  </w:abstractNum>
  <w:abstractNum w:abstractNumId="65" w15:restartNumberingAfterBreak="0">
    <w:nsid w:val="15982200"/>
    <w:multiLevelType w:val="hybridMultilevel"/>
    <w:tmpl w:val="CD4C695C"/>
    <w:styleLink w:val="Style41212"/>
    <w:lvl w:ilvl="0" w:tplc="FFFFFFFF">
      <w:start w:val="1"/>
      <w:numFmt w:val="decimal"/>
      <w:pStyle w:val="BuletNumere"/>
      <w:lvlText w:val="%1."/>
      <w:lvlJc w:val="left"/>
      <w:pPr>
        <w:tabs>
          <w:tab w:val="num" w:pos="1758"/>
        </w:tabs>
        <w:ind w:left="1758" w:hanging="454"/>
      </w:pPr>
      <w:rPr>
        <w:rFonts w:ascii="Arial" w:hAnsi="Arial" w:hint="default"/>
        <w:b/>
        <w:i w:val="0"/>
        <w:color w:val="000080"/>
        <w:sz w:val="22"/>
        <w:szCs w:val="22"/>
      </w:rPr>
    </w:lvl>
    <w:lvl w:ilvl="1" w:tplc="FFFFFFFF">
      <w:start w:val="1"/>
      <w:numFmt w:val="bullet"/>
      <w:lvlText w:val="o"/>
      <w:lvlJc w:val="left"/>
      <w:pPr>
        <w:tabs>
          <w:tab w:val="num" w:pos="1931"/>
        </w:tabs>
        <w:ind w:left="1931" w:hanging="360"/>
      </w:pPr>
      <w:rPr>
        <w:rFonts w:ascii="Courier New" w:hAnsi="Courier New" w:hint="default"/>
      </w:rPr>
    </w:lvl>
    <w:lvl w:ilvl="2" w:tplc="FFFFFFFF">
      <w:start w:val="1"/>
      <w:numFmt w:val="bullet"/>
      <w:lvlText w:val=""/>
      <w:lvlJc w:val="left"/>
      <w:pPr>
        <w:tabs>
          <w:tab w:val="num" w:pos="2651"/>
        </w:tabs>
        <w:ind w:left="2651" w:hanging="360"/>
      </w:pPr>
      <w:rPr>
        <w:rFonts w:ascii="Wingdings" w:hAnsi="Wingdings" w:hint="default"/>
      </w:rPr>
    </w:lvl>
    <w:lvl w:ilvl="3" w:tplc="FFFFFFFF">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66" w15:restartNumberingAfterBreak="0">
    <w:nsid w:val="15C602B5"/>
    <w:multiLevelType w:val="multilevel"/>
    <w:tmpl w:val="C22E14AA"/>
    <w:styleLink w:val="StyleNumberedLeft063cmHanging063cm2128"/>
    <w:lvl w:ilvl="0">
      <w:start w:val="1"/>
      <w:numFmt w:val="upperLetter"/>
      <w:pStyle w:val="Titlucapitol"/>
      <w:lvlText w:val="%1."/>
      <w:lvlJc w:val="left"/>
      <w:pPr>
        <w:tabs>
          <w:tab w:val="num" w:pos="1533"/>
        </w:tabs>
        <w:ind w:left="1533" w:hanging="1304"/>
      </w:pPr>
      <w:rPr>
        <w:rFonts w:ascii="Arial" w:hAnsi="Arial" w:hint="default"/>
        <w:b/>
        <w:i w:val="0"/>
        <w:sz w:val="28"/>
        <w:szCs w:val="28"/>
      </w:rPr>
    </w:lvl>
    <w:lvl w:ilvl="1">
      <w:start w:val="1"/>
      <w:numFmt w:val="decimal"/>
      <w:lvlText w:val="%1.%2."/>
      <w:lvlJc w:val="left"/>
      <w:pPr>
        <w:tabs>
          <w:tab w:val="num" w:pos="567"/>
        </w:tabs>
        <w:ind w:left="1363" w:hanging="1134"/>
      </w:pPr>
      <w:rPr>
        <w:rFonts w:ascii="Arial" w:hAnsi="Arial" w:hint="default"/>
        <w:sz w:val="22"/>
        <w:szCs w:val="22"/>
      </w:rPr>
    </w:lvl>
    <w:lvl w:ilvl="2">
      <w:start w:val="1"/>
      <w:numFmt w:val="lowerLetter"/>
      <w:lvlText w:val="%1.%2.%3."/>
      <w:lvlJc w:val="left"/>
      <w:pPr>
        <w:tabs>
          <w:tab w:val="num" w:pos="720"/>
        </w:tabs>
        <w:ind w:left="0" w:firstLine="0"/>
      </w:pPr>
      <w:rPr>
        <w:rFonts w:hint="default"/>
      </w:rPr>
    </w:lvl>
    <w:lvl w:ilvl="3">
      <w:start w:val="1"/>
      <w:numFmt w:val="decimal"/>
      <w:lvlText w:val="%1.%2.%3.%4."/>
      <w:lvlJc w:val="left"/>
      <w:pPr>
        <w:tabs>
          <w:tab w:val="num" w:pos="949"/>
        </w:tabs>
        <w:ind w:left="877" w:hanging="648"/>
      </w:pPr>
      <w:rPr>
        <w:rFonts w:ascii="Arial" w:hAnsi="Arial" w:hint="default"/>
      </w:rPr>
    </w:lvl>
    <w:lvl w:ilvl="4">
      <w:start w:val="1"/>
      <w:numFmt w:val="decimal"/>
      <w:lvlText w:val="%1.%2.%3.%4.%5."/>
      <w:lvlJc w:val="left"/>
      <w:pPr>
        <w:tabs>
          <w:tab w:val="num" w:pos="1669"/>
        </w:tabs>
        <w:ind w:left="1381" w:hanging="792"/>
      </w:pPr>
      <w:rPr>
        <w:rFonts w:hint="default"/>
      </w:rPr>
    </w:lvl>
    <w:lvl w:ilvl="5">
      <w:start w:val="1"/>
      <w:numFmt w:val="decimal"/>
      <w:lvlText w:val="%1.%2.%3.%4.%5.%6."/>
      <w:lvlJc w:val="left"/>
      <w:pPr>
        <w:tabs>
          <w:tab w:val="num" w:pos="2029"/>
        </w:tabs>
        <w:ind w:left="1885" w:hanging="936"/>
      </w:pPr>
      <w:rPr>
        <w:rFonts w:hint="default"/>
      </w:rPr>
    </w:lvl>
    <w:lvl w:ilvl="6">
      <w:start w:val="1"/>
      <w:numFmt w:val="decimal"/>
      <w:lvlText w:val="%1.%2.%3.%4.%5.%6.%7."/>
      <w:lvlJc w:val="left"/>
      <w:pPr>
        <w:tabs>
          <w:tab w:val="num" w:pos="2749"/>
        </w:tabs>
        <w:ind w:left="2389" w:hanging="1080"/>
      </w:pPr>
      <w:rPr>
        <w:rFonts w:hint="default"/>
      </w:rPr>
    </w:lvl>
    <w:lvl w:ilvl="7">
      <w:start w:val="1"/>
      <w:numFmt w:val="decimal"/>
      <w:lvlText w:val="%1.%2.%3.%4.%5.%6.%7.%8."/>
      <w:lvlJc w:val="left"/>
      <w:pPr>
        <w:tabs>
          <w:tab w:val="num" w:pos="3109"/>
        </w:tabs>
        <w:ind w:left="2893" w:hanging="1224"/>
      </w:pPr>
      <w:rPr>
        <w:rFonts w:hint="default"/>
      </w:rPr>
    </w:lvl>
    <w:lvl w:ilvl="8">
      <w:start w:val="1"/>
      <w:numFmt w:val="decimal"/>
      <w:lvlText w:val="%1.%2.%3.%4.%5.%6.%7.%8.%9."/>
      <w:lvlJc w:val="left"/>
      <w:pPr>
        <w:tabs>
          <w:tab w:val="num" w:pos="3829"/>
        </w:tabs>
        <w:ind w:left="3469" w:hanging="1440"/>
      </w:pPr>
      <w:rPr>
        <w:rFonts w:hint="default"/>
      </w:rPr>
    </w:lvl>
  </w:abstractNum>
  <w:abstractNum w:abstractNumId="67" w15:restartNumberingAfterBreak="0">
    <w:nsid w:val="16AF7553"/>
    <w:multiLevelType w:val="hybridMultilevel"/>
    <w:tmpl w:val="8BA4A8E4"/>
    <w:styleLink w:val="Style1111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6CE16DC"/>
    <w:multiLevelType w:val="hybridMultilevel"/>
    <w:tmpl w:val="4ABC7060"/>
    <w:lvl w:ilvl="0" w:tplc="36C4649E">
      <w:start w:val="19"/>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16D819E2"/>
    <w:multiLevelType w:val="multilevel"/>
    <w:tmpl w:val="225EBBB0"/>
    <w:lvl w:ilvl="0">
      <w:start w:val="1"/>
      <w:numFmt w:val="bullet"/>
      <w:pStyle w:val="Bullet1"/>
      <w:lvlText w:val=""/>
      <w:lvlJc w:val="left"/>
      <w:pPr>
        <w:tabs>
          <w:tab w:val="num" w:pos="284"/>
        </w:tabs>
        <w:ind w:left="284" w:hanging="284"/>
      </w:pPr>
      <w:rPr>
        <w:rFonts w:ascii="Wingdings 2" w:hAnsi="Wingdings 2" w:hint="default"/>
        <w:color w:val="auto"/>
        <w:sz w:val="24"/>
      </w:rPr>
    </w:lvl>
    <w:lvl w:ilvl="1">
      <w:start w:val="1"/>
      <w:numFmt w:val="bullet"/>
      <w:pStyle w:val="Bullet2"/>
      <w:lvlText w:val=""/>
      <w:lvlJc w:val="left"/>
      <w:pPr>
        <w:tabs>
          <w:tab w:val="num" w:pos="567"/>
        </w:tabs>
        <w:ind w:left="567" w:hanging="283"/>
      </w:pPr>
      <w:rPr>
        <w:rFonts w:ascii="Symbol" w:hAnsi="Symbol" w:hint="default"/>
        <w:color w:val="auto"/>
        <w:sz w:val="24"/>
      </w:rPr>
    </w:lvl>
    <w:lvl w:ilvl="2">
      <w:start w:val="1"/>
      <w:numFmt w:val="bullet"/>
      <w:pStyle w:val="Bullet3"/>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0" w15:restartNumberingAfterBreak="0">
    <w:nsid w:val="17153F18"/>
    <w:multiLevelType w:val="hybridMultilevel"/>
    <w:tmpl w:val="FEDAAABC"/>
    <w:lvl w:ilvl="0" w:tplc="74A41BDA">
      <w:start w:val="3"/>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1" w15:restartNumberingAfterBreak="0">
    <w:nsid w:val="171779B8"/>
    <w:multiLevelType w:val="hybridMultilevel"/>
    <w:tmpl w:val="495CE5DA"/>
    <w:lvl w:ilvl="0" w:tplc="36C4649E">
      <w:start w:val="19"/>
      <w:numFmt w:val="bullet"/>
      <w:lvlText w:val="-"/>
      <w:lvlJc w:val="left"/>
      <w:pPr>
        <w:ind w:left="1788" w:hanging="360"/>
      </w:pPr>
      <w:rPr>
        <w:rFonts w:ascii="Calibri" w:eastAsia="Times New Roman" w:hAnsi="Calibri" w:cs="Calibri" w:hint="default"/>
      </w:rPr>
    </w:lvl>
    <w:lvl w:ilvl="1" w:tplc="A0FEB914">
      <w:start w:val="100"/>
      <w:numFmt w:val="bullet"/>
      <w:lvlText w:val="•"/>
      <w:lvlJc w:val="left"/>
      <w:pPr>
        <w:ind w:left="2730" w:hanging="930"/>
      </w:pPr>
      <w:rPr>
        <w:rFonts w:ascii="Times New Roman" w:eastAsia="Times New Roman" w:hAnsi="Times New Roman" w:cs="Times New Roman"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2" w15:restartNumberingAfterBreak="0">
    <w:nsid w:val="177A68ED"/>
    <w:multiLevelType w:val="multilevel"/>
    <w:tmpl w:val="8BCA6B18"/>
    <w:styleLink w:val="Style4"/>
    <w:lvl w:ilvl="0">
      <w:start w:val="1"/>
      <w:numFmt w:val="bullet"/>
      <w:lvlText w:val=""/>
      <w:lvlJc w:val="left"/>
      <w:pPr>
        <w:tabs>
          <w:tab w:val="num" w:pos="924"/>
        </w:tabs>
        <w:ind w:left="964" w:hanging="567"/>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17EA15C3"/>
    <w:multiLevelType w:val="singleLevel"/>
    <w:tmpl w:val="5D6C68CA"/>
    <w:lvl w:ilvl="0">
      <w:start w:val="1"/>
      <w:numFmt w:val="bullet"/>
      <w:pStyle w:val="Bullet10"/>
      <w:lvlText w:val=""/>
      <w:lvlJc w:val="left"/>
      <w:pPr>
        <w:tabs>
          <w:tab w:val="num" w:pos="360"/>
        </w:tabs>
        <w:ind w:left="360" w:hanging="360"/>
      </w:pPr>
      <w:rPr>
        <w:rFonts w:ascii="Symbol" w:hAnsi="Symbol" w:hint="default"/>
        <w:sz w:val="28"/>
      </w:rPr>
    </w:lvl>
  </w:abstractNum>
  <w:abstractNum w:abstractNumId="74" w15:restartNumberingAfterBreak="0">
    <w:nsid w:val="18AF31E9"/>
    <w:multiLevelType w:val="hybridMultilevel"/>
    <w:tmpl w:val="4CC0CA82"/>
    <w:styleLink w:val="Bullets-normal3"/>
    <w:lvl w:ilvl="0" w:tplc="E4702B74">
      <w:start w:val="1"/>
      <w:numFmt w:val="bullet"/>
      <w:lvlText w:val=""/>
      <w:lvlJc w:val="left"/>
      <w:pPr>
        <w:tabs>
          <w:tab w:val="num" w:pos="720"/>
        </w:tabs>
        <w:ind w:left="720" w:hanging="360"/>
      </w:pPr>
      <w:rPr>
        <w:rFonts w:ascii="Symbol" w:hAnsi="Symbol" w:hint="default"/>
      </w:rPr>
    </w:lvl>
    <w:lvl w:ilvl="1" w:tplc="8EAAAB8E">
      <w:start w:val="1"/>
      <w:numFmt w:val="bullet"/>
      <w:lvlText w:val="o"/>
      <w:lvlJc w:val="left"/>
      <w:pPr>
        <w:tabs>
          <w:tab w:val="num" w:pos="1440"/>
        </w:tabs>
        <w:ind w:left="1440" w:hanging="360"/>
      </w:pPr>
      <w:rPr>
        <w:rFonts w:ascii="Courier New" w:hAnsi="Courier New" w:hint="default"/>
      </w:rPr>
    </w:lvl>
    <w:lvl w:ilvl="2" w:tplc="E49AAB20" w:tentative="1">
      <w:start w:val="1"/>
      <w:numFmt w:val="bullet"/>
      <w:lvlText w:val=""/>
      <w:lvlJc w:val="left"/>
      <w:pPr>
        <w:tabs>
          <w:tab w:val="num" w:pos="2160"/>
        </w:tabs>
        <w:ind w:left="2160" w:hanging="360"/>
      </w:pPr>
      <w:rPr>
        <w:rFonts w:ascii="Wingdings" w:hAnsi="Wingdings" w:hint="default"/>
      </w:rPr>
    </w:lvl>
    <w:lvl w:ilvl="3" w:tplc="65F2709E" w:tentative="1">
      <w:start w:val="1"/>
      <w:numFmt w:val="bullet"/>
      <w:lvlText w:val=""/>
      <w:lvlJc w:val="left"/>
      <w:pPr>
        <w:tabs>
          <w:tab w:val="num" w:pos="2880"/>
        </w:tabs>
        <w:ind w:left="2880" w:hanging="360"/>
      </w:pPr>
      <w:rPr>
        <w:rFonts w:ascii="Symbol" w:hAnsi="Symbol" w:hint="default"/>
      </w:rPr>
    </w:lvl>
    <w:lvl w:ilvl="4" w:tplc="CB6444EA" w:tentative="1">
      <w:start w:val="1"/>
      <w:numFmt w:val="bullet"/>
      <w:lvlText w:val="o"/>
      <w:lvlJc w:val="left"/>
      <w:pPr>
        <w:tabs>
          <w:tab w:val="num" w:pos="3600"/>
        </w:tabs>
        <w:ind w:left="3600" w:hanging="360"/>
      </w:pPr>
      <w:rPr>
        <w:rFonts w:ascii="Courier New" w:hAnsi="Courier New" w:hint="default"/>
      </w:rPr>
    </w:lvl>
    <w:lvl w:ilvl="5" w:tplc="31E80264" w:tentative="1">
      <w:start w:val="1"/>
      <w:numFmt w:val="bullet"/>
      <w:lvlText w:val=""/>
      <w:lvlJc w:val="left"/>
      <w:pPr>
        <w:tabs>
          <w:tab w:val="num" w:pos="4320"/>
        </w:tabs>
        <w:ind w:left="4320" w:hanging="360"/>
      </w:pPr>
      <w:rPr>
        <w:rFonts w:ascii="Wingdings" w:hAnsi="Wingdings" w:hint="default"/>
      </w:rPr>
    </w:lvl>
    <w:lvl w:ilvl="6" w:tplc="1EA022F6" w:tentative="1">
      <w:start w:val="1"/>
      <w:numFmt w:val="bullet"/>
      <w:lvlText w:val=""/>
      <w:lvlJc w:val="left"/>
      <w:pPr>
        <w:tabs>
          <w:tab w:val="num" w:pos="5040"/>
        </w:tabs>
        <w:ind w:left="5040" w:hanging="360"/>
      </w:pPr>
      <w:rPr>
        <w:rFonts w:ascii="Symbol" w:hAnsi="Symbol" w:hint="default"/>
      </w:rPr>
    </w:lvl>
    <w:lvl w:ilvl="7" w:tplc="BE821DEC" w:tentative="1">
      <w:start w:val="1"/>
      <w:numFmt w:val="bullet"/>
      <w:lvlText w:val="o"/>
      <w:lvlJc w:val="left"/>
      <w:pPr>
        <w:tabs>
          <w:tab w:val="num" w:pos="5760"/>
        </w:tabs>
        <w:ind w:left="5760" w:hanging="360"/>
      </w:pPr>
      <w:rPr>
        <w:rFonts w:ascii="Courier New" w:hAnsi="Courier New" w:hint="default"/>
      </w:rPr>
    </w:lvl>
    <w:lvl w:ilvl="8" w:tplc="5F6C377E"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194472B0"/>
    <w:multiLevelType w:val="hybridMultilevel"/>
    <w:tmpl w:val="1F126768"/>
    <w:styleLink w:val="Style612"/>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19841C18"/>
    <w:multiLevelType w:val="hybridMultilevel"/>
    <w:tmpl w:val="7B1EA1E8"/>
    <w:styleLink w:val="Style51212"/>
    <w:lvl w:ilvl="0" w:tplc="FFFFFFFF">
      <w:start w:val="1"/>
      <w:numFmt w:val="bullet"/>
      <w:pStyle w:val="StilCumarcatoriSymbolsimbolNegruLastnga75mmAg"/>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 w15:restartNumberingAfterBreak="0">
    <w:nsid w:val="1A13747B"/>
    <w:multiLevelType w:val="hybridMultilevel"/>
    <w:tmpl w:val="878A1DD6"/>
    <w:styleLink w:val="StyleNumbered10pt112"/>
    <w:lvl w:ilvl="0" w:tplc="154E91D8">
      <w:start w:val="1"/>
      <w:numFmt w:val="bullet"/>
      <w:lvlText w:val=""/>
      <w:lvlPicBulletId w:val="2"/>
      <w:lvlJc w:val="left"/>
      <w:pPr>
        <w:tabs>
          <w:tab w:val="num" w:pos="1417"/>
        </w:tabs>
        <w:ind w:left="1417" w:hanging="340"/>
      </w:pPr>
      <w:rPr>
        <w:rFonts w:ascii="Symbol" w:hAnsi="Symbol" w:hint="default"/>
        <w:b w:val="0"/>
        <w:i w:val="0"/>
        <w:color w:val="auto"/>
        <w:sz w:val="22"/>
        <w:szCs w:val="22"/>
      </w:rPr>
    </w:lvl>
    <w:lvl w:ilvl="1" w:tplc="EB6C4AD8">
      <w:start w:val="1"/>
      <w:numFmt w:val="bullet"/>
      <w:lvlText w:val="-"/>
      <w:lvlJc w:val="left"/>
      <w:pPr>
        <w:tabs>
          <w:tab w:val="num" w:pos="1440"/>
        </w:tabs>
        <w:ind w:left="1440" w:hanging="360"/>
      </w:pPr>
      <w:rPr>
        <w:rFonts w:ascii="Arial" w:eastAsia="Times New Roman" w:hAnsi="Arial" w:hint="default"/>
        <w:b w:val="0"/>
        <w:i w:val="0"/>
        <w:sz w:val="22"/>
        <w:szCs w:val="22"/>
      </w:rPr>
    </w:lvl>
    <w:lvl w:ilvl="2" w:tplc="C55A9A72" w:tentative="1">
      <w:start w:val="1"/>
      <w:numFmt w:val="bullet"/>
      <w:lvlText w:val=""/>
      <w:lvlJc w:val="left"/>
      <w:pPr>
        <w:tabs>
          <w:tab w:val="num" w:pos="2160"/>
        </w:tabs>
        <w:ind w:left="2160" w:hanging="360"/>
      </w:pPr>
      <w:rPr>
        <w:rFonts w:ascii="Wingdings" w:hAnsi="Wingdings" w:hint="default"/>
      </w:rPr>
    </w:lvl>
    <w:lvl w:ilvl="3" w:tplc="88743CB2" w:tentative="1">
      <w:start w:val="1"/>
      <w:numFmt w:val="bullet"/>
      <w:lvlText w:val=""/>
      <w:lvlJc w:val="left"/>
      <w:pPr>
        <w:tabs>
          <w:tab w:val="num" w:pos="2880"/>
        </w:tabs>
        <w:ind w:left="2880" w:hanging="360"/>
      </w:pPr>
      <w:rPr>
        <w:rFonts w:ascii="Symbol" w:hAnsi="Symbol" w:hint="default"/>
      </w:rPr>
    </w:lvl>
    <w:lvl w:ilvl="4" w:tplc="D590A72C" w:tentative="1">
      <w:start w:val="1"/>
      <w:numFmt w:val="bullet"/>
      <w:lvlText w:val="o"/>
      <w:lvlJc w:val="left"/>
      <w:pPr>
        <w:tabs>
          <w:tab w:val="num" w:pos="3600"/>
        </w:tabs>
        <w:ind w:left="3600" w:hanging="360"/>
      </w:pPr>
      <w:rPr>
        <w:rFonts w:ascii="Courier New" w:hAnsi="Courier New" w:cs="Courier New" w:hint="default"/>
      </w:rPr>
    </w:lvl>
    <w:lvl w:ilvl="5" w:tplc="DBBEA010" w:tentative="1">
      <w:start w:val="1"/>
      <w:numFmt w:val="bullet"/>
      <w:lvlText w:val=""/>
      <w:lvlJc w:val="left"/>
      <w:pPr>
        <w:tabs>
          <w:tab w:val="num" w:pos="4320"/>
        </w:tabs>
        <w:ind w:left="4320" w:hanging="360"/>
      </w:pPr>
      <w:rPr>
        <w:rFonts w:ascii="Wingdings" w:hAnsi="Wingdings" w:hint="default"/>
      </w:rPr>
    </w:lvl>
    <w:lvl w:ilvl="6" w:tplc="0BC289EE" w:tentative="1">
      <w:start w:val="1"/>
      <w:numFmt w:val="bullet"/>
      <w:lvlText w:val=""/>
      <w:lvlJc w:val="left"/>
      <w:pPr>
        <w:tabs>
          <w:tab w:val="num" w:pos="5040"/>
        </w:tabs>
        <w:ind w:left="5040" w:hanging="360"/>
      </w:pPr>
      <w:rPr>
        <w:rFonts w:ascii="Symbol" w:hAnsi="Symbol" w:hint="default"/>
      </w:rPr>
    </w:lvl>
    <w:lvl w:ilvl="7" w:tplc="14A69C6E" w:tentative="1">
      <w:start w:val="1"/>
      <w:numFmt w:val="bullet"/>
      <w:lvlText w:val="o"/>
      <w:lvlJc w:val="left"/>
      <w:pPr>
        <w:tabs>
          <w:tab w:val="num" w:pos="5760"/>
        </w:tabs>
        <w:ind w:left="5760" w:hanging="360"/>
      </w:pPr>
      <w:rPr>
        <w:rFonts w:ascii="Courier New" w:hAnsi="Courier New" w:cs="Courier New" w:hint="default"/>
      </w:rPr>
    </w:lvl>
    <w:lvl w:ilvl="8" w:tplc="A6F45E84"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1DBB380D"/>
    <w:multiLevelType w:val="hybridMultilevel"/>
    <w:tmpl w:val="205CBD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1DD663FE"/>
    <w:multiLevelType w:val="hybridMultilevel"/>
    <w:tmpl w:val="A0209ADC"/>
    <w:styleLink w:val="Style1112"/>
    <w:lvl w:ilvl="0" w:tplc="04180019">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0" w15:restartNumberingAfterBreak="0">
    <w:nsid w:val="1EB37E37"/>
    <w:multiLevelType w:val="hybridMultilevel"/>
    <w:tmpl w:val="C09CC90C"/>
    <w:lvl w:ilvl="0" w:tplc="00000004">
      <w:numFmt w:val="bullet"/>
      <w:lvlText w:val="-"/>
      <w:lvlJc w:val="left"/>
      <w:pPr>
        <w:ind w:left="720" w:hanging="360"/>
      </w:pPr>
      <w:rPr>
        <w:rFonts w:ascii="Times New Roman" w:hAnsi="Times New Roman" w:cs="Symbol"/>
        <w:lang w:val="ro-RO"/>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1" w15:restartNumberingAfterBreak="0">
    <w:nsid w:val="1EFE1C70"/>
    <w:multiLevelType w:val="hybridMultilevel"/>
    <w:tmpl w:val="381CFA5A"/>
    <w:styleLink w:val="Style631"/>
    <w:lvl w:ilvl="0" w:tplc="CD60565E">
      <w:start w:val="1"/>
      <w:numFmt w:val="bullet"/>
      <w:pStyle w:val="BuletCharChar"/>
      <w:lvlText w:val=""/>
      <w:lvlJc w:val="left"/>
      <w:pPr>
        <w:tabs>
          <w:tab w:val="num" w:pos="2186"/>
        </w:tabs>
        <w:ind w:left="2186" w:hanging="454"/>
      </w:pPr>
      <w:rPr>
        <w:rFonts w:ascii="Wingdings" w:hAnsi="Wingdings" w:hint="default"/>
        <w:color w:val="auto"/>
        <w:sz w:val="18"/>
        <w:szCs w:val="18"/>
      </w:rPr>
    </w:lvl>
    <w:lvl w:ilvl="1" w:tplc="FFFFFFFF">
      <w:start w:val="1"/>
      <w:numFmt w:val="bullet"/>
      <w:lvlText w:val=""/>
      <w:lvlJc w:val="left"/>
      <w:pPr>
        <w:tabs>
          <w:tab w:val="num" w:pos="1440"/>
        </w:tabs>
        <w:ind w:left="1440" w:hanging="360"/>
      </w:pPr>
      <w:rPr>
        <w:rFonts w:ascii="Symbol" w:hAnsi="Symbol" w:hint="default"/>
        <w:color w:val="auto"/>
        <w:sz w:val="18"/>
        <w:szCs w:val="18"/>
      </w:rPr>
    </w:lvl>
    <w:lvl w:ilvl="2" w:tplc="FFFFFFFF" w:tentative="1">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1F2F0720"/>
    <w:multiLevelType w:val="hybridMultilevel"/>
    <w:tmpl w:val="2F289ED2"/>
    <w:lvl w:ilvl="0" w:tplc="0809000B">
      <w:start w:val="1"/>
      <w:numFmt w:val="bullet"/>
      <w:lvlText w:val=""/>
      <w:lvlJc w:val="left"/>
      <w:pPr>
        <w:ind w:left="1429" w:hanging="360"/>
      </w:pPr>
      <w:rPr>
        <w:rFonts w:ascii="Wingdings" w:hAnsi="Wingdings"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83" w15:restartNumberingAfterBreak="0">
    <w:nsid w:val="1FEE285F"/>
    <w:multiLevelType w:val="hybridMultilevel"/>
    <w:tmpl w:val="1E74C168"/>
    <w:styleLink w:val="Bulet2112"/>
    <w:lvl w:ilvl="0" w:tplc="6BC2837C">
      <w:start w:val="1"/>
      <w:numFmt w:val="bullet"/>
      <w:pStyle w:val="Style6"/>
      <w:lvlText w:val=""/>
      <w:lvlJc w:val="left"/>
      <w:pPr>
        <w:tabs>
          <w:tab w:val="num" w:pos="964"/>
        </w:tabs>
        <w:ind w:left="964" w:hanging="397"/>
      </w:pPr>
      <w:rPr>
        <w:rFonts w:ascii="Wingdings" w:hAnsi="Wingdings" w:hint="default"/>
        <w:b w:val="0"/>
        <w:i w:val="0"/>
        <w:sz w:val="22"/>
        <w:szCs w:val="22"/>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209D5224"/>
    <w:multiLevelType w:val="multilevel"/>
    <w:tmpl w:val="D84ED59E"/>
    <w:styleLink w:val="Style421"/>
    <w:lvl w:ilvl="0">
      <w:start w:val="1"/>
      <w:numFmt w:val="decimal"/>
      <w:isLgl/>
      <w:lvlText w:val="%1."/>
      <w:lvlJc w:val="left"/>
      <w:pPr>
        <w:tabs>
          <w:tab w:val="num" w:pos="432"/>
        </w:tabs>
        <w:ind w:left="432" w:hanging="432"/>
      </w:pPr>
      <w:rPr>
        <w:rFonts w:ascii="Arial Bold" w:hAnsi="Arial Bold" w:cs="Times New Roman"/>
        <w:bCs/>
        <w:dstrike w:val="0"/>
        <w:spacing w:val="0"/>
        <w:kern w:val="0"/>
        <w:position w:val="0"/>
        <w:sz w:val="28"/>
        <w:szCs w:val="28"/>
        <w:u w:val="none"/>
        <w:vertAlign w:val="baseline"/>
        <w:em w:val="none"/>
      </w:rPr>
    </w:lvl>
    <w:lvl w:ilvl="1">
      <w:start w:val="1"/>
      <w:numFmt w:val="decimal"/>
      <w:lvlText w:val="%1.%2"/>
      <w:lvlJc w:val="left"/>
      <w:pPr>
        <w:tabs>
          <w:tab w:val="num" w:pos="576"/>
        </w:tabs>
        <w:ind w:left="576" w:hanging="576"/>
      </w:pPr>
      <w:rPr>
        <w:rFonts w:ascii="Arial Bold" w:hAnsi="Arial Bold" w:hint="default"/>
        <w:b/>
        <w:i w:val="0"/>
        <w:sz w:val="24"/>
        <w:szCs w:val="24"/>
      </w:rPr>
    </w:lvl>
    <w:lvl w:ilvl="2">
      <w:start w:val="1"/>
      <w:numFmt w:val="decimal"/>
      <w:lvlText w:val="%1.%2.%3"/>
      <w:lvlJc w:val="left"/>
      <w:pPr>
        <w:tabs>
          <w:tab w:val="num" w:pos="720"/>
        </w:tabs>
        <w:ind w:left="720" w:hanging="720"/>
      </w:pPr>
      <w:rPr>
        <w:rFonts w:ascii="Arial Bold" w:hAnsi="Arial Bold"/>
        <w:b/>
        <w:sz w:val="22"/>
        <w:szCs w:val="22"/>
      </w:rPr>
    </w:lvl>
    <w:lvl w:ilvl="3">
      <w:start w:val="1"/>
      <w:numFmt w:val="decimal"/>
      <w:lvlText w:val="%1.%2.%3.%4"/>
      <w:lvlJc w:val="left"/>
      <w:pPr>
        <w:tabs>
          <w:tab w:val="num" w:pos="864"/>
        </w:tabs>
        <w:ind w:left="864" w:hanging="864"/>
      </w:pPr>
      <w:rPr>
        <w:rFonts w:ascii="Arial" w:hAnsi="Arial"/>
        <w:sz w:val="22"/>
        <w:szCs w:val="22"/>
      </w:rPr>
    </w:lvl>
    <w:lvl w:ilvl="4">
      <w:start w:val="1"/>
      <w:numFmt w:val="decimal"/>
      <w:lvlText w:val="%1.%2.%3.%4.%5"/>
      <w:lvlJc w:val="left"/>
      <w:pPr>
        <w:tabs>
          <w:tab w:val="num" w:pos="1008"/>
        </w:tabs>
        <w:ind w:left="1008" w:hanging="1008"/>
      </w:pPr>
      <w:rPr>
        <w:rFonts w:ascii="Arial Bold" w:hAnsi="Arial Bold"/>
        <w:b/>
        <w:sz w:val="22"/>
        <w:szCs w:val="22"/>
      </w:rPr>
    </w:lvl>
    <w:lvl w:ilvl="5">
      <w:start w:val="1"/>
      <w:numFmt w:val="decimal"/>
      <w:lvlText w:val="%1.%2.%3.%4.%5.%6"/>
      <w:lvlJc w:val="left"/>
      <w:pPr>
        <w:tabs>
          <w:tab w:val="num" w:pos="1152"/>
        </w:tabs>
        <w:ind w:left="1152" w:hanging="1152"/>
      </w:pPr>
      <w:rPr>
        <w:rFonts w:ascii="Arial" w:hAnsi="Arial"/>
        <w:sz w:val="22"/>
        <w:szCs w:val="22"/>
      </w:rPr>
    </w:lvl>
    <w:lvl w:ilvl="6">
      <w:start w:val="1"/>
      <w:numFmt w:val="decimal"/>
      <w:lvlText w:val="%1.%2.%3.%4.%5.%6.%7"/>
      <w:lvlJc w:val="left"/>
      <w:pPr>
        <w:tabs>
          <w:tab w:val="num" w:pos="1296"/>
        </w:tabs>
        <w:ind w:left="1296" w:hanging="1296"/>
      </w:pPr>
      <w:rPr>
        <w:rFonts w:ascii="Arial Bold" w:hAnsi="Arial Bold"/>
        <w:b/>
        <w:sz w:val="22"/>
        <w:szCs w:val="20"/>
      </w:rPr>
    </w:lvl>
    <w:lvl w:ilvl="7">
      <w:start w:val="1"/>
      <w:numFmt w:val="decimal"/>
      <w:lvlText w:val="%1.%2.%3.%4.%5.%6.%7.%8"/>
      <w:lvlJc w:val="left"/>
      <w:pPr>
        <w:tabs>
          <w:tab w:val="num" w:pos="1440"/>
        </w:tabs>
        <w:ind w:left="1440" w:hanging="1440"/>
      </w:pPr>
      <w:rPr>
        <w:rFonts w:ascii="Arial" w:hAnsi="Arial"/>
        <w:sz w:val="22"/>
        <w:szCs w:val="22"/>
      </w:rPr>
    </w:lvl>
    <w:lvl w:ilvl="8">
      <w:start w:val="1"/>
      <w:numFmt w:val="decimal"/>
      <w:lvlText w:val="%1.%2.%3.%4.%5.%6.%7.%8.%9"/>
      <w:lvlJc w:val="left"/>
      <w:pPr>
        <w:tabs>
          <w:tab w:val="num" w:pos="1584"/>
        </w:tabs>
        <w:ind w:left="1584" w:hanging="1584"/>
      </w:pPr>
      <w:rPr>
        <w:rFonts w:ascii="Arial Bold" w:hAnsi="Arial Bold"/>
        <w:b/>
        <w:sz w:val="22"/>
        <w:szCs w:val="22"/>
      </w:rPr>
    </w:lvl>
  </w:abstractNum>
  <w:abstractNum w:abstractNumId="85" w15:restartNumberingAfterBreak="0">
    <w:nsid w:val="20A47522"/>
    <w:multiLevelType w:val="multilevel"/>
    <w:tmpl w:val="E88E1A52"/>
    <w:styleLink w:val="Style2223"/>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226712D0"/>
    <w:multiLevelType w:val="multilevel"/>
    <w:tmpl w:val="0A7807C2"/>
    <w:styleLink w:val="Style41122"/>
    <w:lvl w:ilvl="0">
      <w:start w:val="1"/>
      <w:numFmt w:val="bullet"/>
      <w:pStyle w:val="bulletX"/>
      <w:lvlText w:val=""/>
      <w:lvlJc w:val="left"/>
      <w:pPr>
        <w:tabs>
          <w:tab w:val="num" w:pos="720"/>
        </w:tabs>
        <w:ind w:left="720" w:hanging="360"/>
      </w:pPr>
      <w:rPr>
        <w:rFonts w:ascii="Symbol" w:hAnsi="Symbol" w:hint="default"/>
        <w:color w:val="auto"/>
      </w:rPr>
    </w:lvl>
    <w:lvl w:ilvl="1">
      <w:start w:val="1"/>
      <w:numFmt w:val="lowerLetter"/>
      <w:lvlText w:val="%2)"/>
      <w:lvlJc w:val="left"/>
      <w:pPr>
        <w:tabs>
          <w:tab w:val="num" w:pos="1224"/>
        </w:tabs>
        <w:ind w:left="864" w:firstLine="0"/>
      </w:pPr>
      <w:rPr>
        <w:rFonts w:hint="default"/>
      </w:rPr>
    </w:lvl>
    <w:lvl w:ilvl="2">
      <w:start w:val="1"/>
      <w:numFmt w:val="bullet"/>
      <w:lvlText w:val=""/>
      <w:lvlJc w:val="left"/>
      <w:pPr>
        <w:tabs>
          <w:tab w:val="num" w:pos="1944"/>
        </w:tabs>
        <w:ind w:left="1944" w:hanging="504"/>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7" w15:restartNumberingAfterBreak="0">
    <w:nsid w:val="248D6D6A"/>
    <w:multiLevelType w:val="hybridMultilevel"/>
    <w:tmpl w:val="54E42128"/>
    <w:styleLink w:val="Style45"/>
    <w:lvl w:ilvl="0" w:tplc="39CCB6E0">
      <w:numFmt w:val="bullet"/>
      <w:lvlText w:val="-"/>
      <w:lvlJc w:val="left"/>
      <w:pPr>
        <w:ind w:left="1069" w:hanging="360"/>
      </w:pPr>
      <w:rPr>
        <w:rFonts w:ascii="Times New Roman" w:eastAsiaTheme="minorHAnsi" w:hAnsi="Times New Roman" w:cs="Times New Roman" w:hint="default"/>
      </w:rPr>
    </w:lvl>
    <w:lvl w:ilvl="1" w:tplc="04180003" w:tentative="1">
      <w:start w:val="1"/>
      <w:numFmt w:val="bullet"/>
      <w:lvlText w:val="o"/>
      <w:lvlJc w:val="left"/>
      <w:pPr>
        <w:ind w:left="1789" w:hanging="360"/>
      </w:pPr>
      <w:rPr>
        <w:rFonts w:ascii="Courier New" w:hAnsi="Courier New" w:cs="Courier New" w:hint="default"/>
      </w:rPr>
    </w:lvl>
    <w:lvl w:ilvl="2" w:tplc="04180005" w:tentative="1">
      <w:start w:val="1"/>
      <w:numFmt w:val="bullet"/>
      <w:lvlText w:val=""/>
      <w:lvlJc w:val="left"/>
      <w:pPr>
        <w:ind w:left="2509" w:hanging="360"/>
      </w:pPr>
      <w:rPr>
        <w:rFonts w:ascii="Wingdings" w:hAnsi="Wingdings" w:hint="default"/>
      </w:rPr>
    </w:lvl>
    <w:lvl w:ilvl="3" w:tplc="04180001" w:tentative="1">
      <w:start w:val="1"/>
      <w:numFmt w:val="bullet"/>
      <w:lvlText w:val=""/>
      <w:lvlJc w:val="left"/>
      <w:pPr>
        <w:ind w:left="3229" w:hanging="360"/>
      </w:pPr>
      <w:rPr>
        <w:rFonts w:ascii="Symbol" w:hAnsi="Symbol" w:hint="default"/>
      </w:rPr>
    </w:lvl>
    <w:lvl w:ilvl="4" w:tplc="04180003" w:tentative="1">
      <w:start w:val="1"/>
      <w:numFmt w:val="bullet"/>
      <w:lvlText w:val="o"/>
      <w:lvlJc w:val="left"/>
      <w:pPr>
        <w:ind w:left="3949" w:hanging="360"/>
      </w:pPr>
      <w:rPr>
        <w:rFonts w:ascii="Courier New" w:hAnsi="Courier New" w:cs="Courier New" w:hint="default"/>
      </w:rPr>
    </w:lvl>
    <w:lvl w:ilvl="5" w:tplc="04180005" w:tentative="1">
      <w:start w:val="1"/>
      <w:numFmt w:val="bullet"/>
      <w:lvlText w:val=""/>
      <w:lvlJc w:val="left"/>
      <w:pPr>
        <w:ind w:left="4669" w:hanging="360"/>
      </w:pPr>
      <w:rPr>
        <w:rFonts w:ascii="Wingdings" w:hAnsi="Wingdings" w:hint="default"/>
      </w:rPr>
    </w:lvl>
    <w:lvl w:ilvl="6" w:tplc="04180001" w:tentative="1">
      <w:start w:val="1"/>
      <w:numFmt w:val="bullet"/>
      <w:lvlText w:val=""/>
      <w:lvlJc w:val="left"/>
      <w:pPr>
        <w:ind w:left="5389" w:hanging="360"/>
      </w:pPr>
      <w:rPr>
        <w:rFonts w:ascii="Symbol" w:hAnsi="Symbol" w:hint="default"/>
      </w:rPr>
    </w:lvl>
    <w:lvl w:ilvl="7" w:tplc="04180003" w:tentative="1">
      <w:start w:val="1"/>
      <w:numFmt w:val="bullet"/>
      <w:lvlText w:val="o"/>
      <w:lvlJc w:val="left"/>
      <w:pPr>
        <w:ind w:left="6109" w:hanging="360"/>
      </w:pPr>
      <w:rPr>
        <w:rFonts w:ascii="Courier New" w:hAnsi="Courier New" w:cs="Courier New" w:hint="default"/>
      </w:rPr>
    </w:lvl>
    <w:lvl w:ilvl="8" w:tplc="04180005" w:tentative="1">
      <w:start w:val="1"/>
      <w:numFmt w:val="bullet"/>
      <w:lvlText w:val=""/>
      <w:lvlJc w:val="left"/>
      <w:pPr>
        <w:ind w:left="6829" w:hanging="360"/>
      </w:pPr>
      <w:rPr>
        <w:rFonts w:ascii="Wingdings" w:hAnsi="Wingdings" w:hint="default"/>
      </w:rPr>
    </w:lvl>
  </w:abstractNum>
  <w:abstractNum w:abstractNumId="88" w15:restartNumberingAfterBreak="0">
    <w:nsid w:val="24A91332"/>
    <w:multiLevelType w:val="hybridMultilevel"/>
    <w:tmpl w:val="D8CCCA06"/>
    <w:styleLink w:val="StyleBulleted212"/>
    <w:lvl w:ilvl="0" w:tplc="F086D004">
      <w:start w:val="1"/>
      <w:numFmt w:val="bullet"/>
      <w:pStyle w:val="ListBullet3"/>
      <w:lvlText w:val=""/>
      <w:lvlJc w:val="left"/>
      <w:pPr>
        <w:tabs>
          <w:tab w:val="num" w:pos="760"/>
        </w:tabs>
        <w:ind w:left="1004" w:hanging="284"/>
      </w:pPr>
      <w:rPr>
        <w:rFonts w:ascii="Wingdings" w:hAnsi="Wingdings" w:hint="default"/>
      </w:rPr>
    </w:lvl>
    <w:lvl w:ilvl="1" w:tplc="04090003" w:tentative="1">
      <w:start w:val="1"/>
      <w:numFmt w:val="bullet"/>
      <w:lvlText w:val="o"/>
      <w:lvlJc w:val="left"/>
      <w:pPr>
        <w:tabs>
          <w:tab w:val="num" w:pos="1763"/>
        </w:tabs>
        <w:ind w:left="1763" w:hanging="360"/>
      </w:pPr>
      <w:rPr>
        <w:rFonts w:ascii="Courier New" w:hAnsi="Courier New" w:cs="Courier New" w:hint="default"/>
      </w:rPr>
    </w:lvl>
    <w:lvl w:ilvl="2" w:tplc="04090005" w:tentative="1">
      <w:start w:val="1"/>
      <w:numFmt w:val="bullet"/>
      <w:lvlText w:val=""/>
      <w:lvlJc w:val="left"/>
      <w:pPr>
        <w:tabs>
          <w:tab w:val="num" w:pos="2483"/>
        </w:tabs>
        <w:ind w:left="2483" w:hanging="360"/>
      </w:pPr>
      <w:rPr>
        <w:rFonts w:ascii="Wingdings" w:hAnsi="Wingdings" w:hint="default"/>
      </w:rPr>
    </w:lvl>
    <w:lvl w:ilvl="3" w:tplc="04090001" w:tentative="1">
      <w:start w:val="1"/>
      <w:numFmt w:val="bullet"/>
      <w:lvlText w:val=""/>
      <w:lvlJc w:val="left"/>
      <w:pPr>
        <w:tabs>
          <w:tab w:val="num" w:pos="3203"/>
        </w:tabs>
        <w:ind w:left="3203" w:hanging="360"/>
      </w:pPr>
      <w:rPr>
        <w:rFonts w:ascii="Symbol" w:hAnsi="Symbol" w:hint="default"/>
      </w:rPr>
    </w:lvl>
    <w:lvl w:ilvl="4" w:tplc="04090003" w:tentative="1">
      <w:start w:val="1"/>
      <w:numFmt w:val="bullet"/>
      <w:lvlText w:val="o"/>
      <w:lvlJc w:val="left"/>
      <w:pPr>
        <w:tabs>
          <w:tab w:val="num" w:pos="3923"/>
        </w:tabs>
        <w:ind w:left="3923" w:hanging="360"/>
      </w:pPr>
      <w:rPr>
        <w:rFonts w:ascii="Courier New" w:hAnsi="Courier New" w:cs="Courier New" w:hint="default"/>
      </w:rPr>
    </w:lvl>
    <w:lvl w:ilvl="5" w:tplc="04090005" w:tentative="1">
      <w:start w:val="1"/>
      <w:numFmt w:val="bullet"/>
      <w:lvlText w:val=""/>
      <w:lvlJc w:val="left"/>
      <w:pPr>
        <w:tabs>
          <w:tab w:val="num" w:pos="4643"/>
        </w:tabs>
        <w:ind w:left="4643" w:hanging="360"/>
      </w:pPr>
      <w:rPr>
        <w:rFonts w:ascii="Wingdings" w:hAnsi="Wingdings" w:hint="default"/>
      </w:rPr>
    </w:lvl>
    <w:lvl w:ilvl="6" w:tplc="04090001" w:tentative="1">
      <w:start w:val="1"/>
      <w:numFmt w:val="bullet"/>
      <w:lvlText w:val=""/>
      <w:lvlJc w:val="left"/>
      <w:pPr>
        <w:tabs>
          <w:tab w:val="num" w:pos="5363"/>
        </w:tabs>
        <w:ind w:left="5363" w:hanging="360"/>
      </w:pPr>
      <w:rPr>
        <w:rFonts w:ascii="Symbol" w:hAnsi="Symbol" w:hint="default"/>
      </w:rPr>
    </w:lvl>
    <w:lvl w:ilvl="7" w:tplc="04090003" w:tentative="1">
      <w:start w:val="1"/>
      <w:numFmt w:val="bullet"/>
      <w:lvlText w:val="o"/>
      <w:lvlJc w:val="left"/>
      <w:pPr>
        <w:tabs>
          <w:tab w:val="num" w:pos="6083"/>
        </w:tabs>
        <w:ind w:left="6083" w:hanging="360"/>
      </w:pPr>
      <w:rPr>
        <w:rFonts w:ascii="Courier New" w:hAnsi="Courier New" w:cs="Courier New" w:hint="default"/>
      </w:rPr>
    </w:lvl>
    <w:lvl w:ilvl="8" w:tplc="04090005" w:tentative="1">
      <w:start w:val="1"/>
      <w:numFmt w:val="bullet"/>
      <w:lvlText w:val=""/>
      <w:lvlJc w:val="left"/>
      <w:pPr>
        <w:tabs>
          <w:tab w:val="num" w:pos="6803"/>
        </w:tabs>
        <w:ind w:left="6803" w:hanging="360"/>
      </w:pPr>
      <w:rPr>
        <w:rFonts w:ascii="Wingdings" w:hAnsi="Wingdings" w:hint="default"/>
      </w:rPr>
    </w:lvl>
  </w:abstractNum>
  <w:abstractNum w:abstractNumId="89" w15:restartNumberingAfterBreak="0">
    <w:nsid w:val="24E930D7"/>
    <w:multiLevelType w:val="multilevel"/>
    <w:tmpl w:val="DF94BA4A"/>
    <w:lvl w:ilvl="0">
      <w:numFmt w:val="none"/>
      <w:pStyle w:val="ListNumber2"/>
      <w:lvlText w:val=""/>
      <w:lvlJc w:val="left"/>
      <w:pPr>
        <w:tabs>
          <w:tab w:val="num" w:pos="360"/>
        </w:tabs>
      </w:pPr>
    </w:lvl>
    <w:lvl w:ilvl="1">
      <w:start w:val="1"/>
      <w:numFmt w:val="lowerLetter"/>
      <w:pStyle w:val="ListNumber2Level2"/>
      <w:lvlText w:val="(%2)"/>
      <w:lvlJc w:val="left"/>
      <w:pPr>
        <w:tabs>
          <w:tab w:val="num" w:pos="2268"/>
        </w:tabs>
        <w:ind w:left="2268" w:hanging="708"/>
      </w:pPr>
    </w:lvl>
    <w:lvl w:ilvl="2">
      <w:start w:val="1"/>
      <w:numFmt w:val="bullet"/>
      <w:pStyle w:val="ListNumber2Level3"/>
      <w:lvlText w:val="–"/>
      <w:lvlJc w:val="left"/>
      <w:pPr>
        <w:tabs>
          <w:tab w:val="num" w:pos="2977"/>
        </w:tabs>
        <w:ind w:left="2977" w:hanging="709"/>
      </w:pPr>
      <w:rPr>
        <w:rFonts w:ascii="Times New Roman" w:hAnsi="Times New Roman" w:cs="Times New Roman"/>
      </w:rPr>
    </w:lvl>
    <w:lvl w:ilvl="3">
      <w:start w:val="1"/>
      <w:numFmt w:val="bullet"/>
      <w:pStyle w:val="ListNumber2Level4"/>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0" w15:restartNumberingAfterBreak="0">
    <w:nsid w:val="26287A3E"/>
    <w:multiLevelType w:val="hybridMultilevel"/>
    <w:tmpl w:val="E0280456"/>
    <w:lvl w:ilvl="0" w:tplc="0890CC3E">
      <w:start w:val="1"/>
      <w:numFmt w:val="bullet"/>
      <w:lvlText w:val="-"/>
      <w:lvlJc w:val="left"/>
      <w:pPr>
        <w:tabs>
          <w:tab w:val="num" w:pos="1080"/>
        </w:tabs>
        <w:ind w:left="1080" w:hanging="360"/>
      </w:pPr>
      <w:rPr>
        <w:rFonts w:ascii="Times New Roman" w:eastAsia="Times New Roman" w:hAnsi="Times New Roman" w:cs="Times New Roman"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pStyle w:val="AuflistungRmV-2"/>
      <w:lvlText w:val=""/>
      <w:lvlJc w:val="left"/>
      <w:pPr>
        <w:tabs>
          <w:tab w:val="num" w:pos="2520"/>
        </w:tabs>
        <w:ind w:left="2520" w:hanging="360"/>
      </w:pPr>
      <w:rPr>
        <w:rFonts w:ascii="Symbol" w:hAnsi="Symbol" w:hint="default"/>
      </w:rPr>
    </w:lvl>
    <w:lvl w:ilvl="3" w:tplc="0409000F" w:tentative="1">
      <w:start w:val="1"/>
      <w:numFmt w:val="bullet"/>
      <w:lvlText w:val=""/>
      <w:lvlJc w:val="left"/>
      <w:pPr>
        <w:tabs>
          <w:tab w:val="num" w:pos="3240"/>
        </w:tabs>
        <w:ind w:left="3240" w:hanging="360"/>
      </w:pPr>
      <w:rPr>
        <w:rFonts w:ascii="Symbol" w:hAnsi="Symbol" w:hint="default"/>
      </w:rPr>
    </w:lvl>
    <w:lvl w:ilvl="4" w:tplc="04090019" w:tentative="1">
      <w:start w:val="1"/>
      <w:numFmt w:val="bullet"/>
      <w:lvlText w:val="o"/>
      <w:lvlJc w:val="left"/>
      <w:pPr>
        <w:tabs>
          <w:tab w:val="num" w:pos="3960"/>
        </w:tabs>
        <w:ind w:left="3960" w:hanging="360"/>
      </w:pPr>
      <w:rPr>
        <w:rFonts w:ascii="Courier New" w:hAnsi="Courier New" w:cs="Courier New" w:hint="default"/>
      </w:rPr>
    </w:lvl>
    <w:lvl w:ilvl="5" w:tplc="0409001B" w:tentative="1">
      <w:start w:val="1"/>
      <w:numFmt w:val="bullet"/>
      <w:lvlText w:val=""/>
      <w:lvlJc w:val="left"/>
      <w:pPr>
        <w:tabs>
          <w:tab w:val="num" w:pos="4680"/>
        </w:tabs>
        <w:ind w:left="4680" w:hanging="360"/>
      </w:pPr>
      <w:rPr>
        <w:rFonts w:ascii="Wingdings" w:hAnsi="Wingdings" w:hint="default"/>
      </w:rPr>
    </w:lvl>
    <w:lvl w:ilvl="6" w:tplc="0409000F" w:tentative="1">
      <w:start w:val="1"/>
      <w:numFmt w:val="bullet"/>
      <w:lvlText w:val=""/>
      <w:lvlJc w:val="left"/>
      <w:pPr>
        <w:tabs>
          <w:tab w:val="num" w:pos="5400"/>
        </w:tabs>
        <w:ind w:left="5400" w:hanging="360"/>
      </w:pPr>
      <w:rPr>
        <w:rFonts w:ascii="Symbol" w:hAnsi="Symbol" w:hint="default"/>
      </w:rPr>
    </w:lvl>
    <w:lvl w:ilvl="7" w:tplc="04090019" w:tentative="1">
      <w:start w:val="1"/>
      <w:numFmt w:val="bullet"/>
      <w:lvlText w:val="o"/>
      <w:lvlJc w:val="left"/>
      <w:pPr>
        <w:tabs>
          <w:tab w:val="num" w:pos="6120"/>
        </w:tabs>
        <w:ind w:left="6120" w:hanging="360"/>
      </w:pPr>
      <w:rPr>
        <w:rFonts w:ascii="Courier New" w:hAnsi="Courier New" w:cs="Courier New" w:hint="default"/>
      </w:rPr>
    </w:lvl>
    <w:lvl w:ilvl="8" w:tplc="0409001B" w:tentative="1">
      <w:start w:val="1"/>
      <w:numFmt w:val="bullet"/>
      <w:lvlText w:val=""/>
      <w:lvlJc w:val="left"/>
      <w:pPr>
        <w:tabs>
          <w:tab w:val="num" w:pos="6840"/>
        </w:tabs>
        <w:ind w:left="6840" w:hanging="360"/>
      </w:pPr>
      <w:rPr>
        <w:rFonts w:ascii="Wingdings" w:hAnsi="Wingdings" w:hint="default"/>
      </w:rPr>
    </w:lvl>
  </w:abstractNum>
  <w:abstractNum w:abstractNumId="91" w15:restartNumberingAfterBreak="0">
    <w:nsid w:val="26C3527F"/>
    <w:multiLevelType w:val="hybridMultilevel"/>
    <w:tmpl w:val="C192B550"/>
    <w:lvl w:ilvl="0" w:tplc="0409000B">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2" w15:restartNumberingAfterBreak="0">
    <w:nsid w:val="27896B54"/>
    <w:multiLevelType w:val="hybridMultilevel"/>
    <w:tmpl w:val="9A008B54"/>
    <w:styleLink w:val="Style5212"/>
    <w:lvl w:ilvl="0" w:tplc="D78A7BD8">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93" w15:restartNumberingAfterBreak="0">
    <w:nsid w:val="27F93D54"/>
    <w:multiLevelType w:val="singleLevel"/>
    <w:tmpl w:val="AD344C2E"/>
    <w:lvl w:ilvl="0">
      <w:start w:val="1"/>
      <w:numFmt w:val="decimal"/>
      <w:pStyle w:val="Questionnairebullets"/>
      <w:lvlText w:val="%1."/>
      <w:legacy w:legacy="1" w:legacySpace="0" w:legacyIndent="355"/>
      <w:lvlJc w:val="left"/>
      <w:rPr>
        <w:rFonts w:ascii="Times New Roman" w:hAnsi="Times New Roman" w:cs="Times New Roman" w:hint="default"/>
        <w:b w:val="0"/>
        <w:bCs w:val="0"/>
      </w:rPr>
    </w:lvl>
  </w:abstractNum>
  <w:abstractNum w:abstractNumId="94" w15:restartNumberingAfterBreak="0">
    <w:nsid w:val="29803CF7"/>
    <w:multiLevelType w:val="hybridMultilevel"/>
    <w:tmpl w:val="FDC87A5C"/>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95" w15:restartNumberingAfterBreak="0">
    <w:nsid w:val="29931511"/>
    <w:multiLevelType w:val="hybridMultilevel"/>
    <w:tmpl w:val="B81CBD16"/>
    <w:lvl w:ilvl="0" w:tplc="5CE2E1C0">
      <w:start w:val="5"/>
      <w:numFmt w:val="bullet"/>
      <w:lvlText w:val="-"/>
      <w:lvlJc w:val="left"/>
      <w:pPr>
        <w:ind w:left="1778" w:hanging="360"/>
      </w:pPr>
      <w:rPr>
        <w:rFonts w:ascii="Times New Roman" w:eastAsia="Calibri" w:hAnsi="Times New Roman" w:cs="Times New Roman"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96" w15:restartNumberingAfterBreak="0">
    <w:nsid w:val="29F90218"/>
    <w:multiLevelType w:val="multilevel"/>
    <w:tmpl w:val="8BCA6B18"/>
    <w:styleLink w:val="StyleNumberedLeft063cmHanging063cm21233"/>
    <w:lvl w:ilvl="0">
      <w:start w:val="1"/>
      <w:numFmt w:val="bullet"/>
      <w:lvlText w:val=""/>
      <w:lvlJc w:val="left"/>
      <w:pPr>
        <w:tabs>
          <w:tab w:val="num" w:pos="924"/>
        </w:tabs>
        <w:ind w:left="964" w:hanging="567"/>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2B1C797F"/>
    <w:multiLevelType w:val="hybridMultilevel"/>
    <w:tmpl w:val="FE8A881A"/>
    <w:styleLink w:val="StyleNumberedLeft063cmHanging063cm22131"/>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2C8F283E"/>
    <w:multiLevelType w:val="hybridMultilevel"/>
    <w:tmpl w:val="1174E8A4"/>
    <w:lvl w:ilvl="0" w:tplc="04180001">
      <w:start w:val="1"/>
      <w:numFmt w:val="bullet"/>
      <w:lvlText w:val=""/>
      <w:lvlJc w:val="left"/>
      <w:pPr>
        <w:ind w:left="1454" w:hanging="360"/>
      </w:pPr>
      <w:rPr>
        <w:rFonts w:ascii="Symbol" w:hAnsi="Symbol" w:hint="default"/>
      </w:rPr>
    </w:lvl>
    <w:lvl w:ilvl="1" w:tplc="04180003" w:tentative="1">
      <w:start w:val="1"/>
      <w:numFmt w:val="bullet"/>
      <w:lvlText w:val="o"/>
      <w:lvlJc w:val="left"/>
      <w:pPr>
        <w:ind w:left="2174" w:hanging="360"/>
      </w:pPr>
      <w:rPr>
        <w:rFonts w:ascii="Courier New" w:hAnsi="Courier New" w:cs="Courier New" w:hint="default"/>
      </w:rPr>
    </w:lvl>
    <w:lvl w:ilvl="2" w:tplc="04180005" w:tentative="1">
      <w:start w:val="1"/>
      <w:numFmt w:val="bullet"/>
      <w:lvlText w:val=""/>
      <w:lvlJc w:val="left"/>
      <w:pPr>
        <w:ind w:left="2894" w:hanging="360"/>
      </w:pPr>
      <w:rPr>
        <w:rFonts w:ascii="Wingdings" w:hAnsi="Wingdings" w:hint="default"/>
      </w:rPr>
    </w:lvl>
    <w:lvl w:ilvl="3" w:tplc="04180001" w:tentative="1">
      <w:start w:val="1"/>
      <w:numFmt w:val="bullet"/>
      <w:lvlText w:val=""/>
      <w:lvlJc w:val="left"/>
      <w:pPr>
        <w:ind w:left="3614" w:hanging="360"/>
      </w:pPr>
      <w:rPr>
        <w:rFonts w:ascii="Symbol" w:hAnsi="Symbol" w:hint="default"/>
      </w:rPr>
    </w:lvl>
    <w:lvl w:ilvl="4" w:tplc="04180003" w:tentative="1">
      <w:start w:val="1"/>
      <w:numFmt w:val="bullet"/>
      <w:lvlText w:val="o"/>
      <w:lvlJc w:val="left"/>
      <w:pPr>
        <w:ind w:left="4334" w:hanging="360"/>
      </w:pPr>
      <w:rPr>
        <w:rFonts w:ascii="Courier New" w:hAnsi="Courier New" w:cs="Courier New" w:hint="default"/>
      </w:rPr>
    </w:lvl>
    <w:lvl w:ilvl="5" w:tplc="04180005" w:tentative="1">
      <w:start w:val="1"/>
      <w:numFmt w:val="bullet"/>
      <w:lvlText w:val=""/>
      <w:lvlJc w:val="left"/>
      <w:pPr>
        <w:ind w:left="5054" w:hanging="360"/>
      </w:pPr>
      <w:rPr>
        <w:rFonts w:ascii="Wingdings" w:hAnsi="Wingdings" w:hint="default"/>
      </w:rPr>
    </w:lvl>
    <w:lvl w:ilvl="6" w:tplc="04180001" w:tentative="1">
      <w:start w:val="1"/>
      <w:numFmt w:val="bullet"/>
      <w:lvlText w:val=""/>
      <w:lvlJc w:val="left"/>
      <w:pPr>
        <w:ind w:left="5774" w:hanging="360"/>
      </w:pPr>
      <w:rPr>
        <w:rFonts w:ascii="Symbol" w:hAnsi="Symbol" w:hint="default"/>
      </w:rPr>
    </w:lvl>
    <w:lvl w:ilvl="7" w:tplc="04180003" w:tentative="1">
      <w:start w:val="1"/>
      <w:numFmt w:val="bullet"/>
      <w:lvlText w:val="o"/>
      <w:lvlJc w:val="left"/>
      <w:pPr>
        <w:ind w:left="6494" w:hanging="360"/>
      </w:pPr>
      <w:rPr>
        <w:rFonts w:ascii="Courier New" w:hAnsi="Courier New" w:cs="Courier New" w:hint="default"/>
      </w:rPr>
    </w:lvl>
    <w:lvl w:ilvl="8" w:tplc="04180005" w:tentative="1">
      <w:start w:val="1"/>
      <w:numFmt w:val="bullet"/>
      <w:lvlText w:val=""/>
      <w:lvlJc w:val="left"/>
      <w:pPr>
        <w:ind w:left="7214" w:hanging="360"/>
      </w:pPr>
      <w:rPr>
        <w:rFonts w:ascii="Wingdings" w:hAnsi="Wingdings" w:hint="default"/>
      </w:rPr>
    </w:lvl>
  </w:abstractNum>
  <w:abstractNum w:abstractNumId="99" w15:restartNumberingAfterBreak="0">
    <w:nsid w:val="2CD8034F"/>
    <w:multiLevelType w:val="hybridMultilevel"/>
    <w:tmpl w:val="48FEC2D6"/>
    <w:styleLink w:val="Style1214"/>
    <w:lvl w:ilvl="0" w:tplc="04090009">
      <w:start w:val="1"/>
      <w:numFmt w:val="bullet"/>
      <w:lvlText w:val=""/>
      <w:lvlJc w:val="left"/>
      <w:pPr>
        <w:tabs>
          <w:tab w:val="num" w:pos="348"/>
        </w:tabs>
        <w:ind w:left="348" w:hanging="360"/>
      </w:pPr>
      <w:rPr>
        <w:rFonts w:ascii="Wingdings" w:hAnsi="Wingdings" w:hint="default"/>
      </w:rPr>
    </w:lvl>
    <w:lvl w:ilvl="1" w:tplc="04090003" w:tentative="1">
      <w:start w:val="1"/>
      <w:numFmt w:val="bullet"/>
      <w:lvlText w:val="o"/>
      <w:lvlJc w:val="left"/>
      <w:pPr>
        <w:tabs>
          <w:tab w:val="num" w:pos="1428"/>
        </w:tabs>
        <w:ind w:left="1428" w:hanging="360"/>
      </w:pPr>
      <w:rPr>
        <w:rFonts w:ascii="Courier New" w:hAnsi="Courier New" w:cs="Courier New" w:hint="default"/>
      </w:rPr>
    </w:lvl>
    <w:lvl w:ilvl="2" w:tplc="04090005" w:tentative="1">
      <w:start w:val="1"/>
      <w:numFmt w:val="bullet"/>
      <w:lvlText w:val=""/>
      <w:lvlJc w:val="left"/>
      <w:pPr>
        <w:tabs>
          <w:tab w:val="num" w:pos="2148"/>
        </w:tabs>
        <w:ind w:left="2148" w:hanging="360"/>
      </w:pPr>
      <w:rPr>
        <w:rFonts w:ascii="Wingdings" w:hAnsi="Wingdings" w:hint="default"/>
      </w:rPr>
    </w:lvl>
    <w:lvl w:ilvl="3" w:tplc="04090001" w:tentative="1">
      <w:start w:val="1"/>
      <w:numFmt w:val="bullet"/>
      <w:lvlText w:val=""/>
      <w:lvlJc w:val="left"/>
      <w:pPr>
        <w:tabs>
          <w:tab w:val="num" w:pos="2868"/>
        </w:tabs>
        <w:ind w:left="2868" w:hanging="360"/>
      </w:pPr>
      <w:rPr>
        <w:rFonts w:ascii="Symbol" w:hAnsi="Symbol" w:hint="default"/>
      </w:rPr>
    </w:lvl>
    <w:lvl w:ilvl="4" w:tplc="04090003" w:tentative="1">
      <w:start w:val="1"/>
      <w:numFmt w:val="bullet"/>
      <w:lvlText w:val="o"/>
      <w:lvlJc w:val="left"/>
      <w:pPr>
        <w:tabs>
          <w:tab w:val="num" w:pos="3588"/>
        </w:tabs>
        <w:ind w:left="3588" w:hanging="360"/>
      </w:pPr>
      <w:rPr>
        <w:rFonts w:ascii="Courier New" w:hAnsi="Courier New" w:cs="Courier New" w:hint="default"/>
      </w:rPr>
    </w:lvl>
    <w:lvl w:ilvl="5" w:tplc="04090005" w:tentative="1">
      <w:start w:val="1"/>
      <w:numFmt w:val="bullet"/>
      <w:lvlText w:val=""/>
      <w:lvlJc w:val="left"/>
      <w:pPr>
        <w:tabs>
          <w:tab w:val="num" w:pos="4308"/>
        </w:tabs>
        <w:ind w:left="4308" w:hanging="360"/>
      </w:pPr>
      <w:rPr>
        <w:rFonts w:ascii="Wingdings" w:hAnsi="Wingdings" w:hint="default"/>
      </w:rPr>
    </w:lvl>
    <w:lvl w:ilvl="6" w:tplc="04090001" w:tentative="1">
      <w:start w:val="1"/>
      <w:numFmt w:val="bullet"/>
      <w:lvlText w:val=""/>
      <w:lvlJc w:val="left"/>
      <w:pPr>
        <w:tabs>
          <w:tab w:val="num" w:pos="5028"/>
        </w:tabs>
        <w:ind w:left="5028" w:hanging="360"/>
      </w:pPr>
      <w:rPr>
        <w:rFonts w:ascii="Symbol" w:hAnsi="Symbol" w:hint="default"/>
      </w:rPr>
    </w:lvl>
    <w:lvl w:ilvl="7" w:tplc="04090003" w:tentative="1">
      <w:start w:val="1"/>
      <w:numFmt w:val="bullet"/>
      <w:lvlText w:val="o"/>
      <w:lvlJc w:val="left"/>
      <w:pPr>
        <w:tabs>
          <w:tab w:val="num" w:pos="5748"/>
        </w:tabs>
        <w:ind w:left="5748" w:hanging="360"/>
      </w:pPr>
      <w:rPr>
        <w:rFonts w:ascii="Courier New" w:hAnsi="Courier New" w:cs="Courier New" w:hint="default"/>
      </w:rPr>
    </w:lvl>
    <w:lvl w:ilvl="8" w:tplc="04090005" w:tentative="1">
      <w:start w:val="1"/>
      <w:numFmt w:val="bullet"/>
      <w:lvlText w:val=""/>
      <w:lvlJc w:val="left"/>
      <w:pPr>
        <w:tabs>
          <w:tab w:val="num" w:pos="6468"/>
        </w:tabs>
        <w:ind w:left="6468" w:hanging="360"/>
      </w:pPr>
      <w:rPr>
        <w:rFonts w:ascii="Wingdings" w:hAnsi="Wingdings" w:hint="default"/>
      </w:rPr>
    </w:lvl>
  </w:abstractNum>
  <w:abstractNum w:abstractNumId="100" w15:restartNumberingAfterBreak="0">
    <w:nsid w:val="2E221259"/>
    <w:multiLevelType w:val="hybridMultilevel"/>
    <w:tmpl w:val="0FD24154"/>
    <w:name w:val="Numbered list 44"/>
    <w:lvl w:ilvl="0" w:tplc="9028C7E8">
      <w:numFmt w:val="bullet"/>
      <w:lvlText w:val="-"/>
      <w:lvlJc w:val="left"/>
      <w:pPr>
        <w:ind w:left="360" w:firstLine="0"/>
      </w:pPr>
      <w:rPr>
        <w:rFonts w:ascii="Times New Roman" w:eastAsia="Times New Roman" w:hAnsi="Times New Roman" w:cs="Times New Roman"/>
      </w:rPr>
    </w:lvl>
    <w:lvl w:ilvl="1" w:tplc="AFFAACCC">
      <w:numFmt w:val="bullet"/>
      <w:lvlText w:val="o"/>
      <w:lvlJc w:val="left"/>
      <w:pPr>
        <w:ind w:left="1080" w:firstLine="0"/>
      </w:pPr>
      <w:rPr>
        <w:rFonts w:ascii="Courier New" w:hAnsi="Courier New" w:cs="Courier New"/>
      </w:rPr>
    </w:lvl>
    <w:lvl w:ilvl="2" w:tplc="956A7828">
      <w:numFmt w:val="bullet"/>
      <w:lvlText w:val=""/>
      <w:lvlJc w:val="left"/>
      <w:pPr>
        <w:ind w:left="1800" w:firstLine="0"/>
      </w:pPr>
      <w:rPr>
        <w:rFonts w:ascii="Wingdings" w:eastAsia="Wingdings" w:hAnsi="Wingdings" w:cs="Wingdings"/>
      </w:rPr>
    </w:lvl>
    <w:lvl w:ilvl="3" w:tplc="33161B7A">
      <w:numFmt w:val="bullet"/>
      <w:lvlText w:val=""/>
      <w:lvlJc w:val="left"/>
      <w:pPr>
        <w:ind w:left="2520" w:firstLine="0"/>
      </w:pPr>
      <w:rPr>
        <w:rFonts w:ascii="Symbol" w:hAnsi="Symbol"/>
      </w:rPr>
    </w:lvl>
    <w:lvl w:ilvl="4" w:tplc="69F08852">
      <w:numFmt w:val="bullet"/>
      <w:lvlText w:val="o"/>
      <w:lvlJc w:val="left"/>
      <w:pPr>
        <w:ind w:left="3240" w:firstLine="0"/>
      </w:pPr>
      <w:rPr>
        <w:rFonts w:ascii="Courier New" w:hAnsi="Courier New" w:cs="Courier New"/>
      </w:rPr>
    </w:lvl>
    <w:lvl w:ilvl="5" w:tplc="3F4EE91A">
      <w:numFmt w:val="bullet"/>
      <w:lvlText w:val=""/>
      <w:lvlJc w:val="left"/>
      <w:pPr>
        <w:ind w:left="3960" w:firstLine="0"/>
      </w:pPr>
      <w:rPr>
        <w:rFonts w:ascii="Wingdings" w:eastAsia="Wingdings" w:hAnsi="Wingdings" w:cs="Wingdings"/>
      </w:rPr>
    </w:lvl>
    <w:lvl w:ilvl="6" w:tplc="16006C38">
      <w:numFmt w:val="bullet"/>
      <w:lvlText w:val=""/>
      <w:lvlJc w:val="left"/>
      <w:pPr>
        <w:ind w:left="4680" w:firstLine="0"/>
      </w:pPr>
      <w:rPr>
        <w:rFonts w:ascii="Symbol" w:hAnsi="Symbol"/>
      </w:rPr>
    </w:lvl>
    <w:lvl w:ilvl="7" w:tplc="FFCE467A">
      <w:numFmt w:val="bullet"/>
      <w:lvlText w:val="o"/>
      <w:lvlJc w:val="left"/>
      <w:pPr>
        <w:ind w:left="5400" w:firstLine="0"/>
      </w:pPr>
      <w:rPr>
        <w:rFonts w:ascii="Courier New" w:hAnsi="Courier New" w:cs="Courier New"/>
      </w:rPr>
    </w:lvl>
    <w:lvl w:ilvl="8" w:tplc="1B62DCC2">
      <w:numFmt w:val="bullet"/>
      <w:lvlText w:val=""/>
      <w:lvlJc w:val="left"/>
      <w:pPr>
        <w:ind w:left="6120" w:firstLine="0"/>
      </w:pPr>
      <w:rPr>
        <w:rFonts w:ascii="Wingdings" w:eastAsia="Wingdings" w:hAnsi="Wingdings" w:cs="Wingdings"/>
      </w:rPr>
    </w:lvl>
  </w:abstractNum>
  <w:abstractNum w:abstractNumId="101" w15:restartNumberingAfterBreak="0">
    <w:nsid w:val="2EA07F0A"/>
    <w:multiLevelType w:val="hybridMultilevel"/>
    <w:tmpl w:val="856E7358"/>
    <w:styleLink w:val="Bullets-normal123"/>
    <w:lvl w:ilvl="0" w:tplc="2B2A5D62">
      <w:start w:val="1"/>
      <w:numFmt w:val="bullet"/>
      <w:pStyle w:val="pfeilaufzhlungszeichen"/>
      <w:lvlText w:val=""/>
      <w:lvlJc w:val="left"/>
      <w:pPr>
        <w:tabs>
          <w:tab w:val="num" w:pos="360"/>
        </w:tabs>
        <w:ind w:left="360" w:hanging="360"/>
      </w:pPr>
      <w:rPr>
        <w:rFonts w:ascii="Wingdings" w:hAnsi="Wingdings" w:hint="default"/>
        <w:color w:val="auto"/>
      </w:rPr>
    </w:lvl>
    <w:lvl w:ilvl="1" w:tplc="04180003">
      <w:start w:val="1"/>
      <w:numFmt w:val="bullet"/>
      <w:lvlText w:val="-"/>
      <w:lvlJc w:val="left"/>
      <w:pPr>
        <w:tabs>
          <w:tab w:val="num" w:pos="805"/>
        </w:tabs>
        <w:ind w:left="805" w:hanging="360"/>
      </w:pPr>
      <w:rPr>
        <w:sz w:val="16"/>
      </w:rPr>
    </w:lvl>
    <w:lvl w:ilvl="2" w:tplc="04180005">
      <w:start w:val="1"/>
      <w:numFmt w:val="bullet"/>
      <w:lvlText w:val=""/>
      <w:lvlJc w:val="left"/>
      <w:pPr>
        <w:tabs>
          <w:tab w:val="num" w:pos="1525"/>
        </w:tabs>
        <w:ind w:left="1525" w:hanging="360"/>
      </w:pPr>
      <w:rPr>
        <w:rFonts w:ascii="Wingdings" w:hAnsi="Wingdings" w:hint="default"/>
      </w:rPr>
    </w:lvl>
    <w:lvl w:ilvl="3" w:tplc="04180001">
      <w:start w:val="1"/>
      <w:numFmt w:val="bullet"/>
      <w:lvlText w:val=""/>
      <w:lvlJc w:val="left"/>
      <w:pPr>
        <w:tabs>
          <w:tab w:val="num" w:pos="2245"/>
        </w:tabs>
        <w:ind w:left="2245" w:hanging="360"/>
      </w:pPr>
      <w:rPr>
        <w:rFonts w:ascii="Symbol" w:hAnsi="Symbol" w:hint="default"/>
      </w:rPr>
    </w:lvl>
    <w:lvl w:ilvl="4" w:tplc="04180003">
      <w:numFmt w:val="bullet"/>
      <w:lvlText w:val="·"/>
      <w:lvlJc w:val="left"/>
      <w:pPr>
        <w:ind w:left="2965" w:hanging="360"/>
      </w:pPr>
      <w:rPr>
        <w:rFonts w:ascii="Arial" w:eastAsia="Calibri" w:hAnsi="Arial" w:cs="Arial" w:hint="default"/>
      </w:rPr>
    </w:lvl>
    <w:lvl w:ilvl="5" w:tplc="04180005">
      <w:start w:val="1"/>
      <w:numFmt w:val="bullet"/>
      <w:lvlText w:val=""/>
      <w:lvlJc w:val="left"/>
      <w:pPr>
        <w:tabs>
          <w:tab w:val="num" w:pos="3685"/>
        </w:tabs>
        <w:ind w:left="3685" w:hanging="360"/>
      </w:pPr>
      <w:rPr>
        <w:rFonts w:ascii="Wingdings" w:hAnsi="Wingdings" w:hint="default"/>
      </w:rPr>
    </w:lvl>
    <w:lvl w:ilvl="6" w:tplc="04180001">
      <w:start w:val="1"/>
      <w:numFmt w:val="bullet"/>
      <w:lvlText w:val=""/>
      <w:lvlJc w:val="left"/>
      <w:pPr>
        <w:tabs>
          <w:tab w:val="num" w:pos="4405"/>
        </w:tabs>
        <w:ind w:left="4405" w:hanging="360"/>
      </w:pPr>
      <w:rPr>
        <w:rFonts w:ascii="Symbol" w:hAnsi="Symbol" w:hint="default"/>
      </w:rPr>
    </w:lvl>
    <w:lvl w:ilvl="7" w:tplc="04180003">
      <w:start w:val="1"/>
      <w:numFmt w:val="bullet"/>
      <w:lvlText w:val="o"/>
      <w:lvlJc w:val="left"/>
      <w:pPr>
        <w:tabs>
          <w:tab w:val="num" w:pos="5125"/>
        </w:tabs>
        <w:ind w:left="5125" w:hanging="360"/>
      </w:pPr>
      <w:rPr>
        <w:rFonts w:ascii="Courier New" w:hAnsi="Courier New" w:cs="Times New Roman" w:hint="default"/>
      </w:rPr>
    </w:lvl>
    <w:lvl w:ilvl="8" w:tplc="04180005">
      <w:start w:val="1"/>
      <w:numFmt w:val="bullet"/>
      <w:lvlText w:val=""/>
      <w:lvlJc w:val="left"/>
      <w:pPr>
        <w:tabs>
          <w:tab w:val="num" w:pos="5845"/>
        </w:tabs>
        <w:ind w:left="5845" w:hanging="360"/>
      </w:pPr>
      <w:rPr>
        <w:rFonts w:ascii="Wingdings" w:hAnsi="Wingdings" w:hint="default"/>
      </w:rPr>
    </w:lvl>
  </w:abstractNum>
  <w:abstractNum w:abstractNumId="102" w15:restartNumberingAfterBreak="0">
    <w:nsid w:val="30394026"/>
    <w:multiLevelType w:val="hybridMultilevel"/>
    <w:tmpl w:val="A8F682FE"/>
    <w:styleLink w:val="StyleNumberedLeft063cmHanging063cm41"/>
    <w:lvl w:ilvl="0" w:tplc="A2A07810">
      <w:numFmt w:val="bullet"/>
      <w:lvlText w:val="-"/>
      <w:lvlJc w:val="left"/>
      <w:pPr>
        <w:tabs>
          <w:tab w:val="num" w:pos="644"/>
        </w:tabs>
        <w:ind w:left="644" w:hanging="360"/>
      </w:pPr>
      <w:rPr>
        <w:rFonts w:ascii="Times New Roman" w:eastAsia="Times New Roman" w:hAnsi="Times New Roman" w:cs="Times New Roman" w:hint="default"/>
      </w:rPr>
    </w:lvl>
    <w:lvl w:ilvl="1" w:tplc="04090003">
      <w:start w:val="1"/>
      <w:numFmt w:val="bullet"/>
      <w:lvlText w:val="o"/>
      <w:lvlJc w:val="left"/>
      <w:pPr>
        <w:tabs>
          <w:tab w:val="num" w:pos="1364"/>
        </w:tabs>
        <w:ind w:left="1364" w:hanging="360"/>
      </w:pPr>
      <w:rPr>
        <w:rFonts w:ascii="Courier New" w:hAnsi="Courier New" w:cs="Courier New" w:hint="default"/>
      </w:rPr>
    </w:lvl>
    <w:lvl w:ilvl="2" w:tplc="04090005">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103" w15:restartNumberingAfterBreak="0">
    <w:nsid w:val="30E61266"/>
    <w:multiLevelType w:val="hybridMultilevel"/>
    <w:tmpl w:val="2938C6E4"/>
    <w:lvl w:ilvl="0" w:tplc="04180005">
      <w:start w:val="1"/>
      <w:numFmt w:val="bullet"/>
      <w:lvlText w:val=""/>
      <w:lvlJc w:val="left"/>
      <w:pPr>
        <w:tabs>
          <w:tab w:val="num" w:pos="720"/>
        </w:tabs>
        <w:ind w:left="720" w:hanging="360"/>
      </w:pPr>
      <w:rPr>
        <w:rFonts w:ascii="Wingdings" w:hAnsi="Wingdings" w:hint="default"/>
      </w:rPr>
    </w:lvl>
    <w:lvl w:ilvl="1" w:tplc="A7ACFC3C">
      <w:numFmt w:val="bullet"/>
      <w:lvlText w:val="-"/>
      <w:lvlJc w:val="left"/>
      <w:pPr>
        <w:tabs>
          <w:tab w:val="num" w:pos="1440"/>
        </w:tabs>
        <w:ind w:left="1440" w:hanging="360"/>
      </w:pPr>
      <w:rPr>
        <w:rFonts w:ascii="Times New Roman" w:eastAsia="Times New Roman" w:hAnsi="Times New Roman" w:cs="Times New Roman"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329E1181"/>
    <w:multiLevelType w:val="multilevel"/>
    <w:tmpl w:val="FA2C214C"/>
    <w:styleLink w:val="Style41222"/>
    <w:lvl w:ilvl="0">
      <w:start w:val="1"/>
      <w:numFmt w:val="decimal"/>
      <w:lvlText w:val="%1."/>
      <w:lvlJc w:val="left"/>
      <w:pPr>
        <w:tabs>
          <w:tab w:val="num" w:pos="227"/>
        </w:tabs>
        <w:ind w:left="227" w:hanging="227"/>
      </w:pPr>
      <w:rPr>
        <w:rFonts w:ascii="Arial" w:hAnsi="Arial"/>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5" w15:restartNumberingAfterBreak="0">
    <w:nsid w:val="32A52C4F"/>
    <w:multiLevelType w:val="singleLevel"/>
    <w:tmpl w:val="CEFC5A24"/>
    <w:name w:val="Default"/>
    <w:lvl w:ilvl="0">
      <w:start w:val="1"/>
      <w:numFmt w:val="bullet"/>
      <w:lvlRestart w:val="0"/>
      <w:pStyle w:val="Tiret0"/>
      <w:lvlText w:val="–"/>
      <w:lvlJc w:val="left"/>
      <w:pPr>
        <w:tabs>
          <w:tab w:val="num" w:pos="850"/>
        </w:tabs>
        <w:ind w:left="850" w:hanging="850"/>
      </w:pPr>
    </w:lvl>
  </w:abstractNum>
  <w:abstractNum w:abstractNumId="106" w15:restartNumberingAfterBreak="0">
    <w:nsid w:val="33434D0B"/>
    <w:multiLevelType w:val="hybridMultilevel"/>
    <w:tmpl w:val="DBE43782"/>
    <w:styleLink w:val="Style12111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33EA494C"/>
    <w:multiLevelType w:val="hybridMultilevel"/>
    <w:tmpl w:val="3EAC97C8"/>
    <w:styleLink w:val="StyleNumberedLeft063cmHanging063cm4133"/>
    <w:lvl w:ilvl="0" w:tplc="FFFFFFFF">
      <w:start w:val="1"/>
      <w:numFmt w:val="bullet"/>
      <w:lvlText w:val=""/>
      <w:lvlJc w:val="left"/>
      <w:pPr>
        <w:tabs>
          <w:tab w:val="num" w:pos="437"/>
        </w:tabs>
        <w:ind w:left="681" w:hanging="284"/>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1701"/>
        </w:tabs>
        <w:ind w:left="1701" w:hanging="397"/>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35803EDB"/>
    <w:multiLevelType w:val="hybridMultilevel"/>
    <w:tmpl w:val="319CB5A2"/>
    <w:lvl w:ilvl="0" w:tplc="04090019">
      <w:start w:val="1"/>
      <w:numFmt w:val="bullet"/>
      <w:lvlText w:val="-"/>
      <w:lvlJc w:val="left"/>
      <w:pPr>
        <w:ind w:left="1429" w:hanging="360"/>
      </w:pPr>
      <w:rPr>
        <w:sz w:val="16"/>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109" w15:restartNumberingAfterBreak="0">
    <w:nsid w:val="35F66447"/>
    <w:multiLevelType w:val="hybridMultilevel"/>
    <w:tmpl w:val="7F1E2CCE"/>
    <w:lvl w:ilvl="0" w:tplc="04090019">
      <w:start w:val="1"/>
      <w:numFmt w:val="bullet"/>
      <w:lvlText w:val="-"/>
      <w:lvlJc w:val="left"/>
      <w:pPr>
        <w:ind w:left="720" w:hanging="360"/>
      </w:pPr>
      <w:rPr>
        <w:sz w:val="16"/>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0" w15:restartNumberingAfterBreak="0">
    <w:nsid w:val="373D5895"/>
    <w:multiLevelType w:val="hybridMultilevel"/>
    <w:tmpl w:val="0A56ED34"/>
    <w:styleLink w:val="Style633"/>
    <w:lvl w:ilvl="0" w:tplc="B4408C78">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1" w15:restartNumberingAfterBreak="0">
    <w:nsid w:val="377A7A5F"/>
    <w:multiLevelType w:val="multilevel"/>
    <w:tmpl w:val="8BCA6B18"/>
    <w:styleLink w:val="StyleNumberedLeft063cmHanging063cm22133"/>
    <w:lvl w:ilvl="0">
      <w:start w:val="1"/>
      <w:numFmt w:val="bullet"/>
      <w:lvlText w:val=""/>
      <w:lvlJc w:val="left"/>
      <w:pPr>
        <w:tabs>
          <w:tab w:val="num" w:pos="924"/>
        </w:tabs>
        <w:ind w:left="964" w:hanging="567"/>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37C2545F"/>
    <w:multiLevelType w:val="hybridMultilevel"/>
    <w:tmpl w:val="132852F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13" w15:restartNumberingAfterBreak="0">
    <w:nsid w:val="38F011C2"/>
    <w:multiLevelType w:val="hybridMultilevel"/>
    <w:tmpl w:val="063C6CCC"/>
    <w:styleLink w:val="Style12122"/>
    <w:lvl w:ilvl="0" w:tplc="04090009">
      <w:start w:val="1"/>
      <w:numFmt w:val="bullet"/>
      <w:pStyle w:val="BULLETEDintext"/>
      <w:lvlText w:val=""/>
      <w:lvlJc w:val="left"/>
      <w:pPr>
        <w:tabs>
          <w:tab w:val="num" w:pos="340"/>
        </w:tabs>
        <w:ind w:left="340" w:hanging="227"/>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3906594C"/>
    <w:multiLevelType w:val="hybridMultilevel"/>
    <w:tmpl w:val="04180001"/>
    <w:styleLink w:val="Style221"/>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15" w15:restartNumberingAfterBreak="0">
    <w:nsid w:val="395128B6"/>
    <w:multiLevelType w:val="singleLevel"/>
    <w:tmpl w:val="4F70CA0A"/>
    <w:name w:val="Tiret 0"/>
    <w:lvl w:ilvl="0">
      <w:start w:val="1"/>
      <w:numFmt w:val="bullet"/>
      <w:lvlRestart w:val="0"/>
      <w:pStyle w:val="Tiret2"/>
      <w:lvlText w:val="–"/>
      <w:lvlJc w:val="left"/>
      <w:pPr>
        <w:tabs>
          <w:tab w:val="num" w:pos="1984"/>
        </w:tabs>
        <w:ind w:left="1984" w:hanging="567"/>
      </w:pPr>
    </w:lvl>
  </w:abstractNum>
  <w:abstractNum w:abstractNumId="116" w15:restartNumberingAfterBreak="0">
    <w:nsid w:val="3A993085"/>
    <w:multiLevelType w:val="hybridMultilevel"/>
    <w:tmpl w:val="237C966E"/>
    <w:styleLink w:val="Style31242"/>
    <w:lvl w:ilvl="0" w:tplc="FFFFFFFF">
      <w:start w:val="1"/>
      <w:numFmt w:val="bullet"/>
      <w:pStyle w:val="Bulet"/>
      <w:lvlText w:val=""/>
      <w:lvlJc w:val="left"/>
      <w:pPr>
        <w:ind w:left="1434" w:hanging="360"/>
      </w:pPr>
      <w:rPr>
        <w:rFonts w:ascii="Symbol" w:hAnsi="Symbol" w:hint="default"/>
        <w:b w:val="0"/>
        <w:i w:val="0"/>
        <w:sz w:val="22"/>
        <w:szCs w:val="22"/>
      </w:rPr>
    </w:lvl>
    <w:lvl w:ilvl="1" w:tplc="FFFFFFFF" w:tentative="1">
      <w:start w:val="1"/>
      <w:numFmt w:val="bullet"/>
      <w:lvlText w:val="o"/>
      <w:lvlJc w:val="left"/>
      <w:pPr>
        <w:ind w:left="2154" w:hanging="360"/>
      </w:pPr>
      <w:rPr>
        <w:rFonts w:ascii="Courier New" w:hAnsi="Courier New" w:cs="Courier New" w:hint="default"/>
      </w:rPr>
    </w:lvl>
    <w:lvl w:ilvl="2" w:tplc="FFFFFFFF" w:tentative="1">
      <w:start w:val="1"/>
      <w:numFmt w:val="bullet"/>
      <w:lvlText w:val=""/>
      <w:lvlJc w:val="left"/>
      <w:pPr>
        <w:ind w:left="2874" w:hanging="360"/>
      </w:pPr>
      <w:rPr>
        <w:rFonts w:ascii="Wingdings" w:hAnsi="Wingdings" w:hint="default"/>
      </w:rPr>
    </w:lvl>
    <w:lvl w:ilvl="3" w:tplc="FFFFFFFF" w:tentative="1">
      <w:start w:val="1"/>
      <w:numFmt w:val="bullet"/>
      <w:lvlText w:val=""/>
      <w:lvlJc w:val="left"/>
      <w:pPr>
        <w:ind w:left="3594" w:hanging="360"/>
      </w:pPr>
      <w:rPr>
        <w:rFonts w:ascii="Symbol" w:hAnsi="Symbol" w:hint="default"/>
      </w:rPr>
    </w:lvl>
    <w:lvl w:ilvl="4" w:tplc="FFFFFFFF" w:tentative="1">
      <w:start w:val="1"/>
      <w:numFmt w:val="bullet"/>
      <w:lvlText w:val="o"/>
      <w:lvlJc w:val="left"/>
      <w:pPr>
        <w:ind w:left="4314" w:hanging="360"/>
      </w:pPr>
      <w:rPr>
        <w:rFonts w:ascii="Courier New" w:hAnsi="Courier New" w:cs="Courier New" w:hint="default"/>
      </w:rPr>
    </w:lvl>
    <w:lvl w:ilvl="5" w:tplc="FFFFFFFF" w:tentative="1">
      <w:start w:val="1"/>
      <w:numFmt w:val="bullet"/>
      <w:lvlText w:val=""/>
      <w:lvlJc w:val="left"/>
      <w:pPr>
        <w:ind w:left="5034" w:hanging="360"/>
      </w:pPr>
      <w:rPr>
        <w:rFonts w:ascii="Wingdings" w:hAnsi="Wingdings" w:hint="default"/>
      </w:rPr>
    </w:lvl>
    <w:lvl w:ilvl="6" w:tplc="FFFFFFFF" w:tentative="1">
      <w:start w:val="1"/>
      <w:numFmt w:val="bullet"/>
      <w:lvlText w:val=""/>
      <w:lvlJc w:val="left"/>
      <w:pPr>
        <w:ind w:left="5754" w:hanging="360"/>
      </w:pPr>
      <w:rPr>
        <w:rFonts w:ascii="Symbol" w:hAnsi="Symbol" w:hint="default"/>
      </w:rPr>
    </w:lvl>
    <w:lvl w:ilvl="7" w:tplc="FFFFFFFF" w:tentative="1">
      <w:start w:val="1"/>
      <w:numFmt w:val="bullet"/>
      <w:lvlText w:val="o"/>
      <w:lvlJc w:val="left"/>
      <w:pPr>
        <w:ind w:left="6474" w:hanging="360"/>
      </w:pPr>
      <w:rPr>
        <w:rFonts w:ascii="Courier New" w:hAnsi="Courier New" w:cs="Courier New" w:hint="default"/>
      </w:rPr>
    </w:lvl>
    <w:lvl w:ilvl="8" w:tplc="FFFFFFFF" w:tentative="1">
      <w:start w:val="1"/>
      <w:numFmt w:val="bullet"/>
      <w:lvlText w:val=""/>
      <w:lvlJc w:val="left"/>
      <w:pPr>
        <w:ind w:left="7194" w:hanging="360"/>
      </w:pPr>
      <w:rPr>
        <w:rFonts w:ascii="Wingdings" w:hAnsi="Wingdings" w:hint="default"/>
      </w:rPr>
    </w:lvl>
  </w:abstractNum>
  <w:abstractNum w:abstractNumId="117" w15:restartNumberingAfterBreak="0">
    <w:nsid w:val="3BE86B02"/>
    <w:multiLevelType w:val="multilevel"/>
    <w:tmpl w:val="53D811AC"/>
    <w:lvl w:ilvl="0">
      <w:start w:val="1"/>
      <w:numFmt w:val="decimal"/>
      <w:pStyle w:val="EstiloTitulo2proyecto"/>
      <w:lvlText w:val="%1."/>
      <w:lvlJc w:val="left"/>
      <w:pPr>
        <w:tabs>
          <w:tab w:val="num" w:pos="432"/>
        </w:tabs>
        <w:ind w:left="454" w:hanging="454"/>
      </w:pPr>
      <w:rPr>
        <w:rFonts w:hint="default"/>
      </w:rPr>
    </w:lvl>
    <w:lvl w:ilvl="1">
      <w:start w:val="1"/>
      <w:numFmt w:val="decimal"/>
      <w:pStyle w:val="Titulo3proyecto"/>
      <w:lvlText w:val="%1.%2"/>
      <w:lvlJc w:val="left"/>
      <w:pPr>
        <w:tabs>
          <w:tab w:val="num" w:pos="576"/>
        </w:tabs>
        <w:ind w:left="576" w:hanging="576"/>
      </w:pPr>
      <w:rPr>
        <w:rFonts w:hint="default"/>
      </w:rPr>
    </w:lvl>
    <w:lvl w:ilvl="2">
      <w:start w:val="1"/>
      <w:numFmt w:val="decimal"/>
      <w:pStyle w:val="Titulo4proyecto"/>
      <w:lvlText w:val="%1.%2.%3"/>
      <w:lvlJc w:val="left"/>
      <w:pPr>
        <w:tabs>
          <w:tab w:val="num" w:pos="720"/>
        </w:tabs>
        <w:ind w:left="720" w:hanging="720"/>
      </w:pPr>
      <w:rPr>
        <w:rFonts w:hint="default"/>
      </w:rPr>
    </w:lvl>
    <w:lvl w:ilvl="3">
      <w:start w:val="1"/>
      <w:numFmt w:val="decimal"/>
      <w:pStyle w:val="Titulo5proyecto"/>
      <w:lvlText w:val="%1.%2.%3.%4"/>
      <w:lvlJc w:val="left"/>
      <w:pPr>
        <w:tabs>
          <w:tab w:val="num" w:pos="1584"/>
        </w:tabs>
        <w:ind w:left="158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8" w15:restartNumberingAfterBreak="0">
    <w:nsid w:val="3CBD6E2C"/>
    <w:multiLevelType w:val="hybridMultilevel"/>
    <w:tmpl w:val="9604B62C"/>
    <w:styleLink w:val="Bullets-normal32"/>
    <w:lvl w:ilvl="0" w:tplc="04090009">
      <w:start w:val="1"/>
      <w:numFmt w:val="decimal"/>
      <w:pStyle w:val="Figura"/>
      <w:lvlText w:val="Figura %1."/>
      <w:lvlJc w:val="left"/>
      <w:pPr>
        <w:tabs>
          <w:tab w:val="num" w:pos="1474"/>
        </w:tabs>
        <w:ind w:left="2155" w:hanging="1021"/>
      </w:pPr>
      <w:rPr>
        <w:rFonts w:cs="Times New Roman" w:hint="default"/>
        <w:b w:val="0"/>
        <w:bCs w:val="0"/>
        <w:i/>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lowerLetter"/>
      <w:lvlText w:val="%2."/>
      <w:lvlJc w:val="left"/>
      <w:pPr>
        <w:tabs>
          <w:tab w:val="num" w:pos="1582"/>
        </w:tabs>
        <w:ind w:left="1582" w:hanging="360"/>
      </w:pPr>
    </w:lvl>
    <w:lvl w:ilvl="2" w:tplc="04090005" w:tentative="1">
      <w:start w:val="1"/>
      <w:numFmt w:val="lowerRoman"/>
      <w:lvlText w:val="%3."/>
      <w:lvlJc w:val="right"/>
      <w:pPr>
        <w:tabs>
          <w:tab w:val="num" w:pos="2302"/>
        </w:tabs>
        <w:ind w:left="2302" w:hanging="180"/>
      </w:pPr>
    </w:lvl>
    <w:lvl w:ilvl="3" w:tplc="04090001" w:tentative="1">
      <w:start w:val="1"/>
      <w:numFmt w:val="decimal"/>
      <w:lvlText w:val="%4."/>
      <w:lvlJc w:val="left"/>
      <w:pPr>
        <w:tabs>
          <w:tab w:val="num" w:pos="3022"/>
        </w:tabs>
        <w:ind w:left="3022" w:hanging="360"/>
      </w:pPr>
    </w:lvl>
    <w:lvl w:ilvl="4" w:tplc="04090003" w:tentative="1">
      <w:start w:val="1"/>
      <w:numFmt w:val="lowerLetter"/>
      <w:lvlText w:val="%5."/>
      <w:lvlJc w:val="left"/>
      <w:pPr>
        <w:tabs>
          <w:tab w:val="num" w:pos="3742"/>
        </w:tabs>
        <w:ind w:left="3742" w:hanging="360"/>
      </w:pPr>
    </w:lvl>
    <w:lvl w:ilvl="5" w:tplc="04090005" w:tentative="1">
      <w:start w:val="1"/>
      <w:numFmt w:val="lowerRoman"/>
      <w:lvlText w:val="%6."/>
      <w:lvlJc w:val="right"/>
      <w:pPr>
        <w:tabs>
          <w:tab w:val="num" w:pos="4462"/>
        </w:tabs>
        <w:ind w:left="4462" w:hanging="180"/>
      </w:pPr>
    </w:lvl>
    <w:lvl w:ilvl="6" w:tplc="04090001" w:tentative="1">
      <w:start w:val="1"/>
      <w:numFmt w:val="decimal"/>
      <w:lvlText w:val="%7."/>
      <w:lvlJc w:val="left"/>
      <w:pPr>
        <w:tabs>
          <w:tab w:val="num" w:pos="5182"/>
        </w:tabs>
        <w:ind w:left="5182" w:hanging="360"/>
      </w:pPr>
    </w:lvl>
    <w:lvl w:ilvl="7" w:tplc="04090003" w:tentative="1">
      <w:start w:val="1"/>
      <w:numFmt w:val="lowerLetter"/>
      <w:lvlText w:val="%8."/>
      <w:lvlJc w:val="left"/>
      <w:pPr>
        <w:tabs>
          <w:tab w:val="num" w:pos="5902"/>
        </w:tabs>
        <w:ind w:left="5902" w:hanging="360"/>
      </w:pPr>
    </w:lvl>
    <w:lvl w:ilvl="8" w:tplc="04090005" w:tentative="1">
      <w:start w:val="1"/>
      <w:numFmt w:val="lowerRoman"/>
      <w:lvlText w:val="%9."/>
      <w:lvlJc w:val="right"/>
      <w:pPr>
        <w:tabs>
          <w:tab w:val="num" w:pos="6622"/>
        </w:tabs>
        <w:ind w:left="6622" w:hanging="180"/>
      </w:pPr>
    </w:lvl>
  </w:abstractNum>
  <w:abstractNum w:abstractNumId="119" w15:restartNumberingAfterBreak="0">
    <w:nsid w:val="3E1602F6"/>
    <w:multiLevelType w:val="hybridMultilevel"/>
    <w:tmpl w:val="A27A9522"/>
    <w:lvl w:ilvl="0" w:tplc="B6B24C1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E8E05DA"/>
    <w:multiLevelType w:val="hybridMultilevel"/>
    <w:tmpl w:val="A7B09148"/>
    <w:styleLink w:val="Style2133"/>
    <w:lvl w:ilvl="0" w:tplc="4E9C362C">
      <w:start w:val="1"/>
      <w:numFmt w:val="upperLetter"/>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121" w15:restartNumberingAfterBreak="0">
    <w:nsid w:val="3EA32385"/>
    <w:multiLevelType w:val="hybridMultilevel"/>
    <w:tmpl w:val="A756FC42"/>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22" w15:restartNumberingAfterBreak="0">
    <w:nsid w:val="3F8F09BF"/>
    <w:multiLevelType w:val="hybridMultilevel"/>
    <w:tmpl w:val="0F22CE52"/>
    <w:styleLink w:val="Style6121"/>
    <w:lvl w:ilvl="0" w:tplc="04090001">
      <w:start w:val="1"/>
      <w:numFmt w:val="lowerLetter"/>
      <w:pStyle w:val="Heading4"/>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23" w15:restartNumberingAfterBreak="0">
    <w:nsid w:val="40315490"/>
    <w:multiLevelType w:val="singleLevel"/>
    <w:tmpl w:val="1F86C700"/>
    <w:name w:val="List Bullet 3"/>
    <w:styleLink w:val="StyleNumberedLeft063cmHanging063cm13141"/>
    <w:lvl w:ilvl="0">
      <w:start w:val="1"/>
      <w:numFmt w:val="bullet"/>
      <w:lvlRestart w:val="0"/>
      <w:pStyle w:val="ListDash"/>
      <w:lvlText w:val="–"/>
      <w:lvlJc w:val="left"/>
      <w:pPr>
        <w:tabs>
          <w:tab w:val="num" w:pos="283"/>
        </w:tabs>
        <w:ind w:left="283" w:hanging="283"/>
      </w:pPr>
      <w:rPr>
        <w:rFonts w:ascii="Times New Roman" w:hAnsi="Times New Roman" w:cs="Times New Roman"/>
      </w:rPr>
    </w:lvl>
  </w:abstractNum>
  <w:abstractNum w:abstractNumId="124" w15:restartNumberingAfterBreak="0">
    <w:nsid w:val="41552C92"/>
    <w:multiLevelType w:val="hybridMultilevel"/>
    <w:tmpl w:val="FD7AF618"/>
    <w:styleLink w:val="StyleNumberedLeft063cmHanging063cm3241"/>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416201CE"/>
    <w:multiLevelType w:val="hybridMultilevel"/>
    <w:tmpl w:val="CA80453E"/>
    <w:styleLink w:val="StyleNumberedLeft063cmHanging063cm414"/>
    <w:lvl w:ilvl="0" w:tplc="04090009">
      <w:start w:val="1"/>
      <w:numFmt w:val="bullet"/>
      <w:lvlText w:val=""/>
      <w:lvlJc w:val="left"/>
      <w:pPr>
        <w:tabs>
          <w:tab w:val="num" w:pos="2175"/>
        </w:tabs>
        <w:ind w:left="2175" w:hanging="855"/>
      </w:pPr>
      <w:rPr>
        <w:rFonts w:ascii="Wingdings" w:hAnsi="Wingdings" w:hint="default"/>
        <w:color w:val="auto"/>
      </w:rPr>
    </w:lvl>
    <w:lvl w:ilvl="1" w:tplc="04090003" w:tentative="1">
      <w:start w:val="1"/>
      <w:numFmt w:val="bullet"/>
      <w:lvlText w:val="o"/>
      <w:lvlJc w:val="left"/>
      <w:pPr>
        <w:tabs>
          <w:tab w:val="num" w:pos="1920"/>
        </w:tabs>
        <w:ind w:left="1920" w:hanging="360"/>
      </w:pPr>
      <w:rPr>
        <w:rFonts w:ascii="Courier New" w:hAnsi="Courier New" w:cs="Courier New" w:hint="default"/>
      </w:rPr>
    </w:lvl>
    <w:lvl w:ilvl="2" w:tplc="04090005" w:tentative="1">
      <w:start w:val="1"/>
      <w:numFmt w:val="bullet"/>
      <w:lvlText w:val=""/>
      <w:lvlJc w:val="left"/>
      <w:pPr>
        <w:tabs>
          <w:tab w:val="num" w:pos="2640"/>
        </w:tabs>
        <w:ind w:left="2640" w:hanging="360"/>
      </w:pPr>
      <w:rPr>
        <w:rFonts w:ascii="Wingdings" w:hAnsi="Wingdings" w:hint="default"/>
      </w:rPr>
    </w:lvl>
    <w:lvl w:ilvl="3" w:tplc="04090001" w:tentative="1">
      <w:start w:val="1"/>
      <w:numFmt w:val="bullet"/>
      <w:lvlText w:val=""/>
      <w:lvlJc w:val="left"/>
      <w:pPr>
        <w:tabs>
          <w:tab w:val="num" w:pos="3360"/>
        </w:tabs>
        <w:ind w:left="3360" w:hanging="360"/>
      </w:pPr>
      <w:rPr>
        <w:rFonts w:ascii="Symbol" w:hAnsi="Symbol" w:hint="default"/>
      </w:rPr>
    </w:lvl>
    <w:lvl w:ilvl="4" w:tplc="04090003" w:tentative="1">
      <w:start w:val="1"/>
      <w:numFmt w:val="bullet"/>
      <w:lvlText w:val="o"/>
      <w:lvlJc w:val="left"/>
      <w:pPr>
        <w:tabs>
          <w:tab w:val="num" w:pos="4080"/>
        </w:tabs>
        <w:ind w:left="4080" w:hanging="360"/>
      </w:pPr>
      <w:rPr>
        <w:rFonts w:ascii="Courier New" w:hAnsi="Courier New" w:cs="Courier New" w:hint="default"/>
      </w:rPr>
    </w:lvl>
    <w:lvl w:ilvl="5" w:tplc="04090005" w:tentative="1">
      <w:start w:val="1"/>
      <w:numFmt w:val="bullet"/>
      <w:lvlText w:val=""/>
      <w:lvlJc w:val="left"/>
      <w:pPr>
        <w:tabs>
          <w:tab w:val="num" w:pos="4800"/>
        </w:tabs>
        <w:ind w:left="4800" w:hanging="360"/>
      </w:pPr>
      <w:rPr>
        <w:rFonts w:ascii="Wingdings" w:hAnsi="Wingdings" w:hint="default"/>
      </w:rPr>
    </w:lvl>
    <w:lvl w:ilvl="6" w:tplc="04090001" w:tentative="1">
      <w:start w:val="1"/>
      <w:numFmt w:val="bullet"/>
      <w:lvlText w:val=""/>
      <w:lvlJc w:val="left"/>
      <w:pPr>
        <w:tabs>
          <w:tab w:val="num" w:pos="5520"/>
        </w:tabs>
        <w:ind w:left="5520" w:hanging="360"/>
      </w:pPr>
      <w:rPr>
        <w:rFonts w:ascii="Symbol" w:hAnsi="Symbol" w:hint="default"/>
      </w:rPr>
    </w:lvl>
    <w:lvl w:ilvl="7" w:tplc="04090003" w:tentative="1">
      <w:start w:val="1"/>
      <w:numFmt w:val="bullet"/>
      <w:lvlText w:val="o"/>
      <w:lvlJc w:val="left"/>
      <w:pPr>
        <w:tabs>
          <w:tab w:val="num" w:pos="6240"/>
        </w:tabs>
        <w:ind w:left="6240" w:hanging="360"/>
      </w:pPr>
      <w:rPr>
        <w:rFonts w:ascii="Courier New" w:hAnsi="Courier New" w:cs="Courier New" w:hint="default"/>
      </w:rPr>
    </w:lvl>
    <w:lvl w:ilvl="8" w:tplc="04090005" w:tentative="1">
      <w:start w:val="1"/>
      <w:numFmt w:val="bullet"/>
      <w:lvlText w:val=""/>
      <w:lvlJc w:val="left"/>
      <w:pPr>
        <w:tabs>
          <w:tab w:val="num" w:pos="6960"/>
        </w:tabs>
        <w:ind w:left="6960" w:hanging="360"/>
      </w:pPr>
      <w:rPr>
        <w:rFonts w:ascii="Wingdings" w:hAnsi="Wingdings" w:hint="default"/>
      </w:rPr>
    </w:lvl>
  </w:abstractNum>
  <w:abstractNum w:abstractNumId="126" w15:restartNumberingAfterBreak="0">
    <w:nsid w:val="416A508B"/>
    <w:multiLevelType w:val="multilevel"/>
    <w:tmpl w:val="0409001D"/>
    <w:styleLink w:val="StyleNumberedLeft063cmHanging063cm2216"/>
    <w:lvl w:ilvl="0">
      <w:start w:val="1"/>
      <w:numFmt w:val="bullet"/>
      <w:lvlText w:val=""/>
      <w:lvlJc w:val="left"/>
      <w:pPr>
        <w:tabs>
          <w:tab w:val="num" w:pos="360"/>
        </w:tabs>
        <w:ind w:left="360"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PicBulletId w:val="2"/>
      <w:lvlJc w:val="left"/>
      <w:pPr>
        <w:tabs>
          <w:tab w:val="num" w:pos="1080"/>
        </w:tabs>
        <w:ind w:left="1080" w:hanging="360"/>
      </w:pPr>
      <w:rPr>
        <w:rFonts w:ascii="Symbol" w:hAnsi="Symbol" w:hint="default"/>
        <w:color w:val="auto"/>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7" w15:restartNumberingAfterBreak="0">
    <w:nsid w:val="416E4E26"/>
    <w:multiLevelType w:val="hybridMultilevel"/>
    <w:tmpl w:val="1C1CB072"/>
    <w:lvl w:ilvl="0" w:tplc="08090001">
      <w:start w:val="1"/>
      <w:numFmt w:val="bullet"/>
      <w:lvlText w:val=""/>
      <w:lvlJc w:val="left"/>
      <w:pPr>
        <w:tabs>
          <w:tab w:val="num" w:pos="1080"/>
        </w:tabs>
        <w:ind w:left="108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41B02E3C"/>
    <w:multiLevelType w:val="hybridMultilevel"/>
    <w:tmpl w:val="DFFEB8D8"/>
    <w:styleLink w:val="Style11122"/>
    <w:lvl w:ilvl="0" w:tplc="04090001">
      <w:start w:val="1"/>
      <w:numFmt w:val="bullet"/>
      <w:pStyle w:val="BoxBlau"/>
      <w:lvlText w:val=""/>
      <w:lvlJc w:val="left"/>
      <w:pPr>
        <w:tabs>
          <w:tab w:val="num" w:pos="1353"/>
        </w:tabs>
        <w:ind w:left="1353" w:hanging="360"/>
      </w:pPr>
      <w:rPr>
        <w:rFonts w:ascii="Wingdings" w:hAnsi="Wingdings" w:hint="default"/>
        <w:color w:val="333399"/>
      </w:rPr>
    </w:lvl>
    <w:lvl w:ilvl="1" w:tplc="04090019">
      <w:start w:val="1"/>
      <w:numFmt w:val="bullet"/>
      <w:lvlText w:val="-"/>
      <w:lvlJc w:val="left"/>
      <w:pPr>
        <w:tabs>
          <w:tab w:val="num" w:pos="2073"/>
        </w:tabs>
        <w:ind w:left="2073" w:hanging="360"/>
      </w:pPr>
      <w:rPr>
        <w:sz w:val="16"/>
      </w:rPr>
    </w:lvl>
    <w:lvl w:ilvl="2" w:tplc="0409001B" w:tentative="1">
      <w:start w:val="1"/>
      <w:numFmt w:val="bullet"/>
      <w:lvlText w:val=""/>
      <w:lvlJc w:val="left"/>
      <w:pPr>
        <w:tabs>
          <w:tab w:val="num" w:pos="2793"/>
        </w:tabs>
        <w:ind w:left="2793" w:hanging="360"/>
      </w:pPr>
      <w:rPr>
        <w:rFonts w:ascii="Wingdings" w:hAnsi="Wingdings" w:hint="default"/>
      </w:rPr>
    </w:lvl>
    <w:lvl w:ilvl="3" w:tplc="0409000F" w:tentative="1">
      <w:start w:val="1"/>
      <w:numFmt w:val="bullet"/>
      <w:lvlText w:val=""/>
      <w:lvlJc w:val="left"/>
      <w:pPr>
        <w:tabs>
          <w:tab w:val="num" w:pos="3513"/>
        </w:tabs>
        <w:ind w:left="3513" w:hanging="360"/>
      </w:pPr>
      <w:rPr>
        <w:rFonts w:ascii="Symbol" w:hAnsi="Symbol" w:hint="default"/>
      </w:rPr>
    </w:lvl>
    <w:lvl w:ilvl="4" w:tplc="04090019" w:tentative="1">
      <w:start w:val="1"/>
      <w:numFmt w:val="bullet"/>
      <w:lvlText w:val="o"/>
      <w:lvlJc w:val="left"/>
      <w:pPr>
        <w:tabs>
          <w:tab w:val="num" w:pos="4233"/>
        </w:tabs>
        <w:ind w:left="4233" w:hanging="360"/>
      </w:pPr>
      <w:rPr>
        <w:rFonts w:ascii="Courier New" w:hAnsi="Courier New" w:hint="default"/>
      </w:rPr>
    </w:lvl>
    <w:lvl w:ilvl="5" w:tplc="0409001B" w:tentative="1">
      <w:start w:val="1"/>
      <w:numFmt w:val="bullet"/>
      <w:lvlText w:val=""/>
      <w:lvlJc w:val="left"/>
      <w:pPr>
        <w:tabs>
          <w:tab w:val="num" w:pos="4953"/>
        </w:tabs>
        <w:ind w:left="4953" w:hanging="360"/>
      </w:pPr>
      <w:rPr>
        <w:rFonts w:ascii="Wingdings" w:hAnsi="Wingdings" w:hint="default"/>
      </w:rPr>
    </w:lvl>
    <w:lvl w:ilvl="6" w:tplc="0409000F" w:tentative="1">
      <w:start w:val="1"/>
      <w:numFmt w:val="bullet"/>
      <w:lvlText w:val=""/>
      <w:lvlJc w:val="left"/>
      <w:pPr>
        <w:tabs>
          <w:tab w:val="num" w:pos="5673"/>
        </w:tabs>
        <w:ind w:left="5673" w:hanging="360"/>
      </w:pPr>
      <w:rPr>
        <w:rFonts w:ascii="Symbol" w:hAnsi="Symbol" w:hint="default"/>
      </w:rPr>
    </w:lvl>
    <w:lvl w:ilvl="7" w:tplc="04090019" w:tentative="1">
      <w:start w:val="1"/>
      <w:numFmt w:val="bullet"/>
      <w:lvlText w:val="o"/>
      <w:lvlJc w:val="left"/>
      <w:pPr>
        <w:tabs>
          <w:tab w:val="num" w:pos="6393"/>
        </w:tabs>
        <w:ind w:left="6393" w:hanging="360"/>
      </w:pPr>
      <w:rPr>
        <w:rFonts w:ascii="Courier New" w:hAnsi="Courier New" w:hint="default"/>
      </w:rPr>
    </w:lvl>
    <w:lvl w:ilvl="8" w:tplc="0409001B" w:tentative="1">
      <w:start w:val="1"/>
      <w:numFmt w:val="bullet"/>
      <w:lvlText w:val=""/>
      <w:lvlJc w:val="left"/>
      <w:pPr>
        <w:tabs>
          <w:tab w:val="num" w:pos="7113"/>
        </w:tabs>
        <w:ind w:left="7113" w:hanging="360"/>
      </w:pPr>
      <w:rPr>
        <w:rFonts w:ascii="Wingdings" w:hAnsi="Wingdings" w:hint="default"/>
      </w:rPr>
    </w:lvl>
  </w:abstractNum>
  <w:abstractNum w:abstractNumId="129" w15:restartNumberingAfterBreak="0">
    <w:nsid w:val="43234EDB"/>
    <w:multiLevelType w:val="hybridMultilevel"/>
    <w:tmpl w:val="C5664F9C"/>
    <w:lvl w:ilvl="0" w:tplc="00000004">
      <w:numFmt w:val="bullet"/>
      <w:lvlText w:val="-"/>
      <w:lvlJc w:val="left"/>
      <w:pPr>
        <w:ind w:left="1440" w:hanging="360"/>
      </w:pPr>
      <w:rPr>
        <w:rFonts w:ascii="Times New Roman" w:hAnsi="Times New Roman" w:cs="Symbol"/>
        <w:lang w:val="ro-R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0" w15:restartNumberingAfterBreak="0">
    <w:nsid w:val="443854D4"/>
    <w:multiLevelType w:val="singleLevel"/>
    <w:tmpl w:val="AF222CA0"/>
    <w:styleLink w:val="Bumbiabc11112"/>
    <w:lvl w:ilvl="0">
      <w:start w:val="1"/>
      <w:numFmt w:val="decimal"/>
      <w:lvlText w:val="%1."/>
      <w:legacy w:legacy="1" w:legacySpace="0" w:legacyIndent="365"/>
      <w:lvlJc w:val="left"/>
      <w:rPr>
        <w:rFonts w:ascii="Times New Roman" w:hAnsi="Times New Roman" w:cs="Times New Roman" w:hint="default"/>
      </w:rPr>
    </w:lvl>
  </w:abstractNum>
  <w:abstractNum w:abstractNumId="131" w15:restartNumberingAfterBreak="0">
    <w:nsid w:val="445B0C6C"/>
    <w:multiLevelType w:val="hybridMultilevel"/>
    <w:tmpl w:val="D8803498"/>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2" w15:restartNumberingAfterBreak="0">
    <w:nsid w:val="4520244E"/>
    <w:multiLevelType w:val="hybridMultilevel"/>
    <w:tmpl w:val="E010480C"/>
    <w:styleLink w:val="Style1212"/>
    <w:lvl w:ilvl="0" w:tplc="04090009">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3" w15:restartNumberingAfterBreak="0">
    <w:nsid w:val="45656AB5"/>
    <w:multiLevelType w:val="hybridMultilevel"/>
    <w:tmpl w:val="CFCECFFE"/>
    <w:styleLink w:val="Style411122"/>
    <w:lvl w:ilvl="0" w:tplc="F21CA3DA">
      <w:start w:val="1"/>
      <w:numFmt w:val="bullet"/>
      <w:lvlText w:val=""/>
      <w:lvlPicBulletId w:val="0"/>
      <w:lvlJc w:val="left"/>
      <w:pPr>
        <w:tabs>
          <w:tab w:val="num" w:pos="1800"/>
        </w:tabs>
        <w:ind w:left="1800" w:hanging="360"/>
      </w:pPr>
      <w:rPr>
        <w:rFonts w:ascii="Symbol" w:hAnsi="Symbol"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4" w15:restartNumberingAfterBreak="0">
    <w:nsid w:val="456F0924"/>
    <w:multiLevelType w:val="hybridMultilevel"/>
    <w:tmpl w:val="A78E8EBC"/>
    <w:lvl w:ilvl="0" w:tplc="0409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35" w15:restartNumberingAfterBreak="0">
    <w:nsid w:val="45D07100"/>
    <w:multiLevelType w:val="hybridMultilevel"/>
    <w:tmpl w:val="CB563618"/>
    <w:lvl w:ilvl="0" w:tplc="04180001">
      <w:start w:val="1"/>
      <w:numFmt w:val="bullet"/>
      <w:lvlText w:val=""/>
      <w:lvlJc w:val="left"/>
      <w:pPr>
        <w:ind w:left="1146" w:hanging="360"/>
      </w:pPr>
      <w:rPr>
        <w:rFonts w:ascii="Symbol" w:hAnsi="Symbol" w:hint="default"/>
      </w:rPr>
    </w:lvl>
    <w:lvl w:ilvl="1" w:tplc="04180003">
      <w:start w:val="1"/>
      <w:numFmt w:val="bullet"/>
      <w:lvlText w:val="o"/>
      <w:lvlJc w:val="left"/>
      <w:pPr>
        <w:ind w:left="1866" w:hanging="360"/>
      </w:pPr>
      <w:rPr>
        <w:rFonts w:ascii="Courier New" w:hAnsi="Courier New" w:cs="Courier New" w:hint="default"/>
      </w:rPr>
    </w:lvl>
    <w:lvl w:ilvl="2" w:tplc="04180005" w:tentative="1">
      <w:start w:val="1"/>
      <w:numFmt w:val="bullet"/>
      <w:lvlText w:val=""/>
      <w:lvlJc w:val="left"/>
      <w:pPr>
        <w:ind w:left="2586" w:hanging="360"/>
      </w:pPr>
      <w:rPr>
        <w:rFonts w:ascii="Wingdings" w:hAnsi="Wingdings" w:hint="default"/>
      </w:rPr>
    </w:lvl>
    <w:lvl w:ilvl="3" w:tplc="04180001" w:tentative="1">
      <w:start w:val="1"/>
      <w:numFmt w:val="bullet"/>
      <w:lvlText w:val=""/>
      <w:lvlJc w:val="left"/>
      <w:pPr>
        <w:ind w:left="3306" w:hanging="360"/>
      </w:pPr>
      <w:rPr>
        <w:rFonts w:ascii="Symbol" w:hAnsi="Symbol" w:hint="default"/>
      </w:rPr>
    </w:lvl>
    <w:lvl w:ilvl="4" w:tplc="04180003" w:tentative="1">
      <w:start w:val="1"/>
      <w:numFmt w:val="bullet"/>
      <w:lvlText w:val="o"/>
      <w:lvlJc w:val="left"/>
      <w:pPr>
        <w:ind w:left="4026" w:hanging="360"/>
      </w:pPr>
      <w:rPr>
        <w:rFonts w:ascii="Courier New" w:hAnsi="Courier New" w:cs="Courier New" w:hint="default"/>
      </w:rPr>
    </w:lvl>
    <w:lvl w:ilvl="5" w:tplc="04180005" w:tentative="1">
      <w:start w:val="1"/>
      <w:numFmt w:val="bullet"/>
      <w:lvlText w:val=""/>
      <w:lvlJc w:val="left"/>
      <w:pPr>
        <w:ind w:left="4746" w:hanging="360"/>
      </w:pPr>
      <w:rPr>
        <w:rFonts w:ascii="Wingdings" w:hAnsi="Wingdings" w:hint="default"/>
      </w:rPr>
    </w:lvl>
    <w:lvl w:ilvl="6" w:tplc="04180001" w:tentative="1">
      <w:start w:val="1"/>
      <w:numFmt w:val="bullet"/>
      <w:lvlText w:val=""/>
      <w:lvlJc w:val="left"/>
      <w:pPr>
        <w:ind w:left="5466" w:hanging="360"/>
      </w:pPr>
      <w:rPr>
        <w:rFonts w:ascii="Symbol" w:hAnsi="Symbol" w:hint="default"/>
      </w:rPr>
    </w:lvl>
    <w:lvl w:ilvl="7" w:tplc="04180003" w:tentative="1">
      <w:start w:val="1"/>
      <w:numFmt w:val="bullet"/>
      <w:lvlText w:val="o"/>
      <w:lvlJc w:val="left"/>
      <w:pPr>
        <w:ind w:left="6186" w:hanging="360"/>
      </w:pPr>
      <w:rPr>
        <w:rFonts w:ascii="Courier New" w:hAnsi="Courier New" w:cs="Courier New" w:hint="default"/>
      </w:rPr>
    </w:lvl>
    <w:lvl w:ilvl="8" w:tplc="04180005" w:tentative="1">
      <w:start w:val="1"/>
      <w:numFmt w:val="bullet"/>
      <w:lvlText w:val=""/>
      <w:lvlJc w:val="left"/>
      <w:pPr>
        <w:ind w:left="6906" w:hanging="360"/>
      </w:pPr>
      <w:rPr>
        <w:rFonts w:ascii="Wingdings" w:hAnsi="Wingdings" w:hint="default"/>
      </w:rPr>
    </w:lvl>
  </w:abstractNum>
  <w:abstractNum w:abstractNumId="136" w15:restartNumberingAfterBreak="0">
    <w:nsid w:val="46416817"/>
    <w:multiLevelType w:val="singleLevel"/>
    <w:tmpl w:val="ABE4C590"/>
    <w:lvl w:ilvl="0">
      <w:start w:val="1"/>
      <w:numFmt w:val="bullet"/>
      <w:lvlRestart w:val="0"/>
      <w:pStyle w:val="Tiret3"/>
      <w:lvlText w:val="–"/>
      <w:lvlJc w:val="left"/>
      <w:pPr>
        <w:tabs>
          <w:tab w:val="num" w:pos="2551"/>
        </w:tabs>
        <w:ind w:left="2551" w:hanging="567"/>
      </w:pPr>
    </w:lvl>
  </w:abstractNum>
  <w:abstractNum w:abstractNumId="137" w15:restartNumberingAfterBreak="0">
    <w:nsid w:val="492A16BD"/>
    <w:multiLevelType w:val="hybridMultilevel"/>
    <w:tmpl w:val="63AC5C96"/>
    <w:styleLink w:val="Style4212"/>
    <w:lvl w:ilvl="0" w:tplc="629686E8">
      <w:start w:val="1"/>
      <w:numFmt w:val="bullet"/>
      <w:lvlText w:val=""/>
      <w:lvlJc w:val="left"/>
      <w:pPr>
        <w:ind w:left="1440" w:hanging="360"/>
      </w:pPr>
      <w:rPr>
        <w:rFonts w:ascii="Symbol" w:hAnsi="Symbol" w:hint="default"/>
        <w:color w:val="auto"/>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38" w15:restartNumberingAfterBreak="0">
    <w:nsid w:val="49545EC5"/>
    <w:multiLevelType w:val="hybridMultilevel"/>
    <w:tmpl w:val="F71A6942"/>
    <w:styleLink w:val="Style6212"/>
    <w:lvl w:ilvl="0" w:tplc="04180001">
      <w:start w:val="1"/>
      <w:numFmt w:val="bullet"/>
      <w:lvlText w:val=""/>
      <w:lvlJc w:val="left"/>
      <w:pPr>
        <w:ind w:left="1571" w:hanging="360"/>
      </w:pPr>
      <w:rPr>
        <w:rFonts w:ascii="Symbol" w:hAnsi="Symbol" w:hint="default"/>
      </w:rPr>
    </w:lvl>
    <w:lvl w:ilvl="1" w:tplc="04180003" w:tentative="1">
      <w:start w:val="1"/>
      <w:numFmt w:val="bullet"/>
      <w:lvlText w:val="o"/>
      <w:lvlJc w:val="left"/>
      <w:pPr>
        <w:ind w:left="2291" w:hanging="360"/>
      </w:pPr>
      <w:rPr>
        <w:rFonts w:ascii="Courier New" w:hAnsi="Courier New" w:cs="Courier New" w:hint="default"/>
      </w:rPr>
    </w:lvl>
    <w:lvl w:ilvl="2" w:tplc="04180005" w:tentative="1">
      <w:start w:val="1"/>
      <w:numFmt w:val="bullet"/>
      <w:lvlText w:val=""/>
      <w:lvlJc w:val="left"/>
      <w:pPr>
        <w:ind w:left="3011" w:hanging="360"/>
      </w:pPr>
      <w:rPr>
        <w:rFonts w:ascii="Wingdings" w:hAnsi="Wingdings" w:hint="default"/>
      </w:rPr>
    </w:lvl>
    <w:lvl w:ilvl="3" w:tplc="04180001" w:tentative="1">
      <w:start w:val="1"/>
      <w:numFmt w:val="bullet"/>
      <w:lvlText w:val=""/>
      <w:lvlJc w:val="left"/>
      <w:pPr>
        <w:ind w:left="3731" w:hanging="360"/>
      </w:pPr>
      <w:rPr>
        <w:rFonts w:ascii="Symbol" w:hAnsi="Symbol" w:hint="default"/>
      </w:rPr>
    </w:lvl>
    <w:lvl w:ilvl="4" w:tplc="04180003" w:tentative="1">
      <w:start w:val="1"/>
      <w:numFmt w:val="bullet"/>
      <w:lvlText w:val="o"/>
      <w:lvlJc w:val="left"/>
      <w:pPr>
        <w:ind w:left="4451" w:hanging="360"/>
      </w:pPr>
      <w:rPr>
        <w:rFonts w:ascii="Courier New" w:hAnsi="Courier New" w:cs="Courier New" w:hint="default"/>
      </w:rPr>
    </w:lvl>
    <w:lvl w:ilvl="5" w:tplc="04180005" w:tentative="1">
      <w:start w:val="1"/>
      <w:numFmt w:val="bullet"/>
      <w:lvlText w:val=""/>
      <w:lvlJc w:val="left"/>
      <w:pPr>
        <w:ind w:left="5171" w:hanging="360"/>
      </w:pPr>
      <w:rPr>
        <w:rFonts w:ascii="Wingdings" w:hAnsi="Wingdings" w:hint="default"/>
      </w:rPr>
    </w:lvl>
    <w:lvl w:ilvl="6" w:tplc="04180001" w:tentative="1">
      <w:start w:val="1"/>
      <w:numFmt w:val="bullet"/>
      <w:lvlText w:val=""/>
      <w:lvlJc w:val="left"/>
      <w:pPr>
        <w:ind w:left="5891" w:hanging="360"/>
      </w:pPr>
      <w:rPr>
        <w:rFonts w:ascii="Symbol" w:hAnsi="Symbol" w:hint="default"/>
      </w:rPr>
    </w:lvl>
    <w:lvl w:ilvl="7" w:tplc="04180003" w:tentative="1">
      <w:start w:val="1"/>
      <w:numFmt w:val="bullet"/>
      <w:lvlText w:val="o"/>
      <w:lvlJc w:val="left"/>
      <w:pPr>
        <w:ind w:left="6611" w:hanging="360"/>
      </w:pPr>
      <w:rPr>
        <w:rFonts w:ascii="Courier New" w:hAnsi="Courier New" w:cs="Courier New" w:hint="default"/>
      </w:rPr>
    </w:lvl>
    <w:lvl w:ilvl="8" w:tplc="04180005" w:tentative="1">
      <w:start w:val="1"/>
      <w:numFmt w:val="bullet"/>
      <w:lvlText w:val=""/>
      <w:lvlJc w:val="left"/>
      <w:pPr>
        <w:ind w:left="7331" w:hanging="360"/>
      </w:pPr>
      <w:rPr>
        <w:rFonts w:ascii="Wingdings" w:hAnsi="Wingdings" w:hint="default"/>
      </w:rPr>
    </w:lvl>
  </w:abstractNum>
  <w:abstractNum w:abstractNumId="139" w15:restartNumberingAfterBreak="0">
    <w:nsid w:val="4A3E7EC8"/>
    <w:multiLevelType w:val="hybridMultilevel"/>
    <w:tmpl w:val="342256EC"/>
    <w:lvl w:ilvl="0" w:tplc="CE14505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4A741AC2"/>
    <w:multiLevelType w:val="hybridMultilevel"/>
    <w:tmpl w:val="8D5A4D86"/>
    <w:styleLink w:val="Style4111220"/>
    <w:lvl w:ilvl="0" w:tplc="B8588CAA">
      <w:start w:val="1"/>
      <w:numFmt w:val="decimal"/>
      <w:lvlText w:val="%1."/>
      <w:lvlJc w:val="left"/>
      <w:pPr>
        <w:tabs>
          <w:tab w:val="num" w:pos="1080"/>
        </w:tabs>
        <w:ind w:left="1080" w:hanging="360"/>
      </w:pPr>
      <w:rPr>
        <w:rFonts w:hint="default"/>
        <w:b/>
        <w:i w:val="0"/>
        <w:sz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1" w15:restartNumberingAfterBreak="0">
    <w:nsid w:val="4B3F6F47"/>
    <w:multiLevelType w:val="hybridMultilevel"/>
    <w:tmpl w:val="967816FA"/>
    <w:styleLink w:val="StyleNumberedLeft063cmHanging063cm3231"/>
    <w:lvl w:ilvl="0" w:tplc="04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2" w15:restartNumberingAfterBreak="0">
    <w:nsid w:val="4B746A0E"/>
    <w:multiLevelType w:val="hybridMultilevel"/>
    <w:tmpl w:val="56CEA64C"/>
    <w:styleLink w:val="Style61222"/>
    <w:lvl w:ilvl="0" w:tplc="5F827B58">
      <w:start w:val="1"/>
      <w:numFmt w:val="decimal"/>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143" w15:restartNumberingAfterBreak="0">
    <w:nsid w:val="4BE66966"/>
    <w:multiLevelType w:val="hybridMultilevel"/>
    <w:tmpl w:val="99DE4184"/>
    <w:lvl w:ilvl="0" w:tplc="4D24CB0C">
      <w:start w:val="3"/>
      <w:numFmt w:val="bullet"/>
      <w:lvlText w:val="-"/>
      <w:lvlJc w:val="left"/>
      <w:pPr>
        <w:ind w:left="1440" w:hanging="360"/>
      </w:pPr>
      <w:rPr>
        <w:rFonts w:ascii="Times New Roman" w:eastAsiaTheme="minorEastAsia" w:hAnsi="Times New Roman" w:cs="Times New Roman" w:hint="default"/>
      </w:rPr>
    </w:lvl>
    <w:lvl w:ilvl="1" w:tplc="04180003">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44" w15:restartNumberingAfterBreak="0">
    <w:nsid w:val="4C1B7A6F"/>
    <w:multiLevelType w:val="singleLevel"/>
    <w:tmpl w:val="0A7CB49A"/>
    <w:name w:val="List Number 1__1"/>
    <w:styleLink w:val="Style211122"/>
    <w:lvl w:ilvl="0">
      <w:start w:val="1"/>
      <w:numFmt w:val="bullet"/>
      <w:lvlRestart w:val="0"/>
      <w:pStyle w:val="Tiret4"/>
      <w:lvlText w:val="–"/>
      <w:lvlJc w:val="left"/>
      <w:pPr>
        <w:tabs>
          <w:tab w:val="num" w:pos="3118"/>
        </w:tabs>
        <w:ind w:left="3118" w:hanging="567"/>
      </w:pPr>
    </w:lvl>
  </w:abstractNum>
  <w:abstractNum w:abstractNumId="145" w15:restartNumberingAfterBreak="0">
    <w:nsid w:val="4C3377A5"/>
    <w:multiLevelType w:val="multilevel"/>
    <w:tmpl w:val="7A7C72EE"/>
    <w:lvl w:ilvl="0">
      <w:start w:val="1"/>
      <w:numFmt w:val="bullet"/>
      <w:pStyle w:val="TableTextBullet1"/>
      <w:lvlText w:val=""/>
      <w:lvlJc w:val="left"/>
      <w:pPr>
        <w:tabs>
          <w:tab w:val="num" w:pos="170"/>
        </w:tabs>
        <w:ind w:left="170" w:hanging="170"/>
      </w:pPr>
      <w:rPr>
        <w:rFonts w:ascii="Symbol" w:hAnsi="Symbol" w:hint="default"/>
        <w:color w:val="808080"/>
      </w:rPr>
    </w:lvl>
    <w:lvl w:ilvl="1">
      <w:start w:val="1"/>
      <w:numFmt w:val="bullet"/>
      <w:pStyle w:val="TableTextBullet2"/>
      <w:lvlText w:val=""/>
      <w:lvlJc w:val="left"/>
      <w:pPr>
        <w:tabs>
          <w:tab w:val="num" w:pos="340"/>
        </w:tabs>
        <w:ind w:left="340" w:hanging="170"/>
      </w:pPr>
      <w:rPr>
        <w:rFonts w:ascii="Symbol" w:hAnsi="Symbol" w:hint="default"/>
        <w:color w:val="808080"/>
        <w:sz w:val="24"/>
      </w:rPr>
    </w:lvl>
    <w:lvl w:ilvl="2">
      <w:start w:val="1"/>
      <w:numFmt w:val="bullet"/>
      <w:pStyle w:val="TableTextBullet3"/>
      <w:lvlText w:val=""/>
      <w:lvlJc w:val="left"/>
      <w:pPr>
        <w:tabs>
          <w:tab w:val="num" w:pos="510"/>
        </w:tabs>
        <w:ind w:left="510" w:hanging="170"/>
      </w:pPr>
      <w:rPr>
        <w:rFonts w:ascii="Symbol" w:hAnsi="Symbol" w:hint="default"/>
        <w:color w:val="808080"/>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46" w15:restartNumberingAfterBreak="0">
    <w:nsid w:val="4C4824BF"/>
    <w:multiLevelType w:val="hybridMultilevel"/>
    <w:tmpl w:val="8CB20AC8"/>
    <w:lvl w:ilvl="0" w:tplc="F384B9C6">
      <w:start w:val="4"/>
      <w:numFmt w:val="decimal"/>
      <w:pStyle w:val="hregulament"/>
      <w:lvlText w:val="%1."/>
      <w:lvlJc w:val="left"/>
      <w:pPr>
        <w:tabs>
          <w:tab w:val="num" w:pos="1211"/>
        </w:tabs>
        <w:ind w:left="1211" w:hanging="360"/>
      </w:pPr>
      <w:rPr>
        <w:rFonts w:hint="default"/>
      </w:rPr>
    </w:lvl>
    <w:lvl w:ilvl="1" w:tplc="532C561E">
      <w:numFmt w:val="none"/>
      <w:lvlText w:val=""/>
      <w:lvlJc w:val="left"/>
      <w:pPr>
        <w:tabs>
          <w:tab w:val="num" w:pos="360"/>
        </w:tabs>
      </w:pPr>
    </w:lvl>
    <w:lvl w:ilvl="2" w:tplc="507296E2">
      <w:numFmt w:val="none"/>
      <w:lvlText w:val=""/>
      <w:lvlJc w:val="left"/>
      <w:pPr>
        <w:tabs>
          <w:tab w:val="num" w:pos="360"/>
        </w:tabs>
      </w:pPr>
    </w:lvl>
    <w:lvl w:ilvl="3" w:tplc="D70A2530">
      <w:numFmt w:val="none"/>
      <w:lvlText w:val=""/>
      <w:lvlJc w:val="left"/>
      <w:pPr>
        <w:tabs>
          <w:tab w:val="num" w:pos="360"/>
        </w:tabs>
      </w:pPr>
    </w:lvl>
    <w:lvl w:ilvl="4" w:tplc="22D23334">
      <w:numFmt w:val="none"/>
      <w:lvlText w:val=""/>
      <w:lvlJc w:val="left"/>
      <w:pPr>
        <w:tabs>
          <w:tab w:val="num" w:pos="360"/>
        </w:tabs>
      </w:pPr>
    </w:lvl>
    <w:lvl w:ilvl="5" w:tplc="A59E508C">
      <w:numFmt w:val="none"/>
      <w:lvlText w:val=""/>
      <w:lvlJc w:val="left"/>
      <w:pPr>
        <w:tabs>
          <w:tab w:val="num" w:pos="360"/>
        </w:tabs>
      </w:pPr>
    </w:lvl>
    <w:lvl w:ilvl="6" w:tplc="95323456">
      <w:numFmt w:val="none"/>
      <w:lvlText w:val=""/>
      <w:lvlJc w:val="left"/>
      <w:pPr>
        <w:tabs>
          <w:tab w:val="num" w:pos="360"/>
        </w:tabs>
      </w:pPr>
    </w:lvl>
    <w:lvl w:ilvl="7" w:tplc="3A28587E">
      <w:numFmt w:val="none"/>
      <w:lvlText w:val=""/>
      <w:lvlJc w:val="left"/>
      <w:pPr>
        <w:tabs>
          <w:tab w:val="num" w:pos="360"/>
        </w:tabs>
      </w:pPr>
    </w:lvl>
    <w:lvl w:ilvl="8" w:tplc="4E489FCC">
      <w:numFmt w:val="none"/>
      <w:lvlText w:val=""/>
      <w:lvlJc w:val="left"/>
      <w:pPr>
        <w:tabs>
          <w:tab w:val="num" w:pos="360"/>
        </w:tabs>
      </w:pPr>
    </w:lvl>
  </w:abstractNum>
  <w:abstractNum w:abstractNumId="147" w15:restartNumberingAfterBreak="0">
    <w:nsid w:val="4E6E0ADC"/>
    <w:multiLevelType w:val="singleLevel"/>
    <w:tmpl w:val="9BCC6254"/>
    <w:lvl w:ilvl="0">
      <w:start w:val="1"/>
      <w:numFmt w:val="bullet"/>
      <w:pStyle w:val="Bullet20"/>
      <w:lvlText w:val=""/>
      <w:lvlJc w:val="left"/>
      <w:pPr>
        <w:tabs>
          <w:tab w:val="num" w:pos="700"/>
        </w:tabs>
        <w:ind w:left="680" w:hanging="340"/>
      </w:pPr>
      <w:rPr>
        <w:rFonts w:ascii="Symbol" w:hAnsi="Symbol" w:hint="default"/>
      </w:rPr>
    </w:lvl>
  </w:abstractNum>
  <w:abstractNum w:abstractNumId="148" w15:restartNumberingAfterBreak="0">
    <w:nsid w:val="4E9F7CE3"/>
    <w:multiLevelType w:val="hybridMultilevel"/>
    <w:tmpl w:val="38CC7C9C"/>
    <w:lvl w:ilvl="0" w:tplc="DE48331C">
      <w:numFmt w:val="bullet"/>
      <w:lvlText w:val="-"/>
      <w:lvlJc w:val="left"/>
      <w:pPr>
        <w:ind w:left="360" w:hanging="360"/>
      </w:pPr>
      <w:rPr>
        <w:rFonts w:ascii="Arial" w:eastAsia="Times New Roman" w:hAnsi="Arial" w:cs="Arial"/>
      </w:rPr>
    </w:lvl>
    <w:lvl w:ilvl="1" w:tplc="FFFFFFFF">
      <w:numFmt w:val="bullet"/>
      <w:lvlText w:val="o"/>
      <w:lvlJc w:val="left"/>
      <w:pPr>
        <w:ind w:left="1080" w:firstLine="0"/>
      </w:pPr>
      <w:rPr>
        <w:rFonts w:ascii="Courier New" w:hAnsi="Courier New" w:cs="Courier New"/>
      </w:rPr>
    </w:lvl>
    <w:lvl w:ilvl="2" w:tplc="FFFFFFFF">
      <w:numFmt w:val="bullet"/>
      <w:lvlText w:val=""/>
      <w:lvlJc w:val="left"/>
      <w:pPr>
        <w:ind w:left="1800" w:firstLine="0"/>
      </w:pPr>
      <w:rPr>
        <w:rFonts w:ascii="Wingdings" w:eastAsia="Wingdings" w:hAnsi="Wingdings" w:cs="Wingdings"/>
      </w:rPr>
    </w:lvl>
    <w:lvl w:ilvl="3" w:tplc="FFFFFFFF">
      <w:numFmt w:val="bullet"/>
      <w:lvlText w:val=""/>
      <w:lvlJc w:val="left"/>
      <w:pPr>
        <w:ind w:left="2520" w:firstLine="0"/>
      </w:pPr>
      <w:rPr>
        <w:rFonts w:ascii="Symbol" w:hAnsi="Symbol"/>
      </w:rPr>
    </w:lvl>
    <w:lvl w:ilvl="4" w:tplc="FFFFFFFF">
      <w:numFmt w:val="bullet"/>
      <w:lvlText w:val="o"/>
      <w:lvlJc w:val="left"/>
      <w:pPr>
        <w:ind w:left="3240" w:firstLine="0"/>
      </w:pPr>
      <w:rPr>
        <w:rFonts w:ascii="Courier New" w:hAnsi="Courier New" w:cs="Courier New"/>
      </w:rPr>
    </w:lvl>
    <w:lvl w:ilvl="5" w:tplc="FFFFFFFF">
      <w:numFmt w:val="bullet"/>
      <w:lvlText w:val=""/>
      <w:lvlJc w:val="left"/>
      <w:pPr>
        <w:ind w:left="3960" w:firstLine="0"/>
      </w:pPr>
      <w:rPr>
        <w:rFonts w:ascii="Wingdings" w:eastAsia="Wingdings" w:hAnsi="Wingdings" w:cs="Wingdings"/>
      </w:rPr>
    </w:lvl>
    <w:lvl w:ilvl="6" w:tplc="FFFFFFFF">
      <w:numFmt w:val="bullet"/>
      <w:lvlText w:val=""/>
      <w:lvlJc w:val="left"/>
      <w:pPr>
        <w:ind w:left="4680" w:firstLine="0"/>
      </w:pPr>
      <w:rPr>
        <w:rFonts w:ascii="Symbol" w:hAnsi="Symbol"/>
      </w:rPr>
    </w:lvl>
    <w:lvl w:ilvl="7" w:tplc="FFFFFFFF">
      <w:numFmt w:val="bullet"/>
      <w:lvlText w:val="o"/>
      <w:lvlJc w:val="left"/>
      <w:pPr>
        <w:ind w:left="5400" w:firstLine="0"/>
      </w:pPr>
      <w:rPr>
        <w:rFonts w:ascii="Courier New" w:hAnsi="Courier New" w:cs="Courier New"/>
      </w:rPr>
    </w:lvl>
    <w:lvl w:ilvl="8" w:tplc="FFFFFFFF">
      <w:numFmt w:val="bullet"/>
      <w:lvlText w:val=""/>
      <w:lvlJc w:val="left"/>
      <w:pPr>
        <w:ind w:left="6120" w:firstLine="0"/>
      </w:pPr>
      <w:rPr>
        <w:rFonts w:ascii="Wingdings" w:eastAsia="Wingdings" w:hAnsi="Wingdings" w:cs="Wingdings"/>
      </w:rPr>
    </w:lvl>
  </w:abstractNum>
  <w:abstractNum w:abstractNumId="149" w15:restartNumberingAfterBreak="0">
    <w:nsid w:val="51295102"/>
    <w:multiLevelType w:val="multilevel"/>
    <w:tmpl w:val="8BCA6B18"/>
    <w:styleLink w:val="Style11311"/>
    <w:lvl w:ilvl="0">
      <w:start w:val="1"/>
      <w:numFmt w:val="bullet"/>
      <w:lvlText w:val=""/>
      <w:lvlJc w:val="left"/>
      <w:pPr>
        <w:tabs>
          <w:tab w:val="num" w:pos="924"/>
        </w:tabs>
        <w:ind w:left="964" w:hanging="567"/>
      </w:pPr>
      <w:rPr>
        <w:rFonts w:ascii="Wingdings" w:hAnsi="Wingdings" w:hint="default"/>
      </w:rPr>
    </w:lvl>
    <w:lvl w:ilvl="1">
      <w:start w:val="1"/>
      <w:numFmt w:val="bullet"/>
      <w:lvlText w:val=""/>
      <w:lvlJc w:val="left"/>
      <w:pPr>
        <w:tabs>
          <w:tab w:val="num" w:pos="1440"/>
        </w:tabs>
        <w:ind w:left="1440" w:hanging="360"/>
      </w:pPr>
      <w:rPr>
        <w:rFonts w:ascii="Wingdings" w:hAnsi="Wingdings" w:cs="Courier New" w:hint="default"/>
      </w:rPr>
    </w:lvl>
    <w:lvl w:ilvl="2">
      <w:start w:val="1"/>
      <w:numFmt w:val="bullet"/>
      <w:lvlText w:val=""/>
      <w:lvlPicBulletId w:val="2"/>
      <w:lvlJc w:val="left"/>
      <w:pPr>
        <w:tabs>
          <w:tab w:val="num" w:pos="2160"/>
        </w:tabs>
        <w:ind w:left="2160" w:hanging="360"/>
      </w:pPr>
      <w:rPr>
        <w:rFonts w:ascii="Symbol" w:hAnsi="Symbol" w:hint="default"/>
        <w:color w:val="auto"/>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0" w15:restartNumberingAfterBreak="0">
    <w:nsid w:val="516B4D2D"/>
    <w:multiLevelType w:val="hybridMultilevel"/>
    <w:tmpl w:val="D674DF9E"/>
    <w:lvl w:ilvl="0" w:tplc="25AECC52">
      <w:start w:val="1"/>
      <w:numFmt w:val="lowerLetter"/>
      <w:pStyle w:val="BuletLitere"/>
      <w:lvlText w:val="%1."/>
      <w:lvlJc w:val="left"/>
      <w:pPr>
        <w:tabs>
          <w:tab w:val="num" w:pos="1758"/>
        </w:tabs>
        <w:ind w:left="1758" w:hanging="454"/>
      </w:pPr>
      <w:rPr>
        <w:rFonts w:ascii="Arial" w:hAnsi="Arial" w:hint="default"/>
        <w:b/>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1" w15:restartNumberingAfterBreak="0">
    <w:nsid w:val="51D47CF6"/>
    <w:multiLevelType w:val="hybridMultilevel"/>
    <w:tmpl w:val="8942128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2" w15:restartNumberingAfterBreak="0">
    <w:nsid w:val="52752BB6"/>
    <w:multiLevelType w:val="multilevel"/>
    <w:tmpl w:val="8BCA6B18"/>
    <w:styleLink w:val="StyleNumberedLeft063cmHanging063cm1316"/>
    <w:lvl w:ilvl="0">
      <w:start w:val="1"/>
      <w:numFmt w:val="bullet"/>
      <w:lvlText w:val=""/>
      <w:lvlJc w:val="left"/>
      <w:pPr>
        <w:tabs>
          <w:tab w:val="num" w:pos="924"/>
        </w:tabs>
        <w:ind w:left="964" w:hanging="567"/>
      </w:pPr>
      <w:rPr>
        <w:rFonts w:ascii="Wingdings" w:hAnsi="Wingdings" w:hint="default"/>
      </w:rPr>
    </w:lvl>
    <w:lvl w:ilvl="1">
      <w:start w:val="1"/>
      <w:numFmt w:val="bullet"/>
      <w:lvlText w:val=""/>
      <w:lvlJc w:val="left"/>
      <w:pPr>
        <w:tabs>
          <w:tab w:val="num" w:pos="1440"/>
        </w:tabs>
        <w:ind w:left="1440" w:hanging="360"/>
      </w:pPr>
      <w:rPr>
        <w:rFonts w:ascii="Wingdings" w:hAnsi="Wingdings" w:cs="Courier New" w:hint="default"/>
      </w:rPr>
    </w:lvl>
    <w:lvl w:ilvl="2">
      <w:start w:val="1"/>
      <w:numFmt w:val="bullet"/>
      <w:lvlText w:val=""/>
      <w:lvlPicBulletId w:val="2"/>
      <w:lvlJc w:val="left"/>
      <w:pPr>
        <w:tabs>
          <w:tab w:val="num" w:pos="2160"/>
        </w:tabs>
        <w:ind w:left="2160" w:hanging="360"/>
      </w:pPr>
      <w:rPr>
        <w:rFonts w:ascii="Symbol" w:hAnsi="Symbol" w:hint="default"/>
        <w:color w:val="auto"/>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3" w15:restartNumberingAfterBreak="0">
    <w:nsid w:val="53257FCD"/>
    <w:multiLevelType w:val="hybridMultilevel"/>
    <w:tmpl w:val="269A5260"/>
    <w:styleLink w:val="Style21212"/>
    <w:lvl w:ilvl="0" w:tplc="A772327C">
      <w:start w:val="2"/>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4" w15:restartNumberingAfterBreak="0">
    <w:nsid w:val="53F47367"/>
    <w:multiLevelType w:val="singleLevel"/>
    <w:tmpl w:val="B4E8C9F0"/>
    <w:name w:val="List Dash"/>
    <w:lvl w:ilvl="0">
      <w:start w:val="1"/>
      <w:numFmt w:val="bullet"/>
      <w:lvlRestart w:val="0"/>
      <w:pStyle w:val="Tiret1"/>
      <w:lvlText w:val="–"/>
      <w:lvlJc w:val="left"/>
      <w:pPr>
        <w:tabs>
          <w:tab w:val="num" w:pos="1417"/>
        </w:tabs>
        <w:ind w:left="1417" w:hanging="567"/>
      </w:pPr>
    </w:lvl>
  </w:abstractNum>
  <w:abstractNum w:abstractNumId="155" w15:restartNumberingAfterBreak="0">
    <w:nsid w:val="543E191F"/>
    <w:multiLevelType w:val="hybridMultilevel"/>
    <w:tmpl w:val="F66ACA72"/>
    <w:styleLink w:val="Style611122"/>
    <w:lvl w:ilvl="0" w:tplc="B4408C78">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6" w15:restartNumberingAfterBreak="0">
    <w:nsid w:val="55F276EF"/>
    <w:multiLevelType w:val="hybridMultilevel"/>
    <w:tmpl w:val="F6ACE528"/>
    <w:styleLink w:val="Style4121"/>
    <w:lvl w:ilvl="0" w:tplc="04090009">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57" w15:restartNumberingAfterBreak="0">
    <w:nsid w:val="56AB2A91"/>
    <w:multiLevelType w:val="hybridMultilevel"/>
    <w:tmpl w:val="92BCB2DE"/>
    <w:styleLink w:val="StyleNumberedLeft063cmHanging063cm13131"/>
    <w:lvl w:ilvl="0" w:tplc="04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8" w15:restartNumberingAfterBreak="0">
    <w:nsid w:val="56EB37BB"/>
    <w:multiLevelType w:val="hybridMultilevel"/>
    <w:tmpl w:val="69209000"/>
    <w:lvl w:ilvl="0" w:tplc="5CE2E1C0">
      <w:numFmt w:val="bullet"/>
      <w:lvlText w:val="-"/>
      <w:lvlJc w:val="left"/>
      <w:pPr>
        <w:ind w:left="1004" w:hanging="360"/>
      </w:pPr>
      <w:rPr>
        <w:rFonts w:ascii="Arial" w:eastAsia="Calibri" w:hAnsi="Arial" w:cs="Arial" w:hint="default"/>
      </w:rPr>
    </w:lvl>
    <w:lvl w:ilvl="1" w:tplc="04180003" w:tentative="1">
      <w:start w:val="1"/>
      <w:numFmt w:val="bullet"/>
      <w:lvlText w:val="o"/>
      <w:lvlJc w:val="left"/>
      <w:pPr>
        <w:ind w:left="1724" w:hanging="360"/>
      </w:pPr>
      <w:rPr>
        <w:rFonts w:ascii="Courier New" w:hAnsi="Courier New" w:cs="Courier New" w:hint="default"/>
      </w:rPr>
    </w:lvl>
    <w:lvl w:ilvl="2" w:tplc="04180005" w:tentative="1">
      <w:start w:val="1"/>
      <w:numFmt w:val="bullet"/>
      <w:lvlText w:val=""/>
      <w:lvlJc w:val="left"/>
      <w:pPr>
        <w:ind w:left="2444" w:hanging="360"/>
      </w:pPr>
      <w:rPr>
        <w:rFonts w:ascii="Wingdings" w:hAnsi="Wingdings" w:hint="default"/>
      </w:rPr>
    </w:lvl>
    <w:lvl w:ilvl="3" w:tplc="04180001" w:tentative="1">
      <w:start w:val="1"/>
      <w:numFmt w:val="bullet"/>
      <w:lvlText w:val=""/>
      <w:lvlJc w:val="left"/>
      <w:pPr>
        <w:ind w:left="3164" w:hanging="360"/>
      </w:pPr>
      <w:rPr>
        <w:rFonts w:ascii="Symbol" w:hAnsi="Symbol" w:hint="default"/>
      </w:rPr>
    </w:lvl>
    <w:lvl w:ilvl="4" w:tplc="04180003" w:tentative="1">
      <w:start w:val="1"/>
      <w:numFmt w:val="bullet"/>
      <w:lvlText w:val="o"/>
      <w:lvlJc w:val="left"/>
      <w:pPr>
        <w:ind w:left="3884" w:hanging="360"/>
      </w:pPr>
      <w:rPr>
        <w:rFonts w:ascii="Courier New" w:hAnsi="Courier New" w:cs="Courier New" w:hint="default"/>
      </w:rPr>
    </w:lvl>
    <w:lvl w:ilvl="5" w:tplc="04180005" w:tentative="1">
      <w:start w:val="1"/>
      <w:numFmt w:val="bullet"/>
      <w:lvlText w:val=""/>
      <w:lvlJc w:val="left"/>
      <w:pPr>
        <w:ind w:left="4604" w:hanging="360"/>
      </w:pPr>
      <w:rPr>
        <w:rFonts w:ascii="Wingdings" w:hAnsi="Wingdings" w:hint="default"/>
      </w:rPr>
    </w:lvl>
    <w:lvl w:ilvl="6" w:tplc="04180001" w:tentative="1">
      <w:start w:val="1"/>
      <w:numFmt w:val="bullet"/>
      <w:lvlText w:val=""/>
      <w:lvlJc w:val="left"/>
      <w:pPr>
        <w:ind w:left="5324" w:hanging="360"/>
      </w:pPr>
      <w:rPr>
        <w:rFonts w:ascii="Symbol" w:hAnsi="Symbol" w:hint="default"/>
      </w:rPr>
    </w:lvl>
    <w:lvl w:ilvl="7" w:tplc="04180003" w:tentative="1">
      <w:start w:val="1"/>
      <w:numFmt w:val="bullet"/>
      <w:lvlText w:val="o"/>
      <w:lvlJc w:val="left"/>
      <w:pPr>
        <w:ind w:left="6044" w:hanging="360"/>
      </w:pPr>
      <w:rPr>
        <w:rFonts w:ascii="Courier New" w:hAnsi="Courier New" w:cs="Courier New" w:hint="default"/>
      </w:rPr>
    </w:lvl>
    <w:lvl w:ilvl="8" w:tplc="04180005" w:tentative="1">
      <w:start w:val="1"/>
      <w:numFmt w:val="bullet"/>
      <w:lvlText w:val=""/>
      <w:lvlJc w:val="left"/>
      <w:pPr>
        <w:ind w:left="6764" w:hanging="360"/>
      </w:pPr>
      <w:rPr>
        <w:rFonts w:ascii="Wingdings" w:hAnsi="Wingdings" w:hint="default"/>
      </w:rPr>
    </w:lvl>
  </w:abstractNum>
  <w:abstractNum w:abstractNumId="159" w15:restartNumberingAfterBreak="0">
    <w:nsid w:val="571B6776"/>
    <w:multiLevelType w:val="multilevel"/>
    <w:tmpl w:val="CFFCAA9C"/>
    <w:styleLink w:val="Style6121112"/>
    <w:lvl w:ilvl="0">
      <w:start w:val="1"/>
      <w:numFmt w:val="decimal"/>
      <w:pStyle w:val="StyleHeading2BoldJustifiedLeft0cmHanging102cm"/>
      <w:isLgl/>
      <w:lvlText w:val="%1."/>
      <w:lvlJc w:val="left"/>
      <w:pPr>
        <w:tabs>
          <w:tab w:val="num" w:pos="432"/>
        </w:tabs>
        <w:ind w:left="432" w:hanging="432"/>
      </w:pPr>
      <w:rPr>
        <w:rFonts w:ascii="Arial Bold" w:hAnsi="Arial Bold" w:cs="Times New Roman" w:hint="default"/>
        <w:b/>
        <w:bCs/>
        <w:i w:val="0"/>
        <w:iCs w:val="0"/>
        <w:caps w:val="0"/>
        <w:smallCaps w:val="0"/>
        <w:strike w:val="0"/>
        <w:dstrike w:val="0"/>
        <w:noProof w:val="0"/>
        <w:vanish w:val="0"/>
        <w:color w:val="000000"/>
        <w:spacing w:val="0"/>
        <w:kern w:val="0"/>
        <w:position w:val="0"/>
        <w:sz w:val="28"/>
        <w:szCs w:val="2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StyleHeading2BoldJustifiedLeft0cmHanging102cm"/>
      <w:lvlText w:val="%1.%2"/>
      <w:lvlJc w:val="left"/>
      <w:pPr>
        <w:tabs>
          <w:tab w:val="num" w:pos="576"/>
        </w:tabs>
        <w:ind w:left="576" w:hanging="576"/>
      </w:pPr>
      <w:rPr>
        <w:rFonts w:ascii="Arial Bold" w:hAnsi="Arial Bold" w:hint="default"/>
        <w:b/>
        <w:i w:val="0"/>
        <w:sz w:val="24"/>
        <w:szCs w:val="24"/>
      </w:rPr>
    </w:lvl>
    <w:lvl w:ilvl="2">
      <w:start w:val="1"/>
      <w:numFmt w:val="decimal"/>
      <w:lvlText w:val="%1.%2.%3"/>
      <w:lvlJc w:val="left"/>
      <w:pPr>
        <w:tabs>
          <w:tab w:val="num" w:pos="720"/>
        </w:tabs>
        <w:ind w:left="720" w:hanging="720"/>
      </w:pPr>
      <w:rPr>
        <w:rFonts w:ascii="Arial Bold" w:hAnsi="Arial Bold" w:hint="default"/>
        <w:b/>
        <w:i w:val="0"/>
        <w:sz w:val="22"/>
        <w:szCs w:val="22"/>
      </w:rPr>
    </w:lvl>
    <w:lvl w:ilvl="3">
      <w:start w:val="1"/>
      <w:numFmt w:val="decimal"/>
      <w:lvlText w:val="%1.%2.%3.%4"/>
      <w:lvlJc w:val="left"/>
      <w:pPr>
        <w:tabs>
          <w:tab w:val="num" w:pos="864"/>
        </w:tabs>
        <w:ind w:left="864" w:hanging="864"/>
      </w:pPr>
      <w:rPr>
        <w:rFonts w:ascii="Arial" w:hAnsi="Arial" w:hint="default"/>
        <w:b w:val="0"/>
        <w:i w:val="0"/>
        <w:sz w:val="22"/>
        <w:szCs w:val="22"/>
      </w:rPr>
    </w:lvl>
    <w:lvl w:ilvl="4">
      <w:start w:val="1"/>
      <w:numFmt w:val="decimal"/>
      <w:lvlText w:val="%1.%2.%3.%4.%5"/>
      <w:lvlJc w:val="left"/>
      <w:pPr>
        <w:tabs>
          <w:tab w:val="num" w:pos="1008"/>
        </w:tabs>
        <w:ind w:left="1008" w:hanging="1008"/>
      </w:pPr>
      <w:rPr>
        <w:rFonts w:ascii="Arial Bold" w:hAnsi="Arial Bold" w:hint="default"/>
        <w:b/>
        <w:i w:val="0"/>
        <w:sz w:val="22"/>
        <w:szCs w:val="22"/>
      </w:rPr>
    </w:lvl>
    <w:lvl w:ilvl="5">
      <w:start w:val="1"/>
      <w:numFmt w:val="decimal"/>
      <w:lvlText w:val="%1.%2.%3.%4.%5.%6"/>
      <w:lvlJc w:val="left"/>
      <w:pPr>
        <w:tabs>
          <w:tab w:val="num" w:pos="1152"/>
        </w:tabs>
        <w:ind w:left="1152" w:hanging="1152"/>
      </w:pPr>
      <w:rPr>
        <w:rFonts w:ascii="Arial" w:hAnsi="Arial" w:hint="default"/>
        <w:b w:val="0"/>
        <w:i w:val="0"/>
        <w:sz w:val="22"/>
        <w:szCs w:val="22"/>
      </w:rPr>
    </w:lvl>
    <w:lvl w:ilvl="6">
      <w:start w:val="1"/>
      <w:numFmt w:val="decimal"/>
      <w:lvlText w:val="%1.%2.%3.%4.%5.%6.%7"/>
      <w:lvlJc w:val="left"/>
      <w:pPr>
        <w:tabs>
          <w:tab w:val="num" w:pos="1296"/>
        </w:tabs>
        <w:ind w:left="1296" w:hanging="1296"/>
      </w:pPr>
      <w:rPr>
        <w:rFonts w:ascii="Arial Bold" w:hAnsi="Arial Bold" w:hint="default"/>
        <w:b/>
        <w:i w:val="0"/>
        <w:sz w:val="22"/>
        <w:szCs w:val="20"/>
      </w:rPr>
    </w:lvl>
    <w:lvl w:ilvl="7">
      <w:start w:val="1"/>
      <w:numFmt w:val="decimal"/>
      <w:lvlText w:val="%1.%2.%3.%4.%5.%6.%7.%8"/>
      <w:lvlJc w:val="left"/>
      <w:pPr>
        <w:tabs>
          <w:tab w:val="num" w:pos="1440"/>
        </w:tabs>
        <w:ind w:left="1440" w:hanging="1440"/>
      </w:pPr>
      <w:rPr>
        <w:rFonts w:ascii="Arial" w:hAnsi="Arial" w:hint="default"/>
        <w:sz w:val="22"/>
        <w:szCs w:val="22"/>
      </w:rPr>
    </w:lvl>
    <w:lvl w:ilvl="8">
      <w:start w:val="1"/>
      <w:numFmt w:val="decimal"/>
      <w:lvlText w:val="%1.%2.%3.%4.%5.%6.%7.%8.%9"/>
      <w:lvlJc w:val="left"/>
      <w:pPr>
        <w:tabs>
          <w:tab w:val="num" w:pos="1584"/>
        </w:tabs>
        <w:ind w:left="1584" w:hanging="1584"/>
      </w:pPr>
      <w:rPr>
        <w:rFonts w:ascii="Arial Bold" w:hAnsi="Arial Bold" w:hint="default"/>
        <w:b/>
        <w:i w:val="0"/>
        <w:sz w:val="22"/>
        <w:szCs w:val="22"/>
      </w:rPr>
    </w:lvl>
  </w:abstractNum>
  <w:abstractNum w:abstractNumId="160" w15:restartNumberingAfterBreak="0">
    <w:nsid w:val="5743703B"/>
    <w:multiLevelType w:val="hybridMultilevel"/>
    <w:tmpl w:val="CE66C8BC"/>
    <w:styleLink w:val="StyleNumberedLeft063cmHanging063cm3233"/>
    <w:lvl w:ilvl="0" w:tplc="0409000F">
      <w:start w:val="1"/>
      <w:numFmt w:val="bullet"/>
      <w:lvlText w:val=""/>
      <w:lvlJc w:val="left"/>
      <w:pPr>
        <w:tabs>
          <w:tab w:val="num" w:pos="737"/>
        </w:tabs>
        <w:ind w:left="680" w:hanging="283"/>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1701"/>
        </w:tabs>
        <w:ind w:left="1701" w:hanging="397"/>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61" w15:restartNumberingAfterBreak="0">
    <w:nsid w:val="57E52899"/>
    <w:multiLevelType w:val="hybridMultilevel"/>
    <w:tmpl w:val="1F3EEFC6"/>
    <w:styleLink w:val="Style4123"/>
    <w:lvl w:ilvl="0" w:tplc="DEBC4BB6">
      <w:numFmt w:val="bullet"/>
      <w:lvlText w:val="-"/>
      <w:lvlJc w:val="left"/>
      <w:pPr>
        <w:ind w:left="720" w:hanging="360"/>
      </w:pPr>
      <w:rPr>
        <w:rFonts w:ascii="Times New Roman" w:eastAsia="Times New Roman" w:hAnsi="Times New Roman" w:cs="Times New Roman" w:hint="default"/>
        <w:color w:val="000000"/>
      </w:rPr>
    </w:lvl>
    <w:lvl w:ilvl="1" w:tplc="0409000B">
      <w:start w:val="1"/>
      <w:numFmt w:val="bullet"/>
      <w:lvlText w:val=""/>
      <w:lvlJc w:val="left"/>
      <w:pPr>
        <w:ind w:left="1440" w:hanging="360"/>
      </w:pPr>
      <w:rPr>
        <w:rFonts w:ascii="Wingdings" w:hAnsi="Wingdings" w:hint="default"/>
      </w:rPr>
    </w:lvl>
    <w:lvl w:ilvl="2" w:tplc="FD6012A6">
      <w:numFmt w:val="bullet"/>
      <w:lvlText w:val="•"/>
      <w:lvlJc w:val="left"/>
      <w:pPr>
        <w:ind w:left="2520" w:hanging="720"/>
      </w:pPr>
      <w:rPr>
        <w:rFonts w:ascii="Arial" w:eastAsia="Calibri" w:hAnsi="Arial" w:cs="Arial"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2" w15:restartNumberingAfterBreak="0">
    <w:nsid w:val="584D4DAA"/>
    <w:multiLevelType w:val="hybridMultilevel"/>
    <w:tmpl w:val="D7A435E6"/>
    <w:styleLink w:val="Style6131"/>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3" w15:restartNumberingAfterBreak="0">
    <w:nsid w:val="58BE490B"/>
    <w:multiLevelType w:val="hybridMultilevel"/>
    <w:tmpl w:val="E00EF5A8"/>
    <w:styleLink w:val="StyleNumberedLeft063cmHanging063cm2214"/>
    <w:lvl w:ilvl="0" w:tplc="BADE4ADA">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594315ED"/>
    <w:multiLevelType w:val="hybridMultilevel"/>
    <w:tmpl w:val="AA0881EC"/>
    <w:styleLink w:val="StyleBulleted1111"/>
    <w:lvl w:ilvl="0" w:tplc="29EE0AA4">
      <w:start w:val="2"/>
      <w:numFmt w:val="decimal"/>
      <w:pStyle w:val="heding21"/>
      <w:lvlText w:val="%1.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97DEA190"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65" w15:restartNumberingAfterBreak="0">
    <w:nsid w:val="595F5854"/>
    <w:multiLevelType w:val="hybridMultilevel"/>
    <w:tmpl w:val="8BCA6B18"/>
    <w:styleLink w:val="Style2221"/>
    <w:lvl w:ilvl="0" w:tplc="FFFFFFFF">
      <w:start w:val="1"/>
      <w:numFmt w:val="bullet"/>
      <w:pStyle w:val="List2"/>
      <w:lvlText w:val=""/>
      <w:lvlJc w:val="left"/>
      <w:pPr>
        <w:tabs>
          <w:tab w:val="num" w:pos="953"/>
        </w:tabs>
        <w:ind w:left="993" w:hanging="567"/>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1701"/>
        </w:tabs>
        <w:ind w:left="1701" w:hanging="397"/>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6" w15:restartNumberingAfterBreak="0">
    <w:nsid w:val="596D67A1"/>
    <w:multiLevelType w:val="singleLevel"/>
    <w:tmpl w:val="9AC8831A"/>
    <w:name w:val="Tiret 4"/>
    <w:styleLink w:val="StyleNumberedLeft063cmHanging063cm3242"/>
    <w:lvl w:ilvl="0">
      <w:start w:val="1"/>
      <w:numFmt w:val="bullet"/>
      <w:lvlRestart w:val="0"/>
      <w:pStyle w:val="ListDash2"/>
      <w:lvlText w:val="–"/>
      <w:lvlJc w:val="left"/>
      <w:pPr>
        <w:tabs>
          <w:tab w:val="num" w:pos="1134"/>
        </w:tabs>
        <w:ind w:left="1134" w:hanging="283"/>
      </w:pPr>
      <w:rPr>
        <w:rFonts w:ascii="Times New Roman" w:hAnsi="Times New Roman" w:cs="Times New Roman"/>
      </w:rPr>
    </w:lvl>
  </w:abstractNum>
  <w:abstractNum w:abstractNumId="167" w15:restartNumberingAfterBreak="0">
    <w:nsid w:val="59821449"/>
    <w:multiLevelType w:val="hybridMultilevel"/>
    <w:tmpl w:val="E698EBB6"/>
    <w:lvl w:ilvl="0" w:tplc="CE145054">
      <w:numFmt w:val="bullet"/>
      <w:lvlText w:val="-"/>
      <w:lvlJc w:val="left"/>
      <w:pPr>
        <w:ind w:left="1428" w:hanging="360"/>
      </w:pPr>
      <w:rPr>
        <w:rFonts w:ascii="Times New Roman" w:eastAsia="Times New Roman" w:hAnsi="Times New Roman" w:cs="Times New Roman"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68" w15:restartNumberingAfterBreak="0">
    <w:nsid w:val="599F6A3E"/>
    <w:multiLevelType w:val="hybridMultilevel"/>
    <w:tmpl w:val="E78466A8"/>
    <w:styleLink w:val="Style5121"/>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9" w15:restartNumberingAfterBreak="0">
    <w:nsid w:val="5A442351"/>
    <w:multiLevelType w:val="hybridMultilevel"/>
    <w:tmpl w:val="1C36B9AE"/>
    <w:lvl w:ilvl="0" w:tplc="B6B24C1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5B604BA4"/>
    <w:multiLevelType w:val="hybridMultilevel"/>
    <w:tmpl w:val="0E145DC2"/>
    <w:lvl w:ilvl="0" w:tplc="74A41BDA">
      <w:start w:val="3"/>
      <w:numFmt w:val="bullet"/>
      <w:lvlText w:val="-"/>
      <w:lvlJc w:val="left"/>
      <w:pPr>
        <w:ind w:left="1429" w:hanging="360"/>
      </w:pPr>
      <w:rPr>
        <w:rFonts w:ascii="Times New Roman" w:eastAsia="Times New Roman" w:hAnsi="Times New Roman" w:cs="Times New Roman"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171" w15:restartNumberingAfterBreak="0">
    <w:nsid w:val="5BFF0161"/>
    <w:multiLevelType w:val="hybridMultilevel"/>
    <w:tmpl w:val="30C0B636"/>
    <w:lvl w:ilvl="0" w:tplc="00000005">
      <w:numFmt w:val="bullet"/>
      <w:lvlText w:val="-"/>
      <w:lvlJc w:val="left"/>
      <w:pPr>
        <w:ind w:left="720" w:hanging="360"/>
      </w:pPr>
      <w:rPr>
        <w:rFonts w:ascii="Arial" w:hAnsi="Arial" w:cs="Arial" w:hint="default"/>
        <w:color w:val="000000"/>
        <w:sz w:val="22"/>
        <w:szCs w:val="22"/>
        <w:lang w:val="ro-R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2" w15:restartNumberingAfterBreak="0">
    <w:nsid w:val="5CB0266E"/>
    <w:multiLevelType w:val="hybridMultilevel"/>
    <w:tmpl w:val="FBBE4608"/>
    <w:lvl w:ilvl="0" w:tplc="00000004">
      <w:numFmt w:val="bullet"/>
      <w:lvlText w:val="-"/>
      <w:lvlJc w:val="left"/>
      <w:pPr>
        <w:ind w:left="720" w:hanging="360"/>
      </w:pPr>
      <w:rPr>
        <w:rFonts w:ascii="Times New Roman" w:hAnsi="Times New Roman" w:cs="Symbol"/>
        <w:lang w:val="ro-RO"/>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3" w15:restartNumberingAfterBreak="0">
    <w:nsid w:val="5DE0159E"/>
    <w:multiLevelType w:val="multilevel"/>
    <w:tmpl w:val="1536371C"/>
    <w:lvl w:ilvl="0">
      <w:start w:val="1"/>
      <w:numFmt w:val="bullet"/>
      <w:lvlText w:val=""/>
      <w:lvlJc w:val="left"/>
      <w:pPr>
        <w:tabs>
          <w:tab w:val="num" w:pos="720"/>
        </w:tabs>
        <w:ind w:left="720" w:hanging="360"/>
      </w:pPr>
      <w:rPr>
        <w:rFonts w:ascii="Wingdings" w:hAnsi="Wingding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5EF779A6"/>
    <w:multiLevelType w:val="singleLevel"/>
    <w:tmpl w:val="C4347D46"/>
    <w:name w:val="Heading"/>
    <w:lvl w:ilvl="0">
      <w:start w:val="1"/>
      <w:numFmt w:val="decimal"/>
      <w:lvlRestart w:val="0"/>
      <w:pStyle w:val="Considrant"/>
      <w:lvlText w:val="(%1)"/>
      <w:lvlJc w:val="left"/>
      <w:pPr>
        <w:tabs>
          <w:tab w:val="num" w:pos="709"/>
        </w:tabs>
        <w:ind w:left="709" w:hanging="709"/>
      </w:pPr>
    </w:lvl>
  </w:abstractNum>
  <w:abstractNum w:abstractNumId="175" w15:restartNumberingAfterBreak="0">
    <w:nsid w:val="5F8C3B69"/>
    <w:multiLevelType w:val="multilevel"/>
    <w:tmpl w:val="F0C65AEC"/>
    <w:lvl w:ilvl="0">
      <w:numFmt w:val="none"/>
      <w:pStyle w:val="ListNumber"/>
      <w:lvlText w:val=""/>
      <w:lvlJc w:val="left"/>
      <w:pPr>
        <w:tabs>
          <w:tab w:val="num" w:pos="360"/>
        </w:tabs>
        <w:ind w:left="0" w:firstLine="0"/>
      </w:pPr>
      <w:rPr>
        <w:rFonts w:hint="default"/>
      </w:rPr>
    </w:lvl>
    <w:lvl w:ilvl="1">
      <w:start w:val="1"/>
      <w:numFmt w:val="lowerLetter"/>
      <w:pStyle w:val="ListNumberLevel2"/>
      <w:lvlText w:val="(%2)"/>
      <w:lvlJc w:val="left"/>
      <w:pPr>
        <w:tabs>
          <w:tab w:val="num" w:pos="1608"/>
        </w:tabs>
        <w:ind w:left="1608" w:hanging="708"/>
      </w:pPr>
      <w:rPr>
        <w:rFonts w:hint="default"/>
      </w:rPr>
    </w:lvl>
    <w:lvl w:ilvl="2">
      <w:start w:val="1"/>
      <w:numFmt w:val="bullet"/>
      <w:pStyle w:val="ListNumberLevel3"/>
      <w:lvlText w:val="–"/>
      <w:lvlJc w:val="left"/>
      <w:pPr>
        <w:tabs>
          <w:tab w:val="num" w:pos="2126"/>
        </w:tabs>
        <w:ind w:left="2126" w:hanging="709"/>
      </w:pPr>
      <w:rPr>
        <w:rFonts w:ascii="Times New Roman" w:hAnsi="Times New Roman" w:cs="Times New Roman" w:hint="default"/>
      </w:rPr>
    </w:lvl>
    <w:lvl w:ilvl="3">
      <w:start w:val="1"/>
      <w:numFmt w:val="bullet"/>
      <w:pStyle w:val="ListNumberLevel4"/>
      <w:lvlText w:val=""/>
      <w:lvlJc w:val="left"/>
      <w:pPr>
        <w:tabs>
          <w:tab w:val="num" w:pos="2835"/>
        </w:tabs>
        <w:ind w:left="2835" w:hanging="709"/>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6" w15:restartNumberingAfterBreak="0">
    <w:nsid w:val="618029DD"/>
    <w:multiLevelType w:val="hybridMultilevel"/>
    <w:tmpl w:val="0B5E8378"/>
    <w:lvl w:ilvl="0" w:tplc="0F269F3A">
      <w:start w:val="1"/>
      <w:numFmt w:val="upperRoman"/>
      <w:pStyle w:val="Subtitle"/>
      <w:lvlText w:val="%1."/>
      <w:lvlJc w:val="left"/>
      <w:pPr>
        <w:tabs>
          <w:tab w:val="num" w:pos="1080"/>
        </w:tabs>
        <w:ind w:left="1080" w:hanging="720"/>
      </w:pPr>
    </w:lvl>
    <w:lvl w:ilvl="1" w:tplc="04090019">
      <w:start w:val="1"/>
      <w:numFmt w:val="lowerLetter"/>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7" w15:restartNumberingAfterBreak="0">
    <w:nsid w:val="61F5416C"/>
    <w:multiLevelType w:val="multilevel"/>
    <w:tmpl w:val="0409001D"/>
    <w:styleLink w:val="Style351"/>
    <w:lvl w:ilvl="0">
      <w:start w:val="1"/>
      <w:numFmt w:val="bullet"/>
      <w:lvlText w:val=""/>
      <w:lvlJc w:val="left"/>
      <w:pPr>
        <w:tabs>
          <w:tab w:val="num" w:pos="360"/>
        </w:tabs>
        <w:ind w:left="360"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PicBulletId w:val="2"/>
      <w:lvlJc w:val="left"/>
      <w:pPr>
        <w:tabs>
          <w:tab w:val="num" w:pos="1080"/>
        </w:tabs>
        <w:ind w:left="1080" w:hanging="360"/>
      </w:pPr>
      <w:rPr>
        <w:rFonts w:ascii="Symbol" w:hAnsi="Symbol" w:hint="default"/>
        <w:color w:val="auto"/>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8" w15:restartNumberingAfterBreak="0">
    <w:nsid w:val="623D17A5"/>
    <w:multiLevelType w:val="hybridMultilevel"/>
    <w:tmpl w:val="AB5C8168"/>
    <w:styleLink w:val="Bullets-normal1122"/>
    <w:lvl w:ilvl="0" w:tplc="04180007">
      <w:start w:val="1"/>
      <w:numFmt w:val="bullet"/>
      <w:lvlText w:val=""/>
      <w:lvlPicBulletId w:val="1"/>
      <w:lvlJc w:val="left"/>
      <w:pPr>
        <w:ind w:left="1070" w:hanging="360"/>
      </w:pPr>
      <w:rPr>
        <w:rFonts w:ascii="Symbol" w:hAnsi="Symbol" w:hint="default"/>
      </w:rPr>
    </w:lvl>
    <w:lvl w:ilvl="1" w:tplc="04180003" w:tentative="1">
      <w:start w:val="1"/>
      <w:numFmt w:val="bullet"/>
      <w:lvlText w:val="o"/>
      <w:lvlJc w:val="left"/>
      <w:pPr>
        <w:ind w:left="1860" w:hanging="360"/>
      </w:pPr>
      <w:rPr>
        <w:rFonts w:ascii="Courier New" w:hAnsi="Courier New" w:cs="Courier New" w:hint="default"/>
      </w:rPr>
    </w:lvl>
    <w:lvl w:ilvl="2" w:tplc="04180005" w:tentative="1">
      <w:start w:val="1"/>
      <w:numFmt w:val="bullet"/>
      <w:lvlText w:val=""/>
      <w:lvlJc w:val="left"/>
      <w:pPr>
        <w:ind w:left="2580" w:hanging="360"/>
      </w:pPr>
      <w:rPr>
        <w:rFonts w:ascii="Wingdings" w:hAnsi="Wingdings" w:hint="default"/>
      </w:rPr>
    </w:lvl>
    <w:lvl w:ilvl="3" w:tplc="04180001" w:tentative="1">
      <w:start w:val="1"/>
      <w:numFmt w:val="bullet"/>
      <w:lvlText w:val=""/>
      <w:lvlJc w:val="left"/>
      <w:pPr>
        <w:ind w:left="3300" w:hanging="360"/>
      </w:pPr>
      <w:rPr>
        <w:rFonts w:ascii="Symbol" w:hAnsi="Symbol" w:hint="default"/>
      </w:rPr>
    </w:lvl>
    <w:lvl w:ilvl="4" w:tplc="04180003" w:tentative="1">
      <w:start w:val="1"/>
      <w:numFmt w:val="bullet"/>
      <w:lvlText w:val="o"/>
      <w:lvlJc w:val="left"/>
      <w:pPr>
        <w:ind w:left="4020" w:hanging="360"/>
      </w:pPr>
      <w:rPr>
        <w:rFonts w:ascii="Courier New" w:hAnsi="Courier New" w:cs="Courier New" w:hint="default"/>
      </w:rPr>
    </w:lvl>
    <w:lvl w:ilvl="5" w:tplc="04180005" w:tentative="1">
      <w:start w:val="1"/>
      <w:numFmt w:val="bullet"/>
      <w:lvlText w:val=""/>
      <w:lvlJc w:val="left"/>
      <w:pPr>
        <w:ind w:left="4740" w:hanging="360"/>
      </w:pPr>
      <w:rPr>
        <w:rFonts w:ascii="Wingdings" w:hAnsi="Wingdings" w:hint="default"/>
      </w:rPr>
    </w:lvl>
    <w:lvl w:ilvl="6" w:tplc="04180001" w:tentative="1">
      <w:start w:val="1"/>
      <w:numFmt w:val="bullet"/>
      <w:lvlText w:val=""/>
      <w:lvlJc w:val="left"/>
      <w:pPr>
        <w:ind w:left="5460" w:hanging="360"/>
      </w:pPr>
      <w:rPr>
        <w:rFonts w:ascii="Symbol" w:hAnsi="Symbol" w:hint="default"/>
      </w:rPr>
    </w:lvl>
    <w:lvl w:ilvl="7" w:tplc="04180003" w:tentative="1">
      <w:start w:val="1"/>
      <w:numFmt w:val="bullet"/>
      <w:lvlText w:val="o"/>
      <w:lvlJc w:val="left"/>
      <w:pPr>
        <w:ind w:left="6180" w:hanging="360"/>
      </w:pPr>
      <w:rPr>
        <w:rFonts w:ascii="Courier New" w:hAnsi="Courier New" w:cs="Courier New" w:hint="default"/>
      </w:rPr>
    </w:lvl>
    <w:lvl w:ilvl="8" w:tplc="04180005" w:tentative="1">
      <w:start w:val="1"/>
      <w:numFmt w:val="bullet"/>
      <w:lvlText w:val=""/>
      <w:lvlJc w:val="left"/>
      <w:pPr>
        <w:ind w:left="6900" w:hanging="360"/>
      </w:pPr>
      <w:rPr>
        <w:rFonts w:ascii="Wingdings" w:hAnsi="Wingdings" w:hint="default"/>
      </w:rPr>
    </w:lvl>
  </w:abstractNum>
  <w:abstractNum w:abstractNumId="179" w15:restartNumberingAfterBreak="0">
    <w:nsid w:val="62A8042C"/>
    <w:multiLevelType w:val="singleLevel"/>
    <w:tmpl w:val="CCF20C06"/>
    <w:name w:val="LegalNumbering"/>
    <w:styleLink w:val="StyleNumberedLeft063cmHanging063cm22141"/>
    <w:lvl w:ilvl="0">
      <w:start w:val="1"/>
      <w:numFmt w:val="bullet"/>
      <w:lvlRestart w:val="0"/>
      <w:pStyle w:val="ListDash1"/>
      <w:lvlText w:val="–"/>
      <w:lvlJc w:val="left"/>
      <w:pPr>
        <w:tabs>
          <w:tab w:val="num" w:pos="1134"/>
        </w:tabs>
        <w:ind w:left="1134" w:hanging="283"/>
      </w:pPr>
      <w:rPr>
        <w:rFonts w:ascii="Times New Roman" w:hAnsi="Times New Roman" w:cs="Times New Roman"/>
      </w:rPr>
    </w:lvl>
  </w:abstractNum>
  <w:abstractNum w:abstractNumId="180" w15:restartNumberingAfterBreak="0">
    <w:nsid w:val="63005249"/>
    <w:multiLevelType w:val="hybridMultilevel"/>
    <w:tmpl w:val="9C6A3198"/>
    <w:styleLink w:val="Style2412"/>
    <w:lvl w:ilvl="0" w:tplc="D54EBE36">
      <w:start w:val="1"/>
      <w:numFmt w:val="bullet"/>
      <w:lvlText w:val="-"/>
      <w:lvlJc w:val="left"/>
      <w:pPr>
        <w:tabs>
          <w:tab w:val="num" w:pos="420"/>
        </w:tabs>
        <w:ind w:left="420" w:hanging="360"/>
      </w:pPr>
      <w:rPr>
        <w:rFonts w:ascii="Times New Roman" w:eastAsia="SimSun" w:hAnsi="Times New Roman" w:cs="Times New Roman" w:hint="default"/>
      </w:rPr>
    </w:lvl>
    <w:lvl w:ilvl="1" w:tplc="04180003">
      <w:start w:val="1"/>
      <w:numFmt w:val="bullet"/>
      <w:lvlText w:val="o"/>
      <w:lvlJc w:val="left"/>
      <w:pPr>
        <w:tabs>
          <w:tab w:val="num" w:pos="1140"/>
        </w:tabs>
        <w:ind w:left="1140" w:hanging="360"/>
      </w:pPr>
      <w:rPr>
        <w:rFonts w:ascii="Courier New" w:hAnsi="Courier New" w:cs="Courier New" w:hint="default"/>
      </w:rPr>
    </w:lvl>
    <w:lvl w:ilvl="2" w:tplc="04180005" w:tentative="1">
      <w:start w:val="1"/>
      <w:numFmt w:val="bullet"/>
      <w:lvlText w:val=""/>
      <w:lvlJc w:val="left"/>
      <w:pPr>
        <w:tabs>
          <w:tab w:val="num" w:pos="1860"/>
        </w:tabs>
        <w:ind w:left="1860" w:hanging="360"/>
      </w:pPr>
      <w:rPr>
        <w:rFonts w:ascii="Wingdings" w:hAnsi="Wingdings" w:hint="default"/>
      </w:rPr>
    </w:lvl>
    <w:lvl w:ilvl="3" w:tplc="04180001" w:tentative="1">
      <w:start w:val="1"/>
      <w:numFmt w:val="bullet"/>
      <w:lvlText w:val=""/>
      <w:lvlJc w:val="left"/>
      <w:pPr>
        <w:tabs>
          <w:tab w:val="num" w:pos="2580"/>
        </w:tabs>
        <w:ind w:left="2580" w:hanging="360"/>
      </w:pPr>
      <w:rPr>
        <w:rFonts w:ascii="Symbol" w:hAnsi="Symbol" w:hint="default"/>
      </w:rPr>
    </w:lvl>
    <w:lvl w:ilvl="4" w:tplc="04180003" w:tentative="1">
      <w:start w:val="1"/>
      <w:numFmt w:val="bullet"/>
      <w:lvlText w:val="o"/>
      <w:lvlJc w:val="left"/>
      <w:pPr>
        <w:tabs>
          <w:tab w:val="num" w:pos="3300"/>
        </w:tabs>
        <w:ind w:left="3300" w:hanging="360"/>
      </w:pPr>
      <w:rPr>
        <w:rFonts w:ascii="Courier New" w:hAnsi="Courier New" w:cs="Courier New" w:hint="default"/>
      </w:rPr>
    </w:lvl>
    <w:lvl w:ilvl="5" w:tplc="04180005" w:tentative="1">
      <w:start w:val="1"/>
      <w:numFmt w:val="bullet"/>
      <w:lvlText w:val=""/>
      <w:lvlJc w:val="left"/>
      <w:pPr>
        <w:tabs>
          <w:tab w:val="num" w:pos="4020"/>
        </w:tabs>
        <w:ind w:left="4020" w:hanging="360"/>
      </w:pPr>
      <w:rPr>
        <w:rFonts w:ascii="Wingdings" w:hAnsi="Wingdings" w:hint="default"/>
      </w:rPr>
    </w:lvl>
    <w:lvl w:ilvl="6" w:tplc="04180001" w:tentative="1">
      <w:start w:val="1"/>
      <w:numFmt w:val="bullet"/>
      <w:lvlText w:val=""/>
      <w:lvlJc w:val="left"/>
      <w:pPr>
        <w:tabs>
          <w:tab w:val="num" w:pos="4740"/>
        </w:tabs>
        <w:ind w:left="4740" w:hanging="360"/>
      </w:pPr>
      <w:rPr>
        <w:rFonts w:ascii="Symbol" w:hAnsi="Symbol" w:hint="default"/>
      </w:rPr>
    </w:lvl>
    <w:lvl w:ilvl="7" w:tplc="04180003" w:tentative="1">
      <w:start w:val="1"/>
      <w:numFmt w:val="bullet"/>
      <w:lvlText w:val="o"/>
      <w:lvlJc w:val="left"/>
      <w:pPr>
        <w:tabs>
          <w:tab w:val="num" w:pos="5460"/>
        </w:tabs>
        <w:ind w:left="5460" w:hanging="360"/>
      </w:pPr>
      <w:rPr>
        <w:rFonts w:ascii="Courier New" w:hAnsi="Courier New" w:cs="Courier New" w:hint="default"/>
      </w:rPr>
    </w:lvl>
    <w:lvl w:ilvl="8" w:tplc="04180005" w:tentative="1">
      <w:start w:val="1"/>
      <w:numFmt w:val="bullet"/>
      <w:lvlText w:val=""/>
      <w:lvlJc w:val="left"/>
      <w:pPr>
        <w:tabs>
          <w:tab w:val="num" w:pos="6180"/>
        </w:tabs>
        <w:ind w:left="6180" w:hanging="360"/>
      </w:pPr>
      <w:rPr>
        <w:rFonts w:ascii="Wingdings" w:hAnsi="Wingdings" w:hint="default"/>
      </w:rPr>
    </w:lvl>
  </w:abstractNum>
  <w:abstractNum w:abstractNumId="181" w15:restartNumberingAfterBreak="0">
    <w:nsid w:val="63655F70"/>
    <w:multiLevelType w:val="hybridMultilevel"/>
    <w:tmpl w:val="1932E862"/>
    <w:lvl w:ilvl="0" w:tplc="DE48331C">
      <w:numFmt w:val="bullet"/>
      <w:lvlText w:val="-"/>
      <w:lvlJc w:val="left"/>
      <w:pPr>
        <w:ind w:left="720" w:hanging="360"/>
      </w:pPr>
      <w:rPr>
        <w:rFonts w:ascii="Arial" w:eastAsia="Times New Roman" w:hAnsi="Arial" w:cs="Aria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2" w15:restartNumberingAfterBreak="0">
    <w:nsid w:val="63946410"/>
    <w:multiLevelType w:val="hybridMultilevel"/>
    <w:tmpl w:val="2E0A9BBE"/>
    <w:styleLink w:val="StyleNumberedLeft063cmHanging063cm21231"/>
    <w:lvl w:ilvl="0" w:tplc="04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3" w15:restartNumberingAfterBreak="0">
    <w:nsid w:val="645D0A46"/>
    <w:multiLevelType w:val="hybridMultilevel"/>
    <w:tmpl w:val="A3D00B0A"/>
    <w:styleLink w:val="StyleBulleted11112"/>
    <w:lvl w:ilvl="0" w:tplc="C16013C8">
      <w:start w:val="1"/>
      <w:numFmt w:val="bullet"/>
      <w:lvlText w:val=""/>
      <w:lvlPicBulletId w:val="2"/>
      <w:lvlJc w:val="left"/>
      <w:pPr>
        <w:tabs>
          <w:tab w:val="num" w:pos="757"/>
        </w:tabs>
        <w:ind w:left="757" w:hanging="360"/>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1701"/>
        </w:tabs>
        <w:ind w:left="1701" w:hanging="397"/>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4" w15:restartNumberingAfterBreak="0">
    <w:nsid w:val="64C6589E"/>
    <w:multiLevelType w:val="hybridMultilevel"/>
    <w:tmpl w:val="89FAE7C6"/>
    <w:lvl w:ilvl="0" w:tplc="DE48331C">
      <w:numFmt w:val="bullet"/>
      <w:lvlText w:val="-"/>
      <w:lvlJc w:val="left"/>
      <w:pPr>
        <w:ind w:left="720" w:hanging="360"/>
      </w:pPr>
      <w:rPr>
        <w:rFonts w:ascii="Arial" w:eastAsia="Times New Roman" w:hAnsi="Arial" w:cs="Arial"/>
      </w:rPr>
    </w:lvl>
    <w:lvl w:ilvl="1" w:tplc="FFFFFFFF">
      <w:numFmt w:val="bullet"/>
      <w:lvlText w:val="o"/>
      <w:lvlJc w:val="left"/>
      <w:pPr>
        <w:ind w:left="720" w:firstLine="0"/>
      </w:pPr>
      <w:rPr>
        <w:rFonts w:ascii="Courier New" w:hAnsi="Courier New" w:cs="Courier New"/>
      </w:rPr>
    </w:lvl>
    <w:lvl w:ilvl="2" w:tplc="FFFFFFFF">
      <w:numFmt w:val="bullet"/>
      <w:lvlText w:val=""/>
      <w:lvlJc w:val="left"/>
      <w:pPr>
        <w:ind w:left="1440" w:firstLine="0"/>
      </w:pPr>
      <w:rPr>
        <w:rFonts w:ascii="Wingdings" w:eastAsia="Wingdings" w:hAnsi="Wingdings" w:cs="Wingdings"/>
      </w:rPr>
    </w:lvl>
    <w:lvl w:ilvl="3" w:tplc="FFFFFFFF">
      <w:numFmt w:val="bullet"/>
      <w:lvlText w:val=""/>
      <w:lvlJc w:val="left"/>
      <w:pPr>
        <w:ind w:left="2160" w:firstLine="0"/>
      </w:pPr>
      <w:rPr>
        <w:rFonts w:ascii="Symbol" w:hAnsi="Symbol"/>
      </w:rPr>
    </w:lvl>
    <w:lvl w:ilvl="4" w:tplc="FFFFFFFF">
      <w:numFmt w:val="bullet"/>
      <w:lvlText w:val="o"/>
      <w:lvlJc w:val="left"/>
      <w:pPr>
        <w:ind w:left="2880" w:firstLine="0"/>
      </w:pPr>
      <w:rPr>
        <w:rFonts w:ascii="Courier New" w:hAnsi="Courier New" w:cs="Courier New"/>
      </w:rPr>
    </w:lvl>
    <w:lvl w:ilvl="5" w:tplc="FFFFFFFF">
      <w:numFmt w:val="bullet"/>
      <w:lvlText w:val=""/>
      <w:lvlJc w:val="left"/>
      <w:pPr>
        <w:ind w:left="3600" w:firstLine="0"/>
      </w:pPr>
      <w:rPr>
        <w:rFonts w:ascii="Wingdings" w:eastAsia="Wingdings" w:hAnsi="Wingdings" w:cs="Wingdings"/>
      </w:rPr>
    </w:lvl>
    <w:lvl w:ilvl="6" w:tplc="FFFFFFFF">
      <w:numFmt w:val="bullet"/>
      <w:lvlText w:val=""/>
      <w:lvlJc w:val="left"/>
      <w:pPr>
        <w:ind w:left="4320" w:firstLine="0"/>
      </w:pPr>
      <w:rPr>
        <w:rFonts w:ascii="Symbol" w:hAnsi="Symbol"/>
      </w:rPr>
    </w:lvl>
    <w:lvl w:ilvl="7" w:tplc="FFFFFFFF">
      <w:numFmt w:val="bullet"/>
      <w:lvlText w:val="o"/>
      <w:lvlJc w:val="left"/>
      <w:pPr>
        <w:ind w:left="5040" w:firstLine="0"/>
      </w:pPr>
      <w:rPr>
        <w:rFonts w:ascii="Courier New" w:hAnsi="Courier New" w:cs="Courier New"/>
      </w:rPr>
    </w:lvl>
    <w:lvl w:ilvl="8" w:tplc="FFFFFFFF">
      <w:numFmt w:val="bullet"/>
      <w:lvlText w:val=""/>
      <w:lvlJc w:val="left"/>
      <w:pPr>
        <w:ind w:left="5760" w:firstLine="0"/>
      </w:pPr>
      <w:rPr>
        <w:rFonts w:ascii="Wingdings" w:eastAsia="Wingdings" w:hAnsi="Wingdings" w:cs="Wingdings"/>
      </w:rPr>
    </w:lvl>
  </w:abstractNum>
  <w:abstractNum w:abstractNumId="185" w15:restartNumberingAfterBreak="0">
    <w:nsid w:val="64D04698"/>
    <w:multiLevelType w:val="hybridMultilevel"/>
    <w:tmpl w:val="D242BB62"/>
    <w:styleLink w:val="Style412120"/>
    <w:lvl w:ilvl="0" w:tplc="DEBC4BB6">
      <w:numFmt w:val="bullet"/>
      <w:lvlText w:val="-"/>
      <w:lvlJc w:val="left"/>
      <w:pPr>
        <w:ind w:left="720" w:hanging="360"/>
      </w:pPr>
      <w:rPr>
        <w:rFonts w:ascii="Times New Roman" w:eastAsia="Times New Roman" w:hAnsi="Times New Roman" w:cs="Times New Roman" w:hint="default"/>
        <w:color w:val="000000"/>
      </w:rPr>
    </w:lvl>
    <w:lvl w:ilvl="1" w:tplc="0409000B">
      <w:start w:val="1"/>
      <w:numFmt w:val="bullet"/>
      <w:lvlText w:val=""/>
      <w:lvlJc w:val="left"/>
      <w:pPr>
        <w:ind w:left="1440" w:hanging="360"/>
      </w:pPr>
      <w:rPr>
        <w:rFonts w:ascii="Wingdings" w:hAnsi="Wingding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6" w15:restartNumberingAfterBreak="0">
    <w:nsid w:val="65B77A17"/>
    <w:multiLevelType w:val="hybridMultilevel"/>
    <w:tmpl w:val="4752A414"/>
    <w:styleLink w:val="Style111122"/>
    <w:lvl w:ilvl="0" w:tplc="B4408C78">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7" w15:restartNumberingAfterBreak="0">
    <w:nsid w:val="695123C5"/>
    <w:multiLevelType w:val="multilevel"/>
    <w:tmpl w:val="8BCA6B18"/>
    <w:styleLink w:val="StyleNumberedLeft063cmHanging063cm13133"/>
    <w:lvl w:ilvl="0">
      <w:start w:val="1"/>
      <w:numFmt w:val="bullet"/>
      <w:lvlText w:val=""/>
      <w:lvlJc w:val="left"/>
      <w:pPr>
        <w:tabs>
          <w:tab w:val="num" w:pos="924"/>
        </w:tabs>
        <w:ind w:left="964" w:hanging="567"/>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88" w15:restartNumberingAfterBreak="0">
    <w:nsid w:val="6A3E23AA"/>
    <w:multiLevelType w:val="multilevel"/>
    <w:tmpl w:val="FE30330E"/>
    <w:styleLink w:val="Style431"/>
    <w:lvl w:ilvl="0">
      <w:start w:val="1"/>
      <w:numFmt w:val="decimal"/>
      <w:lvlText w:val="%1."/>
      <w:lvlJc w:val="left"/>
      <w:pPr>
        <w:tabs>
          <w:tab w:val="num" w:pos="360"/>
        </w:tabs>
        <w:ind w:left="360" w:hanging="360"/>
      </w:pPr>
    </w:lvl>
    <w:lvl w:ilvl="1">
      <w:start w:val="1"/>
      <w:numFmt w:val="decimal"/>
      <w:pStyle w:val="StyleSubSubSubTitluRight0Before0pt"/>
      <w:lvlText w:val="%1.%2."/>
      <w:lvlJc w:val="left"/>
      <w:pPr>
        <w:tabs>
          <w:tab w:val="num" w:pos="792"/>
        </w:tabs>
        <w:ind w:left="792" w:hanging="432"/>
      </w:pPr>
    </w:lvl>
    <w:lvl w:ilvl="2">
      <w:start w:val="1"/>
      <w:numFmt w:val="decimal"/>
      <w:lvlText w:val="%1.%2.%3."/>
      <w:lvlJc w:val="left"/>
      <w:pPr>
        <w:tabs>
          <w:tab w:val="num" w:pos="1440"/>
        </w:tabs>
        <w:ind w:left="1224" w:hanging="504"/>
      </w:pPr>
      <w:rPr>
        <w:lang w:val="it-IT"/>
      </w:r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89" w15:restartNumberingAfterBreak="0">
    <w:nsid w:val="6A563CA0"/>
    <w:multiLevelType w:val="hybridMultilevel"/>
    <w:tmpl w:val="FE8A881A"/>
    <w:styleLink w:val="Bullets-normal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6A6901C1"/>
    <w:multiLevelType w:val="singleLevel"/>
    <w:tmpl w:val="208841AE"/>
    <w:name w:val="Considérant"/>
    <w:lvl w:ilvl="0">
      <w:start w:val="1"/>
      <w:numFmt w:val="bullet"/>
      <w:lvlRestart w:val="0"/>
      <w:pStyle w:val="ListBullet1"/>
      <w:lvlText w:val=""/>
      <w:lvlJc w:val="left"/>
      <w:pPr>
        <w:tabs>
          <w:tab w:val="num" w:pos="1134"/>
        </w:tabs>
        <w:ind w:left="1134" w:hanging="283"/>
      </w:pPr>
      <w:rPr>
        <w:rFonts w:ascii="Symbol" w:hAnsi="Symbol" w:hint="default"/>
      </w:rPr>
    </w:lvl>
  </w:abstractNum>
  <w:abstractNum w:abstractNumId="191" w15:restartNumberingAfterBreak="0">
    <w:nsid w:val="6A965CCC"/>
    <w:multiLevelType w:val="hybridMultilevel"/>
    <w:tmpl w:val="7EFC0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6BFD1CB3"/>
    <w:multiLevelType w:val="multilevel"/>
    <w:tmpl w:val="53D6B282"/>
    <w:styleLink w:val="Style612122"/>
    <w:lvl w:ilvl="0">
      <w:start w:val="1"/>
      <w:numFmt w:val="bullet"/>
      <w:lvlText w:val=""/>
      <w:lvlJc w:val="left"/>
      <w:pPr>
        <w:tabs>
          <w:tab w:val="num" w:pos="2835"/>
        </w:tabs>
        <w:ind w:left="2835" w:hanging="567"/>
      </w:pPr>
      <w:rPr>
        <w:rFonts w:ascii="Symbol" w:hAnsi="Symbol" w:cs="Symbol" w:hint="default"/>
        <w:color w:val="auto"/>
        <w:sz w:val="20"/>
        <w:szCs w:val="20"/>
      </w:rPr>
    </w:lvl>
    <w:lvl w:ilvl="1">
      <w:start w:val="1"/>
      <w:numFmt w:val="bullet"/>
      <w:lvlText w:val="-"/>
      <w:lvlJc w:val="left"/>
      <w:pPr>
        <w:tabs>
          <w:tab w:val="num" w:pos="3260"/>
        </w:tabs>
        <w:ind w:left="3260" w:hanging="425"/>
      </w:pPr>
      <w:rPr>
        <w:rFonts w:ascii="Arial" w:hAnsi="Arial" w:cs="Arial" w:hint="default"/>
        <w:color w:val="auto"/>
        <w:sz w:val="20"/>
        <w:szCs w:val="20"/>
      </w:rPr>
    </w:lvl>
    <w:lvl w:ilvl="2">
      <w:start w:val="1"/>
      <w:numFmt w:val="bullet"/>
      <w:lvlText w:val="o"/>
      <w:lvlJc w:val="left"/>
      <w:pPr>
        <w:tabs>
          <w:tab w:val="num" w:pos="3544"/>
        </w:tabs>
        <w:ind w:left="3544" w:hanging="284"/>
      </w:pPr>
      <w:rPr>
        <w:rFonts w:ascii="Courier New" w:hAnsi="Courier New" w:cs="Courier New" w:hint="default"/>
        <w:color w:val="auto"/>
        <w:sz w:val="20"/>
        <w:szCs w:val="20"/>
      </w:rPr>
    </w:lvl>
    <w:lvl w:ilvl="3">
      <w:start w:val="1"/>
      <w:numFmt w:val="bullet"/>
      <w:lvlText w:val=""/>
      <w:lvlJc w:val="left"/>
      <w:pPr>
        <w:tabs>
          <w:tab w:val="num" w:pos="2835"/>
        </w:tabs>
        <w:ind w:left="2835" w:hanging="567"/>
      </w:pPr>
      <w:rPr>
        <w:rFonts w:ascii="Symbol" w:hAnsi="Symbol" w:cs="Symbol" w:hint="default"/>
        <w:color w:val="auto"/>
        <w:sz w:val="20"/>
        <w:szCs w:val="20"/>
      </w:rPr>
    </w:lvl>
    <w:lvl w:ilvl="4">
      <w:start w:val="1"/>
      <w:numFmt w:val="bullet"/>
      <w:lvlText w:val="-"/>
      <w:lvlJc w:val="left"/>
      <w:pPr>
        <w:tabs>
          <w:tab w:val="num" w:pos="3260"/>
        </w:tabs>
        <w:ind w:left="3260" w:hanging="425"/>
      </w:pPr>
      <w:rPr>
        <w:rFonts w:ascii="Arial" w:hAnsi="Arial" w:cs="Arial" w:hint="default"/>
        <w:color w:val="auto"/>
        <w:sz w:val="20"/>
        <w:szCs w:val="20"/>
      </w:rPr>
    </w:lvl>
    <w:lvl w:ilvl="5">
      <w:start w:val="1"/>
      <w:numFmt w:val="bullet"/>
      <w:lvlText w:val="o"/>
      <w:lvlJc w:val="left"/>
      <w:pPr>
        <w:tabs>
          <w:tab w:val="num" w:pos="3544"/>
        </w:tabs>
        <w:ind w:left="3544" w:hanging="284"/>
      </w:pPr>
      <w:rPr>
        <w:rFonts w:ascii="Courier New" w:hAnsi="Courier New" w:cs="Courier New" w:hint="default"/>
        <w:color w:val="auto"/>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93" w15:restartNumberingAfterBreak="0">
    <w:nsid w:val="6EE46434"/>
    <w:multiLevelType w:val="hybridMultilevel"/>
    <w:tmpl w:val="D1F40416"/>
    <w:lvl w:ilvl="0" w:tplc="8196F19C">
      <w:start w:val="1"/>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4" w15:restartNumberingAfterBreak="0">
    <w:nsid w:val="6F5025CD"/>
    <w:multiLevelType w:val="hybridMultilevel"/>
    <w:tmpl w:val="BF466648"/>
    <w:styleLink w:val="Style312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70500D97"/>
    <w:multiLevelType w:val="hybridMultilevel"/>
    <w:tmpl w:val="27B24A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6" w15:restartNumberingAfterBreak="0">
    <w:nsid w:val="72364634"/>
    <w:multiLevelType w:val="hybridMultilevel"/>
    <w:tmpl w:val="0E16AF8C"/>
    <w:lvl w:ilvl="0" w:tplc="CE145054">
      <w:numFmt w:val="bullet"/>
      <w:lvlText w:val="-"/>
      <w:lvlJc w:val="left"/>
      <w:pPr>
        <w:ind w:left="1920" w:hanging="360"/>
      </w:pPr>
      <w:rPr>
        <w:rFonts w:ascii="Times New Roman" w:eastAsia="Times New Roman" w:hAnsi="Times New Roman" w:cs="Times New Roman" w:hint="default"/>
      </w:rPr>
    </w:lvl>
    <w:lvl w:ilvl="1" w:tplc="08090003" w:tentative="1">
      <w:start w:val="1"/>
      <w:numFmt w:val="bullet"/>
      <w:lvlText w:val="o"/>
      <w:lvlJc w:val="left"/>
      <w:pPr>
        <w:ind w:left="2640" w:hanging="360"/>
      </w:pPr>
      <w:rPr>
        <w:rFonts w:ascii="Courier New" w:hAnsi="Courier New" w:cs="Courier New" w:hint="default"/>
      </w:rPr>
    </w:lvl>
    <w:lvl w:ilvl="2" w:tplc="08090005" w:tentative="1">
      <w:start w:val="1"/>
      <w:numFmt w:val="bullet"/>
      <w:lvlText w:val=""/>
      <w:lvlJc w:val="left"/>
      <w:pPr>
        <w:ind w:left="3360" w:hanging="360"/>
      </w:pPr>
      <w:rPr>
        <w:rFonts w:ascii="Wingdings" w:hAnsi="Wingdings" w:hint="default"/>
      </w:rPr>
    </w:lvl>
    <w:lvl w:ilvl="3" w:tplc="08090001" w:tentative="1">
      <w:start w:val="1"/>
      <w:numFmt w:val="bullet"/>
      <w:lvlText w:val=""/>
      <w:lvlJc w:val="left"/>
      <w:pPr>
        <w:ind w:left="4080" w:hanging="360"/>
      </w:pPr>
      <w:rPr>
        <w:rFonts w:ascii="Symbol" w:hAnsi="Symbol" w:hint="default"/>
      </w:rPr>
    </w:lvl>
    <w:lvl w:ilvl="4" w:tplc="08090003" w:tentative="1">
      <w:start w:val="1"/>
      <w:numFmt w:val="bullet"/>
      <w:lvlText w:val="o"/>
      <w:lvlJc w:val="left"/>
      <w:pPr>
        <w:ind w:left="4800" w:hanging="360"/>
      </w:pPr>
      <w:rPr>
        <w:rFonts w:ascii="Courier New" w:hAnsi="Courier New" w:cs="Courier New" w:hint="default"/>
      </w:rPr>
    </w:lvl>
    <w:lvl w:ilvl="5" w:tplc="08090005" w:tentative="1">
      <w:start w:val="1"/>
      <w:numFmt w:val="bullet"/>
      <w:lvlText w:val=""/>
      <w:lvlJc w:val="left"/>
      <w:pPr>
        <w:ind w:left="5520" w:hanging="360"/>
      </w:pPr>
      <w:rPr>
        <w:rFonts w:ascii="Wingdings" w:hAnsi="Wingdings" w:hint="default"/>
      </w:rPr>
    </w:lvl>
    <w:lvl w:ilvl="6" w:tplc="08090001" w:tentative="1">
      <w:start w:val="1"/>
      <w:numFmt w:val="bullet"/>
      <w:lvlText w:val=""/>
      <w:lvlJc w:val="left"/>
      <w:pPr>
        <w:ind w:left="6240" w:hanging="360"/>
      </w:pPr>
      <w:rPr>
        <w:rFonts w:ascii="Symbol" w:hAnsi="Symbol" w:hint="default"/>
      </w:rPr>
    </w:lvl>
    <w:lvl w:ilvl="7" w:tplc="08090003" w:tentative="1">
      <w:start w:val="1"/>
      <w:numFmt w:val="bullet"/>
      <w:lvlText w:val="o"/>
      <w:lvlJc w:val="left"/>
      <w:pPr>
        <w:ind w:left="6960" w:hanging="360"/>
      </w:pPr>
      <w:rPr>
        <w:rFonts w:ascii="Courier New" w:hAnsi="Courier New" w:cs="Courier New" w:hint="default"/>
      </w:rPr>
    </w:lvl>
    <w:lvl w:ilvl="8" w:tplc="08090005" w:tentative="1">
      <w:start w:val="1"/>
      <w:numFmt w:val="bullet"/>
      <w:lvlText w:val=""/>
      <w:lvlJc w:val="left"/>
      <w:pPr>
        <w:ind w:left="7680" w:hanging="360"/>
      </w:pPr>
      <w:rPr>
        <w:rFonts w:ascii="Wingdings" w:hAnsi="Wingdings" w:hint="default"/>
      </w:rPr>
    </w:lvl>
  </w:abstractNum>
  <w:abstractNum w:abstractNumId="197" w15:restartNumberingAfterBreak="0">
    <w:nsid w:val="7238200E"/>
    <w:multiLevelType w:val="multilevel"/>
    <w:tmpl w:val="A6188FF0"/>
    <w:styleLink w:val="StyleNumberedLeft063cmHanging063cm326"/>
    <w:lvl w:ilvl="0">
      <w:start w:val="1"/>
      <w:numFmt w:val="bullet"/>
      <w:lvlText w:val=""/>
      <w:lvlJc w:val="left"/>
      <w:pPr>
        <w:tabs>
          <w:tab w:val="num" w:pos="1021"/>
        </w:tabs>
        <w:ind w:left="1701" w:hanging="680"/>
      </w:pPr>
      <w:rPr>
        <w:rFonts w:ascii="Symbol" w:hAnsi="Symbol" w:hint="default"/>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8" w15:restartNumberingAfterBreak="0">
    <w:nsid w:val="73A14195"/>
    <w:multiLevelType w:val="hybridMultilevel"/>
    <w:tmpl w:val="7DE07C74"/>
    <w:styleLink w:val="Style21111"/>
    <w:lvl w:ilvl="0" w:tplc="FFFFFFFF">
      <w:start w:val="1"/>
      <w:numFmt w:val="bullet"/>
      <w:lvlText w:val=""/>
      <w:lvlJc w:val="left"/>
      <w:pPr>
        <w:ind w:left="1287" w:hanging="360"/>
      </w:pPr>
      <w:rPr>
        <w:rFonts w:ascii="Wingdings" w:hAnsi="Wingding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99" w15:restartNumberingAfterBreak="0">
    <w:nsid w:val="753D6EA9"/>
    <w:multiLevelType w:val="hybridMultilevel"/>
    <w:tmpl w:val="7DACBACE"/>
    <w:lvl w:ilvl="0" w:tplc="04090011">
      <w:start w:val="1"/>
      <w:numFmt w:val="bullet"/>
      <w:pStyle w:val="numberin"/>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00" w15:restartNumberingAfterBreak="0">
    <w:nsid w:val="758D68E3"/>
    <w:multiLevelType w:val="multilevel"/>
    <w:tmpl w:val="3BEAD56C"/>
    <w:lvl w:ilvl="0">
      <w:start w:val="1"/>
      <w:numFmt w:val="decimal"/>
      <w:lvlText w:val="%1."/>
      <w:lvlJc w:val="left"/>
      <w:pPr>
        <w:tabs>
          <w:tab w:val="num" w:pos="360"/>
        </w:tabs>
        <w:ind w:left="360" w:hanging="360"/>
      </w:pPr>
      <w:rPr>
        <w:b/>
        <w:sz w:val="22"/>
        <w:szCs w:val="22"/>
      </w:rPr>
    </w:lvl>
    <w:lvl w:ilvl="1">
      <w:start w:val="1"/>
      <w:numFmt w:val="decimal"/>
      <w:pStyle w:val="stile1"/>
      <w:lvlText w:val="%1.%2."/>
      <w:lvlJc w:val="left"/>
      <w:pPr>
        <w:tabs>
          <w:tab w:val="num" w:pos="792"/>
        </w:tabs>
        <w:ind w:left="792" w:hanging="432"/>
      </w:pPr>
      <w:rPr>
        <w:b/>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01" w15:restartNumberingAfterBreak="0">
    <w:nsid w:val="76963576"/>
    <w:multiLevelType w:val="hybridMultilevel"/>
    <w:tmpl w:val="73DAF15C"/>
    <w:styleLink w:val="Style511112"/>
    <w:lvl w:ilvl="0" w:tplc="B4408C78">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2" w15:restartNumberingAfterBreak="0">
    <w:nsid w:val="77640121"/>
    <w:multiLevelType w:val="multilevel"/>
    <w:tmpl w:val="0409001D"/>
    <w:styleLink w:val="StyleNumberedLeft063cmHanging063cm2126"/>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decimal"/>
      <w:lvlText w:val="%3)"/>
      <w:lvlJc w:val="left"/>
      <w:pPr>
        <w:tabs>
          <w:tab w:val="num" w:pos="1080"/>
        </w:tabs>
        <w:ind w:left="1080" w:hanging="360"/>
      </w:pPr>
      <w:rPr>
        <w:rFonts w:ascii="Arial" w:hAnsi="Arial"/>
        <w:sz w:val="22"/>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3" w15:restartNumberingAfterBreak="0">
    <w:nsid w:val="78A241BD"/>
    <w:multiLevelType w:val="singleLevel"/>
    <w:tmpl w:val="53C4DF32"/>
    <w:name w:val="List Dash 1"/>
    <w:styleLink w:val="StyleNumberedLeft063cmHanging063cm21242"/>
    <w:lvl w:ilvl="0">
      <w:start w:val="1"/>
      <w:numFmt w:val="bullet"/>
      <w:lvlRestart w:val="0"/>
      <w:pStyle w:val="ListDash3"/>
      <w:lvlText w:val="–"/>
      <w:lvlJc w:val="left"/>
      <w:pPr>
        <w:tabs>
          <w:tab w:val="num" w:pos="1134"/>
        </w:tabs>
        <w:ind w:left="1134" w:hanging="283"/>
      </w:pPr>
      <w:rPr>
        <w:rFonts w:ascii="Times New Roman" w:hAnsi="Times New Roman" w:cs="Times New Roman"/>
      </w:rPr>
    </w:lvl>
  </w:abstractNum>
  <w:abstractNum w:abstractNumId="204" w15:restartNumberingAfterBreak="0">
    <w:nsid w:val="79C96D36"/>
    <w:multiLevelType w:val="multilevel"/>
    <w:tmpl w:val="1F1E4A66"/>
    <w:name w:val="List Bullet 1"/>
    <w:styleLink w:val="Bullets-normal1211"/>
    <w:lvl w:ilvl="0">
      <w:numFmt w:val="none"/>
      <w:pStyle w:val="ListNumber1"/>
      <w:lvlText w:val=""/>
      <w:lvlJc w:val="left"/>
      <w:pPr>
        <w:tabs>
          <w:tab w:val="num" w:pos="360"/>
        </w:tabs>
      </w:pPr>
    </w:lvl>
    <w:lvl w:ilvl="1">
      <w:start w:val="1"/>
      <w:numFmt w:val="lowerLetter"/>
      <w:pStyle w:val="ListNumber1Level2"/>
      <w:lvlText w:val="(%2)"/>
      <w:lvlJc w:val="left"/>
      <w:pPr>
        <w:tabs>
          <w:tab w:val="num" w:pos="2268"/>
        </w:tabs>
        <w:ind w:left="2268" w:hanging="708"/>
      </w:pPr>
    </w:lvl>
    <w:lvl w:ilvl="2">
      <w:start w:val="1"/>
      <w:numFmt w:val="bullet"/>
      <w:pStyle w:val="ListNumber1Level3"/>
      <w:lvlText w:val="–"/>
      <w:lvlJc w:val="left"/>
      <w:pPr>
        <w:tabs>
          <w:tab w:val="num" w:pos="2977"/>
        </w:tabs>
        <w:ind w:left="2977" w:hanging="709"/>
      </w:pPr>
      <w:rPr>
        <w:rFonts w:ascii="Times New Roman" w:hAnsi="Times New Roman" w:cs="Times New Roman"/>
      </w:rPr>
    </w:lvl>
    <w:lvl w:ilvl="3">
      <w:start w:val="1"/>
      <w:numFmt w:val="bullet"/>
      <w:pStyle w:val="ListNumber1Level4"/>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5" w15:restartNumberingAfterBreak="0">
    <w:nsid w:val="79E466D4"/>
    <w:multiLevelType w:val="hybridMultilevel"/>
    <w:tmpl w:val="27D0B20C"/>
    <w:lvl w:ilvl="0" w:tplc="B14ADACC">
      <w:numFmt w:val="bullet"/>
      <w:lvlText w:val="-"/>
      <w:lvlJc w:val="left"/>
      <w:pPr>
        <w:ind w:left="1429" w:hanging="360"/>
      </w:pPr>
      <w:rPr>
        <w:rFonts w:ascii="Times New Roman" w:eastAsia="Times New Roman" w:hAnsi="Times New Roman" w:cs="Times New Roman" w:hint="default"/>
        <w:b w:val="0"/>
        <w:bCs w:val="0"/>
        <w:i/>
        <w:iCs/>
        <w:w w:val="100"/>
        <w:sz w:val="28"/>
        <w:szCs w:val="28"/>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06" w15:restartNumberingAfterBreak="0">
    <w:nsid w:val="7A155CDF"/>
    <w:multiLevelType w:val="hybridMultilevel"/>
    <w:tmpl w:val="366E8DFE"/>
    <w:styleLink w:val="Style6133"/>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7C966381"/>
    <w:multiLevelType w:val="multilevel"/>
    <w:tmpl w:val="8C0AC778"/>
    <w:styleLink w:val="Style211112"/>
    <w:lvl w:ilvl="0">
      <w:numFmt w:val="none"/>
      <w:pStyle w:val="NumPar1"/>
      <w:lvlText w:val=""/>
      <w:lvlJc w:val="left"/>
      <w:pPr>
        <w:tabs>
          <w:tab w:val="num" w:pos="360"/>
        </w:tabs>
      </w:pPr>
    </w:lvl>
    <w:lvl w:ilvl="1">
      <w:start w:val="1"/>
      <w:numFmt w:val="decimal"/>
      <w:pStyle w:val="NumPar2"/>
      <w:lvlText w:val="%1.%2."/>
      <w:lvlJc w:val="left"/>
      <w:pPr>
        <w:tabs>
          <w:tab w:val="num" w:pos="850"/>
        </w:tabs>
        <w:ind w:left="850" w:hanging="850"/>
      </w:pPr>
    </w:lvl>
    <w:lvl w:ilvl="2">
      <w:start w:val="1"/>
      <w:numFmt w:val="decimal"/>
      <w:pStyle w:val="NumPar3"/>
      <w:lvlText w:val="%1.%2.%3."/>
      <w:lvlJc w:val="left"/>
      <w:pPr>
        <w:tabs>
          <w:tab w:val="num" w:pos="850"/>
        </w:tabs>
        <w:ind w:left="850" w:hanging="850"/>
      </w:pPr>
    </w:lvl>
    <w:lvl w:ilvl="3">
      <w:start w:val="1"/>
      <w:numFmt w:val="decimal"/>
      <w:pStyle w:val="NumPar4"/>
      <w:lvlText w:val="%1.%2.%3.%4."/>
      <w:lvlJc w:val="left"/>
      <w:pPr>
        <w:tabs>
          <w:tab w:val="num" w:pos="850"/>
        </w:tabs>
        <w:ind w:left="850" w:hanging="85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8" w15:restartNumberingAfterBreak="0">
    <w:nsid w:val="7CCB4F6E"/>
    <w:multiLevelType w:val="hybridMultilevel"/>
    <w:tmpl w:val="F5FEC4D2"/>
    <w:styleLink w:val="StyleNumberedLeft063cmHanging063cm4131"/>
    <w:lvl w:ilvl="0" w:tplc="04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9" w15:restartNumberingAfterBreak="0">
    <w:nsid w:val="7CED709E"/>
    <w:multiLevelType w:val="hybridMultilevel"/>
    <w:tmpl w:val="469884FE"/>
    <w:lvl w:ilvl="0" w:tplc="8196F19C">
      <w:start w:val="1"/>
      <w:numFmt w:val="bullet"/>
      <w:lvlText w:val="-"/>
      <w:lvlJc w:val="left"/>
      <w:pPr>
        <w:tabs>
          <w:tab w:val="num" w:pos="1080"/>
        </w:tabs>
        <w:ind w:left="108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0" w15:restartNumberingAfterBreak="0">
    <w:nsid w:val="7D8820A0"/>
    <w:multiLevelType w:val="singleLevel"/>
    <w:tmpl w:val="54F6C7B4"/>
    <w:name w:val="List Dash 3"/>
    <w:styleLink w:val="Style211221"/>
    <w:lvl w:ilvl="0">
      <w:start w:val="1"/>
      <w:numFmt w:val="bullet"/>
      <w:lvlRestart w:val="0"/>
      <w:pStyle w:val="ListDash4"/>
      <w:lvlText w:val="–"/>
      <w:lvlJc w:val="left"/>
      <w:pPr>
        <w:tabs>
          <w:tab w:val="num" w:pos="1134"/>
        </w:tabs>
        <w:ind w:left="1134" w:hanging="283"/>
      </w:pPr>
      <w:rPr>
        <w:rFonts w:ascii="Times New Roman" w:hAnsi="Times New Roman" w:cs="Times New Roman"/>
      </w:rPr>
    </w:lvl>
  </w:abstractNum>
  <w:abstractNum w:abstractNumId="211" w15:restartNumberingAfterBreak="0">
    <w:nsid w:val="7DAC7F9D"/>
    <w:multiLevelType w:val="multilevel"/>
    <w:tmpl w:val="04090021"/>
    <w:styleLink w:val="Bullets-normal1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12" w15:restartNumberingAfterBreak="0">
    <w:nsid w:val="7E887B5B"/>
    <w:multiLevelType w:val="multilevel"/>
    <w:tmpl w:val="8BCA6B18"/>
    <w:styleLink w:val="Style6124"/>
    <w:lvl w:ilvl="0">
      <w:start w:val="1"/>
      <w:numFmt w:val="bullet"/>
      <w:lvlText w:val=""/>
      <w:lvlJc w:val="left"/>
      <w:pPr>
        <w:tabs>
          <w:tab w:val="num" w:pos="924"/>
        </w:tabs>
        <w:ind w:left="964" w:hanging="567"/>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13" w15:restartNumberingAfterBreak="0">
    <w:nsid w:val="7EF6670E"/>
    <w:multiLevelType w:val="hybridMultilevel"/>
    <w:tmpl w:val="C7605742"/>
    <w:lvl w:ilvl="0" w:tplc="571E8A7A">
      <w:start w:val="1"/>
      <w:numFmt w:val="decimal"/>
      <w:pStyle w:val="Table"/>
      <w:lvlText w:val="%1."/>
      <w:lvlJc w:val="left"/>
      <w:pPr>
        <w:tabs>
          <w:tab w:val="num" w:pos="360"/>
        </w:tabs>
        <w:ind w:left="360" w:hanging="360"/>
      </w:pPr>
    </w:lvl>
    <w:lvl w:ilvl="1" w:tplc="04180003">
      <w:start w:val="46"/>
      <w:numFmt w:val="decimal"/>
      <w:lvlText w:val="%2"/>
      <w:lvlJc w:val="left"/>
      <w:pPr>
        <w:tabs>
          <w:tab w:val="num" w:pos="1260"/>
        </w:tabs>
        <w:ind w:left="1260" w:hanging="360"/>
      </w:pPr>
    </w:lvl>
    <w:lvl w:ilvl="2" w:tplc="04180005">
      <w:start w:val="1"/>
      <w:numFmt w:val="lowerRoman"/>
      <w:lvlText w:val="%3."/>
      <w:lvlJc w:val="right"/>
      <w:pPr>
        <w:tabs>
          <w:tab w:val="num" w:pos="1980"/>
        </w:tabs>
        <w:ind w:left="1980" w:hanging="180"/>
      </w:pPr>
    </w:lvl>
    <w:lvl w:ilvl="3" w:tplc="04180001">
      <w:start w:val="1"/>
      <w:numFmt w:val="decimal"/>
      <w:lvlText w:val="%4."/>
      <w:lvlJc w:val="left"/>
      <w:pPr>
        <w:tabs>
          <w:tab w:val="num" w:pos="2700"/>
        </w:tabs>
        <w:ind w:left="2700" w:hanging="360"/>
      </w:pPr>
    </w:lvl>
    <w:lvl w:ilvl="4" w:tplc="04180003">
      <w:start w:val="1"/>
      <w:numFmt w:val="lowerLetter"/>
      <w:lvlText w:val="%5."/>
      <w:lvlJc w:val="left"/>
      <w:pPr>
        <w:tabs>
          <w:tab w:val="num" w:pos="3420"/>
        </w:tabs>
        <w:ind w:left="3420" w:hanging="360"/>
      </w:pPr>
    </w:lvl>
    <w:lvl w:ilvl="5" w:tplc="04180005">
      <w:start w:val="1"/>
      <w:numFmt w:val="lowerRoman"/>
      <w:lvlText w:val="%6."/>
      <w:lvlJc w:val="right"/>
      <w:pPr>
        <w:tabs>
          <w:tab w:val="num" w:pos="4140"/>
        </w:tabs>
        <w:ind w:left="4140" w:hanging="180"/>
      </w:pPr>
    </w:lvl>
    <w:lvl w:ilvl="6" w:tplc="04180001">
      <w:start w:val="1"/>
      <w:numFmt w:val="decimal"/>
      <w:lvlText w:val="%7."/>
      <w:lvlJc w:val="left"/>
      <w:pPr>
        <w:tabs>
          <w:tab w:val="num" w:pos="4860"/>
        </w:tabs>
        <w:ind w:left="4860" w:hanging="360"/>
      </w:pPr>
    </w:lvl>
    <w:lvl w:ilvl="7" w:tplc="04180003">
      <w:start w:val="1"/>
      <w:numFmt w:val="lowerLetter"/>
      <w:lvlText w:val="%8."/>
      <w:lvlJc w:val="left"/>
      <w:pPr>
        <w:tabs>
          <w:tab w:val="num" w:pos="5580"/>
        </w:tabs>
        <w:ind w:left="5580" w:hanging="360"/>
      </w:pPr>
    </w:lvl>
    <w:lvl w:ilvl="8" w:tplc="04180005">
      <w:start w:val="1"/>
      <w:numFmt w:val="lowerRoman"/>
      <w:lvlText w:val="%9."/>
      <w:lvlJc w:val="right"/>
      <w:pPr>
        <w:tabs>
          <w:tab w:val="num" w:pos="6300"/>
        </w:tabs>
        <w:ind w:left="6300" w:hanging="180"/>
      </w:pPr>
    </w:lvl>
  </w:abstractNum>
  <w:abstractNum w:abstractNumId="214" w15:restartNumberingAfterBreak="0">
    <w:nsid w:val="7F7154E1"/>
    <w:multiLevelType w:val="singleLevel"/>
    <w:tmpl w:val="E3F6D2C6"/>
    <w:name w:val="List Number 1"/>
    <w:lvl w:ilvl="0">
      <w:start w:val="1"/>
      <w:numFmt w:val="bullet"/>
      <w:lvlRestart w:val="0"/>
      <w:pStyle w:val="ListBullet4"/>
      <w:lvlText w:val=""/>
      <w:lvlJc w:val="left"/>
      <w:pPr>
        <w:tabs>
          <w:tab w:val="num" w:pos="1134"/>
        </w:tabs>
        <w:ind w:left="1134" w:hanging="283"/>
      </w:pPr>
      <w:rPr>
        <w:rFonts w:ascii="Symbol" w:hAnsi="Symbol" w:hint="default"/>
      </w:rPr>
    </w:lvl>
  </w:abstractNum>
  <w:num w:numId="1" w16cid:durableId="1906447843">
    <w:abstractNumId w:val="8"/>
  </w:num>
  <w:num w:numId="2" w16cid:durableId="383916733">
    <w:abstractNumId w:val="64"/>
  </w:num>
  <w:num w:numId="3" w16cid:durableId="377781799">
    <w:abstractNumId w:val="13"/>
  </w:num>
  <w:num w:numId="4" w16cid:durableId="1843814131">
    <w:abstractNumId w:val="17"/>
  </w:num>
  <w:num w:numId="5" w16cid:durableId="1929000918">
    <w:abstractNumId w:val="71"/>
  </w:num>
  <w:num w:numId="6" w16cid:durableId="1858739517">
    <w:abstractNumId w:val="94"/>
  </w:num>
  <w:num w:numId="7" w16cid:durableId="320544187">
    <w:abstractNumId w:val="135"/>
  </w:num>
  <w:num w:numId="8" w16cid:durableId="1126042340">
    <w:abstractNumId w:val="114"/>
  </w:num>
  <w:num w:numId="9" w16cid:durableId="714424825">
    <w:abstractNumId w:val="98"/>
  </w:num>
  <w:num w:numId="10" w16cid:durableId="1191719536">
    <w:abstractNumId w:val="146"/>
  </w:num>
  <w:num w:numId="11" w16cid:durableId="238439672">
    <w:abstractNumId w:val="153"/>
  </w:num>
  <w:num w:numId="12" w16cid:durableId="1082264249">
    <w:abstractNumId w:val="102"/>
  </w:num>
  <w:num w:numId="13" w16cid:durableId="593906302">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898929759">
    <w:abstractNumId w:val="130"/>
  </w:num>
  <w:num w:numId="15" w16cid:durableId="597370021">
    <w:abstractNumId w:val="93"/>
  </w:num>
  <w:num w:numId="16" w16cid:durableId="969475992">
    <w:abstractNumId w:val="137"/>
  </w:num>
  <w:num w:numId="17" w16cid:durableId="443498275">
    <w:abstractNumId w:val="92"/>
  </w:num>
  <w:num w:numId="18" w16cid:durableId="795565076">
    <w:abstractNumId w:val="60"/>
  </w:num>
  <w:num w:numId="19" w16cid:durableId="1468356671">
    <w:abstractNumId w:val="159"/>
  </w:num>
  <w:num w:numId="20" w16cid:durableId="821845503">
    <w:abstractNumId w:val="138"/>
  </w:num>
  <w:num w:numId="21" w16cid:durableId="651563330">
    <w:abstractNumId w:val="180"/>
  </w:num>
  <w:num w:numId="22" w16cid:durableId="1385833758">
    <w:abstractNumId w:val="85"/>
  </w:num>
  <w:num w:numId="23" w16cid:durableId="23680440">
    <w:abstractNumId w:val="133"/>
  </w:num>
  <w:num w:numId="24" w16cid:durableId="1282034056">
    <w:abstractNumId w:val="87"/>
  </w:num>
  <w:num w:numId="25" w16cid:durableId="1769695240">
    <w:abstractNumId w:val="178"/>
  </w:num>
  <w:num w:numId="26" w16cid:durableId="1730689790">
    <w:abstractNumId w:val="120"/>
  </w:num>
  <w:num w:numId="27" w16cid:durableId="913705816">
    <w:abstractNumId w:val="140"/>
  </w:num>
  <w:num w:numId="28" w16cid:durableId="1429738309">
    <w:abstractNumId w:val="106"/>
  </w:num>
  <w:num w:numId="29" w16cid:durableId="515189614">
    <w:abstractNumId w:val="201"/>
  </w:num>
  <w:num w:numId="30" w16cid:durableId="711342194">
    <w:abstractNumId w:val="155"/>
  </w:num>
  <w:num w:numId="31" w16cid:durableId="252974685">
    <w:abstractNumId w:val="110"/>
  </w:num>
  <w:num w:numId="32" w16cid:durableId="910694979">
    <w:abstractNumId w:val="186"/>
  </w:num>
  <w:num w:numId="33" w16cid:durableId="516579767">
    <w:abstractNumId w:val="3"/>
  </w:num>
  <w:num w:numId="34" w16cid:durableId="1250236928">
    <w:abstractNumId w:val="2"/>
  </w:num>
  <w:num w:numId="35" w16cid:durableId="704331854">
    <w:abstractNumId w:val="1"/>
  </w:num>
  <w:num w:numId="36" w16cid:durableId="469441288">
    <w:abstractNumId w:val="0"/>
  </w:num>
  <w:num w:numId="37" w16cid:durableId="827866929">
    <w:abstractNumId w:val="84"/>
  </w:num>
  <w:num w:numId="38" w16cid:durableId="779030361">
    <w:abstractNumId w:val="83"/>
  </w:num>
  <w:num w:numId="39" w16cid:durableId="828909110">
    <w:abstractNumId w:val="88"/>
  </w:num>
  <w:num w:numId="40" w16cid:durableId="512256972">
    <w:abstractNumId w:val="77"/>
  </w:num>
  <w:num w:numId="41" w16cid:durableId="1366566313">
    <w:abstractNumId w:val="202"/>
  </w:num>
  <w:num w:numId="42" w16cid:durableId="232006986">
    <w:abstractNumId w:val="165"/>
  </w:num>
  <w:num w:numId="43" w16cid:durableId="2077319384">
    <w:abstractNumId w:val="149"/>
  </w:num>
  <w:num w:numId="44" w16cid:durableId="1843734581">
    <w:abstractNumId w:val="72"/>
  </w:num>
  <w:num w:numId="45" w16cid:durableId="2139493210">
    <w:abstractNumId w:val="152"/>
  </w:num>
  <w:num w:numId="46" w16cid:durableId="1764297902">
    <w:abstractNumId w:val="39"/>
  </w:num>
  <w:num w:numId="47" w16cid:durableId="569582899">
    <w:abstractNumId w:val="126"/>
  </w:num>
  <w:num w:numId="48" w16cid:durableId="340277160">
    <w:abstractNumId w:val="177"/>
  </w:num>
  <w:num w:numId="49" w16cid:durableId="1385175377">
    <w:abstractNumId w:val="197"/>
  </w:num>
  <w:num w:numId="50" w16cid:durableId="1093403519">
    <w:abstractNumId w:val="66"/>
  </w:num>
  <w:num w:numId="51" w16cid:durableId="908880594">
    <w:abstractNumId w:val="188"/>
  </w:num>
  <w:num w:numId="52" w16cid:durableId="500583391">
    <w:abstractNumId w:val="81"/>
  </w:num>
  <w:num w:numId="53" w16cid:durableId="2069841247">
    <w:abstractNumId w:val="86"/>
  </w:num>
  <w:num w:numId="54" w16cid:durableId="1767799463">
    <w:abstractNumId w:val="118"/>
  </w:num>
  <w:num w:numId="55" w16cid:durableId="1085687305">
    <w:abstractNumId w:val="46"/>
  </w:num>
  <w:num w:numId="56" w16cid:durableId="2054846940">
    <w:abstractNumId w:val="57"/>
  </w:num>
  <w:num w:numId="57" w16cid:durableId="542131605">
    <w:abstractNumId w:val="150"/>
  </w:num>
  <w:num w:numId="58" w16cid:durableId="421875896">
    <w:abstractNumId w:val="104"/>
  </w:num>
  <w:num w:numId="59" w16cid:durableId="1920090745">
    <w:abstractNumId w:val="61"/>
  </w:num>
  <w:num w:numId="60" w16cid:durableId="1469803">
    <w:abstractNumId w:val="65"/>
  </w:num>
  <w:num w:numId="61" w16cid:durableId="300773353">
    <w:abstractNumId w:val="113"/>
  </w:num>
  <w:num w:numId="62" w16cid:durableId="371656176">
    <w:abstractNumId w:val="116"/>
  </w:num>
  <w:num w:numId="63" w16cid:durableId="936328167">
    <w:abstractNumId w:val="76"/>
  </w:num>
  <w:num w:numId="64" w16cid:durableId="1397894675">
    <w:abstractNumId w:val="128"/>
  </w:num>
  <w:num w:numId="65" w16cid:durableId="1349523191">
    <w:abstractNumId w:val="117"/>
  </w:num>
  <w:num w:numId="66" w16cid:durableId="1602758789">
    <w:abstractNumId w:val="199"/>
  </w:num>
  <w:num w:numId="67" w16cid:durableId="353850720">
    <w:abstractNumId w:val="74"/>
  </w:num>
  <w:num w:numId="68" w16cid:durableId="1189023523">
    <w:abstractNumId w:val="192"/>
  </w:num>
  <w:num w:numId="69" w16cid:durableId="1483346590">
    <w:abstractNumId w:val="36"/>
  </w:num>
  <w:num w:numId="70" w16cid:durableId="1320965494">
    <w:abstractNumId w:val="142"/>
  </w:num>
  <w:num w:numId="71" w16cid:durableId="1537546878">
    <w:abstractNumId w:val="51"/>
  </w:num>
  <w:num w:numId="72" w16cid:durableId="1270890059">
    <w:abstractNumId w:val="156"/>
  </w:num>
  <w:num w:numId="73" w16cid:durableId="2128155599">
    <w:abstractNumId w:val="132"/>
  </w:num>
  <w:num w:numId="74" w16cid:durableId="1599294437">
    <w:abstractNumId w:val="56"/>
  </w:num>
  <w:num w:numId="75" w16cid:durableId="1990012379">
    <w:abstractNumId w:val="168"/>
  </w:num>
  <w:num w:numId="76" w16cid:durableId="256640389">
    <w:abstractNumId w:val="162"/>
  </w:num>
  <w:num w:numId="77" w16cid:durableId="1502353778">
    <w:abstractNumId w:val="79"/>
  </w:num>
  <w:num w:numId="78" w16cid:durableId="513999329">
    <w:abstractNumId w:val="37"/>
  </w:num>
  <w:num w:numId="79" w16cid:durableId="933057183">
    <w:abstractNumId w:val="52"/>
  </w:num>
  <w:num w:numId="80" w16cid:durableId="1183587936">
    <w:abstractNumId w:val="185"/>
  </w:num>
  <w:num w:numId="81" w16cid:durableId="604922335">
    <w:abstractNumId w:val="35"/>
  </w:num>
  <w:num w:numId="82" w16cid:durableId="1273174753">
    <w:abstractNumId w:val="161"/>
  </w:num>
  <w:num w:numId="83" w16cid:durableId="2141609546">
    <w:abstractNumId w:val="99"/>
  </w:num>
  <w:num w:numId="84" w16cid:durableId="1839999932">
    <w:abstractNumId w:val="194"/>
  </w:num>
  <w:num w:numId="85" w16cid:durableId="2066679526">
    <w:abstractNumId w:val="59"/>
  </w:num>
  <w:num w:numId="86" w16cid:durableId="332025339">
    <w:abstractNumId w:val="206"/>
  </w:num>
  <w:num w:numId="87" w16cid:durableId="1853949981">
    <w:abstractNumId w:val="67"/>
  </w:num>
  <w:num w:numId="88" w16cid:durableId="835799922">
    <w:abstractNumId w:val="183"/>
  </w:num>
  <w:num w:numId="89" w16cid:durableId="863594805">
    <w:abstractNumId w:val="212"/>
  </w:num>
  <w:num w:numId="90" w16cid:durableId="2067339687">
    <w:abstractNumId w:val="107"/>
  </w:num>
  <w:num w:numId="91" w16cid:durableId="1370689488">
    <w:abstractNumId w:val="187"/>
  </w:num>
  <w:num w:numId="92" w16cid:durableId="1361514733">
    <w:abstractNumId w:val="111"/>
  </w:num>
  <w:num w:numId="93" w16cid:durableId="262232159">
    <w:abstractNumId w:val="160"/>
  </w:num>
  <w:num w:numId="94" w16cid:durableId="7567985">
    <w:abstractNumId w:val="96"/>
  </w:num>
  <w:num w:numId="95" w16cid:durableId="1961185180">
    <w:abstractNumId w:val="4"/>
  </w:num>
  <w:num w:numId="96" w16cid:durableId="1495992791">
    <w:abstractNumId w:val="101"/>
  </w:num>
  <w:num w:numId="97" w16cid:durableId="879166522">
    <w:abstractNumId w:val="69"/>
  </w:num>
  <w:num w:numId="98" w16cid:durableId="1160536624">
    <w:abstractNumId w:val="145"/>
  </w:num>
  <w:num w:numId="99" w16cid:durableId="1863015321">
    <w:abstractNumId w:val="213"/>
  </w:num>
  <w:num w:numId="100" w16cid:durableId="2113083662">
    <w:abstractNumId w:val="73"/>
  </w:num>
  <w:num w:numId="101" w16cid:durableId="1010836215">
    <w:abstractNumId w:val="147"/>
  </w:num>
  <w:num w:numId="102" w16cid:durableId="76287600">
    <w:abstractNumId w:val="200"/>
  </w:num>
  <w:num w:numId="103" w16cid:durableId="709451631">
    <w:abstractNumId w:val="122"/>
  </w:num>
  <w:num w:numId="104" w16cid:durableId="1117867185">
    <w:abstractNumId w:val="164"/>
  </w:num>
  <w:num w:numId="105" w16cid:durableId="1869874935">
    <w:abstractNumId w:val="75"/>
  </w:num>
  <w:num w:numId="106" w16cid:durableId="791942880">
    <w:abstractNumId w:val="208"/>
  </w:num>
  <w:num w:numId="107" w16cid:durableId="830370304">
    <w:abstractNumId w:val="157"/>
  </w:num>
  <w:num w:numId="108" w16cid:durableId="437871375">
    <w:abstractNumId w:val="97"/>
  </w:num>
  <w:num w:numId="109" w16cid:durableId="1240555362">
    <w:abstractNumId w:val="141"/>
  </w:num>
  <w:num w:numId="110" w16cid:durableId="1083601980">
    <w:abstractNumId w:val="182"/>
  </w:num>
  <w:num w:numId="111" w16cid:durableId="2004161715">
    <w:abstractNumId w:val="41"/>
  </w:num>
  <w:num w:numId="112" w16cid:durableId="418522367">
    <w:abstractNumId w:val="189"/>
  </w:num>
  <w:num w:numId="113" w16cid:durableId="1288581166">
    <w:abstractNumId w:val="90"/>
  </w:num>
  <w:num w:numId="114" w16cid:durableId="1768428491">
    <w:abstractNumId w:val="105"/>
  </w:num>
  <w:num w:numId="115" w16cid:durableId="758452961">
    <w:abstractNumId w:val="154"/>
  </w:num>
  <w:num w:numId="116" w16cid:durableId="964312694">
    <w:abstractNumId w:val="115"/>
  </w:num>
  <w:num w:numId="117" w16cid:durableId="1304625901">
    <w:abstractNumId w:val="136"/>
  </w:num>
  <w:num w:numId="118" w16cid:durableId="822088066">
    <w:abstractNumId w:val="144"/>
  </w:num>
  <w:num w:numId="119" w16cid:durableId="497187244">
    <w:abstractNumId w:val="207"/>
  </w:num>
  <w:num w:numId="120" w16cid:durableId="428235747">
    <w:abstractNumId w:val="190"/>
  </w:num>
  <w:num w:numId="121" w16cid:durableId="928806074">
    <w:abstractNumId w:val="214"/>
  </w:num>
  <w:num w:numId="122" w16cid:durableId="1307009354">
    <w:abstractNumId w:val="123"/>
  </w:num>
  <w:num w:numId="123" w16cid:durableId="1322545421">
    <w:abstractNumId w:val="179"/>
  </w:num>
  <w:num w:numId="124" w16cid:durableId="699404717">
    <w:abstractNumId w:val="166"/>
  </w:num>
  <w:num w:numId="125" w16cid:durableId="63456671">
    <w:abstractNumId w:val="203"/>
  </w:num>
  <w:num w:numId="126" w16cid:durableId="587495814">
    <w:abstractNumId w:val="210"/>
  </w:num>
  <w:num w:numId="127" w16cid:durableId="2064787160">
    <w:abstractNumId w:val="204"/>
  </w:num>
  <w:num w:numId="128" w16cid:durableId="47341138">
    <w:abstractNumId w:val="89"/>
  </w:num>
  <w:num w:numId="129" w16cid:durableId="218396819">
    <w:abstractNumId w:val="40"/>
  </w:num>
  <w:num w:numId="130" w16cid:durableId="1773087943">
    <w:abstractNumId w:val="32"/>
  </w:num>
  <w:num w:numId="131" w16cid:durableId="932591002">
    <w:abstractNumId w:val="174"/>
  </w:num>
  <w:num w:numId="132" w16cid:durableId="1933582024">
    <w:abstractNumId w:val="175"/>
  </w:num>
  <w:num w:numId="133" w16cid:durableId="1833835388">
    <w:abstractNumId w:val="33"/>
  </w:num>
  <w:num w:numId="134" w16cid:durableId="694962212">
    <w:abstractNumId w:val="34"/>
  </w:num>
  <w:num w:numId="135" w16cid:durableId="195508454">
    <w:abstractNumId w:val="198"/>
  </w:num>
  <w:num w:numId="136" w16cid:durableId="459615806">
    <w:abstractNumId w:val="125"/>
  </w:num>
  <w:num w:numId="137" w16cid:durableId="566721310">
    <w:abstractNumId w:val="163"/>
  </w:num>
  <w:num w:numId="138" w16cid:durableId="427190776">
    <w:abstractNumId w:val="124"/>
  </w:num>
  <w:num w:numId="139" w16cid:durableId="897859356">
    <w:abstractNumId w:val="63"/>
  </w:num>
  <w:num w:numId="140" w16cid:durableId="279453419">
    <w:abstractNumId w:val="50"/>
  </w:num>
  <w:num w:numId="141" w16cid:durableId="1962223555">
    <w:abstractNumId w:val="211"/>
  </w:num>
  <w:num w:numId="142" w16cid:durableId="2117821464">
    <w:abstractNumId w:val="38"/>
  </w:num>
  <w:num w:numId="143" w16cid:durableId="1345980193">
    <w:abstractNumId w:val="172"/>
  </w:num>
  <w:num w:numId="144" w16cid:durableId="1965111656">
    <w:abstractNumId w:val="143"/>
  </w:num>
  <w:num w:numId="145" w16cid:durableId="2099251598">
    <w:abstractNumId w:val="193"/>
  </w:num>
  <w:num w:numId="146" w16cid:durableId="2136292058">
    <w:abstractNumId w:val="209"/>
  </w:num>
  <w:num w:numId="147" w16cid:durableId="2050833803">
    <w:abstractNumId w:val="131"/>
  </w:num>
  <w:num w:numId="148" w16cid:durableId="665472120">
    <w:abstractNumId w:val="82"/>
  </w:num>
  <w:num w:numId="149" w16cid:durableId="1780583">
    <w:abstractNumId w:val="95"/>
  </w:num>
  <w:num w:numId="150" w16cid:durableId="864296835">
    <w:abstractNumId w:val="108"/>
  </w:num>
  <w:num w:numId="151" w16cid:durableId="1891651142">
    <w:abstractNumId w:val="109"/>
  </w:num>
  <w:num w:numId="152" w16cid:durableId="1097752309">
    <w:abstractNumId w:val="158"/>
  </w:num>
  <w:num w:numId="153" w16cid:durableId="1007638338">
    <w:abstractNumId w:val="80"/>
  </w:num>
  <w:num w:numId="154" w16cid:durableId="617025120">
    <w:abstractNumId w:val="119"/>
  </w:num>
  <w:num w:numId="155" w16cid:durableId="250432600">
    <w:abstractNumId w:val="169"/>
  </w:num>
  <w:num w:numId="156" w16cid:durableId="1315379773">
    <w:abstractNumId w:val="171"/>
  </w:num>
  <w:num w:numId="157" w16cid:durableId="35013843">
    <w:abstractNumId w:val="134"/>
  </w:num>
  <w:num w:numId="158" w16cid:durableId="1396854926">
    <w:abstractNumId w:val="62"/>
  </w:num>
  <w:num w:numId="159" w16cid:durableId="909313159">
    <w:abstractNumId w:val="70"/>
  </w:num>
  <w:num w:numId="160" w16cid:durableId="1094663725">
    <w:abstractNumId w:val="91"/>
  </w:num>
  <w:num w:numId="161" w16cid:durableId="1518732722">
    <w:abstractNumId w:val="170"/>
  </w:num>
  <w:num w:numId="162" w16cid:durableId="1426071549">
    <w:abstractNumId w:val="205"/>
  </w:num>
  <w:num w:numId="163" w16cid:durableId="1285846087">
    <w:abstractNumId w:val="195"/>
  </w:num>
  <w:num w:numId="164" w16cid:durableId="261768930">
    <w:abstractNumId w:val="112"/>
  </w:num>
  <w:num w:numId="165" w16cid:durableId="764496093">
    <w:abstractNumId w:val="127"/>
  </w:num>
  <w:num w:numId="166" w16cid:durableId="224026896">
    <w:abstractNumId w:val="55"/>
  </w:num>
  <w:num w:numId="167" w16cid:durableId="1901860856">
    <w:abstractNumId w:val="45"/>
  </w:num>
  <w:num w:numId="168" w16cid:durableId="85661289">
    <w:abstractNumId w:val="68"/>
  </w:num>
  <w:num w:numId="169" w16cid:durableId="1535343849">
    <w:abstractNumId w:val="129"/>
  </w:num>
  <w:num w:numId="170" w16cid:durableId="2081629965">
    <w:abstractNumId w:val="151"/>
  </w:num>
  <w:num w:numId="171" w16cid:durableId="818493790">
    <w:abstractNumId w:val="78"/>
  </w:num>
  <w:num w:numId="172" w16cid:durableId="532226914">
    <w:abstractNumId w:val="48"/>
  </w:num>
  <w:num w:numId="173" w16cid:durableId="1347754161">
    <w:abstractNumId w:val="54"/>
  </w:num>
  <w:num w:numId="174" w16cid:durableId="1738239065">
    <w:abstractNumId w:val="196"/>
  </w:num>
  <w:num w:numId="175" w16cid:durableId="662009615">
    <w:abstractNumId w:val="139"/>
  </w:num>
  <w:num w:numId="176" w16cid:durableId="397217004">
    <w:abstractNumId w:val="148"/>
  </w:num>
  <w:num w:numId="177" w16cid:durableId="1695957778">
    <w:abstractNumId w:val="181"/>
  </w:num>
  <w:num w:numId="178" w16cid:durableId="1401246563">
    <w:abstractNumId w:val="184"/>
  </w:num>
  <w:num w:numId="179" w16cid:durableId="1117606804">
    <w:abstractNumId w:val="100"/>
  </w:num>
  <w:num w:numId="180" w16cid:durableId="1985812549">
    <w:abstractNumId w:val="121"/>
  </w:num>
  <w:num w:numId="181" w16cid:durableId="1133330281">
    <w:abstractNumId w:val="42"/>
  </w:num>
  <w:num w:numId="182" w16cid:durableId="637880634">
    <w:abstractNumId w:val="49"/>
  </w:num>
  <w:num w:numId="183" w16cid:durableId="1847594298">
    <w:abstractNumId w:val="53"/>
  </w:num>
  <w:num w:numId="184" w16cid:durableId="480317239">
    <w:abstractNumId w:val="44"/>
  </w:num>
  <w:num w:numId="185" w16cid:durableId="1782677211">
    <w:abstractNumId w:val="103"/>
  </w:num>
  <w:num w:numId="186" w16cid:durableId="1948660167">
    <w:abstractNumId w:val="173"/>
  </w:num>
  <w:num w:numId="187" w16cid:durableId="1787963343">
    <w:abstractNumId w:val="5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16cid:durableId="1266962784">
    <w:abstractNumId w:val="58"/>
  </w:num>
  <w:num w:numId="189" w16cid:durableId="1516379327">
    <w:abstractNumId w:val="43"/>
  </w:num>
  <w:num w:numId="190" w16cid:durableId="850141879">
    <w:abstractNumId w:val="47"/>
  </w:num>
  <w:num w:numId="191" w16cid:durableId="42289861">
    <w:abstractNumId w:val="191"/>
  </w:num>
  <w:num w:numId="192" w16cid:durableId="281617872">
    <w:abstractNumId w:val="167"/>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SpellingErrors/>
  <w:hideGrammaticalErrors/>
  <w:activeWritingStyle w:appName="MSWord" w:lang="fr-FR"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fr-FR" w:vendorID="64" w:dllVersion="0" w:nlCheck="1" w:checkStyle="0"/>
  <w:activeWritingStyle w:appName="MSWord" w:lang="es-ES" w:vendorID="64" w:dllVersion="0" w:nlCheck="1" w:checkStyle="0"/>
  <w:activeWritingStyle w:appName="MSWord" w:lang="es-ES" w:vendorID="64" w:dllVersion="6" w:nlCheck="1" w:checkStyle="0"/>
  <w:activeWritingStyle w:appName="MSWord" w:lang="en-GB" w:vendorID="64" w:dllVersion="0" w:nlCheck="1" w:checkStyle="0"/>
  <w:activeWritingStyle w:appName="MSWord" w:lang="en-AU" w:vendorID="64" w:dllVersion="0" w:nlCheck="1" w:checkStyle="0"/>
  <w:activeWritingStyle w:appName="MSWord" w:lang="de-DE" w:vendorID="64" w:dllVersion="6" w:nlCheck="1" w:checkStyle="0"/>
  <w:activeWritingStyle w:appName="MSWord" w:lang="it-IT" w:vendorID="64" w:dllVersion="6" w:nlCheck="1" w:checkStyle="0"/>
  <w:activeWritingStyle w:appName="MSWord" w:lang="en-US" w:vendorID="64" w:dllVersion="4096" w:nlCheck="1" w:checkStyle="0"/>
  <w:activeWritingStyle w:appName="MSWord" w:lang="en-GB" w:vendorID="64" w:dllVersion="4096" w:nlCheck="1" w:checkStyle="0"/>
  <w:activeWritingStyle w:appName="MSWord" w:lang="es-ES" w:vendorID="64" w:dllVersion="4096" w:nlCheck="1" w:checkStyle="0"/>
  <w:activeWritingStyle w:appName="MSWord" w:lang="fr-FR" w:vendorID="64" w:dllVersion="4096" w:nlCheck="1" w:checkStyle="0"/>
  <w:activeWritingStyle w:appName="MSWord" w:lang="en-AU" w:vendorID="64" w:dllVersion="6" w:nlCheck="1" w:checkStyle="1"/>
  <w:activeWritingStyle w:appName="MSWord" w:lang="it-IT" w:vendorID="64" w:dllVersion="4096" w:nlCheck="1" w:checkStyle="0"/>
  <w:activeWritingStyle w:appName="MSWord" w:lang="fr-BE" w:vendorID="64" w:dllVersion="6" w:nlCheck="1" w:checkStyle="0"/>
  <w:activeWritingStyle w:appName="MSWord" w:lang="it-IT" w:vendorID="64" w:dllVersion="0" w:nlCheck="1" w:checkStyle="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30C4"/>
    <w:rsid w:val="000004ED"/>
    <w:rsid w:val="000005CB"/>
    <w:rsid w:val="000006B8"/>
    <w:rsid w:val="000009A7"/>
    <w:rsid w:val="00000C5B"/>
    <w:rsid w:val="00000C77"/>
    <w:rsid w:val="00002115"/>
    <w:rsid w:val="000021CE"/>
    <w:rsid w:val="000036FB"/>
    <w:rsid w:val="00003C79"/>
    <w:rsid w:val="00004181"/>
    <w:rsid w:val="00004EFF"/>
    <w:rsid w:val="0000517C"/>
    <w:rsid w:val="000055F4"/>
    <w:rsid w:val="00005AE3"/>
    <w:rsid w:val="00005FDB"/>
    <w:rsid w:val="00006925"/>
    <w:rsid w:val="00007056"/>
    <w:rsid w:val="00007612"/>
    <w:rsid w:val="00007978"/>
    <w:rsid w:val="000100BD"/>
    <w:rsid w:val="00010151"/>
    <w:rsid w:val="00010890"/>
    <w:rsid w:val="0001094B"/>
    <w:rsid w:val="000113E9"/>
    <w:rsid w:val="00011607"/>
    <w:rsid w:val="000116D1"/>
    <w:rsid w:val="00011D2B"/>
    <w:rsid w:val="00011E71"/>
    <w:rsid w:val="0001248F"/>
    <w:rsid w:val="00012E66"/>
    <w:rsid w:val="0001391B"/>
    <w:rsid w:val="00015295"/>
    <w:rsid w:val="000155CD"/>
    <w:rsid w:val="00016286"/>
    <w:rsid w:val="00016C51"/>
    <w:rsid w:val="0001754A"/>
    <w:rsid w:val="00017AF4"/>
    <w:rsid w:val="00017F06"/>
    <w:rsid w:val="00020B08"/>
    <w:rsid w:val="00021DD3"/>
    <w:rsid w:val="0002257F"/>
    <w:rsid w:val="00022A61"/>
    <w:rsid w:val="00022E02"/>
    <w:rsid w:val="00022FAF"/>
    <w:rsid w:val="00023A8D"/>
    <w:rsid w:val="00023E29"/>
    <w:rsid w:val="00023E39"/>
    <w:rsid w:val="000246ED"/>
    <w:rsid w:val="000250F1"/>
    <w:rsid w:val="00025309"/>
    <w:rsid w:val="00025F2B"/>
    <w:rsid w:val="00026451"/>
    <w:rsid w:val="00026883"/>
    <w:rsid w:val="00026D15"/>
    <w:rsid w:val="00027698"/>
    <w:rsid w:val="0003024A"/>
    <w:rsid w:val="0003030C"/>
    <w:rsid w:val="00030ABF"/>
    <w:rsid w:val="00030B59"/>
    <w:rsid w:val="000318AD"/>
    <w:rsid w:val="000324D9"/>
    <w:rsid w:val="000324F7"/>
    <w:rsid w:val="000326DB"/>
    <w:rsid w:val="00032F56"/>
    <w:rsid w:val="000349DC"/>
    <w:rsid w:val="00036AF4"/>
    <w:rsid w:val="000374E9"/>
    <w:rsid w:val="00037BB9"/>
    <w:rsid w:val="00037FB8"/>
    <w:rsid w:val="00037FC5"/>
    <w:rsid w:val="00040708"/>
    <w:rsid w:val="00040B2D"/>
    <w:rsid w:val="00040DB1"/>
    <w:rsid w:val="00040FFC"/>
    <w:rsid w:val="00041123"/>
    <w:rsid w:val="00042FC1"/>
    <w:rsid w:val="00043502"/>
    <w:rsid w:val="00044312"/>
    <w:rsid w:val="000444E4"/>
    <w:rsid w:val="0004485E"/>
    <w:rsid w:val="00044B64"/>
    <w:rsid w:val="00047A77"/>
    <w:rsid w:val="00047E36"/>
    <w:rsid w:val="000506DC"/>
    <w:rsid w:val="0005085B"/>
    <w:rsid w:val="00050E29"/>
    <w:rsid w:val="00051826"/>
    <w:rsid w:val="0005287C"/>
    <w:rsid w:val="00052986"/>
    <w:rsid w:val="00052DBF"/>
    <w:rsid w:val="00052EBD"/>
    <w:rsid w:val="0005415E"/>
    <w:rsid w:val="00054764"/>
    <w:rsid w:val="0005486E"/>
    <w:rsid w:val="00054BC0"/>
    <w:rsid w:val="00054DA1"/>
    <w:rsid w:val="00054EEF"/>
    <w:rsid w:val="00055076"/>
    <w:rsid w:val="000560A6"/>
    <w:rsid w:val="000561D1"/>
    <w:rsid w:val="000564F4"/>
    <w:rsid w:val="00056847"/>
    <w:rsid w:val="000577C6"/>
    <w:rsid w:val="00061C44"/>
    <w:rsid w:val="00061DA2"/>
    <w:rsid w:val="00061F1C"/>
    <w:rsid w:val="00061F7E"/>
    <w:rsid w:val="0006266B"/>
    <w:rsid w:val="000628E5"/>
    <w:rsid w:val="00064107"/>
    <w:rsid w:val="00065365"/>
    <w:rsid w:val="0006558E"/>
    <w:rsid w:val="000663AD"/>
    <w:rsid w:val="0006642E"/>
    <w:rsid w:val="0006694E"/>
    <w:rsid w:val="00066BDC"/>
    <w:rsid w:val="0006765A"/>
    <w:rsid w:val="00067EEE"/>
    <w:rsid w:val="00070B67"/>
    <w:rsid w:val="00071CA2"/>
    <w:rsid w:val="00072126"/>
    <w:rsid w:val="0007247E"/>
    <w:rsid w:val="00073385"/>
    <w:rsid w:val="00073F07"/>
    <w:rsid w:val="00075BB7"/>
    <w:rsid w:val="0007706B"/>
    <w:rsid w:val="000773BF"/>
    <w:rsid w:val="00077CC5"/>
    <w:rsid w:val="00077E35"/>
    <w:rsid w:val="00080126"/>
    <w:rsid w:val="00081337"/>
    <w:rsid w:val="00081AB6"/>
    <w:rsid w:val="00081E5C"/>
    <w:rsid w:val="00082326"/>
    <w:rsid w:val="00082925"/>
    <w:rsid w:val="0008349D"/>
    <w:rsid w:val="00083564"/>
    <w:rsid w:val="000844F1"/>
    <w:rsid w:val="00084F51"/>
    <w:rsid w:val="00085176"/>
    <w:rsid w:val="00085877"/>
    <w:rsid w:val="00086245"/>
    <w:rsid w:val="0009051C"/>
    <w:rsid w:val="000914C8"/>
    <w:rsid w:val="00092BB0"/>
    <w:rsid w:val="000930A3"/>
    <w:rsid w:val="00093F42"/>
    <w:rsid w:val="0009536C"/>
    <w:rsid w:val="000956CD"/>
    <w:rsid w:val="00095C49"/>
    <w:rsid w:val="000965C9"/>
    <w:rsid w:val="00096680"/>
    <w:rsid w:val="0009759F"/>
    <w:rsid w:val="000978D2"/>
    <w:rsid w:val="00097D18"/>
    <w:rsid w:val="00097E7A"/>
    <w:rsid w:val="00097ECD"/>
    <w:rsid w:val="000A0607"/>
    <w:rsid w:val="000A073D"/>
    <w:rsid w:val="000A08A9"/>
    <w:rsid w:val="000A1C2C"/>
    <w:rsid w:val="000A1E69"/>
    <w:rsid w:val="000A2BBF"/>
    <w:rsid w:val="000A3150"/>
    <w:rsid w:val="000A324B"/>
    <w:rsid w:val="000A3A9C"/>
    <w:rsid w:val="000A3F28"/>
    <w:rsid w:val="000A41CC"/>
    <w:rsid w:val="000A49A1"/>
    <w:rsid w:val="000A5FD0"/>
    <w:rsid w:val="000A6439"/>
    <w:rsid w:val="000A6B07"/>
    <w:rsid w:val="000A7B3B"/>
    <w:rsid w:val="000B0012"/>
    <w:rsid w:val="000B0167"/>
    <w:rsid w:val="000B03E0"/>
    <w:rsid w:val="000B0B5C"/>
    <w:rsid w:val="000B0BB7"/>
    <w:rsid w:val="000B1B06"/>
    <w:rsid w:val="000B1E62"/>
    <w:rsid w:val="000B2478"/>
    <w:rsid w:val="000B398D"/>
    <w:rsid w:val="000B404E"/>
    <w:rsid w:val="000B4795"/>
    <w:rsid w:val="000B507F"/>
    <w:rsid w:val="000B658F"/>
    <w:rsid w:val="000B6705"/>
    <w:rsid w:val="000C1474"/>
    <w:rsid w:val="000C1BCC"/>
    <w:rsid w:val="000C217A"/>
    <w:rsid w:val="000C2352"/>
    <w:rsid w:val="000C264C"/>
    <w:rsid w:val="000C2A23"/>
    <w:rsid w:val="000C3DDD"/>
    <w:rsid w:val="000C476C"/>
    <w:rsid w:val="000C4BE7"/>
    <w:rsid w:val="000C4CE6"/>
    <w:rsid w:val="000C677E"/>
    <w:rsid w:val="000C6DAC"/>
    <w:rsid w:val="000C7370"/>
    <w:rsid w:val="000C7C10"/>
    <w:rsid w:val="000C7FD3"/>
    <w:rsid w:val="000D036D"/>
    <w:rsid w:val="000D1198"/>
    <w:rsid w:val="000D125F"/>
    <w:rsid w:val="000D1A13"/>
    <w:rsid w:val="000D26F2"/>
    <w:rsid w:val="000D48B5"/>
    <w:rsid w:val="000D511C"/>
    <w:rsid w:val="000D5CB8"/>
    <w:rsid w:val="000D5FBE"/>
    <w:rsid w:val="000D7CDB"/>
    <w:rsid w:val="000E04E6"/>
    <w:rsid w:val="000E055B"/>
    <w:rsid w:val="000E0DF3"/>
    <w:rsid w:val="000E12B5"/>
    <w:rsid w:val="000E130D"/>
    <w:rsid w:val="000E3595"/>
    <w:rsid w:val="000E4187"/>
    <w:rsid w:val="000E5642"/>
    <w:rsid w:val="000E5C28"/>
    <w:rsid w:val="000E6425"/>
    <w:rsid w:val="000E6652"/>
    <w:rsid w:val="000E68C7"/>
    <w:rsid w:val="000E6CCC"/>
    <w:rsid w:val="000E7100"/>
    <w:rsid w:val="000E723A"/>
    <w:rsid w:val="000F0023"/>
    <w:rsid w:val="000F028C"/>
    <w:rsid w:val="000F0D1D"/>
    <w:rsid w:val="000F10F3"/>
    <w:rsid w:val="000F19C0"/>
    <w:rsid w:val="000F1E60"/>
    <w:rsid w:val="000F2224"/>
    <w:rsid w:val="000F3FEB"/>
    <w:rsid w:val="000F4BB7"/>
    <w:rsid w:val="000F4E37"/>
    <w:rsid w:val="000F51F4"/>
    <w:rsid w:val="000F5B13"/>
    <w:rsid w:val="000F5BF2"/>
    <w:rsid w:val="000F6305"/>
    <w:rsid w:val="000F63A6"/>
    <w:rsid w:val="000F7211"/>
    <w:rsid w:val="00100A3A"/>
    <w:rsid w:val="00101275"/>
    <w:rsid w:val="001018B9"/>
    <w:rsid w:val="00101A89"/>
    <w:rsid w:val="00101FAE"/>
    <w:rsid w:val="00102BDF"/>
    <w:rsid w:val="00103F17"/>
    <w:rsid w:val="00104BEC"/>
    <w:rsid w:val="00104F0A"/>
    <w:rsid w:val="001053ED"/>
    <w:rsid w:val="00105998"/>
    <w:rsid w:val="00106255"/>
    <w:rsid w:val="00107600"/>
    <w:rsid w:val="00110038"/>
    <w:rsid w:val="001105EE"/>
    <w:rsid w:val="00110C33"/>
    <w:rsid w:val="001116EE"/>
    <w:rsid w:val="0011199D"/>
    <w:rsid w:val="0011236F"/>
    <w:rsid w:val="001128DC"/>
    <w:rsid w:val="001129CE"/>
    <w:rsid w:val="00114000"/>
    <w:rsid w:val="001142AC"/>
    <w:rsid w:val="00114502"/>
    <w:rsid w:val="00115979"/>
    <w:rsid w:val="00115A83"/>
    <w:rsid w:val="00115F0F"/>
    <w:rsid w:val="00116FE0"/>
    <w:rsid w:val="00117019"/>
    <w:rsid w:val="00117EC0"/>
    <w:rsid w:val="001200B2"/>
    <w:rsid w:val="001202F9"/>
    <w:rsid w:val="001208D1"/>
    <w:rsid w:val="00120D3D"/>
    <w:rsid w:val="00121DCD"/>
    <w:rsid w:val="0012252A"/>
    <w:rsid w:val="001226D4"/>
    <w:rsid w:val="00122780"/>
    <w:rsid w:val="001229DA"/>
    <w:rsid w:val="0012311B"/>
    <w:rsid w:val="0012334F"/>
    <w:rsid w:val="00123520"/>
    <w:rsid w:val="00123764"/>
    <w:rsid w:val="00123DBE"/>
    <w:rsid w:val="0012436F"/>
    <w:rsid w:val="00124727"/>
    <w:rsid w:val="00124760"/>
    <w:rsid w:val="001248B4"/>
    <w:rsid w:val="00125561"/>
    <w:rsid w:val="00125890"/>
    <w:rsid w:val="00125BF6"/>
    <w:rsid w:val="00125C28"/>
    <w:rsid w:val="00125E37"/>
    <w:rsid w:val="00125EC1"/>
    <w:rsid w:val="001273EF"/>
    <w:rsid w:val="001274BC"/>
    <w:rsid w:val="00127828"/>
    <w:rsid w:val="00127838"/>
    <w:rsid w:val="00127EBB"/>
    <w:rsid w:val="00130211"/>
    <w:rsid w:val="00130DE3"/>
    <w:rsid w:val="00130DFD"/>
    <w:rsid w:val="001310B4"/>
    <w:rsid w:val="00131C36"/>
    <w:rsid w:val="001322BD"/>
    <w:rsid w:val="00133441"/>
    <w:rsid w:val="00133645"/>
    <w:rsid w:val="00133C0B"/>
    <w:rsid w:val="00133D9B"/>
    <w:rsid w:val="00133F5A"/>
    <w:rsid w:val="00134AB4"/>
    <w:rsid w:val="00134CBF"/>
    <w:rsid w:val="001350AA"/>
    <w:rsid w:val="00135BB2"/>
    <w:rsid w:val="00136B27"/>
    <w:rsid w:val="001375F5"/>
    <w:rsid w:val="00137638"/>
    <w:rsid w:val="00137A93"/>
    <w:rsid w:val="00137C6B"/>
    <w:rsid w:val="00140E7D"/>
    <w:rsid w:val="001414ED"/>
    <w:rsid w:val="001427A6"/>
    <w:rsid w:val="00142FCB"/>
    <w:rsid w:val="001464AB"/>
    <w:rsid w:val="001469C8"/>
    <w:rsid w:val="00146BA3"/>
    <w:rsid w:val="00146CE3"/>
    <w:rsid w:val="00146DD7"/>
    <w:rsid w:val="001470A5"/>
    <w:rsid w:val="00147205"/>
    <w:rsid w:val="00147518"/>
    <w:rsid w:val="00147C52"/>
    <w:rsid w:val="00147C8D"/>
    <w:rsid w:val="00150CC8"/>
    <w:rsid w:val="00150D5D"/>
    <w:rsid w:val="001511E7"/>
    <w:rsid w:val="0015122A"/>
    <w:rsid w:val="00152B90"/>
    <w:rsid w:val="00152C41"/>
    <w:rsid w:val="001534C0"/>
    <w:rsid w:val="00153BB7"/>
    <w:rsid w:val="001554E6"/>
    <w:rsid w:val="00155566"/>
    <w:rsid w:val="0015562F"/>
    <w:rsid w:val="001559EF"/>
    <w:rsid w:val="00155A21"/>
    <w:rsid w:val="00155E42"/>
    <w:rsid w:val="00157DD8"/>
    <w:rsid w:val="0016062B"/>
    <w:rsid w:val="00160BBA"/>
    <w:rsid w:val="001610B0"/>
    <w:rsid w:val="0016220B"/>
    <w:rsid w:val="0016221B"/>
    <w:rsid w:val="0016232F"/>
    <w:rsid w:val="00162F79"/>
    <w:rsid w:val="00163741"/>
    <w:rsid w:val="001637BC"/>
    <w:rsid w:val="001642A7"/>
    <w:rsid w:val="00165D8C"/>
    <w:rsid w:val="0016625E"/>
    <w:rsid w:val="001663C3"/>
    <w:rsid w:val="001665F4"/>
    <w:rsid w:val="001666E3"/>
    <w:rsid w:val="00166838"/>
    <w:rsid w:val="001669AF"/>
    <w:rsid w:val="00167D14"/>
    <w:rsid w:val="0017078F"/>
    <w:rsid w:val="001710DF"/>
    <w:rsid w:val="00171848"/>
    <w:rsid w:val="00173752"/>
    <w:rsid w:val="00173E02"/>
    <w:rsid w:val="0017478E"/>
    <w:rsid w:val="00174CA5"/>
    <w:rsid w:val="00174DD1"/>
    <w:rsid w:val="00174E56"/>
    <w:rsid w:val="00175667"/>
    <w:rsid w:val="001773EC"/>
    <w:rsid w:val="00177943"/>
    <w:rsid w:val="00180FDA"/>
    <w:rsid w:val="001812C6"/>
    <w:rsid w:val="001813E9"/>
    <w:rsid w:val="001819D5"/>
    <w:rsid w:val="00181A6D"/>
    <w:rsid w:val="00181EE1"/>
    <w:rsid w:val="0018239D"/>
    <w:rsid w:val="00182DF3"/>
    <w:rsid w:val="00183CE8"/>
    <w:rsid w:val="00183D89"/>
    <w:rsid w:val="00184A6F"/>
    <w:rsid w:val="0018506E"/>
    <w:rsid w:val="00186CB1"/>
    <w:rsid w:val="00186D3C"/>
    <w:rsid w:val="00186FA8"/>
    <w:rsid w:val="00187504"/>
    <w:rsid w:val="00190097"/>
    <w:rsid w:val="001906FE"/>
    <w:rsid w:val="00192FB2"/>
    <w:rsid w:val="001936CE"/>
    <w:rsid w:val="001948F0"/>
    <w:rsid w:val="00195577"/>
    <w:rsid w:val="001963C4"/>
    <w:rsid w:val="001965A3"/>
    <w:rsid w:val="00197156"/>
    <w:rsid w:val="001975E1"/>
    <w:rsid w:val="001A037F"/>
    <w:rsid w:val="001A05C0"/>
    <w:rsid w:val="001A0A0B"/>
    <w:rsid w:val="001A2480"/>
    <w:rsid w:val="001A2A96"/>
    <w:rsid w:val="001A2B4F"/>
    <w:rsid w:val="001A315E"/>
    <w:rsid w:val="001A32BE"/>
    <w:rsid w:val="001A3724"/>
    <w:rsid w:val="001A3D41"/>
    <w:rsid w:val="001A3EED"/>
    <w:rsid w:val="001A4B2E"/>
    <w:rsid w:val="001A4F7F"/>
    <w:rsid w:val="001A508E"/>
    <w:rsid w:val="001A5563"/>
    <w:rsid w:val="001A6007"/>
    <w:rsid w:val="001A60FB"/>
    <w:rsid w:val="001A63A9"/>
    <w:rsid w:val="001A63F4"/>
    <w:rsid w:val="001A6B76"/>
    <w:rsid w:val="001A6F1A"/>
    <w:rsid w:val="001A700A"/>
    <w:rsid w:val="001A70BA"/>
    <w:rsid w:val="001A7B89"/>
    <w:rsid w:val="001B0C07"/>
    <w:rsid w:val="001B133D"/>
    <w:rsid w:val="001B1DB5"/>
    <w:rsid w:val="001B256C"/>
    <w:rsid w:val="001B2B7B"/>
    <w:rsid w:val="001B3198"/>
    <w:rsid w:val="001B365E"/>
    <w:rsid w:val="001B3A36"/>
    <w:rsid w:val="001B4267"/>
    <w:rsid w:val="001B46C0"/>
    <w:rsid w:val="001B4C1D"/>
    <w:rsid w:val="001B5307"/>
    <w:rsid w:val="001B5C20"/>
    <w:rsid w:val="001C0722"/>
    <w:rsid w:val="001C07DA"/>
    <w:rsid w:val="001C0A89"/>
    <w:rsid w:val="001C0F85"/>
    <w:rsid w:val="001C1092"/>
    <w:rsid w:val="001C14EC"/>
    <w:rsid w:val="001C1557"/>
    <w:rsid w:val="001C1A6A"/>
    <w:rsid w:val="001C51A8"/>
    <w:rsid w:val="001C537B"/>
    <w:rsid w:val="001C5848"/>
    <w:rsid w:val="001C61EA"/>
    <w:rsid w:val="001C64BD"/>
    <w:rsid w:val="001C6810"/>
    <w:rsid w:val="001C6988"/>
    <w:rsid w:val="001C6C77"/>
    <w:rsid w:val="001C6D04"/>
    <w:rsid w:val="001C6DE4"/>
    <w:rsid w:val="001C75DC"/>
    <w:rsid w:val="001C7CF9"/>
    <w:rsid w:val="001D093C"/>
    <w:rsid w:val="001D09AE"/>
    <w:rsid w:val="001D177C"/>
    <w:rsid w:val="001D1911"/>
    <w:rsid w:val="001D1937"/>
    <w:rsid w:val="001D1DA6"/>
    <w:rsid w:val="001D1EB4"/>
    <w:rsid w:val="001D2371"/>
    <w:rsid w:val="001D3093"/>
    <w:rsid w:val="001D365E"/>
    <w:rsid w:val="001D3678"/>
    <w:rsid w:val="001D368E"/>
    <w:rsid w:val="001D3969"/>
    <w:rsid w:val="001D3F39"/>
    <w:rsid w:val="001D4478"/>
    <w:rsid w:val="001D46C7"/>
    <w:rsid w:val="001D6E94"/>
    <w:rsid w:val="001D7321"/>
    <w:rsid w:val="001D7AD3"/>
    <w:rsid w:val="001E05CC"/>
    <w:rsid w:val="001E070F"/>
    <w:rsid w:val="001E0A05"/>
    <w:rsid w:val="001E1354"/>
    <w:rsid w:val="001E16D3"/>
    <w:rsid w:val="001E1968"/>
    <w:rsid w:val="001E1AE7"/>
    <w:rsid w:val="001E242C"/>
    <w:rsid w:val="001E2867"/>
    <w:rsid w:val="001E2A45"/>
    <w:rsid w:val="001E30A5"/>
    <w:rsid w:val="001E3224"/>
    <w:rsid w:val="001E3C34"/>
    <w:rsid w:val="001E3E07"/>
    <w:rsid w:val="001E5336"/>
    <w:rsid w:val="001E6E19"/>
    <w:rsid w:val="001E7F7A"/>
    <w:rsid w:val="001F00EA"/>
    <w:rsid w:val="001F100F"/>
    <w:rsid w:val="001F117E"/>
    <w:rsid w:val="001F1484"/>
    <w:rsid w:val="001F1518"/>
    <w:rsid w:val="001F1E27"/>
    <w:rsid w:val="001F20D7"/>
    <w:rsid w:val="001F25DD"/>
    <w:rsid w:val="001F295B"/>
    <w:rsid w:val="001F2FC1"/>
    <w:rsid w:val="001F378A"/>
    <w:rsid w:val="001F4411"/>
    <w:rsid w:val="001F4A75"/>
    <w:rsid w:val="001F5432"/>
    <w:rsid w:val="001F5A40"/>
    <w:rsid w:val="001F7210"/>
    <w:rsid w:val="00200DED"/>
    <w:rsid w:val="002010A0"/>
    <w:rsid w:val="002016CE"/>
    <w:rsid w:val="00202644"/>
    <w:rsid w:val="0020378C"/>
    <w:rsid w:val="0020380E"/>
    <w:rsid w:val="00203C6A"/>
    <w:rsid w:val="00204493"/>
    <w:rsid w:val="002053D4"/>
    <w:rsid w:val="00205BAB"/>
    <w:rsid w:val="00205D92"/>
    <w:rsid w:val="0020713E"/>
    <w:rsid w:val="00207254"/>
    <w:rsid w:val="00207410"/>
    <w:rsid w:val="0020794F"/>
    <w:rsid w:val="00210171"/>
    <w:rsid w:val="00211140"/>
    <w:rsid w:val="0021183F"/>
    <w:rsid w:val="00212C33"/>
    <w:rsid w:val="002132ED"/>
    <w:rsid w:val="00213396"/>
    <w:rsid w:val="002139A6"/>
    <w:rsid w:val="00214327"/>
    <w:rsid w:val="002165C6"/>
    <w:rsid w:val="0021689A"/>
    <w:rsid w:val="0021691A"/>
    <w:rsid w:val="00217B6E"/>
    <w:rsid w:val="00220316"/>
    <w:rsid w:val="00220DAD"/>
    <w:rsid w:val="00221187"/>
    <w:rsid w:val="002212D5"/>
    <w:rsid w:val="0022136E"/>
    <w:rsid w:val="0022206F"/>
    <w:rsid w:val="00222979"/>
    <w:rsid w:val="00222E77"/>
    <w:rsid w:val="00222EC3"/>
    <w:rsid w:val="00223D34"/>
    <w:rsid w:val="00224713"/>
    <w:rsid w:val="002248BB"/>
    <w:rsid w:val="00224C66"/>
    <w:rsid w:val="002256D5"/>
    <w:rsid w:val="00225785"/>
    <w:rsid w:val="00225873"/>
    <w:rsid w:val="00225947"/>
    <w:rsid w:val="00225A4C"/>
    <w:rsid w:val="00225CF9"/>
    <w:rsid w:val="002266E8"/>
    <w:rsid w:val="00227248"/>
    <w:rsid w:val="0022740C"/>
    <w:rsid w:val="00227B2C"/>
    <w:rsid w:val="00227DBE"/>
    <w:rsid w:val="00230C7D"/>
    <w:rsid w:val="00231119"/>
    <w:rsid w:val="00231BAC"/>
    <w:rsid w:val="002328FE"/>
    <w:rsid w:val="00233CC1"/>
    <w:rsid w:val="00234787"/>
    <w:rsid w:val="00235216"/>
    <w:rsid w:val="002353CD"/>
    <w:rsid w:val="002359D2"/>
    <w:rsid w:val="00235A72"/>
    <w:rsid w:val="002366F0"/>
    <w:rsid w:val="00237861"/>
    <w:rsid w:val="00237DDF"/>
    <w:rsid w:val="00240216"/>
    <w:rsid w:val="00240306"/>
    <w:rsid w:val="00240D08"/>
    <w:rsid w:val="00241182"/>
    <w:rsid w:val="00241654"/>
    <w:rsid w:val="00242377"/>
    <w:rsid w:val="0024284F"/>
    <w:rsid w:val="00242863"/>
    <w:rsid w:val="00242FAD"/>
    <w:rsid w:val="00243C97"/>
    <w:rsid w:val="00243F1F"/>
    <w:rsid w:val="00243FBB"/>
    <w:rsid w:val="002458C7"/>
    <w:rsid w:val="00245B29"/>
    <w:rsid w:val="00246972"/>
    <w:rsid w:val="00246E1C"/>
    <w:rsid w:val="002478EB"/>
    <w:rsid w:val="00247E27"/>
    <w:rsid w:val="00247EA1"/>
    <w:rsid w:val="00247ED4"/>
    <w:rsid w:val="002505A3"/>
    <w:rsid w:val="002506CF"/>
    <w:rsid w:val="002510FB"/>
    <w:rsid w:val="00251351"/>
    <w:rsid w:val="00251428"/>
    <w:rsid w:val="00252A37"/>
    <w:rsid w:val="00252F52"/>
    <w:rsid w:val="002538D1"/>
    <w:rsid w:val="00253D8E"/>
    <w:rsid w:val="00254ABF"/>
    <w:rsid w:val="00254CC4"/>
    <w:rsid w:val="002552B6"/>
    <w:rsid w:val="002554D8"/>
    <w:rsid w:val="00255A3B"/>
    <w:rsid w:val="002563ED"/>
    <w:rsid w:val="00256903"/>
    <w:rsid w:val="00256B3E"/>
    <w:rsid w:val="00257656"/>
    <w:rsid w:val="00257AE7"/>
    <w:rsid w:val="00257D80"/>
    <w:rsid w:val="002603CA"/>
    <w:rsid w:val="00260DFD"/>
    <w:rsid w:val="0026171D"/>
    <w:rsid w:val="00261E98"/>
    <w:rsid w:val="00261FDC"/>
    <w:rsid w:val="002636F3"/>
    <w:rsid w:val="00264407"/>
    <w:rsid w:val="00264576"/>
    <w:rsid w:val="0026549C"/>
    <w:rsid w:val="00267721"/>
    <w:rsid w:val="00267833"/>
    <w:rsid w:val="002678EE"/>
    <w:rsid w:val="00267A01"/>
    <w:rsid w:val="00267DC0"/>
    <w:rsid w:val="002701AD"/>
    <w:rsid w:val="0027052A"/>
    <w:rsid w:val="002708EE"/>
    <w:rsid w:val="00270D24"/>
    <w:rsid w:val="0027226A"/>
    <w:rsid w:val="00272851"/>
    <w:rsid w:val="00272999"/>
    <w:rsid w:val="002730D5"/>
    <w:rsid w:val="00273970"/>
    <w:rsid w:val="00273D41"/>
    <w:rsid w:val="00274138"/>
    <w:rsid w:val="0027417F"/>
    <w:rsid w:val="00274A66"/>
    <w:rsid w:val="002755F4"/>
    <w:rsid w:val="00275F8A"/>
    <w:rsid w:val="00276666"/>
    <w:rsid w:val="00276DFA"/>
    <w:rsid w:val="00276E1F"/>
    <w:rsid w:val="00277014"/>
    <w:rsid w:val="002804EC"/>
    <w:rsid w:val="0028054A"/>
    <w:rsid w:val="00280B1E"/>
    <w:rsid w:val="0028243F"/>
    <w:rsid w:val="0028370C"/>
    <w:rsid w:val="00283998"/>
    <w:rsid w:val="002840C5"/>
    <w:rsid w:val="00284A9D"/>
    <w:rsid w:val="002854C0"/>
    <w:rsid w:val="002854EF"/>
    <w:rsid w:val="002859B0"/>
    <w:rsid w:val="002861E7"/>
    <w:rsid w:val="00286D80"/>
    <w:rsid w:val="00287D2D"/>
    <w:rsid w:val="00287F2A"/>
    <w:rsid w:val="00290094"/>
    <w:rsid w:val="00290A86"/>
    <w:rsid w:val="002913B5"/>
    <w:rsid w:val="00291B21"/>
    <w:rsid w:val="00291ED0"/>
    <w:rsid w:val="002934BB"/>
    <w:rsid w:val="00293B6B"/>
    <w:rsid w:val="00294157"/>
    <w:rsid w:val="002943E5"/>
    <w:rsid w:val="002963D9"/>
    <w:rsid w:val="00297A5D"/>
    <w:rsid w:val="002A0374"/>
    <w:rsid w:val="002A03A7"/>
    <w:rsid w:val="002A03CE"/>
    <w:rsid w:val="002A13B9"/>
    <w:rsid w:val="002A1F14"/>
    <w:rsid w:val="002A211A"/>
    <w:rsid w:val="002A4047"/>
    <w:rsid w:val="002A4491"/>
    <w:rsid w:val="002A5A8C"/>
    <w:rsid w:val="002A5BB9"/>
    <w:rsid w:val="002A64E9"/>
    <w:rsid w:val="002A7436"/>
    <w:rsid w:val="002A7901"/>
    <w:rsid w:val="002A791F"/>
    <w:rsid w:val="002B0032"/>
    <w:rsid w:val="002B05E6"/>
    <w:rsid w:val="002B130D"/>
    <w:rsid w:val="002B200A"/>
    <w:rsid w:val="002B248C"/>
    <w:rsid w:val="002B39B0"/>
    <w:rsid w:val="002B49BE"/>
    <w:rsid w:val="002B4FAE"/>
    <w:rsid w:val="002B580E"/>
    <w:rsid w:val="002B5824"/>
    <w:rsid w:val="002B5BEE"/>
    <w:rsid w:val="002B5D6E"/>
    <w:rsid w:val="002B5F18"/>
    <w:rsid w:val="002B65D9"/>
    <w:rsid w:val="002B6A93"/>
    <w:rsid w:val="002B6E3F"/>
    <w:rsid w:val="002B7159"/>
    <w:rsid w:val="002B77A1"/>
    <w:rsid w:val="002B797D"/>
    <w:rsid w:val="002C086C"/>
    <w:rsid w:val="002C10F3"/>
    <w:rsid w:val="002C14C6"/>
    <w:rsid w:val="002C1F39"/>
    <w:rsid w:val="002C21A2"/>
    <w:rsid w:val="002C28FA"/>
    <w:rsid w:val="002C2D46"/>
    <w:rsid w:val="002C33D3"/>
    <w:rsid w:val="002C4202"/>
    <w:rsid w:val="002C4541"/>
    <w:rsid w:val="002C4964"/>
    <w:rsid w:val="002C54D2"/>
    <w:rsid w:val="002C5F8F"/>
    <w:rsid w:val="002C66EF"/>
    <w:rsid w:val="002C6A07"/>
    <w:rsid w:val="002C6B4F"/>
    <w:rsid w:val="002D098B"/>
    <w:rsid w:val="002D11D2"/>
    <w:rsid w:val="002D1C88"/>
    <w:rsid w:val="002D2198"/>
    <w:rsid w:val="002D21EE"/>
    <w:rsid w:val="002D249A"/>
    <w:rsid w:val="002D2C8B"/>
    <w:rsid w:val="002D3B28"/>
    <w:rsid w:val="002D3C2E"/>
    <w:rsid w:val="002D4321"/>
    <w:rsid w:val="002D50F7"/>
    <w:rsid w:val="002D5513"/>
    <w:rsid w:val="002D574C"/>
    <w:rsid w:val="002D6E64"/>
    <w:rsid w:val="002D70F6"/>
    <w:rsid w:val="002D721E"/>
    <w:rsid w:val="002D7AC9"/>
    <w:rsid w:val="002E0E37"/>
    <w:rsid w:val="002E16CF"/>
    <w:rsid w:val="002E1CC4"/>
    <w:rsid w:val="002E1CC5"/>
    <w:rsid w:val="002E2662"/>
    <w:rsid w:val="002E2A23"/>
    <w:rsid w:val="002E3533"/>
    <w:rsid w:val="002E3D0C"/>
    <w:rsid w:val="002E3D33"/>
    <w:rsid w:val="002E3EBD"/>
    <w:rsid w:val="002E4705"/>
    <w:rsid w:val="002E4D2B"/>
    <w:rsid w:val="002E5378"/>
    <w:rsid w:val="002E5882"/>
    <w:rsid w:val="002E612C"/>
    <w:rsid w:val="002E66DC"/>
    <w:rsid w:val="002E694D"/>
    <w:rsid w:val="002E7140"/>
    <w:rsid w:val="002E778E"/>
    <w:rsid w:val="002E7E62"/>
    <w:rsid w:val="002F023E"/>
    <w:rsid w:val="002F0A0B"/>
    <w:rsid w:val="002F270C"/>
    <w:rsid w:val="002F2720"/>
    <w:rsid w:val="002F484C"/>
    <w:rsid w:val="002F525B"/>
    <w:rsid w:val="002F549D"/>
    <w:rsid w:val="002F54FA"/>
    <w:rsid w:val="002F6127"/>
    <w:rsid w:val="002F731C"/>
    <w:rsid w:val="002F7762"/>
    <w:rsid w:val="002F7765"/>
    <w:rsid w:val="002F7823"/>
    <w:rsid w:val="002F7B18"/>
    <w:rsid w:val="002F7D2C"/>
    <w:rsid w:val="0030020F"/>
    <w:rsid w:val="003025FD"/>
    <w:rsid w:val="00303757"/>
    <w:rsid w:val="003038E9"/>
    <w:rsid w:val="00303972"/>
    <w:rsid w:val="00303EB5"/>
    <w:rsid w:val="0030423F"/>
    <w:rsid w:val="003045D0"/>
    <w:rsid w:val="00304EB6"/>
    <w:rsid w:val="00305024"/>
    <w:rsid w:val="00305E8B"/>
    <w:rsid w:val="00305F56"/>
    <w:rsid w:val="00306A43"/>
    <w:rsid w:val="00307B09"/>
    <w:rsid w:val="00307C87"/>
    <w:rsid w:val="0031045C"/>
    <w:rsid w:val="003107EF"/>
    <w:rsid w:val="003119F4"/>
    <w:rsid w:val="00312074"/>
    <w:rsid w:val="00312FE4"/>
    <w:rsid w:val="00313140"/>
    <w:rsid w:val="003136B7"/>
    <w:rsid w:val="003136DB"/>
    <w:rsid w:val="00313A0B"/>
    <w:rsid w:val="00315BBC"/>
    <w:rsid w:val="003167D2"/>
    <w:rsid w:val="0031687E"/>
    <w:rsid w:val="00316BD4"/>
    <w:rsid w:val="00316E38"/>
    <w:rsid w:val="00316EA3"/>
    <w:rsid w:val="0031753C"/>
    <w:rsid w:val="003175E0"/>
    <w:rsid w:val="00317E03"/>
    <w:rsid w:val="003201EA"/>
    <w:rsid w:val="003210DA"/>
    <w:rsid w:val="003211D3"/>
    <w:rsid w:val="0032121E"/>
    <w:rsid w:val="003215C8"/>
    <w:rsid w:val="00321C3E"/>
    <w:rsid w:val="003225C6"/>
    <w:rsid w:val="00323E79"/>
    <w:rsid w:val="00323FC9"/>
    <w:rsid w:val="00324B7C"/>
    <w:rsid w:val="00324EB8"/>
    <w:rsid w:val="0032587D"/>
    <w:rsid w:val="0032596E"/>
    <w:rsid w:val="00325B85"/>
    <w:rsid w:val="003264C4"/>
    <w:rsid w:val="00326905"/>
    <w:rsid w:val="003300A1"/>
    <w:rsid w:val="003303FD"/>
    <w:rsid w:val="00330F03"/>
    <w:rsid w:val="00330F1D"/>
    <w:rsid w:val="00332101"/>
    <w:rsid w:val="003325FD"/>
    <w:rsid w:val="0033342F"/>
    <w:rsid w:val="00334469"/>
    <w:rsid w:val="0033454C"/>
    <w:rsid w:val="00334EE2"/>
    <w:rsid w:val="00335F8D"/>
    <w:rsid w:val="00336258"/>
    <w:rsid w:val="00337F4F"/>
    <w:rsid w:val="003411BC"/>
    <w:rsid w:val="00341947"/>
    <w:rsid w:val="00341CD3"/>
    <w:rsid w:val="003420D7"/>
    <w:rsid w:val="00342B13"/>
    <w:rsid w:val="003435E8"/>
    <w:rsid w:val="00343DE9"/>
    <w:rsid w:val="003440FE"/>
    <w:rsid w:val="00344590"/>
    <w:rsid w:val="0034546D"/>
    <w:rsid w:val="00345474"/>
    <w:rsid w:val="003454D6"/>
    <w:rsid w:val="00345540"/>
    <w:rsid w:val="00346AB2"/>
    <w:rsid w:val="003471A7"/>
    <w:rsid w:val="0034753F"/>
    <w:rsid w:val="0035019C"/>
    <w:rsid w:val="00350AE0"/>
    <w:rsid w:val="00351BF9"/>
    <w:rsid w:val="00351E36"/>
    <w:rsid w:val="00352465"/>
    <w:rsid w:val="00352509"/>
    <w:rsid w:val="0035267A"/>
    <w:rsid w:val="003526D0"/>
    <w:rsid w:val="00352BD9"/>
    <w:rsid w:val="00352C16"/>
    <w:rsid w:val="00353330"/>
    <w:rsid w:val="00353615"/>
    <w:rsid w:val="003539AB"/>
    <w:rsid w:val="003543B3"/>
    <w:rsid w:val="00354D24"/>
    <w:rsid w:val="003552C9"/>
    <w:rsid w:val="0035558E"/>
    <w:rsid w:val="00355F07"/>
    <w:rsid w:val="0035602A"/>
    <w:rsid w:val="0035628D"/>
    <w:rsid w:val="003564CC"/>
    <w:rsid w:val="003607F5"/>
    <w:rsid w:val="003608F5"/>
    <w:rsid w:val="00361041"/>
    <w:rsid w:val="00361177"/>
    <w:rsid w:val="003613F7"/>
    <w:rsid w:val="003614AA"/>
    <w:rsid w:val="00361523"/>
    <w:rsid w:val="00361768"/>
    <w:rsid w:val="0036205B"/>
    <w:rsid w:val="00362B95"/>
    <w:rsid w:val="00362F51"/>
    <w:rsid w:val="003632E6"/>
    <w:rsid w:val="003633D6"/>
    <w:rsid w:val="003635C7"/>
    <w:rsid w:val="003638FA"/>
    <w:rsid w:val="00363A32"/>
    <w:rsid w:val="00364E4E"/>
    <w:rsid w:val="00364FA1"/>
    <w:rsid w:val="00365BEF"/>
    <w:rsid w:val="003702D8"/>
    <w:rsid w:val="003707DD"/>
    <w:rsid w:val="00370A30"/>
    <w:rsid w:val="00370ABD"/>
    <w:rsid w:val="003710C6"/>
    <w:rsid w:val="003713A1"/>
    <w:rsid w:val="00371499"/>
    <w:rsid w:val="003714AA"/>
    <w:rsid w:val="00371F86"/>
    <w:rsid w:val="003726C2"/>
    <w:rsid w:val="00372785"/>
    <w:rsid w:val="00372FCB"/>
    <w:rsid w:val="00373099"/>
    <w:rsid w:val="00374526"/>
    <w:rsid w:val="00374A97"/>
    <w:rsid w:val="003750A5"/>
    <w:rsid w:val="003750FC"/>
    <w:rsid w:val="00376983"/>
    <w:rsid w:val="0037786C"/>
    <w:rsid w:val="00380FFB"/>
    <w:rsid w:val="0038108A"/>
    <w:rsid w:val="003817DB"/>
    <w:rsid w:val="00381967"/>
    <w:rsid w:val="00382D8D"/>
    <w:rsid w:val="0038333A"/>
    <w:rsid w:val="003842F8"/>
    <w:rsid w:val="0038438F"/>
    <w:rsid w:val="00384760"/>
    <w:rsid w:val="00384773"/>
    <w:rsid w:val="003863C4"/>
    <w:rsid w:val="00386623"/>
    <w:rsid w:val="00386BA6"/>
    <w:rsid w:val="0039254B"/>
    <w:rsid w:val="00392BD3"/>
    <w:rsid w:val="00393CA1"/>
    <w:rsid w:val="00394262"/>
    <w:rsid w:val="00394F05"/>
    <w:rsid w:val="00395194"/>
    <w:rsid w:val="00395CDE"/>
    <w:rsid w:val="00395F21"/>
    <w:rsid w:val="00396A05"/>
    <w:rsid w:val="00396A4A"/>
    <w:rsid w:val="00396D02"/>
    <w:rsid w:val="00397F6F"/>
    <w:rsid w:val="003A0157"/>
    <w:rsid w:val="003A0494"/>
    <w:rsid w:val="003A0775"/>
    <w:rsid w:val="003A0F84"/>
    <w:rsid w:val="003A10B2"/>
    <w:rsid w:val="003A1BA5"/>
    <w:rsid w:val="003A2D15"/>
    <w:rsid w:val="003A369D"/>
    <w:rsid w:val="003A40EC"/>
    <w:rsid w:val="003A4220"/>
    <w:rsid w:val="003A49C3"/>
    <w:rsid w:val="003A4A16"/>
    <w:rsid w:val="003A4D0C"/>
    <w:rsid w:val="003A5A98"/>
    <w:rsid w:val="003A5C4F"/>
    <w:rsid w:val="003A6538"/>
    <w:rsid w:val="003A743E"/>
    <w:rsid w:val="003A7CF3"/>
    <w:rsid w:val="003B0261"/>
    <w:rsid w:val="003B04E4"/>
    <w:rsid w:val="003B0966"/>
    <w:rsid w:val="003B0A40"/>
    <w:rsid w:val="003B0D56"/>
    <w:rsid w:val="003B2075"/>
    <w:rsid w:val="003B27D7"/>
    <w:rsid w:val="003B2980"/>
    <w:rsid w:val="003B2A59"/>
    <w:rsid w:val="003B2C24"/>
    <w:rsid w:val="003B2FF2"/>
    <w:rsid w:val="003B3014"/>
    <w:rsid w:val="003B3235"/>
    <w:rsid w:val="003B3B4D"/>
    <w:rsid w:val="003B3EAF"/>
    <w:rsid w:val="003B4241"/>
    <w:rsid w:val="003B439B"/>
    <w:rsid w:val="003B4E0D"/>
    <w:rsid w:val="003B5713"/>
    <w:rsid w:val="003B650B"/>
    <w:rsid w:val="003B6F0B"/>
    <w:rsid w:val="003B70FB"/>
    <w:rsid w:val="003C00FB"/>
    <w:rsid w:val="003C0E43"/>
    <w:rsid w:val="003C11DC"/>
    <w:rsid w:val="003C18DC"/>
    <w:rsid w:val="003C1A50"/>
    <w:rsid w:val="003C227E"/>
    <w:rsid w:val="003C23C8"/>
    <w:rsid w:val="003C3307"/>
    <w:rsid w:val="003C3B50"/>
    <w:rsid w:val="003C4B43"/>
    <w:rsid w:val="003C4DC3"/>
    <w:rsid w:val="003C540C"/>
    <w:rsid w:val="003C54EC"/>
    <w:rsid w:val="003C54F8"/>
    <w:rsid w:val="003C582B"/>
    <w:rsid w:val="003C6995"/>
    <w:rsid w:val="003C6DFF"/>
    <w:rsid w:val="003C72DF"/>
    <w:rsid w:val="003D0281"/>
    <w:rsid w:val="003D05D9"/>
    <w:rsid w:val="003D0FFD"/>
    <w:rsid w:val="003D1D55"/>
    <w:rsid w:val="003D1DB8"/>
    <w:rsid w:val="003D276D"/>
    <w:rsid w:val="003D2D25"/>
    <w:rsid w:val="003D3D89"/>
    <w:rsid w:val="003D4144"/>
    <w:rsid w:val="003D4157"/>
    <w:rsid w:val="003D4412"/>
    <w:rsid w:val="003D46C9"/>
    <w:rsid w:val="003D48B1"/>
    <w:rsid w:val="003D51AD"/>
    <w:rsid w:val="003D5E58"/>
    <w:rsid w:val="003D6B84"/>
    <w:rsid w:val="003D7686"/>
    <w:rsid w:val="003D76D3"/>
    <w:rsid w:val="003D7AB5"/>
    <w:rsid w:val="003E01BB"/>
    <w:rsid w:val="003E0A7D"/>
    <w:rsid w:val="003E0ADC"/>
    <w:rsid w:val="003E15E9"/>
    <w:rsid w:val="003E1F5B"/>
    <w:rsid w:val="003E2928"/>
    <w:rsid w:val="003E32FD"/>
    <w:rsid w:val="003E584F"/>
    <w:rsid w:val="003E5CCA"/>
    <w:rsid w:val="003E6479"/>
    <w:rsid w:val="003E7EE3"/>
    <w:rsid w:val="003F0998"/>
    <w:rsid w:val="003F0DF9"/>
    <w:rsid w:val="003F241D"/>
    <w:rsid w:val="003F2680"/>
    <w:rsid w:val="003F350C"/>
    <w:rsid w:val="003F364D"/>
    <w:rsid w:val="003F366C"/>
    <w:rsid w:val="003F3A56"/>
    <w:rsid w:val="003F3AF4"/>
    <w:rsid w:val="003F3C65"/>
    <w:rsid w:val="003F3CE9"/>
    <w:rsid w:val="003F4F35"/>
    <w:rsid w:val="003F5B7D"/>
    <w:rsid w:val="003F5D03"/>
    <w:rsid w:val="003F7E79"/>
    <w:rsid w:val="0040014C"/>
    <w:rsid w:val="0040068B"/>
    <w:rsid w:val="0040106C"/>
    <w:rsid w:val="00401C73"/>
    <w:rsid w:val="00401CDC"/>
    <w:rsid w:val="00401E9E"/>
    <w:rsid w:val="00402E6B"/>
    <w:rsid w:val="00403446"/>
    <w:rsid w:val="00403BB0"/>
    <w:rsid w:val="00403D40"/>
    <w:rsid w:val="00404BF0"/>
    <w:rsid w:val="00404D2B"/>
    <w:rsid w:val="0040520A"/>
    <w:rsid w:val="004056CE"/>
    <w:rsid w:val="004058A3"/>
    <w:rsid w:val="004059F6"/>
    <w:rsid w:val="00405A87"/>
    <w:rsid w:val="00405CF7"/>
    <w:rsid w:val="00405E50"/>
    <w:rsid w:val="00406079"/>
    <w:rsid w:val="00406479"/>
    <w:rsid w:val="0040661D"/>
    <w:rsid w:val="00407311"/>
    <w:rsid w:val="004100D2"/>
    <w:rsid w:val="00410F17"/>
    <w:rsid w:val="004112AC"/>
    <w:rsid w:val="004119C4"/>
    <w:rsid w:val="00411D59"/>
    <w:rsid w:val="00411F26"/>
    <w:rsid w:val="0041262C"/>
    <w:rsid w:val="00412D1D"/>
    <w:rsid w:val="004132B6"/>
    <w:rsid w:val="004136F9"/>
    <w:rsid w:val="00413B41"/>
    <w:rsid w:val="00413BD2"/>
    <w:rsid w:val="00414114"/>
    <w:rsid w:val="004150A8"/>
    <w:rsid w:val="00416A33"/>
    <w:rsid w:val="00416E2A"/>
    <w:rsid w:val="004174A8"/>
    <w:rsid w:val="00417EDA"/>
    <w:rsid w:val="0042019E"/>
    <w:rsid w:val="004206E1"/>
    <w:rsid w:val="00423657"/>
    <w:rsid w:val="004236D3"/>
    <w:rsid w:val="004247CE"/>
    <w:rsid w:val="00425579"/>
    <w:rsid w:val="00425A53"/>
    <w:rsid w:val="00425DF8"/>
    <w:rsid w:val="00427341"/>
    <w:rsid w:val="004316F9"/>
    <w:rsid w:val="00431772"/>
    <w:rsid w:val="00431951"/>
    <w:rsid w:val="004326F8"/>
    <w:rsid w:val="00433122"/>
    <w:rsid w:val="0043358C"/>
    <w:rsid w:val="00433596"/>
    <w:rsid w:val="0043392C"/>
    <w:rsid w:val="00433F1B"/>
    <w:rsid w:val="00433F4E"/>
    <w:rsid w:val="00434797"/>
    <w:rsid w:val="00434E70"/>
    <w:rsid w:val="0043506B"/>
    <w:rsid w:val="0043534E"/>
    <w:rsid w:val="00435E95"/>
    <w:rsid w:val="00435F83"/>
    <w:rsid w:val="00436746"/>
    <w:rsid w:val="00436CEA"/>
    <w:rsid w:val="004379AE"/>
    <w:rsid w:val="004402A6"/>
    <w:rsid w:val="0044076E"/>
    <w:rsid w:val="00440F0D"/>
    <w:rsid w:val="00441019"/>
    <w:rsid w:val="004419BA"/>
    <w:rsid w:val="00442DBA"/>
    <w:rsid w:val="00442E89"/>
    <w:rsid w:val="00442F85"/>
    <w:rsid w:val="00443425"/>
    <w:rsid w:val="0044417A"/>
    <w:rsid w:val="004446FB"/>
    <w:rsid w:val="00444A49"/>
    <w:rsid w:val="004457CD"/>
    <w:rsid w:val="00445806"/>
    <w:rsid w:val="00445EAA"/>
    <w:rsid w:val="00445FF3"/>
    <w:rsid w:val="00446C6E"/>
    <w:rsid w:val="00450ACC"/>
    <w:rsid w:val="00451A44"/>
    <w:rsid w:val="00451F8E"/>
    <w:rsid w:val="00452BF4"/>
    <w:rsid w:val="00452E1C"/>
    <w:rsid w:val="004530CC"/>
    <w:rsid w:val="00453797"/>
    <w:rsid w:val="00453C03"/>
    <w:rsid w:val="00454560"/>
    <w:rsid w:val="0045481A"/>
    <w:rsid w:val="00454BCE"/>
    <w:rsid w:val="00454E36"/>
    <w:rsid w:val="004554CE"/>
    <w:rsid w:val="0045598B"/>
    <w:rsid w:val="00455DC2"/>
    <w:rsid w:val="00457A89"/>
    <w:rsid w:val="004602C6"/>
    <w:rsid w:val="004617D4"/>
    <w:rsid w:val="00461F03"/>
    <w:rsid w:val="0046244F"/>
    <w:rsid w:val="00462958"/>
    <w:rsid w:val="00462B62"/>
    <w:rsid w:val="00464830"/>
    <w:rsid w:val="004653CD"/>
    <w:rsid w:val="0046626B"/>
    <w:rsid w:val="00466502"/>
    <w:rsid w:val="00466692"/>
    <w:rsid w:val="00466CD2"/>
    <w:rsid w:val="004670CB"/>
    <w:rsid w:val="00470CB6"/>
    <w:rsid w:val="004717D6"/>
    <w:rsid w:val="0047197D"/>
    <w:rsid w:val="00471AC9"/>
    <w:rsid w:val="004723BE"/>
    <w:rsid w:val="004725F0"/>
    <w:rsid w:val="00472819"/>
    <w:rsid w:val="00472DF9"/>
    <w:rsid w:val="00473761"/>
    <w:rsid w:val="00473C50"/>
    <w:rsid w:val="0047412C"/>
    <w:rsid w:val="004743D0"/>
    <w:rsid w:val="00474D9A"/>
    <w:rsid w:val="0047504E"/>
    <w:rsid w:val="00475286"/>
    <w:rsid w:val="00475927"/>
    <w:rsid w:val="00476B57"/>
    <w:rsid w:val="00476E95"/>
    <w:rsid w:val="00480BEE"/>
    <w:rsid w:val="0048182D"/>
    <w:rsid w:val="00481A97"/>
    <w:rsid w:val="00481E62"/>
    <w:rsid w:val="00483210"/>
    <w:rsid w:val="00483425"/>
    <w:rsid w:val="004836BD"/>
    <w:rsid w:val="00483B83"/>
    <w:rsid w:val="00483D0F"/>
    <w:rsid w:val="00484ABD"/>
    <w:rsid w:val="00484F4D"/>
    <w:rsid w:val="00485F28"/>
    <w:rsid w:val="004863BF"/>
    <w:rsid w:val="00486593"/>
    <w:rsid w:val="0048671B"/>
    <w:rsid w:val="00486E02"/>
    <w:rsid w:val="004871DB"/>
    <w:rsid w:val="004873A4"/>
    <w:rsid w:val="004873E2"/>
    <w:rsid w:val="00487B23"/>
    <w:rsid w:val="00487B51"/>
    <w:rsid w:val="00487D80"/>
    <w:rsid w:val="00487E43"/>
    <w:rsid w:val="004902C2"/>
    <w:rsid w:val="004912AF"/>
    <w:rsid w:val="004914A2"/>
    <w:rsid w:val="004930E2"/>
    <w:rsid w:val="004932BD"/>
    <w:rsid w:val="00493622"/>
    <w:rsid w:val="0049440E"/>
    <w:rsid w:val="0049474A"/>
    <w:rsid w:val="00495022"/>
    <w:rsid w:val="0049560A"/>
    <w:rsid w:val="00495883"/>
    <w:rsid w:val="004966EF"/>
    <w:rsid w:val="004968A0"/>
    <w:rsid w:val="004A07E2"/>
    <w:rsid w:val="004A26D2"/>
    <w:rsid w:val="004A2D17"/>
    <w:rsid w:val="004A2F44"/>
    <w:rsid w:val="004A34DF"/>
    <w:rsid w:val="004A3B3D"/>
    <w:rsid w:val="004A3FCD"/>
    <w:rsid w:val="004A5517"/>
    <w:rsid w:val="004A6457"/>
    <w:rsid w:val="004A6707"/>
    <w:rsid w:val="004A715E"/>
    <w:rsid w:val="004B0608"/>
    <w:rsid w:val="004B0CA9"/>
    <w:rsid w:val="004B101D"/>
    <w:rsid w:val="004B1731"/>
    <w:rsid w:val="004B21F6"/>
    <w:rsid w:val="004B2410"/>
    <w:rsid w:val="004B2851"/>
    <w:rsid w:val="004B2F4E"/>
    <w:rsid w:val="004B3F9B"/>
    <w:rsid w:val="004B509F"/>
    <w:rsid w:val="004B51F2"/>
    <w:rsid w:val="004B588D"/>
    <w:rsid w:val="004B5A12"/>
    <w:rsid w:val="004B669A"/>
    <w:rsid w:val="004B69CC"/>
    <w:rsid w:val="004B6C5E"/>
    <w:rsid w:val="004B72FA"/>
    <w:rsid w:val="004B7861"/>
    <w:rsid w:val="004C11A1"/>
    <w:rsid w:val="004C1621"/>
    <w:rsid w:val="004C1862"/>
    <w:rsid w:val="004C1A10"/>
    <w:rsid w:val="004C21C0"/>
    <w:rsid w:val="004C2559"/>
    <w:rsid w:val="004C2D93"/>
    <w:rsid w:val="004C332D"/>
    <w:rsid w:val="004C3F6A"/>
    <w:rsid w:val="004C42EF"/>
    <w:rsid w:val="004C4561"/>
    <w:rsid w:val="004C4894"/>
    <w:rsid w:val="004C4C0C"/>
    <w:rsid w:val="004C509D"/>
    <w:rsid w:val="004C59F9"/>
    <w:rsid w:val="004C6056"/>
    <w:rsid w:val="004C60C1"/>
    <w:rsid w:val="004C63CC"/>
    <w:rsid w:val="004C6D3A"/>
    <w:rsid w:val="004C6F10"/>
    <w:rsid w:val="004C711D"/>
    <w:rsid w:val="004C72CF"/>
    <w:rsid w:val="004C7560"/>
    <w:rsid w:val="004C7EC4"/>
    <w:rsid w:val="004D00ED"/>
    <w:rsid w:val="004D0B35"/>
    <w:rsid w:val="004D0D37"/>
    <w:rsid w:val="004D13A2"/>
    <w:rsid w:val="004D1949"/>
    <w:rsid w:val="004D1C9D"/>
    <w:rsid w:val="004D1E37"/>
    <w:rsid w:val="004D1E55"/>
    <w:rsid w:val="004D1FA8"/>
    <w:rsid w:val="004D2338"/>
    <w:rsid w:val="004D2A1F"/>
    <w:rsid w:val="004D2F30"/>
    <w:rsid w:val="004D2FA8"/>
    <w:rsid w:val="004D52B8"/>
    <w:rsid w:val="004D5714"/>
    <w:rsid w:val="004D575D"/>
    <w:rsid w:val="004D601E"/>
    <w:rsid w:val="004D67B7"/>
    <w:rsid w:val="004E0926"/>
    <w:rsid w:val="004E0C42"/>
    <w:rsid w:val="004E14A9"/>
    <w:rsid w:val="004E1B2D"/>
    <w:rsid w:val="004E20F5"/>
    <w:rsid w:val="004E2DEB"/>
    <w:rsid w:val="004E310D"/>
    <w:rsid w:val="004E3F53"/>
    <w:rsid w:val="004E4111"/>
    <w:rsid w:val="004E4236"/>
    <w:rsid w:val="004E4417"/>
    <w:rsid w:val="004E4ED0"/>
    <w:rsid w:val="004E5958"/>
    <w:rsid w:val="004E595C"/>
    <w:rsid w:val="004E5DDA"/>
    <w:rsid w:val="004E6863"/>
    <w:rsid w:val="004F0288"/>
    <w:rsid w:val="004F04E7"/>
    <w:rsid w:val="004F0DF5"/>
    <w:rsid w:val="004F1009"/>
    <w:rsid w:val="004F1977"/>
    <w:rsid w:val="004F2967"/>
    <w:rsid w:val="004F351F"/>
    <w:rsid w:val="004F3A7C"/>
    <w:rsid w:val="004F3FAB"/>
    <w:rsid w:val="004F40E5"/>
    <w:rsid w:val="004F4415"/>
    <w:rsid w:val="004F4E57"/>
    <w:rsid w:val="004F59E7"/>
    <w:rsid w:val="004F6271"/>
    <w:rsid w:val="004F63C8"/>
    <w:rsid w:val="004F7433"/>
    <w:rsid w:val="004F7C79"/>
    <w:rsid w:val="005006C6"/>
    <w:rsid w:val="0050099A"/>
    <w:rsid w:val="00502901"/>
    <w:rsid w:val="0050299F"/>
    <w:rsid w:val="0050452B"/>
    <w:rsid w:val="00504AF3"/>
    <w:rsid w:val="00507613"/>
    <w:rsid w:val="00507F2F"/>
    <w:rsid w:val="00507FBB"/>
    <w:rsid w:val="005106C3"/>
    <w:rsid w:val="00511637"/>
    <w:rsid w:val="00511C55"/>
    <w:rsid w:val="0051222C"/>
    <w:rsid w:val="00512620"/>
    <w:rsid w:val="00512B97"/>
    <w:rsid w:val="00512EF9"/>
    <w:rsid w:val="00513366"/>
    <w:rsid w:val="005144B3"/>
    <w:rsid w:val="00514859"/>
    <w:rsid w:val="0051532C"/>
    <w:rsid w:val="00516061"/>
    <w:rsid w:val="00516124"/>
    <w:rsid w:val="00521EB5"/>
    <w:rsid w:val="00522756"/>
    <w:rsid w:val="00522B9A"/>
    <w:rsid w:val="00522C6F"/>
    <w:rsid w:val="00522DC0"/>
    <w:rsid w:val="00523A0E"/>
    <w:rsid w:val="00523C1E"/>
    <w:rsid w:val="0052456C"/>
    <w:rsid w:val="005249C0"/>
    <w:rsid w:val="00524EC8"/>
    <w:rsid w:val="00525704"/>
    <w:rsid w:val="005269E0"/>
    <w:rsid w:val="00527403"/>
    <w:rsid w:val="005301CE"/>
    <w:rsid w:val="005305CB"/>
    <w:rsid w:val="00531EC0"/>
    <w:rsid w:val="005326D2"/>
    <w:rsid w:val="005336C3"/>
    <w:rsid w:val="00534195"/>
    <w:rsid w:val="00534205"/>
    <w:rsid w:val="00534797"/>
    <w:rsid w:val="00534B5E"/>
    <w:rsid w:val="00535FF6"/>
    <w:rsid w:val="00536754"/>
    <w:rsid w:val="005374BC"/>
    <w:rsid w:val="00537C30"/>
    <w:rsid w:val="00540E91"/>
    <w:rsid w:val="005419EB"/>
    <w:rsid w:val="00541AF4"/>
    <w:rsid w:val="00541F9B"/>
    <w:rsid w:val="00542534"/>
    <w:rsid w:val="00542B76"/>
    <w:rsid w:val="00542C3E"/>
    <w:rsid w:val="0054452A"/>
    <w:rsid w:val="00544F60"/>
    <w:rsid w:val="0054502B"/>
    <w:rsid w:val="00545351"/>
    <w:rsid w:val="0054586B"/>
    <w:rsid w:val="005463BB"/>
    <w:rsid w:val="005467F1"/>
    <w:rsid w:val="00547072"/>
    <w:rsid w:val="005470A8"/>
    <w:rsid w:val="0054795C"/>
    <w:rsid w:val="00547A60"/>
    <w:rsid w:val="00550931"/>
    <w:rsid w:val="00550B5B"/>
    <w:rsid w:val="00550E5C"/>
    <w:rsid w:val="005516D4"/>
    <w:rsid w:val="00551877"/>
    <w:rsid w:val="00551892"/>
    <w:rsid w:val="00551AF3"/>
    <w:rsid w:val="00552714"/>
    <w:rsid w:val="005532AA"/>
    <w:rsid w:val="005534A7"/>
    <w:rsid w:val="005543F2"/>
    <w:rsid w:val="005555CF"/>
    <w:rsid w:val="0055561D"/>
    <w:rsid w:val="005559E7"/>
    <w:rsid w:val="00557DF4"/>
    <w:rsid w:val="0056017F"/>
    <w:rsid w:val="005604C6"/>
    <w:rsid w:val="0056078B"/>
    <w:rsid w:val="005612E3"/>
    <w:rsid w:val="00561883"/>
    <w:rsid w:val="00561E9A"/>
    <w:rsid w:val="00562486"/>
    <w:rsid w:val="005625D1"/>
    <w:rsid w:val="00562BA9"/>
    <w:rsid w:val="00562F75"/>
    <w:rsid w:val="0056363B"/>
    <w:rsid w:val="00563A91"/>
    <w:rsid w:val="00563C2F"/>
    <w:rsid w:val="00563C90"/>
    <w:rsid w:val="00563EF3"/>
    <w:rsid w:val="00564568"/>
    <w:rsid w:val="005646DB"/>
    <w:rsid w:val="005647D6"/>
    <w:rsid w:val="00564F32"/>
    <w:rsid w:val="0056573F"/>
    <w:rsid w:val="00565ACD"/>
    <w:rsid w:val="00565E39"/>
    <w:rsid w:val="0056692E"/>
    <w:rsid w:val="00567A8B"/>
    <w:rsid w:val="00570B34"/>
    <w:rsid w:val="00570DB3"/>
    <w:rsid w:val="00570F4B"/>
    <w:rsid w:val="0057102D"/>
    <w:rsid w:val="00572B69"/>
    <w:rsid w:val="005730CA"/>
    <w:rsid w:val="00573B68"/>
    <w:rsid w:val="00574542"/>
    <w:rsid w:val="00574996"/>
    <w:rsid w:val="00574D0F"/>
    <w:rsid w:val="00574D75"/>
    <w:rsid w:val="005753C5"/>
    <w:rsid w:val="00575D3F"/>
    <w:rsid w:val="00575D51"/>
    <w:rsid w:val="00575E21"/>
    <w:rsid w:val="0057645D"/>
    <w:rsid w:val="005770C3"/>
    <w:rsid w:val="00577D3C"/>
    <w:rsid w:val="00580FC7"/>
    <w:rsid w:val="005815C9"/>
    <w:rsid w:val="00581E5B"/>
    <w:rsid w:val="00582927"/>
    <w:rsid w:val="00582B19"/>
    <w:rsid w:val="00582F65"/>
    <w:rsid w:val="0058370B"/>
    <w:rsid w:val="00584CBB"/>
    <w:rsid w:val="00584E86"/>
    <w:rsid w:val="00584F58"/>
    <w:rsid w:val="005850E4"/>
    <w:rsid w:val="00585F4D"/>
    <w:rsid w:val="00586256"/>
    <w:rsid w:val="005867F7"/>
    <w:rsid w:val="00586BB1"/>
    <w:rsid w:val="00586ED4"/>
    <w:rsid w:val="00587FA4"/>
    <w:rsid w:val="00590C4E"/>
    <w:rsid w:val="00591C36"/>
    <w:rsid w:val="00591E03"/>
    <w:rsid w:val="005932B1"/>
    <w:rsid w:val="00593972"/>
    <w:rsid w:val="0059611D"/>
    <w:rsid w:val="00596708"/>
    <w:rsid w:val="0059704E"/>
    <w:rsid w:val="00597633"/>
    <w:rsid w:val="0059794F"/>
    <w:rsid w:val="005A10CD"/>
    <w:rsid w:val="005A1178"/>
    <w:rsid w:val="005A1558"/>
    <w:rsid w:val="005A2825"/>
    <w:rsid w:val="005A2CD0"/>
    <w:rsid w:val="005A3D39"/>
    <w:rsid w:val="005A408E"/>
    <w:rsid w:val="005A417B"/>
    <w:rsid w:val="005A41B0"/>
    <w:rsid w:val="005A4BFA"/>
    <w:rsid w:val="005A4D78"/>
    <w:rsid w:val="005A57EE"/>
    <w:rsid w:val="005A5CEF"/>
    <w:rsid w:val="005A6455"/>
    <w:rsid w:val="005A64E2"/>
    <w:rsid w:val="005A712E"/>
    <w:rsid w:val="005A78AC"/>
    <w:rsid w:val="005A7F3D"/>
    <w:rsid w:val="005B07B9"/>
    <w:rsid w:val="005B1089"/>
    <w:rsid w:val="005B33B3"/>
    <w:rsid w:val="005B40CE"/>
    <w:rsid w:val="005B41E5"/>
    <w:rsid w:val="005B4349"/>
    <w:rsid w:val="005B4591"/>
    <w:rsid w:val="005B4911"/>
    <w:rsid w:val="005B553C"/>
    <w:rsid w:val="005B58F4"/>
    <w:rsid w:val="005B59FC"/>
    <w:rsid w:val="005B6BD2"/>
    <w:rsid w:val="005B6DC4"/>
    <w:rsid w:val="005B73A4"/>
    <w:rsid w:val="005C0588"/>
    <w:rsid w:val="005C0ACF"/>
    <w:rsid w:val="005C0B5B"/>
    <w:rsid w:val="005C1012"/>
    <w:rsid w:val="005C171A"/>
    <w:rsid w:val="005C1EAD"/>
    <w:rsid w:val="005C2131"/>
    <w:rsid w:val="005C2222"/>
    <w:rsid w:val="005C2C02"/>
    <w:rsid w:val="005C38BD"/>
    <w:rsid w:val="005C38D5"/>
    <w:rsid w:val="005C4085"/>
    <w:rsid w:val="005C457B"/>
    <w:rsid w:val="005C5050"/>
    <w:rsid w:val="005C537D"/>
    <w:rsid w:val="005C5A3A"/>
    <w:rsid w:val="005C69EB"/>
    <w:rsid w:val="005C6B9D"/>
    <w:rsid w:val="005C7488"/>
    <w:rsid w:val="005C7609"/>
    <w:rsid w:val="005C7CD7"/>
    <w:rsid w:val="005D01C9"/>
    <w:rsid w:val="005D10CB"/>
    <w:rsid w:val="005D10E2"/>
    <w:rsid w:val="005D1B5E"/>
    <w:rsid w:val="005D23AA"/>
    <w:rsid w:val="005D2B9B"/>
    <w:rsid w:val="005D3127"/>
    <w:rsid w:val="005D3D3D"/>
    <w:rsid w:val="005D4078"/>
    <w:rsid w:val="005D40B6"/>
    <w:rsid w:val="005D4292"/>
    <w:rsid w:val="005D43F8"/>
    <w:rsid w:val="005D45D9"/>
    <w:rsid w:val="005D47D0"/>
    <w:rsid w:val="005D617D"/>
    <w:rsid w:val="005D6333"/>
    <w:rsid w:val="005D717D"/>
    <w:rsid w:val="005D7EC4"/>
    <w:rsid w:val="005D7ECD"/>
    <w:rsid w:val="005D7F83"/>
    <w:rsid w:val="005E0AB9"/>
    <w:rsid w:val="005E0B94"/>
    <w:rsid w:val="005E136E"/>
    <w:rsid w:val="005E16E4"/>
    <w:rsid w:val="005E1748"/>
    <w:rsid w:val="005E187D"/>
    <w:rsid w:val="005E2A76"/>
    <w:rsid w:val="005E2CA1"/>
    <w:rsid w:val="005E3B25"/>
    <w:rsid w:val="005E3B78"/>
    <w:rsid w:val="005E3F3F"/>
    <w:rsid w:val="005E40BA"/>
    <w:rsid w:val="005E474A"/>
    <w:rsid w:val="005E4A26"/>
    <w:rsid w:val="005E4AC7"/>
    <w:rsid w:val="005E4D06"/>
    <w:rsid w:val="005E50FA"/>
    <w:rsid w:val="005E51D5"/>
    <w:rsid w:val="005E5536"/>
    <w:rsid w:val="005E55FA"/>
    <w:rsid w:val="005E5AAC"/>
    <w:rsid w:val="005E5D86"/>
    <w:rsid w:val="005E6BE7"/>
    <w:rsid w:val="005E708E"/>
    <w:rsid w:val="005E713E"/>
    <w:rsid w:val="005F0028"/>
    <w:rsid w:val="005F0863"/>
    <w:rsid w:val="005F1934"/>
    <w:rsid w:val="005F2D26"/>
    <w:rsid w:val="005F311B"/>
    <w:rsid w:val="005F32D4"/>
    <w:rsid w:val="005F41AA"/>
    <w:rsid w:val="005F4E60"/>
    <w:rsid w:val="005F52D9"/>
    <w:rsid w:val="005F52E9"/>
    <w:rsid w:val="005F5381"/>
    <w:rsid w:val="005F540C"/>
    <w:rsid w:val="005F5893"/>
    <w:rsid w:val="005F58CC"/>
    <w:rsid w:val="005F72A9"/>
    <w:rsid w:val="005F72AA"/>
    <w:rsid w:val="005F751B"/>
    <w:rsid w:val="00600514"/>
    <w:rsid w:val="00600559"/>
    <w:rsid w:val="00600928"/>
    <w:rsid w:val="006010DC"/>
    <w:rsid w:val="00601349"/>
    <w:rsid w:val="00602219"/>
    <w:rsid w:val="00602791"/>
    <w:rsid w:val="00602DEC"/>
    <w:rsid w:val="00602F92"/>
    <w:rsid w:val="006030F4"/>
    <w:rsid w:val="00603A8B"/>
    <w:rsid w:val="00603D5E"/>
    <w:rsid w:val="00606881"/>
    <w:rsid w:val="006073B1"/>
    <w:rsid w:val="006073E0"/>
    <w:rsid w:val="0060771B"/>
    <w:rsid w:val="00607DD6"/>
    <w:rsid w:val="006103BD"/>
    <w:rsid w:val="006109F5"/>
    <w:rsid w:val="00610F54"/>
    <w:rsid w:val="006117D2"/>
    <w:rsid w:val="00612163"/>
    <w:rsid w:val="0061219F"/>
    <w:rsid w:val="00612434"/>
    <w:rsid w:val="00612D2C"/>
    <w:rsid w:val="00612FDA"/>
    <w:rsid w:val="0061314D"/>
    <w:rsid w:val="00613ECC"/>
    <w:rsid w:val="006141B7"/>
    <w:rsid w:val="006159F1"/>
    <w:rsid w:val="00615D1F"/>
    <w:rsid w:val="00616192"/>
    <w:rsid w:val="00616836"/>
    <w:rsid w:val="006170FA"/>
    <w:rsid w:val="006200C6"/>
    <w:rsid w:val="00620310"/>
    <w:rsid w:val="00620A18"/>
    <w:rsid w:val="006210A6"/>
    <w:rsid w:val="0062120B"/>
    <w:rsid w:val="00621225"/>
    <w:rsid w:val="00622CE9"/>
    <w:rsid w:val="006239D3"/>
    <w:rsid w:val="00623F68"/>
    <w:rsid w:val="006241C2"/>
    <w:rsid w:val="00624652"/>
    <w:rsid w:val="0062478C"/>
    <w:rsid w:val="0062570A"/>
    <w:rsid w:val="00625DB1"/>
    <w:rsid w:val="0062606D"/>
    <w:rsid w:val="0062696D"/>
    <w:rsid w:val="0062725D"/>
    <w:rsid w:val="00630C23"/>
    <w:rsid w:val="006311B7"/>
    <w:rsid w:val="006327D9"/>
    <w:rsid w:val="00632F9F"/>
    <w:rsid w:val="00633E11"/>
    <w:rsid w:val="00634C05"/>
    <w:rsid w:val="00634D17"/>
    <w:rsid w:val="006350C1"/>
    <w:rsid w:val="00635B1D"/>
    <w:rsid w:val="006360DA"/>
    <w:rsid w:val="0063656C"/>
    <w:rsid w:val="00636598"/>
    <w:rsid w:val="006366EC"/>
    <w:rsid w:val="00636905"/>
    <w:rsid w:val="00636BB1"/>
    <w:rsid w:val="00637827"/>
    <w:rsid w:val="006409BC"/>
    <w:rsid w:val="0064234E"/>
    <w:rsid w:val="006429A8"/>
    <w:rsid w:val="00642FEB"/>
    <w:rsid w:val="00643C65"/>
    <w:rsid w:val="006441BC"/>
    <w:rsid w:val="0064435A"/>
    <w:rsid w:val="0064496E"/>
    <w:rsid w:val="00644B5A"/>
    <w:rsid w:val="00645645"/>
    <w:rsid w:val="006466B1"/>
    <w:rsid w:val="00646E4C"/>
    <w:rsid w:val="00647913"/>
    <w:rsid w:val="00647980"/>
    <w:rsid w:val="00647DAA"/>
    <w:rsid w:val="00650283"/>
    <w:rsid w:val="00650AB3"/>
    <w:rsid w:val="006513A8"/>
    <w:rsid w:val="00651AE8"/>
    <w:rsid w:val="00651C7D"/>
    <w:rsid w:val="00651D67"/>
    <w:rsid w:val="00651FD3"/>
    <w:rsid w:val="00653163"/>
    <w:rsid w:val="00653DD9"/>
    <w:rsid w:val="00654039"/>
    <w:rsid w:val="0065506A"/>
    <w:rsid w:val="00655674"/>
    <w:rsid w:val="00655C22"/>
    <w:rsid w:val="00655D0E"/>
    <w:rsid w:val="00656616"/>
    <w:rsid w:val="00656831"/>
    <w:rsid w:val="006602CB"/>
    <w:rsid w:val="006608CF"/>
    <w:rsid w:val="006614C5"/>
    <w:rsid w:val="0066243F"/>
    <w:rsid w:val="006625AB"/>
    <w:rsid w:val="00662860"/>
    <w:rsid w:val="00662A20"/>
    <w:rsid w:val="00663DFA"/>
    <w:rsid w:val="006650E2"/>
    <w:rsid w:val="0066648F"/>
    <w:rsid w:val="00666787"/>
    <w:rsid w:val="006668B4"/>
    <w:rsid w:val="00666EC9"/>
    <w:rsid w:val="00670830"/>
    <w:rsid w:val="0067095C"/>
    <w:rsid w:val="00670E54"/>
    <w:rsid w:val="00670EB0"/>
    <w:rsid w:val="00671423"/>
    <w:rsid w:val="0067148A"/>
    <w:rsid w:val="00672FC4"/>
    <w:rsid w:val="00673339"/>
    <w:rsid w:val="00673BE6"/>
    <w:rsid w:val="00673C79"/>
    <w:rsid w:val="00673EB0"/>
    <w:rsid w:val="00673F4B"/>
    <w:rsid w:val="0067432D"/>
    <w:rsid w:val="00674A21"/>
    <w:rsid w:val="00674B41"/>
    <w:rsid w:val="006750B1"/>
    <w:rsid w:val="00675213"/>
    <w:rsid w:val="00675279"/>
    <w:rsid w:val="006768A4"/>
    <w:rsid w:val="00676C1B"/>
    <w:rsid w:val="00677482"/>
    <w:rsid w:val="00677490"/>
    <w:rsid w:val="0067796F"/>
    <w:rsid w:val="006801DF"/>
    <w:rsid w:val="006818F2"/>
    <w:rsid w:val="0068308F"/>
    <w:rsid w:val="00683C9E"/>
    <w:rsid w:val="00684712"/>
    <w:rsid w:val="006847E3"/>
    <w:rsid w:val="006847F2"/>
    <w:rsid w:val="0068508A"/>
    <w:rsid w:val="0068561E"/>
    <w:rsid w:val="00685BF7"/>
    <w:rsid w:val="00686858"/>
    <w:rsid w:val="006868E5"/>
    <w:rsid w:val="00686B67"/>
    <w:rsid w:val="00686F26"/>
    <w:rsid w:val="00687C35"/>
    <w:rsid w:val="00687DB6"/>
    <w:rsid w:val="00687ED7"/>
    <w:rsid w:val="00690701"/>
    <w:rsid w:val="00690E59"/>
    <w:rsid w:val="00690E79"/>
    <w:rsid w:val="00691C2E"/>
    <w:rsid w:val="006921ED"/>
    <w:rsid w:val="006931AC"/>
    <w:rsid w:val="00693204"/>
    <w:rsid w:val="006933D8"/>
    <w:rsid w:val="00693DC0"/>
    <w:rsid w:val="006955E7"/>
    <w:rsid w:val="00695875"/>
    <w:rsid w:val="00696B7E"/>
    <w:rsid w:val="00696DAD"/>
    <w:rsid w:val="006974D1"/>
    <w:rsid w:val="00697E20"/>
    <w:rsid w:val="006A097A"/>
    <w:rsid w:val="006A1F30"/>
    <w:rsid w:val="006A24A7"/>
    <w:rsid w:val="006A2F1D"/>
    <w:rsid w:val="006A3744"/>
    <w:rsid w:val="006A37D2"/>
    <w:rsid w:val="006A39C8"/>
    <w:rsid w:val="006A404A"/>
    <w:rsid w:val="006A416F"/>
    <w:rsid w:val="006A5ACA"/>
    <w:rsid w:val="006A5B00"/>
    <w:rsid w:val="006A66E7"/>
    <w:rsid w:val="006A6959"/>
    <w:rsid w:val="006A6DA8"/>
    <w:rsid w:val="006A773C"/>
    <w:rsid w:val="006A797A"/>
    <w:rsid w:val="006A7A96"/>
    <w:rsid w:val="006B04EC"/>
    <w:rsid w:val="006B0A86"/>
    <w:rsid w:val="006B0E8D"/>
    <w:rsid w:val="006B1236"/>
    <w:rsid w:val="006B1766"/>
    <w:rsid w:val="006B24ED"/>
    <w:rsid w:val="006B289C"/>
    <w:rsid w:val="006B2CB5"/>
    <w:rsid w:val="006B2F7B"/>
    <w:rsid w:val="006B3563"/>
    <w:rsid w:val="006B3F4E"/>
    <w:rsid w:val="006B3F4F"/>
    <w:rsid w:val="006B4738"/>
    <w:rsid w:val="006B4F87"/>
    <w:rsid w:val="006B5627"/>
    <w:rsid w:val="006B56FA"/>
    <w:rsid w:val="006B5708"/>
    <w:rsid w:val="006B673B"/>
    <w:rsid w:val="006B790C"/>
    <w:rsid w:val="006B7B94"/>
    <w:rsid w:val="006B7EE8"/>
    <w:rsid w:val="006B7FC9"/>
    <w:rsid w:val="006C0024"/>
    <w:rsid w:val="006C0629"/>
    <w:rsid w:val="006C0C84"/>
    <w:rsid w:val="006C1786"/>
    <w:rsid w:val="006C2AFF"/>
    <w:rsid w:val="006C2C19"/>
    <w:rsid w:val="006C305D"/>
    <w:rsid w:val="006C34B0"/>
    <w:rsid w:val="006C41FF"/>
    <w:rsid w:val="006C4BF8"/>
    <w:rsid w:val="006C5B0B"/>
    <w:rsid w:val="006C6817"/>
    <w:rsid w:val="006D08D4"/>
    <w:rsid w:val="006D0B5A"/>
    <w:rsid w:val="006D0F6E"/>
    <w:rsid w:val="006D1424"/>
    <w:rsid w:val="006D1577"/>
    <w:rsid w:val="006D164A"/>
    <w:rsid w:val="006D1B95"/>
    <w:rsid w:val="006D21E3"/>
    <w:rsid w:val="006D2420"/>
    <w:rsid w:val="006D27CF"/>
    <w:rsid w:val="006D2D6E"/>
    <w:rsid w:val="006D2EB7"/>
    <w:rsid w:val="006D30BB"/>
    <w:rsid w:val="006D35E5"/>
    <w:rsid w:val="006D3E53"/>
    <w:rsid w:val="006D4782"/>
    <w:rsid w:val="006D5B15"/>
    <w:rsid w:val="006D5B5D"/>
    <w:rsid w:val="006D60A1"/>
    <w:rsid w:val="006D63E6"/>
    <w:rsid w:val="006D6558"/>
    <w:rsid w:val="006D6C1B"/>
    <w:rsid w:val="006D6C2F"/>
    <w:rsid w:val="006D6EAE"/>
    <w:rsid w:val="006D773C"/>
    <w:rsid w:val="006D7B13"/>
    <w:rsid w:val="006E17B3"/>
    <w:rsid w:val="006E1C6A"/>
    <w:rsid w:val="006E242F"/>
    <w:rsid w:val="006E26B1"/>
    <w:rsid w:val="006E28DB"/>
    <w:rsid w:val="006E2C36"/>
    <w:rsid w:val="006E35C1"/>
    <w:rsid w:val="006E38D4"/>
    <w:rsid w:val="006E40EB"/>
    <w:rsid w:val="006E4483"/>
    <w:rsid w:val="006E568F"/>
    <w:rsid w:val="006E6B35"/>
    <w:rsid w:val="006E7C75"/>
    <w:rsid w:val="006F055E"/>
    <w:rsid w:val="006F1EA4"/>
    <w:rsid w:val="006F1F43"/>
    <w:rsid w:val="006F3298"/>
    <w:rsid w:val="006F3BF1"/>
    <w:rsid w:val="006F3EED"/>
    <w:rsid w:val="006F42C8"/>
    <w:rsid w:val="006F5D0C"/>
    <w:rsid w:val="006F6E98"/>
    <w:rsid w:val="006F7E98"/>
    <w:rsid w:val="006F7EEA"/>
    <w:rsid w:val="007005E0"/>
    <w:rsid w:val="00702092"/>
    <w:rsid w:val="007020EB"/>
    <w:rsid w:val="00702174"/>
    <w:rsid w:val="007025BA"/>
    <w:rsid w:val="007031D6"/>
    <w:rsid w:val="007036FC"/>
    <w:rsid w:val="007039F0"/>
    <w:rsid w:val="007041D9"/>
    <w:rsid w:val="007045EC"/>
    <w:rsid w:val="00704685"/>
    <w:rsid w:val="00704AA9"/>
    <w:rsid w:val="007068AC"/>
    <w:rsid w:val="00707167"/>
    <w:rsid w:val="0071026D"/>
    <w:rsid w:val="00710367"/>
    <w:rsid w:val="007103B8"/>
    <w:rsid w:val="00711356"/>
    <w:rsid w:val="007115E9"/>
    <w:rsid w:val="007119ED"/>
    <w:rsid w:val="00711BBE"/>
    <w:rsid w:val="00714530"/>
    <w:rsid w:val="0071462F"/>
    <w:rsid w:val="00715DC4"/>
    <w:rsid w:val="007165D0"/>
    <w:rsid w:val="00716C8B"/>
    <w:rsid w:val="007179C7"/>
    <w:rsid w:val="00717D48"/>
    <w:rsid w:val="00720014"/>
    <w:rsid w:val="007212B7"/>
    <w:rsid w:val="00721838"/>
    <w:rsid w:val="00722511"/>
    <w:rsid w:val="0072272A"/>
    <w:rsid w:val="00722D31"/>
    <w:rsid w:val="00722DF6"/>
    <w:rsid w:val="007230B9"/>
    <w:rsid w:val="007237B9"/>
    <w:rsid w:val="00723F9E"/>
    <w:rsid w:val="007243CB"/>
    <w:rsid w:val="0072565B"/>
    <w:rsid w:val="0072660F"/>
    <w:rsid w:val="00726A20"/>
    <w:rsid w:val="007279FB"/>
    <w:rsid w:val="00730735"/>
    <w:rsid w:val="00731181"/>
    <w:rsid w:val="00731914"/>
    <w:rsid w:val="0073196E"/>
    <w:rsid w:val="007319A5"/>
    <w:rsid w:val="00731D3E"/>
    <w:rsid w:val="007324FF"/>
    <w:rsid w:val="0073280F"/>
    <w:rsid w:val="007329B8"/>
    <w:rsid w:val="00733A20"/>
    <w:rsid w:val="00733C16"/>
    <w:rsid w:val="007349CE"/>
    <w:rsid w:val="007352AA"/>
    <w:rsid w:val="007363AA"/>
    <w:rsid w:val="0073681B"/>
    <w:rsid w:val="0073708B"/>
    <w:rsid w:val="007374DB"/>
    <w:rsid w:val="0073790A"/>
    <w:rsid w:val="00737A01"/>
    <w:rsid w:val="0074035A"/>
    <w:rsid w:val="00740BA2"/>
    <w:rsid w:val="00741444"/>
    <w:rsid w:val="00741887"/>
    <w:rsid w:val="00743416"/>
    <w:rsid w:val="007437F5"/>
    <w:rsid w:val="00744303"/>
    <w:rsid w:val="007448E3"/>
    <w:rsid w:val="007449E9"/>
    <w:rsid w:val="00744E01"/>
    <w:rsid w:val="007457B6"/>
    <w:rsid w:val="00746425"/>
    <w:rsid w:val="0074679B"/>
    <w:rsid w:val="00746B93"/>
    <w:rsid w:val="007474EB"/>
    <w:rsid w:val="00747C10"/>
    <w:rsid w:val="00750129"/>
    <w:rsid w:val="00750282"/>
    <w:rsid w:val="00751B78"/>
    <w:rsid w:val="00752066"/>
    <w:rsid w:val="00753941"/>
    <w:rsid w:val="00754347"/>
    <w:rsid w:val="007546CC"/>
    <w:rsid w:val="00754A93"/>
    <w:rsid w:val="00754BC4"/>
    <w:rsid w:val="00754EF7"/>
    <w:rsid w:val="007550A7"/>
    <w:rsid w:val="007550BD"/>
    <w:rsid w:val="00755E3E"/>
    <w:rsid w:val="007574C8"/>
    <w:rsid w:val="007578B3"/>
    <w:rsid w:val="0076117B"/>
    <w:rsid w:val="00761CD6"/>
    <w:rsid w:val="00761F83"/>
    <w:rsid w:val="0076315D"/>
    <w:rsid w:val="007634E6"/>
    <w:rsid w:val="00763DC3"/>
    <w:rsid w:val="00763EBE"/>
    <w:rsid w:val="00764B0A"/>
    <w:rsid w:val="00764C69"/>
    <w:rsid w:val="00764D0F"/>
    <w:rsid w:val="0076551F"/>
    <w:rsid w:val="00765B92"/>
    <w:rsid w:val="00765D51"/>
    <w:rsid w:val="0076623B"/>
    <w:rsid w:val="007663D0"/>
    <w:rsid w:val="00767386"/>
    <w:rsid w:val="007679D6"/>
    <w:rsid w:val="00767FA2"/>
    <w:rsid w:val="007700EE"/>
    <w:rsid w:val="00770B69"/>
    <w:rsid w:val="00770F99"/>
    <w:rsid w:val="00770FAC"/>
    <w:rsid w:val="00772541"/>
    <w:rsid w:val="00772A1B"/>
    <w:rsid w:val="007744B7"/>
    <w:rsid w:val="0077488D"/>
    <w:rsid w:val="00775C2C"/>
    <w:rsid w:val="007763F7"/>
    <w:rsid w:val="00777002"/>
    <w:rsid w:val="00777B70"/>
    <w:rsid w:val="007809A9"/>
    <w:rsid w:val="00780C79"/>
    <w:rsid w:val="00781CA2"/>
    <w:rsid w:val="0078215A"/>
    <w:rsid w:val="007826D8"/>
    <w:rsid w:val="00782982"/>
    <w:rsid w:val="007841E8"/>
    <w:rsid w:val="00785366"/>
    <w:rsid w:val="007856D3"/>
    <w:rsid w:val="00785850"/>
    <w:rsid w:val="0078689F"/>
    <w:rsid w:val="00786E3E"/>
    <w:rsid w:val="00787A95"/>
    <w:rsid w:val="007904B2"/>
    <w:rsid w:val="00791828"/>
    <w:rsid w:val="0079347D"/>
    <w:rsid w:val="007936D5"/>
    <w:rsid w:val="007941C3"/>
    <w:rsid w:val="00794264"/>
    <w:rsid w:val="00794446"/>
    <w:rsid w:val="00794A8E"/>
    <w:rsid w:val="007954DE"/>
    <w:rsid w:val="007961BE"/>
    <w:rsid w:val="007966F6"/>
    <w:rsid w:val="00797347"/>
    <w:rsid w:val="0079740A"/>
    <w:rsid w:val="00797C12"/>
    <w:rsid w:val="007A0231"/>
    <w:rsid w:val="007A11B4"/>
    <w:rsid w:val="007A16B9"/>
    <w:rsid w:val="007A18B0"/>
    <w:rsid w:val="007A18E1"/>
    <w:rsid w:val="007A29BC"/>
    <w:rsid w:val="007A2AB7"/>
    <w:rsid w:val="007A3013"/>
    <w:rsid w:val="007A44FC"/>
    <w:rsid w:val="007A4AFE"/>
    <w:rsid w:val="007A5175"/>
    <w:rsid w:val="007A54A1"/>
    <w:rsid w:val="007A626E"/>
    <w:rsid w:val="007A6450"/>
    <w:rsid w:val="007A6B93"/>
    <w:rsid w:val="007A70CF"/>
    <w:rsid w:val="007B02EF"/>
    <w:rsid w:val="007B052C"/>
    <w:rsid w:val="007B0958"/>
    <w:rsid w:val="007B133F"/>
    <w:rsid w:val="007B3936"/>
    <w:rsid w:val="007B45C2"/>
    <w:rsid w:val="007B5E54"/>
    <w:rsid w:val="007B689D"/>
    <w:rsid w:val="007B76B6"/>
    <w:rsid w:val="007B78A7"/>
    <w:rsid w:val="007B7D29"/>
    <w:rsid w:val="007B7DA3"/>
    <w:rsid w:val="007C0C56"/>
    <w:rsid w:val="007C11FF"/>
    <w:rsid w:val="007C1AA5"/>
    <w:rsid w:val="007C1D3F"/>
    <w:rsid w:val="007C27BC"/>
    <w:rsid w:val="007C33A4"/>
    <w:rsid w:val="007C4236"/>
    <w:rsid w:val="007C4339"/>
    <w:rsid w:val="007C4B7B"/>
    <w:rsid w:val="007C53F6"/>
    <w:rsid w:val="007C6479"/>
    <w:rsid w:val="007C6C01"/>
    <w:rsid w:val="007D0700"/>
    <w:rsid w:val="007D128F"/>
    <w:rsid w:val="007D1CDA"/>
    <w:rsid w:val="007D29A1"/>
    <w:rsid w:val="007D2CC0"/>
    <w:rsid w:val="007D35CF"/>
    <w:rsid w:val="007D3EC7"/>
    <w:rsid w:val="007D4B41"/>
    <w:rsid w:val="007D55B8"/>
    <w:rsid w:val="007D5738"/>
    <w:rsid w:val="007D59B8"/>
    <w:rsid w:val="007D6E6E"/>
    <w:rsid w:val="007D7368"/>
    <w:rsid w:val="007D7A6A"/>
    <w:rsid w:val="007E007A"/>
    <w:rsid w:val="007E021F"/>
    <w:rsid w:val="007E0794"/>
    <w:rsid w:val="007E0B90"/>
    <w:rsid w:val="007E0F73"/>
    <w:rsid w:val="007E1513"/>
    <w:rsid w:val="007E1883"/>
    <w:rsid w:val="007E370E"/>
    <w:rsid w:val="007E3924"/>
    <w:rsid w:val="007E393A"/>
    <w:rsid w:val="007E3E33"/>
    <w:rsid w:val="007E42F8"/>
    <w:rsid w:val="007E498B"/>
    <w:rsid w:val="007E4F83"/>
    <w:rsid w:val="007E5130"/>
    <w:rsid w:val="007E5218"/>
    <w:rsid w:val="007E5AEA"/>
    <w:rsid w:val="007E6FA5"/>
    <w:rsid w:val="007F006D"/>
    <w:rsid w:val="007F052B"/>
    <w:rsid w:val="007F2356"/>
    <w:rsid w:val="007F36F2"/>
    <w:rsid w:val="007F3C54"/>
    <w:rsid w:val="007F3E1B"/>
    <w:rsid w:val="007F4625"/>
    <w:rsid w:val="007F472E"/>
    <w:rsid w:val="007F52F1"/>
    <w:rsid w:val="007F538B"/>
    <w:rsid w:val="007F55FC"/>
    <w:rsid w:val="007F657D"/>
    <w:rsid w:val="007F6B93"/>
    <w:rsid w:val="007F724F"/>
    <w:rsid w:val="007F7BA7"/>
    <w:rsid w:val="007F7E8F"/>
    <w:rsid w:val="008013BE"/>
    <w:rsid w:val="0080194A"/>
    <w:rsid w:val="0080220D"/>
    <w:rsid w:val="008029AF"/>
    <w:rsid w:val="00803090"/>
    <w:rsid w:val="008031F3"/>
    <w:rsid w:val="00803B12"/>
    <w:rsid w:val="00804E71"/>
    <w:rsid w:val="0080520A"/>
    <w:rsid w:val="00805BFE"/>
    <w:rsid w:val="00806C1D"/>
    <w:rsid w:val="008079E7"/>
    <w:rsid w:val="008100B4"/>
    <w:rsid w:val="00810348"/>
    <w:rsid w:val="00810FCB"/>
    <w:rsid w:val="008112F5"/>
    <w:rsid w:val="00811859"/>
    <w:rsid w:val="00811E12"/>
    <w:rsid w:val="00812220"/>
    <w:rsid w:val="00812B81"/>
    <w:rsid w:val="00814650"/>
    <w:rsid w:val="00814C3D"/>
    <w:rsid w:val="0081539D"/>
    <w:rsid w:val="00815539"/>
    <w:rsid w:val="00817809"/>
    <w:rsid w:val="00820715"/>
    <w:rsid w:val="008208C5"/>
    <w:rsid w:val="00820F07"/>
    <w:rsid w:val="00822011"/>
    <w:rsid w:val="00822375"/>
    <w:rsid w:val="00822C57"/>
    <w:rsid w:val="0082361C"/>
    <w:rsid w:val="008237CA"/>
    <w:rsid w:val="00823BF9"/>
    <w:rsid w:val="00823C8D"/>
    <w:rsid w:val="00824053"/>
    <w:rsid w:val="008249B9"/>
    <w:rsid w:val="00824D63"/>
    <w:rsid w:val="00825BD0"/>
    <w:rsid w:val="008262EF"/>
    <w:rsid w:val="008273FC"/>
    <w:rsid w:val="00827461"/>
    <w:rsid w:val="008276BE"/>
    <w:rsid w:val="0083010F"/>
    <w:rsid w:val="00830784"/>
    <w:rsid w:val="00830B18"/>
    <w:rsid w:val="00830E6B"/>
    <w:rsid w:val="008316B1"/>
    <w:rsid w:val="00831A44"/>
    <w:rsid w:val="00831CD3"/>
    <w:rsid w:val="00832A28"/>
    <w:rsid w:val="00832EC9"/>
    <w:rsid w:val="00832F13"/>
    <w:rsid w:val="00832F2B"/>
    <w:rsid w:val="008330D0"/>
    <w:rsid w:val="00833E49"/>
    <w:rsid w:val="00834811"/>
    <w:rsid w:val="008348A1"/>
    <w:rsid w:val="0083491B"/>
    <w:rsid w:val="00834D86"/>
    <w:rsid w:val="008352E6"/>
    <w:rsid w:val="00835C94"/>
    <w:rsid w:val="008363CE"/>
    <w:rsid w:val="0083660C"/>
    <w:rsid w:val="00836A0E"/>
    <w:rsid w:val="0084010A"/>
    <w:rsid w:val="0084140D"/>
    <w:rsid w:val="0084152D"/>
    <w:rsid w:val="00841BD3"/>
    <w:rsid w:val="00843473"/>
    <w:rsid w:val="0084377A"/>
    <w:rsid w:val="008441B4"/>
    <w:rsid w:val="00844472"/>
    <w:rsid w:val="008449C6"/>
    <w:rsid w:val="00845179"/>
    <w:rsid w:val="0084620F"/>
    <w:rsid w:val="00846D18"/>
    <w:rsid w:val="00846F9B"/>
    <w:rsid w:val="00847205"/>
    <w:rsid w:val="00847C53"/>
    <w:rsid w:val="00847DD0"/>
    <w:rsid w:val="00850976"/>
    <w:rsid w:val="008510C3"/>
    <w:rsid w:val="00851721"/>
    <w:rsid w:val="00851776"/>
    <w:rsid w:val="00851BAB"/>
    <w:rsid w:val="00852630"/>
    <w:rsid w:val="00852D09"/>
    <w:rsid w:val="00852F38"/>
    <w:rsid w:val="00853A2E"/>
    <w:rsid w:val="00853BE4"/>
    <w:rsid w:val="00853CC7"/>
    <w:rsid w:val="008544B0"/>
    <w:rsid w:val="00854581"/>
    <w:rsid w:val="00855C3D"/>
    <w:rsid w:val="00856452"/>
    <w:rsid w:val="00856A35"/>
    <w:rsid w:val="00856A92"/>
    <w:rsid w:val="00856D9C"/>
    <w:rsid w:val="00856EAD"/>
    <w:rsid w:val="00856EFC"/>
    <w:rsid w:val="00856FA6"/>
    <w:rsid w:val="00857110"/>
    <w:rsid w:val="008572F1"/>
    <w:rsid w:val="008577C7"/>
    <w:rsid w:val="00857AB1"/>
    <w:rsid w:val="008609C9"/>
    <w:rsid w:val="00860A6A"/>
    <w:rsid w:val="00860BA0"/>
    <w:rsid w:val="008615AE"/>
    <w:rsid w:val="0086191F"/>
    <w:rsid w:val="00862C9B"/>
    <w:rsid w:val="00863B79"/>
    <w:rsid w:val="00863C36"/>
    <w:rsid w:val="00863D74"/>
    <w:rsid w:val="00865225"/>
    <w:rsid w:val="00865377"/>
    <w:rsid w:val="00865C1E"/>
    <w:rsid w:val="00865CF8"/>
    <w:rsid w:val="008663F1"/>
    <w:rsid w:val="00866705"/>
    <w:rsid w:val="00867285"/>
    <w:rsid w:val="0086776B"/>
    <w:rsid w:val="008678F3"/>
    <w:rsid w:val="00867D75"/>
    <w:rsid w:val="0087003B"/>
    <w:rsid w:val="008700E2"/>
    <w:rsid w:val="008707FA"/>
    <w:rsid w:val="0087091C"/>
    <w:rsid w:val="0087116E"/>
    <w:rsid w:val="0087153A"/>
    <w:rsid w:val="008718B2"/>
    <w:rsid w:val="00872023"/>
    <w:rsid w:val="00872812"/>
    <w:rsid w:val="00874186"/>
    <w:rsid w:val="008742B1"/>
    <w:rsid w:val="0087444F"/>
    <w:rsid w:val="008744A9"/>
    <w:rsid w:val="008746E8"/>
    <w:rsid w:val="0087522E"/>
    <w:rsid w:val="008756C5"/>
    <w:rsid w:val="00876730"/>
    <w:rsid w:val="008768DC"/>
    <w:rsid w:val="00877A1D"/>
    <w:rsid w:val="0088015E"/>
    <w:rsid w:val="00880A97"/>
    <w:rsid w:val="0088139E"/>
    <w:rsid w:val="00881A44"/>
    <w:rsid w:val="00881DD2"/>
    <w:rsid w:val="00881F5F"/>
    <w:rsid w:val="008820BE"/>
    <w:rsid w:val="00882ABA"/>
    <w:rsid w:val="00882D0B"/>
    <w:rsid w:val="00882D70"/>
    <w:rsid w:val="008832C5"/>
    <w:rsid w:val="00883761"/>
    <w:rsid w:val="00883E13"/>
    <w:rsid w:val="00885670"/>
    <w:rsid w:val="00885A18"/>
    <w:rsid w:val="00885B6C"/>
    <w:rsid w:val="00885F3C"/>
    <w:rsid w:val="00886A87"/>
    <w:rsid w:val="008877B9"/>
    <w:rsid w:val="00887D11"/>
    <w:rsid w:val="00887EFA"/>
    <w:rsid w:val="008903C6"/>
    <w:rsid w:val="008904BF"/>
    <w:rsid w:val="008904C2"/>
    <w:rsid w:val="0089072A"/>
    <w:rsid w:val="00890FB8"/>
    <w:rsid w:val="008915FE"/>
    <w:rsid w:val="00891866"/>
    <w:rsid w:val="00891A9F"/>
    <w:rsid w:val="00891DCD"/>
    <w:rsid w:val="0089298F"/>
    <w:rsid w:val="00892AEB"/>
    <w:rsid w:val="00892ED8"/>
    <w:rsid w:val="00894E32"/>
    <w:rsid w:val="0089512D"/>
    <w:rsid w:val="00896080"/>
    <w:rsid w:val="00896FB8"/>
    <w:rsid w:val="00897319"/>
    <w:rsid w:val="008975D1"/>
    <w:rsid w:val="008978EC"/>
    <w:rsid w:val="008A03EE"/>
    <w:rsid w:val="008A0C4B"/>
    <w:rsid w:val="008A0D33"/>
    <w:rsid w:val="008A1400"/>
    <w:rsid w:val="008A1EAE"/>
    <w:rsid w:val="008A3A3A"/>
    <w:rsid w:val="008A3DD5"/>
    <w:rsid w:val="008A404A"/>
    <w:rsid w:val="008A4F17"/>
    <w:rsid w:val="008A56B6"/>
    <w:rsid w:val="008A7442"/>
    <w:rsid w:val="008B04F1"/>
    <w:rsid w:val="008B07BE"/>
    <w:rsid w:val="008B21C5"/>
    <w:rsid w:val="008B362F"/>
    <w:rsid w:val="008B3898"/>
    <w:rsid w:val="008B3BAF"/>
    <w:rsid w:val="008B4DE5"/>
    <w:rsid w:val="008B65F5"/>
    <w:rsid w:val="008B7B06"/>
    <w:rsid w:val="008B7E4B"/>
    <w:rsid w:val="008C081D"/>
    <w:rsid w:val="008C0A42"/>
    <w:rsid w:val="008C21FD"/>
    <w:rsid w:val="008C254F"/>
    <w:rsid w:val="008C4194"/>
    <w:rsid w:val="008C47C4"/>
    <w:rsid w:val="008C4D98"/>
    <w:rsid w:val="008C4EBF"/>
    <w:rsid w:val="008C5111"/>
    <w:rsid w:val="008C57BF"/>
    <w:rsid w:val="008C5BC0"/>
    <w:rsid w:val="008C5DCA"/>
    <w:rsid w:val="008C64D9"/>
    <w:rsid w:val="008C7AE3"/>
    <w:rsid w:val="008D007D"/>
    <w:rsid w:val="008D032D"/>
    <w:rsid w:val="008D1212"/>
    <w:rsid w:val="008D17CB"/>
    <w:rsid w:val="008D2376"/>
    <w:rsid w:val="008D3604"/>
    <w:rsid w:val="008D361F"/>
    <w:rsid w:val="008D36F0"/>
    <w:rsid w:val="008D52AE"/>
    <w:rsid w:val="008D62C7"/>
    <w:rsid w:val="008D669D"/>
    <w:rsid w:val="008D7D45"/>
    <w:rsid w:val="008E0538"/>
    <w:rsid w:val="008E0AA5"/>
    <w:rsid w:val="008E138E"/>
    <w:rsid w:val="008E1560"/>
    <w:rsid w:val="008E1E69"/>
    <w:rsid w:val="008E32F4"/>
    <w:rsid w:val="008E3B2D"/>
    <w:rsid w:val="008E4AA0"/>
    <w:rsid w:val="008E517E"/>
    <w:rsid w:val="008E57C0"/>
    <w:rsid w:val="008E6714"/>
    <w:rsid w:val="008E731F"/>
    <w:rsid w:val="008E78CD"/>
    <w:rsid w:val="008F0629"/>
    <w:rsid w:val="008F07B8"/>
    <w:rsid w:val="008F08C9"/>
    <w:rsid w:val="008F0EDC"/>
    <w:rsid w:val="008F114F"/>
    <w:rsid w:val="008F12E3"/>
    <w:rsid w:val="008F14C7"/>
    <w:rsid w:val="008F36ED"/>
    <w:rsid w:val="008F468E"/>
    <w:rsid w:val="008F4FB1"/>
    <w:rsid w:val="008F5A96"/>
    <w:rsid w:val="008F6319"/>
    <w:rsid w:val="008F6A77"/>
    <w:rsid w:val="008F6EA6"/>
    <w:rsid w:val="008F71CB"/>
    <w:rsid w:val="008F738A"/>
    <w:rsid w:val="008F7935"/>
    <w:rsid w:val="00900325"/>
    <w:rsid w:val="009010E6"/>
    <w:rsid w:val="0090150D"/>
    <w:rsid w:val="009022DE"/>
    <w:rsid w:val="009028A4"/>
    <w:rsid w:val="00902C22"/>
    <w:rsid w:val="00904DB8"/>
    <w:rsid w:val="00904FDC"/>
    <w:rsid w:val="00905086"/>
    <w:rsid w:val="00905257"/>
    <w:rsid w:val="00905F0D"/>
    <w:rsid w:val="00906C07"/>
    <w:rsid w:val="00907900"/>
    <w:rsid w:val="00907A52"/>
    <w:rsid w:val="00910FCD"/>
    <w:rsid w:val="009115F2"/>
    <w:rsid w:val="00911D84"/>
    <w:rsid w:val="009126FC"/>
    <w:rsid w:val="00912913"/>
    <w:rsid w:val="00913278"/>
    <w:rsid w:val="00913AC1"/>
    <w:rsid w:val="00913E15"/>
    <w:rsid w:val="00913FF8"/>
    <w:rsid w:val="009141A7"/>
    <w:rsid w:val="0091422A"/>
    <w:rsid w:val="0091452A"/>
    <w:rsid w:val="00915410"/>
    <w:rsid w:val="009155ED"/>
    <w:rsid w:val="009158B5"/>
    <w:rsid w:val="00917D53"/>
    <w:rsid w:val="009215BD"/>
    <w:rsid w:val="00921BB6"/>
    <w:rsid w:val="00922E1F"/>
    <w:rsid w:val="00922E65"/>
    <w:rsid w:val="00924972"/>
    <w:rsid w:val="00924F31"/>
    <w:rsid w:val="009250F6"/>
    <w:rsid w:val="00925305"/>
    <w:rsid w:val="0092552A"/>
    <w:rsid w:val="00925581"/>
    <w:rsid w:val="00925744"/>
    <w:rsid w:val="00925D82"/>
    <w:rsid w:val="009302AE"/>
    <w:rsid w:val="0093050F"/>
    <w:rsid w:val="00931ABC"/>
    <w:rsid w:val="00931F22"/>
    <w:rsid w:val="00932885"/>
    <w:rsid w:val="0093370B"/>
    <w:rsid w:val="009343DD"/>
    <w:rsid w:val="00934D0D"/>
    <w:rsid w:val="0093577F"/>
    <w:rsid w:val="009357CE"/>
    <w:rsid w:val="009359AF"/>
    <w:rsid w:val="00935E99"/>
    <w:rsid w:val="00935F14"/>
    <w:rsid w:val="00936A2F"/>
    <w:rsid w:val="00936D3F"/>
    <w:rsid w:val="00940751"/>
    <w:rsid w:val="00940AD7"/>
    <w:rsid w:val="00941C05"/>
    <w:rsid w:val="00942E2F"/>
    <w:rsid w:val="0094324A"/>
    <w:rsid w:val="00943C13"/>
    <w:rsid w:val="0094448D"/>
    <w:rsid w:val="00945C17"/>
    <w:rsid w:val="00945FEC"/>
    <w:rsid w:val="00946F76"/>
    <w:rsid w:val="009476F0"/>
    <w:rsid w:val="00947865"/>
    <w:rsid w:val="009506C1"/>
    <w:rsid w:val="009509AF"/>
    <w:rsid w:val="00950E02"/>
    <w:rsid w:val="00950FF9"/>
    <w:rsid w:val="009517AA"/>
    <w:rsid w:val="00952EC4"/>
    <w:rsid w:val="00952F12"/>
    <w:rsid w:val="00953267"/>
    <w:rsid w:val="00953832"/>
    <w:rsid w:val="00953A9D"/>
    <w:rsid w:val="0095437A"/>
    <w:rsid w:val="00954CAD"/>
    <w:rsid w:val="00955009"/>
    <w:rsid w:val="00955187"/>
    <w:rsid w:val="009556A9"/>
    <w:rsid w:val="00955BCE"/>
    <w:rsid w:val="00955C81"/>
    <w:rsid w:val="00955F57"/>
    <w:rsid w:val="0095653C"/>
    <w:rsid w:val="0095663D"/>
    <w:rsid w:val="00956C10"/>
    <w:rsid w:val="009571A9"/>
    <w:rsid w:val="00957301"/>
    <w:rsid w:val="00957643"/>
    <w:rsid w:val="00957971"/>
    <w:rsid w:val="00957E23"/>
    <w:rsid w:val="00960118"/>
    <w:rsid w:val="00960A09"/>
    <w:rsid w:val="00960C68"/>
    <w:rsid w:val="00961875"/>
    <w:rsid w:val="00962AB3"/>
    <w:rsid w:val="0096374F"/>
    <w:rsid w:val="009643C4"/>
    <w:rsid w:val="0096486A"/>
    <w:rsid w:val="00964B78"/>
    <w:rsid w:val="00964D39"/>
    <w:rsid w:val="0096539B"/>
    <w:rsid w:val="009654EF"/>
    <w:rsid w:val="009656A5"/>
    <w:rsid w:val="00966360"/>
    <w:rsid w:val="00967546"/>
    <w:rsid w:val="0097016A"/>
    <w:rsid w:val="0097089B"/>
    <w:rsid w:val="00970C59"/>
    <w:rsid w:val="00970FBA"/>
    <w:rsid w:val="00971440"/>
    <w:rsid w:val="00971814"/>
    <w:rsid w:val="00972836"/>
    <w:rsid w:val="00973C8D"/>
    <w:rsid w:val="00974BB1"/>
    <w:rsid w:val="009753A4"/>
    <w:rsid w:val="0097676F"/>
    <w:rsid w:val="00977115"/>
    <w:rsid w:val="00977304"/>
    <w:rsid w:val="00980CB2"/>
    <w:rsid w:val="00981503"/>
    <w:rsid w:val="009819C0"/>
    <w:rsid w:val="00981A99"/>
    <w:rsid w:val="00981D0A"/>
    <w:rsid w:val="00981ED2"/>
    <w:rsid w:val="0098216F"/>
    <w:rsid w:val="00983083"/>
    <w:rsid w:val="009834ED"/>
    <w:rsid w:val="00983E4C"/>
    <w:rsid w:val="00985F2C"/>
    <w:rsid w:val="009860EB"/>
    <w:rsid w:val="00987166"/>
    <w:rsid w:val="00990F7E"/>
    <w:rsid w:val="00991620"/>
    <w:rsid w:val="0099197F"/>
    <w:rsid w:val="00991FDA"/>
    <w:rsid w:val="009920E7"/>
    <w:rsid w:val="00992342"/>
    <w:rsid w:val="0099266D"/>
    <w:rsid w:val="00993093"/>
    <w:rsid w:val="0099353F"/>
    <w:rsid w:val="00993671"/>
    <w:rsid w:val="00994284"/>
    <w:rsid w:val="00994A3C"/>
    <w:rsid w:val="00994E86"/>
    <w:rsid w:val="00995073"/>
    <w:rsid w:val="00995565"/>
    <w:rsid w:val="00995857"/>
    <w:rsid w:val="00995CB2"/>
    <w:rsid w:val="0099713B"/>
    <w:rsid w:val="00997AF1"/>
    <w:rsid w:val="00997EB9"/>
    <w:rsid w:val="009A04DE"/>
    <w:rsid w:val="009A0C01"/>
    <w:rsid w:val="009A0C02"/>
    <w:rsid w:val="009A0D8F"/>
    <w:rsid w:val="009A13AA"/>
    <w:rsid w:val="009A2B0D"/>
    <w:rsid w:val="009A2D1F"/>
    <w:rsid w:val="009A3D99"/>
    <w:rsid w:val="009A5672"/>
    <w:rsid w:val="009A5B60"/>
    <w:rsid w:val="009A6C8B"/>
    <w:rsid w:val="009A6EEB"/>
    <w:rsid w:val="009A7493"/>
    <w:rsid w:val="009A7639"/>
    <w:rsid w:val="009A7F0B"/>
    <w:rsid w:val="009B013D"/>
    <w:rsid w:val="009B0748"/>
    <w:rsid w:val="009B0960"/>
    <w:rsid w:val="009B105E"/>
    <w:rsid w:val="009B111F"/>
    <w:rsid w:val="009B14A0"/>
    <w:rsid w:val="009B1562"/>
    <w:rsid w:val="009B1B22"/>
    <w:rsid w:val="009B23A7"/>
    <w:rsid w:val="009B28E5"/>
    <w:rsid w:val="009B319A"/>
    <w:rsid w:val="009B37CF"/>
    <w:rsid w:val="009B4D06"/>
    <w:rsid w:val="009B5758"/>
    <w:rsid w:val="009B5948"/>
    <w:rsid w:val="009B5BB9"/>
    <w:rsid w:val="009B6DAF"/>
    <w:rsid w:val="009B7FBA"/>
    <w:rsid w:val="009C0947"/>
    <w:rsid w:val="009C1817"/>
    <w:rsid w:val="009C18ED"/>
    <w:rsid w:val="009C1994"/>
    <w:rsid w:val="009C2453"/>
    <w:rsid w:val="009C2ADB"/>
    <w:rsid w:val="009C2BDE"/>
    <w:rsid w:val="009C307E"/>
    <w:rsid w:val="009C3D7A"/>
    <w:rsid w:val="009C403F"/>
    <w:rsid w:val="009C4455"/>
    <w:rsid w:val="009C5162"/>
    <w:rsid w:val="009C52C4"/>
    <w:rsid w:val="009C530F"/>
    <w:rsid w:val="009C5E27"/>
    <w:rsid w:val="009C7476"/>
    <w:rsid w:val="009C7904"/>
    <w:rsid w:val="009C7EE2"/>
    <w:rsid w:val="009D0A77"/>
    <w:rsid w:val="009D0E8F"/>
    <w:rsid w:val="009D110F"/>
    <w:rsid w:val="009D1B85"/>
    <w:rsid w:val="009D1F03"/>
    <w:rsid w:val="009D203C"/>
    <w:rsid w:val="009D2AFD"/>
    <w:rsid w:val="009D2B67"/>
    <w:rsid w:val="009D2BE2"/>
    <w:rsid w:val="009D3A52"/>
    <w:rsid w:val="009D5268"/>
    <w:rsid w:val="009D56B4"/>
    <w:rsid w:val="009D5F52"/>
    <w:rsid w:val="009D6806"/>
    <w:rsid w:val="009E03B0"/>
    <w:rsid w:val="009E069F"/>
    <w:rsid w:val="009E07C3"/>
    <w:rsid w:val="009E0F23"/>
    <w:rsid w:val="009E1594"/>
    <w:rsid w:val="009E16AE"/>
    <w:rsid w:val="009E1900"/>
    <w:rsid w:val="009E1CB3"/>
    <w:rsid w:val="009E214D"/>
    <w:rsid w:val="009E24BD"/>
    <w:rsid w:val="009E25EA"/>
    <w:rsid w:val="009E27BF"/>
    <w:rsid w:val="009E290E"/>
    <w:rsid w:val="009E3484"/>
    <w:rsid w:val="009E4918"/>
    <w:rsid w:val="009E4F62"/>
    <w:rsid w:val="009E5ADD"/>
    <w:rsid w:val="009E5AF1"/>
    <w:rsid w:val="009E6167"/>
    <w:rsid w:val="009E670E"/>
    <w:rsid w:val="009E681C"/>
    <w:rsid w:val="009F0839"/>
    <w:rsid w:val="009F1FF8"/>
    <w:rsid w:val="009F2B8D"/>
    <w:rsid w:val="009F2D13"/>
    <w:rsid w:val="009F2EE1"/>
    <w:rsid w:val="009F328E"/>
    <w:rsid w:val="009F3370"/>
    <w:rsid w:val="009F37B2"/>
    <w:rsid w:val="009F3AF8"/>
    <w:rsid w:val="009F3D74"/>
    <w:rsid w:val="009F3F04"/>
    <w:rsid w:val="009F5A81"/>
    <w:rsid w:val="009F6222"/>
    <w:rsid w:val="009F63D7"/>
    <w:rsid w:val="009F7144"/>
    <w:rsid w:val="009F7BD2"/>
    <w:rsid w:val="00A00590"/>
    <w:rsid w:val="00A00AD0"/>
    <w:rsid w:val="00A00FA5"/>
    <w:rsid w:val="00A019CA"/>
    <w:rsid w:val="00A023C3"/>
    <w:rsid w:val="00A02C12"/>
    <w:rsid w:val="00A031F0"/>
    <w:rsid w:val="00A03755"/>
    <w:rsid w:val="00A03FB7"/>
    <w:rsid w:val="00A045F8"/>
    <w:rsid w:val="00A047B9"/>
    <w:rsid w:val="00A04BE2"/>
    <w:rsid w:val="00A050E4"/>
    <w:rsid w:val="00A06975"/>
    <w:rsid w:val="00A0726B"/>
    <w:rsid w:val="00A07E70"/>
    <w:rsid w:val="00A10174"/>
    <w:rsid w:val="00A11F8B"/>
    <w:rsid w:val="00A12631"/>
    <w:rsid w:val="00A135D6"/>
    <w:rsid w:val="00A13B02"/>
    <w:rsid w:val="00A14E68"/>
    <w:rsid w:val="00A155EB"/>
    <w:rsid w:val="00A159F7"/>
    <w:rsid w:val="00A15AA2"/>
    <w:rsid w:val="00A15FC4"/>
    <w:rsid w:val="00A16004"/>
    <w:rsid w:val="00A16524"/>
    <w:rsid w:val="00A202DC"/>
    <w:rsid w:val="00A20D4A"/>
    <w:rsid w:val="00A22455"/>
    <w:rsid w:val="00A22C3F"/>
    <w:rsid w:val="00A22E45"/>
    <w:rsid w:val="00A23CAE"/>
    <w:rsid w:val="00A240C4"/>
    <w:rsid w:val="00A2433C"/>
    <w:rsid w:val="00A25F50"/>
    <w:rsid w:val="00A26759"/>
    <w:rsid w:val="00A2772D"/>
    <w:rsid w:val="00A3006C"/>
    <w:rsid w:val="00A304BC"/>
    <w:rsid w:val="00A308F5"/>
    <w:rsid w:val="00A30C80"/>
    <w:rsid w:val="00A310DC"/>
    <w:rsid w:val="00A31233"/>
    <w:rsid w:val="00A3132E"/>
    <w:rsid w:val="00A314E2"/>
    <w:rsid w:val="00A31BCD"/>
    <w:rsid w:val="00A31C32"/>
    <w:rsid w:val="00A33C6A"/>
    <w:rsid w:val="00A3403A"/>
    <w:rsid w:val="00A347B7"/>
    <w:rsid w:val="00A34EBB"/>
    <w:rsid w:val="00A35615"/>
    <w:rsid w:val="00A36503"/>
    <w:rsid w:val="00A36564"/>
    <w:rsid w:val="00A365EF"/>
    <w:rsid w:val="00A36653"/>
    <w:rsid w:val="00A37D55"/>
    <w:rsid w:val="00A40105"/>
    <w:rsid w:val="00A4089D"/>
    <w:rsid w:val="00A410D4"/>
    <w:rsid w:val="00A411B5"/>
    <w:rsid w:val="00A41FBA"/>
    <w:rsid w:val="00A429EF"/>
    <w:rsid w:val="00A43B51"/>
    <w:rsid w:val="00A4410A"/>
    <w:rsid w:val="00A44330"/>
    <w:rsid w:val="00A4459C"/>
    <w:rsid w:val="00A44866"/>
    <w:rsid w:val="00A44980"/>
    <w:rsid w:val="00A44EA8"/>
    <w:rsid w:val="00A45718"/>
    <w:rsid w:val="00A47196"/>
    <w:rsid w:val="00A474AB"/>
    <w:rsid w:val="00A47E43"/>
    <w:rsid w:val="00A53AA6"/>
    <w:rsid w:val="00A53D87"/>
    <w:rsid w:val="00A53E22"/>
    <w:rsid w:val="00A5428F"/>
    <w:rsid w:val="00A54978"/>
    <w:rsid w:val="00A54B76"/>
    <w:rsid w:val="00A5505D"/>
    <w:rsid w:val="00A55333"/>
    <w:rsid w:val="00A557A6"/>
    <w:rsid w:val="00A55A25"/>
    <w:rsid w:val="00A56749"/>
    <w:rsid w:val="00A56D47"/>
    <w:rsid w:val="00A56FA3"/>
    <w:rsid w:val="00A57316"/>
    <w:rsid w:val="00A573F2"/>
    <w:rsid w:val="00A57D8D"/>
    <w:rsid w:val="00A57F95"/>
    <w:rsid w:val="00A6042F"/>
    <w:rsid w:val="00A60C5D"/>
    <w:rsid w:val="00A60D07"/>
    <w:rsid w:val="00A61474"/>
    <w:rsid w:val="00A6147F"/>
    <w:rsid w:val="00A62358"/>
    <w:rsid w:val="00A627FC"/>
    <w:rsid w:val="00A6306F"/>
    <w:rsid w:val="00A63855"/>
    <w:rsid w:val="00A639D8"/>
    <w:rsid w:val="00A6426C"/>
    <w:rsid w:val="00A6564E"/>
    <w:rsid w:val="00A6572A"/>
    <w:rsid w:val="00A665F8"/>
    <w:rsid w:val="00A6680C"/>
    <w:rsid w:val="00A67E82"/>
    <w:rsid w:val="00A707DD"/>
    <w:rsid w:val="00A71E5B"/>
    <w:rsid w:val="00A72C8B"/>
    <w:rsid w:val="00A73405"/>
    <w:rsid w:val="00A73F1C"/>
    <w:rsid w:val="00A742D2"/>
    <w:rsid w:val="00A74AE5"/>
    <w:rsid w:val="00A7537C"/>
    <w:rsid w:val="00A7581B"/>
    <w:rsid w:val="00A75BBB"/>
    <w:rsid w:val="00A75D1A"/>
    <w:rsid w:val="00A761D1"/>
    <w:rsid w:val="00A76507"/>
    <w:rsid w:val="00A7794D"/>
    <w:rsid w:val="00A81266"/>
    <w:rsid w:val="00A83451"/>
    <w:rsid w:val="00A8353B"/>
    <w:rsid w:val="00A83801"/>
    <w:rsid w:val="00A8417D"/>
    <w:rsid w:val="00A844CD"/>
    <w:rsid w:val="00A849E3"/>
    <w:rsid w:val="00A84C02"/>
    <w:rsid w:val="00A87222"/>
    <w:rsid w:val="00A87DCF"/>
    <w:rsid w:val="00A87FB1"/>
    <w:rsid w:val="00A91252"/>
    <w:rsid w:val="00A91F48"/>
    <w:rsid w:val="00A92025"/>
    <w:rsid w:val="00A92475"/>
    <w:rsid w:val="00A93938"/>
    <w:rsid w:val="00A950C6"/>
    <w:rsid w:val="00A953BD"/>
    <w:rsid w:val="00A95E2A"/>
    <w:rsid w:val="00A95E5D"/>
    <w:rsid w:val="00A96266"/>
    <w:rsid w:val="00A9678F"/>
    <w:rsid w:val="00A96CB2"/>
    <w:rsid w:val="00A97E0A"/>
    <w:rsid w:val="00AA0A00"/>
    <w:rsid w:val="00AA0C62"/>
    <w:rsid w:val="00AA0CA4"/>
    <w:rsid w:val="00AA1393"/>
    <w:rsid w:val="00AA1F66"/>
    <w:rsid w:val="00AA23E2"/>
    <w:rsid w:val="00AA25BA"/>
    <w:rsid w:val="00AA380E"/>
    <w:rsid w:val="00AA41C4"/>
    <w:rsid w:val="00AA475A"/>
    <w:rsid w:val="00AA4890"/>
    <w:rsid w:val="00AA5065"/>
    <w:rsid w:val="00AA59D6"/>
    <w:rsid w:val="00AA5F16"/>
    <w:rsid w:val="00AA7221"/>
    <w:rsid w:val="00AA73B1"/>
    <w:rsid w:val="00AA761F"/>
    <w:rsid w:val="00AA775C"/>
    <w:rsid w:val="00AA7C91"/>
    <w:rsid w:val="00AB0BEC"/>
    <w:rsid w:val="00AB0C32"/>
    <w:rsid w:val="00AB208D"/>
    <w:rsid w:val="00AB21AD"/>
    <w:rsid w:val="00AB23F8"/>
    <w:rsid w:val="00AB2D95"/>
    <w:rsid w:val="00AB3CC7"/>
    <w:rsid w:val="00AB3EED"/>
    <w:rsid w:val="00AB3F4E"/>
    <w:rsid w:val="00AB4177"/>
    <w:rsid w:val="00AB4C9F"/>
    <w:rsid w:val="00AB4DD8"/>
    <w:rsid w:val="00AB5FC8"/>
    <w:rsid w:val="00AB6467"/>
    <w:rsid w:val="00AB64C8"/>
    <w:rsid w:val="00AB7074"/>
    <w:rsid w:val="00AC0A72"/>
    <w:rsid w:val="00AC0F0C"/>
    <w:rsid w:val="00AC1313"/>
    <w:rsid w:val="00AC3676"/>
    <w:rsid w:val="00AC3822"/>
    <w:rsid w:val="00AC382B"/>
    <w:rsid w:val="00AC40DD"/>
    <w:rsid w:val="00AC53B8"/>
    <w:rsid w:val="00AC557B"/>
    <w:rsid w:val="00AC55CC"/>
    <w:rsid w:val="00AC67FA"/>
    <w:rsid w:val="00AC6FFB"/>
    <w:rsid w:val="00AC7651"/>
    <w:rsid w:val="00AC7A65"/>
    <w:rsid w:val="00AD0669"/>
    <w:rsid w:val="00AD09DC"/>
    <w:rsid w:val="00AD1373"/>
    <w:rsid w:val="00AD157A"/>
    <w:rsid w:val="00AD1B70"/>
    <w:rsid w:val="00AD23E6"/>
    <w:rsid w:val="00AD260C"/>
    <w:rsid w:val="00AD2CDE"/>
    <w:rsid w:val="00AD3673"/>
    <w:rsid w:val="00AD3723"/>
    <w:rsid w:val="00AD389E"/>
    <w:rsid w:val="00AD3A14"/>
    <w:rsid w:val="00AD4DCF"/>
    <w:rsid w:val="00AD4ECE"/>
    <w:rsid w:val="00AD6121"/>
    <w:rsid w:val="00AD61AB"/>
    <w:rsid w:val="00AD665B"/>
    <w:rsid w:val="00AD683A"/>
    <w:rsid w:val="00AD6D11"/>
    <w:rsid w:val="00AD7C6A"/>
    <w:rsid w:val="00AE071D"/>
    <w:rsid w:val="00AE0F38"/>
    <w:rsid w:val="00AE103D"/>
    <w:rsid w:val="00AE23D4"/>
    <w:rsid w:val="00AE24A1"/>
    <w:rsid w:val="00AE2B94"/>
    <w:rsid w:val="00AE36D3"/>
    <w:rsid w:val="00AE4C8F"/>
    <w:rsid w:val="00AE4D96"/>
    <w:rsid w:val="00AE63B1"/>
    <w:rsid w:val="00AE69C0"/>
    <w:rsid w:val="00AE7030"/>
    <w:rsid w:val="00AE78F9"/>
    <w:rsid w:val="00AE79C4"/>
    <w:rsid w:val="00AF0854"/>
    <w:rsid w:val="00AF08B9"/>
    <w:rsid w:val="00AF0D7A"/>
    <w:rsid w:val="00AF1F5F"/>
    <w:rsid w:val="00AF21CC"/>
    <w:rsid w:val="00AF2656"/>
    <w:rsid w:val="00AF3A20"/>
    <w:rsid w:val="00AF3BE7"/>
    <w:rsid w:val="00AF4409"/>
    <w:rsid w:val="00AF4C6C"/>
    <w:rsid w:val="00AF4E17"/>
    <w:rsid w:val="00AF520C"/>
    <w:rsid w:val="00AF5B7D"/>
    <w:rsid w:val="00AF6A83"/>
    <w:rsid w:val="00AF6C7E"/>
    <w:rsid w:val="00AF799D"/>
    <w:rsid w:val="00AF7B18"/>
    <w:rsid w:val="00AF7B78"/>
    <w:rsid w:val="00B006E9"/>
    <w:rsid w:val="00B0189A"/>
    <w:rsid w:val="00B02602"/>
    <w:rsid w:val="00B033E1"/>
    <w:rsid w:val="00B050C6"/>
    <w:rsid w:val="00B05176"/>
    <w:rsid w:val="00B078BD"/>
    <w:rsid w:val="00B078CA"/>
    <w:rsid w:val="00B10DD3"/>
    <w:rsid w:val="00B10F55"/>
    <w:rsid w:val="00B11370"/>
    <w:rsid w:val="00B123B2"/>
    <w:rsid w:val="00B125DA"/>
    <w:rsid w:val="00B12A38"/>
    <w:rsid w:val="00B12D0F"/>
    <w:rsid w:val="00B13165"/>
    <w:rsid w:val="00B13637"/>
    <w:rsid w:val="00B13E9E"/>
    <w:rsid w:val="00B144A3"/>
    <w:rsid w:val="00B15EB0"/>
    <w:rsid w:val="00B15FF0"/>
    <w:rsid w:val="00B17811"/>
    <w:rsid w:val="00B2075E"/>
    <w:rsid w:val="00B20D06"/>
    <w:rsid w:val="00B20E45"/>
    <w:rsid w:val="00B210C0"/>
    <w:rsid w:val="00B219C0"/>
    <w:rsid w:val="00B23FA3"/>
    <w:rsid w:val="00B2642B"/>
    <w:rsid w:val="00B26945"/>
    <w:rsid w:val="00B276A9"/>
    <w:rsid w:val="00B2780C"/>
    <w:rsid w:val="00B3010D"/>
    <w:rsid w:val="00B3057A"/>
    <w:rsid w:val="00B307A6"/>
    <w:rsid w:val="00B32101"/>
    <w:rsid w:val="00B3261E"/>
    <w:rsid w:val="00B32B2A"/>
    <w:rsid w:val="00B33398"/>
    <w:rsid w:val="00B33620"/>
    <w:rsid w:val="00B3443E"/>
    <w:rsid w:val="00B34AA4"/>
    <w:rsid w:val="00B34F02"/>
    <w:rsid w:val="00B36C66"/>
    <w:rsid w:val="00B37218"/>
    <w:rsid w:val="00B37342"/>
    <w:rsid w:val="00B37980"/>
    <w:rsid w:val="00B37B0B"/>
    <w:rsid w:val="00B41678"/>
    <w:rsid w:val="00B418B7"/>
    <w:rsid w:val="00B419E5"/>
    <w:rsid w:val="00B43907"/>
    <w:rsid w:val="00B44072"/>
    <w:rsid w:val="00B44280"/>
    <w:rsid w:val="00B44338"/>
    <w:rsid w:val="00B4488F"/>
    <w:rsid w:val="00B45270"/>
    <w:rsid w:val="00B4538B"/>
    <w:rsid w:val="00B46A1C"/>
    <w:rsid w:val="00B47D90"/>
    <w:rsid w:val="00B504BE"/>
    <w:rsid w:val="00B508A3"/>
    <w:rsid w:val="00B50E1E"/>
    <w:rsid w:val="00B511FF"/>
    <w:rsid w:val="00B51B69"/>
    <w:rsid w:val="00B51E1F"/>
    <w:rsid w:val="00B5326F"/>
    <w:rsid w:val="00B534D0"/>
    <w:rsid w:val="00B537C2"/>
    <w:rsid w:val="00B53818"/>
    <w:rsid w:val="00B5530C"/>
    <w:rsid w:val="00B56409"/>
    <w:rsid w:val="00B5644F"/>
    <w:rsid w:val="00B56B47"/>
    <w:rsid w:val="00B57334"/>
    <w:rsid w:val="00B5774B"/>
    <w:rsid w:val="00B5781B"/>
    <w:rsid w:val="00B57834"/>
    <w:rsid w:val="00B606D1"/>
    <w:rsid w:val="00B61103"/>
    <w:rsid w:val="00B61DD6"/>
    <w:rsid w:val="00B62769"/>
    <w:rsid w:val="00B637D1"/>
    <w:rsid w:val="00B63DA5"/>
    <w:rsid w:val="00B640A4"/>
    <w:rsid w:val="00B64776"/>
    <w:rsid w:val="00B65753"/>
    <w:rsid w:val="00B6582B"/>
    <w:rsid w:val="00B667F8"/>
    <w:rsid w:val="00B66A84"/>
    <w:rsid w:val="00B66BD1"/>
    <w:rsid w:val="00B66C6E"/>
    <w:rsid w:val="00B66CD6"/>
    <w:rsid w:val="00B66F14"/>
    <w:rsid w:val="00B67162"/>
    <w:rsid w:val="00B6782F"/>
    <w:rsid w:val="00B67A4E"/>
    <w:rsid w:val="00B7052B"/>
    <w:rsid w:val="00B70CC1"/>
    <w:rsid w:val="00B71467"/>
    <w:rsid w:val="00B71BF8"/>
    <w:rsid w:val="00B728D9"/>
    <w:rsid w:val="00B741B1"/>
    <w:rsid w:val="00B74E13"/>
    <w:rsid w:val="00B75760"/>
    <w:rsid w:val="00B75DE4"/>
    <w:rsid w:val="00B75E1C"/>
    <w:rsid w:val="00B75EAB"/>
    <w:rsid w:val="00B75F40"/>
    <w:rsid w:val="00B761C8"/>
    <w:rsid w:val="00B76FC9"/>
    <w:rsid w:val="00B77C8F"/>
    <w:rsid w:val="00B812CD"/>
    <w:rsid w:val="00B816A5"/>
    <w:rsid w:val="00B818A3"/>
    <w:rsid w:val="00B81BEC"/>
    <w:rsid w:val="00B825C3"/>
    <w:rsid w:val="00B83212"/>
    <w:rsid w:val="00B84905"/>
    <w:rsid w:val="00B84C3D"/>
    <w:rsid w:val="00B84F69"/>
    <w:rsid w:val="00B85214"/>
    <w:rsid w:val="00B85CE7"/>
    <w:rsid w:val="00B866F0"/>
    <w:rsid w:val="00B869B7"/>
    <w:rsid w:val="00B8734B"/>
    <w:rsid w:val="00B87895"/>
    <w:rsid w:val="00B9072A"/>
    <w:rsid w:val="00B90A93"/>
    <w:rsid w:val="00B90D21"/>
    <w:rsid w:val="00B90F7B"/>
    <w:rsid w:val="00B92C5A"/>
    <w:rsid w:val="00B92FF6"/>
    <w:rsid w:val="00B934C5"/>
    <w:rsid w:val="00B94A2B"/>
    <w:rsid w:val="00B952A2"/>
    <w:rsid w:val="00B95A2D"/>
    <w:rsid w:val="00B95D0C"/>
    <w:rsid w:val="00B9681A"/>
    <w:rsid w:val="00B96BB7"/>
    <w:rsid w:val="00B96DB0"/>
    <w:rsid w:val="00B96F26"/>
    <w:rsid w:val="00B977B9"/>
    <w:rsid w:val="00B977CD"/>
    <w:rsid w:val="00BA00DA"/>
    <w:rsid w:val="00BA02FC"/>
    <w:rsid w:val="00BA0659"/>
    <w:rsid w:val="00BA08BD"/>
    <w:rsid w:val="00BA0FF5"/>
    <w:rsid w:val="00BA1911"/>
    <w:rsid w:val="00BA2F08"/>
    <w:rsid w:val="00BA3DAE"/>
    <w:rsid w:val="00BA3F03"/>
    <w:rsid w:val="00BA4544"/>
    <w:rsid w:val="00BA4A29"/>
    <w:rsid w:val="00BA4B24"/>
    <w:rsid w:val="00BA61BE"/>
    <w:rsid w:val="00BA7416"/>
    <w:rsid w:val="00BB18FA"/>
    <w:rsid w:val="00BB1BD5"/>
    <w:rsid w:val="00BB2D10"/>
    <w:rsid w:val="00BB325A"/>
    <w:rsid w:val="00BB34E4"/>
    <w:rsid w:val="00BB37AB"/>
    <w:rsid w:val="00BB381B"/>
    <w:rsid w:val="00BB3F7B"/>
    <w:rsid w:val="00BB4279"/>
    <w:rsid w:val="00BB4EB1"/>
    <w:rsid w:val="00BB6177"/>
    <w:rsid w:val="00BB7005"/>
    <w:rsid w:val="00BB78BF"/>
    <w:rsid w:val="00BC03BF"/>
    <w:rsid w:val="00BC0ACD"/>
    <w:rsid w:val="00BC1AF8"/>
    <w:rsid w:val="00BC29BA"/>
    <w:rsid w:val="00BC2C60"/>
    <w:rsid w:val="00BC403B"/>
    <w:rsid w:val="00BC5030"/>
    <w:rsid w:val="00BC54DB"/>
    <w:rsid w:val="00BC578B"/>
    <w:rsid w:val="00BC6A65"/>
    <w:rsid w:val="00BC6DA4"/>
    <w:rsid w:val="00BC7069"/>
    <w:rsid w:val="00BC77AC"/>
    <w:rsid w:val="00BC78C2"/>
    <w:rsid w:val="00BC7A3C"/>
    <w:rsid w:val="00BD0395"/>
    <w:rsid w:val="00BD0D57"/>
    <w:rsid w:val="00BD11EF"/>
    <w:rsid w:val="00BD138F"/>
    <w:rsid w:val="00BD144E"/>
    <w:rsid w:val="00BD2791"/>
    <w:rsid w:val="00BD28B9"/>
    <w:rsid w:val="00BD2A3F"/>
    <w:rsid w:val="00BD31E1"/>
    <w:rsid w:val="00BD38E3"/>
    <w:rsid w:val="00BD3CE3"/>
    <w:rsid w:val="00BD41CD"/>
    <w:rsid w:val="00BD596C"/>
    <w:rsid w:val="00BD5987"/>
    <w:rsid w:val="00BD5DA4"/>
    <w:rsid w:val="00BD5F6C"/>
    <w:rsid w:val="00BD621F"/>
    <w:rsid w:val="00BD68C2"/>
    <w:rsid w:val="00BD7184"/>
    <w:rsid w:val="00BE03B7"/>
    <w:rsid w:val="00BE19CD"/>
    <w:rsid w:val="00BE21AA"/>
    <w:rsid w:val="00BE2A34"/>
    <w:rsid w:val="00BE31CD"/>
    <w:rsid w:val="00BE37F3"/>
    <w:rsid w:val="00BE4142"/>
    <w:rsid w:val="00BE42CD"/>
    <w:rsid w:val="00BE496F"/>
    <w:rsid w:val="00BE63C8"/>
    <w:rsid w:val="00BE6A03"/>
    <w:rsid w:val="00BF0CC1"/>
    <w:rsid w:val="00BF0D4C"/>
    <w:rsid w:val="00BF0DF1"/>
    <w:rsid w:val="00BF0FA6"/>
    <w:rsid w:val="00BF1683"/>
    <w:rsid w:val="00BF32D5"/>
    <w:rsid w:val="00BF3568"/>
    <w:rsid w:val="00BF3E15"/>
    <w:rsid w:val="00BF4BB5"/>
    <w:rsid w:val="00BF5938"/>
    <w:rsid w:val="00BF5D4C"/>
    <w:rsid w:val="00BF626B"/>
    <w:rsid w:val="00BF6FE9"/>
    <w:rsid w:val="00BF7340"/>
    <w:rsid w:val="00C00F8F"/>
    <w:rsid w:val="00C0195D"/>
    <w:rsid w:val="00C01FC9"/>
    <w:rsid w:val="00C01FFE"/>
    <w:rsid w:val="00C02095"/>
    <w:rsid w:val="00C02CFC"/>
    <w:rsid w:val="00C037AE"/>
    <w:rsid w:val="00C037D0"/>
    <w:rsid w:val="00C044FD"/>
    <w:rsid w:val="00C04B3C"/>
    <w:rsid w:val="00C05140"/>
    <w:rsid w:val="00C0563B"/>
    <w:rsid w:val="00C063F4"/>
    <w:rsid w:val="00C06EBE"/>
    <w:rsid w:val="00C07C42"/>
    <w:rsid w:val="00C07F6F"/>
    <w:rsid w:val="00C10899"/>
    <w:rsid w:val="00C10B5E"/>
    <w:rsid w:val="00C112CE"/>
    <w:rsid w:val="00C11555"/>
    <w:rsid w:val="00C118F9"/>
    <w:rsid w:val="00C11C75"/>
    <w:rsid w:val="00C12429"/>
    <w:rsid w:val="00C12D72"/>
    <w:rsid w:val="00C132FB"/>
    <w:rsid w:val="00C1377D"/>
    <w:rsid w:val="00C13AFF"/>
    <w:rsid w:val="00C14026"/>
    <w:rsid w:val="00C14415"/>
    <w:rsid w:val="00C1469A"/>
    <w:rsid w:val="00C14F11"/>
    <w:rsid w:val="00C1590E"/>
    <w:rsid w:val="00C1613B"/>
    <w:rsid w:val="00C16F6B"/>
    <w:rsid w:val="00C17281"/>
    <w:rsid w:val="00C2050A"/>
    <w:rsid w:val="00C21AE8"/>
    <w:rsid w:val="00C21AEA"/>
    <w:rsid w:val="00C21E4D"/>
    <w:rsid w:val="00C22377"/>
    <w:rsid w:val="00C22C25"/>
    <w:rsid w:val="00C23DA4"/>
    <w:rsid w:val="00C23E87"/>
    <w:rsid w:val="00C23FE6"/>
    <w:rsid w:val="00C258DA"/>
    <w:rsid w:val="00C27DEC"/>
    <w:rsid w:val="00C30F98"/>
    <w:rsid w:val="00C310C5"/>
    <w:rsid w:val="00C32170"/>
    <w:rsid w:val="00C3226C"/>
    <w:rsid w:val="00C3284E"/>
    <w:rsid w:val="00C32944"/>
    <w:rsid w:val="00C34220"/>
    <w:rsid w:val="00C347E8"/>
    <w:rsid w:val="00C3495D"/>
    <w:rsid w:val="00C34B4C"/>
    <w:rsid w:val="00C34BEE"/>
    <w:rsid w:val="00C364B9"/>
    <w:rsid w:val="00C37133"/>
    <w:rsid w:val="00C37A04"/>
    <w:rsid w:val="00C37C49"/>
    <w:rsid w:val="00C40095"/>
    <w:rsid w:val="00C405A6"/>
    <w:rsid w:val="00C40AC2"/>
    <w:rsid w:val="00C40ED1"/>
    <w:rsid w:val="00C425EB"/>
    <w:rsid w:val="00C429CF"/>
    <w:rsid w:val="00C42C82"/>
    <w:rsid w:val="00C4370A"/>
    <w:rsid w:val="00C43DBA"/>
    <w:rsid w:val="00C44122"/>
    <w:rsid w:val="00C44809"/>
    <w:rsid w:val="00C44E3E"/>
    <w:rsid w:val="00C45B71"/>
    <w:rsid w:val="00C45F2C"/>
    <w:rsid w:val="00C46438"/>
    <w:rsid w:val="00C4665F"/>
    <w:rsid w:val="00C46F64"/>
    <w:rsid w:val="00C47006"/>
    <w:rsid w:val="00C47382"/>
    <w:rsid w:val="00C47549"/>
    <w:rsid w:val="00C4762E"/>
    <w:rsid w:val="00C47764"/>
    <w:rsid w:val="00C47D23"/>
    <w:rsid w:val="00C5091B"/>
    <w:rsid w:val="00C50BBE"/>
    <w:rsid w:val="00C5268C"/>
    <w:rsid w:val="00C528E0"/>
    <w:rsid w:val="00C531BE"/>
    <w:rsid w:val="00C53DEB"/>
    <w:rsid w:val="00C53EB4"/>
    <w:rsid w:val="00C548DF"/>
    <w:rsid w:val="00C550CC"/>
    <w:rsid w:val="00C5567B"/>
    <w:rsid w:val="00C55884"/>
    <w:rsid w:val="00C56266"/>
    <w:rsid w:val="00C5632B"/>
    <w:rsid w:val="00C56A74"/>
    <w:rsid w:val="00C573C3"/>
    <w:rsid w:val="00C57543"/>
    <w:rsid w:val="00C57BB1"/>
    <w:rsid w:val="00C57DD5"/>
    <w:rsid w:val="00C57E8E"/>
    <w:rsid w:val="00C603EE"/>
    <w:rsid w:val="00C60434"/>
    <w:rsid w:val="00C6105F"/>
    <w:rsid w:val="00C61479"/>
    <w:rsid w:val="00C618F5"/>
    <w:rsid w:val="00C61E65"/>
    <w:rsid w:val="00C626A0"/>
    <w:rsid w:val="00C629E7"/>
    <w:rsid w:val="00C62E18"/>
    <w:rsid w:val="00C642B2"/>
    <w:rsid w:val="00C651C3"/>
    <w:rsid w:val="00C651ED"/>
    <w:rsid w:val="00C65708"/>
    <w:rsid w:val="00C666A9"/>
    <w:rsid w:val="00C67932"/>
    <w:rsid w:val="00C70BD8"/>
    <w:rsid w:val="00C71C06"/>
    <w:rsid w:val="00C71CB2"/>
    <w:rsid w:val="00C728B3"/>
    <w:rsid w:val="00C72B00"/>
    <w:rsid w:val="00C73478"/>
    <w:rsid w:val="00C73D94"/>
    <w:rsid w:val="00C73ECB"/>
    <w:rsid w:val="00C7486A"/>
    <w:rsid w:val="00C748DB"/>
    <w:rsid w:val="00C74FAA"/>
    <w:rsid w:val="00C756BC"/>
    <w:rsid w:val="00C7630C"/>
    <w:rsid w:val="00C77B29"/>
    <w:rsid w:val="00C77CF4"/>
    <w:rsid w:val="00C77FC2"/>
    <w:rsid w:val="00C801DE"/>
    <w:rsid w:val="00C80516"/>
    <w:rsid w:val="00C80822"/>
    <w:rsid w:val="00C81A44"/>
    <w:rsid w:val="00C81F26"/>
    <w:rsid w:val="00C8234D"/>
    <w:rsid w:val="00C826D8"/>
    <w:rsid w:val="00C82769"/>
    <w:rsid w:val="00C8277E"/>
    <w:rsid w:val="00C82831"/>
    <w:rsid w:val="00C82C71"/>
    <w:rsid w:val="00C82CDE"/>
    <w:rsid w:val="00C83DF5"/>
    <w:rsid w:val="00C83ED2"/>
    <w:rsid w:val="00C843D5"/>
    <w:rsid w:val="00C84600"/>
    <w:rsid w:val="00C859EE"/>
    <w:rsid w:val="00C85F2C"/>
    <w:rsid w:val="00C866BE"/>
    <w:rsid w:val="00C866D7"/>
    <w:rsid w:val="00C86C35"/>
    <w:rsid w:val="00C86E1E"/>
    <w:rsid w:val="00C871C6"/>
    <w:rsid w:val="00C871E2"/>
    <w:rsid w:val="00C874FD"/>
    <w:rsid w:val="00C87612"/>
    <w:rsid w:val="00C8774E"/>
    <w:rsid w:val="00C8789B"/>
    <w:rsid w:val="00C87C62"/>
    <w:rsid w:val="00C87F9F"/>
    <w:rsid w:val="00C87FD2"/>
    <w:rsid w:val="00C90138"/>
    <w:rsid w:val="00C90659"/>
    <w:rsid w:val="00C90ADA"/>
    <w:rsid w:val="00C91147"/>
    <w:rsid w:val="00C91886"/>
    <w:rsid w:val="00C91DB6"/>
    <w:rsid w:val="00C92041"/>
    <w:rsid w:val="00C9233B"/>
    <w:rsid w:val="00C92CE3"/>
    <w:rsid w:val="00C936EF"/>
    <w:rsid w:val="00C94151"/>
    <w:rsid w:val="00C94AEB"/>
    <w:rsid w:val="00C95240"/>
    <w:rsid w:val="00C952B2"/>
    <w:rsid w:val="00C95837"/>
    <w:rsid w:val="00C95A51"/>
    <w:rsid w:val="00C97343"/>
    <w:rsid w:val="00CA04F4"/>
    <w:rsid w:val="00CA144B"/>
    <w:rsid w:val="00CA1740"/>
    <w:rsid w:val="00CA21C3"/>
    <w:rsid w:val="00CA2877"/>
    <w:rsid w:val="00CA399C"/>
    <w:rsid w:val="00CA4973"/>
    <w:rsid w:val="00CA59B9"/>
    <w:rsid w:val="00CA6665"/>
    <w:rsid w:val="00CA66B9"/>
    <w:rsid w:val="00CA6971"/>
    <w:rsid w:val="00CA7725"/>
    <w:rsid w:val="00CA7BAF"/>
    <w:rsid w:val="00CA7E22"/>
    <w:rsid w:val="00CB081E"/>
    <w:rsid w:val="00CB1551"/>
    <w:rsid w:val="00CB22CA"/>
    <w:rsid w:val="00CB28C9"/>
    <w:rsid w:val="00CB29FB"/>
    <w:rsid w:val="00CB2BEE"/>
    <w:rsid w:val="00CB2C4F"/>
    <w:rsid w:val="00CB2DA3"/>
    <w:rsid w:val="00CB3DCF"/>
    <w:rsid w:val="00CB45FD"/>
    <w:rsid w:val="00CB4A9C"/>
    <w:rsid w:val="00CB6000"/>
    <w:rsid w:val="00CB651D"/>
    <w:rsid w:val="00CB7346"/>
    <w:rsid w:val="00CB7487"/>
    <w:rsid w:val="00CB7724"/>
    <w:rsid w:val="00CC0014"/>
    <w:rsid w:val="00CC0A2B"/>
    <w:rsid w:val="00CC0A38"/>
    <w:rsid w:val="00CC0ECA"/>
    <w:rsid w:val="00CC12BF"/>
    <w:rsid w:val="00CC1686"/>
    <w:rsid w:val="00CC17A0"/>
    <w:rsid w:val="00CC1B6D"/>
    <w:rsid w:val="00CC1BCD"/>
    <w:rsid w:val="00CC21D0"/>
    <w:rsid w:val="00CC28E8"/>
    <w:rsid w:val="00CC2E81"/>
    <w:rsid w:val="00CC3131"/>
    <w:rsid w:val="00CC34DB"/>
    <w:rsid w:val="00CC39F2"/>
    <w:rsid w:val="00CC3EF1"/>
    <w:rsid w:val="00CC48D7"/>
    <w:rsid w:val="00CC4B4B"/>
    <w:rsid w:val="00CC6638"/>
    <w:rsid w:val="00CC702E"/>
    <w:rsid w:val="00CC7F27"/>
    <w:rsid w:val="00CD1667"/>
    <w:rsid w:val="00CD1BD9"/>
    <w:rsid w:val="00CD1E0E"/>
    <w:rsid w:val="00CD2098"/>
    <w:rsid w:val="00CD2A1C"/>
    <w:rsid w:val="00CD30C6"/>
    <w:rsid w:val="00CD3A39"/>
    <w:rsid w:val="00CD3F38"/>
    <w:rsid w:val="00CD4201"/>
    <w:rsid w:val="00CD441A"/>
    <w:rsid w:val="00CD551B"/>
    <w:rsid w:val="00CD5C6E"/>
    <w:rsid w:val="00CD63A2"/>
    <w:rsid w:val="00CD7351"/>
    <w:rsid w:val="00CD7386"/>
    <w:rsid w:val="00CD75F8"/>
    <w:rsid w:val="00CD7F0C"/>
    <w:rsid w:val="00CE0757"/>
    <w:rsid w:val="00CE14A1"/>
    <w:rsid w:val="00CE19A1"/>
    <w:rsid w:val="00CE2326"/>
    <w:rsid w:val="00CE2378"/>
    <w:rsid w:val="00CE30D5"/>
    <w:rsid w:val="00CE3423"/>
    <w:rsid w:val="00CE3577"/>
    <w:rsid w:val="00CE36C0"/>
    <w:rsid w:val="00CE37A1"/>
    <w:rsid w:val="00CE3A7D"/>
    <w:rsid w:val="00CE3E4E"/>
    <w:rsid w:val="00CE41A8"/>
    <w:rsid w:val="00CE51C2"/>
    <w:rsid w:val="00CE5D95"/>
    <w:rsid w:val="00CE63FD"/>
    <w:rsid w:val="00CE6675"/>
    <w:rsid w:val="00CE6C15"/>
    <w:rsid w:val="00CE6D12"/>
    <w:rsid w:val="00CE76AC"/>
    <w:rsid w:val="00CE76EE"/>
    <w:rsid w:val="00CE795A"/>
    <w:rsid w:val="00CE7B8C"/>
    <w:rsid w:val="00CE7BFB"/>
    <w:rsid w:val="00CE7D6A"/>
    <w:rsid w:val="00CF1690"/>
    <w:rsid w:val="00CF2218"/>
    <w:rsid w:val="00CF2A39"/>
    <w:rsid w:val="00CF2B97"/>
    <w:rsid w:val="00CF32E0"/>
    <w:rsid w:val="00CF4642"/>
    <w:rsid w:val="00CF6427"/>
    <w:rsid w:val="00CF712A"/>
    <w:rsid w:val="00D008E7"/>
    <w:rsid w:val="00D00E09"/>
    <w:rsid w:val="00D01297"/>
    <w:rsid w:val="00D0169C"/>
    <w:rsid w:val="00D01A4B"/>
    <w:rsid w:val="00D02132"/>
    <w:rsid w:val="00D023E4"/>
    <w:rsid w:val="00D025E1"/>
    <w:rsid w:val="00D02C5A"/>
    <w:rsid w:val="00D039A5"/>
    <w:rsid w:val="00D03D55"/>
    <w:rsid w:val="00D04084"/>
    <w:rsid w:val="00D0434D"/>
    <w:rsid w:val="00D043B5"/>
    <w:rsid w:val="00D04747"/>
    <w:rsid w:val="00D05204"/>
    <w:rsid w:val="00D057E2"/>
    <w:rsid w:val="00D06C59"/>
    <w:rsid w:val="00D11002"/>
    <w:rsid w:val="00D111D1"/>
    <w:rsid w:val="00D111E0"/>
    <w:rsid w:val="00D11257"/>
    <w:rsid w:val="00D11F13"/>
    <w:rsid w:val="00D125A4"/>
    <w:rsid w:val="00D14190"/>
    <w:rsid w:val="00D1431D"/>
    <w:rsid w:val="00D1432A"/>
    <w:rsid w:val="00D14D60"/>
    <w:rsid w:val="00D14DDC"/>
    <w:rsid w:val="00D1572D"/>
    <w:rsid w:val="00D20BF5"/>
    <w:rsid w:val="00D216DA"/>
    <w:rsid w:val="00D21F88"/>
    <w:rsid w:val="00D22481"/>
    <w:rsid w:val="00D229ED"/>
    <w:rsid w:val="00D253DD"/>
    <w:rsid w:val="00D256E0"/>
    <w:rsid w:val="00D26DDE"/>
    <w:rsid w:val="00D27288"/>
    <w:rsid w:val="00D27C1E"/>
    <w:rsid w:val="00D27C91"/>
    <w:rsid w:val="00D305D9"/>
    <w:rsid w:val="00D30BB7"/>
    <w:rsid w:val="00D3112C"/>
    <w:rsid w:val="00D317BD"/>
    <w:rsid w:val="00D31E94"/>
    <w:rsid w:val="00D3241A"/>
    <w:rsid w:val="00D32577"/>
    <w:rsid w:val="00D32763"/>
    <w:rsid w:val="00D329BC"/>
    <w:rsid w:val="00D34454"/>
    <w:rsid w:val="00D3508F"/>
    <w:rsid w:val="00D35ADE"/>
    <w:rsid w:val="00D36303"/>
    <w:rsid w:val="00D369B1"/>
    <w:rsid w:val="00D37ED7"/>
    <w:rsid w:val="00D40158"/>
    <w:rsid w:val="00D40278"/>
    <w:rsid w:val="00D41156"/>
    <w:rsid w:val="00D414F5"/>
    <w:rsid w:val="00D430C4"/>
    <w:rsid w:val="00D4406C"/>
    <w:rsid w:val="00D4413B"/>
    <w:rsid w:val="00D44C23"/>
    <w:rsid w:val="00D4580A"/>
    <w:rsid w:val="00D46453"/>
    <w:rsid w:val="00D468BE"/>
    <w:rsid w:val="00D47020"/>
    <w:rsid w:val="00D478CA"/>
    <w:rsid w:val="00D50294"/>
    <w:rsid w:val="00D506A1"/>
    <w:rsid w:val="00D50E23"/>
    <w:rsid w:val="00D50E68"/>
    <w:rsid w:val="00D529E3"/>
    <w:rsid w:val="00D55013"/>
    <w:rsid w:val="00D5529B"/>
    <w:rsid w:val="00D56117"/>
    <w:rsid w:val="00D56126"/>
    <w:rsid w:val="00D5744C"/>
    <w:rsid w:val="00D57EE1"/>
    <w:rsid w:val="00D60288"/>
    <w:rsid w:val="00D60947"/>
    <w:rsid w:val="00D60B41"/>
    <w:rsid w:val="00D61308"/>
    <w:rsid w:val="00D61483"/>
    <w:rsid w:val="00D614EE"/>
    <w:rsid w:val="00D6170A"/>
    <w:rsid w:val="00D61E36"/>
    <w:rsid w:val="00D64A7D"/>
    <w:rsid w:val="00D65A69"/>
    <w:rsid w:val="00D65C65"/>
    <w:rsid w:val="00D66FCB"/>
    <w:rsid w:val="00D671C8"/>
    <w:rsid w:val="00D674FF"/>
    <w:rsid w:val="00D67E2A"/>
    <w:rsid w:val="00D67EBE"/>
    <w:rsid w:val="00D70DE8"/>
    <w:rsid w:val="00D70F53"/>
    <w:rsid w:val="00D714B3"/>
    <w:rsid w:val="00D71859"/>
    <w:rsid w:val="00D71B8D"/>
    <w:rsid w:val="00D71C6B"/>
    <w:rsid w:val="00D71F44"/>
    <w:rsid w:val="00D72359"/>
    <w:rsid w:val="00D72708"/>
    <w:rsid w:val="00D730C8"/>
    <w:rsid w:val="00D73331"/>
    <w:rsid w:val="00D73782"/>
    <w:rsid w:val="00D738B0"/>
    <w:rsid w:val="00D73D90"/>
    <w:rsid w:val="00D74046"/>
    <w:rsid w:val="00D744BF"/>
    <w:rsid w:val="00D74676"/>
    <w:rsid w:val="00D76DDF"/>
    <w:rsid w:val="00D77C99"/>
    <w:rsid w:val="00D77EEA"/>
    <w:rsid w:val="00D80F3F"/>
    <w:rsid w:val="00D81161"/>
    <w:rsid w:val="00D81397"/>
    <w:rsid w:val="00D8196D"/>
    <w:rsid w:val="00D81A50"/>
    <w:rsid w:val="00D81CF1"/>
    <w:rsid w:val="00D82258"/>
    <w:rsid w:val="00D82F27"/>
    <w:rsid w:val="00D832BC"/>
    <w:rsid w:val="00D83824"/>
    <w:rsid w:val="00D840EF"/>
    <w:rsid w:val="00D84270"/>
    <w:rsid w:val="00D878CE"/>
    <w:rsid w:val="00D878DC"/>
    <w:rsid w:val="00D87DBC"/>
    <w:rsid w:val="00D90493"/>
    <w:rsid w:val="00D910AB"/>
    <w:rsid w:val="00D9150C"/>
    <w:rsid w:val="00D91EBF"/>
    <w:rsid w:val="00D92431"/>
    <w:rsid w:val="00D93160"/>
    <w:rsid w:val="00D93195"/>
    <w:rsid w:val="00D934FA"/>
    <w:rsid w:val="00D94621"/>
    <w:rsid w:val="00D95BFB"/>
    <w:rsid w:val="00D9678D"/>
    <w:rsid w:val="00D96995"/>
    <w:rsid w:val="00D97F50"/>
    <w:rsid w:val="00DA0339"/>
    <w:rsid w:val="00DA0A07"/>
    <w:rsid w:val="00DA1BFD"/>
    <w:rsid w:val="00DA1D30"/>
    <w:rsid w:val="00DA29EA"/>
    <w:rsid w:val="00DA2C8A"/>
    <w:rsid w:val="00DA2F0F"/>
    <w:rsid w:val="00DA316D"/>
    <w:rsid w:val="00DA3461"/>
    <w:rsid w:val="00DA4000"/>
    <w:rsid w:val="00DA4F43"/>
    <w:rsid w:val="00DA50A8"/>
    <w:rsid w:val="00DA5F5C"/>
    <w:rsid w:val="00DA60B9"/>
    <w:rsid w:val="00DA60FD"/>
    <w:rsid w:val="00DA6BBE"/>
    <w:rsid w:val="00DA6F8B"/>
    <w:rsid w:val="00DA70A2"/>
    <w:rsid w:val="00DA7DB9"/>
    <w:rsid w:val="00DB11A5"/>
    <w:rsid w:val="00DB11CF"/>
    <w:rsid w:val="00DB1314"/>
    <w:rsid w:val="00DB204D"/>
    <w:rsid w:val="00DB212E"/>
    <w:rsid w:val="00DB2C83"/>
    <w:rsid w:val="00DB2D10"/>
    <w:rsid w:val="00DB42E3"/>
    <w:rsid w:val="00DB596E"/>
    <w:rsid w:val="00DB5ADD"/>
    <w:rsid w:val="00DB5BAC"/>
    <w:rsid w:val="00DB5CE3"/>
    <w:rsid w:val="00DB625B"/>
    <w:rsid w:val="00DB6C35"/>
    <w:rsid w:val="00DB7502"/>
    <w:rsid w:val="00DC0300"/>
    <w:rsid w:val="00DC245D"/>
    <w:rsid w:val="00DC2470"/>
    <w:rsid w:val="00DC328A"/>
    <w:rsid w:val="00DC3385"/>
    <w:rsid w:val="00DC404F"/>
    <w:rsid w:val="00DC57C1"/>
    <w:rsid w:val="00DC6755"/>
    <w:rsid w:val="00DC7AC6"/>
    <w:rsid w:val="00DD0B36"/>
    <w:rsid w:val="00DD1502"/>
    <w:rsid w:val="00DD1A46"/>
    <w:rsid w:val="00DD1ABC"/>
    <w:rsid w:val="00DD1EE3"/>
    <w:rsid w:val="00DD25A7"/>
    <w:rsid w:val="00DD2DF2"/>
    <w:rsid w:val="00DD3213"/>
    <w:rsid w:val="00DD373C"/>
    <w:rsid w:val="00DD3990"/>
    <w:rsid w:val="00DD3B2B"/>
    <w:rsid w:val="00DD3E15"/>
    <w:rsid w:val="00DD487F"/>
    <w:rsid w:val="00DD4C59"/>
    <w:rsid w:val="00DD52DF"/>
    <w:rsid w:val="00DD57A5"/>
    <w:rsid w:val="00DD6101"/>
    <w:rsid w:val="00DD6A66"/>
    <w:rsid w:val="00DD6ED0"/>
    <w:rsid w:val="00DE01F5"/>
    <w:rsid w:val="00DE04E1"/>
    <w:rsid w:val="00DE0A29"/>
    <w:rsid w:val="00DE0CF6"/>
    <w:rsid w:val="00DE11BC"/>
    <w:rsid w:val="00DE18CF"/>
    <w:rsid w:val="00DE1916"/>
    <w:rsid w:val="00DE2182"/>
    <w:rsid w:val="00DE24FB"/>
    <w:rsid w:val="00DE2831"/>
    <w:rsid w:val="00DE2F1A"/>
    <w:rsid w:val="00DE3EDE"/>
    <w:rsid w:val="00DE3F8D"/>
    <w:rsid w:val="00DE49B3"/>
    <w:rsid w:val="00DE49BF"/>
    <w:rsid w:val="00DE575C"/>
    <w:rsid w:val="00DE5B72"/>
    <w:rsid w:val="00DE6A3F"/>
    <w:rsid w:val="00DE7078"/>
    <w:rsid w:val="00DF06EB"/>
    <w:rsid w:val="00DF081F"/>
    <w:rsid w:val="00DF1267"/>
    <w:rsid w:val="00DF13D2"/>
    <w:rsid w:val="00DF1446"/>
    <w:rsid w:val="00DF3302"/>
    <w:rsid w:val="00DF347B"/>
    <w:rsid w:val="00DF47AA"/>
    <w:rsid w:val="00DF546F"/>
    <w:rsid w:val="00DF5F7B"/>
    <w:rsid w:val="00DF6171"/>
    <w:rsid w:val="00DF6C1F"/>
    <w:rsid w:val="00DF6DBD"/>
    <w:rsid w:val="00DF7577"/>
    <w:rsid w:val="00E004E1"/>
    <w:rsid w:val="00E00501"/>
    <w:rsid w:val="00E00791"/>
    <w:rsid w:val="00E01558"/>
    <w:rsid w:val="00E018DF"/>
    <w:rsid w:val="00E018FA"/>
    <w:rsid w:val="00E01C68"/>
    <w:rsid w:val="00E0213F"/>
    <w:rsid w:val="00E027DA"/>
    <w:rsid w:val="00E03446"/>
    <w:rsid w:val="00E0358D"/>
    <w:rsid w:val="00E04CFE"/>
    <w:rsid w:val="00E059C2"/>
    <w:rsid w:val="00E06371"/>
    <w:rsid w:val="00E06C68"/>
    <w:rsid w:val="00E06DED"/>
    <w:rsid w:val="00E070F8"/>
    <w:rsid w:val="00E07113"/>
    <w:rsid w:val="00E0715B"/>
    <w:rsid w:val="00E073BB"/>
    <w:rsid w:val="00E07A53"/>
    <w:rsid w:val="00E07EAF"/>
    <w:rsid w:val="00E11067"/>
    <w:rsid w:val="00E11CC0"/>
    <w:rsid w:val="00E120E6"/>
    <w:rsid w:val="00E135E0"/>
    <w:rsid w:val="00E13C03"/>
    <w:rsid w:val="00E142EB"/>
    <w:rsid w:val="00E14467"/>
    <w:rsid w:val="00E146DB"/>
    <w:rsid w:val="00E16D29"/>
    <w:rsid w:val="00E16D63"/>
    <w:rsid w:val="00E17233"/>
    <w:rsid w:val="00E172D8"/>
    <w:rsid w:val="00E1766A"/>
    <w:rsid w:val="00E17842"/>
    <w:rsid w:val="00E208F1"/>
    <w:rsid w:val="00E209EC"/>
    <w:rsid w:val="00E22254"/>
    <w:rsid w:val="00E22F5A"/>
    <w:rsid w:val="00E23926"/>
    <w:rsid w:val="00E24029"/>
    <w:rsid w:val="00E24573"/>
    <w:rsid w:val="00E24628"/>
    <w:rsid w:val="00E25C91"/>
    <w:rsid w:val="00E25E39"/>
    <w:rsid w:val="00E25EAB"/>
    <w:rsid w:val="00E26319"/>
    <w:rsid w:val="00E27B32"/>
    <w:rsid w:val="00E27EC8"/>
    <w:rsid w:val="00E30EE4"/>
    <w:rsid w:val="00E3109F"/>
    <w:rsid w:val="00E3123D"/>
    <w:rsid w:val="00E31AA6"/>
    <w:rsid w:val="00E338F5"/>
    <w:rsid w:val="00E33E0E"/>
    <w:rsid w:val="00E34187"/>
    <w:rsid w:val="00E34D8F"/>
    <w:rsid w:val="00E354B4"/>
    <w:rsid w:val="00E35F1E"/>
    <w:rsid w:val="00E35F48"/>
    <w:rsid w:val="00E36E5C"/>
    <w:rsid w:val="00E36FC2"/>
    <w:rsid w:val="00E37476"/>
    <w:rsid w:val="00E3775D"/>
    <w:rsid w:val="00E37823"/>
    <w:rsid w:val="00E40027"/>
    <w:rsid w:val="00E40682"/>
    <w:rsid w:val="00E42309"/>
    <w:rsid w:val="00E42BAC"/>
    <w:rsid w:val="00E42F88"/>
    <w:rsid w:val="00E42F91"/>
    <w:rsid w:val="00E42FC5"/>
    <w:rsid w:val="00E4458B"/>
    <w:rsid w:val="00E44781"/>
    <w:rsid w:val="00E4492A"/>
    <w:rsid w:val="00E44D3A"/>
    <w:rsid w:val="00E44FCB"/>
    <w:rsid w:val="00E4597C"/>
    <w:rsid w:val="00E45DCC"/>
    <w:rsid w:val="00E46F74"/>
    <w:rsid w:val="00E475F8"/>
    <w:rsid w:val="00E477E6"/>
    <w:rsid w:val="00E47947"/>
    <w:rsid w:val="00E47F5B"/>
    <w:rsid w:val="00E50212"/>
    <w:rsid w:val="00E50233"/>
    <w:rsid w:val="00E50FD6"/>
    <w:rsid w:val="00E51315"/>
    <w:rsid w:val="00E5179F"/>
    <w:rsid w:val="00E5207A"/>
    <w:rsid w:val="00E52B66"/>
    <w:rsid w:val="00E53FDA"/>
    <w:rsid w:val="00E54383"/>
    <w:rsid w:val="00E545BD"/>
    <w:rsid w:val="00E5460D"/>
    <w:rsid w:val="00E5479C"/>
    <w:rsid w:val="00E54D3B"/>
    <w:rsid w:val="00E5511C"/>
    <w:rsid w:val="00E5541A"/>
    <w:rsid w:val="00E5548E"/>
    <w:rsid w:val="00E557D1"/>
    <w:rsid w:val="00E55E28"/>
    <w:rsid w:val="00E561FE"/>
    <w:rsid w:val="00E564CE"/>
    <w:rsid w:val="00E56C2E"/>
    <w:rsid w:val="00E57866"/>
    <w:rsid w:val="00E57AB8"/>
    <w:rsid w:val="00E57B61"/>
    <w:rsid w:val="00E57C03"/>
    <w:rsid w:val="00E57D92"/>
    <w:rsid w:val="00E57FBA"/>
    <w:rsid w:val="00E605D2"/>
    <w:rsid w:val="00E61101"/>
    <w:rsid w:val="00E6180F"/>
    <w:rsid w:val="00E61C9F"/>
    <w:rsid w:val="00E622AF"/>
    <w:rsid w:val="00E6242F"/>
    <w:rsid w:val="00E63373"/>
    <w:rsid w:val="00E63CBE"/>
    <w:rsid w:val="00E65A7C"/>
    <w:rsid w:val="00E66019"/>
    <w:rsid w:val="00E66BA7"/>
    <w:rsid w:val="00E67595"/>
    <w:rsid w:val="00E702F3"/>
    <w:rsid w:val="00E7060F"/>
    <w:rsid w:val="00E72B47"/>
    <w:rsid w:val="00E7464E"/>
    <w:rsid w:val="00E74C86"/>
    <w:rsid w:val="00E75578"/>
    <w:rsid w:val="00E75B4A"/>
    <w:rsid w:val="00E7723E"/>
    <w:rsid w:val="00E772BB"/>
    <w:rsid w:val="00E80262"/>
    <w:rsid w:val="00E81480"/>
    <w:rsid w:val="00E81836"/>
    <w:rsid w:val="00E819CE"/>
    <w:rsid w:val="00E81D34"/>
    <w:rsid w:val="00E81DC4"/>
    <w:rsid w:val="00E8235B"/>
    <w:rsid w:val="00E8258A"/>
    <w:rsid w:val="00E82D51"/>
    <w:rsid w:val="00E845F7"/>
    <w:rsid w:val="00E84CB4"/>
    <w:rsid w:val="00E85273"/>
    <w:rsid w:val="00E8571B"/>
    <w:rsid w:val="00E860FE"/>
    <w:rsid w:val="00E861DA"/>
    <w:rsid w:val="00E92560"/>
    <w:rsid w:val="00E948E6"/>
    <w:rsid w:val="00E951B0"/>
    <w:rsid w:val="00E95361"/>
    <w:rsid w:val="00E95701"/>
    <w:rsid w:val="00E96447"/>
    <w:rsid w:val="00E967BA"/>
    <w:rsid w:val="00E96934"/>
    <w:rsid w:val="00E96C63"/>
    <w:rsid w:val="00E97817"/>
    <w:rsid w:val="00EA0130"/>
    <w:rsid w:val="00EA091F"/>
    <w:rsid w:val="00EA0A24"/>
    <w:rsid w:val="00EA0C06"/>
    <w:rsid w:val="00EA228F"/>
    <w:rsid w:val="00EA2642"/>
    <w:rsid w:val="00EA3C6C"/>
    <w:rsid w:val="00EA4BD5"/>
    <w:rsid w:val="00EA54D6"/>
    <w:rsid w:val="00EA5FD0"/>
    <w:rsid w:val="00EA667D"/>
    <w:rsid w:val="00EA786A"/>
    <w:rsid w:val="00EA7B47"/>
    <w:rsid w:val="00EA7FC8"/>
    <w:rsid w:val="00EB03D3"/>
    <w:rsid w:val="00EB0723"/>
    <w:rsid w:val="00EB09CA"/>
    <w:rsid w:val="00EB0C22"/>
    <w:rsid w:val="00EB19EF"/>
    <w:rsid w:val="00EB1E8B"/>
    <w:rsid w:val="00EB3318"/>
    <w:rsid w:val="00EB391B"/>
    <w:rsid w:val="00EB4721"/>
    <w:rsid w:val="00EB4850"/>
    <w:rsid w:val="00EB49EF"/>
    <w:rsid w:val="00EB4BA8"/>
    <w:rsid w:val="00EB53F9"/>
    <w:rsid w:val="00EB5B5C"/>
    <w:rsid w:val="00EB65F5"/>
    <w:rsid w:val="00EB6C69"/>
    <w:rsid w:val="00EB7A93"/>
    <w:rsid w:val="00EC152E"/>
    <w:rsid w:val="00EC1FED"/>
    <w:rsid w:val="00EC2BAF"/>
    <w:rsid w:val="00EC3064"/>
    <w:rsid w:val="00EC3414"/>
    <w:rsid w:val="00EC3E7F"/>
    <w:rsid w:val="00EC4080"/>
    <w:rsid w:val="00EC47AE"/>
    <w:rsid w:val="00EC5945"/>
    <w:rsid w:val="00EC5C1E"/>
    <w:rsid w:val="00EC5F5C"/>
    <w:rsid w:val="00EC7D09"/>
    <w:rsid w:val="00EC7D75"/>
    <w:rsid w:val="00ED0525"/>
    <w:rsid w:val="00ED0E4D"/>
    <w:rsid w:val="00ED306A"/>
    <w:rsid w:val="00ED3C73"/>
    <w:rsid w:val="00ED421B"/>
    <w:rsid w:val="00ED6CCC"/>
    <w:rsid w:val="00ED78E8"/>
    <w:rsid w:val="00ED79D1"/>
    <w:rsid w:val="00ED7BFF"/>
    <w:rsid w:val="00ED7F65"/>
    <w:rsid w:val="00EE0875"/>
    <w:rsid w:val="00EE1074"/>
    <w:rsid w:val="00EE136C"/>
    <w:rsid w:val="00EE18E6"/>
    <w:rsid w:val="00EE21C6"/>
    <w:rsid w:val="00EE24BB"/>
    <w:rsid w:val="00EE2E7E"/>
    <w:rsid w:val="00EE3139"/>
    <w:rsid w:val="00EE33E4"/>
    <w:rsid w:val="00EE37BD"/>
    <w:rsid w:val="00EE3F37"/>
    <w:rsid w:val="00EE4534"/>
    <w:rsid w:val="00EE4DBA"/>
    <w:rsid w:val="00EE5646"/>
    <w:rsid w:val="00EE5665"/>
    <w:rsid w:val="00EE6AD2"/>
    <w:rsid w:val="00EE74AB"/>
    <w:rsid w:val="00EE7B67"/>
    <w:rsid w:val="00EF0547"/>
    <w:rsid w:val="00EF0A16"/>
    <w:rsid w:val="00EF0A4C"/>
    <w:rsid w:val="00EF0BC0"/>
    <w:rsid w:val="00EF2B47"/>
    <w:rsid w:val="00EF3838"/>
    <w:rsid w:val="00EF434C"/>
    <w:rsid w:val="00EF4B09"/>
    <w:rsid w:val="00EF51F4"/>
    <w:rsid w:val="00EF5C65"/>
    <w:rsid w:val="00EF6AB3"/>
    <w:rsid w:val="00EF6E94"/>
    <w:rsid w:val="00EF7063"/>
    <w:rsid w:val="00EF7D9C"/>
    <w:rsid w:val="00EF7FDB"/>
    <w:rsid w:val="00F0081A"/>
    <w:rsid w:val="00F01425"/>
    <w:rsid w:val="00F01AFE"/>
    <w:rsid w:val="00F022EC"/>
    <w:rsid w:val="00F02522"/>
    <w:rsid w:val="00F0257F"/>
    <w:rsid w:val="00F0261F"/>
    <w:rsid w:val="00F03156"/>
    <w:rsid w:val="00F038C9"/>
    <w:rsid w:val="00F04707"/>
    <w:rsid w:val="00F05535"/>
    <w:rsid w:val="00F06AEA"/>
    <w:rsid w:val="00F06F16"/>
    <w:rsid w:val="00F077B3"/>
    <w:rsid w:val="00F07A63"/>
    <w:rsid w:val="00F07D14"/>
    <w:rsid w:val="00F100D7"/>
    <w:rsid w:val="00F10795"/>
    <w:rsid w:val="00F108BF"/>
    <w:rsid w:val="00F10FC2"/>
    <w:rsid w:val="00F11BAC"/>
    <w:rsid w:val="00F1255B"/>
    <w:rsid w:val="00F130AF"/>
    <w:rsid w:val="00F13918"/>
    <w:rsid w:val="00F159C7"/>
    <w:rsid w:val="00F15A22"/>
    <w:rsid w:val="00F15C4C"/>
    <w:rsid w:val="00F1638F"/>
    <w:rsid w:val="00F17078"/>
    <w:rsid w:val="00F17505"/>
    <w:rsid w:val="00F17697"/>
    <w:rsid w:val="00F177DB"/>
    <w:rsid w:val="00F179E7"/>
    <w:rsid w:val="00F17AC3"/>
    <w:rsid w:val="00F17CC3"/>
    <w:rsid w:val="00F17E5C"/>
    <w:rsid w:val="00F2090D"/>
    <w:rsid w:val="00F21998"/>
    <w:rsid w:val="00F21A46"/>
    <w:rsid w:val="00F22513"/>
    <w:rsid w:val="00F230A6"/>
    <w:rsid w:val="00F231E2"/>
    <w:rsid w:val="00F235C8"/>
    <w:rsid w:val="00F23DB4"/>
    <w:rsid w:val="00F24301"/>
    <w:rsid w:val="00F2461A"/>
    <w:rsid w:val="00F248C2"/>
    <w:rsid w:val="00F24C7B"/>
    <w:rsid w:val="00F251AB"/>
    <w:rsid w:val="00F25942"/>
    <w:rsid w:val="00F2703F"/>
    <w:rsid w:val="00F30441"/>
    <w:rsid w:val="00F305F4"/>
    <w:rsid w:val="00F30F0A"/>
    <w:rsid w:val="00F3141A"/>
    <w:rsid w:val="00F31CD0"/>
    <w:rsid w:val="00F32529"/>
    <w:rsid w:val="00F32E3C"/>
    <w:rsid w:val="00F32E6E"/>
    <w:rsid w:val="00F33517"/>
    <w:rsid w:val="00F341E3"/>
    <w:rsid w:val="00F34E93"/>
    <w:rsid w:val="00F35BC0"/>
    <w:rsid w:val="00F3646A"/>
    <w:rsid w:val="00F36608"/>
    <w:rsid w:val="00F3670E"/>
    <w:rsid w:val="00F374F2"/>
    <w:rsid w:val="00F40224"/>
    <w:rsid w:val="00F407B4"/>
    <w:rsid w:val="00F4092C"/>
    <w:rsid w:val="00F40F48"/>
    <w:rsid w:val="00F420C5"/>
    <w:rsid w:val="00F42369"/>
    <w:rsid w:val="00F42DB0"/>
    <w:rsid w:val="00F42EA9"/>
    <w:rsid w:val="00F45378"/>
    <w:rsid w:val="00F45FDC"/>
    <w:rsid w:val="00F46688"/>
    <w:rsid w:val="00F46DCA"/>
    <w:rsid w:val="00F46FC1"/>
    <w:rsid w:val="00F47D35"/>
    <w:rsid w:val="00F5074C"/>
    <w:rsid w:val="00F508FC"/>
    <w:rsid w:val="00F50C19"/>
    <w:rsid w:val="00F50DB8"/>
    <w:rsid w:val="00F52CD2"/>
    <w:rsid w:val="00F52DF6"/>
    <w:rsid w:val="00F533B0"/>
    <w:rsid w:val="00F53A28"/>
    <w:rsid w:val="00F5454B"/>
    <w:rsid w:val="00F54C6A"/>
    <w:rsid w:val="00F54E48"/>
    <w:rsid w:val="00F54E52"/>
    <w:rsid w:val="00F556E6"/>
    <w:rsid w:val="00F55BDD"/>
    <w:rsid w:val="00F55D32"/>
    <w:rsid w:val="00F55DDA"/>
    <w:rsid w:val="00F55FF3"/>
    <w:rsid w:val="00F569E1"/>
    <w:rsid w:val="00F57928"/>
    <w:rsid w:val="00F57A62"/>
    <w:rsid w:val="00F61141"/>
    <w:rsid w:val="00F614D4"/>
    <w:rsid w:val="00F61693"/>
    <w:rsid w:val="00F61E6C"/>
    <w:rsid w:val="00F626C1"/>
    <w:rsid w:val="00F62B46"/>
    <w:rsid w:val="00F634AF"/>
    <w:rsid w:val="00F63DBE"/>
    <w:rsid w:val="00F64302"/>
    <w:rsid w:val="00F645AD"/>
    <w:rsid w:val="00F649A4"/>
    <w:rsid w:val="00F670A9"/>
    <w:rsid w:val="00F67E00"/>
    <w:rsid w:val="00F709C2"/>
    <w:rsid w:val="00F7101F"/>
    <w:rsid w:val="00F712C7"/>
    <w:rsid w:val="00F715C9"/>
    <w:rsid w:val="00F71EC0"/>
    <w:rsid w:val="00F723C1"/>
    <w:rsid w:val="00F7259A"/>
    <w:rsid w:val="00F73250"/>
    <w:rsid w:val="00F73F55"/>
    <w:rsid w:val="00F73FD4"/>
    <w:rsid w:val="00F7509D"/>
    <w:rsid w:val="00F7511F"/>
    <w:rsid w:val="00F754B3"/>
    <w:rsid w:val="00F75513"/>
    <w:rsid w:val="00F755A5"/>
    <w:rsid w:val="00F75C31"/>
    <w:rsid w:val="00F76060"/>
    <w:rsid w:val="00F774F8"/>
    <w:rsid w:val="00F80064"/>
    <w:rsid w:val="00F801B1"/>
    <w:rsid w:val="00F810B4"/>
    <w:rsid w:val="00F8175C"/>
    <w:rsid w:val="00F81778"/>
    <w:rsid w:val="00F818FD"/>
    <w:rsid w:val="00F81B09"/>
    <w:rsid w:val="00F8256C"/>
    <w:rsid w:val="00F82650"/>
    <w:rsid w:val="00F827D6"/>
    <w:rsid w:val="00F82BC5"/>
    <w:rsid w:val="00F82F9C"/>
    <w:rsid w:val="00F841DA"/>
    <w:rsid w:val="00F84907"/>
    <w:rsid w:val="00F851F7"/>
    <w:rsid w:val="00F85342"/>
    <w:rsid w:val="00F8565C"/>
    <w:rsid w:val="00F85AAA"/>
    <w:rsid w:val="00F87FE1"/>
    <w:rsid w:val="00F900DF"/>
    <w:rsid w:val="00F903DD"/>
    <w:rsid w:val="00F904E5"/>
    <w:rsid w:val="00F9055D"/>
    <w:rsid w:val="00F92D56"/>
    <w:rsid w:val="00F92E90"/>
    <w:rsid w:val="00F93375"/>
    <w:rsid w:val="00F93C54"/>
    <w:rsid w:val="00F9434D"/>
    <w:rsid w:val="00F9541B"/>
    <w:rsid w:val="00F95649"/>
    <w:rsid w:val="00F959A3"/>
    <w:rsid w:val="00F95C91"/>
    <w:rsid w:val="00F95DCD"/>
    <w:rsid w:val="00F96094"/>
    <w:rsid w:val="00F96BA3"/>
    <w:rsid w:val="00F96E72"/>
    <w:rsid w:val="00F977BB"/>
    <w:rsid w:val="00FA0DC0"/>
    <w:rsid w:val="00FA0EC5"/>
    <w:rsid w:val="00FA15B1"/>
    <w:rsid w:val="00FA1704"/>
    <w:rsid w:val="00FA18EC"/>
    <w:rsid w:val="00FA1BA1"/>
    <w:rsid w:val="00FA2276"/>
    <w:rsid w:val="00FA247D"/>
    <w:rsid w:val="00FA28D6"/>
    <w:rsid w:val="00FA2E92"/>
    <w:rsid w:val="00FA34B6"/>
    <w:rsid w:val="00FA4162"/>
    <w:rsid w:val="00FA493F"/>
    <w:rsid w:val="00FA4E24"/>
    <w:rsid w:val="00FA4EB9"/>
    <w:rsid w:val="00FA53D9"/>
    <w:rsid w:val="00FA5B86"/>
    <w:rsid w:val="00FA68B3"/>
    <w:rsid w:val="00FA6A04"/>
    <w:rsid w:val="00FA7158"/>
    <w:rsid w:val="00FB037C"/>
    <w:rsid w:val="00FB0595"/>
    <w:rsid w:val="00FB09DF"/>
    <w:rsid w:val="00FB0C90"/>
    <w:rsid w:val="00FB0E78"/>
    <w:rsid w:val="00FB0F1C"/>
    <w:rsid w:val="00FB2E0A"/>
    <w:rsid w:val="00FB31AB"/>
    <w:rsid w:val="00FB40EE"/>
    <w:rsid w:val="00FB42C6"/>
    <w:rsid w:val="00FB4409"/>
    <w:rsid w:val="00FB4F6C"/>
    <w:rsid w:val="00FB526A"/>
    <w:rsid w:val="00FB670B"/>
    <w:rsid w:val="00FB6959"/>
    <w:rsid w:val="00FB72D6"/>
    <w:rsid w:val="00FC04C3"/>
    <w:rsid w:val="00FC1199"/>
    <w:rsid w:val="00FC13A2"/>
    <w:rsid w:val="00FC1F53"/>
    <w:rsid w:val="00FC279B"/>
    <w:rsid w:val="00FC2B36"/>
    <w:rsid w:val="00FC3648"/>
    <w:rsid w:val="00FC364B"/>
    <w:rsid w:val="00FC3E0C"/>
    <w:rsid w:val="00FC4361"/>
    <w:rsid w:val="00FC521C"/>
    <w:rsid w:val="00FC71D0"/>
    <w:rsid w:val="00FC762A"/>
    <w:rsid w:val="00FD0447"/>
    <w:rsid w:val="00FD1D1E"/>
    <w:rsid w:val="00FD2C9C"/>
    <w:rsid w:val="00FD306A"/>
    <w:rsid w:val="00FD3931"/>
    <w:rsid w:val="00FD3A83"/>
    <w:rsid w:val="00FD4865"/>
    <w:rsid w:val="00FD4C33"/>
    <w:rsid w:val="00FD56E1"/>
    <w:rsid w:val="00FD5E89"/>
    <w:rsid w:val="00FD7B5C"/>
    <w:rsid w:val="00FD7D2B"/>
    <w:rsid w:val="00FE19F2"/>
    <w:rsid w:val="00FE4870"/>
    <w:rsid w:val="00FE4C5E"/>
    <w:rsid w:val="00FE5427"/>
    <w:rsid w:val="00FE5A14"/>
    <w:rsid w:val="00FE5CD3"/>
    <w:rsid w:val="00FE6D53"/>
    <w:rsid w:val="00FE6FFB"/>
    <w:rsid w:val="00FE7553"/>
    <w:rsid w:val="00FF0338"/>
    <w:rsid w:val="00FF0735"/>
    <w:rsid w:val="00FF0DFD"/>
    <w:rsid w:val="00FF185C"/>
    <w:rsid w:val="00FF2032"/>
    <w:rsid w:val="00FF2F59"/>
    <w:rsid w:val="00FF3295"/>
    <w:rsid w:val="00FF34C2"/>
    <w:rsid w:val="00FF367F"/>
    <w:rsid w:val="00FF4ABC"/>
    <w:rsid w:val="00FF4ABF"/>
    <w:rsid w:val="00FF6B99"/>
    <w:rsid w:val="00FF768A"/>
    <w:rsid w:val="00FF777C"/>
    <w:rsid w:val="00FF79FB"/>
    <w:rsid w:val="00FF7C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20C74B"/>
  <w15:docId w15:val="{70A9278D-34BD-4943-87B2-7B63B5DFF4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o-RO" w:eastAsia="ro-RO"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iPriority="0"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nhideWhenUsed="1"/>
    <w:lsdException w:name="Table Colorful 1" w:semiHidden="1" w:uiPriority="0"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iPriority="0"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iPriority="0"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1C36"/>
  </w:style>
  <w:style w:type="paragraph" w:styleId="Heading1">
    <w:name w:val="heading 1"/>
    <w:aliases w:val="62,68,Chapitre,h1,H1,H11,H12,H111,H13,H112,H14,H113,H15,H114,H16,H115,H17,H116,H18,H117,H19,H118,H110,H119,H120,H1110,Heading left 1,Heading left 1 Char,Heading left 1 Char Char,PA Chapter,h11,h12,h13,h14,h15,h16,h17,Project 1,RFS,1,ni1"/>
    <w:basedOn w:val="Normal"/>
    <w:next w:val="Normal"/>
    <w:link w:val="Heading1Char"/>
    <w:qFormat/>
    <w:rsid w:val="00853BE4"/>
    <w:pPr>
      <w:keepNext/>
      <w:keepLines/>
      <w:spacing w:before="480" w:after="0"/>
      <w:outlineLvl w:val="0"/>
    </w:pPr>
    <w:rPr>
      <w:rFonts w:asciiTheme="majorHAnsi" w:eastAsiaTheme="majorEastAsia" w:hAnsiTheme="majorHAnsi" w:cstheme="majorBidi"/>
      <w:b/>
      <w:bCs/>
      <w:color w:val="365F91" w:themeColor="accent1" w:themeShade="BF"/>
      <w:sz w:val="28"/>
      <w:szCs w:val="28"/>
      <w:lang w:bidi="en-US"/>
    </w:rPr>
  </w:style>
  <w:style w:type="paragraph" w:styleId="Heading2">
    <w:name w:val="heading 2"/>
    <w:aliases w:val="sous-chapitre,a Titlu 2,a Titlu 2 Char,PA Major Section,h2,h21,Major,Project 2,RFS 2,2,numbered indent 2,ni2,Reset numbering,Reset numbering1,level2,level 2,Second Level Head,A,h2 main heading,Header 2nd Page,(SubSection),H2,L2 Char,SH Char,L2"/>
    <w:basedOn w:val="Normal"/>
    <w:next w:val="Normal"/>
    <w:link w:val="Heading2Char"/>
    <w:qFormat/>
    <w:rsid w:val="006A7A96"/>
    <w:pPr>
      <w:keepNext/>
      <w:suppressAutoHyphens/>
      <w:spacing w:after="0" w:line="240" w:lineRule="auto"/>
      <w:jc w:val="center"/>
      <w:outlineLvl w:val="1"/>
    </w:pPr>
    <w:rPr>
      <w:rFonts w:ascii="Arial" w:eastAsia="Arial Unicode MS" w:hAnsi="Arial" w:cs="Arial"/>
      <w:b/>
      <w:bCs/>
      <w:color w:val="FFFFFF"/>
      <w:sz w:val="18"/>
      <w:szCs w:val="18"/>
      <w:lang w:eastAsia="ar-SA"/>
    </w:rPr>
  </w:style>
  <w:style w:type="paragraph" w:styleId="Heading3">
    <w:name w:val="heading 3"/>
    <w:aliases w:val="Section,L3,h3, Char4,PA Minor Section,Minor,3,numbered indent 3,ni3,Level 1 - 1,Level 1 - 11,Third Level Head,h3 sub heading,Section SubHeading Char,Section SubHeading,Subparagraaf,jelaHeading 3,Char4,normal,Podpodkapitola,adpis 3,KopCat. 3,H3"/>
    <w:basedOn w:val="Normal"/>
    <w:next w:val="Normal"/>
    <w:link w:val="Heading3Char"/>
    <w:qFormat/>
    <w:rsid w:val="006A7A96"/>
    <w:pPr>
      <w:keepNext/>
      <w:suppressAutoHyphens/>
      <w:spacing w:after="0" w:line="240" w:lineRule="auto"/>
      <w:outlineLvl w:val="2"/>
    </w:pPr>
    <w:rPr>
      <w:rFonts w:ascii="Arial" w:eastAsia="Arial Unicode MS" w:hAnsi="Arial" w:cs="Arial"/>
      <w:b/>
      <w:bCs/>
      <w:sz w:val="18"/>
      <w:szCs w:val="18"/>
      <w:lang w:eastAsia="ar-SA"/>
    </w:rPr>
  </w:style>
  <w:style w:type="paragraph" w:styleId="Heading40">
    <w:name w:val="heading 4"/>
    <w:aliases w:val="Sous-Section,PA Micro Section,h4,Sub-Minor,Fourth Level Head,4,Vierte Ebene,Sous-section,Heading 4 Char2,Heading 4 Char Char2,Heading 4 Char1 Char Char1,Heading 4 Char Char Char Char1,Heading 4 Char1 Char1,Heading 4 Char Char Char1,Título INDI"/>
    <w:basedOn w:val="Normal"/>
    <w:next w:val="Normal"/>
    <w:link w:val="Heading4Char"/>
    <w:qFormat/>
    <w:rsid w:val="006A7A96"/>
    <w:pPr>
      <w:keepNext/>
      <w:suppressAutoHyphens/>
      <w:spacing w:after="0" w:line="240" w:lineRule="auto"/>
      <w:outlineLvl w:val="3"/>
    </w:pPr>
    <w:rPr>
      <w:rFonts w:ascii="Arial" w:eastAsia="Times New Roman" w:hAnsi="Arial" w:cs="Arial"/>
      <w:i/>
      <w:iCs/>
      <w:color w:val="FF0000"/>
      <w:sz w:val="32"/>
      <w:szCs w:val="32"/>
      <w:lang w:eastAsia="ar-SA"/>
    </w:rPr>
  </w:style>
  <w:style w:type="paragraph" w:styleId="Heading5">
    <w:name w:val="heading 5"/>
    <w:aliases w:val="PA Pico Section,h5,Kop 1A,Char3,Char Char Char2,Char Char, Char3,Style Heading 4"/>
    <w:basedOn w:val="Normal"/>
    <w:next w:val="Normal"/>
    <w:link w:val="Heading5Char"/>
    <w:qFormat/>
    <w:rsid w:val="00146BA3"/>
    <w:pPr>
      <w:keepNext/>
      <w:widowControl w:val="0"/>
      <w:autoSpaceDE w:val="0"/>
      <w:autoSpaceDN w:val="0"/>
      <w:adjustRightInd w:val="0"/>
      <w:spacing w:after="0" w:line="240" w:lineRule="auto"/>
      <w:outlineLvl w:val="4"/>
    </w:pPr>
    <w:rPr>
      <w:rFonts w:ascii="Hamangia" w:eastAsia="Times New Roman" w:hAnsi="Hamangia" w:cs="Times New Roman"/>
      <w:sz w:val="24"/>
      <w:szCs w:val="24"/>
      <w:lang w:eastAsia="en-US"/>
    </w:rPr>
  </w:style>
  <w:style w:type="paragraph" w:styleId="Heading6">
    <w:name w:val="heading 6"/>
    <w:aliases w:val="Appendix,PA Appendix"/>
    <w:basedOn w:val="Normal"/>
    <w:next w:val="Normal"/>
    <w:link w:val="Heading6Char"/>
    <w:qFormat/>
    <w:rsid w:val="00146BA3"/>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firstLine="1440"/>
      <w:outlineLvl w:val="5"/>
    </w:pPr>
    <w:rPr>
      <w:rFonts w:ascii="Hamangia" w:eastAsia="Times New Roman" w:hAnsi="Hamangia" w:cs="Times New Roman"/>
      <w:b/>
      <w:bCs/>
      <w:sz w:val="24"/>
      <w:szCs w:val="24"/>
      <w:lang w:val="en-GB" w:eastAsia="en-US"/>
    </w:rPr>
  </w:style>
  <w:style w:type="paragraph" w:styleId="Heading7">
    <w:name w:val="heading 7"/>
    <w:aliases w:val=" Char2,PA Appendix Major,Char2,Heading Attachment"/>
    <w:basedOn w:val="Normal"/>
    <w:next w:val="Normal"/>
    <w:link w:val="Heading7Char"/>
    <w:autoRedefine/>
    <w:uiPriority w:val="99"/>
    <w:qFormat/>
    <w:rsid w:val="00146BA3"/>
    <w:pPr>
      <w:widowControl w:val="0"/>
      <w:tabs>
        <w:tab w:val="num" w:pos="1296"/>
      </w:tabs>
      <w:spacing w:before="240" w:after="60" w:line="240" w:lineRule="auto"/>
      <w:ind w:left="1296" w:hanging="1296"/>
      <w:jc w:val="both"/>
      <w:outlineLvl w:val="6"/>
    </w:pPr>
    <w:rPr>
      <w:rFonts w:ascii="Arial Bold" w:eastAsia="Times New Roman" w:hAnsi="Arial Bold" w:cs="Times New Roman"/>
      <w:b/>
      <w:lang w:eastAsia="en-US"/>
    </w:rPr>
  </w:style>
  <w:style w:type="paragraph" w:styleId="Heading8">
    <w:name w:val="heading 8"/>
    <w:aliases w:val="=Heading 3 w/o number,PA Appendix Minor"/>
    <w:basedOn w:val="Normal"/>
    <w:next w:val="Normal"/>
    <w:link w:val="Heading8Char"/>
    <w:qFormat/>
    <w:rsid w:val="00146BA3"/>
    <w:pPr>
      <w:widowControl w:val="0"/>
      <w:autoSpaceDE w:val="0"/>
      <w:autoSpaceDN w:val="0"/>
      <w:adjustRightInd w:val="0"/>
      <w:spacing w:before="240" w:after="60" w:line="240" w:lineRule="auto"/>
      <w:outlineLvl w:val="7"/>
    </w:pPr>
    <w:rPr>
      <w:rFonts w:ascii="Times New Roman" w:eastAsia="Times New Roman" w:hAnsi="Times New Roman" w:cs="Times New Roman"/>
      <w:i/>
      <w:iCs/>
      <w:sz w:val="24"/>
      <w:szCs w:val="24"/>
      <w:lang w:eastAsia="en-US"/>
    </w:rPr>
  </w:style>
  <w:style w:type="paragraph" w:styleId="Heading9">
    <w:name w:val="heading 9"/>
    <w:aliases w:val="Reference Appendix,Reference Appendix Char,Table text 1,App Heading,Tables,Heading Figure"/>
    <w:basedOn w:val="Normal"/>
    <w:next w:val="Normal"/>
    <w:link w:val="Heading9Char"/>
    <w:qFormat/>
    <w:rsid w:val="00146BA3"/>
    <w:pPr>
      <w:widowControl w:val="0"/>
      <w:autoSpaceDE w:val="0"/>
      <w:autoSpaceDN w:val="0"/>
      <w:adjustRightInd w:val="0"/>
      <w:spacing w:before="240" w:after="60" w:line="240" w:lineRule="auto"/>
      <w:outlineLvl w:val="8"/>
    </w:pPr>
    <w:rPr>
      <w:rFonts w:ascii="Arial" w:eastAsia="Times New Roman" w:hAnsi="Arial" w:cs="Arial"/>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1,En-tête client,Header11,Main Title, Char Char,Header Title,Encabezado 2,encabezado,Header Title Car Car,Header Title Car,Fejléc4,Header Title Char Char,Header Char Char"/>
    <w:basedOn w:val="Normal"/>
    <w:link w:val="HeaderChar"/>
    <w:unhideWhenUsed/>
    <w:qFormat/>
    <w:rsid w:val="00D430C4"/>
    <w:pPr>
      <w:tabs>
        <w:tab w:val="center" w:pos="4680"/>
        <w:tab w:val="right" w:pos="9360"/>
      </w:tabs>
      <w:spacing w:after="0" w:line="240" w:lineRule="auto"/>
    </w:pPr>
  </w:style>
  <w:style w:type="character" w:customStyle="1" w:styleId="HeaderChar">
    <w:name w:val="Header Char"/>
    <w:aliases w:val="Header1 Char,En-tête client Char,Header11 Char,Main Title Char, Char Char Char,Header Title Char,Encabezado 2 Char,encabezado Char,Header Title Car Car Char,Header Title Car Char,Fejléc4 Char,Header Title Char Char Char,Header Char Char Char"/>
    <w:basedOn w:val="DefaultParagraphFont"/>
    <w:link w:val="Header"/>
    <w:rsid w:val="00D430C4"/>
  </w:style>
  <w:style w:type="paragraph" w:styleId="Footer">
    <w:name w:val="footer"/>
    <w:aliases w:val="Fußzeile-2"/>
    <w:basedOn w:val="Normal"/>
    <w:link w:val="FooterChar"/>
    <w:uiPriority w:val="99"/>
    <w:unhideWhenUsed/>
    <w:qFormat/>
    <w:rsid w:val="00D430C4"/>
    <w:pPr>
      <w:tabs>
        <w:tab w:val="center" w:pos="4680"/>
        <w:tab w:val="right" w:pos="9360"/>
      </w:tabs>
      <w:spacing w:after="0" w:line="240" w:lineRule="auto"/>
    </w:pPr>
  </w:style>
  <w:style w:type="character" w:customStyle="1" w:styleId="FooterChar">
    <w:name w:val="Footer Char"/>
    <w:aliases w:val="Fußzeile-2 Char"/>
    <w:basedOn w:val="DefaultParagraphFont"/>
    <w:link w:val="Footer"/>
    <w:uiPriority w:val="99"/>
    <w:rsid w:val="00D430C4"/>
  </w:style>
  <w:style w:type="paragraph" w:styleId="NoSpacing">
    <w:name w:val="No Spacing"/>
    <w:link w:val="NoSpacingChar"/>
    <w:uiPriority w:val="1"/>
    <w:qFormat/>
    <w:rsid w:val="00612FDA"/>
    <w:pPr>
      <w:spacing w:after="0" w:line="240" w:lineRule="auto"/>
    </w:pPr>
  </w:style>
  <w:style w:type="character" w:customStyle="1" w:styleId="NoSpacingChar">
    <w:name w:val="No Spacing Char"/>
    <w:basedOn w:val="DefaultParagraphFont"/>
    <w:link w:val="NoSpacing"/>
    <w:uiPriority w:val="1"/>
    <w:rsid w:val="00612FDA"/>
    <w:rPr>
      <w:rFonts w:eastAsiaTheme="minorEastAsia"/>
    </w:rPr>
  </w:style>
  <w:style w:type="paragraph" w:styleId="BalloonText">
    <w:name w:val="Balloon Text"/>
    <w:basedOn w:val="Normal"/>
    <w:link w:val="BalloonTextChar"/>
    <w:uiPriority w:val="99"/>
    <w:unhideWhenUsed/>
    <w:rsid w:val="00612FD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612FDA"/>
    <w:rPr>
      <w:rFonts w:ascii="Tahoma" w:hAnsi="Tahoma" w:cs="Tahoma"/>
      <w:sz w:val="16"/>
      <w:szCs w:val="16"/>
    </w:rPr>
  </w:style>
  <w:style w:type="character" w:customStyle="1" w:styleId="Heading1Char">
    <w:name w:val="Heading 1 Char"/>
    <w:aliases w:val="62 Char,68 Char,Chapitre Char,h1 Char,H1 Char,H11 Char,H12 Char,H111 Char,H13 Char,H112 Char,H14 Char,H113 Char,H15 Char,H114 Char,H16 Char,H115 Char,H17 Char,H116 Char,H18 Char,H117 Char,H19 Char,H118 Char,H110 Char,H119 Char,H120 Char"/>
    <w:basedOn w:val="DefaultParagraphFont"/>
    <w:link w:val="Heading1"/>
    <w:rsid w:val="00853BE4"/>
    <w:rPr>
      <w:rFonts w:asciiTheme="majorHAnsi" w:eastAsiaTheme="majorEastAsia" w:hAnsiTheme="majorHAnsi" w:cstheme="majorBidi"/>
      <w:b/>
      <w:bCs/>
      <w:color w:val="365F91" w:themeColor="accent1" w:themeShade="BF"/>
      <w:sz w:val="28"/>
      <w:szCs w:val="28"/>
      <w:lang w:bidi="en-US"/>
    </w:rPr>
  </w:style>
  <w:style w:type="character" w:customStyle="1" w:styleId="Heading2Char">
    <w:name w:val="Heading 2 Char"/>
    <w:aliases w:val="sous-chapitre Char,a Titlu 2 Char1,a Titlu 2 Char Char,PA Major Section Char,h2 Char,h21 Char,Major Char,Project 2 Char,RFS 2 Char,2 Char,numbered indent 2 Char,ni2 Char,Reset numbering Char,Reset numbering1 Char,level2 Char,level 2 Char"/>
    <w:basedOn w:val="DefaultParagraphFont"/>
    <w:link w:val="Heading2"/>
    <w:rsid w:val="006A7A96"/>
    <w:rPr>
      <w:rFonts w:ascii="Arial" w:eastAsia="Arial Unicode MS" w:hAnsi="Arial" w:cs="Arial"/>
      <w:b/>
      <w:bCs/>
      <w:color w:val="FFFFFF"/>
      <w:sz w:val="18"/>
      <w:szCs w:val="18"/>
      <w:lang w:eastAsia="ar-SA"/>
    </w:rPr>
  </w:style>
  <w:style w:type="character" w:customStyle="1" w:styleId="Heading3Char">
    <w:name w:val="Heading 3 Char"/>
    <w:aliases w:val="Section Char,L3 Char,h3 Char, Char4 Char,PA Minor Section Char,Minor Char,3 Char,numbered indent 3 Char,ni3 Char,Level 1 - 1 Char,Level 1 - 11 Char,Third Level Head Char,h3 sub heading Char,Section SubHeading Char Char,Subparagraaf Char"/>
    <w:basedOn w:val="DefaultParagraphFont"/>
    <w:link w:val="Heading3"/>
    <w:rsid w:val="006A7A96"/>
    <w:rPr>
      <w:rFonts w:ascii="Arial" w:eastAsia="Arial Unicode MS" w:hAnsi="Arial" w:cs="Arial"/>
      <w:b/>
      <w:bCs/>
      <w:sz w:val="18"/>
      <w:szCs w:val="18"/>
      <w:lang w:eastAsia="ar-SA"/>
    </w:rPr>
  </w:style>
  <w:style w:type="character" w:customStyle="1" w:styleId="Heading4Char">
    <w:name w:val="Heading 4 Char"/>
    <w:aliases w:val="Sous-Section Char,PA Micro Section Char,h4 Char,Sub-Minor Char,Fourth Level Head Char,4 Char,Vierte Ebene Char,Sous-section Char,Heading 4 Char2 Char,Heading 4 Char Char2 Char,Heading 4 Char1 Char Char1 Char,Heading 4 Char1 Char1 Char"/>
    <w:basedOn w:val="DefaultParagraphFont"/>
    <w:link w:val="Heading40"/>
    <w:rsid w:val="006A7A96"/>
    <w:rPr>
      <w:rFonts w:ascii="Arial" w:eastAsia="Times New Roman" w:hAnsi="Arial" w:cs="Arial"/>
      <w:i/>
      <w:iCs/>
      <w:color w:val="FF0000"/>
      <w:sz w:val="32"/>
      <w:szCs w:val="32"/>
      <w:lang w:eastAsia="ar-SA"/>
    </w:rPr>
  </w:style>
  <w:style w:type="paragraph" w:styleId="BodyText">
    <w:name w:val="Body Text"/>
    <w:aliases w:val="Body Text Char Char,BodyText, (Norm),BT,bt,Body Text Char1 Char,Tegn Char Char Char,Tegn Char1 Char,Body Text Char Char1,Tegn Char Char1,Tegn Char2,Tegn Char1,bt Char Char,body text Char,body text Char Char"/>
    <w:basedOn w:val="Normal"/>
    <w:link w:val="BodyTextChar"/>
    <w:rsid w:val="006A7A96"/>
    <w:pPr>
      <w:suppressAutoHyphens/>
      <w:spacing w:after="0" w:line="240" w:lineRule="auto"/>
    </w:pPr>
    <w:rPr>
      <w:rFonts w:ascii="Times New Roman" w:eastAsia="Times New Roman" w:hAnsi="Times New Roman" w:cs="Times New Roman"/>
      <w:sz w:val="28"/>
      <w:szCs w:val="20"/>
      <w:lang w:eastAsia="ar-SA"/>
    </w:rPr>
  </w:style>
  <w:style w:type="character" w:customStyle="1" w:styleId="BodyTextChar">
    <w:name w:val="Body Text Char"/>
    <w:aliases w:val="Body Text Char Char Char,BodyText Char, (Norm) Char,BT Char,bt Char,Body Text Char1 Char Char,Tegn Char Char Char Char,Tegn Char1 Char Char,Body Text Char Char1 Char,Tegn Char Char1 Char,Tegn Char2 Char,Tegn Char1 Char1,bt Char Char Char"/>
    <w:basedOn w:val="DefaultParagraphFont"/>
    <w:link w:val="BodyText"/>
    <w:rsid w:val="006A7A96"/>
    <w:rPr>
      <w:rFonts w:ascii="Times New Roman" w:eastAsia="Times New Roman" w:hAnsi="Times New Roman" w:cs="Times New Roman"/>
      <w:sz w:val="28"/>
      <w:szCs w:val="20"/>
      <w:lang w:val="ro-RO" w:eastAsia="ar-SA"/>
    </w:rPr>
  </w:style>
  <w:style w:type="paragraph" w:styleId="ListParagraph">
    <w:name w:val="List Paragraph"/>
    <w:aliases w:val="bullets,Arial,Header bold,Lettre d'introduction,body 2,List Paragraph11,Normal bullet 2,Forth level,Listă colorată - Accentuare 11,Citation List,List_Paragraph,Multilevel para_II,Bullet line,List1,Listă paragraf,heading 7,List Paragraph1"/>
    <w:basedOn w:val="Normal"/>
    <w:link w:val="ListParagraphChar"/>
    <w:uiPriority w:val="34"/>
    <w:qFormat/>
    <w:rsid w:val="006A7A96"/>
    <w:pPr>
      <w:suppressAutoHyphens/>
      <w:spacing w:after="0" w:line="240" w:lineRule="auto"/>
      <w:ind w:left="720"/>
      <w:contextualSpacing/>
    </w:pPr>
    <w:rPr>
      <w:rFonts w:ascii="Arial" w:eastAsia="Times New Roman" w:hAnsi="Arial" w:cs="Times New Roman"/>
      <w:sz w:val="28"/>
      <w:szCs w:val="24"/>
      <w:lang w:eastAsia="ar-SA"/>
    </w:rPr>
  </w:style>
  <w:style w:type="character" w:customStyle="1" w:styleId="subtitlupagina1">
    <w:name w:val="subtitlupagina1"/>
    <w:basedOn w:val="DefaultParagraphFont"/>
    <w:rsid w:val="006A7A96"/>
  </w:style>
  <w:style w:type="table" w:styleId="TableGrid">
    <w:name w:val="Table Grid"/>
    <w:basedOn w:val="TableNormal"/>
    <w:uiPriority w:val="59"/>
    <w:rsid w:val="00673BE6"/>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673BE6"/>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73BE6"/>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673BE6"/>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720014"/>
    <w:pPr>
      <w:spacing w:before="240" w:line="259" w:lineRule="auto"/>
      <w:outlineLvl w:val="9"/>
    </w:pPr>
    <w:rPr>
      <w:b w:val="0"/>
      <w:bCs w:val="0"/>
      <w:sz w:val="32"/>
      <w:szCs w:val="32"/>
      <w:lang w:val="en-US" w:eastAsia="en-US" w:bidi="ar-SA"/>
    </w:rPr>
  </w:style>
  <w:style w:type="paragraph" w:styleId="TOC2">
    <w:name w:val="toc 2"/>
    <w:basedOn w:val="Normal"/>
    <w:next w:val="Normal"/>
    <w:autoRedefine/>
    <w:uiPriority w:val="39"/>
    <w:unhideWhenUsed/>
    <w:qFormat/>
    <w:rsid w:val="008C0A42"/>
    <w:pPr>
      <w:tabs>
        <w:tab w:val="right" w:leader="dot" w:pos="9017"/>
      </w:tabs>
      <w:spacing w:after="0"/>
      <w:ind w:left="220"/>
      <w:jc w:val="both"/>
    </w:pPr>
  </w:style>
  <w:style w:type="paragraph" w:styleId="TOC3">
    <w:name w:val="toc 3"/>
    <w:basedOn w:val="Normal"/>
    <w:next w:val="Normal"/>
    <w:autoRedefine/>
    <w:uiPriority w:val="39"/>
    <w:unhideWhenUsed/>
    <w:qFormat/>
    <w:rsid w:val="00B3261E"/>
    <w:pPr>
      <w:tabs>
        <w:tab w:val="left" w:pos="1200"/>
        <w:tab w:val="right" w:leader="dot" w:pos="9323"/>
      </w:tabs>
      <w:spacing w:after="0" w:line="240" w:lineRule="auto"/>
      <w:jc w:val="both"/>
    </w:pPr>
  </w:style>
  <w:style w:type="character" w:styleId="Hyperlink">
    <w:name w:val="Hyperlink"/>
    <w:basedOn w:val="DefaultParagraphFont"/>
    <w:uiPriority w:val="99"/>
    <w:unhideWhenUsed/>
    <w:rsid w:val="00720014"/>
    <w:rPr>
      <w:color w:val="0000FF" w:themeColor="hyperlink"/>
      <w:u w:val="single"/>
    </w:rPr>
  </w:style>
  <w:style w:type="paragraph" w:styleId="NormalWeb">
    <w:name w:val="Normal (Web)"/>
    <w:aliases w:val="Normal (Web) Char"/>
    <w:basedOn w:val="Normal"/>
    <w:link w:val="NormalWebChar1"/>
    <w:uiPriority w:val="99"/>
    <w:unhideWhenUsed/>
    <w:qFormat/>
    <w:rsid w:val="009F328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
    <w:name w:val="Standard"/>
    <w:rsid w:val="002B39B0"/>
    <w:pPr>
      <w:widowControl w:val="0"/>
      <w:suppressAutoHyphens/>
      <w:spacing w:after="0" w:line="240" w:lineRule="auto"/>
      <w:textAlignment w:val="baseline"/>
    </w:pPr>
    <w:rPr>
      <w:rFonts w:ascii="Times New Roman" w:eastAsia="Andale Sans UI" w:hAnsi="Times New Roman" w:cs="Tahoma"/>
      <w:kern w:val="1"/>
      <w:sz w:val="24"/>
      <w:szCs w:val="24"/>
    </w:rPr>
  </w:style>
  <w:style w:type="character" w:customStyle="1" w:styleId="Bodytext2">
    <w:name w:val="Body text (2)_"/>
    <w:link w:val="Bodytext20"/>
    <w:rsid w:val="004863BF"/>
    <w:rPr>
      <w:rFonts w:ascii="Arial" w:eastAsia="Arial" w:hAnsi="Arial" w:cs="Arial"/>
      <w:shd w:val="clear" w:color="auto" w:fill="FFFFFF"/>
    </w:rPr>
  </w:style>
  <w:style w:type="paragraph" w:customStyle="1" w:styleId="Bodytext20">
    <w:name w:val="Body text (2)"/>
    <w:basedOn w:val="Normal"/>
    <w:link w:val="Bodytext2"/>
    <w:rsid w:val="004863BF"/>
    <w:pPr>
      <w:widowControl w:val="0"/>
      <w:shd w:val="clear" w:color="auto" w:fill="FFFFFF"/>
      <w:spacing w:before="60" w:after="0" w:line="0" w:lineRule="atLeast"/>
      <w:ind w:hanging="680"/>
      <w:jc w:val="right"/>
    </w:pPr>
    <w:rPr>
      <w:rFonts w:ascii="Arial" w:eastAsia="Arial" w:hAnsi="Arial" w:cs="Arial"/>
    </w:rPr>
  </w:style>
  <w:style w:type="paragraph" w:customStyle="1" w:styleId="TableParagraph">
    <w:name w:val="Table Paragraph"/>
    <w:basedOn w:val="Normal"/>
    <w:uiPriority w:val="1"/>
    <w:qFormat/>
    <w:rsid w:val="00FF2F59"/>
    <w:pPr>
      <w:autoSpaceDE w:val="0"/>
      <w:spacing w:after="0" w:line="240" w:lineRule="auto"/>
    </w:pPr>
    <w:rPr>
      <w:rFonts w:ascii="Times New Roman" w:eastAsia="Calibri" w:hAnsi="Times New Roman" w:cs="Times New Roman"/>
      <w:sz w:val="24"/>
      <w:szCs w:val="24"/>
      <w:lang w:eastAsia="ar-SA"/>
    </w:rPr>
  </w:style>
  <w:style w:type="character" w:customStyle="1" w:styleId="tpa1">
    <w:name w:val="tpa1"/>
    <w:basedOn w:val="DefaultParagraphFont"/>
    <w:rsid w:val="0047197D"/>
  </w:style>
  <w:style w:type="paragraph" w:styleId="BodyTextFirstIndent">
    <w:name w:val="Body Text First Indent"/>
    <w:basedOn w:val="BodyText"/>
    <w:link w:val="BodyTextFirstIndentChar"/>
    <w:rsid w:val="005144B3"/>
    <w:pPr>
      <w:spacing w:after="120"/>
      <w:ind w:firstLine="210"/>
    </w:pPr>
    <w:rPr>
      <w:sz w:val="24"/>
      <w:szCs w:val="24"/>
    </w:rPr>
  </w:style>
  <w:style w:type="character" w:customStyle="1" w:styleId="BodyTextFirstIndentChar">
    <w:name w:val="Body Text First Indent Char"/>
    <w:basedOn w:val="BodyTextChar"/>
    <w:link w:val="BodyTextFirstIndent"/>
    <w:rsid w:val="005144B3"/>
    <w:rPr>
      <w:rFonts w:ascii="Times New Roman" w:eastAsia="Times New Roman" w:hAnsi="Times New Roman" w:cs="Times New Roman"/>
      <w:sz w:val="24"/>
      <w:szCs w:val="24"/>
      <w:lang w:val="ro-RO" w:eastAsia="ar-SA"/>
    </w:rPr>
  </w:style>
  <w:style w:type="paragraph" w:styleId="BodyText21">
    <w:name w:val="Body Text 2"/>
    <w:basedOn w:val="Normal"/>
    <w:link w:val="BodyText2Char"/>
    <w:unhideWhenUsed/>
    <w:rsid w:val="000C677E"/>
    <w:pPr>
      <w:spacing w:after="120" w:line="480" w:lineRule="auto"/>
    </w:pPr>
  </w:style>
  <w:style w:type="character" w:customStyle="1" w:styleId="BodyText2Char">
    <w:name w:val="Body Text 2 Char"/>
    <w:basedOn w:val="DefaultParagraphFont"/>
    <w:link w:val="BodyText21"/>
    <w:rsid w:val="000C677E"/>
  </w:style>
  <w:style w:type="paragraph" w:customStyle="1" w:styleId="Default">
    <w:name w:val="Default"/>
    <w:qFormat/>
    <w:rsid w:val="00004EFF"/>
    <w:pPr>
      <w:autoSpaceDE w:val="0"/>
      <w:autoSpaceDN w:val="0"/>
      <w:adjustRightInd w:val="0"/>
      <w:spacing w:after="0" w:line="240" w:lineRule="auto"/>
    </w:pPr>
    <w:rPr>
      <w:rFonts w:ascii="Calibri" w:hAnsi="Calibri" w:cs="Calibri"/>
      <w:color w:val="000000"/>
      <w:sz w:val="24"/>
      <w:szCs w:val="24"/>
    </w:rPr>
  </w:style>
  <w:style w:type="table" w:customStyle="1" w:styleId="TableGrid1">
    <w:name w:val="Table Grid1"/>
    <w:basedOn w:val="TableNormal"/>
    <w:next w:val="TableGrid"/>
    <w:uiPriority w:val="59"/>
    <w:rsid w:val="005B07B9"/>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s Char,Arial Char,Header bold Char,Lettre d'introduction Char,body 2 Char,List Paragraph11 Char,Normal bullet 2 Char,Forth level Char,Listă colorată - Accentuare 11 Char,Citation List Char,List_Paragraph Char,Bullet line Char"/>
    <w:link w:val="ListParagraph"/>
    <w:uiPriority w:val="34"/>
    <w:qFormat/>
    <w:locked/>
    <w:rsid w:val="00020B08"/>
    <w:rPr>
      <w:rFonts w:ascii="Arial" w:eastAsia="Times New Roman" w:hAnsi="Arial" w:cs="Times New Roman"/>
      <w:sz w:val="28"/>
      <w:szCs w:val="24"/>
      <w:lang w:eastAsia="ar-SA"/>
    </w:rPr>
  </w:style>
  <w:style w:type="paragraph" w:styleId="BodyTextIndent">
    <w:name w:val="Body Text Indent"/>
    <w:basedOn w:val="Normal"/>
    <w:link w:val="BodyTextIndentChar"/>
    <w:unhideWhenUsed/>
    <w:rsid w:val="002603CA"/>
    <w:pPr>
      <w:spacing w:after="120"/>
      <w:ind w:left="283"/>
    </w:pPr>
  </w:style>
  <w:style w:type="character" w:customStyle="1" w:styleId="BodyTextIndentChar">
    <w:name w:val="Body Text Indent Char"/>
    <w:basedOn w:val="DefaultParagraphFont"/>
    <w:link w:val="BodyTextIndent"/>
    <w:rsid w:val="002603CA"/>
  </w:style>
  <w:style w:type="paragraph" w:customStyle="1" w:styleId="Indentcorptext">
    <w:name w:val="Indent corp text"/>
    <w:basedOn w:val="Normal"/>
    <w:rsid w:val="002603CA"/>
    <w:pPr>
      <w:widowControl w:val="0"/>
      <w:suppressAutoHyphens/>
      <w:spacing w:after="0" w:line="240" w:lineRule="auto"/>
      <w:ind w:firstLine="708"/>
    </w:pPr>
    <w:rPr>
      <w:rFonts w:ascii="Times New Roman" w:eastAsia="Times New Roman" w:hAnsi="Times New Roman" w:cs="Times New Roman"/>
      <w:sz w:val="24"/>
      <w:szCs w:val="20"/>
      <w:lang w:eastAsia="en-US"/>
    </w:rPr>
  </w:style>
  <w:style w:type="paragraph" w:customStyle="1" w:styleId="BodyText31">
    <w:name w:val="Body Text 31"/>
    <w:basedOn w:val="Normal"/>
    <w:rsid w:val="002603CA"/>
    <w:pPr>
      <w:suppressAutoHyphens/>
      <w:spacing w:after="0" w:line="360" w:lineRule="auto"/>
      <w:ind w:right="720"/>
      <w:jc w:val="both"/>
    </w:pPr>
    <w:rPr>
      <w:rFonts w:ascii="Arial" w:eastAsia="Times New Roman" w:hAnsi="Arial" w:cs="Arial"/>
      <w:sz w:val="24"/>
      <w:szCs w:val="24"/>
      <w:lang w:val="en-US" w:eastAsia="ar-SA"/>
    </w:rPr>
  </w:style>
  <w:style w:type="character" w:customStyle="1" w:styleId="FontStyle168">
    <w:name w:val="Font Style168"/>
    <w:basedOn w:val="DefaultParagraphFont"/>
    <w:uiPriority w:val="99"/>
    <w:rsid w:val="007179C7"/>
    <w:rPr>
      <w:rFonts w:ascii="Times New Roman" w:hAnsi="Times New Roman" w:cs="Times New Roman"/>
      <w:sz w:val="20"/>
      <w:szCs w:val="20"/>
    </w:rPr>
  </w:style>
  <w:style w:type="paragraph" w:customStyle="1" w:styleId="Style24">
    <w:name w:val="Style24"/>
    <w:basedOn w:val="Normal"/>
    <w:uiPriority w:val="99"/>
    <w:rsid w:val="007179C7"/>
    <w:pPr>
      <w:widowControl w:val="0"/>
      <w:autoSpaceDE w:val="0"/>
      <w:autoSpaceDN w:val="0"/>
      <w:adjustRightInd w:val="0"/>
      <w:spacing w:after="0" w:line="367" w:lineRule="exact"/>
      <w:jc w:val="both"/>
    </w:pPr>
    <w:rPr>
      <w:rFonts w:ascii="Arial" w:hAnsi="Arial" w:cs="Arial"/>
      <w:sz w:val="24"/>
      <w:szCs w:val="24"/>
    </w:rPr>
  </w:style>
  <w:style w:type="paragraph" w:customStyle="1" w:styleId="Style128">
    <w:name w:val="Style128"/>
    <w:basedOn w:val="Normal"/>
    <w:uiPriority w:val="99"/>
    <w:rsid w:val="007179C7"/>
    <w:pPr>
      <w:widowControl w:val="0"/>
      <w:autoSpaceDE w:val="0"/>
      <w:autoSpaceDN w:val="0"/>
      <w:adjustRightInd w:val="0"/>
      <w:spacing w:after="0" w:line="240" w:lineRule="auto"/>
      <w:jc w:val="center"/>
    </w:pPr>
    <w:rPr>
      <w:rFonts w:ascii="Arial" w:hAnsi="Arial" w:cs="Arial"/>
      <w:sz w:val="24"/>
      <w:szCs w:val="24"/>
    </w:rPr>
  </w:style>
  <w:style w:type="paragraph" w:customStyle="1" w:styleId="Style17">
    <w:name w:val="Style17"/>
    <w:basedOn w:val="Normal"/>
    <w:uiPriority w:val="99"/>
    <w:rsid w:val="007179C7"/>
    <w:pPr>
      <w:widowControl w:val="0"/>
      <w:autoSpaceDE w:val="0"/>
      <w:autoSpaceDN w:val="0"/>
      <w:adjustRightInd w:val="0"/>
      <w:spacing w:after="0" w:line="372" w:lineRule="exact"/>
    </w:pPr>
    <w:rPr>
      <w:rFonts w:ascii="Arial" w:hAnsi="Arial" w:cs="Arial"/>
      <w:sz w:val="24"/>
      <w:szCs w:val="24"/>
    </w:rPr>
  </w:style>
  <w:style w:type="character" w:customStyle="1" w:styleId="FontStyle159">
    <w:name w:val="Font Style159"/>
    <w:basedOn w:val="DefaultParagraphFont"/>
    <w:uiPriority w:val="99"/>
    <w:rsid w:val="007179C7"/>
    <w:rPr>
      <w:rFonts w:ascii="Times New Roman" w:hAnsi="Times New Roman" w:cs="Times New Roman"/>
      <w:b/>
      <w:bCs/>
      <w:sz w:val="20"/>
      <w:szCs w:val="20"/>
    </w:rPr>
  </w:style>
  <w:style w:type="character" w:customStyle="1" w:styleId="FontStyle62">
    <w:name w:val="Font Style62"/>
    <w:rsid w:val="007F006D"/>
    <w:rPr>
      <w:rFonts w:ascii="Times New Roman" w:hAnsi="Times New Roman" w:cs="Times New Roman"/>
      <w:sz w:val="26"/>
      <w:szCs w:val="26"/>
    </w:rPr>
  </w:style>
  <w:style w:type="character" w:customStyle="1" w:styleId="FontStyle61">
    <w:name w:val="Font Style61"/>
    <w:rsid w:val="007F006D"/>
    <w:rPr>
      <w:rFonts w:ascii="Times New Roman" w:hAnsi="Times New Roman" w:cs="Times New Roman"/>
      <w:b/>
      <w:bCs/>
      <w:i/>
      <w:iCs/>
      <w:sz w:val="26"/>
      <w:szCs w:val="26"/>
    </w:rPr>
  </w:style>
  <w:style w:type="paragraph" w:customStyle="1" w:styleId="Style9">
    <w:name w:val="Style9"/>
    <w:basedOn w:val="Normal"/>
    <w:rsid w:val="007F006D"/>
    <w:pPr>
      <w:widowControl w:val="0"/>
      <w:autoSpaceDE w:val="0"/>
      <w:autoSpaceDN w:val="0"/>
      <w:adjustRightInd w:val="0"/>
      <w:spacing w:after="0" w:line="240" w:lineRule="auto"/>
      <w:jc w:val="center"/>
    </w:pPr>
    <w:rPr>
      <w:rFonts w:ascii="Trebuchet MS" w:eastAsia="Times New Roman" w:hAnsi="Trebuchet MS" w:cs="Times New Roman"/>
      <w:sz w:val="24"/>
      <w:szCs w:val="24"/>
      <w:lang w:val="en-US" w:eastAsia="en-US"/>
    </w:rPr>
  </w:style>
  <w:style w:type="paragraph" w:customStyle="1" w:styleId="Style30">
    <w:name w:val="Style30"/>
    <w:basedOn w:val="Normal"/>
    <w:uiPriority w:val="99"/>
    <w:rsid w:val="007F006D"/>
    <w:pPr>
      <w:widowControl w:val="0"/>
      <w:autoSpaceDE w:val="0"/>
      <w:autoSpaceDN w:val="0"/>
      <w:adjustRightInd w:val="0"/>
      <w:spacing w:after="0" w:line="312" w:lineRule="exact"/>
      <w:jc w:val="right"/>
    </w:pPr>
    <w:rPr>
      <w:rFonts w:ascii="Trebuchet MS" w:eastAsia="Times New Roman" w:hAnsi="Trebuchet MS" w:cs="Times New Roman"/>
      <w:sz w:val="24"/>
      <w:szCs w:val="24"/>
      <w:lang w:val="en-US" w:eastAsia="en-US"/>
    </w:rPr>
  </w:style>
  <w:style w:type="paragraph" w:customStyle="1" w:styleId="Style34">
    <w:name w:val="Style34"/>
    <w:basedOn w:val="Normal"/>
    <w:qFormat/>
    <w:rsid w:val="007F006D"/>
    <w:pPr>
      <w:widowControl w:val="0"/>
      <w:autoSpaceDE w:val="0"/>
      <w:autoSpaceDN w:val="0"/>
      <w:adjustRightInd w:val="0"/>
      <w:spacing w:after="0" w:line="312" w:lineRule="exact"/>
      <w:jc w:val="both"/>
    </w:pPr>
    <w:rPr>
      <w:rFonts w:ascii="Trebuchet MS" w:eastAsia="Times New Roman" w:hAnsi="Trebuchet MS" w:cs="Times New Roman"/>
      <w:sz w:val="24"/>
      <w:szCs w:val="24"/>
      <w:lang w:val="en-US" w:eastAsia="en-US"/>
    </w:rPr>
  </w:style>
  <w:style w:type="paragraph" w:customStyle="1" w:styleId="Style48">
    <w:name w:val="Style48"/>
    <w:basedOn w:val="Normal"/>
    <w:rsid w:val="007F006D"/>
    <w:pPr>
      <w:widowControl w:val="0"/>
      <w:autoSpaceDE w:val="0"/>
      <w:autoSpaceDN w:val="0"/>
      <w:adjustRightInd w:val="0"/>
      <w:spacing w:after="0" w:line="317" w:lineRule="exact"/>
      <w:ind w:firstLine="168"/>
    </w:pPr>
    <w:rPr>
      <w:rFonts w:ascii="Trebuchet MS" w:eastAsia="Times New Roman" w:hAnsi="Trebuchet MS" w:cs="Times New Roman"/>
      <w:sz w:val="24"/>
      <w:szCs w:val="24"/>
      <w:lang w:val="en-US" w:eastAsia="en-US"/>
    </w:rPr>
  </w:style>
  <w:style w:type="paragraph" w:customStyle="1" w:styleId="BodyText1">
    <w:name w:val="Body Text1"/>
    <w:basedOn w:val="Normal"/>
    <w:link w:val="Bodytext0"/>
    <w:qFormat/>
    <w:rsid w:val="003B4E0D"/>
    <w:pPr>
      <w:shd w:val="clear" w:color="auto" w:fill="FFFFFF"/>
      <w:suppressAutoHyphens/>
      <w:spacing w:after="240" w:line="278" w:lineRule="exact"/>
      <w:ind w:hanging="340"/>
    </w:pPr>
    <w:rPr>
      <w:rFonts w:ascii="Times New Roman" w:eastAsia="Times New Roman" w:hAnsi="Times New Roman" w:cs="Times New Roman"/>
      <w:sz w:val="20"/>
      <w:szCs w:val="20"/>
      <w:shd w:val="clear" w:color="auto" w:fill="FFFFFF"/>
      <w:lang w:eastAsia="ar-SA"/>
    </w:rPr>
  </w:style>
  <w:style w:type="paragraph" w:customStyle="1" w:styleId="Style15">
    <w:name w:val="Style15"/>
    <w:basedOn w:val="Normal"/>
    <w:uiPriority w:val="99"/>
    <w:rsid w:val="00445FF3"/>
    <w:pPr>
      <w:widowControl w:val="0"/>
      <w:autoSpaceDE w:val="0"/>
      <w:autoSpaceDN w:val="0"/>
      <w:adjustRightInd w:val="0"/>
      <w:spacing w:after="0" w:line="367" w:lineRule="exact"/>
      <w:jc w:val="both"/>
    </w:pPr>
    <w:rPr>
      <w:rFonts w:ascii="Arial" w:hAnsi="Arial" w:cs="Arial"/>
      <w:sz w:val="24"/>
      <w:szCs w:val="24"/>
    </w:rPr>
  </w:style>
  <w:style w:type="character" w:customStyle="1" w:styleId="FontStyle190">
    <w:name w:val="Font Style190"/>
    <w:basedOn w:val="DefaultParagraphFont"/>
    <w:uiPriority w:val="99"/>
    <w:rsid w:val="00642FEB"/>
    <w:rPr>
      <w:rFonts w:ascii="Times New Roman" w:hAnsi="Times New Roman" w:cs="Times New Roman"/>
      <w:i/>
      <w:iCs/>
      <w:sz w:val="20"/>
      <w:szCs w:val="20"/>
    </w:rPr>
  </w:style>
  <w:style w:type="paragraph" w:customStyle="1" w:styleId="Style100">
    <w:name w:val="Style100"/>
    <w:basedOn w:val="Normal"/>
    <w:uiPriority w:val="99"/>
    <w:rsid w:val="00642FEB"/>
    <w:pPr>
      <w:widowControl w:val="0"/>
      <w:autoSpaceDE w:val="0"/>
      <w:autoSpaceDN w:val="0"/>
      <w:adjustRightInd w:val="0"/>
      <w:spacing w:after="0" w:line="240" w:lineRule="auto"/>
    </w:pPr>
    <w:rPr>
      <w:rFonts w:ascii="Arial" w:hAnsi="Arial" w:cs="Arial"/>
      <w:sz w:val="24"/>
      <w:szCs w:val="24"/>
    </w:rPr>
  </w:style>
  <w:style w:type="character" w:customStyle="1" w:styleId="UnresolvedMention1">
    <w:name w:val="Unresolved Mention1"/>
    <w:basedOn w:val="DefaultParagraphFont"/>
    <w:uiPriority w:val="99"/>
    <w:semiHidden/>
    <w:unhideWhenUsed/>
    <w:rsid w:val="00C84600"/>
    <w:rPr>
      <w:color w:val="605E5C"/>
      <w:shd w:val="clear" w:color="auto" w:fill="E1DFDD"/>
    </w:rPr>
  </w:style>
  <w:style w:type="character" w:customStyle="1" w:styleId="FontStyle12">
    <w:name w:val="Font Style12"/>
    <w:uiPriority w:val="99"/>
    <w:rsid w:val="002C2D46"/>
    <w:rPr>
      <w:rFonts w:ascii="Times New Roman" w:hAnsi="Times New Roman" w:cs="Times New Roman"/>
      <w:sz w:val="26"/>
      <w:szCs w:val="26"/>
    </w:rPr>
  </w:style>
  <w:style w:type="character" w:customStyle="1" w:styleId="WW8Num9z0">
    <w:name w:val="WW8Num9z0"/>
    <w:rsid w:val="0073196E"/>
    <w:rPr>
      <w:rFonts w:ascii="Symbol" w:hAnsi="Symbol"/>
      <w:sz w:val="20"/>
    </w:rPr>
  </w:style>
  <w:style w:type="paragraph" w:customStyle="1" w:styleId="Style1">
    <w:name w:val="Style1"/>
    <w:basedOn w:val="Normal"/>
    <w:uiPriority w:val="99"/>
    <w:rsid w:val="008904C2"/>
    <w:pPr>
      <w:widowControl w:val="0"/>
      <w:autoSpaceDE w:val="0"/>
      <w:autoSpaceDN w:val="0"/>
      <w:adjustRightInd w:val="0"/>
      <w:spacing w:after="0" w:line="331" w:lineRule="exact"/>
      <w:jc w:val="both"/>
    </w:pPr>
    <w:rPr>
      <w:rFonts w:ascii="Times New Roman" w:eastAsia="Times New Roman" w:hAnsi="Times New Roman" w:cs="Times New Roman"/>
      <w:sz w:val="24"/>
      <w:szCs w:val="24"/>
      <w:lang w:val="en-US" w:eastAsia="en-US"/>
    </w:rPr>
  </w:style>
  <w:style w:type="paragraph" w:customStyle="1" w:styleId="CP92-RO">
    <w:name w:val="CP92-RO"/>
    <w:basedOn w:val="Normal"/>
    <w:link w:val="CP92-ROCharChar"/>
    <w:qFormat/>
    <w:rsid w:val="008273FC"/>
    <w:pPr>
      <w:tabs>
        <w:tab w:val="left" w:pos="567"/>
      </w:tabs>
      <w:spacing w:before="120" w:after="120" w:line="240" w:lineRule="auto"/>
    </w:pPr>
    <w:rPr>
      <w:rFonts w:ascii="Arial Bold" w:eastAsia="Times New Roman" w:hAnsi="Arial Bold" w:cs="Times New Roman"/>
      <w:b/>
      <w:bCs/>
      <w:u w:val="single"/>
      <w:lang w:val="x-none" w:eastAsia="x-none"/>
    </w:rPr>
  </w:style>
  <w:style w:type="character" w:customStyle="1" w:styleId="CP92-ROCharChar">
    <w:name w:val="CP92-RO Char Char"/>
    <w:link w:val="CP92-RO"/>
    <w:rsid w:val="008273FC"/>
    <w:rPr>
      <w:rFonts w:ascii="Arial Bold" w:eastAsia="Times New Roman" w:hAnsi="Arial Bold" w:cs="Times New Roman"/>
      <w:b/>
      <w:bCs/>
      <w:u w:val="single"/>
      <w:lang w:val="x-none" w:eastAsia="x-none"/>
    </w:rPr>
  </w:style>
  <w:style w:type="paragraph" w:styleId="HTMLPreformatted">
    <w:name w:val="HTML Preformatted"/>
    <w:basedOn w:val="Normal"/>
    <w:link w:val="HTMLPreformattedChar"/>
    <w:unhideWhenUsed/>
    <w:rsid w:val="007D2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7D29A1"/>
    <w:rPr>
      <w:rFonts w:ascii="Courier New" w:eastAsia="Times New Roman" w:hAnsi="Courier New" w:cs="Courier New"/>
      <w:sz w:val="20"/>
      <w:szCs w:val="20"/>
    </w:rPr>
  </w:style>
  <w:style w:type="numbering" w:customStyle="1" w:styleId="Style221">
    <w:name w:val="Style221"/>
    <w:rsid w:val="001D1DA6"/>
    <w:pPr>
      <w:numPr>
        <w:numId w:val="8"/>
      </w:numPr>
    </w:pPr>
  </w:style>
  <w:style w:type="character" w:customStyle="1" w:styleId="Heading5Char">
    <w:name w:val="Heading 5 Char"/>
    <w:aliases w:val="PA Pico Section Char,h5 Char,Kop 1A Char,Char3 Char,Char Char Char2 Char,Char Char Char, Char3 Char,Style Heading 4 Char"/>
    <w:basedOn w:val="DefaultParagraphFont"/>
    <w:link w:val="Heading5"/>
    <w:rsid w:val="00146BA3"/>
    <w:rPr>
      <w:rFonts w:ascii="Hamangia" w:eastAsia="Times New Roman" w:hAnsi="Hamangia" w:cs="Times New Roman"/>
      <w:sz w:val="24"/>
      <w:szCs w:val="24"/>
      <w:lang w:eastAsia="en-US"/>
    </w:rPr>
  </w:style>
  <w:style w:type="character" w:customStyle="1" w:styleId="Heading6Char">
    <w:name w:val="Heading 6 Char"/>
    <w:aliases w:val="Appendix Char,PA Appendix Char"/>
    <w:basedOn w:val="DefaultParagraphFont"/>
    <w:link w:val="Heading6"/>
    <w:rsid w:val="00146BA3"/>
    <w:rPr>
      <w:rFonts w:ascii="Hamangia" w:eastAsia="Times New Roman" w:hAnsi="Hamangia" w:cs="Times New Roman"/>
      <w:b/>
      <w:bCs/>
      <w:sz w:val="24"/>
      <w:szCs w:val="24"/>
      <w:lang w:val="en-GB" w:eastAsia="en-US"/>
    </w:rPr>
  </w:style>
  <w:style w:type="character" w:customStyle="1" w:styleId="Heading7Char">
    <w:name w:val="Heading 7 Char"/>
    <w:aliases w:val=" Char2 Char,PA Appendix Major Char,Char2 Char,Heading Attachment Char"/>
    <w:basedOn w:val="DefaultParagraphFont"/>
    <w:link w:val="Heading7"/>
    <w:uiPriority w:val="99"/>
    <w:rsid w:val="00146BA3"/>
    <w:rPr>
      <w:rFonts w:ascii="Arial Bold" w:eastAsia="Times New Roman" w:hAnsi="Arial Bold" w:cs="Times New Roman"/>
      <w:b/>
      <w:lang w:eastAsia="en-US"/>
    </w:rPr>
  </w:style>
  <w:style w:type="character" w:customStyle="1" w:styleId="Heading8Char">
    <w:name w:val="Heading 8 Char"/>
    <w:aliases w:val="=Heading 3 w/o number Char,PA Appendix Minor Char"/>
    <w:basedOn w:val="DefaultParagraphFont"/>
    <w:link w:val="Heading8"/>
    <w:rsid w:val="00146BA3"/>
    <w:rPr>
      <w:rFonts w:ascii="Times New Roman" w:eastAsia="Times New Roman" w:hAnsi="Times New Roman" w:cs="Times New Roman"/>
      <w:i/>
      <w:iCs/>
      <w:sz w:val="24"/>
      <w:szCs w:val="24"/>
      <w:lang w:eastAsia="en-US"/>
    </w:rPr>
  </w:style>
  <w:style w:type="character" w:customStyle="1" w:styleId="Heading9Char">
    <w:name w:val="Heading 9 Char"/>
    <w:aliases w:val="Reference Appendix Char1,Reference Appendix Char Char,Table text 1 Char,App Heading Char,Tables Char,Heading Figure Char"/>
    <w:basedOn w:val="DefaultParagraphFont"/>
    <w:link w:val="Heading9"/>
    <w:rsid w:val="00146BA3"/>
    <w:rPr>
      <w:rFonts w:ascii="Arial" w:eastAsia="Times New Roman" w:hAnsi="Arial" w:cs="Arial"/>
      <w:lang w:val="en-US" w:eastAsia="en-US"/>
    </w:rPr>
  </w:style>
  <w:style w:type="paragraph" w:styleId="DocumentMap">
    <w:name w:val="Document Map"/>
    <w:basedOn w:val="Normal"/>
    <w:link w:val="DocumentMapChar"/>
    <w:unhideWhenUsed/>
    <w:rsid w:val="00146BA3"/>
    <w:pPr>
      <w:spacing w:after="0" w:line="240" w:lineRule="auto"/>
    </w:pPr>
    <w:rPr>
      <w:rFonts w:ascii="Tahoma" w:eastAsiaTheme="minorHAnsi" w:hAnsi="Tahoma" w:cs="Tahoma"/>
      <w:sz w:val="16"/>
      <w:szCs w:val="16"/>
      <w:lang w:val="en-US" w:eastAsia="en-US"/>
    </w:rPr>
  </w:style>
  <w:style w:type="character" w:customStyle="1" w:styleId="DocumentMapChar">
    <w:name w:val="Document Map Char"/>
    <w:basedOn w:val="DefaultParagraphFont"/>
    <w:link w:val="DocumentMap"/>
    <w:rsid w:val="00146BA3"/>
    <w:rPr>
      <w:rFonts w:ascii="Tahoma" w:eastAsiaTheme="minorHAnsi" w:hAnsi="Tahoma" w:cs="Tahoma"/>
      <w:sz w:val="16"/>
      <w:szCs w:val="16"/>
      <w:lang w:val="en-US" w:eastAsia="en-US"/>
    </w:rPr>
  </w:style>
  <w:style w:type="character" w:styleId="Emphasis">
    <w:name w:val="Emphasis"/>
    <w:aliases w:val="cap 1 1 1 1"/>
    <w:qFormat/>
    <w:rsid w:val="00146BA3"/>
    <w:rPr>
      <w:i/>
      <w:iCs/>
    </w:rPr>
  </w:style>
  <w:style w:type="paragraph" w:customStyle="1" w:styleId="hregulament">
    <w:name w:val="hregulament"/>
    <w:basedOn w:val="Normal"/>
    <w:next w:val="Normal"/>
    <w:rsid w:val="00146BA3"/>
    <w:pPr>
      <w:keepLines/>
      <w:numPr>
        <w:numId w:val="10"/>
      </w:numPr>
      <w:suppressAutoHyphens/>
      <w:spacing w:after="80" w:line="240" w:lineRule="auto"/>
      <w:ind w:left="0" w:firstLine="0"/>
      <w:jc w:val="both"/>
    </w:pPr>
    <w:rPr>
      <w:rFonts w:ascii="Times New Roman" w:eastAsia="Times New Roman" w:hAnsi="Times New Roman" w:cs="Times New Roman"/>
      <w:szCs w:val="20"/>
      <w:lang w:eastAsia="ar-SA"/>
    </w:rPr>
  </w:style>
  <w:style w:type="paragraph" w:customStyle="1" w:styleId="WW-CommentText">
    <w:name w:val="WW-Comment Text"/>
    <w:basedOn w:val="Normal"/>
    <w:rsid w:val="00146BA3"/>
    <w:pPr>
      <w:suppressAutoHyphens/>
      <w:spacing w:after="0" w:line="240" w:lineRule="auto"/>
      <w:jc w:val="both"/>
    </w:pPr>
    <w:rPr>
      <w:rFonts w:ascii="Times New Roman" w:eastAsia="Times New Roman" w:hAnsi="Times New Roman" w:cs="Times New Roman"/>
      <w:sz w:val="20"/>
      <w:szCs w:val="20"/>
      <w:lang w:eastAsia="ar-SA"/>
    </w:rPr>
  </w:style>
  <w:style w:type="paragraph" w:customStyle="1" w:styleId="Body">
    <w:name w:val="Body"/>
    <w:rsid w:val="00146BA3"/>
    <w:pPr>
      <w:pBdr>
        <w:top w:val="nil"/>
        <w:left w:val="nil"/>
        <w:bottom w:val="nil"/>
        <w:right w:val="nil"/>
        <w:between w:val="nil"/>
        <w:bar w:val="nil"/>
      </w:pBdr>
      <w:spacing w:after="0" w:line="240" w:lineRule="auto"/>
    </w:pPr>
    <w:rPr>
      <w:rFonts w:ascii="Helvetica" w:eastAsia="Arial Unicode MS" w:hAnsi="Arial Unicode MS" w:cs="Arial Unicode MS"/>
      <w:color w:val="000000"/>
      <w:sz w:val="20"/>
      <w:szCs w:val="20"/>
      <w:u w:color="000000"/>
      <w:bdr w:val="nil"/>
      <w:lang w:val="en-US" w:eastAsia="en-US"/>
    </w:rPr>
  </w:style>
  <w:style w:type="paragraph" w:customStyle="1" w:styleId="ITPpara">
    <w:name w:val="ITP_para"/>
    <w:basedOn w:val="Normal"/>
    <w:link w:val="ITPparaChar"/>
    <w:autoRedefine/>
    <w:qFormat/>
    <w:rsid w:val="00146BA3"/>
    <w:pPr>
      <w:spacing w:before="120" w:after="120" w:line="240" w:lineRule="auto"/>
      <w:jc w:val="both"/>
    </w:pPr>
    <w:rPr>
      <w:rFonts w:eastAsia="Times New Roman" w:cs="Tahoma"/>
      <w:noProof/>
      <w:szCs w:val="24"/>
      <w:lang w:eastAsia="en-US"/>
    </w:rPr>
  </w:style>
  <w:style w:type="character" w:customStyle="1" w:styleId="ITPparaChar">
    <w:name w:val="ITP_para Char"/>
    <w:basedOn w:val="DefaultParagraphFont"/>
    <w:link w:val="ITPpara"/>
    <w:rsid w:val="00146BA3"/>
    <w:rPr>
      <w:rFonts w:eastAsia="Times New Roman" w:cs="Tahoma"/>
      <w:noProof/>
      <w:szCs w:val="24"/>
      <w:lang w:eastAsia="en-US"/>
    </w:rPr>
  </w:style>
  <w:style w:type="character" w:customStyle="1" w:styleId="WW8Num4z0">
    <w:name w:val="WW8Num4z0"/>
    <w:rsid w:val="00146BA3"/>
    <w:rPr>
      <w:rFonts w:ascii="Symbol" w:hAnsi="Symbol"/>
    </w:rPr>
  </w:style>
  <w:style w:type="character" w:styleId="Strong">
    <w:name w:val="Strong"/>
    <w:basedOn w:val="DefaultParagraphFont"/>
    <w:uiPriority w:val="22"/>
    <w:qFormat/>
    <w:rsid w:val="00146BA3"/>
    <w:rPr>
      <w:b/>
      <w:bCs/>
    </w:rPr>
  </w:style>
  <w:style w:type="character" w:customStyle="1" w:styleId="explanatory-dictionary-highlight">
    <w:name w:val="explanatory-dictionary-highlight"/>
    <w:basedOn w:val="DefaultParagraphFont"/>
    <w:rsid w:val="00146BA3"/>
  </w:style>
  <w:style w:type="paragraph" w:customStyle="1" w:styleId="Normal0">
    <w:name w:val="[Normal]"/>
    <w:link w:val="NormalChar"/>
    <w:qFormat/>
    <w:rsid w:val="00146BA3"/>
    <w:pPr>
      <w:widowControl w:val="0"/>
      <w:suppressAutoHyphens/>
      <w:autoSpaceDE w:val="0"/>
      <w:spacing w:after="0" w:line="240" w:lineRule="auto"/>
    </w:pPr>
    <w:rPr>
      <w:rFonts w:ascii="Arial" w:eastAsia="Arial" w:hAnsi="Arial" w:cs="Arial"/>
      <w:sz w:val="24"/>
      <w:szCs w:val="24"/>
      <w:lang w:val="en-US" w:eastAsia="ar-SA"/>
    </w:rPr>
  </w:style>
  <w:style w:type="character" w:customStyle="1" w:styleId="WW-Absatz-Standardschriftart1">
    <w:name w:val="WW-Absatz-Standardschriftart1"/>
    <w:rsid w:val="00146BA3"/>
  </w:style>
  <w:style w:type="character" w:customStyle="1" w:styleId="tli1">
    <w:name w:val="tli1"/>
    <w:basedOn w:val="DefaultParagraphFont"/>
    <w:rsid w:val="00146BA3"/>
  </w:style>
  <w:style w:type="numbering" w:customStyle="1" w:styleId="StyleNumberedLeft063cmHanging063cm41">
    <w:name w:val="Style Numbered Left:  063 cm Hanging:  063 cm41"/>
    <w:basedOn w:val="NoList"/>
    <w:rsid w:val="00146BA3"/>
    <w:pPr>
      <w:numPr>
        <w:numId w:val="12"/>
      </w:numPr>
    </w:pPr>
  </w:style>
  <w:style w:type="table" w:customStyle="1" w:styleId="TableGrid11">
    <w:name w:val="Table Grid11"/>
    <w:basedOn w:val="TableNormal"/>
    <w:next w:val="TableGrid"/>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qFormat/>
    <w:rsid w:val="006A416F"/>
    <w:pPr>
      <w:tabs>
        <w:tab w:val="left" w:pos="960"/>
        <w:tab w:val="right" w:leader="dot" w:pos="9720"/>
      </w:tabs>
      <w:spacing w:after="0" w:line="240" w:lineRule="auto"/>
      <w:ind w:right="333"/>
      <w:jc w:val="both"/>
    </w:pPr>
    <w:rPr>
      <w:rFonts w:ascii="Times New Roman" w:eastAsia="Times New Roman" w:hAnsi="Times New Roman" w:cs="Times New Roman"/>
      <w:noProof/>
      <w:sz w:val="24"/>
      <w:szCs w:val="24"/>
      <w:lang w:val="en-GB" w:eastAsia="en-US"/>
    </w:rPr>
  </w:style>
  <w:style w:type="character" w:customStyle="1" w:styleId="NormalChar">
    <w:name w:val="[Normal] Char"/>
    <w:basedOn w:val="DefaultParagraphFont"/>
    <w:link w:val="Normal0"/>
    <w:rsid w:val="00146BA3"/>
    <w:rPr>
      <w:rFonts w:ascii="Arial" w:eastAsia="Arial" w:hAnsi="Arial" w:cs="Arial"/>
      <w:sz w:val="24"/>
      <w:szCs w:val="24"/>
      <w:lang w:val="en-US" w:eastAsia="ar-SA"/>
    </w:rPr>
  </w:style>
  <w:style w:type="paragraph" w:styleId="ListBullet">
    <w:name w:val="List Bullet"/>
    <w:aliases w:val="List BULLET 3"/>
    <w:basedOn w:val="Normal"/>
    <w:link w:val="ListBulletChar"/>
    <w:autoRedefine/>
    <w:rsid w:val="00146BA3"/>
    <w:pPr>
      <w:tabs>
        <w:tab w:val="num" w:pos="360"/>
        <w:tab w:val="left" w:pos="4140"/>
      </w:tabs>
      <w:spacing w:after="0" w:line="240" w:lineRule="auto"/>
      <w:ind w:left="360" w:hanging="360"/>
      <w:jc w:val="both"/>
    </w:pPr>
    <w:rPr>
      <w:rFonts w:ascii="Times New Roman" w:eastAsia="Times New Roman" w:hAnsi="Times New Roman" w:cs="Times New Roman"/>
      <w:snapToGrid w:val="0"/>
      <w:sz w:val="24"/>
      <w:szCs w:val="20"/>
      <w:lang w:eastAsia="en-US"/>
    </w:rPr>
  </w:style>
  <w:style w:type="character" w:styleId="PageNumber">
    <w:name w:val="page number"/>
    <w:basedOn w:val="DefaultParagraphFont"/>
    <w:rsid w:val="00146BA3"/>
  </w:style>
  <w:style w:type="paragraph" w:styleId="BodyTextIndent3">
    <w:name w:val="Body Text Indent 3"/>
    <w:basedOn w:val="Normal"/>
    <w:link w:val="BodyTextIndent3Char"/>
    <w:rsid w:val="00146BA3"/>
    <w:pPr>
      <w:spacing w:after="120" w:line="240" w:lineRule="auto"/>
      <w:ind w:left="283"/>
    </w:pPr>
    <w:rPr>
      <w:rFonts w:ascii="Times New Roman" w:eastAsia="Times New Roman" w:hAnsi="Times New Roman" w:cs="Times New Roman"/>
      <w:sz w:val="16"/>
      <w:szCs w:val="16"/>
      <w:lang w:eastAsia="en-US"/>
    </w:rPr>
  </w:style>
  <w:style w:type="character" w:customStyle="1" w:styleId="BodyTextIndent3Char">
    <w:name w:val="Body Text Indent 3 Char"/>
    <w:basedOn w:val="DefaultParagraphFont"/>
    <w:link w:val="BodyTextIndent3"/>
    <w:rsid w:val="00146BA3"/>
    <w:rPr>
      <w:rFonts w:ascii="Times New Roman" w:eastAsia="Times New Roman" w:hAnsi="Times New Roman" w:cs="Times New Roman"/>
      <w:sz w:val="16"/>
      <w:szCs w:val="16"/>
      <w:lang w:eastAsia="en-US"/>
    </w:rPr>
  </w:style>
  <w:style w:type="paragraph" w:styleId="BodyText3">
    <w:name w:val="Body Text 3"/>
    <w:basedOn w:val="Normal"/>
    <w:link w:val="BodyText3Char"/>
    <w:rsid w:val="00146BA3"/>
    <w:pPr>
      <w:spacing w:after="120" w:line="240" w:lineRule="auto"/>
    </w:pPr>
    <w:rPr>
      <w:rFonts w:ascii="Times New Roman" w:eastAsia="Times New Roman" w:hAnsi="Times New Roman" w:cs="Times New Roman"/>
      <w:sz w:val="16"/>
      <w:szCs w:val="16"/>
      <w:lang w:eastAsia="en-US"/>
    </w:rPr>
  </w:style>
  <w:style w:type="character" w:customStyle="1" w:styleId="BodyText3Char">
    <w:name w:val="Body Text 3 Char"/>
    <w:basedOn w:val="DefaultParagraphFont"/>
    <w:link w:val="BodyText3"/>
    <w:rsid w:val="00146BA3"/>
    <w:rPr>
      <w:rFonts w:ascii="Times New Roman" w:eastAsia="Times New Roman" w:hAnsi="Times New Roman" w:cs="Times New Roman"/>
      <w:sz w:val="16"/>
      <w:szCs w:val="16"/>
      <w:lang w:eastAsia="en-US"/>
    </w:rPr>
  </w:style>
  <w:style w:type="paragraph" w:customStyle="1" w:styleId="Textdetabel">
    <w:name w:val="Text de tabel"/>
    <w:basedOn w:val="Normal"/>
    <w:qFormat/>
    <w:rsid w:val="00146BA3"/>
    <w:pPr>
      <w:spacing w:after="0" w:line="240" w:lineRule="auto"/>
      <w:jc w:val="center"/>
    </w:pPr>
    <w:rPr>
      <w:rFonts w:ascii="Times New Roman" w:eastAsia="Times New Roman" w:hAnsi="Times New Roman" w:cs="Times New Roman"/>
      <w:sz w:val="18"/>
      <w:szCs w:val="20"/>
      <w:lang w:eastAsia="en-US"/>
    </w:rPr>
  </w:style>
  <w:style w:type="paragraph" w:styleId="Index1">
    <w:name w:val="index 1"/>
    <w:basedOn w:val="Normal"/>
    <w:next w:val="Normal"/>
    <w:autoRedefine/>
    <w:rsid w:val="00146BA3"/>
    <w:pPr>
      <w:spacing w:before="120" w:after="120" w:line="240" w:lineRule="auto"/>
      <w:jc w:val="both"/>
    </w:pPr>
    <w:rPr>
      <w:rFonts w:ascii="Times New Roman" w:eastAsia="Times New Roman" w:hAnsi="Times New Roman" w:cs="Times New Roman"/>
      <w:bCs/>
      <w:sz w:val="24"/>
      <w:szCs w:val="20"/>
      <w:lang w:eastAsia="en-US"/>
    </w:rPr>
  </w:style>
  <w:style w:type="character" w:styleId="HTMLTypewriter">
    <w:name w:val="HTML Typewriter"/>
    <w:basedOn w:val="DefaultParagraphFont"/>
    <w:rsid w:val="00146BA3"/>
    <w:rPr>
      <w:rFonts w:ascii="Courier New" w:eastAsia="Arial Unicode MS" w:hAnsi="Courier New" w:cs="Courier New" w:hint="default"/>
      <w:sz w:val="20"/>
      <w:szCs w:val="20"/>
    </w:rPr>
  </w:style>
  <w:style w:type="paragraph" w:customStyle="1" w:styleId="aliniament">
    <w:name w:val="aliniament"/>
    <w:basedOn w:val="Normal"/>
    <w:qFormat/>
    <w:rsid w:val="00146BA3"/>
    <w:pPr>
      <w:spacing w:after="0" w:line="240" w:lineRule="auto"/>
    </w:pPr>
    <w:rPr>
      <w:rFonts w:ascii="Times New Roman" w:eastAsia="Times New Roman" w:hAnsi="Times New Roman" w:cs="Times New Roman"/>
      <w:b/>
      <w:caps/>
      <w:sz w:val="24"/>
      <w:szCs w:val="20"/>
      <w:lang w:eastAsia="en-US"/>
    </w:rPr>
  </w:style>
  <w:style w:type="paragraph" w:styleId="BodyTextIndent2">
    <w:name w:val="Body Text Indent 2"/>
    <w:basedOn w:val="Normal"/>
    <w:link w:val="BodyTextIndent2Char"/>
    <w:rsid w:val="00146BA3"/>
    <w:pPr>
      <w:widowControl w:val="0"/>
      <w:autoSpaceDE w:val="0"/>
      <w:autoSpaceDN w:val="0"/>
      <w:adjustRightInd w:val="0"/>
      <w:spacing w:after="120" w:line="480" w:lineRule="auto"/>
      <w:ind w:left="283"/>
    </w:pPr>
    <w:rPr>
      <w:rFonts w:ascii="Arial" w:eastAsia="Times New Roman" w:hAnsi="Arial" w:cs="Arial"/>
      <w:sz w:val="20"/>
      <w:szCs w:val="20"/>
      <w:lang w:eastAsia="en-US"/>
    </w:rPr>
  </w:style>
  <w:style w:type="character" w:customStyle="1" w:styleId="BodyTextIndent2Char">
    <w:name w:val="Body Text Indent 2 Char"/>
    <w:basedOn w:val="DefaultParagraphFont"/>
    <w:link w:val="BodyTextIndent2"/>
    <w:rsid w:val="00146BA3"/>
    <w:rPr>
      <w:rFonts w:ascii="Arial" w:eastAsia="Times New Roman" w:hAnsi="Arial" w:cs="Arial"/>
      <w:sz w:val="20"/>
      <w:szCs w:val="20"/>
      <w:lang w:eastAsia="en-US"/>
    </w:rPr>
  </w:style>
  <w:style w:type="paragraph" w:customStyle="1" w:styleId="Caracter1CharCharCaracter">
    <w:name w:val="Caracter1 Char Char Caracter"/>
    <w:basedOn w:val="Normal"/>
    <w:qFormat/>
    <w:rsid w:val="00146BA3"/>
    <w:pPr>
      <w:spacing w:after="0" w:line="240" w:lineRule="auto"/>
    </w:pPr>
    <w:rPr>
      <w:rFonts w:ascii="Times New Roman" w:eastAsia="Times New Roman" w:hAnsi="Times New Roman" w:cs="Times New Roman"/>
      <w:sz w:val="24"/>
      <w:szCs w:val="24"/>
      <w:lang w:val="pl-PL" w:eastAsia="pl-PL"/>
    </w:rPr>
  </w:style>
  <w:style w:type="paragraph" w:customStyle="1" w:styleId="text1">
    <w:name w:val="text1"/>
    <w:basedOn w:val="Normal"/>
    <w:qFormat/>
    <w:rsid w:val="00146BA3"/>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Char">
    <w:name w:val="Char"/>
    <w:basedOn w:val="Normal"/>
    <w:qFormat/>
    <w:rsid w:val="00146BA3"/>
    <w:pPr>
      <w:spacing w:after="0" w:line="240" w:lineRule="auto"/>
    </w:pPr>
    <w:rPr>
      <w:rFonts w:ascii="Times New Roman" w:eastAsia="Times New Roman" w:hAnsi="Times New Roman" w:cs="Times New Roman"/>
      <w:sz w:val="24"/>
      <w:szCs w:val="24"/>
      <w:lang w:val="pl-PL" w:eastAsia="pl-PL"/>
    </w:rPr>
  </w:style>
  <w:style w:type="paragraph" w:customStyle="1" w:styleId="Caracter1CharCharCaracterCharCharChar">
    <w:name w:val="Caracter1 Char Char Caracter Char Char Char"/>
    <w:basedOn w:val="Normal"/>
    <w:qFormat/>
    <w:rsid w:val="00146BA3"/>
    <w:pPr>
      <w:spacing w:after="0" w:line="240" w:lineRule="auto"/>
    </w:pPr>
    <w:rPr>
      <w:rFonts w:ascii="Times New Roman" w:eastAsia="Times New Roman" w:hAnsi="Times New Roman" w:cs="Times New Roman"/>
      <w:sz w:val="24"/>
      <w:szCs w:val="24"/>
      <w:lang w:val="pl-PL" w:eastAsia="pl-PL"/>
    </w:rPr>
  </w:style>
  <w:style w:type="character" w:customStyle="1" w:styleId="WW8Num24z0">
    <w:name w:val="WW8Num24z0"/>
    <w:rsid w:val="00146BA3"/>
    <w:rPr>
      <w:rFonts w:ascii="StarSymbol" w:hAnsi="StarSymbol"/>
    </w:rPr>
  </w:style>
  <w:style w:type="paragraph" w:customStyle="1" w:styleId="CaracterCharCharCharCharCharChar">
    <w:name w:val="Caracter Char Char Char Char Char Char"/>
    <w:basedOn w:val="Normal"/>
    <w:qFormat/>
    <w:rsid w:val="00146BA3"/>
    <w:pPr>
      <w:spacing w:after="0" w:line="240" w:lineRule="auto"/>
    </w:pPr>
    <w:rPr>
      <w:rFonts w:ascii="Times New Roman" w:eastAsia="Times New Roman" w:hAnsi="Times New Roman" w:cs="Times New Roman"/>
      <w:sz w:val="24"/>
      <w:szCs w:val="24"/>
      <w:lang w:val="pl-PL" w:eastAsia="pl-PL"/>
    </w:rPr>
  </w:style>
  <w:style w:type="character" w:customStyle="1" w:styleId="NormalCharChar">
    <w:name w:val="[Normal] Char Char"/>
    <w:basedOn w:val="DefaultParagraphFont"/>
    <w:rsid w:val="00146BA3"/>
    <w:rPr>
      <w:rFonts w:ascii="Arial" w:hAnsi="Arial" w:cs="Arial"/>
      <w:sz w:val="24"/>
      <w:szCs w:val="24"/>
      <w:lang w:val="en-US" w:eastAsia="en-US" w:bidi="ar-SA"/>
    </w:rPr>
  </w:style>
  <w:style w:type="character" w:customStyle="1" w:styleId="articlenormal">
    <w:name w:val="articlenormal"/>
    <w:basedOn w:val="DefaultParagraphFont"/>
    <w:rsid w:val="00146BA3"/>
  </w:style>
  <w:style w:type="paragraph" w:styleId="Subtitle">
    <w:name w:val="Subtitle"/>
    <w:basedOn w:val="Normal"/>
    <w:link w:val="SubtitleChar"/>
    <w:qFormat/>
    <w:rsid w:val="00146BA3"/>
    <w:pPr>
      <w:numPr>
        <w:numId w:val="13"/>
      </w:numPr>
      <w:spacing w:after="0" w:line="240" w:lineRule="auto"/>
    </w:pPr>
    <w:rPr>
      <w:rFonts w:ascii="Hamangia" w:eastAsia="Times New Roman" w:hAnsi="Hamangia" w:cs="Times New Roman"/>
      <w:b/>
      <w:bCs/>
      <w:sz w:val="24"/>
      <w:szCs w:val="24"/>
      <w:lang w:eastAsia="en-US"/>
    </w:rPr>
  </w:style>
  <w:style w:type="character" w:customStyle="1" w:styleId="SubtitleChar">
    <w:name w:val="Subtitle Char"/>
    <w:basedOn w:val="DefaultParagraphFont"/>
    <w:link w:val="Subtitle"/>
    <w:rsid w:val="00146BA3"/>
    <w:rPr>
      <w:rFonts w:ascii="Hamangia" w:eastAsia="Times New Roman" w:hAnsi="Hamangia" w:cs="Times New Roman"/>
      <w:b/>
      <w:bCs/>
      <w:sz w:val="24"/>
      <w:szCs w:val="24"/>
      <w:lang w:eastAsia="en-US"/>
    </w:rPr>
  </w:style>
  <w:style w:type="paragraph" w:customStyle="1" w:styleId="ParagrafoStandard">
    <w:name w:val="Paragrafo Standard"/>
    <w:basedOn w:val="Normal"/>
    <w:qFormat/>
    <w:rsid w:val="00146BA3"/>
    <w:pPr>
      <w:keepLines/>
      <w:tabs>
        <w:tab w:val="left" w:pos="2127"/>
      </w:tabs>
      <w:spacing w:after="0" w:line="280" w:lineRule="exact"/>
      <w:ind w:left="1134"/>
      <w:jc w:val="both"/>
    </w:pPr>
    <w:rPr>
      <w:rFonts w:ascii="Tahoma" w:eastAsia="Times New Roman" w:hAnsi="Tahoma" w:cs="Times New Roman"/>
      <w:kern w:val="22"/>
      <w:szCs w:val="20"/>
      <w:lang w:val="it-IT" w:eastAsia="it-IT"/>
    </w:rPr>
  </w:style>
  <w:style w:type="paragraph" w:customStyle="1" w:styleId="CaracterCharCharCaracter">
    <w:name w:val="Caracter Char Char Caracter"/>
    <w:basedOn w:val="Normal"/>
    <w:qFormat/>
    <w:rsid w:val="00146BA3"/>
    <w:pPr>
      <w:spacing w:after="0" w:line="240" w:lineRule="auto"/>
    </w:pPr>
    <w:rPr>
      <w:rFonts w:ascii="Times New Roman" w:eastAsia="Times New Roman" w:hAnsi="Times New Roman" w:cs="Times New Roman"/>
      <w:sz w:val="24"/>
      <w:szCs w:val="24"/>
      <w:lang w:val="pl-PL" w:eastAsia="pl-PL"/>
    </w:rPr>
  </w:style>
  <w:style w:type="character" w:customStyle="1" w:styleId="NormalWebChar1">
    <w:name w:val="Normal (Web) Char1"/>
    <w:aliases w:val="Normal (Web) Char Char"/>
    <w:basedOn w:val="DefaultParagraphFont"/>
    <w:link w:val="NormalWeb"/>
    <w:uiPriority w:val="99"/>
    <w:rsid w:val="00146BA3"/>
    <w:rPr>
      <w:rFonts w:ascii="Times New Roman" w:eastAsia="Times New Roman" w:hAnsi="Times New Roman" w:cs="Times New Roman"/>
      <w:sz w:val="24"/>
      <w:szCs w:val="24"/>
    </w:rPr>
  </w:style>
  <w:style w:type="paragraph" w:customStyle="1" w:styleId="Caracter1CharCharCaracter1">
    <w:name w:val="Caracter1 Char Char Caracter1"/>
    <w:basedOn w:val="Normal"/>
    <w:qFormat/>
    <w:rsid w:val="00146BA3"/>
    <w:pPr>
      <w:spacing w:after="0" w:line="240" w:lineRule="auto"/>
    </w:pPr>
    <w:rPr>
      <w:rFonts w:ascii="Times New Roman" w:eastAsia="Times New Roman" w:hAnsi="Times New Roman" w:cs="Times New Roman"/>
      <w:sz w:val="24"/>
      <w:szCs w:val="24"/>
      <w:lang w:val="pl-PL" w:eastAsia="pl-PL"/>
    </w:rPr>
  </w:style>
  <w:style w:type="paragraph" w:customStyle="1" w:styleId="Caracter1CharCharCaracterCharCharChar1">
    <w:name w:val="Caracter1 Char Char Caracter Char Char Char1"/>
    <w:basedOn w:val="Normal"/>
    <w:qFormat/>
    <w:rsid w:val="00146BA3"/>
    <w:pPr>
      <w:spacing w:after="0" w:line="240" w:lineRule="auto"/>
    </w:pPr>
    <w:rPr>
      <w:rFonts w:ascii="Times New Roman" w:eastAsia="Times New Roman" w:hAnsi="Times New Roman" w:cs="Times New Roman"/>
      <w:sz w:val="24"/>
      <w:szCs w:val="24"/>
      <w:lang w:val="pl-PL" w:eastAsia="pl-PL"/>
    </w:rPr>
  </w:style>
  <w:style w:type="paragraph" w:styleId="Title">
    <w:name w:val="Title"/>
    <w:aliases w:val=" Char11"/>
    <w:basedOn w:val="Normal"/>
    <w:link w:val="TitleChar"/>
    <w:qFormat/>
    <w:rsid w:val="00146BA3"/>
    <w:pPr>
      <w:spacing w:after="0" w:line="240" w:lineRule="auto"/>
      <w:jc w:val="center"/>
    </w:pPr>
    <w:rPr>
      <w:rFonts w:ascii="Times New Roman" w:eastAsia="Times New Roman" w:hAnsi="Times New Roman" w:cs="Times New Roman"/>
      <w:b/>
      <w:bCs/>
      <w:sz w:val="28"/>
      <w:szCs w:val="20"/>
      <w:lang w:val="en-US" w:eastAsia="en-US"/>
    </w:rPr>
  </w:style>
  <w:style w:type="character" w:customStyle="1" w:styleId="TitleChar">
    <w:name w:val="Title Char"/>
    <w:aliases w:val=" Char11 Char"/>
    <w:basedOn w:val="DefaultParagraphFont"/>
    <w:link w:val="Title"/>
    <w:rsid w:val="00146BA3"/>
    <w:rPr>
      <w:rFonts w:ascii="Times New Roman" w:eastAsia="Times New Roman" w:hAnsi="Times New Roman" w:cs="Times New Roman"/>
      <w:b/>
      <w:bCs/>
      <w:sz w:val="28"/>
      <w:szCs w:val="20"/>
      <w:lang w:val="en-US" w:eastAsia="en-US"/>
    </w:rPr>
  </w:style>
  <w:style w:type="character" w:customStyle="1" w:styleId="rand2">
    <w:name w:val="rand_2"/>
    <w:basedOn w:val="DefaultParagraphFont"/>
    <w:rsid w:val="00146BA3"/>
  </w:style>
  <w:style w:type="character" w:customStyle="1" w:styleId="tipobject1">
    <w:name w:val="tipobject_1"/>
    <w:basedOn w:val="DefaultParagraphFont"/>
    <w:rsid w:val="00146BA3"/>
  </w:style>
  <w:style w:type="paragraph" w:styleId="FootnoteText">
    <w:name w:val="footnote text"/>
    <w:aliases w:val="Footnote Text Char Char,Fußnote,single space,footnote text,FOOTNOTES,fn,stile 1,Footnote,Footnote1,Footnote2,Footnote3,Footnote4,Footnote5,Footnote6,Footnote7,Footnote8,Footnote9,Footnote10,Footnote11,Footnote21,~FootnoteText"/>
    <w:basedOn w:val="Normal"/>
    <w:link w:val="FootnoteTextChar"/>
    <w:rsid w:val="00146BA3"/>
    <w:pPr>
      <w:spacing w:before="60" w:after="60" w:line="240" w:lineRule="auto"/>
      <w:jc w:val="both"/>
    </w:pPr>
    <w:rPr>
      <w:rFonts w:ascii="Verdana" w:eastAsia="Times New Roman" w:hAnsi="Verdana" w:cs="Arial"/>
      <w:color w:val="000000"/>
      <w:sz w:val="20"/>
      <w:szCs w:val="20"/>
      <w:lang w:val="it-IT" w:eastAsia="it-IT"/>
    </w:rPr>
  </w:style>
  <w:style w:type="character" w:customStyle="1" w:styleId="FootnoteTextChar">
    <w:name w:val="Footnote Text Char"/>
    <w:aliases w:val="Footnote Text Char Char Char,Fußnote Char,single space Char,footnote text Char,FOOTNOTES Char,fn Char,stile 1 Char,Footnote Char,Footnote1 Char,Footnote2 Char,Footnote3 Char,Footnote4 Char,Footnote5 Char,Footnote6 Char,Footnote7 Char"/>
    <w:basedOn w:val="DefaultParagraphFont"/>
    <w:link w:val="FootnoteText"/>
    <w:rsid w:val="00146BA3"/>
    <w:rPr>
      <w:rFonts w:ascii="Verdana" w:eastAsia="Times New Roman" w:hAnsi="Verdana" w:cs="Arial"/>
      <w:color w:val="000000"/>
      <w:sz w:val="20"/>
      <w:szCs w:val="20"/>
      <w:lang w:val="it-IT" w:eastAsia="it-IT"/>
    </w:rPr>
  </w:style>
  <w:style w:type="paragraph" w:customStyle="1" w:styleId="scris">
    <w:name w:val="scris"/>
    <w:basedOn w:val="Normal"/>
    <w:qFormat/>
    <w:rsid w:val="00146BA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Caracter1CharCharCaracterCharCharCharCharCharCaracter">
    <w:name w:val="Caracter1 Char Char Caracter Char Char Char Char Char Caracter"/>
    <w:basedOn w:val="Normal"/>
    <w:qFormat/>
    <w:rsid w:val="00146BA3"/>
    <w:pPr>
      <w:spacing w:after="0" w:line="240" w:lineRule="auto"/>
    </w:pPr>
    <w:rPr>
      <w:rFonts w:ascii="Times New Roman" w:eastAsia="Times New Roman" w:hAnsi="Times New Roman" w:cs="Times New Roman"/>
      <w:sz w:val="24"/>
      <w:szCs w:val="24"/>
      <w:lang w:val="pl-PL" w:eastAsia="pl-PL"/>
    </w:rPr>
  </w:style>
  <w:style w:type="paragraph" w:customStyle="1" w:styleId="Caracter">
    <w:name w:val="Caracter"/>
    <w:basedOn w:val="Normal"/>
    <w:qFormat/>
    <w:rsid w:val="00146BA3"/>
    <w:pPr>
      <w:spacing w:after="0" w:line="240" w:lineRule="auto"/>
    </w:pPr>
    <w:rPr>
      <w:rFonts w:ascii="Times New Roman" w:eastAsia="Times New Roman" w:hAnsi="Times New Roman" w:cs="Times New Roman"/>
      <w:sz w:val="24"/>
      <w:szCs w:val="24"/>
      <w:lang w:val="pl-PL" w:eastAsia="pl-PL"/>
    </w:rPr>
  </w:style>
  <w:style w:type="paragraph" w:customStyle="1" w:styleId="text-bar">
    <w:name w:val="text-bar"/>
    <w:basedOn w:val="Normal"/>
    <w:qFormat/>
    <w:rsid w:val="00146BA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BodyText210">
    <w:name w:val="Body Text 21"/>
    <w:basedOn w:val="Normal"/>
    <w:qFormat/>
    <w:rsid w:val="00146BA3"/>
    <w:pPr>
      <w:widowControl w:val="0"/>
      <w:snapToGrid w:val="0"/>
      <w:spacing w:after="0" w:line="240" w:lineRule="auto"/>
      <w:jc w:val="both"/>
    </w:pPr>
    <w:rPr>
      <w:rFonts w:ascii="Times New Roman" w:eastAsia="Times New Roman" w:hAnsi="Times New Roman" w:cs="Times New Roman"/>
      <w:sz w:val="24"/>
      <w:szCs w:val="24"/>
      <w:lang w:val="en-US" w:eastAsia="en-US"/>
    </w:rPr>
  </w:style>
  <w:style w:type="paragraph" w:customStyle="1" w:styleId="textc">
    <w:name w:val="textc"/>
    <w:basedOn w:val="Normal"/>
    <w:qFormat/>
    <w:rsid w:val="00146BA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TOC4">
    <w:name w:val="toc 4"/>
    <w:basedOn w:val="Normal"/>
    <w:next w:val="Normal"/>
    <w:autoRedefine/>
    <w:rsid w:val="00146BA3"/>
    <w:pPr>
      <w:widowControl w:val="0"/>
      <w:autoSpaceDE w:val="0"/>
      <w:autoSpaceDN w:val="0"/>
      <w:adjustRightInd w:val="0"/>
      <w:spacing w:after="0" w:line="240" w:lineRule="auto"/>
      <w:ind w:left="600"/>
    </w:pPr>
    <w:rPr>
      <w:rFonts w:ascii="Times New Roman" w:eastAsia="Times New Roman" w:hAnsi="Times New Roman" w:cs="Arial"/>
      <w:sz w:val="28"/>
      <w:szCs w:val="20"/>
      <w:lang w:eastAsia="en-US"/>
    </w:rPr>
  </w:style>
  <w:style w:type="character" w:customStyle="1" w:styleId="CharChar2">
    <w:name w:val="Char Char2"/>
    <w:basedOn w:val="DefaultParagraphFont"/>
    <w:rsid w:val="00146BA3"/>
    <w:rPr>
      <w:rFonts w:ascii="Arial" w:hAnsi="Arial" w:cs="Arial"/>
      <w:lang w:val="ro-RO" w:eastAsia="en-US" w:bidi="ar-SA"/>
    </w:rPr>
  </w:style>
  <w:style w:type="paragraph" w:customStyle="1" w:styleId="CM6">
    <w:name w:val="CM6"/>
    <w:basedOn w:val="Normal"/>
    <w:next w:val="Normal"/>
    <w:qFormat/>
    <w:rsid w:val="00146BA3"/>
    <w:pPr>
      <w:autoSpaceDE w:val="0"/>
      <w:autoSpaceDN w:val="0"/>
      <w:adjustRightInd w:val="0"/>
      <w:spacing w:after="0" w:line="276" w:lineRule="atLeast"/>
    </w:pPr>
    <w:rPr>
      <w:rFonts w:ascii="BJEFAJ+TimesNewRoman" w:eastAsia="Times New Roman" w:hAnsi="BJEFAJ+TimesNewRoman" w:cs="Times New Roman"/>
      <w:sz w:val="24"/>
      <w:szCs w:val="24"/>
      <w:lang w:val="en-US" w:eastAsia="en-US"/>
    </w:rPr>
  </w:style>
  <w:style w:type="character" w:styleId="FootnoteReference">
    <w:name w:val="footnote reference"/>
    <w:basedOn w:val="DefaultParagraphFont"/>
    <w:rsid w:val="00146BA3"/>
    <w:rPr>
      <w:vertAlign w:val="superscript"/>
    </w:rPr>
  </w:style>
  <w:style w:type="character" w:styleId="FollowedHyperlink">
    <w:name w:val="FollowedHyperlink"/>
    <w:basedOn w:val="DefaultParagraphFont"/>
    <w:uiPriority w:val="99"/>
    <w:rsid w:val="00146BA3"/>
    <w:rPr>
      <w:color w:val="800080"/>
      <w:u w:val="single"/>
    </w:rPr>
  </w:style>
  <w:style w:type="paragraph" w:customStyle="1" w:styleId="p2">
    <w:name w:val="p2"/>
    <w:basedOn w:val="Normal"/>
    <w:qFormat/>
    <w:rsid w:val="00146BA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email">
    <w:name w:val="email"/>
    <w:basedOn w:val="DefaultParagraphFont"/>
    <w:rsid w:val="00146BA3"/>
  </w:style>
  <w:style w:type="paragraph" w:customStyle="1" w:styleId="meta">
    <w:name w:val="meta"/>
    <w:basedOn w:val="Normal"/>
    <w:qFormat/>
    <w:rsid w:val="00146BA3"/>
    <w:pPr>
      <w:spacing w:before="100" w:beforeAutospacing="1" w:after="100" w:afterAutospacing="1" w:line="240" w:lineRule="auto"/>
    </w:pPr>
    <w:rPr>
      <w:rFonts w:ascii="Times New Roman" w:eastAsia="Times New Roman" w:hAnsi="Times New Roman" w:cs="Times New Roman"/>
      <w:sz w:val="24"/>
      <w:szCs w:val="24"/>
    </w:rPr>
  </w:style>
  <w:style w:type="character" w:styleId="HTMLCite">
    <w:name w:val="HTML Cite"/>
    <w:basedOn w:val="DefaultParagraphFont"/>
    <w:unhideWhenUsed/>
    <w:rsid w:val="00146BA3"/>
    <w:rPr>
      <w:i/>
      <w:iCs/>
    </w:rPr>
  </w:style>
  <w:style w:type="character" w:customStyle="1" w:styleId="nw">
    <w:name w:val="nw"/>
    <w:basedOn w:val="DefaultParagraphFont"/>
    <w:rsid w:val="00146BA3"/>
  </w:style>
  <w:style w:type="character" w:customStyle="1" w:styleId="ib">
    <w:name w:val="ib"/>
    <w:basedOn w:val="DefaultParagraphFont"/>
    <w:rsid w:val="00146BA3"/>
  </w:style>
  <w:style w:type="character" w:customStyle="1" w:styleId="A2">
    <w:name w:val="A2"/>
    <w:rsid w:val="00146BA3"/>
    <w:rPr>
      <w:color w:val="000000"/>
      <w:sz w:val="20"/>
      <w:szCs w:val="20"/>
    </w:rPr>
  </w:style>
  <w:style w:type="character" w:customStyle="1" w:styleId="FontStyle49">
    <w:name w:val="Font Style49"/>
    <w:basedOn w:val="DefaultParagraphFont"/>
    <w:rsid w:val="00146BA3"/>
    <w:rPr>
      <w:rFonts w:ascii="Times New Roman" w:hAnsi="Times New Roman" w:cs="Times New Roman"/>
      <w:b/>
      <w:bCs/>
      <w:sz w:val="18"/>
      <w:szCs w:val="18"/>
    </w:rPr>
  </w:style>
  <w:style w:type="paragraph" w:customStyle="1" w:styleId="Style14">
    <w:name w:val="Style14"/>
    <w:basedOn w:val="Normal"/>
    <w:qFormat/>
    <w:rsid w:val="00146BA3"/>
    <w:pPr>
      <w:widowControl w:val="0"/>
      <w:autoSpaceDE w:val="0"/>
      <w:autoSpaceDN w:val="0"/>
      <w:adjustRightInd w:val="0"/>
      <w:spacing w:after="0" w:line="208" w:lineRule="exact"/>
    </w:pPr>
    <w:rPr>
      <w:rFonts w:ascii="Times New Roman" w:eastAsia="Calibri" w:hAnsi="Times New Roman" w:cs="Times New Roman"/>
      <w:sz w:val="24"/>
      <w:szCs w:val="24"/>
      <w:lang w:val="en-US" w:eastAsia="en-US"/>
    </w:rPr>
  </w:style>
  <w:style w:type="character" w:customStyle="1" w:styleId="FontStyle48">
    <w:name w:val="Font Style48"/>
    <w:basedOn w:val="DefaultParagraphFont"/>
    <w:rsid w:val="00146BA3"/>
    <w:rPr>
      <w:rFonts w:ascii="Times New Roman" w:hAnsi="Times New Roman" w:cs="Times New Roman"/>
      <w:sz w:val="18"/>
      <w:szCs w:val="18"/>
    </w:rPr>
  </w:style>
  <w:style w:type="paragraph" w:customStyle="1" w:styleId="Style8">
    <w:name w:val="Style8"/>
    <w:basedOn w:val="Normal"/>
    <w:link w:val="Style8Char"/>
    <w:qFormat/>
    <w:rsid w:val="00146BA3"/>
    <w:pPr>
      <w:widowControl w:val="0"/>
      <w:autoSpaceDE w:val="0"/>
      <w:autoSpaceDN w:val="0"/>
      <w:adjustRightInd w:val="0"/>
      <w:spacing w:after="0" w:line="206" w:lineRule="exact"/>
      <w:ind w:firstLine="478"/>
      <w:jc w:val="both"/>
    </w:pPr>
    <w:rPr>
      <w:rFonts w:ascii="Arial" w:eastAsia="Calibri" w:hAnsi="Arial" w:cs="Arial"/>
      <w:noProof/>
      <w:color w:val="FFFFFF"/>
      <w:sz w:val="24"/>
      <w:szCs w:val="24"/>
      <w:lang w:val="en-GB" w:eastAsia="ar-SA"/>
    </w:rPr>
  </w:style>
  <w:style w:type="character" w:customStyle="1" w:styleId="CharChar4">
    <w:name w:val="Char Char4"/>
    <w:basedOn w:val="DefaultParagraphFont"/>
    <w:rsid w:val="00146BA3"/>
    <w:rPr>
      <w:rFonts w:ascii="Arial" w:hAnsi="Arial" w:cs="Arial"/>
      <w:b/>
      <w:bCs/>
      <w:i/>
      <w:iCs/>
      <w:noProof/>
      <w:sz w:val="28"/>
      <w:szCs w:val="28"/>
      <w:lang w:val="en-GB" w:eastAsia="en-US" w:bidi="ar-SA"/>
    </w:rPr>
  </w:style>
  <w:style w:type="character" w:customStyle="1" w:styleId="st">
    <w:name w:val="st"/>
    <w:basedOn w:val="DefaultParagraphFont"/>
    <w:rsid w:val="00146BA3"/>
  </w:style>
  <w:style w:type="character" w:customStyle="1" w:styleId="NormalWebChar2">
    <w:name w:val="Normal (Web) Char2"/>
    <w:aliases w:val="Normal (Web) Char Char1"/>
    <w:basedOn w:val="DefaultParagraphFont"/>
    <w:locked/>
    <w:rsid w:val="00146BA3"/>
    <w:rPr>
      <w:rFonts w:ascii="Tahoma" w:hAnsi="Tahoma" w:cs="Tahoma"/>
      <w:sz w:val="16"/>
      <w:szCs w:val="16"/>
    </w:rPr>
  </w:style>
  <w:style w:type="character" w:customStyle="1" w:styleId="Heading8Char1">
    <w:name w:val="Heading 8 Char1"/>
    <w:basedOn w:val="DefaultParagraphFont"/>
    <w:semiHidden/>
    <w:rsid w:val="00146BA3"/>
    <w:rPr>
      <w:rFonts w:ascii="Cambria" w:eastAsia="Times New Roman" w:hAnsi="Cambria" w:cs="Times New Roman"/>
      <w:noProof/>
      <w:color w:val="404040"/>
      <w:lang w:val="en-GB"/>
    </w:rPr>
  </w:style>
  <w:style w:type="character" w:customStyle="1" w:styleId="Heading9Char1">
    <w:name w:val="Heading 9 Char1"/>
    <w:basedOn w:val="DefaultParagraphFont"/>
    <w:semiHidden/>
    <w:rsid w:val="00146BA3"/>
    <w:rPr>
      <w:rFonts w:ascii="Cambria" w:eastAsia="Times New Roman" w:hAnsi="Cambria" w:cs="Times New Roman"/>
      <w:i/>
      <w:iCs/>
      <w:noProof/>
      <w:color w:val="404040"/>
      <w:lang w:val="en-GB"/>
    </w:rPr>
  </w:style>
  <w:style w:type="character" w:customStyle="1" w:styleId="BodyTextChar1">
    <w:name w:val="Body Text Char1"/>
    <w:basedOn w:val="DefaultParagraphFont"/>
    <w:rsid w:val="00146BA3"/>
    <w:rPr>
      <w:noProof/>
      <w:sz w:val="24"/>
      <w:szCs w:val="24"/>
      <w:lang w:val="en-GB" w:eastAsia="en-US"/>
    </w:rPr>
  </w:style>
  <w:style w:type="character" w:customStyle="1" w:styleId="FooterChar1">
    <w:name w:val="Footer Char1"/>
    <w:basedOn w:val="DefaultParagraphFont"/>
    <w:rsid w:val="00146BA3"/>
    <w:rPr>
      <w:noProof/>
      <w:sz w:val="24"/>
      <w:szCs w:val="24"/>
      <w:lang w:val="en-GB" w:eastAsia="en-US"/>
    </w:rPr>
  </w:style>
  <w:style w:type="character" w:customStyle="1" w:styleId="HeaderChar1">
    <w:name w:val="Header Char1"/>
    <w:aliases w:val="Header Title Char1,Fejléc4 Char1"/>
    <w:basedOn w:val="DefaultParagraphFont"/>
    <w:rsid w:val="00146BA3"/>
    <w:rPr>
      <w:noProof/>
      <w:sz w:val="24"/>
      <w:szCs w:val="24"/>
      <w:lang w:val="en-GB" w:eastAsia="en-US"/>
    </w:rPr>
  </w:style>
  <w:style w:type="character" w:customStyle="1" w:styleId="BodyTextIndent3Char1">
    <w:name w:val="Body Text Indent 3 Char1"/>
    <w:basedOn w:val="DefaultParagraphFont"/>
    <w:semiHidden/>
    <w:rsid w:val="00146BA3"/>
    <w:rPr>
      <w:noProof/>
      <w:sz w:val="16"/>
      <w:szCs w:val="16"/>
      <w:lang w:val="en-GB" w:eastAsia="en-US"/>
    </w:rPr>
  </w:style>
  <w:style w:type="character" w:customStyle="1" w:styleId="BodyText2Char1">
    <w:name w:val="Body Text 2 Char1"/>
    <w:basedOn w:val="DefaultParagraphFont"/>
    <w:semiHidden/>
    <w:rsid w:val="00146BA3"/>
    <w:rPr>
      <w:noProof/>
      <w:sz w:val="24"/>
      <w:szCs w:val="24"/>
      <w:lang w:val="en-GB" w:eastAsia="en-US"/>
    </w:rPr>
  </w:style>
  <w:style w:type="character" w:customStyle="1" w:styleId="BodyTextIndentChar1">
    <w:name w:val="Body Text Indent Char1"/>
    <w:basedOn w:val="DefaultParagraphFont"/>
    <w:semiHidden/>
    <w:rsid w:val="00146BA3"/>
    <w:rPr>
      <w:noProof/>
      <w:sz w:val="24"/>
      <w:szCs w:val="24"/>
      <w:lang w:val="en-GB" w:eastAsia="en-US"/>
    </w:rPr>
  </w:style>
  <w:style w:type="character" w:customStyle="1" w:styleId="BodyText3Char1">
    <w:name w:val="Body Text 3 Char1"/>
    <w:basedOn w:val="DefaultParagraphFont"/>
    <w:semiHidden/>
    <w:rsid w:val="00146BA3"/>
    <w:rPr>
      <w:noProof/>
      <w:sz w:val="16"/>
      <w:szCs w:val="16"/>
      <w:lang w:val="en-GB" w:eastAsia="en-US"/>
    </w:rPr>
  </w:style>
  <w:style w:type="character" w:customStyle="1" w:styleId="BodyTextIndent2Char1">
    <w:name w:val="Body Text Indent 2 Char1"/>
    <w:basedOn w:val="DefaultParagraphFont"/>
    <w:semiHidden/>
    <w:rsid w:val="00146BA3"/>
    <w:rPr>
      <w:noProof/>
      <w:sz w:val="24"/>
      <w:szCs w:val="24"/>
      <w:lang w:val="en-GB" w:eastAsia="en-US"/>
    </w:rPr>
  </w:style>
  <w:style w:type="character" w:customStyle="1" w:styleId="BalloonTextChar1">
    <w:name w:val="Balloon Text Char1"/>
    <w:basedOn w:val="DefaultParagraphFont"/>
    <w:semiHidden/>
    <w:rsid w:val="00146BA3"/>
    <w:rPr>
      <w:rFonts w:ascii="Tahoma" w:eastAsia="Times New Roman" w:hAnsi="Tahoma" w:cs="Tahoma"/>
      <w:noProof/>
      <w:sz w:val="16"/>
      <w:szCs w:val="16"/>
      <w:lang w:val="en-GB"/>
    </w:rPr>
  </w:style>
  <w:style w:type="character" w:customStyle="1" w:styleId="SubtitleChar1">
    <w:name w:val="Subtitle Char1"/>
    <w:basedOn w:val="DefaultParagraphFont"/>
    <w:rsid w:val="00146BA3"/>
    <w:rPr>
      <w:rFonts w:ascii="Cambria" w:eastAsia="Times New Roman" w:hAnsi="Cambria" w:cs="Times New Roman"/>
      <w:i/>
      <w:iCs/>
      <w:noProof/>
      <w:color w:val="4F81BD"/>
      <w:spacing w:val="15"/>
      <w:sz w:val="24"/>
      <w:szCs w:val="24"/>
      <w:lang w:val="en-GB" w:eastAsia="en-US"/>
    </w:rPr>
  </w:style>
  <w:style w:type="character" w:customStyle="1" w:styleId="DocumentMapChar1">
    <w:name w:val="Document Map Char1"/>
    <w:basedOn w:val="DefaultParagraphFont"/>
    <w:semiHidden/>
    <w:rsid w:val="00146BA3"/>
    <w:rPr>
      <w:rFonts w:ascii="Tahoma" w:hAnsi="Tahoma" w:cs="Tahoma"/>
      <w:noProof/>
      <w:sz w:val="16"/>
      <w:szCs w:val="16"/>
      <w:lang w:val="en-GB" w:eastAsia="en-US"/>
    </w:rPr>
  </w:style>
  <w:style w:type="character" w:customStyle="1" w:styleId="TitleChar1">
    <w:name w:val="Title Char1"/>
    <w:basedOn w:val="DefaultParagraphFont"/>
    <w:rsid w:val="00146BA3"/>
    <w:rPr>
      <w:rFonts w:ascii="Cambria" w:eastAsia="Times New Roman" w:hAnsi="Cambria" w:cs="Times New Roman"/>
      <w:noProof/>
      <w:color w:val="17365D"/>
      <w:spacing w:val="5"/>
      <w:kern w:val="28"/>
      <w:sz w:val="52"/>
      <w:szCs w:val="52"/>
      <w:lang w:val="en-GB" w:eastAsia="en-US"/>
    </w:rPr>
  </w:style>
  <w:style w:type="character" w:customStyle="1" w:styleId="FootnoteTextChar1">
    <w:name w:val="Footnote Text Char1"/>
    <w:basedOn w:val="DefaultParagraphFont"/>
    <w:semiHidden/>
    <w:rsid w:val="00146BA3"/>
    <w:rPr>
      <w:noProof/>
      <w:lang w:val="en-GB" w:eastAsia="en-US"/>
    </w:rPr>
  </w:style>
  <w:style w:type="character" w:customStyle="1" w:styleId="Bodytext0">
    <w:name w:val="Body text_"/>
    <w:basedOn w:val="DefaultParagraphFont"/>
    <w:link w:val="BodyText1"/>
    <w:rsid w:val="00146BA3"/>
    <w:rPr>
      <w:rFonts w:ascii="Times New Roman" w:eastAsia="Times New Roman" w:hAnsi="Times New Roman" w:cs="Times New Roman"/>
      <w:sz w:val="20"/>
      <w:szCs w:val="20"/>
      <w:shd w:val="clear" w:color="auto" w:fill="FFFFFF"/>
      <w:lang w:eastAsia="ar-SA"/>
    </w:rPr>
  </w:style>
  <w:style w:type="paragraph" w:customStyle="1" w:styleId="CVFooterLeft">
    <w:name w:val="CV Footer Left"/>
    <w:basedOn w:val="Normal"/>
    <w:qFormat/>
    <w:rsid w:val="00146BA3"/>
    <w:pPr>
      <w:suppressAutoHyphens/>
      <w:spacing w:after="0" w:line="240" w:lineRule="auto"/>
      <w:ind w:firstLine="360"/>
      <w:jc w:val="right"/>
    </w:pPr>
    <w:rPr>
      <w:rFonts w:ascii="Arial Narrow" w:eastAsia="Times New Roman" w:hAnsi="Arial Narrow" w:cs="Times New Roman"/>
      <w:bCs/>
      <w:sz w:val="16"/>
      <w:szCs w:val="20"/>
      <w:lang w:eastAsia="ar-SA"/>
    </w:rPr>
  </w:style>
  <w:style w:type="paragraph" w:customStyle="1" w:styleId="CVFooterRight">
    <w:name w:val="CV Footer Right"/>
    <w:basedOn w:val="Normal"/>
    <w:qFormat/>
    <w:rsid w:val="00146BA3"/>
    <w:pPr>
      <w:suppressAutoHyphens/>
      <w:spacing w:after="0" w:line="240" w:lineRule="auto"/>
    </w:pPr>
    <w:rPr>
      <w:rFonts w:ascii="Arial Narrow" w:eastAsia="Times New Roman" w:hAnsi="Arial Narrow" w:cs="Times New Roman"/>
      <w:bCs/>
      <w:sz w:val="16"/>
      <w:szCs w:val="20"/>
      <w:lang w:eastAsia="ar-SA"/>
    </w:rPr>
  </w:style>
  <w:style w:type="character" w:customStyle="1" w:styleId="FontStyle99">
    <w:name w:val="Font Style99"/>
    <w:rsid w:val="00146BA3"/>
    <w:rPr>
      <w:rFonts w:ascii="Times New Roman" w:hAnsi="Times New Roman" w:cs="Times New Roman"/>
      <w:color w:val="000000"/>
      <w:sz w:val="20"/>
      <w:szCs w:val="20"/>
    </w:rPr>
  </w:style>
  <w:style w:type="paragraph" w:customStyle="1" w:styleId="Style12">
    <w:name w:val="Style12"/>
    <w:basedOn w:val="Normal"/>
    <w:qFormat/>
    <w:rsid w:val="00146BA3"/>
    <w:pPr>
      <w:widowControl w:val="0"/>
      <w:autoSpaceDE w:val="0"/>
      <w:autoSpaceDN w:val="0"/>
      <w:adjustRightInd w:val="0"/>
      <w:spacing w:after="0" w:line="240" w:lineRule="auto"/>
    </w:pPr>
    <w:rPr>
      <w:rFonts w:ascii="Times New Roman" w:eastAsia="Times New Roman" w:hAnsi="Times New Roman" w:cs="Times New Roman"/>
      <w:sz w:val="24"/>
      <w:szCs w:val="24"/>
      <w:lang w:val="en-US" w:eastAsia="en-US"/>
    </w:rPr>
  </w:style>
  <w:style w:type="paragraph" w:customStyle="1" w:styleId="Style33">
    <w:name w:val="Style33"/>
    <w:basedOn w:val="Normal"/>
    <w:qFormat/>
    <w:rsid w:val="00146BA3"/>
    <w:pPr>
      <w:widowControl w:val="0"/>
      <w:autoSpaceDE w:val="0"/>
      <w:autoSpaceDN w:val="0"/>
      <w:adjustRightInd w:val="0"/>
      <w:spacing w:after="0" w:line="266" w:lineRule="exact"/>
      <w:ind w:hanging="331"/>
    </w:pPr>
    <w:rPr>
      <w:rFonts w:ascii="Times New Roman" w:eastAsia="Times New Roman" w:hAnsi="Times New Roman" w:cs="Times New Roman"/>
      <w:sz w:val="24"/>
      <w:szCs w:val="24"/>
      <w:lang w:val="en-US" w:eastAsia="en-US"/>
    </w:rPr>
  </w:style>
  <w:style w:type="character" w:customStyle="1" w:styleId="bbtext">
    <w:name w:val="bbtext"/>
    <w:basedOn w:val="DefaultParagraphFont"/>
    <w:rsid w:val="00146BA3"/>
  </w:style>
  <w:style w:type="character" w:customStyle="1" w:styleId="Heading5Char1">
    <w:name w:val="Heading 5 Char1"/>
    <w:rsid w:val="00146BA3"/>
    <w:rPr>
      <w:rFonts w:ascii="Times New Roman" w:eastAsia="Times New Roman" w:hAnsi="Times New Roman" w:cs="Times New Roman"/>
      <w:b/>
      <w:bCs/>
      <w:i/>
      <w:iCs/>
      <w:sz w:val="26"/>
      <w:szCs w:val="26"/>
      <w:lang w:val="en-US"/>
    </w:rPr>
  </w:style>
  <w:style w:type="character" w:customStyle="1" w:styleId="a">
    <w:name w:val="a"/>
    <w:basedOn w:val="DefaultParagraphFont"/>
    <w:rsid w:val="00146BA3"/>
  </w:style>
  <w:style w:type="character" w:customStyle="1" w:styleId="apple-converted-space">
    <w:name w:val="apple-converted-space"/>
    <w:basedOn w:val="DefaultParagraphFont"/>
    <w:rsid w:val="00146BA3"/>
  </w:style>
  <w:style w:type="character" w:customStyle="1" w:styleId="l6">
    <w:name w:val="l6"/>
    <w:basedOn w:val="DefaultParagraphFont"/>
    <w:rsid w:val="00146BA3"/>
  </w:style>
  <w:style w:type="character" w:customStyle="1" w:styleId="Heading4Char1">
    <w:name w:val="Heading 4 Char1"/>
    <w:aliases w:val="Sous-Section Char1,PA Micro Section Char1,h4 Char1,Sub-Minor Char1,Fourth Level Head Char1,4 Char1,Vierte Ebene Char1,Sous-section Char1,Heading 4 Char2 Char1,Heading 4 Char Char2 Char1,Heading 4 Char1 Char Char1 Char1,Char5 Char"/>
    <w:rsid w:val="00146BA3"/>
    <w:rPr>
      <w:rFonts w:ascii="Times New Roman" w:eastAsia="Times New Roman" w:hAnsi="Times New Roman" w:cs="Times New Roman"/>
      <w:b/>
      <w:bCs/>
      <w:sz w:val="28"/>
      <w:szCs w:val="28"/>
      <w:lang w:val="en-US"/>
    </w:rPr>
  </w:style>
  <w:style w:type="table" w:customStyle="1" w:styleId="TableGrid111">
    <w:name w:val="Table Grid111"/>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1">
    <w:name w:val="Heading 2 Char1"/>
    <w:rsid w:val="00146BA3"/>
    <w:rPr>
      <w:b/>
      <w:bCs/>
      <w:iCs/>
      <w:sz w:val="28"/>
      <w:szCs w:val="28"/>
    </w:rPr>
  </w:style>
  <w:style w:type="character" w:styleId="CommentReference">
    <w:name w:val="annotation reference"/>
    <w:rsid w:val="00146BA3"/>
    <w:rPr>
      <w:sz w:val="16"/>
      <w:szCs w:val="16"/>
    </w:rPr>
  </w:style>
  <w:style w:type="paragraph" w:styleId="CommentText">
    <w:name w:val="annotation text"/>
    <w:aliases w:val=" Char21"/>
    <w:basedOn w:val="Normal"/>
    <w:link w:val="CommentTextChar"/>
    <w:rsid w:val="00146BA3"/>
    <w:rPr>
      <w:rFonts w:ascii="Calibri" w:eastAsia="Times New Roman" w:hAnsi="Calibri" w:cs="Times New Roman"/>
    </w:rPr>
  </w:style>
  <w:style w:type="character" w:customStyle="1" w:styleId="CommentTextChar">
    <w:name w:val="Comment Text Char"/>
    <w:aliases w:val=" Char21 Char"/>
    <w:basedOn w:val="DefaultParagraphFont"/>
    <w:link w:val="CommentText"/>
    <w:rsid w:val="00146BA3"/>
    <w:rPr>
      <w:rFonts w:ascii="Calibri" w:eastAsia="Times New Roman" w:hAnsi="Calibri" w:cs="Times New Roman"/>
    </w:rPr>
  </w:style>
  <w:style w:type="paragraph" w:styleId="CommentSubject">
    <w:name w:val="annotation subject"/>
    <w:basedOn w:val="CommentText"/>
    <w:next w:val="CommentText"/>
    <w:link w:val="CommentSubjectChar"/>
    <w:rsid w:val="00146BA3"/>
    <w:rPr>
      <w:b/>
      <w:bCs/>
    </w:rPr>
  </w:style>
  <w:style w:type="character" w:customStyle="1" w:styleId="CommentSubjectChar">
    <w:name w:val="Comment Subject Char"/>
    <w:basedOn w:val="CommentTextChar"/>
    <w:link w:val="CommentSubject"/>
    <w:rsid w:val="00146BA3"/>
    <w:rPr>
      <w:rFonts w:ascii="Calibri" w:eastAsia="Times New Roman" w:hAnsi="Calibri" w:cs="Times New Roman"/>
      <w:b/>
      <w:bCs/>
    </w:rPr>
  </w:style>
  <w:style w:type="character" w:customStyle="1" w:styleId="apple-style-span">
    <w:name w:val="apple-style-span"/>
    <w:basedOn w:val="DefaultParagraphFont"/>
    <w:rsid w:val="00146BA3"/>
  </w:style>
  <w:style w:type="table" w:customStyle="1" w:styleId="TableGrid1111">
    <w:name w:val="Table Grid1111"/>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List4">
    <w:name w:val="Table List 4"/>
    <w:basedOn w:val="TableNormal"/>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StyleHeading1TimesNewRoman20pt">
    <w:name w:val="Style Heading 1 + Times New Roman 20 pt"/>
    <w:basedOn w:val="Heading1"/>
    <w:link w:val="StyleHeading1TimesNewRoman20ptChar"/>
    <w:qFormat/>
    <w:rsid w:val="00146BA3"/>
    <w:pPr>
      <w:keepLines w:val="0"/>
      <w:spacing w:before="0" w:line="312" w:lineRule="auto"/>
      <w:jc w:val="center"/>
    </w:pPr>
    <w:rPr>
      <w:rFonts w:ascii="Arial" w:eastAsia="Times New Roman" w:hAnsi="Arial" w:cs="Arial"/>
      <w:noProof/>
      <w:kern w:val="32"/>
      <w:sz w:val="32"/>
      <w:szCs w:val="32"/>
      <w:lang w:val="en-GB" w:eastAsia="en-US"/>
    </w:rPr>
  </w:style>
  <w:style w:type="character" w:customStyle="1" w:styleId="StyleHeading1TimesNewRoman20ptChar">
    <w:name w:val="Style Heading 1 + Times New Roman 20 pt Char"/>
    <w:basedOn w:val="Heading1Char"/>
    <w:link w:val="StyleHeading1TimesNewRoman20pt"/>
    <w:rsid w:val="00146BA3"/>
    <w:rPr>
      <w:rFonts w:ascii="Arial" w:eastAsia="Times New Roman" w:hAnsi="Arial" w:cs="Arial"/>
      <w:b/>
      <w:bCs/>
      <w:noProof/>
      <w:color w:val="365F91" w:themeColor="accent1" w:themeShade="BF"/>
      <w:kern w:val="32"/>
      <w:sz w:val="32"/>
      <w:szCs w:val="32"/>
      <w:lang w:val="en-GB" w:eastAsia="en-US" w:bidi="en-US"/>
    </w:rPr>
  </w:style>
  <w:style w:type="character" w:customStyle="1" w:styleId="NormalWebCharCharChar1">
    <w:name w:val="Normal (Web) Char Char Char1"/>
    <w:locked/>
    <w:rsid w:val="00146BA3"/>
    <w:rPr>
      <w:rFonts w:cs="Times New Roman"/>
      <w:sz w:val="24"/>
      <w:szCs w:val="24"/>
      <w:lang w:val="en-US" w:eastAsia="en-US" w:bidi="ar-SA"/>
    </w:rPr>
  </w:style>
  <w:style w:type="character" w:customStyle="1" w:styleId="style26">
    <w:name w:val="style26"/>
    <w:basedOn w:val="DefaultParagraphFont"/>
    <w:rsid w:val="00146BA3"/>
  </w:style>
  <w:style w:type="character" w:customStyle="1" w:styleId="CharChar9">
    <w:name w:val="Char Char9"/>
    <w:rsid w:val="00146BA3"/>
    <w:rPr>
      <w:rFonts w:ascii="Cambria" w:eastAsia="Times New Roman" w:hAnsi="Cambria" w:cs="Times New Roman"/>
      <w:b/>
      <w:bCs/>
      <w:kern w:val="32"/>
      <w:sz w:val="32"/>
      <w:szCs w:val="32"/>
      <w:lang w:val="en-US" w:eastAsia="en-US"/>
    </w:rPr>
  </w:style>
  <w:style w:type="character" w:customStyle="1" w:styleId="CharChar8">
    <w:name w:val="Char Char8"/>
    <w:rsid w:val="00146BA3"/>
    <w:rPr>
      <w:rFonts w:ascii="Cambria" w:eastAsia="Times New Roman" w:hAnsi="Cambria" w:cs="Times New Roman"/>
      <w:b/>
      <w:bCs/>
      <w:i/>
      <w:iCs/>
      <w:sz w:val="28"/>
      <w:szCs w:val="28"/>
      <w:lang w:val="en-US" w:eastAsia="en-US"/>
    </w:rPr>
  </w:style>
  <w:style w:type="character" w:customStyle="1" w:styleId="yshortcuts">
    <w:name w:val="yshortcuts"/>
    <w:rsid w:val="00146BA3"/>
    <w:rPr>
      <w:rFonts w:cs="Times New Roman"/>
    </w:rPr>
  </w:style>
  <w:style w:type="character" w:customStyle="1" w:styleId="CharChar7">
    <w:name w:val="Char Char7"/>
    <w:rsid w:val="00146BA3"/>
    <w:rPr>
      <w:sz w:val="24"/>
      <w:szCs w:val="24"/>
      <w:lang w:val="en-US" w:eastAsia="en-US"/>
    </w:rPr>
  </w:style>
  <w:style w:type="character" w:customStyle="1" w:styleId="NormalWebCharCharChar2">
    <w:name w:val="Normal (Web) Char Char Char2"/>
    <w:locked/>
    <w:rsid w:val="00146BA3"/>
    <w:rPr>
      <w:rFonts w:cs="Times New Roman"/>
      <w:sz w:val="24"/>
      <w:szCs w:val="24"/>
      <w:lang w:val="en-US" w:eastAsia="en-US" w:bidi="ar-SA"/>
    </w:rPr>
  </w:style>
  <w:style w:type="character" w:customStyle="1" w:styleId="CharChar10">
    <w:name w:val="Char Char10"/>
    <w:locked/>
    <w:rsid w:val="00146BA3"/>
    <w:rPr>
      <w:rFonts w:cs="Arial"/>
      <w:b/>
      <w:bCs/>
      <w:iCs/>
      <w:sz w:val="28"/>
      <w:szCs w:val="28"/>
      <w:lang w:val="ro-RO" w:eastAsia="en-US" w:bidi="ar-SA"/>
    </w:rPr>
  </w:style>
  <w:style w:type="character" w:customStyle="1" w:styleId="CharChar11">
    <w:name w:val="Char Char11"/>
    <w:rsid w:val="00146BA3"/>
    <w:rPr>
      <w:rFonts w:cs="Arial"/>
      <w:b/>
      <w:bCs/>
      <w:kern w:val="32"/>
      <w:sz w:val="40"/>
      <w:szCs w:val="32"/>
      <w:lang w:val="ro-RO" w:eastAsia="en-US" w:bidi="ar-SA"/>
    </w:rPr>
  </w:style>
  <w:style w:type="character" w:customStyle="1" w:styleId="FontStyle80">
    <w:name w:val="Font Style80"/>
    <w:rsid w:val="00146BA3"/>
    <w:rPr>
      <w:rFonts w:ascii="Times New Roman" w:hAnsi="Times New Roman" w:cs="Times New Roman"/>
      <w:color w:val="000000"/>
      <w:sz w:val="24"/>
      <w:szCs w:val="24"/>
    </w:rPr>
  </w:style>
  <w:style w:type="paragraph" w:customStyle="1" w:styleId="Style5">
    <w:name w:val="Style5"/>
    <w:basedOn w:val="Normal"/>
    <w:qFormat/>
    <w:rsid w:val="00146BA3"/>
    <w:pPr>
      <w:jc w:val="both"/>
    </w:pPr>
    <w:rPr>
      <w:rFonts w:ascii="Times New Roman" w:eastAsia="Times New Roman" w:hAnsi="Times New Roman" w:cs="Times New Roman"/>
      <w:sz w:val="24"/>
      <w:szCs w:val="24"/>
      <w:lang w:val="en-US"/>
    </w:rPr>
  </w:style>
  <w:style w:type="character" w:customStyle="1" w:styleId="kingdom">
    <w:name w:val="kingdom"/>
    <w:basedOn w:val="DefaultParagraphFont"/>
    <w:rsid w:val="00146BA3"/>
  </w:style>
  <w:style w:type="character" w:customStyle="1" w:styleId="phylum">
    <w:name w:val="phylum"/>
    <w:basedOn w:val="DefaultParagraphFont"/>
    <w:rsid w:val="00146BA3"/>
  </w:style>
  <w:style w:type="character" w:customStyle="1" w:styleId="taxoclass">
    <w:name w:val="taxoclass"/>
    <w:basedOn w:val="DefaultParagraphFont"/>
    <w:rsid w:val="00146BA3"/>
  </w:style>
  <w:style w:type="character" w:customStyle="1" w:styleId="order">
    <w:name w:val="order"/>
    <w:basedOn w:val="DefaultParagraphFont"/>
    <w:rsid w:val="00146BA3"/>
  </w:style>
  <w:style w:type="character" w:customStyle="1" w:styleId="suborder">
    <w:name w:val="suborder"/>
    <w:basedOn w:val="DefaultParagraphFont"/>
    <w:rsid w:val="00146BA3"/>
  </w:style>
  <w:style w:type="character" w:customStyle="1" w:styleId="family">
    <w:name w:val="family"/>
    <w:basedOn w:val="DefaultParagraphFont"/>
    <w:rsid w:val="00146BA3"/>
  </w:style>
  <w:style w:type="character" w:customStyle="1" w:styleId="genus">
    <w:name w:val="genus"/>
    <w:basedOn w:val="DefaultParagraphFont"/>
    <w:rsid w:val="00146BA3"/>
  </w:style>
  <w:style w:type="paragraph" w:customStyle="1" w:styleId="pjff5">
    <w:name w:val="pj ff5"/>
    <w:basedOn w:val="Normal"/>
    <w:qFormat/>
    <w:rsid w:val="00146BA3"/>
    <w:pPr>
      <w:spacing w:before="100" w:beforeAutospacing="1" w:after="100" w:afterAutospacing="1"/>
    </w:pPr>
    <w:rPr>
      <w:rFonts w:ascii="Times New Roman" w:eastAsia="Times New Roman" w:hAnsi="Times New Roman" w:cs="Times New Roman"/>
      <w:sz w:val="24"/>
      <w:szCs w:val="24"/>
      <w:lang w:val="en-US"/>
    </w:rPr>
  </w:style>
  <w:style w:type="character" w:customStyle="1" w:styleId="google-src-text">
    <w:name w:val="google-src-text"/>
    <w:basedOn w:val="DefaultParagraphFont"/>
    <w:rsid w:val="00146BA3"/>
  </w:style>
  <w:style w:type="character" w:customStyle="1" w:styleId="longtext">
    <w:name w:val="long_text"/>
    <w:basedOn w:val="DefaultParagraphFont"/>
    <w:rsid w:val="00146BA3"/>
  </w:style>
  <w:style w:type="paragraph" w:styleId="TOC5">
    <w:name w:val="toc 5"/>
    <w:basedOn w:val="Normal"/>
    <w:next w:val="Normal"/>
    <w:autoRedefine/>
    <w:rsid w:val="00146BA3"/>
    <w:pPr>
      <w:ind w:left="960"/>
    </w:pPr>
    <w:rPr>
      <w:rFonts w:ascii="Times New Roman" w:eastAsia="Times New Roman" w:hAnsi="Times New Roman" w:cs="Times New Roman"/>
      <w:sz w:val="24"/>
      <w:szCs w:val="24"/>
      <w:lang w:val="en-US"/>
    </w:rPr>
  </w:style>
  <w:style w:type="paragraph" w:styleId="TOC6">
    <w:name w:val="toc 6"/>
    <w:basedOn w:val="Normal"/>
    <w:next w:val="Normal"/>
    <w:autoRedefine/>
    <w:rsid w:val="00146BA3"/>
    <w:pPr>
      <w:ind w:left="1200"/>
    </w:pPr>
    <w:rPr>
      <w:rFonts w:ascii="Times New Roman" w:eastAsia="Times New Roman" w:hAnsi="Times New Roman" w:cs="Times New Roman"/>
      <w:sz w:val="24"/>
      <w:szCs w:val="24"/>
      <w:lang w:val="en-US"/>
    </w:rPr>
  </w:style>
  <w:style w:type="paragraph" w:styleId="TOC7">
    <w:name w:val="toc 7"/>
    <w:basedOn w:val="Normal"/>
    <w:next w:val="Normal"/>
    <w:autoRedefine/>
    <w:rsid w:val="00146BA3"/>
    <w:pPr>
      <w:ind w:left="1440"/>
    </w:pPr>
    <w:rPr>
      <w:rFonts w:ascii="Times New Roman" w:eastAsia="Times New Roman" w:hAnsi="Times New Roman" w:cs="Times New Roman"/>
      <w:sz w:val="24"/>
      <w:szCs w:val="24"/>
      <w:lang w:val="en-US"/>
    </w:rPr>
  </w:style>
  <w:style w:type="paragraph" w:styleId="TOC8">
    <w:name w:val="toc 8"/>
    <w:basedOn w:val="Normal"/>
    <w:next w:val="Normal"/>
    <w:autoRedefine/>
    <w:rsid w:val="00146BA3"/>
    <w:pPr>
      <w:ind w:left="1680"/>
    </w:pPr>
    <w:rPr>
      <w:rFonts w:ascii="Times New Roman" w:eastAsia="Times New Roman" w:hAnsi="Times New Roman" w:cs="Times New Roman"/>
      <w:sz w:val="24"/>
      <w:szCs w:val="24"/>
      <w:lang w:val="en-US"/>
    </w:rPr>
  </w:style>
  <w:style w:type="paragraph" w:styleId="TOC9">
    <w:name w:val="toc 9"/>
    <w:basedOn w:val="Normal"/>
    <w:next w:val="Normal"/>
    <w:autoRedefine/>
    <w:rsid w:val="00146BA3"/>
    <w:pPr>
      <w:ind w:left="1920"/>
    </w:pPr>
    <w:rPr>
      <w:rFonts w:ascii="Times New Roman" w:eastAsia="Times New Roman" w:hAnsi="Times New Roman" w:cs="Times New Roman"/>
      <w:sz w:val="24"/>
      <w:szCs w:val="24"/>
      <w:lang w:val="en-US"/>
    </w:rPr>
  </w:style>
  <w:style w:type="paragraph" w:customStyle="1" w:styleId="tabdata1">
    <w:name w:val="tab_data1"/>
    <w:basedOn w:val="Normal"/>
    <w:qFormat/>
    <w:rsid w:val="00146BA3"/>
    <w:pPr>
      <w:pBdr>
        <w:left w:val="dotted" w:sz="8" w:space="0" w:color="BBBBBB"/>
        <w:bottom w:val="dotted" w:sz="8" w:space="0" w:color="BBBBBB"/>
      </w:pBdr>
    </w:pPr>
    <w:rPr>
      <w:rFonts w:ascii="Times New Roman" w:eastAsia="Times New Roman" w:hAnsi="Times New Roman" w:cs="Times New Roman"/>
      <w:lang w:val="en-US"/>
    </w:rPr>
  </w:style>
  <w:style w:type="paragraph" w:styleId="Caption">
    <w:name w:val="caption"/>
    <w:aliases w:val="Titlu Tabel,Map,Map Char Char,Map Char Char Char Char Char,Map Char Char Char,Caption Char Char Car Car,Caption Char Char Car Car Car,Map Char Char Char Car Car,Caption Char Char Char Char,Caption Char1,Caption Char Char,Beschriftung,Titles"/>
    <w:basedOn w:val="Normal"/>
    <w:next w:val="Normal"/>
    <w:link w:val="CaptionChar"/>
    <w:qFormat/>
    <w:rsid w:val="00146BA3"/>
    <w:rPr>
      <w:rFonts w:ascii="Times New Roman" w:eastAsia="Times New Roman" w:hAnsi="Times New Roman" w:cs="Times New Roman"/>
      <w:b/>
      <w:bCs/>
      <w:noProof/>
      <w:lang w:val="en-GB"/>
    </w:rPr>
  </w:style>
  <w:style w:type="character" w:customStyle="1" w:styleId="mw-headline">
    <w:name w:val="mw-headline"/>
    <w:basedOn w:val="DefaultParagraphFont"/>
    <w:rsid w:val="00146BA3"/>
  </w:style>
  <w:style w:type="character" w:customStyle="1" w:styleId="class">
    <w:name w:val="class"/>
    <w:basedOn w:val="DefaultParagraphFont"/>
    <w:rsid w:val="00146BA3"/>
  </w:style>
  <w:style w:type="character" w:customStyle="1" w:styleId="subfamily">
    <w:name w:val="subfamily"/>
    <w:basedOn w:val="DefaultParagraphFont"/>
    <w:rsid w:val="00146BA3"/>
  </w:style>
  <w:style w:type="character" w:customStyle="1" w:styleId="species">
    <w:name w:val="species"/>
    <w:basedOn w:val="DefaultParagraphFont"/>
    <w:rsid w:val="00146BA3"/>
  </w:style>
  <w:style w:type="paragraph" w:customStyle="1" w:styleId="CharCharCaracterCaracter">
    <w:name w:val="Char Char Caracter Caracter"/>
    <w:basedOn w:val="Normal"/>
    <w:qFormat/>
    <w:rsid w:val="00146BA3"/>
    <w:rPr>
      <w:rFonts w:ascii="Times New Roman" w:eastAsia="Times New Roman" w:hAnsi="Times New Roman" w:cs="Times New Roman"/>
      <w:sz w:val="24"/>
      <w:szCs w:val="24"/>
      <w:lang w:val="pl-PL" w:eastAsia="pl-PL"/>
    </w:rPr>
  </w:style>
  <w:style w:type="table" w:styleId="TableWeb3">
    <w:name w:val="Table Web 3"/>
    <w:basedOn w:val="TableNormal"/>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Caracter1CharCharCaracterCharCharCharCharCharChar">
    <w:name w:val="Caracter1 Char Char Caracter Char Char Char Char Char Char"/>
    <w:basedOn w:val="Normal"/>
    <w:qFormat/>
    <w:rsid w:val="00146BA3"/>
    <w:rPr>
      <w:rFonts w:ascii="Times New Roman" w:eastAsia="Times New Roman" w:hAnsi="Times New Roman" w:cs="Times New Roman"/>
      <w:sz w:val="24"/>
      <w:szCs w:val="24"/>
      <w:lang w:val="pl-PL" w:eastAsia="pl-PL"/>
    </w:rPr>
  </w:style>
  <w:style w:type="character" w:customStyle="1" w:styleId="nw1">
    <w:name w:val="nw1"/>
    <w:basedOn w:val="DefaultParagraphFont"/>
    <w:rsid w:val="00146BA3"/>
  </w:style>
  <w:style w:type="character" w:customStyle="1" w:styleId="search9">
    <w:name w:val="search9"/>
    <w:rsid w:val="00146BA3"/>
    <w:rPr>
      <w:rFonts w:ascii="Arial" w:hAnsi="Arial" w:cs="Arial" w:hint="default"/>
      <w:b/>
      <w:bCs/>
      <w:color w:val="0000FF"/>
      <w:sz w:val="22"/>
      <w:szCs w:val="22"/>
    </w:rPr>
  </w:style>
  <w:style w:type="table" w:styleId="TableColorful1">
    <w:name w:val="Table Colorful 1"/>
    <w:basedOn w:val="TableNormal"/>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
    <w:name w:val="Calendar 1"/>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character" w:customStyle="1" w:styleId="hps">
    <w:name w:val="hps"/>
    <w:basedOn w:val="DefaultParagraphFont"/>
    <w:rsid w:val="00146BA3"/>
  </w:style>
  <w:style w:type="character" w:customStyle="1" w:styleId="hpsatn">
    <w:name w:val="hps atn"/>
    <w:basedOn w:val="DefaultParagraphFont"/>
    <w:rsid w:val="00146BA3"/>
  </w:style>
  <w:style w:type="character" w:customStyle="1" w:styleId="FontStyle72">
    <w:name w:val="Font Style72"/>
    <w:rsid w:val="00146BA3"/>
    <w:rPr>
      <w:rFonts w:ascii="Arial" w:hAnsi="Arial" w:cs="Arial"/>
      <w:sz w:val="22"/>
      <w:szCs w:val="22"/>
    </w:rPr>
  </w:style>
  <w:style w:type="paragraph" w:customStyle="1" w:styleId="Questionnairebullets">
    <w:name w:val="Questionnaire bullets"/>
    <w:basedOn w:val="Normal"/>
    <w:qFormat/>
    <w:rsid w:val="00146BA3"/>
    <w:pPr>
      <w:numPr>
        <w:numId w:val="15"/>
      </w:numPr>
    </w:pPr>
    <w:rPr>
      <w:rFonts w:ascii="Myriad Roman" w:eastAsia="Times New Roman" w:hAnsi="Myriad Roman" w:cs="Times New Roman"/>
    </w:rPr>
  </w:style>
  <w:style w:type="character" w:customStyle="1" w:styleId="Bodytext8">
    <w:name w:val="Body text (8)_"/>
    <w:link w:val="Bodytext80"/>
    <w:rsid w:val="00146BA3"/>
    <w:rPr>
      <w:sz w:val="23"/>
      <w:szCs w:val="23"/>
      <w:shd w:val="clear" w:color="auto" w:fill="FFFFFF"/>
    </w:rPr>
  </w:style>
  <w:style w:type="paragraph" w:customStyle="1" w:styleId="Bodytext80">
    <w:name w:val="Body text (8)"/>
    <w:basedOn w:val="Normal"/>
    <w:link w:val="Bodytext8"/>
    <w:qFormat/>
    <w:rsid w:val="00146BA3"/>
    <w:pPr>
      <w:shd w:val="clear" w:color="auto" w:fill="FFFFFF"/>
      <w:spacing w:before="60" w:line="230" w:lineRule="exact"/>
      <w:ind w:hanging="1840"/>
      <w:jc w:val="both"/>
    </w:pPr>
    <w:rPr>
      <w:sz w:val="23"/>
      <w:szCs w:val="23"/>
    </w:rPr>
  </w:style>
  <w:style w:type="paragraph" w:customStyle="1" w:styleId="BodyText22">
    <w:name w:val="Body Text2"/>
    <w:basedOn w:val="Normal"/>
    <w:qFormat/>
    <w:rsid w:val="00146BA3"/>
    <w:pPr>
      <w:shd w:val="clear" w:color="auto" w:fill="FFFFFF"/>
      <w:spacing w:before="240" w:line="322" w:lineRule="exact"/>
      <w:ind w:hanging="1900"/>
    </w:pPr>
    <w:rPr>
      <w:rFonts w:ascii="Times New Roman" w:eastAsia="Times New Roman" w:hAnsi="Times New Roman" w:cs="Times New Roman"/>
      <w:sz w:val="23"/>
      <w:szCs w:val="23"/>
    </w:rPr>
  </w:style>
  <w:style w:type="character" w:customStyle="1" w:styleId="Bodytext8NotBold">
    <w:name w:val="Body text (8) + Not Bold"/>
    <w:rsid w:val="00146BA3"/>
    <w:rPr>
      <w:rFonts w:ascii="Times New Roman" w:eastAsia="Times New Roman" w:hAnsi="Times New Roman" w:cs="Times New Roman"/>
      <w:b/>
      <w:bCs/>
      <w:i w:val="0"/>
      <w:iCs w:val="0"/>
      <w:smallCaps w:val="0"/>
      <w:strike w:val="0"/>
      <w:spacing w:val="0"/>
      <w:sz w:val="23"/>
      <w:szCs w:val="23"/>
      <w:shd w:val="clear" w:color="auto" w:fill="FFFFFF"/>
    </w:rPr>
  </w:style>
  <w:style w:type="character" w:customStyle="1" w:styleId="Bodytext75pt2">
    <w:name w:val="Body text + 7.5 pt2"/>
    <w:rsid w:val="00146BA3"/>
    <w:rPr>
      <w:rFonts w:ascii="Times New Roman" w:eastAsia="Times New Roman" w:hAnsi="Times New Roman" w:cs="Times New Roman"/>
      <w:b w:val="0"/>
      <w:bCs w:val="0"/>
      <w:i w:val="0"/>
      <w:iCs w:val="0"/>
      <w:smallCaps w:val="0"/>
      <w:strike w:val="0"/>
      <w:spacing w:val="0"/>
      <w:sz w:val="15"/>
      <w:szCs w:val="15"/>
      <w:shd w:val="clear" w:color="auto" w:fill="FFFFFF"/>
    </w:rPr>
  </w:style>
  <w:style w:type="character" w:customStyle="1" w:styleId="Tablecaption3">
    <w:name w:val="Table caption (3)_"/>
    <w:rsid w:val="00146BA3"/>
    <w:rPr>
      <w:rFonts w:ascii="Times New Roman" w:eastAsia="Times New Roman" w:hAnsi="Times New Roman" w:cs="Times New Roman"/>
      <w:b w:val="0"/>
      <w:bCs w:val="0"/>
      <w:i w:val="0"/>
      <w:iCs w:val="0"/>
      <w:smallCaps w:val="0"/>
      <w:strike w:val="0"/>
      <w:spacing w:val="0"/>
      <w:sz w:val="23"/>
      <w:szCs w:val="23"/>
    </w:rPr>
  </w:style>
  <w:style w:type="character" w:customStyle="1" w:styleId="Tablecaption30">
    <w:name w:val="Table caption (3)"/>
    <w:rsid w:val="00146BA3"/>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Heading41">
    <w:name w:val="Heading #4_"/>
    <w:link w:val="Heading42"/>
    <w:rsid w:val="00146BA3"/>
    <w:rPr>
      <w:sz w:val="23"/>
      <w:szCs w:val="23"/>
      <w:shd w:val="clear" w:color="auto" w:fill="FFFFFF"/>
    </w:rPr>
  </w:style>
  <w:style w:type="paragraph" w:customStyle="1" w:styleId="Heading42">
    <w:name w:val="Heading #4"/>
    <w:basedOn w:val="Normal"/>
    <w:link w:val="Heading41"/>
    <w:qFormat/>
    <w:rsid w:val="00146BA3"/>
    <w:pPr>
      <w:shd w:val="clear" w:color="auto" w:fill="FFFFFF"/>
      <w:spacing w:before="60" w:after="300" w:line="0" w:lineRule="atLeast"/>
      <w:ind w:hanging="1980"/>
      <w:jc w:val="both"/>
      <w:outlineLvl w:val="3"/>
    </w:pPr>
    <w:rPr>
      <w:sz w:val="23"/>
      <w:szCs w:val="23"/>
    </w:rPr>
  </w:style>
  <w:style w:type="character" w:customStyle="1" w:styleId="BodytextBold">
    <w:name w:val="Body text + Bold"/>
    <w:rsid w:val="00146BA3"/>
    <w:rPr>
      <w:rFonts w:ascii="Times New Roman" w:eastAsia="Times New Roman" w:hAnsi="Times New Roman" w:cs="Times New Roman"/>
      <w:b/>
      <w:bCs/>
      <w:i w:val="0"/>
      <w:iCs w:val="0"/>
      <w:smallCaps w:val="0"/>
      <w:strike w:val="0"/>
      <w:spacing w:val="0"/>
      <w:sz w:val="23"/>
      <w:szCs w:val="23"/>
      <w:shd w:val="clear" w:color="auto" w:fill="FFFFFF"/>
    </w:rPr>
  </w:style>
  <w:style w:type="character" w:customStyle="1" w:styleId="Bodytext9">
    <w:name w:val="Body text (9)_"/>
    <w:rsid w:val="00146BA3"/>
    <w:rPr>
      <w:rFonts w:ascii="Times New Roman" w:eastAsia="Times New Roman" w:hAnsi="Times New Roman" w:cs="Times New Roman"/>
      <w:b w:val="0"/>
      <w:bCs w:val="0"/>
      <w:i w:val="0"/>
      <w:iCs w:val="0"/>
      <w:smallCaps w:val="0"/>
      <w:strike w:val="0"/>
      <w:spacing w:val="0"/>
      <w:sz w:val="8"/>
      <w:szCs w:val="8"/>
    </w:rPr>
  </w:style>
  <w:style w:type="character" w:customStyle="1" w:styleId="Bodytext10">
    <w:name w:val="Body text (10)_"/>
    <w:rsid w:val="00146BA3"/>
    <w:rPr>
      <w:rFonts w:ascii="Times New Roman" w:eastAsia="Times New Roman" w:hAnsi="Times New Roman" w:cs="Times New Roman"/>
      <w:b w:val="0"/>
      <w:bCs w:val="0"/>
      <w:i w:val="0"/>
      <w:iCs w:val="0"/>
      <w:smallCaps w:val="0"/>
      <w:strike w:val="0"/>
      <w:spacing w:val="-20"/>
      <w:w w:val="150"/>
      <w:sz w:val="23"/>
      <w:szCs w:val="23"/>
    </w:rPr>
  </w:style>
  <w:style w:type="character" w:customStyle="1" w:styleId="Bodytext100">
    <w:name w:val="Body text (10)"/>
    <w:basedOn w:val="Bodytext10"/>
    <w:rsid w:val="00146BA3"/>
    <w:rPr>
      <w:rFonts w:ascii="Times New Roman" w:eastAsia="Times New Roman" w:hAnsi="Times New Roman" w:cs="Times New Roman"/>
      <w:b w:val="0"/>
      <w:bCs w:val="0"/>
      <w:i w:val="0"/>
      <w:iCs w:val="0"/>
      <w:smallCaps w:val="0"/>
      <w:strike w:val="0"/>
      <w:spacing w:val="-20"/>
      <w:w w:val="150"/>
      <w:sz w:val="23"/>
      <w:szCs w:val="23"/>
    </w:rPr>
  </w:style>
  <w:style w:type="character" w:customStyle="1" w:styleId="Bodytext90">
    <w:name w:val="Body text (9)"/>
    <w:basedOn w:val="Bodytext9"/>
    <w:rsid w:val="00146BA3"/>
    <w:rPr>
      <w:rFonts w:ascii="Times New Roman" w:eastAsia="Times New Roman" w:hAnsi="Times New Roman" w:cs="Times New Roman"/>
      <w:b w:val="0"/>
      <w:bCs w:val="0"/>
      <w:i w:val="0"/>
      <w:iCs w:val="0"/>
      <w:smallCaps w:val="0"/>
      <w:strike w:val="0"/>
      <w:spacing w:val="0"/>
      <w:sz w:val="8"/>
      <w:szCs w:val="8"/>
    </w:rPr>
  </w:style>
  <w:style w:type="character" w:customStyle="1" w:styleId="Bodytext9SmallCaps">
    <w:name w:val="Body text (9) + Small Caps"/>
    <w:rsid w:val="00146BA3"/>
    <w:rPr>
      <w:rFonts w:ascii="Times New Roman" w:eastAsia="Times New Roman" w:hAnsi="Times New Roman" w:cs="Times New Roman"/>
      <w:b w:val="0"/>
      <w:bCs w:val="0"/>
      <w:i w:val="0"/>
      <w:iCs w:val="0"/>
      <w:smallCaps/>
      <w:strike w:val="0"/>
      <w:spacing w:val="0"/>
      <w:sz w:val="8"/>
      <w:szCs w:val="8"/>
    </w:rPr>
  </w:style>
  <w:style w:type="character" w:customStyle="1" w:styleId="Tablecaption4">
    <w:name w:val="Table caption (4)_"/>
    <w:link w:val="Tablecaption40"/>
    <w:rsid w:val="00146BA3"/>
    <w:rPr>
      <w:sz w:val="19"/>
      <w:szCs w:val="19"/>
      <w:shd w:val="clear" w:color="auto" w:fill="FFFFFF"/>
    </w:rPr>
  </w:style>
  <w:style w:type="character" w:customStyle="1" w:styleId="Tablecaption4115pt2">
    <w:name w:val="Table caption (4) + 11.5 pt2"/>
    <w:rsid w:val="00146BA3"/>
    <w:rPr>
      <w:sz w:val="23"/>
      <w:szCs w:val="23"/>
      <w:shd w:val="clear" w:color="auto" w:fill="FFFFFF"/>
    </w:rPr>
  </w:style>
  <w:style w:type="paragraph" w:customStyle="1" w:styleId="Tablecaption40">
    <w:name w:val="Table caption (4)"/>
    <w:basedOn w:val="Normal"/>
    <w:link w:val="Tablecaption4"/>
    <w:qFormat/>
    <w:rsid w:val="00146BA3"/>
    <w:pPr>
      <w:shd w:val="clear" w:color="auto" w:fill="FFFFFF"/>
      <w:spacing w:line="0" w:lineRule="atLeast"/>
    </w:pPr>
    <w:rPr>
      <w:sz w:val="19"/>
      <w:szCs w:val="19"/>
    </w:rPr>
  </w:style>
  <w:style w:type="character" w:customStyle="1" w:styleId="Tablecaption2">
    <w:name w:val="Table caption (2)_"/>
    <w:rsid w:val="00146BA3"/>
    <w:rPr>
      <w:rFonts w:ascii="Times New Roman" w:eastAsia="Times New Roman" w:hAnsi="Times New Roman" w:cs="Times New Roman"/>
      <w:b w:val="0"/>
      <w:bCs w:val="0"/>
      <w:i w:val="0"/>
      <w:iCs w:val="0"/>
      <w:smallCaps w:val="0"/>
      <w:strike w:val="0"/>
      <w:spacing w:val="0"/>
      <w:sz w:val="23"/>
      <w:szCs w:val="23"/>
    </w:rPr>
  </w:style>
  <w:style w:type="character" w:customStyle="1" w:styleId="Tablecaption2Bold">
    <w:name w:val="Table caption (2) + Bold"/>
    <w:rsid w:val="00146BA3"/>
    <w:rPr>
      <w:rFonts w:ascii="Times New Roman" w:eastAsia="Times New Roman" w:hAnsi="Times New Roman" w:cs="Times New Roman"/>
      <w:b/>
      <w:bCs/>
      <w:i w:val="0"/>
      <w:iCs w:val="0"/>
      <w:smallCaps w:val="0"/>
      <w:strike w:val="0"/>
      <w:spacing w:val="0"/>
      <w:sz w:val="23"/>
      <w:szCs w:val="23"/>
    </w:rPr>
  </w:style>
  <w:style w:type="character" w:customStyle="1" w:styleId="Tablecaption20">
    <w:name w:val="Table caption (2)"/>
    <w:rsid w:val="00146BA3"/>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Bodytext15">
    <w:name w:val="Body text (15)_"/>
    <w:link w:val="Bodytext150"/>
    <w:rsid w:val="00146BA3"/>
    <w:rPr>
      <w:sz w:val="23"/>
      <w:szCs w:val="23"/>
      <w:shd w:val="clear" w:color="auto" w:fill="FFFFFF"/>
    </w:rPr>
  </w:style>
  <w:style w:type="character" w:customStyle="1" w:styleId="Bodytext15NotItalic">
    <w:name w:val="Body text (15) + Not Italic"/>
    <w:rsid w:val="00146BA3"/>
    <w:rPr>
      <w:i/>
      <w:iCs/>
      <w:sz w:val="23"/>
      <w:szCs w:val="23"/>
      <w:shd w:val="clear" w:color="auto" w:fill="FFFFFF"/>
    </w:rPr>
  </w:style>
  <w:style w:type="character" w:customStyle="1" w:styleId="BodytextItalic">
    <w:name w:val="Body text + Italic"/>
    <w:rsid w:val="00146BA3"/>
    <w:rPr>
      <w:rFonts w:ascii="Times New Roman" w:eastAsia="Times New Roman" w:hAnsi="Times New Roman" w:cs="Times New Roman"/>
      <w:b w:val="0"/>
      <w:bCs w:val="0"/>
      <w:i/>
      <w:iCs/>
      <w:smallCaps w:val="0"/>
      <w:strike w:val="0"/>
      <w:spacing w:val="0"/>
      <w:sz w:val="23"/>
      <w:szCs w:val="23"/>
      <w:shd w:val="clear" w:color="auto" w:fill="FFFFFF"/>
    </w:rPr>
  </w:style>
  <w:style w:type="paragraph" w:customStyle="1" w:styleId="Bodytext150">
    <w:name w:val="Body text (15)"/>
    <w:basedOn w:val="Normal"/>
    <w:link w:val="Bodytext15"/>
    <w:qFormat/>
    <w:rsid w:val="00146BA3"/>
    <w:pPr>
      <w:shd w:val="clear" w:color="auto" w:fill="FFFFFF"/>
      <w:spacing w:line="0" w:lineRule="atLeast"/>
      <w:ind w:hanging="260"/>
    </w:pPr>
    <w:rPr>
      <w:sz w:val="23"/>
      <w:szCs w:val="23"/>
    </w:rPr>
  </w:style>
  <w:style w:type="character" w:customStyle="1" w:styleId="Heading4NotBold">
    <w:name w:val="Heading #4 + Not Bold"/>
    <w:rsid w:val="00146BA3"/>
    <w:rPr>
      <w:rFonts w:ascii="Times New Roman" w:eastAsia="Times New Roman" w:hAnsi="Times New Roman" w:cs="Times New Roman"/>
      <w:b/>
      <w:bCs/>
      <w:i w:val="0"/>
      <w:iCs w:val="0"/>
      <w:smallCaps w:val="0"/>
      <w:strike w:val="0"/>
      <w:spacing w:val="0"/>
      <w:sz w:val="23"/>
      <w:szCs w:val="23"/>
      <w:shd w:val="clear" w:color="auto" w:fill="FFFFFF"/>
    </w:rPr>
  </w:style>
  <w:style w:type="character" w:customStyle="1" w:styleId="Heading30">
    <w:name w:val="Heading #3_"/>
    <w:link w:val="Heading31"/>
    <w:rsid w:val="00146BA3"/>
    <w:rPr>
      <w:sz w:val="23"/>
      <w:szCs w:val="23"/>
      <w:shd w:val="clear" w:color="auto" w:fill="FFFFFF"/>
    </w:rPr>
  </w:style>
  <w:style w:type="paragraph" w:customStyle="1" w:styleId="Heading31">
    <w:name w:val="Heading #3"/>
    <w:basedOn w:val="Normal"/>
    <w:link w:val="Heading30"/>
    <w:qFormat/>
    <w:rsid w:val="00146BA3"/>
    <w:pPr>
      <w:shd w:val="clear" w:color="auto" w:fill="FFFFFF"/>
      <w:spacing w:before="240" w:line="274" w:lineRule="exact"/>
      <w:ind w:hanging="400"/>
      <w:jc w:val="both"/>
      <w:outlineLvl w:val="2"/>
    </w:pPr>
    <w:rPr>
      <w:sz w:val="23"/>
      <w:szCs w:val="23"/>
    </w:rPr>
  </w:style>
  <w:style w:type="character" w:customStyle="1" w:styleId="Bodytext200">
    <w:name w:val="Body text (20)_"/>
    <w:link w:val="Bodytext201"/>
    <w:rsid w:val="00146BA3"/>
    <w:rPr>
      <w:sz w:val="17"/>
      <w:szCs w:val="17"/>
      <w:shd w:val="clear" w:color="auto" w:fill="FFFFFF"/>
    </w:rPr>
  </w:style>
  <w:style w:type="paragraph" w:customStyle="1" w:styleId="Bodytext201">
    <w:name w:val="Body text (20)"/>
    <w:basedOn w:val="Normal"/>
    <w:link w:val="Bodytext200"/>
    <w:qFormat/>
    <w:rsid w:val="00146BA3"/>
    <w:pPr>
      <w:shd w:val="clear" w:color="auto" w:fill="FFFFFF"/>
      <w:spacing w:line="0" w:lineRule="atLeast"/>
    </w:pPr>
    <w:rPr>
      <w:sz w:val="17"/>
      <w:szCs w:val="17"/>
    </w:rPr>
  </w:style>
  <w:style w:type="character" w:customStyle="1" w:styleId="Tablecaption6">
    <w:name w:val="Table caption (6)_"/>
    <w:link w:val="Tablecaption60"/>
    <w:rsid w:val="00146BA3"/>
    <w:rPr>
      <w:sz w:val="15"/>
      <w:szCs w:val="15"/>
      <w:shd w:val="clear" w:color="auto" w:fill="FFFFFF"/>
    </w:rPr>
  </w:style>
  <w:style w:type="paragraph" w:customStyle="1" w:styleId="Tablecaption60">
    <w:name w:val="Table caption (6)"/>
    <w:basedOn w:val="Normal"/>
    <w:link w:val="Tablecaption6"/>
    <w:qFormat/>
    <w:rsid w:val="00146BA3"/>
    <w:pPr>
      <w:shd w:val="clear" w:color="auto" w:fill="FFFFFF"/>
      <w:spacing w:line="0" w:lineRule="atLeast"/>
    </w:pPr>
    <w:rPr>
      <w:sz w:val="15"/>
      <w:szCs w:val="15"/>
    </w:rPr>
  </w:style>
  <w:style w:type="character" w:customStyle="1" w:styleId="Bodytext211">
    <w:name w:val="Body text (21)_"/>
    <w:link w:val="Bodytext212"/>
    <w:rsid w:val="00146BA3"/>
    <w:rPr>
      <w:sz w:val="16"/>
      <w:szCs w:val="16"/>
      <w:shd w:val="clear" w:color="auto" w:fill="FFFFFF"/>
    </w:rPr>
  </w:style>
  <w:style w:type="character" w:customStyle="1" w:styleId="Bodytext21115ptNotBold2">
    <w:name w:val="Body text (21) + 11.5 pt.Not Bold2"/>
    <w:rsid w:val="00146BA3"/>
    <w:rPr>
      <w:b/>
      <w:bCs/>
      <w:sz w:val="23"/>
      <w:szCs w:val="23"/>
      <w:shd w:val="clear" w:color="auto" w:fill="FFFFFF"/>
    </w:rPr>
  </w:style>
  <w:style w:type="character" w:customStyle="1" w:styleId="Bodytext21115pt2">
    <w:name w:val="Body text (21) + 11.5 pt2"/>
    <w:rsid w:val="00146BA3"/>
    <w:rPr>
      <w:sz w:val="23"/>
      <w:szCs w:val="23"/>
      <w:shd w:val="clear" w:color="auto" w:fill="FFFFFF"/>
    </w:rPr>
  </w:style>
  <w:style w:type="character" w:customStyle="1" w:styleId="Tablecaption7">
    <w:name w:val="Table caption (7)_"/>
    <w:link w:val="Tablecaption70"/>
    <w:rsid w:val="00146BA3"/>
    <w:rPr>
      <w:sz w:val="19"/>
      <w:szCs w:val="19"/>
      <w:shd w:val="clear" w:color="auto" w:fill="FFFFFF"/>
    </w:rPr>
  </w:style>
  <w:style w:type="character" w:customStyle="1" w:styleId="Tablecaption7NotBold">
    <w:name w:val="Table caption (7) + Not Bold"/>
    <w:rsid w:val="00146BA3"/>
    <w:rPr>
      <w:b/>
      <w:bCs/>
      <w:sz w:val="19"/>
      <w:szCs w:val="19"/>
      <w:shd w:val="clear" w:color="auto" w:fill="FFFFFF"/>
    </w:rPr>
  </w:style>
  <w:style w:type="paragraph" w:customStyle="1" w:styleId="Bodytext212">
    <w:name w:val="Body text (21)"/>
    <w:basedOn w:val="Normal"/>
    <w:link w:val="Bodytext211"/>
    <w:qFormat/>
    <w:rsid w:val="00146BA3"/>
    <w:pPr>
      <w:shd w:val="clear" w:color="auto" w:fill="FFFFFF"/>
      <w:spacing w:line="0" w:lineRule="atLeast"/>
      <w:ind w:hanging="520"/>
    </w:pPr>
    <w:rPr>
      <w:sz w:val="16"/>
      <w:szCs w:val="16"/>
    </w:rPr>
  </w:style>
  <w:style w:type="paragraph" w:customStyle="1" w:styleId="Tablecaption70">
    <w:name w:val="Table caption (7)"/>
    <w:basedOn w:val="Normal"/>
    <w:link w:val="Tablecaption7"/>
    <w:qFormat/>
    <w:rsid w:val="00146BA3"/>
    <w:pPr>
      <w:shd w:val="clear" w:color="auto" w:fill="FFFFFF"/>
      <w:spacing w:line="0" w:lineRule="atLeast"/>
    </w:pPr>
    <w:rPr>
      <w:sz w:val="19"/>
      <w:szCs w:val="19"/>
    </w:rPr>
  </w:style>
  <w:style w:type="table" w:customStyle="1" w:styleId="TableGrid211">
    <w:name w:val="Table Grid21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acterCaracter1CharCharCharChar">
    <w:name w:val="Caracter Caracter1 Char Char Char Char"/>
    <w:basedOn w:val="Normal"/>
    <w:qFormat/>
    <w:rsid w:val="00146BA3"/>
    <w:rPr>
      <w:rFonts w:ascii="Times New Roman" w:eastAsia="Times New Roman" w:hAnsi="Times New Roman" w:cs="Times New Roman"/>
      <w:sz w:val="24"/>
      <w:szCs w:val="24"/>
      <w:lang w:val="pl-PL" w:eastAsia="pl-PL"/>
    </w:rPr>
  </w:style>
  <w:style w:type="character" w:customStyle="1" w:styleId="Bodytext75pt">
    <w:name w:val="Body text + 7.5 pt"/>
    <w:rsid w:val="00146BA3"/>
    <w:rPr>
      <w:rFonts w:ascii="Times New Roman" w:eastAsia="Times New Roman" w:hAnsi="Times New Roman" w:cs="Times New Roman"/>
      <w:b w:val="0"/>
      <w:bCs w:val="0"/>
      <w:i w:val="0"/>
      <w:iCs w:val="0"/>
      <w:smallCaps w:val="0"/>
      <w:strike w:val="0"/>
      <w:spacing w:val="0"/>
      <w:sz w:val="15"/>
      <w:szCs w:val="15"/>
      <w:shd w:val="clear" w:color="auto" w:fill="FFFFFF"/>
    </w:rPr>
  </w:style>
  <w:style w:type="character" w:customStyle="1" w:styleId="Tablecaption4115pt">
    <w:name w:val="Table caption (4) + 11.5 pt"/>
    <w:rsid w:val="00146BA3"/>
    <w:rPr>
      <w:sz w:val="23"/>
      <w:szCs w:val="23"/>
      <w:shd w:val="clear" w:color="auto" w:fill="FFFFFF"/>
    </w:rPr>
  </w:style>
  <w:style w:type="character" w:customStyle="1" w:styleId="Bodytext21115ptNotBold">
    <w:name w:val="Body text (21) + 11.5 pt.Not Bold"/>
    <w:rsid w:val="00146BA3"/>
    <w:rPr>
      <w:b/>
      <w:bCs/>
      <w:sz w:val="23"/>
      <w:szCs w:val="23"/>
      <w:shd w:val="clear" w:color="auto" w:fill="FFFFFF"/>
    </w:rPr>
  </w:style>
  <w:style w:type="character" w:customStyle="1" w:styleId="Bodytext21115pt">
    <w:name w:val="Body text (21) + 11.5 pt"/>
    <w:rsid w:val="00146BA3"/>
    <w:rPr>
      <w:sz w:val="23"/>
      <w:szCs w:val="23"/>
      <w:shd w:val="clear" w:color="auto" w:fill="FFFFFF"/>
    </w:rPr>
  </w:style>
  <w:style w:type="table" w:customStyle="1" w:styleId="GridTable4-Accent11">
    <w:name w:val="Grid Table 4 - Accent 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
    <w:name w:val="Grid Table 4 - Accent 5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LightList-Accent1">
    <w:name w:val="Light List Accent 1"/>
    <w:basedOn w:val="TableNormal"/>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
    <w:name w:val="List Table 3 - Accent 1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
    <w:name w:val="List Table 3 - Accent 5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LightList-Accent2">
    <w:name w:val="Light List Accent 2"/>
    <w:basedOn w:val="TableNormal"/>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
    <w:name w:val="Grid Table 1 Light - Accent 2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
    <w:name w:val="Grid Table 4 - Accent 6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ighlight">
    <w:name w:val="highlight"/>
    <w:rsid w:val="00146BA3"/>
  </w:style>
  <w:style w:type="character" w:customStyle="1" w:styleId="i41">
    <w:name w:val="i41"/>
    <w:rsid w:val="00146BA3"/>
    <w:rPr>
      <w:rFonts w:ascii="Arial" w:hAnsi="Arial" w:cs="Arial" w:hint="default"/>
      <w:strike w:val="0"/>
      <w:dstrike w:val="0"/>
      <w:color w:val="333399"/>
      <w:sz w:val="17"/>
      <w:szCs w:val="17"/>
      <w:u w:val="none"/>
      <w:effect w:val="none"/>
    </w:rPr>
  </w:style>
  <w:style w:type="table" w:customStyle="1" w:styleId="GridTable1Light-Accent11">
    <w:name w:val="Grid Table 1 Light - Accent 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
    <w:name w:val="Grid Table 4 - Accent 2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CommentTextChar1">
    <w:name w:val="Comment Text Char1"/>
    <w:semiHidden/>
    <w:rsid w:val="00146BA3"/>
    <w:rPr>
      <w:rFonts w:ascii="Calibri" w:hAnsi="Calibri"/>
      <w:lang w:val="ro-RO" w:eastAsia="ro-RO"/>
    </w:rPr>
  </w:style>
  <w:style w:type="character" w:customStyle="1" w:styleId="BodyTextChar2">
    <w:name w:val="Body Text Char2"/>
    <w:aliases w:val="Body Text Char Char Char2"/>
    <w:rsid w:val="00146BA3"/>
    <w:rPr>
      <w:rFonts w:ascii="Calibri" w:hAnsi="Calibri"/>
      <w:sz w:val="22"/>
      <w:szCs w:val="22"/>
      <w:lang w:val="ro-RO" w:eastAsia="ro-RO"/>
    </w:rPr>
  </w:style>
  <w:style w:type="character" w:customStyle="1" w:styleId="HeaderChar2">
    <w:name w:val="Header Char2"/>
    <w:semiHidden/>
    <w:rsid w:val="00146BA3"/>
    <w:rPr>
      <w:rFonts w:ascii="Calibri" w:hAnsi="Calibri"/>
      <w:sz w:val="22"/>
      <w:szCs w:val="22"/>
      <w:lang w:val="ro-RO" w:eastAsia="ro-RO"/>
    </w:rPr>
  </w:style>
  <w:style w:type="character" w:customStyle="1" w:styleId="CommentSubjectChar1">
    <w:name w:val="Comment Subject Char1"/>
    <w:semiHidden/>
    <w:rsid w:val="00146BA3"/>
    <w:rPr>
      <w:rFonts w:ascii="Calibri" w:hAnsi="Calibri"/>
      <w:b/>
      <w:bCs/>
      <w:lang w:val="ro-RO" w:eastAsia="ro-RO"/>
    </w:rPr>
  </w:style>
  <w:style w:type="table" w:customStyle="1" w:styleId="TableList41">
    <w:name w:val="Table List 41"/>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
    <w:name w:val="Table Web 31"/>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
    <w:name w:val="Light List - Accent 11"/>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
    <w:name w:val="Light List - Accent 21"/>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
    <w:name w:val="Calendar 11"/>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GridTable4-Accent117">
    <w:name w:val="Grid Table 4 - Accent 117"/>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7">
    <w:name w:val="Grid Table 4 - Accent 517"/>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17">
    <w:name w:val="List Table 3 - Accent 117"/>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7">
    <w:name w:val="List Table 3 - Accent 517"/>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4-Accent617">
    <w:name w:val="Grid Table 4 - Accent 617"/>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17">
    <w:name w:val="Grid Table 4 - Accent 217"/>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Bodytext75pt1">
    <w:name w:val="Body text + 7.5 pt1"/>
    <w:rsid w:val="00146BA3"/>
    <w:rPr>
      <w:rFonts w:ascii="Times New Roman" w:eastAsia="Times New Roman" w:hAnsi="Times New Roman" w:cs="Times New Roman"/>
      <w:b w:val="0"/>
      <w:bCs w:val="0"/>
      <w:i w:val="0"/>
      <w:iCs w:val="0"/>
      <w:smallCaps w:val="0"/>
      <w:strike w:val="0"/>
      <w:spacing w:val="0"/>
      <w:sz w:val="15"/>
      <w:szCs w:val="15"/>
      <w:shd w:val="clear" w:color="auto" w:fill="FFFFFF"/>
    </w:rPr>
  </w:style>
  <w:style w:type="character" w:customStyle="1" w:styleId="Tablecaption4115pt1">
    <w:name w:val="Table caption (4) + 11.5 pt1"/>
    <w:rsid w:val="00146BA3"/>
    <w:rPr>
      <w:sz w:val="23"/>
      <w:szCs w:val="23"/>
      <w:shd w:val="clear" w:color="auto" w:fill="FFFFFF"/>
    </w:rPr>
  </w:style>
  <w:style w:type="character" w:customStyle="1" w:styleId="Bodytext21115ptNotBold1">
    <w:name w:val="Body text (21) + 11.5 pt.Not Bold1"/>
    <w:rsid w:val="00146BA3"/>
    <w:rPr>
      <w:b/>
      <w:bCs/>
      <w:sz w:val="23"/>
      <w:szCs w:val="23"/>
      <w:shd w:val="clear" w:color="auto" w:fill="FFFFFF"/>
    </w:rPr>
  </w:style>
  <w:style w:type="character" w:customStyle="1" w:styleId="Bodytext21115pt1">
    <w:name w:val="Body text (21) + 11.5 pt1"/>
    <w:rsid w:val="00146BA3"/>
    <w:rPr>
      <w:sz w:val="23"/>
      <w:szCs w:val="23"/>
      <w:shd w:val="clear" w:color="auto" w:fill="FFFFFF"/>
    </w:rPr>
  </w:style>
  <w:style w:type="table" w:customStyle="1" w:styleId="TableGrid5">
    <w:name w:val="Table Grid5"/>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42">
    <w:name w:val="Table List 42"/>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
    <w:name w:val="Table Web 32"/>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
    <w:name w:val="Calendar 12"/>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GridTable4-Accent12">
    <w:name w:val="Grid Table 4 - Accent 12"/>
    <w:basedOn w:val="TableNormal"/>
    <w:next w:val="GridTable4-Accent11"/>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2">
    <w:name w:val="Grid Table 4 - Accent 52"/>
    <w:basedOn w:val="TableNormal"/>
    <w:next w:val="GridTable4-Accent51"/>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
    <w:name w:val="Light List - Accent 12"/>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2">
    <w:name w:val="List Table 3 - Accent 12"/>
    <w:basedOn w:val="TableNormal"/>
    <w:next w:val="ListTable3-Accent11"/>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2">
    <w:name w:val="List Table 3 - Accent 52"/>
    <w:basedOn w:val="TableNormal"/>
    <w:next w:val="ListTable3-Accent51"/>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
    <w:name w:val="Light List - Accent 22"/>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7">
    <w:name w:val="Grid Table 1 Light - Accent 217"/>
    <w:basedOn w:val="TableNormal"/>
    <w:next w:val="GridTable1Light-Accent21"/>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7">
    <w:name w:val="Grid Table 1 Light - Accent 617"/>
    <w:basedOn w:val="TableNormal"/>
    <w:next w:val="GridTable1Light-Accent61"/>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2">
    <w:name w:val="Grid Table 4 - Accent 62"/>
    <w:basedOn w:val="TableNormal"/>
    <w:next w:val="GridTable4-Accent61"/>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7">
    <w:name w:val="Grid Table 1 Light - Accent 117"/>
    <w:basedOn w:val="TableNormal"/>
    <w:next w:val="GridTable1Light-Accent11"/>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2">
    <w:name w:val="Grid Table 4 - Accent 22"/>
    <w:basedOn w:val="TableNormal"/>
    <w:next w:val="GridTable4-Accent21"/>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List411">
    <w:name w:val="Table List 411"/>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1">
    <w:name w:val="Table Web 311"/>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
    <w:name w:val="Light List - Accent 111"/>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
    <w:name w:val="Light List - Accent 211"/>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
    <w:name w:val="Calendar 111"/>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GridTable4-Accent111">
    <w:name w:val="Grid Table 4 - Accent 1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
    <w:name w:val="Grid Table 4 - Accent 5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11">
    <w:name w:val="List Table 3 - Accent 11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
    <w:name w:val="List Table 3 - Accent 51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4-Accent611">
    <w:name w:val="Grid Table 4 - Accent 6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11">
    <w:name w:val="Grid Table 4 - Accent 2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Grid51">
    <w:name w:val="Table Grid51"/>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W-Default">
    <w:name w:val="WW-Default"/>
    <w:rsid w:val="00146BA3"/>
    <w:pPr>
      <w:suppressAutoHyphens/>
      <w:autoSpaceDE w:val="0"/>
      <w:spacing w:after="0" w:line="240" w:lineRule="auto"/>
    </w:pPr>
    <w:rPr>
      <w:rFonts w:ascii="Wingdings" w:eastAsia="Calibri" w:hAnsi="Wingdings" w:cs="Wingdings"/>
      <w:color w:val="000000"/>
      <w:sz w:val="24"/>
      <w:szCs w:val="24"/>
      <w:lang w:eastAsia="ar-SA"/>
    </w:rPr>
  </w:style>
  <w:style w:type="paragraph" w:customStyle="1" w:styleId="StyleCentered">
    <w:name w:val="Style Centered"/>
    <w:basedOn w:val="Normal"/>
    <w:link w:val="StyleCenteredChar"/>
    <w:rsid w:val="00146BA3"/>
    <w:pPr>
      <w:spacing w:after="0" w:line="240" w:lineRule="auto"/>
      <w:jc w:val="center"/>
    </w:pPr>
    <w:rPr>
      <w:rFonts w:ascii="Times New Roman" w:eastAsia="Times New Roman" w:hAnsi="Times New Roman" w:cs="Times New Roman"/>
      <w:b/>
      <w:sz w:val="32"/>
      <w:szCs w:val="32"/>
      <w:lang w:val="en-US" w:eastAsia="en-US"/>
    </w:rPr>
  </w:style>
  <w:style w:type="character" w:customStyle="1" w:styleId="StyleCenteredChar">
    <w:name w:val="Style Centered Char"/>
    <w:link w:val="StyleCentered"/>
    <w:rsid w:val="00146BA3"/>
    <w:rPr>
      <w:rFonts w:ascii="Times New Roman" w:eastAsia="Times New Roman" w:hAnsi="Times New Roman" w:cs="Times New Roman"/>
      <w:b/>
      <w:sz w:val="32"/>
      <w:szCs w:val="32"/>
      <w:lang w:val="en-US" w:eastAsia="en-US"/>
    </w:rPr>
  </w:style>
  <w:style w:type="table" w:customStyle="1" w:styleId="TableGrid7">
    <w:name w:val="Table Grid7"/>
    <w:basedOn w:val="TableNormal"/>
    <w:next w:val="TableGrid"/>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3">
    <w:name w:val="Table List 43"/>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3">
    <w:name w:val="Table Web 33"/>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3">
    <w:name w:val="Calendar 13"/>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2">
    <w:name w:val="Table Grid212"/>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3">
    <w:name w:val="Grid Table 4 - Accent 13"/>
    <w:basedOn w:val="TableNormal"/>
    <w:next w:val="GridTable4-Accent11"/>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3">
    <w:name w:val="Grid Table 4 - Accent 53"/>
    <w:basedOn w:val="TableNormal"/>
    <w:next w:val="GridTable4-Accent51"/>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3">
    <w:name w:val="Light List - Accent 13"/>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3">
    <w:name w:val="List Table 3 - Accent 13"/>
    <w:basedOn w:val="TableNormal"/>
    <w:next w:val="ListTable3-Accent11"/>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3">
    <w:name w:val="List Table 3 - Accent 53"/>
    <w:basedOn w:val="TableNormal"/>
    <w:next w:val="ListTable3-Accent51"/>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3">
    <w:name w:val="Light List - Accent 23"/>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2">
    <w:name w:val="Grid Table 1 Light - Accent 22"/>
    <w:basedOn w:val="TableNormal"/>
    <w:next w:val="GridTable1Light-Accent21"/>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2">
    <w:name w:val="Grid Table 1 Light - Accent 62"/>
    <w:basedOn w:val="TableNormal"/>
    <w:next w:val="GridTable1Light-Accent61"/>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3">
    <w:name w:val="Grid Table 4 - Accent 63"/>
    <w:basedOn w:val="TableNormal"/>
    <w:next w:val="GridTable4-Accent61"/>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2">
    <w:name w:val="Grid Table 1 Light - Accent 12"/>
    <w:basedOn w:val="TableNormal"/>
    <w:next w:val="GridTable1Light-Accent11"/>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3">
    <w:name w:val="Grid Table 4 - Accent 23"/>
    <w:basedOn w:val="TableNormal"/>
    <w:next w:val="GridTable4-Accent21"/>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List412">
    <w:name w:val="Table List 412"/>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2">
    <w:name w:val="Table Web 312"/>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2">
    <w:name w:val="Light List - Accent 112"/>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2">
    <w:name w:val="Light List - Accent 212"/>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2">
    <w:name w:val="Calendar 112"/>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GridTable4-Accent112">
    <w:name w:val="Grid Table 4 - Accent 11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2">
    <w:name w:val="Grid Table 4 - Accent 51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12">
    <w:name w:val="List Table 3 - Accent 112"/>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2">
    <w:name w:val="List Table 3 - Accent 512"/>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4-Accent612">
    <w:name w:val="Grid Table 4 - Accent 61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12">
    <w:name w:val="Grid Table 4 - Accent 21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Grid52">
    <w:name w:val="Table Grid52"/>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ANTET">
    <w:name w:val="Style ANTET"/>
    <w:rsid w:val="00146BA3"/>
    <w:rPr>
      <w:rFonts w:ascii="Arial" w:hAnsi="Arial"/>
      <w:dstrike w:val="0"/>
      <w:sz w:val="16"/>
      <w:szCs w:val="16"/>
      <w:vertAlign w:val="baseline"/>
    </w:rPr>
  </w:style>
  <w:style w:type="paragraph" w:customStyle="1" w:styleId="Style8ptLeftBefore0ptAfter0ptLinespacingExact1">
    <w:name w:val="Style 8 pt Left Before:  0 pt After:  0 pt Line spacing:  Exact...1"/>
    <w:basedOn w:val="Normal"/>
    <w:rsid w:val="00146BA3"/>
    <w:pPr>
      <w:widowControl w:val="0"/>
      <w:spacing w:after="0" w:line="240" w:lineRule="auto"/>
      <w:jc w:val="both"/>
    </w:pPr>
    <w:rPr>
      <w:rFonts w:ascii="Times New Roman" w:eastAsia="Times New Roman" w:hAnsi="Times New Roman" w:cs="Times New Roman"/>
      <w:sz w:val="16"/>
      <w:szCs w:val="20"/>
      <w:lang w:val="en-US" w:eastAsia="en-US"/>
    </w:rPr>
  </w:style>
  <w:style w:type="paragraph" w:customStyle="1" w:styleId="TitluDOCUMENT">
    <w:name w:val="Titlu DOCUMENT"/>
    <w:basedOn w:val="Normal"/>
    <w:rsid w:val="00146BA3"/>
    <w:pPr>
      <w:widowControl w:val="0"/>
      <w:spacing w:before="120" w:after="120" w:line="360" w:lineRule="auto"/>
      <w:jc w:val="center"/>
      <w:outlineLvl w:val="0"/>
    </w:pPr>
    <w:rPr>
      <w:rFonts w:ascii="Times New Roman" w:eastAsia="Times New Roman" w:hAnsi="Times New Roman" w:cs="Times New Roman"/>
      <w:b/>
      <w:caps/>
      <w:spacing w:val="40"/>
      <w:kern w:val="36"/>
      <w:sz w:val="40"/>
      <w:szCs w:val="20"/>
    </w:rPr>
  </w:style>
  <w:style w:type="paragraph" w:customStyle="1" w:styleId="StyleBoldWhite">
    <w:name w:val="Style Bold White"/>
    <w:basedOn w:val="Normal"/>
    <w:rsid w:val="00146BA3"/>
    <w:pPr>
      <w:pBdr>
        <w:top w:val="double" w:sz="4" w:space="1" w:color="auto"/>
        <w:left w:val="double" w:sz="4" w:space="1" w:color="auto"/>
        <w:bottom w:val="double" w:sz="4" w:space="1" w:color="auto"/>
        <w:right w:val="double" w:sz="4" w:space="1" w:color="auto"/>
      </w:pBdr>
      <w:shd w:val="clear" w:color="auto" w:fill="000054"/>
      <w:spacing w:after="0" w:line="240" w:lineRule="auto"/>
      <w:jc w:val="both"/>
    </w:pPr>
    <w:rPr>
      <w:rFonts w:ascii="Times New Roman" w:eastAsia="Times New Roman" w:hAnsi="Times New Roman" w:cs="Times New Roman"/>
      <w:b/>
      <w:bCs/>
      <w:color w:val="FFFFFF"/>
      <w:sz w:val="24"/>
      <w:szCs w:val="20"/>
      <w:lang w:eastAsia="en-US"/>
    </w:rPr>
  </w:style>
  <w:style w:type="paragraph" w:customStyle="1" w:styleId="StyleSemnaturiElaboratori">
    <w:name w:val="Style Semnaturi Elaboratori"/>
    <w:basedOn w:val="Normal"/>
    <w:rsid w:val="00146BA3"/>
    <w:pPr>
      <w:spacing w:after="0" w:line="360" w:lineRule="auto"/>
      <w:jc w:val="both"/>
    </w:pPr>
    <w:rPr>
      <w:rFonts w:ascii="Times New Roman" w:eastAsia="Times New Roman" w:hAnsi="Times New Roman" w:cs="Times New Roman"/>
      <w:sz w:val="24"/>
      <w:lang w:val="en-US" w:eastAsia="en-US"/>
    </w:rPr>
  </w:style>
  <w:style w:type="paragraph" w:customStyle="1" w:styleId="StyleSemnaturiROMAIR">
    <w:name w:val="Style Semnaturi ROMAIR"/>
    <w:basedOn w:val="Normal"/>
    <w:rsid w:val="00146BA3"/>
    <w:pPr>
      <w:spacing w:after="0" w:line="720" w:lineRule="auto"/>
      <w:jc w:val="both"/>
    </w:pPr>
    <w:rPr>
      <w:rFonts w:ascii="Times New Roman" w:eastAsia="Times New Roman" w:hAnsi="Times New Roman" w:cs="Times New Roman"/>
      <w:b/>
      <w:sz w:val="24"/>
      <w:szCs w:val="24"/>
      <w:lang w:val="en-US" w:eastAsia="en-US"/>
    </w:rPr>
  </w:style>
  <w:style w:type="paragraph" w:customStyle="1" w:styleId="Titlucap">
    <w:name w:val="Titlu cap"/>
    <w:basedOn w:val="Normal"/>
    <w:link w:val="TitlucapChar"/>
    <w:autoRedefine/>
    <w:rsid w:val="00146BA3"/>
    <w:pPr>
      <w:widowControl w:val="0"/>
      <w:spacing w:before="120" w:after="120" w:line="240" w:lineRule="auto"/>
      <w:jc w:val="center"/>
      <w:outlineLvl w:val="0"/>
    </w:pPr>
    <w:rPr>
      <w:rFonts w:ascii="Arial" w:eastAsia="Times New Roman" w:hAnsi="Arial" w:cs="Arial"/>
      <w:b/>
      <w:i/>
      <w:caps/>
      <w:spacing w:val="40"/>
      <w:kern w:val="36"/>
      <w:sz w:val="40"/>
      <w:szCs w:val="16"/>
      <w:lang w:eastAsia="en-US"/>
    </w:rPr>
  </w:style>
  <w:style w:type="paragraph" w:customStyle="1" w:styleId="StyleARIAL14ptBoldBottomSinglesolidlineAut">
    <w:name w:val="Style ARIAL 14 pt Bold Bottom: (Single solid line Aut..."/>
    <w:basedOn w:val="Normal"/>
    <w:rsid w:val="00146BA3"/>
    <w:pPr>
      <w:widowControl w:val="0"/>
      <w:pBdr>
        <w:bottom w:val="single" w:sz="4" w:space="1" w:color="auto"/>
      </w:pBdr>
      <w:spacing w:after="120" w:line="240" w:lineRule="auto"/>
      <w:jc w:val="both"/>
    </w:pPr>
    <w:rPr>
      <w:rFonts w:ascii="Arial" w:eastAsia="Times New Roman" w:hAnsi="Arial" w:cs="Times New Roman"/>
      <w:b/>
      <w:bCs/>
      <w:sz w:val="28"/>
      <w:szCs w:val="16"/>
      <w:lang w:eastAsia="en-US"/>
    </w:rPr>
  </w:style>
  <w:style w:type="paragraph" w:styleId="ListBullet3">
    <w:name w:val="List Bullet 3"/>
    <w:aliases w:val="List BULLET 2"/>
    <w:basedOn w:val="Normal"/>
    <w:next w:val="Normal"/>
    <w:autoRedefine/>
    <w:rsid w:val="00146BA3"/>
    <w:pPr>
      <w:widowControl w:val="0"/>
      <w:numPr>
        <w:numId w:val="39"/>
      </w:numPr>
      <w:spacing w:before="40" w:after="120" w:line="240" w:lineRule="auto"/>
      <w:jc w:val="both"/>
    </w:pPr>
    <w:rPr>
      <w:rFonts w:ascii="Arial" w:eastAsia="Times New Roman" w:hAnsi="Arial" w:cs="Times New Roman"/>
      <w:szCs w:val="16"/>
      <w:lang w:eastAsia="en-US"/>
    </w:rPr>
  </w:style>
  <w:style w:type="character" w:customStyle="1" w:styleId="ListBulletChar">
    <w:name w:val="List Bullet Char"/>
    <w:aliases w:val="List BULLET 3 Char"/>
    <w:link w:val="ListBullet"/>
    <w:rsid w:val="00146BA3"/>
    <w:rPr>
      <w:rFonts w:ascii="Times New Roman" w:eastAsia="Times New Roman" w:hAnsi="Times New Roman" w:cs="Times New Roman"/>
      <w:snapToGrid w:val="0"/>
      <w:sz w:val="24"/>
      <w:szCs w:val="20"/>
      <w:lang w:eastAsia="en-US"/>
    </w:rPr>
  </w:style>
  <w:style w:type="paragraph" w:styleId="TableofFigures">
    <w:name w:val="table of figures"/>
    <w:aliases w:val="Cuprins Imagini,Cuprins Tabel"/>
    <w:basedOn w:val="Normal"/>
    <w:next w:val="Normal"/>
    <w:qFormat/>
    <w:rsid w:val="00146BA3"/>
    <w:pPr>
      <w:widowControl w:val="0"/>
      <w:spacing w:after="120" w:line="240" w:lineRule="auto"/>
      <w:jc w:val="both"/>
    </w:pPr>
    <w:rPr>
      <w:rFonts w:ascii="Arial" w:eastAsia="Times New Roman" w:hAnsi="Arial" w:cs="Times New Roman"/>
      <w:b/>
      <w:sz w:val="20"/>
      <w:szCs w:val="16"/>
      <w:lang w:eastAsia="en-US"/>
    </w:rPr>
  </w:style>
  <w:style w:type="paragraph" w:customStyle="1" w:styleId="StyleTextTabelNotBoldCentered">
    <w:name w:val="Style TextTabel + Not Bold Centered"/>
    <w:basedOn w:val="Normal"/>
    <w:autoRedefine/>
    <w:rsid w:val="00146BA3"/>
    <w:pPr>
      <w:widowControl w:val="0"/>
      <w:spacing w:after="0" w:line="240" w:lineRule="auto"/>
      <w:jc w:val="center"/>
    </w:pPr>
    <w:rPr>
      <w:rFonts w:ascii="Arial" w:eastAsia="Times New Roman" w:hAnsi="Arial" w:cs="Times New Roman"/>
      <w:sz w:val="18"/>
      <w:szCs w:val="20"/>
      <w:lang w:eastAsia="en-GB"/>
    </w:rPr>
  </w:style>
  <w:style w:type="paragraph" w:customStyle="1" w:styleId="StyleLeftAfter0pt">
    <w:name w:val="Style Left After:  0 pt"/>
    <w:basedOn w:val="Normal"/>
    <w:rsid w:val="00146BA3"/>
    <w:pPr>
      <w:widowControl w:val="0"/>
      <w:spacing w:before="40" w:after="0" w:line="240" w:lineRule="auto"/>
      <w:jc w:val="both"/>
    </w:pPr>
    <w:rPr>
      <w:rFonts w:ascii="Arial" w:eastAsia="Times New Roman" w:hAnsi="Arial" w:cs="Times New Roman"/>
      <w:sz w:val="20"/>
      <w:szCs w:val="20"/>
      <w:lang w:eastAsia="en-US"/>
    </w:rPr>
  </w:style>
  <w:style w:type="paragraph" w:customStyle="1" w:styleId="StyleStyleBoldLeftAfter0ptBefore0pt">
    <w:name w:val="Style Style Bold Left After:  0 pt + Before:  0 pt"/>
    <w:basedOn w:val="Normal"/>
    <w:rsid w:val="00146BA3"/>
    <w:pPr>
      <w:widowControl w:val="0"/>
      <w:spacing w:after="120" w:line="240" w:lineRule="auto"/>
      <w:jc w:val="both"/>
    </w:pPr>
    <w:rPr>
      <w:rFonts w:ascii="Arial Bold" w:eastAsia="Times New Roman" w:hAnsi="Arial Bold" w:cs="Times New Roman"/>
      <w:b/>
      <w:bCs/>
      <w:sz w:val="20"/>
      <w:szCs w:val="20"/>
      <w:lang w:eastAsia="en-US"/>
    </w:rPr>
  </w:style>
  <w:style w:type="paragraph" w:customStyle="1" w:styleId="Style6">
    <w:name w:val="Style6"/>
    <w:basedOn w:val="Normal"/>
    <w:uiPriority w:val="99"/>
    <w:rsid w:val="00146BA3"/>
    <w:pPr>
      <w:widowControl w:val="0"/>
      <w:numPr>
        <w:numId w:val="38"/>
      </w:numPr>
      <w:spacing w:after="120" w:line="240" w:lineRule="auto"/>
      <w:jc w:val="both"/>
    </w:pPr>
    <w:rPr>
      <w:rFonts w:ascii="Arial" w:eastAsia="Times New Roman" w:hAnsi="Arial" w:cs="Times New Roman"/>
      <w:szCs w:val="16"/>
      <w:lang w:eastAsia="en-US"/>
    </w:rPr>
  </w:style>
  <w:style w:type="paragraph" w:customStyle="1" w:styleId="Level1">
    <w:name w:val="Level 1"/>
    <w:basedOn w:val="Normal"/>
    <w:rsid w:val="00146BA3"/>
    <w:pPr>
      <w:widowControl w:val="0"/>
      <w:snapToGrid w:val="0"/>
      <w:spacing w:after="0" w:line="240" w:lineRule="auto"/>
    </w:pPr>
    <w:rPr>
      <w:rFonts w:ascii="Times New Roman" w:eastAsia="Times New Roman" w:hAnsi="Times New Roman" w:cs="Times New Roman"/>
      <w:sz w:val="24"/>
      <w:szCs w:val="20"/>
      <w:lang w:val="en-US" w:eastAsia="en-US"/>
    </w:rPr>
  </w:style>
  <w:style w:type="paragraph" w:customStyle="1" w:styleId="Textnormal">
    <w:name w:val="Text normal"/>
    <w:basedOn w:val="Normal"/>
    <w:link w:val="TextnormalChar"/>
    <w:rsid w:val="00146BA3"/>
    <w:pPr>
      <w:spacing w:before="80" w:after="160" w:line="240" w:lineRule="auto"/>
      <w:ind w:left="1304"/>
    </w:pPr>
    <w:rPr>
      <w:rFonts w:ascii="Arial" w:eastAsia="Times New Roman" w:hAnsi="Arial" w:cs="Times New Roman"/>
      <w:lang w:val="en-US" w:eastAsia="en-US"/>
    </w:rPr>
  </w:style>
  <w:style w:type="character" w:customStyle="1" w:styleId="TextnormalChar">
    <w:name w:val="Text normal Char"/>
    <w:link w:val="Textnormal"/>
    <w:rsid w:val="00146BA3"/>
    <w:rPr>
      <w:rFonts w:ascii="Arial" w:eastAsia="Times New Roman" w:hAnsi="Arial" w:cs="Times New Roman"/>
      <w:lang w:val="en-US" w:eastAsia="en-US"/>
    </w:rPr>
  </w:style>
  <w:style w:type="paragraph" w:customStyle="1" w:styleId="Style8ptLeftAfter0pt">
    <w:name w:val="Style 8 pt Left After:  0 pt"/>
    <w:basedOn w:val="Normal"/>
    <w:rsid w:val="00146BA3"/>
    <w:pPr>
      <w:spacing w:after="0" w:line="240" w:lineRule="auto"/>
    </w:pPr>
    <w:rPr>
      <w:rFonts w:ascii="Arial" w:eastAsia="Times New Roman" w:hAnsi="Arial" w:cs="Times New Roman"/>
      <w:sz w:val="16"/>
      <w:szCs w:val="20"/>
      <w:lang w:val="en-US" w:eastAsia="en-US"/>
    </w:rPr>
  </w:style>
  <w:style w:type="character" w:customStyle="1" w:styleId="Style8ptHEADER">
    <w:name w:val="Style 8 pt HEADER"/>
    <w:rsid w:val="00146BA3"/>
    <w:rPr>
      <w:rFonts w:ascii="Arial" w:hAnsi="Arial"/>
      <w:sz w:val="16"/>
      <w:szCs w:val="16"/>
      <w:lang w:val="ro-RO"/>
    </w:rPr>
  </w:style>
  <w:style w:type="paragraph" w:customStyle="1" w:styleId="StyleListBullet3ListBULLET2Linespacing15lines">
    <w:name w:val="Style List Bullet 3List BULLET 2 + Line spacing:  1.5 lines"/>
    <w:basedOn w:val="ListBullet3"/>
    <w:rsid w:val="00146BA3"/>
    <w:pPr>
      <w:numPr>
        <w:numId w:val="0"/>
      </w:numPr>
      <w:spacing w:line="360" w:lineRule="auto"/>
    </w:pPr>
  </w:style>
  <w:style w:type="paragraph" w:customStyle="1" w:styleId="StyleListBulletListBULLET3Linespacing15lines">
    <w:name w:val="Style List BulletList BULLET 3 + Line spacing:  1.5 lines"/>
    <w:basedOn w:val="ListBullet"/>
    <w:rsid w:val="00146BA3"/>
    <w:pPr>
      <w:widowControl w:val="0"/>
      <w:tabs>
        <w:tab w:val="clear" w:pos="360"/>
        <w:tab w:val="clear" w:pos="4140"/>
      </w:tabs>
      <w:spacing w:before="40" w:after="120" w:line="360" w:lineRule="auto"/>
      <w:ind w:left="0" w:firstLine="0"/>
    </w:pPr>
    <w:rPr>
      <w:rFonts w:ascii="Arial" w:hAnsi="Arial"/>
      <w:snapToGrid/>
      <w:sz w:val="22"/>
      <w:szCs w:val="16"/>
    </w:rPr>
  </w:style>
  <w:style w:type="table" w:customStyle="1" w:styleId="TableStyle2">
    <w:name w:val="Table Style2"/>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
    <w:name w:val="Table Style1"/>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paragraph" w:styleId="List2">
    <w:name w:val="List 2"/>
    <w:aliases w:val="BULLET 1"/>
    <w:basedOn w:val="Normal"/>
    <w:uiPriority w:val="99"/>
    <w:rsid w:val="00146BA3"/>
    <w:pPr>
      <w:widowControl w:val="0"/>
      <w:numPr>
        <w:numId w:val="42"/>
      </w:numPr>
      <w:spacing w:before="40" w:after="120" w:line="240" w:lineRule="auto"/>
      <w:jc w:val="both"/>
    </w:pPr>
    <w:rPr>
      <w:rFonts w:ascii="Arial" w:eastAsia="Times New Roman" w:hAnsi="Arial" w:cs="Times New Roman"/>
      <w:szCs w:val="16"/>
      <w:lang w:eastAsia="en-US"/>
    </w:rPr>
  </w:style>
  <w:style w:type="paragraph" w:styleId="List">
    <w:name w:val="List"/>
    <w:basedOn w:val="Normal"/>
    <w:rsid w:val="00146BA3"/>
    <w:pPr>
      <w:widowControl w:val="0"/>
      <w:spacing w:before="40" w:after="120" w:line="240" w:lineRule="auto"/>
      <w:ind w:left="360" w:hanging="360"/>
      <w:jc w:val="both"/>
    </w:pPr>
    <w:rPr>
      <w:rFonts w:ascii="Arial" w:eastAsia="Times New Roman" w:hAnsi="Arial" w:cs="Times New Roman"/>
      <w:szCs w:val="16"/>
      <w:lang w:eastAsia="en-US"/>
    </w:rPr>
  </w:style>
  <w:style w:type="paragraph" w:styleId="ListContinue2">
    <w:name w:val="List Continue 2"/>
    <w:basedOn w:val="Normal"/>
    <w:rsid w:val="00146BA3"/>
    <w:pPr>
      <w:widowControl w:val="0"/>
      <w:spacing w:before="40" w:after="120" w:line="240" w:lineRule="auto"/>
      <w:ind w:left="720"/>
      <w:jc w:val="both"/>
    </w:pPr>
    <w:rPr>
      <w:rFonts w:ascii="Arial" w:eastAsia="Times New Roman" w:hAnsi="Arial" w:cs="Times New Roman"/>
      <w:szCs w:val="16"/>
      <w:lang w:eastAsia="en-US"/>
    </w:rPr>
  </w:style>
  <w:style w:type="paragraph" w:customStyle="1" w:styleId="Style10ptBoldLeft05cmBefore6ptAfter6pt">
    <w:name w:val="Style 10 pt Bold Left:  0.5 cm Before:  6 pt After:  6 pt"/>
    <w:basedOn w:val="Normal"/>
    <w:next w:val="Normal"/>
    <w:rsid w:val="00146BA3"/>
    <w:pPr>
      <w:widowControl w:val="0"/>
      <w:spacing w:before="120" w:after="120" w:line="240" w:lineRule="auto"/>
      <w:ind w:left="284"/>
      <w:jc w:val="both"/>
    </w:pPr>
    <w:rPr>
      <w:rFonts w:ascii="Arial" w:eastAsia="Times New Roman" w:hAnsi="Arial" w:cs="Times New Roman"/>
      <w:b/>
      <w:bCs/>
      <w:sz w:val="20"/>
      <w:szCs w:val="16"/>
      <w:lang w:eastAsia="en-US"/>
    </w:rPr>
  </w:style>
  <w:style w:type="paragraph" w:customStyle="1" w:styleId="StyleStyleStyleHeading1Right025cmLeftDoublesolid">
    <w:name w:val="Style Style Style Heading 1 + Right:  0.25 cm + Left: (Double solid..."/>
    <w:basedOn w:val="Normal"/>
    <w:autoRedefine/>
    <w:rsid w:val="00146BA3"/>
    <w:pPr>
      <w:keepNext/>
      <w:widowControl w:val="0"/>
      <w:pBdr>
        <w:top w:val="double" w:sz="4" w:space="1" w:color="auto"/>
        <w:left w:val="double" w:sz="4" w:space="0" w:color="auto"/>
        <w:bottom w:val="double" w:sz="4" w:space="1" w:color="auto"/>
        <w:right w:val="double" w:sz="4" w:space="1" w:color="auto"/>
      </w:pBdr>
      <w:shd w:val="clear" w:color="auto" w:fill="000054"/>
      <w:spacing w:before="240" w:after="240" w:line="240" w:lineRule="auto"/>
      <w:ind w:right="-1"/>
      <w:outlineLvl w:val="0"/>
    </w:pPr>
    <w:rPr>
      <w:rFonts w:ascii="Arial" w:eastAsia="Times New Roman" w:hAnsi="Arial" w:cs="Times New Roman"/>
      <w:b/>
      <w:bCs/>
      <w:caps/>
      <w:kern w:val="24"/>
      <w:sz w:val="28"/>
      <w:szCs w:val="20"/>
      <w:lang w:eastAsia="en-US"/>
    </w:rPr>
  </w:style>
  <w:style w:type="paragraph" w:customStyle="1" w:styleId="StyleBoldCentered">
    <w:name w:val="Style Bold Centered"/>
    <w:basedOn w:val="Normal"/>
    <w:rsid w:val="00146BA3"/>
    <w:pPr>
      <w:widowControl w:val="0"/>
      <w:spacing w:before="40" w:after="120" w:line="240" w:lineRule="auto"/>
      <w:jc w:val="center"/>
    </w:pPr>
    <w:rPr>
      <w:rFonts w:ascii="Arial" w:eastAsia="Times New Roman" w:hAnsi="Arial" w:cs="Times New Roman"/>
      <w:b/>
      <w:bCs/>
      <w:szCs w:val="20"/>
      <w:lang w:eastAsia="en-US"/>
    </w:rPr>
  </w:style>
  <w:style w:type="paragraph" w:customStyle="1" w:styleId="titlutabel">
    <w:name w:val="titlu tabel"/>
    <w:basedOn w:val="Normal"/>
    <w:rsid w:val="00146BA3"/>
    <w:pPr>
      <w:widowControl w:val="0"/>
      <w:spacing w:before="40" w:after="120" w:line="240" w:lineRule="auto"/>
    </w:pPr>
    <w:rPr>
      <w:rFonts w:ascii="Arial" w:eastAsia="Times New Roman" w:hAnsi="Arial" w:cs="Times New Roman"/>
      <w:b/>
      <w:bCs/>
      <w:sz w:val="18"/>
      <w:szCs w:val="20"/>
      <w:lang w:eastAsia="en-US"/>
    </w:rPr>
  </w:style>
  <w:style w:type="paragraph" w:customStyle="1" w:styleId="Style8ptLeftBefore0ptAfter0ptLinespacingExact">
    <w:name w:val="Style 8 pt Left Before:  0 pt After:  0 pt Line spacing:  Exact..."/>
    <w:basedOn w:val="Normal"/>
    <w:rsid w:val="00146BA3"/>
    <w:pPr>
      <w:widowControl w:val="0"/>
      <w:spacing w:after="0" w:line="240" w:lineRule="auto"/>
      <w:jc w:val="both"/>
    </w:pPr>
    <w:rPr>
      <w:rFonts w:ascii="Arial" w:eastAsia="Times New Roman" w:hAnsi="Arial" w:cs="Times New Roman"/>
      <w:sz w:val="16"/>
      <w:szCs w:val="20"/>
      <w:lang w:eastAsia="en-US"/>
    </w:rPr>
  </w:style>
  <w:style w:type="character" w:styleId="LineNumber">
    <w:name w:val="line number"/>
    <w:basedOn w:val="DefaultParagraphFont"/>
    <w:rsid w:val="00146BA3"/>
  </w:style>
  <w:style w:type="table" w:customStyle="1" w:styleId="TableGrid8">
    <w:name w:val="Table Grid8"/>
    <w:basedOn w:val="TableNormal"/>
    <w:next w:val="TableGrid"/>
    <w:uiPriority w:val="39"/>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7pt">
    <w:name w:val="Style 7 pt"/>
    <w:rsid w:val="00146BA3"/>
    <w:rPr>
      <w:sz w:val="14"/>
    </w:rPr>
  </w:style>
  <w:style w:type="paragraph" w:customStyle="1" w:styleId="StyleTitlucap11pt">
    <w:name w:val="Style Titlu cap + 11 pt"/>
    <w:basedOn w:val="Titlucap"/>
    <w:link w:val="StyleTitlucap11ptChar"/>
    <w:rsid w:val="00146BA3"/>
    <w:rPr>
      <w:bCs/>
      <w:iCs/>
      <w:sz w:val="22"/>
    </w:rPr>
  </w:style>
  <w:style w:type="character" w:customStyle="1" w:styleId="TitlucapChar">
    <w:name w:val="Titlu cap Char"/>
    <w:link w:val="Titlucap"/>
    <w:rsid w:val="00146BA3"/>
    <w:rPr>
      <w:rFonts w:ascii="Arial" w:eastAsia="Times New Roman" w:hAnsi="Arial" w:cs="Arial"/>
      <w:b/>
      <w:i/>
      <w:caps/>
      <w:spacing w:val="40"/>
      <w:kern w:val="36"/>
      <w:sz w:val="40"/>
      <w:szCs w:val="16"/>
      <w:lang w:eastAsia="en-US"/>
    </w:rPr>
  </w:style>
  <w:style w:type="character" w:customStyle="1" w:styleId="StyleTitlucap11ptChar">
    <w:name w:val="Style Titlu cap + 11 pt Char"/>
    <w:link w:val="StyleTitlucap11pt"/>
    <w:rsid w:val="00146BA3"/>
    <w:rPr>
      <w:rFonts w:ascii="Arial" w:eastAsia="Times New Roman" w:hAnsi="Arial" w:cs="Arial"/>
      <w:b/>
      <w:bCs/>
      <w:i/>
      <w:iCs/>
      <w:caps/>
      <w:spacing w:val="40"/>
      <w:kern w:val="36"/>
      <w:szCs w:val="16"/>
      <w:lang w:eastAsia="en-US"/>
    </w:rPr>
  </w:style>
  <w:style w:type="paragraph" w:customStyle="1" w:styleId="StyleBoldCentered1">
    <w:name w:val="Style Bold Centered1"/>
    <w:basedOn w:val="Normal"/>
    <w:rsid w:val="00146BA3"/>
    <w:pPr>
      <w:widowControl w:val="0"/>
      <w:spacing w:before="40" w:after="120" w:line="240" w:lineRule="auto"/>
      <w:jc w:val="center"/>
    </w:pPr>
    <w:rPr>
      <w:rFonts w:ascii="Arial" w:eastAsia="Times New Roman" w:hAnsi="Arial" w:cs="Times New Roman"/>
      <w:b/>
      <w:bCs/>
      <w:szCs w:val="20"/>
      <w:lang w:eastAsia="en-US"/>
    </w:rPr>
  </w:style>
  <w:style w:type="character" w:customStyle="1" w:styleId="StyleStyle8pt">
    <w:name w:val="Style Style 8 pt"/>
    <w:rsid w:val="00146BA3"/>
    <w:rPr>
      <w:rFonts w:ascii="Arial" w:hAnsi="Arial"/>
      <w:dstrike w:val="0"/>
      <w:sz w:val="16"/>
      <w:szCs w:val="16"/>
      <w:vertAlign w:val="baseline"/>
      <w:lang w:val="ro-RO"/>
    </w:rPr>
  </w:style>
  <w:style w:type="table" w:customStyle="1" w:styleId="TableStyle3">
    <w:name w:val="Table Style3"/>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4">
    <w:name w:val="Style4"/>
    <w:rsid w:val="00146BA3"/>
    <w:pPr>
      <w:numPr>
        <w:numId w:val="44"/>
      </w:numPr>
    </w:pPr>
  </w:style>
  <w:style w:type="paragraph" w:customStyle="1" w:styleId="Bulet">
    <w:name w:val="Bulet"/>
    <w:basedOn w:val="Textnormal"/>
    <w:link w:val="BuletChar"/>
    <w:qFormat/>
    <w:rsid w:val="00146BA3"/>
    <w:pPr>
      <w:numPr>
        <w:numId w:val="62"/>
      </w:numPr>
      <w:tabs>
        <w:tab w:val="left" w:pos="1304"/>
      </w:tabs>
      <w:spacing w:before="60" w:after="60"/>
    </w:pPr>
    <w:rPr>
      <w:iCs/>
      <w:lang w:val="it-IT"/>
    </w:rPr>
  </w:style>
  <w:style w:type="character" w:customStyle="1" w:styleId="BuletChar">
    <w:name w:val="Bulet Char"/>
    <w:link w:val="Bulet"/>
    <w:rsid w:val="00146BA3"/>
    <w:rPr>
      <w:rFonts w:ascii="Arial" w:eastAsia="Times New Roman" w:hAnsi="Arial" w:cs="Times New Roman"/>
      <w:iCs/>
      <w:lang w:val="it-IT" w:eastAsia="en-US"/>
    </w:rPr>
  </w:style>
  <w:style w:type="paragraph" w:customStyle="1" w:styleId="TextTabel">
    <w:name w:val="TextTabel"/>
    <w:rsid w:val="00146BA3"/>
    <w:pPr>
      <w:spacing w:after="0" w:line="240" w:lineRule="auto"/>
    </w:pPr>
    <w:rPr>
      <w:rFonts w:ascii="Arial Narrow" w:eastAsia="Times New Roman" w:hAnsi="Arial Narrow" w:cs="Times New Roman"/>
      <w:sz w:val="18"/>
      <w:lang w:val="en-AU" w:eastAsia="en-GB"/>
    </w:rPr>
  </w:style>
  <w:style w:type="table" w:customStyle="1" w:styleId="Tabel">
    <w:name w:val="Tabel"/>
    <w:basedOn w:val="Table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paragraph" w:customStyle="1" w:styleId="font0">
    <w:name w:val="font0"/>
    <w:basedOn w:val="Normal"/>
    <w:rsid w:val="00146BA3"/>
    <w:pPr>
      <w:spacing w:before="100" w:beforeAutospacing="1" w:after="100" w:afterAutospacing="1" w:line="240" w:lineRule="auto"/>
    </w:pPr>
    <w:rPr>
      <w:rFonts w:ascii="Calibri" w:eastAsia="Times New Roman" w:hAnsi="Calibri" w:cs="Times New Roman"/>
      <w:color w:val="000000"/>
      <w:lang w:val="en-US" w:eastAsia="en-US"/>
    </w:rPr>
  </w:style>
  <w:style w:type="paragraph" w:customStyle="1" w:styleId="font5">
    <w:name w:val="font5"/>
    <w:basedOn w:val="Normal"/>
    <w:rsid w:val="00146BA3"/>
    <w:pPr>
      <w:spacing w:before="100" w:beforeAutospacing="1" w:after="100" w:afterAutospacing="1" w:line="240" w:lineRule="auto"/>
    </w:pPr>
    <w:rPr>
      <w:rFonts w:ascii="Arial" w:eastAsia="Times New Roman" w:hAnsi="Arial" w:cs="Arial"/>
      <w:color w:val="000000"/>
      <w:lang w:val="en-US" w:eastAsia="en-US"/>
    </w:rPr>
  </w:style>
  <w:style w:type="paragraph" w:customStyle="1" w:styleId="font6">
    <w:name w:val="font6"/>
    <w:basedOn w:val="Normal"/>
    <w:rsid w:val="00146BA3"/>
    <w:pPr>
      <w:spacing w:before="100" w:beforeAutospacing="1" w:after="100" w:afterAutospacing="1" w:line="240" w:lineRule="auto"/>
    </w:pPr>
    <w:rPr>
      <w:rFonts w:ascii="Arial" w:eastAsia="Times New Roman" w:hAnsi="Arial" w:cs="Arial"/>
      <w:color w:val="000000"/>
      <w:sz w:val="16"/>
      <w:szCs w:val="16"/>
      <w:lang w:val="en-US" w:eastAsia="en-US"/>
    </w:rPr>
  </w:style>
  <w:style w:type="paragraph" w:customStyle="1" w:styleId="font7">
    <w:name w:val="font7"/>
    <w:basedOn w:val="Normal"/>
    <w:rsid w:val="00146BA3"/>
    <w:pPr>
      <w:spacing w:before="100" w:beforeAutospacing="1" w:after="100" w:afterAutospacing="1" w:line="240" w:lineRule="auto"/>
    </w:pPr>
    <w:rPr>
      <w:rFonts w:ascii="Arial" w:eastAsia="Times New Roman" w:hAnsi="Arial" w:cs="Arial"/>
      <w:color w:val="000000"/>
      <w:sz w:val="14"/>
      <w:szCs w:val="14"/>
      <w:lang w:val="en-US" w:eastAsia="en-US"/>
    </w:rPr>
  </w:style>
  <w:style w:type="paragraph" w:customStyle="1" w:styleId="font8">
    <w:name w:val="font8"/>
    <w:basedOn w:val="Normal"/>
    <w:rsid w:val="00146BA3"/>
    <w:pPr>
      <w:spacing w:before="100" w:beforeAutospacing="1" w:after="100" w:afterAutospacing="1" w:line="240" w:lineRule="auto"/>
    </w:pPr>
    <w:rPr>
      <w:rFonts w:ascii="Arial" w:eastAsia="Times New Roman" w:hAnsi="Arial" w:cs="Arial"/>
      <w:color w:val="000000"/>
      <w:sz w:val="24"/>
      <w:szCs w:val="24"/>
      <w:u w:val="single"/>
      <w:lang w:val="en-US" w:eastAsia="en-US"/>
    </w:rPr>
  </w:style>
  <w:style w:type="paragraph" w:customStyle="1" w:styleId="font9">
    <w:name w:val="font9"/>
    <w:basedOn w:val="Normal"/>
    <w:rsid w:val="00146BA3"/>
    <w:pPr>
      <w:spacing w:before="100" w:beforeAutospacing="1" w:after="100" w:afterAutospacing="1" w:line="240" w:lineRule="auto"/>
    </w:pPr>
    <w:rPr>
      <w:rFonts w:ascii="Arial" w:eastAsia="Times New Roman" w:hAnsi="Arial" w:cs="Arial"/>
      <w:color w:val="000000"/>
      <w:u w:val="single"/>
      <w:lang w:val="en-US" w:eastAsia="en-US"/>
    </w:rPr>
  </w:style>
  <w:style w:type="paragraph" w:customStyle="1" w:styleId="font10">
    <w:name w:val="font10"/>
    <w:basedOn w:val="Normal"/>
    <w:rsid w:val="00146BA3"/>
    <w:pPr>
      <w:spacing w:before="100" w:beforeAutospacing="1" w:after="100" w:afterAutospacing="1" w:line="240" w:lineRule="auto"/>
    </w:pPr>
    <w:rPr>
      <w:rFonts w:ascii="Calibri" w:eastAsia="Times New Roman" w:hAnsi="Calibri" w:cs="Times New Roman"/>
      <w:color w:val="000000"/>
      <w:sz w:val="18"/>
      <w:szCs w:val="18"/>
      <w:lang w:val="en-US" w:eastAsia="en-US"/>
    </w:rPr>
  </w:style>
  <w:style w:type="paragraph" w:customStyle="1" w:styleId="xl63">
    <w:name w:val="xl63"/>
    <w:basedOn w:val="Normal"/>
    <w:rsid w:val="00146BA3"/>
    <w:pPr>
      <w:spacing w:before="100" w:beforeAutospacing="1" w:after="100" w:afterAutospacing="1" w:line="240" w:lineRule="auto"/>
    </w:pPr>
    <w:rPr>
      <w:rFonts w:ascii="Arial" w:eastAsia="Times New Roman" w:hAnsi="Arial" w:cs="Arial"/>
      <w:sz w:val="24"/>
      <w:szCs w:val="24"/>
      <w:lang w:val="en-US" w:eastAsia="en-US"/>
    </w:rPr>
  </w:style>
  <w:style w:type="paragraph" w:customStyle="1" w:styleId="xl64">
    <w:name w:val="xl64"/>
    <w:basedOn w:val="Normal"/>
    <w:rsid w:val="00146BA3"/>
    <w:pP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65">
    <w:name w:val="xl65"/>
    <w:basedOn w:val="Normal"/>
    <w:rsid w:val="00146BA3"/>
    <w:pP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66">
    <w:name w:val="xl66"/>
    <w:basedOn w:val="Normal"/>
    <w:rsid w:val="00146B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67">
    <w:name w:val="xl67"/>
    <w:basedOn w:val="Normal"/>
    <w:rsid w:val="00146B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xl68">
    <w:name w:val="xl68"/>
    <w:basedOn w:val="Normal"/>
    <w:rsid w:val="00146B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xl69">
    <w:name w:val="xl69"/>
    <w:basedOn w:val="Normal"/>
    <w:rsid w:val="00146BA3"/>
    <w:pP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70">
    <w:name w:val="xl70"/>
    <w:basedOn w:val="Normal"/>
    <w:rsid w:val="00146BA3"/>
    <w:pPr>
      <w:spacing w:before="100" w:beforeAutospacing="1" w:after="100" w:afterAutospacing="1" w:line="240" w:lineRule="auto"/>
    </w:pPr>
    <w:rPr>
      <w:rFonts w:ascii="Arial" w:eastAsia="Times New Roman" w:hAnsi="Arial" w:cs="Arial"/>
      <w:sz w:val="24"/>
      <w:szCs w:val="24"/>
      <w:lang w:val="en-US" w:eastAsia="en-US"/>
    </w:rPr>
  </w:style>
  <w:style w:type="paragraph" w:customStyle="1" w:styleId="xl71">
    <w:name w:val="xl71"/>
    <w:basedOn w:val="Normal"/>
    <w:rsid w:val="00146BA3"/>
    <w:pPr>
      <w:spacing w:before="100" w:beforeAutospacing="1" w:after="100" w:afterAutospacing="1" w:line="240" w:lineRule="auto"/>
      <w:jc w:val="center"/>
    </w:pPr>
    <w:rPr>
      <w:rFonts w:ascii="Arial" w:eastAsia="Times New Roman" w:hAnsi="Arial" w:cs="Arial"/>
      <w:b/>
      <w:bCs/>
      <w:sz w:val="24"/>
      <w:szCs w:val="24"/>
      <w:lang w:val="en-US" w:eastAsia="en-US"/>
    </w:rPr>
  </w:style>
  <w:style w:type="paragraph" w:customStyle="1" w:styleId="xl72">
    <w:name w:val="xl72"/>
    <w:basedOn w:val="Normal"/>
    <w:rsid w:val="00146BA3"/>
    <w:pP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73">
    <w:name w:val="xl73"/>
    <w:basedOn w:val="Normal"/>
    <w:rsid w:val="00146BA3"/>
    <w:pPr>
      <w:spacing w:before="100" w:beforeAutospacing="1" w:after="100" w:afterAutospacing="1" w:line="240" w:lineRule="auto"/>
      <w:jc w:val="both"/>
      <w:textAlignment w:val="center"/>
    </w:pPr>
    <w:rPr>
      <w:rFonts w:ascii="Arial" w:eastAsia="Times New Roman" w:hAnsi="Arial" w:cs="Arial"/>
      <w:sz w:val="24"/>
      <w:szCs w:val="24"/>
      <w:lang w:val="en-US" w:eastAsia="en-US"/>
    </w:rPr>
  </w:style>
  <w:style w:type="paragraph" w:customStyle="1" w:styleId="xl74">
    <w:name w:val="xl74"/>
    <w:basedOn w:val="Normal"/>
    <w:rsid w:val="00146BA3"/>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75">
    <w:name w:val="xl75"/>
    <w:basedOn w:val="Normal"/>
    <w:rsid w:val="00146BA3"/>
    <w:pPr>
      <w:pBdr>
        <w:top w:val="single" w:sz="4" w:space="0" w:color="auto"/>
        <w:bottom w:val="single" w:sz="4" w:space="0" w:color="auto"/>
      </w:pBd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76">
    <w:name w:val="xl76"/>
    <w:basedOn w:val="Normal"/>
    <w:rsid w:val="00146BA3"/>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77">
    <w:name w:val="xl77"/>
    <w:basedOn w:val="Normal"/>
    <w:rsid w:val="00146B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val="en-US" w:eastAsia="en-US"/>
    </w:rPr>
  </w:style>
  <w:style w:type="paragraph" w:customStyle="1" w:styleId="xl78">
    <w:name w:val="xl78"/>
    <w:basedOn w:val="Normal"/>
    <w:rsid w:val="00146BA3"/>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79">
    <w:name w:val="xl79"/>
    <w:basedOn w:val="Normal"/>
    <w:rsid w:val="00146BA3"/>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80">
    <w:name w:val="xl80"/>
    <w:basedOn w:val="Normal"/>
    <w:rsid w:val="00146BA3"/>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81">
    <w:name w:val="xl81"/>
    <w:basedOn w:val="Normal"/>
    <w:rsid w:val="00146BA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xl82">
    <w:name w:val="xl82"/>
    <w:basedOn w:val="Normal"/>
    <w:rsid w:val="00146BA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xl83">
    <w:name w:val="xl83"/>
    <w:basedOn w:val="Normal"/>
    <w:rsid w:val="00146BA3"/>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val="en-US" w:eastAsia="en-US"/>
    </w:rPr>
  </w:style>
  <w:style w:type="paragraph" w:customStyle="1" w:styleId="xl84">
    <w:name w:val="xl84"/>
    <w:basedOn w:val="Normal"/>
    <w:rsid w:val="00146BA3"/>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85">
    <w:name w:val="xl85"/>
    <w:basedOn w:val="Normal"/>
    <w:rsid w:val="00146BA3"/>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86">
    <w:name w:val="xl86"/>
    <w:basedOn w:val="Normal"/>
    <w:rsid w:val="00146BA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xl87">
    <w:name w:val="xl87"/>
    <w:basedOn w:val="Normal"/>
    <w:rsid w:val="00146BA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xl88">
    <w:name w:val="xl88"/>
    <w:basedOn w:val="Normal"/>
    <w:rsid w:val="00146BA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xl89">
    <w:name w:val="xl89"/>
    <w:basedOn w:val="Normal"/>
    <w:rsid w:val="00146BA3"/>
    <w:pPr>
      <w:spacing w:before="100" w:beforeAutospacing="1" w:after="100" w:afterAutospacing="1" w:line="240" w:lineRule="auto"/>
    </w:pPr>
    <w:rPr>
      <w:rFonts w:ascii="Arial" w:eastAsia="Times New Roman" w:hAnsi="Arial" w:cs="Arial"/>
      <w:b/>
      <w:bCs/>
      <w:sz w:val="24"/>
      <w:szCs w:val="24"/>
      <w:u w:val="single"/>
      <w:lang w:val="en-US" w:eastAsia="en-US"/>
    </w:rPr>
  </w:style>
  <w:style w:type="paragraph" w:customStyle="1" w:styleId="xl90">
    <w:name w:val="xl90"/>
    <w:basedOn w:val="Normal"/>
    <w:rsid w:val="00146BA3"/>
    <w:pPr>
      <w:spacing w:before="100" w:beforeAutospacing="1" w:after="100" w:afterAutospacing="1" w:line="240" w:lineRule="auto"/>
    </w:pPr>
    <w:rPr>
      <w:rFonts w:ascii="Arial" w:eastAsia="Times New Roman" w:hAnsi="Arial" w:cs="Arial"/>
      <w:sz w:val="24"/>
      <w:szCs w:val="24"/>
      <w:lang w:val="en-US" w:eastAsia="en-US"/>
    </w:rPr>
  </w:style>
  <w:style w:type="paragraph" w:customStyle="1" w:styleId="xl91">
    <w:name w:val="xl91"/>
    <w:basedOn w:val="Normal"/>
    <w:rsid w:val="00146BA3"/>
    <w:pPr>
      <w:spacing w:before="100" w:beforeAutospacing="1" w:after="100" w:afterAutospacing="1" w:line="240" w:lineRule="auto"/>
    </w:pPr>
    <w:rPr>
      <w:rFonts w:ascii="Arial" w:eastAsia="Times New Roman" w:hAnsi="Arial" w:cs="Arial"/>
      <w:b/>
      <w:bCs/>
      <w:sz w:val="24"/>
      <w:szCs w:val="24"/>
      <w:u w:val="single"/>
      <w:lang w:val="en-US" w:eastAsia="en-US"/>
    </w:rPr>
  </w:style>
  <w:style w:type="paragraph" w:customStyle="1" w:styleId="xl92">
    <w:name w:val="xl92"/>
    <w:basedOn w:val="Normal"/>
    <w:rsid w:val="00146BA3"/>
    <w:pP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93">
    <w:name w:val="xl93"/>
    <w:basedOn w:val="Normal"/>
    <w:rsid w:val="00146BA3"/>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94">
    <w:name w:val="xl94"/>
    <w:basedOn w:val="Normal"/>
    <w:rsid w:val="00146BA3"/>
    <w:pPr>
      <w:spacing w:before="100" w:beforeAutospacing="1" w:after="100" w:afterAutospacing="1" w:line="240" w:lineRule="auto"/>
      <w:jc w:val="center"/>
    </w:pPr>
    <w:rPr>
      <w:rFonts w:ascii="Arial" w:eastAsia="Times New Roman" w:hAnsi="Arial" w:cs="Arial"/>
      <w:b/>
      <w:bCs/>
      <w:sz w:val="28"/>
      <w:szCs w:val="28"/>
      <w:lang w:val="en-US" w:eastAsia="en-US"/>
    </w:rPr>
  </w:style>
  <w:style w:type="paragraph" w:customStyle="1" w:styleId="xl95">
    <w:name w:val="xl95"/>
    <w:basedOn w:val="Normal"/>
    <w:rsid w:val="00146BA3"/>
    <w:pPr>
      <w:spacing w:before="100" w:beforeAutospacing="1" w:after="100" w:afterAutospacing="1" w:line="240" w:lineRule="auto"/>
      <w:jc w:val="center"/>
    </w:pPr>
    <w:rPr>
      <w:rFonts w:ascii="Arial" w:eastAsia="Times New Roman" w:hAnsi="Arial" w:cs="Arial"/>
      <w:sz w:val="24"/>
      <w:szCs w:val="24"/>
      <w:lang w:val="en-US" w:eastAsia="en-US"/>
    </w:rPr>
  </w:style>
  <w:style w:type="paragraph" w:customStyle="1" w:styleId="xl96">
    <w:name w:val="xl96"/>
    <w:basedOn w:val="Normal"/>
    <w:rsid w:val="00146BA3"/>
    <w:pPr>
      <w:spacing w:before="100" w:beforeAutospacing="1" w:after="100" w:afterAutospacing="1" w:line="240" w:lineRule="auto"/>
      <w:jc w:val="center"/>
    </w:pPr>
    <w:rPr>
      <w:rFonts w:ascii="Arial" w:eastAsia="Times New Roman" w:hAnsi="Arial" w:cs="Arial"/>
      <w:b/>
      <w:bCs/>
      <w:sz w:val="24"/>
      <w:szCs w:val="24"/>
      <w:lang w:val="en-US" w:eastAsia="en-US"/>
    </w:rPr>
  </w:style>
  <w:style w:type="paragraph" w:customStyle="1" w:styleId="xl97">
    <w:name w:val="xl97"/>
    <w:basedOn w:val="Normal"/>
    <w:rsid w:val="00146BA3"/>
    <w:pPr>
      <w:spacing w:before="100" w:beforeAutospacing="1" w:after="100" w:afterAutospacing="1" w:line="240" w:lineRule="auto"/>
    </w:pPr>
    <w:rPr>
      <w:rFonts w:ascii="Arial" w:eastAsia="Times New Roman" w:hAnsi="Arial" w:cs="Arial"/>
      <w:sz w:val="24"/>
      <w:szCs w:val="24"/>
      <w:lang w:val="en-US" w:eastAsia="en-US"/>
    </w:rPr>
  </w:style>
  <w:style w:type="paragraph" w:customStyle="1" w:styleId="xl98">
    <w:name w:val="xl98"/>
    <w:basedOn w:val="Normal"/>
    <w:rsid w:val="00146B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en-US" w:eastAsia="en-US"/>
    </w:rPr>
  </w:style>
  <w:style w:type="paragraph" w:customStyle="1" w:styleId="xl99">
    <w:name w:val="xl99"/>
    <w:basedOn w:val="Normal"/>
    <w:rsid w:val="00146BA3"/>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100">
    <w:name w:val="xl100"/>
    <w:basedOn w:val="Normal"/>
    <w:rsid w:val="00146BA3"/>
    <w:pPr>
      <w:pBdr>
        <w:top w:val="single" w:sz="4" w:space="0" w:color="auto"/>
        <w:bottom w:val="single" w:sz="4" w:space="0" w:color="auto"/>
      </w:pBd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101">
    <w:name w:val="xl101"/>
    <w:basedOn w:val="Normal"/>
    <w:rsid w:val="00146BA3"/>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val="en-US" w:eastAsia="en-US"/>
    </w:rPr>
  </w:style>
  <w:style w:type="paragraph" w:customStyle="1" w:styleId="xl102">
    <w:name w:val="xl102"/>
    <w:basedOn w:val="Normal"/>
    <w:rsid w:val="00146BA3"/>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xl103">
    <w:name w:val="xl103"/>
    <w:basedOn w:val="Normal"/>
    <w:rsid w:val="00146BA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n-US" w:eastAsia="en-US"/>
    </w:rPr>
  </w:style>
  <w:style w:type="paragraph" w:customStyle="1" w:styleId="Titlucapitol">
    <w:name w:val="Titlu capitol"/>
    <w:qFormat/>
    <w:rsid w:val="00146BA3"/>
    <w:pPr>
      <w:keepNext/>
      <w:numPr>
        <w:numId w:val="50"/>
      </w:numPr>
      <w:pBdr>
        <w:top w:val="double" w:sz="2" w:space="1" w:color="auto"/>
        <w:left w:val="double" w:sz="2" w:space="1" w:color="auto"/>
        <w:bottom w:val="double" w:sz="2" w:space="1" w:color="auto"/>
        <w:right w:val="double" w:sz="2" w:space="1" w:color="auto"/>
      </w:pBdr>
      <w:shd w:val="clear" w:color="auto" w:fill="000054"/>
      <w:tabs>
        <w:tab w:val="clear" w:pos="1533"/>
        <w:tab w:val="left" w:pos="1304"/>
      </w:tabs>
      <w:spacing w:before="240" w:line="240" w:lineRule="auto"/>
      <w:ind w:left="1304" w:right="57" w:hanging="1247"/>
      <w:outlineLvl w:val="0"/>
    </w:pPr>
    <w:rPr>
      <w:rFonts w:ascii="Arial" w:eastAsia="Times New Roman" w:hAnsi="Arial" w:cs="Times New Roman"/>
      <w:b/>
      <w:bCs/>
      <w:caps/>
      <w:color w:val="FFFFFF"/>
      <w:sz w:val="28"/>
      <w:szCs w:val="24"/>
      <w:lang w:val="en-US" w:eastAsia="en-US"/>
    </w:rPr>
  </w:style>
  <w:style w:type="character" w:customStyle="1" w:styleId="TextBoldCaracter">
    <w:name w:val="TextBold Caracter"/>
    <w:rsid w:val="00146BA3"/>
    <w:rPr>
      <w:rFonts w:ascii="Arial" w:hAnsi="Arial"/>
      <w:b/>
      <w:color w:val="000080"/>
      <w:sz w:val="22"/>
      <w:szCs w:val="22"/>
      <w:lang w:val="en-US" w:eastAsia="en-US" w:bidi="ar-SA"/>
    </w:rPr>
  </w:style>
  <w:style w:type="paragraph" w:customStyle="1" w:styleId="TextBold">
    <w:name w:val="TextBold"/>
    <w:link w:val="TextBoldChar"/>
    <w:rsid w:val="00146BA3"/>
    <w:pPr>
      <w:spacing w:before="80" w:after="160" w:line="240" w:lineRule="auto"/>
      <w:ind w:left="1304"/>
    </w:pPr>
    <w:rPr>
      <w:rFonts w:ascii="Arial" w:eastAsia="Times New Roman" w:hAnsi="Arial" w:cs="Times New Roman"/>
      <w:b/>
      <w:color w:val="000080"/>
      <w:lang w:val="en-US" w:eastAsia="en-US"/>
    </w:rPr>
  </w:style>
  <w:style w:type="paragraph" w:customStyle="1" w:styleId="SubtitluCharChar">
    <w:name w:val="Subtitlu Char Char"/>
    <w:basedOn w:val="Heading2"/>
    <w:rsid w:val="00146BA3"/>
    <w:pPr>
      <w:pBdr>
        <w:top w:val="single" w:sz="2" w:space="1" w:color="auto"/>
        <w:left w:val="single" w:sz="2" w:space="1" w:color="auto"/>
        <w:bottom w:val="single" w:sz="2" w:space="1" w:color="auto"/>
        <w:right w:val="single" w:sz="2" w:space="1" w:color="auto"/>
      </w:pBdr>
      <w:shd w:val="clear" w:color="auto" w:fill="ABAFD5"/>
      <w:tabs>
        <w:tab w:val="left" w:pos="1304"/>
      </w:tabs>
      <w:suppressAutoHyphens w:val="0"/>
      <w:spacing w:before="240" w:after="200"/>
      <w:ind w:left="1304" w:hanging="1304"/>
      <w:jc w:val="left"/>
    </w:pPr>
    <w:rPr>
      <w:rFonts w:eastAsia="Times New Roman" w:cs="Times New Roman"/>
      <w:color w:val="000000"/>
      <w:sz w:val="22"/>
      <w:szCs w:val="22"/>
      <w:lang w:val="en-US" w:eastAsia="en-US"/>
    </w:rPr>
  </w:style>
  <w:style w:type="paragraph" w:customStyle="1" w:styleId="Subsubtitlu">
    <w:name w:val="Subsubtitlu"/>
    <w:basedOn w:val="SubtitluCharChar"/>
    <w:link w:val="SubsubtitluChar"/>
    <w:qFormat/>
    <w:rsid w:val="00146BA3"/>
    <w:pPr>
      <w:pBdr>
        <w:top w:val="single" w:sz="2" w:space="1" w:color="333333"/>
        <w:left w:val="single" w:sz="2" w:space="1" w:color="333333"/>
        <w:bottom w:val="single" w:sz="2" w:space="1" w:color="333333"/>
        <w:right w:val="single" w:sz="2" w:space="1" w:color="333333"/>
      </w:pBdr>
      <w:shd w:val="clear" w:color="auto" w:fill="D9D9D9"/>
      <w:spacing w:after="120"/>
    </w:pPr>
    <w:rPr>
      <w:iCs/>
      <w:caps/>
      <w:color w:val="000080"/>
    </w:rPr>
  </w:style>
  <w:style w:type="paragraph" w:customStyle="1" w:styleId="SubSubSubTitluChar">
    <w:name w:val="SubSubSubTitlu Char"/>
    <w:basedOn w:val="Subsubtitlu"/>
    <w:rsid w:val="00146BA3"/>
    <w:pPr>
      <w:pBdr>
        <w:top w:val="single" w:sz="2" w:space="1" w:color="808080"/>
        <w:left w:val="single" w:sz="2" w:space="1" w:color="808080"/>
        <w:bottom w:val="single" w:sz="2" w:space="1" w:color="808080"/>
        <w:right w:val="single" w:sz="2" w:space="1" w:color="808080"/>
      </w:pBdr>
      <w:shd w:val="clear" w:color="auto" w:fill="E6E6E6"/>
      <w:spacing w:after="60"/>
    </w:pPr>
    <w:rPr>
      <w:b w:val="0"/>
      <w:i/>
    </w:rPr>
  </w:style>
  <w:style w:type="paragraph" w:customStyle="1" w:styleId="SubSubSubSubTitlu">
    <w:name w:val="SubSubSubSubTitlu"/>
    <w:basedOn w:val="SubSubSubTitluChar"/>
    <w:qFormat/>
    <w:rsid w:val="00146BA3"/>
    <w:pPr>
      <w:pBdr>
        <w:top w:val="single" w:sz="2" w:space="1" w:color="C0C0C0"/>
        <w:left w:val="single" w:sz="2" w:space="1" w:color="C0C0C0"/>
        <w:bottom w:val="single" w:sz="2" w:space="1" w:color="C0C0C0"/>
        <w:right w:val="single" w:sz="2" w:space="1" w:color="C0C0C0"/>
      </w:pBdr>
    </w:pPr>
  </w:style>
  <w:style w:type="paragraph" w:customStyle="1" w:styleId="text">
    <w:name w:val="text"/>
    <w:basedOn w:val="Heading1"/>
    <w:rsid w:val="00146BA3"/>
    <w:pPr>
      <w:keepLines w:val="0"/>
      <w:numPr>
        <w:numId w:val="34"/>
      </w:numPr>
      <w:spacing w:before="0" w:line="240" w:lineRule="auto"/>
      <w:ind w:left="0" w:firstLine="0"/>
      <w:jc w:val="both"/>
    </w:pPr>
    <w:rPr>
      <w:rFonts w:ascii="Arial" w:eastAsia="Times New Roman" w:hAnsi="Arial" w:cs="Times New Roman"/>
      <w:b w:val="0"/>
      <w:bCs w:val="0"/>
      <w:caps/>
      <w:color w:val="auto"/>
      <w:sz w:val="24"/>
      <w:szCs w:val="20"/>
      <w:lang w:eastAsia="en-US" w:bidi="ar-SA"/>
    </w:rPr>
  </w:style>
  <w:style w:type="paragraph" w:customStyle="1" w:styleId="SubtitluChar">
    <w:name w:val="Subtitlu Char"/>
    <w:basedOn w:val="Heading2"/>
    <w:rsid w:val="00146BA3"/>
    <w:pPr>
      <w:widowControl w:val="0"/>
      <w:numPr>
        <w:numId w:val="35"/>
      </w:numPr>
      <w:pBdr>
        <w:top w:val="single" w:sz="2" w:space="1" w:color="auto"/>
        <w:left w:val="single" w:sz="2" w:space="1" w:color="auto"/>
        <w:bottom w:val="single" w:sz="2" w:space="1" w:color="auto"/>
        <w:right w:val="single" w:sz="2" w:space="1" w:color="auto"/>
      </w:pBdr>
      <w:shd w:val="clear" w:color="auto" w:fill="ABAFD5"/>
      <w:tabs>
        <w:tab w:val="left" w:pos="1304"/>
      </w:tabs>
      <w:suppressAutoHyphens w:val="0"/>
      <w:spacing w:before="240" w:after="200"/>
      <w:ind w:left="1304" w:hanging="1304"/>
      <w:jc w:val="both"/>
    </w:pPr>
    <w:rPr>
      <w:rFonts w:eastAsia="Times New Roman" w:cs="Times New Roman"/>
      <w:color w:val="000000"/>
      <w:sz w:val="22"/>
      <w:szCs w:val="22"/>
      <w:lang w:eastAsia="en-US"/>
    </w:rPr>
  </w:style>
  <w:style w:type="paragraph" w:customStyle="1" w:styleId="BodyText220">
    <w:name w:val="Body Text 22"/>
    <w:basedOn w:val="Normal"/>
    <w:rsid w:val="00146BA3"/>
    <w:pPr>
      <w:widowControl w:val="0"/>
      <w:spacing w:after="0" w:line="240" w:lineRule="auto"/>
      <w:ind w:firstLine="567"/>
      <w:jc w:val="both"/>
    </w:pPr>
    <w:rPr>
      <w:rFonts w:ascii="Times New Roman" w:eastAsia="Times New Roman" w:hAnsi="Times New Roman" w:cs="Times New Roman"/>
      <w:snapToGrid w:val="0"/>
      <w:sz w:val="24"/>
      <w:szCs w:val="20"/>
      <w:lang w:val="en-GB" w:eastAsia="en-US"/>
    </w:rPr>
  </w:style>
  <w:style w:type="paragraph" w:customStyle="1" w:styleId="WW-PlainText">
    <w:name w:val="WW-Plain Text"/>
    <w:basedOn w:val="Normal"/>
    <w:rsid w:val="00146BA3"/>
    <w:pPr>
      <w:suppressAutoHyphens/>
      <w:spacing w:after="0" w:line="240" w:lineRule="auto"/>
      <w:ind w:firstLine="567"/>
      <w:jc w:val="both"/>
    </w:pPr>
    <w:rPr>
      <w:rFonts w:ascii="Courier New" w:eastAsia="Times New Roman" w:hAnsi="Courier New" w:cs="Courier New"/>
      <w:sz w:val="20"/>
      <w:szCs w:val="20"/>
      <w:lang w:val="en-US" w:eastAsia="ar-SA"/>
    </w:rPr>
  </w:style>
  <w:style w:type="paragraph" w:customStyle="1" w:styleId="WW-HTMLPreformatted">
    <w:name w:val="WW-HTML Preformatted"/>
    <w:basedOn w:val="Normal"/>
    <w:rsid w:val="0014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567"/>
      <w:jc w:val="both"/>
    </w:pPr>
    <w:rPr>
      <w:rFonts w:ascii="Courier New" w:eastAsia="Times New Roman" w:hAnsi="Courier New" w:cs="Courier New"/>
      <w:sz w:val="20"/>
      <w:szCs w:val="20"/>
      <w:lang w:val="en-US" w:eastAsia="ar-SA"/>
    </w:rPr>
  </w:style>
  <w:style w:type="paragraph" w:styleId="PlainText">
    <w:name w:val="Plain Text"/>
    <w:basedOn w:val="Normal"/>
    <w:link w:val="PlainTextChar"/>
    <w:uiPriority w:val="99"/>
    <w:rsid w:val="00146BA3"/>
    <w:pPr>
      <w:spacing w:after="0" w:line="240" w:lineRule="auto"/>
      <w:ind w:firstLine="567"/>
      <w:jc w:val="both"/>
    </w:pPr>
    <w:rPr>
      <w:rFonts w:ascii="Courier New" w:eastAsia="Times New Roman" w:hAnsi="Courier New" w:cs="Courier New"/>
      <w:sz w:val="20"/>
      <w:szCs w:val="20"/>
      <w:lang w:val="en-US" w:eastAsia="en-US"/>
    </w:rPr>
  </w:style>
  <w:style w:type="character" w:customStyle="1" w:styleId="PlainTextChar">
    <w:name w:val="Plain Text Char"/>
    <w:basedOn w:val="DefaultParagraphFont"/>
    <w:link w:val="PlainText"/>
    <w:uiPriority w:val="99"/>
    <w:rsid w:val="00146BA3"/>
    <w:rPr>
      <w:rFonts w:ascii="Courier New" w:eastAsia="Times New Roman" w:hAnsi="Courier New" w:cs="Courier New"/>
      <w:sz w:val="20"/>
      <w:szCs w:val="20"/>
      <w:lang w:val="en-US" w:eastAsia="en-US"/>
    </w:rPr>
  </w:style>
  <w:style w:type="paragraph" w:customStyle="1" w:styleId="TABEL0">
    <w:name w:val="TABEL"/>
    <w:basedOn w:val="Normal"/>
    <w:rsid w:val="00146BA3"/>
    <w:pPr>
      <w:spacing w:before="60" w:after="0" w:line="240" w:lineRule="auto"/>
      <w:ind w:firstLine="567"/>
      <w:jc w:val="both"/>
    </w:pPr>
    <w:rPr>
      <w:rFonts w:ascii="Times New Roman" w:eastAsia="Times New Roman" w:hAnsi="Times New Roman" w:cs="Times New Roman"/>
      <w:sz w:val="24"/>
      <w:szCs w:val="20"/>
      <w:lang w:val="en-US" w:eastAsia="en-US"/>
    </w:rPr>
  </w:style>
  <w:style w:type="paragraph" w:customStyle="1" w:styleId="TABEL1">
    <w:name w:val="TABEL1"/>
    <w:basedOn w:val="TABEL0"/>
    <w:rsid w:val="00146BA3"/>
    <w:pPr>
      <w:jc w:val="center"/>
    </w:pPr>
  </w:style>
  <w:style w:type="paragraph" w:customStyle="1" w:styleId="capitol">
    <w:name w:val="capitol"/>
    <w:basedOn w:val="Normal"/>
    <w:rsid w:val="00146BA3"/>
    <w:pPr>
      <w:suppressAutoHyphens/>
      <w:spacing w:before="720" w:after="120" w:line="240" w:lineRule="auto"/>
      <w:ind w:left="142" w:right="142" w:firstLine="1"/>
      <w:jc w:val="both"/>
    </w:pPr>
    <w:rPr>
      <w:rFonts w:ascii="Times New Roman" w:eastAsia="Times New Roman" w:hAnsi="Times New Roman" w:cs="Times New Roman"/>
      <w:b/>
      <w:caps/>
      <w:sz w:val="30"/>
      <w:szCs w:val="20"/>
      <w:u w:val="single"/>
      <w:lang w:val="en-US"/>
    </w:rPr>
  </w:style>
  <w:style w:type="paragraph" w:customStyle="1" w:styleId="subcap">
    <w:name w:val="subcap"/>
    <w:basedOn w:val="text"/>
    <w:rsid w:val="00146BA3"/>
    <w:pPr>
      <w:keepNext w:val="0"/>
      <w:numPr>
        <w:numId w:val="0"/>
      </w:numPr>
      <w:suppressAutoHyphens/>
      <w:spacing w:before="480"/>
      <w:ind w:right="141"/>
      <w:outlineLvl w:val="9"/>
    </w:pPr>
    <w:rPr>
      <w:rFonts w:ascii="Times New Roman" w:hAnsi="Times New Roman"/>
      <w:b/>
      <w:i/>
      <w:kern w:val="1"/>
      <w:sz w:val="28"/>
      <w:u w:val="single"/>
      <w:lang w:val="en-US" w:eastAsia="ro-RO"/>
    </w:rPr>
  </w:style>
  <w:style w:type="paragraph" w:customStyle="1" w:styleId="WW-BlockText">
    <w:name w:val="WW-Block Text"/>
    <w:basedOn w:val="Normal"/>
    <w:rsid w:val="00146BA3"/>
    <w:pPr>
      <w:suppressAutoHyphens/>
      <w:spacing w:after="0" w:line="240" w:lineRule="auto"/>
      <w:ind w:firstLine="360"/>
      <w:jc w:val="both"/>
    </w:pPr>
    <w:rPr>
      <w:rFonts w:ascii="Times New Roman" w:eastAsia="Times New Roman" w:hAnsi="Times New Roman" w:cs="Times New Roman"/>
      <w:sz w:val="24"/>
      <w:szCs w:val="20"/>
      <w:lang w:eastAsia="en-US"/>
    </w:rPr>
  </w:style>
  <w:style w:type="paragraph" w:customStyle="1" w:styleId="tex">
    <w:name w:val="tex"/>
    <w:basedOn w:val="Normal"/>
    <w:rsid w:val="00146BA3"/>
    <w:pPr>
      <w:spacing w:after="0" w:line="240" w:lineRule="auto"/>
      <w:ind w:firstLine="207"/>
      <w:jc w:val="both"/>
    </w:pPr>
    <w:rPr>
      <w:rFonts w:ascii="Times New Roman" w:eastAsia="Times New Roman" w:hAnsi="Times New Roman" w:cs="Times New Roman"/>
      <w:sz w:val="28"/>
      <w:szCs w:val="20"/>
      <w:lang w:val="en-US" w:eastAsia="en-US"/>
    </w:rPr>
  </w:style>
  <w:style w:type="character" w:customStyle="1" w:styleId="WW-Bullets">
    <w:name w:val="WW-Bullets"/>
    <w:rsid w:val="00146BA3"/>
    <w:rPr>
      <w:rFonts w:ascii="StarSymbol" w:eastAsia="StarSymbol" w:hAnsi="StarSymbol" w:cs="StarSymbol"/>
      <w:sz w:val="18"/>
      <w:szCs w:val="18"/>
    </w:rPr>
  </w:style>
  <w:style w:type="paragraph" w:customStyle="1" w:styleId="FR1">
    <w:name w:val="FR1"/>
    <w:rsid w:val="00146BA3"/>
    <w:pPr>
      <w:widowControl w:val="0"/>
      <w:autoSpaceDE w:val="0"/>
      <w:autoSpaceDN w:val="0"/>
      <w:adjustRightInd w:val="0"/>
      <w:spacing w:after="0" w:line="240" w:lineRule="auto"/>
      <w:jc w:val="both"/>
    </w:pPr>
    <w:rPr>
      <w:rFonts w:ascii="Arial" w:eastAsia="Times New Roman" w:hAnsi="Arial" w:cs="Arial"/>
      <w:b/>
      <w:bCs/>
      <w:lang w:eastAsia="en-US"/>
    </w:rPr>
  </w:style>
  <w:style w:type="paragraph" w:customStyle="1" w:styleId="TextnormalCaracter">
    <w:name w:val="Text normal Caracter"/>
    <w:basedOn w:val="Normal"/>
    <w:link w:val="TextnormalCaracterCaracter"/>
    <w:rsid w:val="00146BA3"/>
    <w:pPr>
      <w:spacing w:before="80" w:after="160" w:line="240" w:lineRule="auto"/>
      <w:ind w:left="1304"/>
      <w:jc w:val="both"/>
    </w:pPr>
    <w:rPr>
      <w:rFonts w:ascii="Arial" w:eastAsia="Times New Roman" w:hAnsi="Arial" w:cs="Times New Roman"/>
      <w:lang w:val="en-US" w:eastAsia="en-US"/>
    </w:rPr>
  </w:style>
  <w:style w:type="character" w:customStyle="1" w:styleId="TextnormalCaracterCaracter">
    <w:name w:val="Text normal Caracter Caracter"/>
    <w:link w:val="TextnormalCaracter"/>
    <w:rsid w:val="00146BA3"/>
    <w:rPr>
      <w:rFonts w:ascii="Arial" w:eastAsia="Times New Roman" w:hAnsi="Arial" w:cs="Times New Roman"/>
      <w:lang w:val="en-US" w:eastAsia="en-US"/>
    </w:rPr>
  </w:style>
  <w:style w:type="paragraph" w:customStyle="1" w:styleId="StyleSubSubSubTitluRight0Before0pt">
    <w:name w:val="Style SubSubSubTitlu + Right:  0&quot; Before:  0 pt"/>
    <w:basedOn w:val="Normal"/>
    <w:rsid w:val="00146BA3"/>
    <w:pPr>
      <w:numPr>
        <w:ilvl w:val="1"/>
        <w:numId w:val="51"/>
      </w:numPr>
      <w:spacing w:before="120" w:after="120" w:line="240" w:lineRule="auto"/>
    </w:pPr>
    <w:rPr>
      <w:rFonts w:ascii="Times New Roman" w:eastAsia="Times New Roman" w:hAnsi="Times New Roman" w:cs="Times New Roman"/>
      <w:sz w:val="24"/>
      <w:szCs w:val="24"/>
      <w:lang w:val="en-US" w:eastAsia="en-US"/>
    </w:rPr>
  </w:style>
  <w:style w:type="character" w:customStyle="1" w:styleId="CaptionChar">
    <w:name w:val="Caption Char"/>
    <w:aliases w:val="Titlu Tabel Char,Map Char,Map Char Char Char1,Map Char Char Char Char Char Char,Map Char Char Char Char,Caption Char Char Car Car Char,Caption Char Char Car Car Car Char,Map Char Char Char Car Car Char,Caption Char Char Char Char Char"/>
    <w:link w:val="Caption"/>
    <w:rsid w:val="00146BA3"/>
    <w:rPr>
      <w:rFonts w:ascii="Times New Roman" w:eastAsia="Times New Roman" w:hAnsi="Times New Roman" w:cs="Times New Roman"/>
      <w:b/>
      <w:bCs/>
      <w:noProof/>
      <w:lang w:val="en-GB"/>
    </w:rPr>
  </w:style>
  <w:style w:type="paragraph" w:customStyle="1" w:styleId="BuletCharChar">
    <w:name w:val="Bulet Char Char"/>
    <w:basedOn w:val="Normal"/>
    <w:rsid w:val="00146BA3"/>
    <w:pPr>
      <w:numPr>
        <w:numId w:val="52"/>
      </w:numPr>
      <w:shd w:val="clear" w:color="auto" w:fill="FFFFFF"/>
      <w:tabs>
        <w:tab w:val="left" w:pos="1304"/>
      </w:tabs>
      <w:spacing w:before="60" w:after="60" w:line="300" w:lineRule="auto"/>
    </w:pPr>
    <w:rPr>
      <w:rFonts w:ascii="Arial" w:eastAsia="Times New Roman" w:hAnsi="Arial" w:cs="Times New Roman"/>
      <w:iCs/>
      <w:lang w:val="it-IT" w:eastAsia="en-US"/>
    </w:rPr>
  </w:style>
  <w:style w:type="paragraph" w:customStyle="1" w:styleId="Subtitlu1">
    <w:name w:val="Subtitlu1"/>
    <w:basedOn w:val="Heading2"/>
    <w:rsid w:val="00146BA3"/>
    <w:pPr>
      <w:pBdr>
        <w:top w:val="double" w:sz="4" w:space="1" w:color="auto"/>
        <w:left w:val="double" w:sz="4" w:space="1" w:color="auto"/>
        <w:bottom w:val="double" w:sz="4" w:space="1" w:color="auto"/>
        <w:right w:val="double" w:sz="4" w:space="1" w:color="auto"/>
      </w:pBdr>
      <w:shd w:val="clear" w:color="auto" w:fill="9398C9"/>
      <w:tabs>
        <w:tab w:val="num" w:pos="338"/>
        <w:tab w:val="left" w:pos="1304"/>
      </w:tabs>
      <w:suppressAutoHyphens w:val="0"/>
      <w:spacing w:before="240" w:after="200"/>
      <w:ind w:left="1134" w:right="57" w:hanging="1134"/>
      <w:jc w:val="left"/>
    </w:pPr>
    <w:rPr>
      <w:rFonts w:eastAsia="Times New Roman" w:cs="Times New Roman"/>
      <w:color w:val="000000"/>
      <w:sz w:val="22"/>
      <w:szCs w:val="22"/>
      <w:lang w:val="en-US" w:eastAsia="en-US"/>
    </w:rPr>
  </w:style>
  <w:style w:type="paragraph" w:customStyle="1" w:styleId="SubSubSubTitlu">
    <w:name w:val="SubSubSubTitlu"/>
    <w:basedOn w:val="Subsubtitlu"/>
    <w:qFormat/>
    <w:rsid w:val="00146BA3"/>
    <w:pPr>
      <w:pBdr>
        <w:top w:val="single" w:sz="2" w:space="1" w:color="000000"/>
        <w:left w:val="single" w:sz="2" w:space="1" w:color="000000"/>
        <w:bottom w:val="single" w:sz="2" w:space="1" w:color="000000"/>
        <w:right w:val="single" w:sz="2" w:space="1" w:color="000000"/>
      </w:pBdr>
      <w:shd w:val="clear" w:color="auto" w:fill="CCCEE6"/>
      <w:tabs>
        <w:tab w:val="num" w:pos="720"/>
      </w:tabs>
      <w:spacing w:after="60"/>
      <w:ind w:left="648" w:right="57" w:hanging="648"/>
    </w:pPr>
    <w:rPr>
      <w:b w:val="0"/>
      <w:i/>
      <w:color w:val="auto"/>
    </w:rPr>
  </w:style>
  <w:style w:type="character" w:customStyle="1" w:styleId="paragraf1">
    <w:name w:val="paragraf1"/>
    <w:rsid w:val="00146BA3"/>
    <w:rPr>
      <w:shd w:val="clear" w:color="auto" w:fill="auto"/>
    </w:rPr>
  </w:style>
  <w:style w:type="character" w:customStyle="1" w:styleId="TextnormalChar1">
    <w:name w:val="Text normal Char1"/>
    <w:rsid w:val="00146BA3"/>
    <w:rPr>
      <w:rFonts w:ascii="Arial" w:hAnsi="Arial" w:cs="Arial"/>
      <w:sz w:val="22"/>
      <w:szCs w:val="22"/>
      <w:lang w:val="fr-FR"/>
    </w:rPr>
  </w:style>
  <w:style w:type="character" w:customStyle="1" w:styleId="Heading3Char1">
    <w:name w:val="Heading 3 Char1"/>
    <w:aliases w:val="Section SubHeading Char1,3.1.1 Titlu 3 Char1,Heading 3 Char Char,3.1.1 Titlu 3 Char Char"/>
    <w:uiPriority w:val="99"/>
    <w:rsid w:val="00146BA3"/>
    <w:rPr>
      <w:rFonts w:ascii="Arial" w:hAnsi="Arial"/>
      <w:b/>
      <w:sz w:val="22"/>
      <w:szCs w:val="22"/>
      <w:lang w:val="ro-RO" w:eastAsia="en-US" w:bidi="ar-SA"/>
    </w:rPr>
  </w:style>
  <w:style w:type="paragraph" w:customStyle="1" w:styleId="Style7">
    <w:name w:val="Style7"/>
    <w:basedOn w:val="TOC2"/>
    <w:uiPriority w:val="99"/>
    <w:qFormat/>
    <w:rsid w:val="00146BA3"/>
    <w:pPr>
      <w:widowControl w:val="0"/>
      <w:tabs>
        <w:tab w:val="clear" w:pos="9017"/>
        <w:tab w:val="left" w:pos="880"/>
        <w:tab w:val="right" w:leader="dot" w:pos="9628"/>
      </w:tabs>
      <w:spacing w:line="240" w:lineRule="auto"/>
      <w:ind w:left="221"/>
      <w:jc w:val="left"/>
    </w:pPr>
    <w:rPr>
      <w:rFonts w:ascii="Arial" w:eastAsia="Times New Roman" w:hAnsi="Arial" w:cs="Arial"/>
      <w:noProof/>
      <w:szCs w:val="20"/>
      <w:lang w:eastAsia="en-US"/>
    </w:rPr>
  </w:style>
  <w:style w:type="paragraph" w:customStyle="1" w:styleId="bulletX">
    <w:name w:val="bulletX"/>
    <w:basedOn w:val="Normal"/>
    <w:rsid w:val="00146BA3"/>
    <w:pPr>
      <w:numPr>
        <w:numId w:val="53"/>
      </w:numPr>
      <w:autoSpaceDE w:val="0"/>
      <w:autoSpaceDN w:val="0"/>
      <w:adjustRightInd w:val="0"/>
      <w:spacing w:after="0" w:line="240" w:lineRule="auto"/>
    </w:pPr>
    <w:rPr>
      <w:rFonts w:ascii="Arial,Bold" w:eastAsia="Times New Roman" w:hAnsi="Arial,Bold" w:cs="Arial"/>
      <w:sz w:val="20"/>
      <w:lang w:eastAsia="en-US"/>
    </w:rPr>
  </w:style>
  <w:style w:type="paragraph" w:customStyle="1" w:styleId="BodyText11">
    <w:name w:val="Body Text 1"/>
    <w:basedOn w:val="BodyText"/>
    <w:rsid w:val="00146BA3"/>
    <w:pPr>
      <w:framePr w:hSpace="181" w:vSpace="181" w:wrap="auto" w:vAnchor="text" w:hAnchor="text" w:y="1"/>
      <w:widowControl w:val="0"/>
      <w:tabs>
        <w:tab w:val="left" w:pos="737"/>
        <w:tab w:val="left" w:pos="1701"/>
        <w:tab w:val="left" w:pos="2552"/>
        <w:tab w:val="left" w:pos="3402"/>
        <w:tab w:val="left" w:pos="4253"/>
        <w:tab w:val="left" w:pos="5103"/>
        <w:tab w:val="left" w:pos="5954"/>
        <w:tab w:val="left" w:pos="6804"/>
        <w:tab w:val="left" w:pos="7655"/>
        <w:tab w:val="right" w:pos="9072"/>
      </w:tabs>
      <w:suppressAutoHyphens w:val="0"/>
      <w:ind w:firstLine="737"/>
      <w:jc w:val="both"/>
    </w:pPr>
    <w:rPr>
      <w:lang w:val="en-US" w:eastAsia="en-US"/>
    </w:rPr>
  </w:style>
  <w:style w:type="character" w:customStyle="1" w:styleId="CharChar6">
    <w:name w:val="Char Char6"/>
    <w:rsid w:val="00146BA3"/>
    <w:rPr>
      <w:rFonts w:ascii="Arial" w:hAnsi="Arial"/>
      <w:b/>
      <w:caps/>
      <w:sz w:val="24"/>
      <w:szCs w:val="24"/>
      <w:lang w:val="ro-RO" w:eastAsia="en-US" w:bidi="ar-SA"/>
    </w:rPr>
  </w:style>
  <w:style w:type="paragraph" w:customStyle="1" w:styleId="figura0">
    <w:name w:val="figura"/>
    <w:basedOn w:val="Normal"/>
    <w:link w:val="figuraChar"/>
    <w:rsid w:val="00146BA3"/>
    <w:pPr>
      <w:spacing w:after="0" w:line="240" w:lineRule="auto"/>
      <w:jc w:val="both"/>
    </w:pPr>
    <w:rPr>
      <w:rFonts w:ascii="Arial" w:eastAsia="Times New Roman" w:hAnsi="Arial" w:cs="Times New Roman"/>
      <w:i/>
      <w:sz w:val="24"/>
      <w:szCs w:val="20"/>
      <w:lang w:val="en-US" w:eastAsia="en-US"/>
    </w:rPr>
  </w:style>
  <w:style w:type="character" w:customStyle="1" w:styleId="figuraChar">
    <w:name w:val="figura Char"/>
    <w:link w:val="figura0"/>
    <w:rsid w:val="00146BA3"/>
    <w:rPr>
      <w:rFonts w:ascii="Arial" w:eastAsia="Times New Roman" w:hAnsi="Arial" w:cs="Times New Roman"/>
      <w:i/>
      <w:sz w:val="24"/>
      <w:szCs w:val="20"/>
      <w:lang w:val="en-US" w:eastAsia="en-US"/>
    </w:rPr>
  </w:style>
  <w:style w:type="paragraph" w:customStyle="1" w:styleId="CM77">
    <w:name w:val="CM77"/>
    <w:basedOn w:val="Normal"/>
    <w:next w:val="Normal"/>
    <w:rsid w:val="00146BA3"/>
    <w:pPr>
      <w:widowControl w:val="0"/>
      <w:autoSpaceDE w:val="0"/>
      <w:autoSpaceDN w:val="0"/>
      <w:adjustRightInd w:val="0"/>
      <w:spacing w:after="273" w:line="240" w:lineRule="auto"/>
    </w:pPr>
    <w:rPr>
      <w:rFonts w:ascii="AJAJJD+Arial,Bold" w:eastAsia="Times New Roman" w:hAnsi="AJAJJD+Arial,Bold" w:cs="Times New Roman"/>
      <w:sz w:val="24"/>
      <w:szCs w:val="24"/>
      <w:lang w:val="en-US" w:eastAsia="en-US"/>
    </w:rPr>
  </w:style>
  <w:style w:type="character" w:customStyle="1" w:styleId="TextBoldChar">
    <w:name w:val="TextBold Char"/>
    <w:link w:val="TextBold"/>
    <w:rsid w:val="00146BA3"/>
    <w:rPr>
      <w:rFonts w:ascii="Arial" w:eastAsia="Times New Roman" w:hAnsi="Arial" w:cs="Times New Roman"/>
      <w:b/>
      <w:color w:val="000080"/>
      <w:lang w:val="en-US" w:eastAsia="en-US"/>
    </w:rPr>
  </w:style>
  <w:style w:type="paragraph" w:customStyle="1" w:styleId="ParagrafNormal">
    <w:name w:val="Paragraf Normal"/>
    <w:basedOn w:val="Normal"/>
    <w:rsid w:val="00146BA3"/>
    <w:pPr>
      <w:widowControl w:val="0"/>
      <w:spacing w:after="0" w:line="240" w:lineRule="auto"/>
      <w:ind w:firstLine="851"/>
      <w:jc w:val="both"/>
    </w:pPr>
    <w:rPr>
      <w:rFonts w:ascii="Advance" w:eastAsia="Times New Roman" w:hAnsi="Advance" w:cs="Times New Roman"/>
      <w:sz w:val="24"/>
      <w:szCs w:val="20"/>
      <w:lang w:val="en-US" w:eastAsia="en-US"/>
    </w:rPr>
  </w:style>
  <w:style w:type="paragraph" w:customStyle="1" w:styleId="tabel10">
    <w:name w:val="tabel 1"/>
    <w:basedOn w:val="Normal"/>
    <w:rsid w:val="00146BA3"/>
    <w:pPr>
      <w:spacing w:after="0" w:line="240" w:lineRule="auto"/>
      <w:jc w:val="both"/>
    </w:pPr>
    <w:rPr>
      <w:rFonts w:ascii="Arial" w:eastAsia="Times New Roman" w:hAnsi="Arial" w:cs="Times New Roman"/>
      <w:i/>
      <w:sz w:val="24"/>
      <w:szCs w:val="20"/>
      <w:lang w:val="it-IT" w:eastAsia="en-US"/>
    </w:rPr>
  </w:style>
  <w:style w:type="paragraph" w:customStyle="1" w:styleId="Char1">
    <w:name w:val="Char1"/>
    <w:basedOn w:val="Normal"/>
    <w:rsid w:val="00146BA3"/>
    <w:pPr>
      <w:spacing w:after="160" w:line="240" w:lineRule="exact"/>
    </w:pPr>
    <w:rPr>
      <w:rFonts w:ascii="Verdana" w:eastAsia="Times New Roman" w:hAnsi="Verdana" w:cs="Times New Roman"/>
      <w:sz w:val="20"/>
      <w:szCs w:val="20"/>
      <w:lang w:val="en-US" w:eastAsia="en-US"/>
    </w:rPr>
  </w:style>
  <w:style w:type="paragraph" w:customStyle="1" w:styleId="Figura">
    <w:name w:val="Figura"/>
    <w:basedOn w:val="figura0"/>
    <w:link w:val="FiguraChar0"/>
    <w:qFormat/>
    <w:rsid w:val="00146BA3"/>
    <w:pPr>
      <w:numPr>
        <w:numId w:val="54"/>
      </w:numPr>
    </w:pPr>
    <w:rPr>
      <w:i w:val="0"/>
      <w:lang w:val="fr-FR"/>
    </w:rPr>
  </w:style>
  <w:style w:type="character" w:customStyle="1" w:styleId="FiguraChar0">
    <w:name w:val="Figura Char"/>
    <w:link w:val="Figura"/>
    <w:rsid w:val="00146BA3"/>
    <w:rPr>
      <w:rFonts w:ascii="Arial" w:eastAsia="Times New Roman" w:hAnsi="Arial" w:cs="Times New Roman"/>
      <w:sz w:val="24"/>
      <w:szCs w:val="20"/>
      <w:lang w:val="fr-FR" w:eastAsia="en-US"/>
    </w:rPr>
  </w:style>
  <w:style w:type="paragraph" w:customStyle="1" w:styleId="Titlul4">
    <w:name w:val="Titlul 4"/>
    <w:basedOn w:val="Normal"/>
    <w:rsid w:val="00146BA3"/>
    <w:pPr>
      <w:numPr>
        <w:numId w:val="55"/>
      </w:numPr>
      <w:spacing w:before="40" w:after="0" w:line="240" w:lineRule="auto"/>
    </w:pPr>
    <w:rPr>
      <w:rFonts w:ascii="Times New Roman" w:eastAsia="MS Mincho" w:hAnsi="Times New Roman" w:cs="Times New Roman"/>
      <w:b/>
      <w:bCs/>
      <w:noProof/>
      <w:color w:val="000000"/>
      <w:sz w:val="24"/>
      <w:szCs w:val="24"/>
      <w:lang w:val="it-IT"/>
    </w:rPr>
  </w:style>
  <w:style w:type="paragraph" w:customStyle="1" w:styleId="BuletLitere">
    <w:name w:val="BuletLitere"/>
    <w:rsid w:val="00146BA3"/>
    <w:pPr>
      <w:numPr>
        <w:numId w:val="57"/>
      </w:numPr>
      <w:spacing w:before="120" w:after="0" w:line="240" w:lineRule="auto"/>
      <w:jc w:val="both"/>
    </w:pPr>
    <w:rPr>
      <w:rFonts w:ascii="Arial" w:eastAsia="Times New Roman" w:hAnsi="Arial" w:cs="Times New Roman"/>
      <w:iCs/>
      <w:sz w:val="24"/>
      <w:lang w:eastAsia="en-US"/>
    </w:rPr>
  </w:style>
  <w:style w:type="paragraph" w:customStyle="1" w:styleId="Subtitlu2">
    <w:name w:val="Subtitlu2"/>
    <w:basedOn w:val="Heading2"/>
    <w:rsid w:val="00146BA3"/>
    <w:pPr>
      <w:pBdr>
        <w:top w:val="double" w:sz="4" w:space="1" w:color="auto"/>
        <w:left w:val="double" w:sz="4" w:space="1" w:color="auto"/>
        <w:bottom w:val="double" w:sz="4" w:space="1" w:color="auto"/>
        <w:right w:val="double" w:sz="4" w:space="1" w:color="auto"/>
      </w:pBdr>
      <w:shd w:val="clear" w:color="auto" w:fill="9398C9"/>
      <w:tabs>
        <w:tab w:val="num" w:pos="338"/>
      </w:tabs>
      <w:suppressAutoHyphens w:val="0"/>
      <w:spacing w:before="240" w:after="200"/>
      <w:ind w:left="1134" w:hanging="1134"/>
      <w:jc w:val="left"/>
    </w:pPr>
    <w:rPr>
      <w:rFonts w:eastAsia="Times New Roman" w:cs="Times New Roman"/>
      <w:color w:val="000000"/>
      <w:sz w:val="22"/>
      <w:szCs w:val="22"/>
      <w:lang w:val="en-US" w:eastAsia="en-US"/>
    </w:rPr>
  </w:style>
  <w:style w:type="paragraph" w:customStyle="1" w:styleId="Anexa">
    <w:name w:val="Anexa"/>
    <w:autoRedefine/>
    <w:rsid w:val="00146BA3"/>
    <w:pPr>
      <w:spacing w:before="120" w:after="120" w:line="240" w:lineRule="auto"/>
      <w:ind w:left="1080"/>
      <w:jc w:val="both"/>
    </w:pPr>
    <w:rPr>
      <w:rFonts w:ascii="Arial" w:eastAsia="Times New Roman" w:hAnsi="Arial" w:cs="Times New Roman"/>
      <w:lang w:eastAsia="en-US"/>
    </w:rPr>
  </w:style>
  <w:style w:type="paragraph" w:customStyle="1" w:styleId="Stil1">
    <w:name w:val="Stil1"/>
    <w:basedOn w:val="Normal"/>
    <w:rsid w:val="00146BA3"/>
    <w:pPr>
      <w:tabs>
        <w:tab w:val="num" w:pos="360"/>
      </w:tabs>
      <w:spacing w:before="240" w:after="0" w:line="240" w:lineRule="auto"/>
      <w:ind w:left="360" w:right="14" w:hanging="360"/>
    </w:pPr>
    <w:rPr>
      <w:rFonts w:ascii="Times New Roman" w:eastAsia="Times New Roman" w:hAnsi="Times New Roman" w:cs="Times New Roman"/>
      <w:b/>
      <w:bCs/>
      <w:spacing w:val="20"/>
      <w:sz w:val="28"/>
      <w:szCs w:val="24"/>
    </w:rPr>
  </w:style>
  <w:style w:type="paragraph" w:customStyle="1" w:styleId="listatabulpuntos">
    <w:name w:val="lista_tabul_puntos"/>
    <w:basedOn w:val="Normal"/>
    <w:rsid w:val="00146BA3"/>
    <w:pPr>
      <w:tabs>
        <w:tab w:val="right" w:leader="dot" w:pos="9072"/>
      </w:tabs>
      <w:spacing w:after="0" w:line="360" w:lineRule="auto"/>
      <w:ind w:left="709"/>
      <w:jc w:val="both"/>
    </w:pPr>
    <w:rPr>
      <w:rFonts w:ascii="Times New Roman" w:eastAsia="Times New Roman" w:hAnsi="Times New Roman" w:cs="Times New Roman"/>
      <w:szCs w:val="20"/>
      <w:lang w:val="es-ES_tradnl" w:eastAsia="es-ES"/>
    </w:rPr>
  </w:style>
  <w:style w:type="paragraph" w:customStyle="1" w:styleId="StyleBoldLeftAfter0pt">
    <w:name w:val="Style Bold Left After:  0 pt"/>
    <w:basedOn w:val="Normal"/>
    <w:rsid w:val="00146BA3"/>
    <w:pPr>
      <w:widowControl w:val="0"/>
      <w:spacing w:before="40" w:after="120" w:line="240" w:lineRule="auto"/>
    </w:pPr>
    <w:rPr>
      <w:rFonts w:ascii="Arial" w:eastAsia="Times New Roman" w:hAnsi="Arial" w:cs="Times New Roman"/>
      <w:b/>
      <w:bCs/>
      <w:sz w:val="20"/>
      <w:szCs w:val="20"/>
      <w:lang w:eastAsia="en-US"/>
    </w:rPr>
  </w:style>
  <w:style w:type="paragraph" w:styleId="Index2">
    <w:name w:val="index 2"/>
    <w:basedOn w:val="Normal"/>
    <w:next w:val="Normal"/>
    <w:autoRedefine/>
    <w:rsid w:val="00146BA3"/>
    <w:pPr>
      <w:widowControl w:val="0"/>
      <w:spacing w:before="40" w:after="120" w:line="240" w:lineRule="auto"/>
      <w:ind w:left="440" w:hanging="220"/>
      <w:jc w:val="both"/>
    </w:pPr>
    <w:rPr>
      <w:rFonts w:ascii="Times New Roman" w:eastAsia="Times New Roman" w:hAnsi="Times New Roman" w:cs="Times New Roman"/>
      <w:b/>
      <w:szCs w:val="16"/>
      <w:lang w:eastAsia="en-US"/>
    </w:rPr>
  </w:style>
  <w:style w:type="paragraph" w:customStyle="1" w:styleId="StyleLeftAfter0pt1">
    <w:name w:val="Style Left After:  0 pt1"/>
    <w:basedOn w:val="Normal"/>
    <w:rsid w:val="00146BA3"/>
    <w:pPr>
      <w:widowControl w:val="0"/>
      <w:spacing w:after="0" w:line="240" w:lineRule="auto"/>
    </w:pPr>
    <w:rPr>
      <w:rFonts w:ascii="Arial" w:eastAsia="Times New Roman" w:hAnsi="Arial" w:cs="Times New Roman"/>
      <w:szCs w:val="20"/>
      <w:lang w:eastAsia="en-US"/>
    </w:rPr>
  </w:style>
  <w:style w:type="paragraph" w:customStyle="1" w:styleId="StyleLeftAfter0pt2">
    <w:name w:val="Style Left After:  0 pt2"/>
    <w:basedOn w:val="Normal"/>
    <w:rsid w:val="00146BA3"/>
    <w:pPr>
      <w:widowControl w:val="0"/>
      <w:spacing w:before="40" w:after="0" w:line="240" w:lineRule="auto"/>
    </w:pPr>
    <w:rPr>
      <w:rFonts w:ascii="Arial" w:eastAsia="Times New Roman" w:hAnsi="Arial" w:cs="Times New Roman"/>
      <w:sz w:val="20"/>
      <w:szCs w:val="20"/>
      <w:lang w:eastAsia="en-US"/>
    </w:rPr>
  </w:style>
  <w:style w:type="paragraph" w:customStyle="1" w:styleId="StyleLeftAfter0pt3">
    <w:name w:val="Style Left After:  0 pt3"/>
    <w:basedOn w:val="Normal"/>
    <w:rsid w:val="00146BA3"/>
    <w:pPr>
      <w:widowControl w:val="0"/>
      <w:spacing w:before="40" w:after="0" w:line="240" w:lineRule="auto"/>
    </w:pPr>
    <w:rPr>
      <w:rFonts w:ascii="Arial" w:eastAsia="Times New Roman" w:hAnsi="Arial" w:cs="Times New Roman"/>
      <w:sz w:val="20"/>
      <w:szCs w:val="20"/>
      <w:lang w:eastAsia="en-US"/>
    </w:rPr>
  </w:style>
  <w:style w:type="paragraph" w:customStyle="1" w:styleId="StyleLeftAfter0pt4">
    <w:name w:val="Style Left After:  0 pt4"/>
    <w:basedOn w:val="Normal"/>
    <w:rsid w:val="00146BA3"/>
    <w:pPr>
      <w:widowControl w:val="0"/>
      <w:spacing w:before="40" w:after="0" w:line="240" w:lineRule="auto"/>
    </w:pPr>
    <w:rPr>
      <w:rFonts w:ascii="Arial" w:eastAsia="Times New Roman" w:hAnsi="Arial" w:cs="Times New Roman"/>
      <w:sz w:val="20"/>
      <w:szCs w:val="20"/>
      <w:lang w:eastAsia="en-US"/>
    </w:rPr>
  </w:style>
  <w:style w:type="paragraph" w:customStyle="1" w:styleId="Listparagraf1">
    <w:name w:val="Listă paragraf1"/>
    <w:basedOn w:val="Normal"/>
    <w:uiPriority w:val="34"/>
    <w:qFormat/>
    <w:rsid w:val="00146BA3"/>
    <w:pPr>
      <w:widowControl w:val="0"/>
      <w:spacing w:before="40" w:after="120" w:line="240" w:lineRule="auto"/>
      <w:ind w:left="720"/>
      <w:jc w:val="both"/>
    </w:pPr>
    <w:rPr>
      <w:rFonts w:ascii="Arial" w:eastAsia="Times New Roman" w:hAnsi="Arial" w:cs="Times New Roman"/>
      <w:szCs w:val="16"/>
      <w:lang w:eastAsia="en-US"/>
    </w:rPr>
  </w:style>
  <w:style w:type="paragraph" w:customStyle="1" w:styleId="SBBullet1">
    <w:name w:val="SB Bullet 1"/>
    <w:basedOn w:val="Normal"/>
    <w:rsid w:val="00146BA3"/>
    <w:pPr>
      <w:numPr>
        <w:ilvl w:val="1"/>
        <w:numId w:val="59"/>
      </w:numPr>
      <w:spacing w:after="0" w:line="240" w:lineRule="auto"/>
    </w:pPr>
    <w:rPr>
      <w:rFonts w:ascii="Times New Roman" w:eastAsia="Times New Roman" w:hAnsi="Times New Roman" w:cs="Times New Roman"/>
      <w:snapToGrid w:val="0"/>
      <w:sz w:val="24"/>
      <w:szCs w:val="24"/>
      <w:lang w:val="en-GB" w:eastAsia="ja-JP"/>
    </w:rPr>
  </w:style>
  <w:style w:type="paragraph" w:customStyle="1" w:styleId="BuletNumere">
    <w:name w:val="BuletNumere"/>
    <w:basedOn w:val="Bulet"/>
    <w:rsid w:val="00146BA3"/>
    <w:pPr>
      <w:numPr>
        <w:numId w:val="60"/>
      </w:numPr>
      <w:tabs>
        <w:tab w:val="clear" w:pos="1758"/>
        <w:tab w:val="num" w:pos="360"/>
        <w:tab w:val="num" w:pos="720"/>
        <w:tab w:val="num" w:pos="774"/>
        <w:tab w:val="num" w:pos="964"/>
        <w:tab w:val="num" w:pos="1080"/>
      </w:tabs>
      <w:ind w:left="774" w:hanging="360"/>
    </w:pPr>
  </w:style>
  <w:style w:type="paragraph" w:customStyle="1" w:styleId="TextnormalCharCharChar">
    <w:name w:val="Text normal Char Char Char"/>
    <w:basedOn w:val="Normal"/>
    <w:link w:val="TextnormalCharCharCharCaracter"/>
    <w:rsid w:val="00146BA3"/>
    <w:pPr>
      <w:spacing w:before="80" w:after="160" w:line="240" w:lineRule="auto"/>
      <w:ind w:left="1304"/>
      <w:jc w:val="both"/>
    </w:pPr>
    <w:rPr>
      <w:rFonts w:ascii="Arial" w:eastAsia="Times New Roman" w:hAnsi="Arial" w:cs="Times New Roman"/>
      <w:lang w:val="en-US" w:eastAsia="en-US"/>
    </w:rPr>
  </w:style>
  <w:style w:type="character" w:customStyle="1" w:styleId="TextnormalCharCharCharCaracter">
    <w:name w:val="Text normal Char Char Char Caracter"/>
    <w:link w:val="TextnormalCharCharChar"/>
    <w:rsid w:val="00146BA3"/>
    <w:rPr>
      <w:rFonts w:ascii="Arial" w:eastAsia="Times New Roman" w:hAnsi="Arial" w:cs="Times New Roman"/>
      <w:lang w:val="en-US" w:eastAsia="en-US"/>
    </w:rPr>
  </w:style>
  <w:style w:type="paragraph" w:customStyle="1" w:styleId="xl33">
    <w:name w:val="xl33"/>
    <w:basedOn w:val="Normal"/>
    <w:rsid w:val="00146BA3"/>
    <w:pPr>
      <w:pBdr>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b/>
      <w:bCs/>
      <w:sz w:val="24"/>
      <w:szCs w:val="24"/>
      <w:lang w:val="en-US" w:eastAsia="en-US"/>
    </w:rPr>
  </w:style>
  <w:style w:type="character" w:customStyle="1" w:styleId="CharChar5">
    <w:name w:val="Char Char5"/>
    <w:rsid w:val="00146BA3"/>
    <w:rPr>
      <w:rFonts w:ascii="Arial" w:hAnsi="Arial"/>
      <w:b/>
      <w:caps/>
      <w:sz w:val="24"/>
      <w:szCs w:val="24"/>
      <w:lang w:val="ro-RO" w:eastAsia="en-US" w:bidi="ar-SA"/>
    </w:rPr>
  </w:style>
  <w:style w:type="character" w:customStyle="1" w:styleId="style471">
    <w:name w:val="style471"/>
    <w:rsid w:val="00146BA3"/>
    <w:rPr>
      <w:color w:val="333333"/>
    </w:rPr>
  </w:style>
  <w:style w:type="character" w:customStyle="1" w:styleId="external">
    <w:name w:val="external"/>
    <w:basedOn w:val="DefaultParagraphFont"/>
    <w:rsid w:val="00146BA3"/>
  </w:style>
  <w:style w:type="character" w:customStyle="1" w:styleId="SubsubtitluChar">
    <w:name w:val="Subsubtitlu Char"/>
    <w:link w:val="Subsubtitlu"/>
    <w:rsid w:val="00146BA3"/>
    <w:rPr>
      <w:rFonts w:ascii="Arial" w:eastAsia="Times New Roman" w:hAnsi="Arial" w:cs="Times New Roman"/>
      <w:b/>
      <w:bCs/>
      <w:iCs/>
      <w:caps/>
      <w:color w:val="000080"/>
      <w:shd w:val="clear" w:color="auto" w:fill="D9D9D9"/>
      <w:lang w:val="en-US" w:eastAsia="en-US"/>
    </w:rPr>
  </w:style>
  <w:style w:type="paragraph" w:customStyle="1" w:styleId="StyleStyleAfter6ptLinespacing15linesLeft2cm">
    <w:name w:val="Style Style After:  6 pt Line spacing:  1.5 lines + Left:  2 cm"/>
    <w:basedOn w:val="StyleSemnaturiElaboratori"/>
    <w:rsid w:val="00146BA3"/>
    <w:pPr>
      <w:jc w:val="left"/>
    </w:pPr>
  </w:style>
  <w:style w:type="character" w:customStyle="1" w:styleId="StyleArialBlack14ptBoldCustomColorRGB413382Shadow">
    <w:name w:val="Style Arial Black 14 pt Bold Custom Color(RGB(413382)) Shadow..."/>
    <w:rsid w:val="00146BA3"/>
    <w:rPr>
      <w:rFonts w:ascii="Arial" w:hAnsi="Arial"/>
      <w:b/>
      <w:bCs/>
      <w:caps/>
      <w:color w:val="292152"/>
      <w:sz w:val="28"/>
      <w:szCs w:val="28"/>
      <w14:shadow w14:blurRad="50800" w14:dist="38100" w14:dir="2700000" w14:sx="100000" w14:sy="100000" w14:kx="0" w14:ky="0" w14:algn="tl">
        <w14:srgbClr w14:val="000000">
          <w14:alpha w14:val="60000"/>
        </w14:srgbClr>
      </w14:shadow>
    </w:rPr>
  </w:style>
  <w:style w:type="character" w:customStyle="1" w:styleId="Style22ptBoldWhiteShadowAllcaps">
    <w:name w:val="Style 22 pt Bold White Shadow All caps"/>
    <w:rsid w:val="00146BA3"/>
    <w:rPr>
      <w:b/>
      <w:bCs/>
      <w:caps/>
      <w:color w:val="auto"/>
      <w:sz w:val="44"/>
      <w14:shadow w14:blurRad="50800" w14:dist="38100" w14:dir="2700000" w14:sx="100000" w14:sy="100000" w14:kx="0" w14:ky="0" w14:algn="tl">
        <w14:srgbClr w14:val="000000">
          <w14:alpha w14:val="60000"/>
        </w14:srgbClr>
      </w14:shadow>
      <w14:textFill>
        <w14:solidFill>
          <w14:srgbClr w14:val="FFFFFF"/>
        </w14:solidFill>
      </w14:textFill>
    </w:rPr>
  </w:style>
  <w:style w:type="paragraph" w:customStyle="1" w:styleId="StyleStyleBoldWhiteCentered">
    <w:name w:val="Style Style Bold White + Centered"/>
    <w:basedOn w:val="Normal"/>
    <w:rsid w:val="00146BA3"/>
    <w:pPr>
      <w:shd w:val="clear" w:color="auto" w:fill="000054"/>
      <w:spacing w:after="0" w:line="240" w:lineRule="auto"/>
      <w:jc w:val="center"/>
    </w:pPr>
    <w:rPr>
      <w:rFonts w:ascii="Times New Roman" w:eastAsia="Times New Roman" w:hAnsi="Times New Roman" w:cs="Times New Roman"/>
      <w:b/>
      <w:bCs/>
      <w:color w:val="FFFFFF"/>
      <w:sz w:val="44"/>
      <w:szCs w:val="44"/>
      <w:lang w:eastAsia="en-US"/>
    </w:rPr>
  </w:style>
  <w:style w:type="paragraph" w:customStyle="1" w:styleId="Style1Header">
    <w:name w:val="Style1_Header"/>
    <w:basedOn w:val="Header"/>
    <w:rsid w:val="00146BA3"/>
    <w:pPr>
      <w:tabs>
        <w:tab w:val="clear" w:pos="4680"/>
        <w:tab w:val="clear" w:pos="9360"/>
        <w:tab w:val="center" w:pos="4320"/>
        <w:tab w:val="right" w:pos="8640"/>
      </w:tabs>
    </w:pPr>
    <w:rPr>
      <w:rFonts w:ascii="Times New Roman" w:eastAsia="Times New Roman" w:hAnsi="Times New Roman" w:cs="Times New Roman"/>
      <w:sz w:val="16"/>
      <w:szCs w:val="18"/>
      <w:lang w:val="en-US" w:eastAsia="en-US"/>
    </w:rPr>
  </w:style>
  <w:style w:type="paragraph" w:customStyle="1" w:styleId="StyleFOOTER">
    <w:name w:val="Style FOOTER"/>
    <w:basedOn w:val="Footer"/>
    <w:rsid w:val="00146BA3"/>
    <w:pPr>
      <w:tabs>
        <w:tab w:val="clear" w:pos="4680"/>
        <w:tab w:val="clear" w:pos="9360"/>
        <w:tab w:val="center" w:pos="4320"/>
        <w:tab w:val="right" w:pos="8640"/>
      </w:tabs>
    </w:pPr>
    <w:rPr>
      <w:rFonts w:ascii="Times New Roman" w:eastAsia="Times New Roman" w:hAnsi="Times New Roman" w:cs="Times New Roman"/>
      <w:sz w:val="16"/>
      <w:szCs w:val="16"/>
      <w:lang w:val="en-US" w:eastAsia="en-US"/>
    </w:rPr>
  </w:style>
  <w:style w:type="paragraph" w:customStyle="1" w:styleId="BULLETEDintext">
    <w:name w:val="BULLETED in text"/>
    <w:basedOn w:val="Normal"/>
    <w:rsid w:val="00146BA3"/>
    <w:pPr>
      <w:numPr>
        <w:numId w:val="61"/>
      </w:numPr>
      <w:spacing w:after="120" w:line="240" w:lineRule="auto"/>
      <w:jc w:val="both"/>
    </w:pPr>
    <w:rPr>
      <w:rFonts w:ascii="Century Gothic" w:eastAsia="Times New Roman" w:hAnsi="Century Gothic" w:cs="Times New Roman"/>
      <w:color w:val="000000"/>
      <w:szCs w:val="24"/>
      <w:lang w:eastAsia="en-US"/>
    </w:rPr>
  </w:style>
  <w:style w:type="character" w:customStyle="1" w:styleId="prezentare1">
    <w:name w:val="prezentare1"/>
    <w:rsid w:val="00146BA3"/>
    <w:rPr>
      <w:rFonts w:ascii="Arial" w:hAnsi="Arial" w:cs="Arial" w:hint="default"/>
      <w:b w:val="0"/>
      <w:bCs w:val="0"/>
      <w:i w:val="0"/>
      <w:iCs w:val="0"/>
      <w:caps w:val="0"/>
      <w:smallCaps w:val="0"/>
      <w:strike w:val="0"/>
      <w:dstrike w:val="0"/>
      <w:sz w:val="20"/>
      <w:szCs w:val="20"/>
      <w:u w:val="none"/>
      <w:effect w:val="none"/>
    </w:rPr>
  </w:style>
  <w:style w:type="paragraph" w:customStyle="1" w:styleId="Style">
    <w:name w:val="Style"/>
    <w:link w:val="StyleChar"/>
    <w:qFormat/>
    <w:rsid w:val="00146BA3"/>
    <w:pPr>
      <w:widowControl w:val="0"/>
      <w:autoSpaceDE w:val="0"/>
      <w:autoSpaceDN w:val="0"/>
      <w:adjustRightInd w:val="0"/>
      <w:spacing w:after="0" w:line="240" w:lineRule="auto"/>
    </w:pPr>
    <w:rPr>
      <w:rFonts w:ascii="Times New Roman" w:eastAsia="Times New Roman" w:hAnsi="Times New Roman" w:cs="Times New Roman"/>
      <w:sz w:val="24"/>
      <w:szCs w:val="24"/>
      <w:lang w:val="en-US" w:eastAsia="en-US"/>
    </w:rPr>
  </w:style>
  <w:style w:type="character" w:customStyle="1" w:styleId="TudorParaschivescu">
    <w:name w:val="Tudor Paraschivescu"/>
    <w:semiHidden/>
    <w:rsid w:val="00146BA3"/>
    <w:rPr>
      <w:rFonts w:ascii="Arial" w:hAnsi="Arial" w:cs="Arial"/>
      <w:color w:val="auto"/>
      <w:sz w:val="20"/>
      <w:szCs w:val="20"/>
    </w:rPr>
  </w:style>
  <w:style w:type="character" w:customStyle="1" w:styleId="punct1">
    <w:name w:val="punct1"/>
    <w:rsid w:val="00146BA3"/>
    <w:rPr>
      <w:b/>
      <w:bCs/>
      <w:color w:val="000000"/>
    </w:rPr>
  </w:style>
  <w:style w:type="paragraph" w:customStyle="1" w:styleId="xl104">
    <w:name w:val="xl104"/>
    <w:basedOn w:val="Normal"/>
    <w:rsid w:val="00146BA3"/>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eastAsia="en-US"/>
    </w:rPr>
  </w:style>
  <w:style w:type="paragraph" w:customStyle="1" w:styleId="xl105">
    <w:name w:val="xl105"/>
    <w:basedOn w:val="Normal"/>
    <w:rsid w:val="00146BA3"/>
    <w:pPr>
      <w:pBdr>
        <w:top w:val="single" w:sz="4" w:space="0" w:color="auto"/>
        <w:left w:val="single" w:sz="4" w:space="0" w:color="auto"/>
        <w:bottom w:val="single" w:sz="4" w:space="0" w:color="auto"/>
      </w:pBdr>
      <w:shd w:val="clear" w:color="auto" w:fill="FF99C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eastAsia="en-US"/>
    </w:rPr>
  </w:style>
  <w:style w:type="paragraph" w:customStyle="1" w:styleId="xl106">
    <w:name w:val="xl106"/>
    <w:basedOn w:val="Normal"/>
    <w:rsid w:val="00146BA3"/>
    <w:pPr>
      <w:pBdr>
        <w:top w:val="single" w:sz="4" w:space="0" w:color="auto"/>
        <w:left w:val="single" w:sz="4" w:space="0" w:color="auto"/>
        <w:bottom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color w:val="FF0000"/>
      <w:sz w:val="20"/>
      <w:szCs w:val="20"/>
      <w:lang w:val="en-US" w:eastAsia="en-US"/>
    </w:rPr>
  </w:style>
  <w:style w:type="paragraph" w:customStyle="1" w:styleId="xl107">
    <w:name w:val="xl107"/>
    <w:basedOn w:val="Normal"/>
    <w:rsid w:val="00146BA3"/>
    <w:pPr>
      <w:pBdr>
        <w:top w:val="single" w:sz="4" w:space="0" w:color="auto"/>
        <w:left w:val="single" w:sz="4" w:space="0" w:color="auto"/>
        <w:bottom w:val="single" w:sz="4" w:space="0" w:color="auto"/>
      </w:pBdr>
      <w:shd w:val="clear" w:color="auto" w:fill="FF00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eastAsia="en-US"/>
    </w:rPr>
  </w:style>
  <w:style w:type="paragraph" w:customStyle="1" w:styleId="xl108">
    <w:name w:val="xl108"/>
    <w:basedOn w:val="Normal"/>
    <w:rsid w:val="00146BA3"/>
    <w:pPr>
      <w:pBdr>
        <w:top w:val="single" w:sz="4" w:space="0" w:color="auto"/>
        <w:left w:val="single" w:sz="4" w:space="0" w:color="auto"/>
        <w:bottom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09">
    <w:name w:val="xl109"/>
    <w:basedOn w:val="Normal"/>
    <w:rsid w:val="00146BA3"/>
    <w:pPr>
      <w:pBdr>
        <w:top w:val="single" w:sz="4" w:space="0" w:color="auto"/>
        <w:left w:val="single" w:sz="4" w:space="0" w:color="auto"/>
        <w:bottom w:val="single" w:sz="4" w:space="0" w:color="auto"/>
      </w:pBdr>
      <w:shd w:val="clear" w:color="auto" w:fill="FFFF99"/>
      <w:spacing w:before="100" w:beforeAutospacing="1" w:after="100" w:afterAutospacing="1" w:line="240" w:lineRule="auto"/>
      <w:jc w:val="center"/>
      <w:textAlignment w:val="center"/>
    </w:pPr>
    <w:rPr>
      <w:rFonts w:ascii="Arial" w:eastAsia="Times New Roman" w:hAnsi="Arial" w:cs="Arial"/>
      <w:b/>
      <w:bCs/>
      <w:color w:val="FF0000"/>
      <w:sz w:val="20"/>
      <w:szCs w:val="20"/>
      <w:lang w:val="en-US" w:eastAsia="en-US"/>
    </w:rPr>
  </w:style>
  <w:style w:type="paragraph" w:customStyle="1" w:styleId="xl110">
    <w:name w:val="xl110"/>
    <w:basedOn w:val="Normal"/>
    <w:rsid w:val="00146BA3"/>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xl111">
    <w:name w:val="xl111"/>
    <w:basedOn w:val="Normal"/>
    <w:rsid w:val="00146BA3"/>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12">
    <w:name w:val="xl112"/>
    <w:basedOn w:val="Normal"/>
    <w:rsid w:val="00146BA3"/>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xl113">
    <w:name w:val="xl113"/>
    <w:basedOn w:val="Normal"/>
    <w:rsid w:val="00146BA3"/>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xl114">
    <w:name w:val="xl114"/>
    <w:basedOn w:val="Normal"/>
    <w:rsid w:val="00146BA3"/>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xl115">
    <w:name w:val="xl115"/>
    <w:basedOn w:val="Normal"/>
    <w:rsid w:val="00146BA3"/>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16">
    <w:name w:val="xl116"/>
    <w:basedOn w:val="Normal"/>
    <w:rsid w:val="00146BA3"/>
    <w:pPr>
      <w:pBdr>
        <w:top w:val="single" w:sz="4" w:space="0" w:color="auto"/>
        <w:left w:val="single" w:sz="4" w:space="0" w:color="auto"/>
        <w:bottom w:val="single" w:sz="8" w:space="0" w:color="auto"/>
        <w:right w:val="single" w:sz="4" w:space="0" w:color="auto"/>
      </w:pBdr>
      <w:shd w:val="clear" w:color="auto" w:fill="FFCC99"/>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17">
    <w:name w:val="xl117"/>
    <w:basedOn w:val="Normal"/>
    <w:rsid w:val="00146BA3"/>
    <w:pPr>
      <w:pBdr>
        <w:top w:val="single" w:sz="4" w:space="0" w:color="auto"/>
        <w:left w:val="single" w:sz="4" w:space="0" w:color="auto"/>
        <w:bottom w:val="single" w:sz="8" w:space="0" w:color="auto"/>
      </w:pBdr>
      <w:shd w:val="clear" w:color="auto" w:fill="FF00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eastAsia="en-US"/>
    </w:rPr>
  </w:style>
  <w:style w:type="paragraph" w:customStyle="1" w:styleId="xl118">
    <w:name w:val="xl118"/>
    <w:basedOn w:val="Normal"/>
    <w:rsid w:val="00146BA3"/>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19">
    <w:name w:val="xl119"/>
    <w:basedOn w:val="Normal"/>
    <w:rsid w:val="00146B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20">
    <w:name w:val="xl120"/>
    <w:basedOn w:val="Normal"/>
    <w:rsid w:val="00146BA3"/>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21">
    <w:name w:val="xl121"/>
    <w:basedOn w:val="Normal"/>
    <w:rsid w:val="00146BA3"/>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22">
    <w:name w:val="xl122"/>
    <w:basedOn w:val="Normal"/>
    <w:rsid w:val="00146B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23">
    <w:name w:val="xl123"/>
    <w:basedOn w:val="Normal"/>
    <w:rsid w:val="00146BA3"/>
    <w:pPr>
      <w:pBdr>
        <w:top w:val="single" w:sz="4" w:space="0" w:color="auto"/>
        <w:left w:val="single" w:sz="4" w:space="0" w:color="auto"/>
        <w:bottom w:val="single" w:sz="4" w:space="0" w:color="auto"/>
        <w:right w:val="single" w:sz="4" w:space="0" w:color="auto"/>
      </w:pBdr>
      <w:shd w:val="clear" w:color="auto" w:fill="FFCC00"/>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24">
    <w:name w:val="xl124"/>
    <w:basedOn w:val="Normal"/>
    <w:rsid w:val="00146BA3"/>
    <w:pPr>
      <w:pBdr>
        <w:top w:val="single" w:sz="4" w:space="0" w:color="auto"/>
        <w:left w:val="single" w:sz="4" w:space="0" w:color="auto"/>
        <w:bottom w:val="single" w:sz="4" w:space="0" w:color="auto"/>
        <w:right w:val="single" w:sz="4" w:space="0" w:color="auto"/>
      </w:pBdr>
      <w:shd w:val="clear" w:color="auto" w:fill="FF99CC"/>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25">
    <w:name w:val="xl125"/>
    <w:basedOn w:val="Normal"/>
    <w:rsid w:val="00146B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color w:val="FF0000"/>
      <w:sz w:val="20"/>
      <w:szCs w:val="20"/>
      <w:lang w:val="en-US" w:eastAsia="en-US"/>
    </w:rPr>
  </w:style>
  <w:style w:type="paragraph" w:customStyle="1" w:styleId="xl126">
    <w:name w:val="xl126"/>
    <w:basedOn w:val="Normal"/>
    <w:rsid w:val="00146B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color w:val="FF0000"/>
      <w:sz w:val="20"/>
      <w:szCs w:val="20"/>
      <w:lang w:val="en-US" w:eastAsia="en-US"/>
    </w:rPr>
  </w:style>
  <w:style w:type="paragraph" w:customStyle="1" w:styleId="xl127">
    <w:name w:val="xl127"/>
    <w:basedOn w:val="Normal"/>
    <w:rsid w:val="00146BA3"/>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28">
    <w:name w:val="xl128"/>
    <w:basedOn w:val="Normal"/>
    <w:rsid w:val="00146BA3"/>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ascii="Arial" w:eastAsia="Times New Roman" w:hAnsi="Arial" w:cs="Arial"/>
      <w:b/>
      <w:bCs/>
      <w:color w:val="FF0000"/>
      <w:sz w:val="20"/>
      <w:szCs w:val="20"/>
      <w:lang w:val="en-US" w:eastAsia="en-US"/>
    </w:rPr>
  </w:style>
  <w:style w:type="paragraph" w:customStyle="1" w:styleId="xl129">
    <w:name w:val="xl129"/>
    <w:basedOn w:val="Normal"/>
    <w:rsid w:val="00146BA3"/>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130">
    <w:name w:val="xl130"/>
    <w:basedOn w:val="Normal"/>
    <w:rsid w:val="00146BA3"/>
    <w:pPr>
      <w:pBdr>
        <w:top w:val="single" w:sz="4" w:space="0" w:color="auto"/>
        <w:left w:val="single" w:sz="4" w:space="0" w:color="auto"/>
        <w:bottom w:val="single" w:sz="4" w:space="0" w:color="auto"/>
        <w:right w:val="single" w:sz="8" w:space="0" w:color="auto"/>
      </w:pBdr>
      <w:shd w:val="clear" w:color="auto" w:fill="FFCC99"/>
      <w:spacing w:before="100" w:beforeAutospacing="1" w:after="100" w:afterAutospacing="1" w:line="240" w:lineRule="auto"/>
      <w:jc w:val="center"/>
    </w:pPr>
    <w:rPr>
      <w:rFonts w:ascii="Calibri" w:eastAsia="Times New Roman" w:hAnsi="Calibri" w:cs="Times New Roman"/>
      <w:b/>
      <w:bCs/>
      <w:sz w:val="24"/>
      <w:szCs w:val="24"/>
      <w:lang w:val="en-US" w:eastAsia="en-US"/>
    </w:rPr>
  </w:style>
  <w:style w:type="paragraph" w:customStyle="1" w:styleId="xl131">
    <w:name w:val="xl131"/>
    <w:basedOn w:val="Normal"/>
    <w:rsid w:val="00146BA3"/>
    <w:pPr>
      <w:pBdr>
        <w:top w:val="single" w:sz="4" w:space="0" w:color="auto"/>
        <w:left w:val="single" w:sz="8"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Calibri" w:eastAsia="Times New Roman" w:hAnsi="Calibri" w:cs="Times New Roman"/>
      <w:b/>
      <w:bCs/>
      <w:sz w:val="24"/>
      <w:szCs w:val="24"/>
      <w:lang w:val="en-US" w:eastAsia="en-US"/>
    </w:rPr>
  </w:style>
  <w:style w:type="paragraph" w:customStyle="1" w:styleId="xl132">
    <w:name w:val="xl132"/>
    <w:basedOn w:val="Normal"/>
    <w:rsid w:val="00146BA3"/>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line="240" w:lineRule="auto"/>
      <w:jc w:val="center"/>
    </w:pPr>
    <w:rPr>
      <w:rFonts w:ascii="Calibri" w:eastAsia="Times New Roman" w:hAnsi="Calibri" w:cs="Times New Roman"/>
      <w:b/>
      <w:bCs/>
      <w:sz w:val="24"/>
      <w:szCs w:val="24"/>
      <w:lang w:val="en-US" w:eastAsia="en-US"/>
    </w:rPr>
  </w:style>
  <w:style w:type="paragraph" w:customStyle="1" w:styleId="xl133">
    <w:name w:val="xl133"/>
    <w:basedOn w:val="Normal"/>
    <w:rsid w:val="00146BA3"/>
    <w:pPr>
      <w:pBdr>
        <w:top w:val="single" w:sz="4" w:space="0" w:color="auto"/>
        <w:left w:val="single" w:sz="4" w:space="0" w:color="auto"/>
        <w:bottom w:val="single" w:sz="4" w:space="0" w:color="auto"/>
        <w:right w:val="single" w:sz="8" w:space="0" w:color="auto"/>
      </w:pBdr>
      <w:shd w:val="clear" w:color="auto" w:fill="FF0000"/>
      <w:spacing w:before="100" w:beforeAutospacing="1" w:after="100" w:afterAutospacing="1" w:line="240" w:lineRule="auto"/>
      <w:jc w:val="center"/>
    </w:pPr>
    <w:rPr>
      <w:rFonts w:ascii="Calibri" w:eastAsia="Times New Roman" w:hAnsi="Calibri" w:cs="Times New Roman"/>
      <w:b/>
      <w:bCs/>
      <w:sz w:val="24"/>
      <w:szCs w:val="24"/>
      <w:lang w:val="en-US" w:eastAsia="en-US"/>
    </w:rPr>
  </w:style>
  <w:style w:type="paragraph" w:customStyle="1" w:styleId="xl134">
    <w:name w:val="xl134"/>
    <w:basedOn w:val="Normal"/>
    <w:rsid w:val="00146BA3"/>
    <w:pPr>
      <w:pBdr>
        <w:left w:val="single" w:sz="4" w:space="0" w:color="auto"/>
        <w:right w:val="single" w:sz="4" w:space="0" w:color="auto"/>
      </w:pBdr>
      <w:shd w:val="clear" w:color="auto" w:fill="FFCC99"/>
      <w:spacing w:before="100" w:beforeAutospacing="1" w:after="100" w:afterAutospacing="1" w:line="240" w:lineRule="auto"/>
    </w:pPr>
    <w:rPr>
      <w:rFonts w:ascii="Calibri" w:eastAsia="Times New Roman" w:hAnsi="Calibri" w:cs="Times New Roman"/>
      <w:b/>
      <w:bCs/>
      <w:color w:val="FF0000"/>
      <w:sz w:val="24"/>
      <w:szCs w:val="24"/>
      <w:lang w:val="en-US" w:eastAsia="en-US"/>
    </w:rPr>
  </w:style>
  <w:style w:type="paragraph" w:customStyle="1" w:styleId="xl135">
    <w:name w:val="xl135"/>
    <w:basedOn w:val="Normal"/>
    <w:rsid w:val="00146BA3"/>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36">
    <w:name w:val="xl136"/>
    <w:basedOn w:val="Normal"/>
    <w:rsid w:val="00146B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37">
    <w:name w:val="xl137"/>
    <w:basedOn w:val="Normal"/>
    <w:rsid w:val="00146BA3"/>
    <w:pPr>
      <w:pBdr>
        <w:top w:val="single" w:sz="4" w:space="0" w:color="auto"/>
        <w:left w:val="single" w:sz="4" w:space="0" w:color="auto"/>
        <w:right w:val="single" w:sz="4" w:space="0" w:color="auto"/>
      </w:pBdr>
      <w:shd w:val="clear" w:color="auto" w:fill="FFCC99"/>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38">
    <w:name w:val="xl138"/>
    <w:basedOn w:val="Normal"/>
    <w:rsid w:val="00146BA3"/>
    <w:pPr>
      <w:shd w:val="clear" w:color="auto" w:fill="FFCC99"/>
      <w:spacing w:before="100" w:beforeAutospacing="1" w:after="100" w:afterAutospacing="1" w:line="240" w:lineRule="auto"/>
    </w:pPr>
    <w:rPr>
      <w:rFonts w:ascii="Calibri" w:eastAsia="Times New Roman" w:hAnsi="Calibri" w:cs="Times New Roman"/>
      <w:b/>
      <w:bCs/>
      <w:color w:val="FF0000"/>
      <w:sz w:val="24"/>
      <w:szCs w:val="24"/>
      <w:lang w:val="en-US" w:eastAsia="en-US"/>
    </w:rPr>
  </w:style>
  <w:style w:type="paragraph" w:customStyle="1" w:styleId="xl139">
    <w:name w:val="xl139"/>
    <w:basedOn w:val="Normal"/>
    <w:rsid w:val="00146BA3"/>
    <w:pPr>
      <w:shd w:val="clear" w:color="auto" w:fill="FFCC99"/>
      <w:spacing w:before="100" w:beforeAutospacing="1" w:after="100" w:afterAutospacing="1" w:line="240" w:lineRule="auto"/>
    </w:pPr>
    <w:rPr>
      <w:rFonts w:ascii="Calibri" w:eastAsia="Times New Roman" w:hAnsi="Calibri" w:cs="Times New Roman"/>
      <w:b/>
      <w:bCs/>
      <w:color w:val="FF0000"/>
      <w:sz w:val="24"/>
      <w:szCs w:val="24"/>
      <w:lang w:val="en-US" w:eastAsia="en-US"/>
    </w:rPr>
  </w:style>
  <w:style w:type="paragraph" w:customStyle="1" w:styleId="xl140">
    <w:name w:val="xl140"/>
    <w:basedOn w:val="Normal"/>
    <w:rsid w:val="00146BA3"/>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41">
    <w:name w:val="xl141"/>
    <w:basedOn w:val="Normal"/>
    <w:rsid w:val="00146B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42">
    <w:name w:val="xl142"/>
    <w:basedOn w:val="Normal"/>
    <w:rsid w:val="00146BA3"/>
    <w:pPr>
      <w:pBdr>
        <w:top w:val="single" w:sz="4" w:space="0" w:color="auto"/>
        <w:left w:val="single" w:sz="4" w:space="0" w:color="auto"/>
        <w:right w:val="single" w:sz="4" w:space="0" w:color="auto"/>
      </w:pBdr>
      <w:shd w:val="clear" w:color="auto" w:fill="FFCC99"/>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43">
    <w:name w:val="xl143"/>
    <w:basedOn w:val="Normal"/>
    <w:rsid w:val="00146BA3"/>
    <w:pPr>
      <w:pBdr>
        <w:left w:val="single" w:sz="4" w:space="0" w:color="auto"/>
        <w:right w:val="single" w:sz="4" w:space="0" w:color="auto"/>
      </w:pBdr>
      <w:shd w:val="clear" w:color="auto" w:fill="FFCC99"/>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44">
    <w:name w:val="xl144"/>
    <w:basedOn w:val="Normal"/>
    <w:rsid w:val="00146BA3"/>
    <w:pPr>
      <w:shd w:val="clear" w:color="auto" w:fill="FFCC99"/>
      <w:spacing w:before="100" w:beforeAutospacing="1" w:after="100" w:afterAutospacing="1" w:line="240" w:lineRule="auto"/>
    </w:pPr>
    <w:rPr>
      <w:rFonts w:ascii="Calibri" w:eastAsia="Times New Roman" w:hAnsi="Calibri" w:cs="Times New Roman"/>
      <w:b/>
      <w:bCs/>
      <w:color w:val="FF0000"/>
      <w:sz w:val="24"/>
      <w:szCs w:val="24"/>
      <w:lang w:val="en-US" w:eastAsia="en-US"/>
    </w:rPr>
  </w:style>
  <w:style w:type="paragraph" w:customStyle="1" w:styleId="xl145">
    <w:name w:val="xl145"/>
    <w:basedOn w:val="Normal"/>
    <w:rsid w:val="00146BA3"/>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46">
    <w:name w:val="xl146"/>
    <w:basedOn w:val="Normal"/>
    <w:rsid w:val="00146BA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47">
    <w:name w:val="xl147"/>
    <w:basedOn w:val="Normal"/>
    <w:rsid w:val="00146BA3"/>
    <w:pPr>
      <w:pBdr>
        <w:top w:val="single" w:sz="4" w:space="0" w:color="auto"/>
        <w:left w:val="single" w:sz="4" w:space="0" w:color="auto"/>
        <w:right w:val="single" w:sz="4" w:space="0" w:color="auto"/>
      </w:pBdr>
      <w:shd w:val="clear" w:color="auto" w:fill="FFCC99"/>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48">
    <w:name w:val="xl148"/>
    <w:basedOn w:val="Normal"/>
    <w:rsid w:val="00146BA3"/>
    <w:pPr>
      <w:pBdr>
        <w:top w:val="single" w:sz="4" w:space="0" w:color="auto"/>
        <w:left w:val="single" w:sz="4" w:space="0" w:color="auto"/>
        <w:bottom w:val="single" w:sz="4" w:space="0" w:color="auto"/>
      </w:pBdr>
      <w:shd w:val="clear" w:color="auto" w:fill="99CCFF"/>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49">
    <w:name w:val="xl149"/>
    <w:basedOn w:val="Normal"/>
    <w:rsid w:val="00146BA3"/>
    <w:pPr>
      <w:pBdr>
        <w:top w:val="single" w:sz="4" w:space="0" w:color="auto"/>
        <w:left w:val="single" w:sz="4" w:space="0" w:color="auto"/>
        <w:bottom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50">
    <w:name w:val="xl150"/>
    <w:basedOn w:val="Normal"/>
    <w:rsid w:val="00146BA3"/>
    <w:pPr>
      <w:pBdr>
        <w:top w:val="single" w:sz="4" w:space="0" w:color="auto"/>
        <w:left w:val="single" w:sz="4" w:space="0" w:color="auto"/>
      </w:pBdr>
      <w:shd w:val="clear" w:color="auto" w:fill="FFCC99"/>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51">
    <w:name w:val="xl151"/>
    <w:basedOn w:val="Normal"/>
    <w:rsid w:val="00146BA3"/>
    <w:pPr>
      <w:pBdr>
        <w:left w:val="single" w:sz="8" w:space="0" w:color="auto"/>
      </w:pBdr>
      <w:shd w:val="clear" w:color="auto" w:fill="FFCC99"/>
      <w:spacing w:before="100" w:beforeAutospacing="1" w:after="100" w:afterAutospacing="1" w:line="240" w:lineRule="auto"/>
      <w:jc w:val="center"/>
    </w:pPr>
    <w:rPr>
      <w:rFonts w:ascii="Calibri" w:eastAsia="Times New Roman" w:hAnsi="Calibri" w:cs="Times New Roman"/>
      <w:b/>
      <w:bCs/>
      <w:color w:val="FF0000"/>
      <w:sz w:val="24"/>
      <w:szCs w:val="24"/>
      <w:lang w:val="en-US" w:eastAsia="en-US"/>
    </w:rPr>
  </w:style>
  <w:style w:type="paragraph" w:customStyle="1" w:styleId="xl152">
    <w:name w:val="xl152"/>
    <w:basedOn w:val="Normal"/>
    <w:rsid w:val="00146BA3"/>
    <w:pPr>
      <w:pBdr>
        <w:top w:val="single" w:sz="4" w:space="0" w:color="auto"/>
        <w:left w:val="single" w:sz="8"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Calibri" w:eastAsia="Times New Roman" w:hAnsi="Calibri" w:cs="Times New Roman"/>
      <w:b/>
      <w:bCs/>
      <w:sz w:val="24"/>
      <w:szCs w:val="24"/>
      <w:lang w:val="en-US" w:eastAsia="en-US"/>
    </w:rPr>
  </w:style>
  <w:style w:type="paragraph" w:customStyle="1" w:styleId="xl153">
    <w:name w:val="xl153"/>
    <w:basedOn w:val="Normal"/>
    <w:rsid w:val="00146BA3"/>
    <w:pPr>
      <w:pBdr>
        <w:top w:val="single" w:sz="4" w:space="0" w:color="auto"/>
        <w:left w:val="single" w:sz="8"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Calibri" w:eastAsia="Times New Roman" w:hAnsi="Calibri" w:cs="Times New Roman"/>
      <w:b/>
      <w:bCs/>
      <w:sz w:val="24"/>
      <w:szCs w:val="24"/>
      <w:lang w:val="en-US" w:eastAsia="en-US"/>
    </w:rPr>
  </w:style>
  <w:style w:type="paragraph" w:customStyle="1" w:styleId="xl154">
    <w:name w:val="xl154"/>
    <w:basedOn w:val="Normal"/>
    <w:rsid w:val="00146BA3"/>
    <w:pPr>
      <w:pBdr>
        <w:right w:val="single" w:sz="8" w:space="0" w:color="auto"/>
      </w:pBdr>
      <w:shd w:val="clear" w:color="auto" w:fill="FFCC99"/>
      <w:spacing w:before="100" w:beforeAutospacing="1" w:after="100" w:afterAutospacing="1" w:line="240" w:lineRule="auto"/>
      <w:jc w:val="center"/>
    </w:pPr>
    <w:rPr>
      <w:rFonts w:ascii="Calibri" w:eastAsia="Times New Roman" w:hAnsi="Calibri" w:cs="Times New Roman"/>
      <w:b/>
      <w:bCs/>
      <w:color w:val="FF0000"/>
      <w:sz w:val="24"/>
      <w:szCs w:val="24"/>
      <w:lang w:val="en-US" w:eastAsia="en-US"/>
    </w:rPr>
  </w:style>
  <w:style w:type="paragraph" w:customStyle="1" w:styleId="xl155">
    <w:name w:val="xl155"/>
    <w:basedOn w:val="Normal"/>
    <w:rsid w:val="00146BA3"/>
    <w:pPr>
      <w:pBdr>
        <w:top w:val="single" w:sz="4" w:space="0" w:color="auto"/>
        <w:left w:val="single" w:sz="4" w:space="0" w:color="auto"/>
        <w:bottom w:val="single" w:sz="4" w:space="0" w:color="auto"/>
        <w:right w:val="single" w:sz="8" w:space="0" w:color="auto"/>
      </w:pBdr>
      <w:shd w:val="clear" w:color="auto" w:fill="99CCFF"/>
      <w:spacing w:before="100" w:beforeAutospacing="1" w:after="100" w:afterAutospacing="1" w:line="240" w:lineRule="auto"/>
      <w:jc w:val="center"/>
    </w:pPr>
    <w:rPr>
      <w:rFonts w:ascii="Calibri" w:eastAsia="Times New Roman" w:hAnsi="Calibri" w:cs="Times New Roman"/>
      <w:b/>
      <w:bCs/>
      <w:sz w:val="24"/>
      <w:szCs w:val="24"/>
      <w:lang w:val="en-US" w:eastAsia="en-US"/>
    </w:rPr>
  </w:style>
  <w:style w:type="paragraph" w:customStyle="1" w:styleId="xl156">
    <w:name w:val="xl156"/>
    <w:basedOn w:val="Normal"/>
    <w:rsid w:val="00146BA3"/>
    <w:pPr>
      <w:pBdr>
        <w:top w:val="single" w:sz="4" w:space="0" w:color="auto"/>
        <w:left w:val="single" w:sz="4" w:space="0" w:color="auto"/>
        <w:bottom w:val="single" w:sz="4" w:space="0" w:color="auto"/>
        <w:right w:val="single" w:sz="8" w:space="0" w:color="auto"/>
      </w:pBdr>
      <w:shd w:val="clear" w:color="auto" w:fill="CCFFCC"/>
      <w:spacing w:before="100" w:beforeAutospacing="1" w:after="100" w:afterAutospacing="1" w:line="240" w:lineRule="auto"/>
      <w:jc w:val="center"/>
    </w:pPr>
    <w:rPr>
      <w:rFonts w:ascii="Calibri" w:eastAsia="Times New Roman" w:hAnsi="Calibri" w:cs="Times New Roman"/>
      <w:b/>
      <w:bCs/>
      <w:sz w:val="24"/>
      <w:szCs w:val="24"/>
      <w:lang w:val="en-US" w:eastAsia="en-US"/>
    </w:rPr>
  </w:style>
  <w:style w:type="paragraph" w:customStyle="1" w:styleId="xl157">
    <w:name w:val="xl157"/>
    <w:basedOn w:val="Normal"/>
    <w:rsid w:val="00146BA3"/>
    <w:pPr>
      <w:pBdr>
        <w:top w:val="single" w:sz="4" w:space="0" w:color="auto"/>
        <w:bottom w:val="single" w:sz="4" w:space="0" w:color="auto"/>
        <w:right w:val="single" w:sz="4" w:space="0" w:color="auto"/>
      </w:pBdr>
      <w:shd w:val="clear" w:color="auto" w:fill="99CCFF"/>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58">
    <w:name w:val="xl158"/>
    <w:basedOn w:val="Normal"/>
    <w:rsid w:val="00146BA3"/>
    <w:pPr>
      <w:pBdr>
        <w:top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59">
    <w:name w:val="xl159"/>
    <w:basedOn w:val="Normal"/>
    <w:rsid w:val="00146BA3"/>
    <w:pPr>
      <w:pBdr>
        <w:top w:val="single" w:sz="4" w:space="0" w:color="auto"/>
        <w:right w:val="single" w:sz="4" w:space="0" w:color="auto"/>
      </w:pBdr>
      <w:shd w:val="clear" w:color="auto" w:fill="FFCC99"/>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60">
    <w:name w:val="xl160"/>
    <w:basedOn w:val="Normal"/>
    <w:rsid w:val="00146BA3"/>
    <w:pPr>
      <w:pBdr>
        <w:top w:val="single" w:sz="4" w:space="0" w:color="auto"/>
        <w:left w:val="single" w:sz="4" w:space="0" w:color="auto"/>
        <w:bottom w:val="single" w:sz="4" w:space="0" w:color="auto"/>
      </w:pBdr>
      <w:shd w:val="clear" w:color="auto" w:fill="99CCFF"/>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161">
    <w:name w:val="xl161"/>
    <w:basedOn w:val="Normal"/>
    <w:rsid w:val="00146BA3"/>
    <w:pPr>
      <w:pBdr>
        <w:top w:val="single" w:sz="4" w:space="0" w:color="auto"/>
        <w:left w:val="single" w:sz="4" w:space="0" w:color="auto"/>
        <w:bottom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character" w:customStyle="1" w:styleId="WW8NumSt10z3">
    <w:name w:val="WW8NumSt10z3"/>
    <w:rsid w:val="00146BA3"/>
    <w:rPr>
      <w:rFonts w:ascii="Arial" w:hAnsi="Arial"/>
      <w:sz w:val="22"/>
      <w:szCs w:val="22"/>
    </w:rPr>
  </w:style>
  <w:style w:type="character" w:customStyle="1" w:styleId="TextnormalCharChar">
    <w:name w:val="Text normal Char Char"/>
    <w:rsid w:val="00146BA3"/>
    <w:rPr>
      <w:rFonts w:ascii="Arial" w:hAnsi="Arial"/>
      <w:sz w:val="22"/>
      <w:szCs w:val="22"/>
      <w:lang w:val="en-US" w:eastAsia="en-US" w:bidi="ar-SA"/>
    </w:rPr>
  </w:style>
  <w:style w:type="paragraph" w:customStyle="1" w:styleId="StilCumarcatoriSymbolsimbolNegruLastnga75mmAg">
    <w:name w:val="Stil Cu marcatori Symbol (simbol) Negru La stânga:  75 mm Agă..."/>
    <w:basedOn w:val="Normal"/>
    <w:autoRedefine/>
    <w:rsid w:val="00146BA3"/>
    <w:pPr>
      <w:numPr>
        <w:numId w:val="63"/>
      </w:numPr>
      <w:spacing w:before="60" w:after="60" w:line="240" w:lineRule="auto"/>
      <w:jc w:val="both"/>
    </w:pPr>
    <w:rPr>
      <w:rFonts w:ascii="Arial" w:eastAsia="Times New Roman" w:hAnsi="Arial" w:cs="Arial"/>
      <w:bCs/>
      <w:iCs/>
      <w:color w:val="000000"/>
      <w:lang w:eastAsia="en-US"/>
    </w:rPr>
  </w:style>
  <w:style w:type="character" w:customStyle="1" w:styleId="TextnormalChar2">
    <w:name w:val="Text normal Char2"/>
    <w:rsid w:val="00146BA3"/>
    <w:rPr>
      <w:rFonts w:ascii="Arial" w:hAnsi="Arial"/>
      <w:sz w:val="22"/>
      <w:szCs w:val="22"/>
      <w:lang w:val="en-US" w:eastAsia="en-US" w:bidi="ar-SA"/>
    </w:rPr>
  </w:style>
  <w:style w:type="character" w:customStyle="1" w:styleId="BuletChar1">
    <w:name w:val="Bulet Char1"/>
    <w:rsid w:val="00146BA3"/>
    <w:rPr>
      <w:rFonts w:ascii="Arial" w:hAnsi="Arial"/>
      <w:iCs/>
      <w:sz w:val="22"/>
      <w:szCs w:val="22"/>
      <w:lang w:val="it-IT" w:eastAsia="en-US" w:bidi="ar-SA"/>
    </w:rPr>
  </w:style>
  <w:style w:type="paragraph" w:customStyle="1" w:styleId="SubSubSubTitluCharChar">
    <w:name w:val="SubSubSubTitlu Char Char"/>
    <w:basedOn w:val="Subsubtitlu"/>
    <w:rsid w:val="00146BA3"/>
    <w:pPr>
      <w:pBdr>
        <w:top w:val="single" w:sz="2" w:space="1" w:color="808080"/>
        <w:left w:val="single" w:sz="2" w:space="1" w:color="808080"/>
        <w:bottom w:val="single" w:sz="2" w:space="1" w:color="808080"/>
        <w:right w:val="single" w:sz="2" w:space="1" w:color="808080"/>
      </w:pBdr>
      <w:shd w:val="clear" w:color="auto" w:fill="E6E6E6"/>
      <w:tabs>
        <w:tab w:val="num" w:pos="360"/>
      </w:tabs>
      <w:spacing w:after="60"/>
    </w:pPr>
    <w:rPr>
      <w:i/>
    </w:rPr>
  </w:style>
  <w:style w:type="table" w:customStyle="1" w:styleId="StilTabel">
    <w:name w:val="StilTabel"/>
    <w:basedOn w:val="Table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character" w:customStyle="1" w:styleId="content">
    <w:name w:val="content"/>
    <w:basedOn w:val="DefaultParagraphFont"/>
    <w:rsid w:val="00146BA3"/>
  </w:style>
  <w:style w:type="paragraph" w:customStyle="1" w:styleId="Style183">
    <w:name w:val="Style183"/>
    <w:basedOn w:val="Normal"/>
    <w:rsid w:val="00146BA3"/>
    <w:pPr>
      <w:widowControl w:val="0"/>
      <w:autoSpaceDE w:val="0"/>
      <w:autoSpaceDN w:val="0"/>
      <w:adjustRightInd w:val="0"/>
      <w:spacing w:after="0" w:line="246" w:lineRule="exact"/>
      <w:jc w:val="both"/>
    </w:pPr>
    <w:rPr>
      <w:rFonts w:ascii="Arial" w:eastAsia="Times New Roman" w:hAnsi="Arial" w:cs="Times New Roman"/>
      <w:sz w:val="20"/>
      <w:szCs w:val="24"/>
    </w:rPr>
  </w:style>
  <w:style w:type="character" w:customStyle="1" w:styleId="FontStyle410">
    <w:name w:val="Font Style410"/>
    <w:rsid w:val="00146BA3"/>
    <w:rPr>
      <w:rFonts w:ascii="Arial" w:hAnsi="Arial" w:cs="Arial"/>
      <w:sz w:val="20"/>
      <w:szCs w:val="20"/>
    </w:rPr>
  </w:style>
  <w:style w:type="paragraph" w:customStyle="1" w:styleId="Style29">
    <w:name w:val="Style29"/>
    <w:basedOn w:val="Normal"/>
    <w:rsid w:val="00146BA3"/>
    <w:pPr>
      <w:widowControl w:val="0"/>
      <w:autoSpaceDE w:val="0"/>
      <w:autoSpaceDN w:val="0"/>
      <w:adjustRightInd w:val="0"/>
      <w:spacing w:after="0" w:line="245" w:lineRule="exact"/>
      <w:jc w:val="both"/>
    </w:pPr>
    <w:rPr>
      <w:rFonts w:ascii="Arial" w:eastAsia="Times New Roman" w:hAnsi="Arial" w:cs="Times New Roman"/>
      <w:sz w:val="20"/>
      <w:szCs w:val="24"/>
    </w:rPr>
  </w:style>
  <w:style w:type="paragraph" w:customStyle="1" w:styleId="e2">
    <w:name w:val="e2"/>
    <w:basedOn w:val="Normal"/>
    <w:rsid w:val="00146BA3"/>
    <w:pPr>
      <w:numPr>
        <w:numId w:val="36"/>
      </w:numPr>
      <w:spacing w:before="120" w:after="120" w:line="280" w:lineRule="atLeast"/>
      <w:jc w:val="both"/>
    </w:pPr>
    <w:rPr>
      <w:rFonts w:ascii="Arial" w:eastAsia="Times New Roman" w:hAnsi="Arial" w:cs="Times New Roman"/>
      <w:szCs w:val="20"/>
      <w:lang w:val="en-GB" w:eastAsia="de-DE"/>
    </w:rPr>
  </w:style>
  <w:style w:type="paragraph" w:customStyle="1" w:styleId="Adnotaritabel">
    <w:name w:val="Adnotari tabel"/>
    <w:basedOn w:val="Normal"/>
    <w:rsid w:val="00146BA3"/>
    <w:pPr>
      <w:spacing w:after="0" w:line="240" w:lineRule="auto"/>
    </w:pPr>
    <w:rPr>
      <w:rFonts w:ascii="Times New Roman" w:eastAsia="Times New Roman" w:hAnsi="Times New Roman" w:cs="Times New Roman"/>
      <w:sz w:val="20"/>
      <w:szCs w:val="20"/>
      <w:lang w:eastAsia="en-US"/>
    </w:rPr>
  </w:style>
  <w:style w:type="paragraph" w:customStyle="1" w:styleId="CharChar1CharCharChar">
    <w:name w:val="Char Char1 Char Char Char"/>
    <w:basedOn w:val="Normal"/>
    <w:rsid w:val="00146BA3"/>
    <w:pPr>
      <w:spacing w:after="0" w:line="240" w:lineRule="auto"/>
    </w:pPr>
    <w:rPr>
      <w:rFonts w:ascii="Times New Roman" w:eastAsia="Times New Roman" w:hAnsi="Times New Roman" w:cs="Times New Roman"/>
      <w:sz w:val="24"/>
      <w:szCs w:val="24"/>
      <w:lang w:val="pl-PL" w:eastAsia="pl-PL"/>
    </w:rPr>
  </w:style>
  <w:style w:type="paragraph" w:customStyle="1" w:styleId="CM26">
    <w:name w:val="CM26"/>
    <w:basedOn w:val="Default"/>
    <w:next w:val="Default"/>
    <w:uiPriority w:val="99"/>
    <w:rsid w:val="00146BA3"/>
    <w:pPr>
      <w:widowControl w:val="0"/>
      <w:spacing w:after="118"/>
    </w:pPr>
    <w:rPr>
      <w:rFonts w:ascii="Arial" w:eastAsia="Times New Roman" w:hAnsi="Arial" w:cs="Arial"/>
      <w:color w:val="auto"/>
      <w:lang w:val="en-US" w:eastAsia="en-US"/>
    </w:rPr>
  </w:style>
  <w:style w:type="character" w:customStyle="1" w:styleId="Style8Char">
    <w:name w:val="Style8 Char"/>
    <w:basedOn w:val="Heading2Char"/>
    <w:link w:val="Style8"/>
    <w:rsid w:val="00146BA3"/>
    <w:rPr>
      <w:rFonts w:ascii="Arial" w:eastAsia="Calibri" w:hAnsi="Arial" w:cs="Arial"/>
      <w:b w:val="0"/>
      <w:bCs w:val="0"/>
      <w:noProof/>
      <w:color w:val="FFFFFF"/>
      <w:sz w:val="24"/>
      <w:szCs w:val="24"/>
      <w:lang w:val="en-GB" w:eastAsia="ar-SA"/>
    </w:rPr>
  </w:style>
  <w:style w:type="paragraph" w:customStyle="1" w:styleId="CM24">
    <w:name w:val="CM24"/>
    <w:basedOn w:val="Default"/>
    <w:next w:val="Default"/>
    <w:uiPriority w:val="99"/>
    <w:rsid w:val="00146BA3"/>
    <w:pPr>
      <w:widowControl w:val="0"/>
      <w:spacing w:after="485"/>
    </w:pPr>
    <w:rPr>
      <w:rFonts w:ascii="Arial" w:eastAsia="Times New Roman" w:hAnsi="Arial" w:cs="Arial"/>
      <w:color w:val="auto"/>
      <w:lang w:val="en-US" w:eastAsia="en-US"/>
    </w:rPr>
  </w:style>
  <w:style w:type="paragraph" w:customStyle="1" w:styleId="CM25">
    <w:name w:val="CM25"/>
    <w:basedOn w:val="Default"/>
    <w:next w:val="Default"/>
    <w:uiPriority w:val="99"/>
    <w:rsid w:val="00146BA3"/>
    <w:pPr>
      <w:widowControl w:val="0"/>
      <w:spacing w:after="245"/>
    </w:pPr>
    <w:rPr>
      <w:rFonts w:ascii="Arial" w:eastAsia="Times New Roman" w:hAnsi="Arial" w:cs="Arial"/>
      <w:color w:val="auto"/>
      <w:lang w:val="en-US" w:eastAsia="en-US"/>
    </w:rPr>
  </w:style>
  <w:style w:type="paragraph" w:customStyle="1" w:styleId="CM2">
    <w:name w:val="CM2"/>
    <w:basedOn w:val="Default"/>
    <w:next w:val="Default"/>
    <w:rsid w:val="00146BA3"/>
    <w:pPr>
      <w:widowControl w:val="0"/>
      <w:spacing w:line="248" w:lineRule="atLeast"/>
    </w:pPr>
    <w:rPr>
      <w:rFonts w:ascii="Arial" w:eastAsia="Times New Roman" w:hAnsi="Arial" w:cs="Arial"/>
      <w:color w:val="auto"/>
      <w:lang w:val="en-US" w:eastAsia="en-US"/>
    </w:rPr>
  </w:style>
  <w:style w:type="paragraph" w:styleId="Quote">
    <w:name w:val="Quote"/>
    <w:basedOn w:val="Normal"/>
    <w:next w:val="Normal"/>
    <w:link w:val="QuoteChar"/>
    <w:uiPriority w:val="29"/>
    <w:qFormat/>
    <w:rsid w:val="00146BA3"/>
    <w:pPr>
      <w:widowControl w:val="0"/>
      <w:spacing w:before="40" w:after="120" w:line="240" w:lineRule="auto"/>
      <w:jc w:val="both"/>
    </w:pPr>
    <w:rPr>
      <w:rFonts w:ascii="Arial" w:eastAsia="Times New Roman" w:hAnsi="Arial" w:cs="Times New Roman"/>
      <w:i/>
      <w:iCs/>
      <w:color w:val="000000"/>
      <w:szCs w:val="20"/>
      <w:lang w:eastAsia="en-US"/>
    </w:rPr>
  </w:style>
  <w:style w:type="character" w:customStyle="1" w:styleId="QuoteChar">
    <w:name w:val="Quote Char"/>
    <w:basedOn w:val="DefaultParagraphFont"/>
    <w:link w:val="Quote"/>
    <w:uiPriority w:val="29"/>
    <w:rsid w:val="00146BA3"/>
    <w:rPr>
      <w:rFonts w:ascii="Arial" w:eastAsia="Times New Roman" w:hAnsi="Arial" w:cs="Times New Roman"/>
      <w:i/>
      <w:iCs/>
      <w:color w:val="000000"/>
      <w:szCs w:val="20"/>
      <w:lang w:eastAsia="en-US"/>
    </w:rPr>
  </w:style>
  <w:style w:type="paragraph" w:customStyle="1" w:styleId="Text0">
    <w:name w:val="Text"/>
    <w:basedOn w:val="Normal"/>
    <w:link w:val="TextChar"/>
    <w:rsid w:val="00146BA3"/>
    <w:pPr>
      <w:spacing w:after="0" w:line="240" w:lineRule="auto"/>
      <w:ind w:firstLine="720"/>
      <w:jc w:val="both"/>
    </w:pPr>
    <w:rPr>
      <w:rFonts w:ascii="Times New Roman" w:eastAsia="Times New Roman" w:hAnsi="Times New Roman" w:cs="Times New Roman"/>
      <w:sz w:val="24"/>
      <w:szCs w:val="24"/>
      <w:lang w:val="en-US" w:eastAsia="en-US"/>
    </w:rPr>
  </w:style>
  <w:style w:type="character" w:customStyle="1" w:styleId="TextChar">
    <w:name w:val="Text Char"/>
    <w:link w:val="Text0"/>
    <w:rsid w:val="00146BA3"/>
    <w:rPr>
      <w:rFonts w:ascii="Times New Roman" w:eastAsia="Times New Roman" w:hAnsi="Times New Roman" w:cs="Times New Roman"/>
      <w:sz w:val="24"/>
      <w:szCs w:val="24"/>
      <w:lang w:val="en-US" w:eastAsia="en-US"/>
    </w:rPr>
  </w:style>
  <w:style w:type="paragraph" w:customStyle="1" w:styleId="SStitlu">
    <w:name w:val="SStitlu"/>
    <w:basedOn w:val="Normal"/>
    <w:rsid w:val="00146BA3"/>
    <w:pPr>
      <w:spacing w:after="0" w:line="240" w:lineRule="auto"/>
      <w:ind w:firstLine="720"/>
    </w:pPr>
    <w:rPr>
      <w:rFonts w:ascii="Times New Roman" w:eastAsia="Times New Roman" w:hAnsi="Times New Roman" w:cs="Times New Roman"/>
      <w:b/>
      <w:sz w:val="24"/>
      <w:szCs w:val="24"/>
      <w:lang w:eastAsia="en-US"/>
    </w:rPr>
  </w:style>
  <w:style w:type="character" w:customStyle="1" w:styleId="STitluChar">
    <w:name w:val="STitlu Char"/>
    <w:rsid w:val="00146BA3"/>
    <w:rPr>
      <w:b/>
      <w:caps/>
      <w:noProof w:val="0"/>
      <w:sz w:val="24"/>
      <w:szCs w:val="28"/>
      <w:lang w:val="en-US" w:eastAsia="en-US" w:bidi="ar-SA"/>
    </w:rPr>
  </w:style>
  <w:style w:type="paragraph" w:customStyle="1" w:styleId="STitlu">
    <w:name w:val="STitlu"/>
    <w:basedOn w:val="Normal"/>
    <w:link w:val="STitluChar1"/>
    <w:rsid w:val="00146BA3"/>
    <w:pPr>
      <w:spacing w:after="0" w:line="240" w:lineRule="auto"/>
      <w:ind w:firstLine="720"/>
    </w:pPr>
    <w:rPr>
      <w:rFonts w:ascii="Times New Roman" w:eastAsia="Times New Roman" w:hAnsi="Times New Roman" w:cs="Times New Roman"/>
      <w:b/>
      <w:caps/>
      <w:sz w:val="24"/>
      <w:szCs w:val="28"/>
      <w:lang w:val="en-US" w:eastAsia="en-US"/>
    </w:rPr>
  </w:style>
  <w:style w:type="character" w:customStyle="1" w:styleId="STitluChar1">
    <w:name w:val="STitlu Char1"/>
    <w:link w:val="STitlu"/>
    <w:rsid w:val="00146BA3"/>
    <w:rPr>
      <w:rFonts w:ascii="Times New Roman" w:eastAsia="Times New Roman" w:hAnsi="Times New Roman" w:cs="Times New Roman"/>
      <w:b/>
      <w:caps/>
      <w:sz w:val="24"/>
      <w:szCs w:val="28"/>
      <w:lang w:val="en-US" w:eastAsia="en-US"/>
    </w:rPr>
  </w:style>
  <w:style w:type="paragraph" w:customStyle="1" w:styleId="BoxBlau">
    <w:name w:val="Box Blau"/>
    <w:basedOn w:val="Normal"/>
    <w:rsid w:val="00146BA3"/>
    <w:pPr>
      <w:numPr>
        <w:numId w:val="64"/>
      </w:numPr>
      <w:spacing w:before="60" w:after="180" w:line="288" w:lineRule="auto"/>
      <w:jc w:val="both"/>
    </w:pPr>
    <w:rPr>
      <w:rFonts w:ascii="Arial" w:eastAsia="Times New Roman" w:hAnsi="Arial" w:cs="Arial"/>
      <w:szCs w:val="24"/>
      <w:lang w:val="en-US" w:eastAsia="de-DE"/>
    </w:rPr>
  </w:style>
  <w:style w:type="paragraph" w:styleId="NormalIndent">
    <w:name w:val="Normal Indent"/>
    <w:aliases w:val="Normal Indent Char,Normal Indent Char2 Char,Normal Indent Char1 Char Char,Normal Indent Char Char Char Char,Normal Indent Char Char1 Char,Normal Indent Char2 Char Char Char Char,Normal Indent Char1 Char Char Char Char Char"/>
    <w:basedOn w:val="Normal"/>
    <w:link w:val="NormalIndentChar1"/>
    <w:uiPriority w:val="99"/>
    <w:unhideWhenUsed/>
    <w:rsid w:val="00146BA3"/>
    <w:pPr>
      <w:widowControl w:val="0"/>
      <w:autoSpaceDE w:val="0"/>
      <w:autoSpaceDN w:val="0"/>
      <w:adjustRightInd w:val="0"/>
      <w:spacing w:after="0" w:line="240" w:lineRule="auto"/>
      <w:ind w:left="720"/>
    </w:pPr>
    <w:rPr>
      <w:rFonts w:ascii="Times New Roman" w:eastAsia="SimSun" w:hAnsi="Times New Roman" w:cs="Times New Roman"/>
      <w:sz w:val="20"/>
      <w:szCs w:val="20"/>
      <w:lang w:val="en-US" w:eastAsia="x-none"/>
    </w:rPr>
  </w:style>
  <w:style w:type="character" w:customStyle="1" w:styleId="NormalIndentChar1">
    <w:name w:val="Normal Indent Char1"/>
    <w:aliases w:val="Normal Indent Char Char,Normal Indent Char2 Char Char,Normal Indent Char1 Char Char Char,Normal Indent Char Char Char Char Char,Normal Indent Char Char1 Char Char,Normal Indent Char2 Char Char Char Char Char"/>
    <w:link w:val="NormalIndent"/>
    <w:uiPriority w:val="99"/>
    <w:locked/>
    <w:rsid w:val="00146BA3"/>
    <w:rPr>
      <w:rFonts w:ascii="Times New Roman" w:eastAsia="SimSun" w:hAnsi="Times New Roman" w:cs="Times New Roman"/>
      <w:sz w:val="20"/>
      <w:szCs w:val="20"/>
      <w:lang w:val="en-US" w:eastAsia="x-none"/>
    </w:rPr>
  </w:style>
  <w:style w:type="character" w:customStyle="1" w:styleId="do1">
    <w:name w:val="do1"/>
    <w:rsid w:val="00146BA3"/>
    <w:rPr>
      <w:b/>
      <w:bCs/>
      <w:sz w:val="26"/>
      <w:szCs w:val="26"/>
    </w:rPr>
  </w:style>
  <w:style w:type="table" w:customStyle="1" w:styleId="TableGrid14">
    <w:name w:val="Table Grid14"/>
    <w:basedOn w:val="TableNormal"/>
    <w:next w:val="TableGrid"/>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acter1CharCharCaracter2">
    <w:name w:val="Caracter1 Char Char Caracter2"/>
    <w:basedOn w:val="Normal"/>
    <w:qFormat/>
    <w:rsid w:val="00146BA3"/>
    <w:rPr>
      <w:rFonts w:ascii="Times New Roman" w:eastAsia="Times New Roman" w:hAnsi="Times New Roman" w:cs="Times New Roman"/>
      <w:sz w:val="24"/>
      <w:szCs w:val="24"/>
      <w:lang w:val="pl-PL" w:eastAsia="pl-PL"/>
    </w:rPr>
  </w:style>
  <w:style w:type="paragraph" w:customStyle="1" w:styleId="Caracter1CharCharCaracterCharCharChar2">
    <w:name w:val="Caracter1 Char Char Caracter Char Char Char2"/>
    <w:basedOn w:val="Normal"/>
    <w:qFormat/>
    <w:rsid w:val="00146BA3"/>
    <w:rPr>
      <w:rFonts w:ascii="Times New Roman" w:eastAsia="Times New Roman" w:hAnsi="Times New Roman" w:cs="Times New Roman"/>
      <w:sz w:val="24"/>
      <w:szCs w:val="24"/>
      <w:lang w:val="pl-PL" w:eastAsia="pl-PL"/>
    </w:rPr>
  </w:style>
  <w:style w:type="paragraph" w:customStyle="1" w:styleId="CaracterCharCharCharCharCharChar1">
    <w:name w:val="Caracter Char Char Char Char Char Char1"/>
    <w:basedOn w:val="Normal"/>
    <w:qFormat/>
    <w:rsid w:val="00146BA3"/>
    <w:rPr>
      <w:rFonts w:ascii="Times New Roman" w:eastAsia="Times New Roman" w:hAnsi="Times New Roman" w:cs="Times New Roman"/>
      <w:sz w:val="24"/>
      <w:szCs w:val="24"/>
      <w:lang w:val="pl-PL" w:eastAsia="pl-PL"/>
    </w:rPr>
  </w:style>
  <w:style w:type="paragraph" w:customStyle="1" w:styleId="CaracterCharCharCaracter1">
    <w:name w:val="Caracter Char Char Caracter1"/>
    <w:basedOn w:val="Normal"/>
    <w:qFormat/>
    <w:rsid w:val="00146BA3"/>
    <w:rPr>
      <w:rFonts w:ascii="Times New Roman" w:eastAsia="Times New Roman" w:hAnsi="Times New Roman" w:cs="Times New Roman"/>
      <w:sz w:val="24"/>
      <w:szCs w:val="24"/>
      <w:lang w:val="pl-PL" w:eastAsia="pl-PL"/>
    </w:rPr>
  </w:style>
  <w:style w:type="paragraph" w:customStyle="1" w:styleId="Caracter1CharCharCaracterCharCharChar11">
    <w:name w:val="Caracter1 Char Char Caracter Char Char Char11"/>
    <w:basedOn w:val="Normal"/>
    <w:qFormat/>
    <w:rsid w:val="00146BA3"/>
    <w:rPr>
      <w:rFonts w:ascii="Times New Roman" w:eastAsia="Times New Roman" w:hAnsi="Times New Roman" w:cs="Times New Roman"/>
      <w:sz w:val="24"/>
      <w:szCs w:val="24"/>
      <w:lang w:val="pl-PL" w:eastAsia="pl-PL"/>
    </w:rPr>
  </w:style>
  <w:style w:type="paragraph" w:customStyle="1" w:styleId="Caracter1CharCharCaracterCharCharCharCharCharCaracter1">
    <w:name w:val="Caracter1 Char Char Caracter Char Char Char Char Char Caracter1"/>
    <w:basedOn w:val="Normal"/>
    <w:qFormat/>
    <w:rsid w:val="00146BA3"/>
    <w:rPr>
      <w:rFonts w:ascii="Times New Roman" w:eastAsia="Times New Roman" w:hAnsi="Times New Roman" w:cs="Times New Roman"/>
      <w:sz w:val="24"/>
      <w:szCs w:val="24"/>
      <w:lang w:val="pl-PL" w:eastAsia="pl-PL"/>
    </w:rPr>
  </w:style>
  <w:style w:type="paragraph" w:customStyle="1" w:styleId="Caracter1">
    <w:name w:val="Caracter1"/>
    <w:basedOn w:val="Normal"/>
    <w:qFormat/>
    <w:rsid w:val="00146BA3"/>
    <w:rPr>
      <w:rFonts w:ascii="Times New Roman" w:eastAsia="Times New Roman" w:hAnsi="Times New Roman" w:cs="Times New Roman"/>
      <w:sz w:val="24"/>
      <w:szCs w:val="24"/>
      <w:lang w:val="pl-PL" w:eastAsia="pl-PL"/>
    </w:rPr>
  </w:style>
  <w:style w:type="character" w:customStyle="1" w:styleId="CharChar21">
    <w:name w:val="Char Char21"/>
    <w:semiHidden/>
    <w:rsid w:val="00146BA3"/>
    <w:rPr>
      <w:rFonts w:ascii="Arial" w:hAnsi="Arial" w:cs="Arial"/>
      <w:lang w:val="ro-RO" w:eastAsia="en-US" w:bidi="ar-SA"/>
    </w:rPr>
  </w:style>
  <w:style w:type="table" w:customStyle="1" w:styleId="TableList44">
    <w:name w:val="Table List 44"/>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4">
    <w:name w:val="Table Web 34"/>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3">
    <w:name w:val="Table Colorful 13"/>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4">
    <w:name w:val="Calendar 14"/>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3">
    <w:name w:val="Table Grid213"/>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3">
    <w:name w:val="Grid Table 4 - Accent 11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3">
    <w:name w:val="Grid Table 4 - Accent 51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4">
    <w:name w:val="Light List - Accent 14"/>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3">
    <w:name w:val="List Table 3 - Accent 113"/>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3">
    <w:name w:val="List Table 3 - Accent 513"/>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4">
    <w:name w:val="Light List - Accent 24"/>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
    <w:name w:val="Grid Table 1 Light - Accent 2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
    <w:name w:val="Grid Table 1 Light - Accent 6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3">
    <w:name w:val="Grid Table 4 - Accent 61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
    <w:name w:val="Grid Table 1 Light - Accent 1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3">
    <w:name w:val="Grid Table 4 - Accent 21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paragraph" w:customStyle="1" w:styleId="CharCharCaracterCaracter1">
    <w:name w:val="Char Char Caracter Caracter1"/>
    <w:basedOn w:val="Normal"/>
    <w:qFormat/>
    <w:rsid w:val="00146BA3"/>
    <w:rPr>
      <w:rFonts w:ascii="Times New Roman" w:eastAsia="Times New Roman" w:hAnsi="Times New Roman" w:cs="Times New Roman"/>
      <w:sz w:val="24"/>
      <w:szCs w:val="24"/>
      <w:lang w:val="pl-PL" w:eastAsia="pl-PL"/>
    </w:rPr>
  </w:style>
  <w:style w:type="paragraph" w:customStyle="1" w:styleId="Caracter1CharCharCaracterCharCharCharCharCharChar1">
    <w:name w:val="Caracter1 Char Char Caracter Char Char Char Char Char Char1"/>
    <w:basedOn w:val="Normal"/>
    <w:qFormat/>
    <w:rsid w:val="00146BA3"/>
    <w:rPr>
      <w:rFonts w:ascii="Times New Roman" w:eastAsia="Times New Roman" w:hAnsi="Times New Roman" w:cs="Times New Roman"/>
      <w:sz w:val="24"/>
      <w:szCs w:val="24"/>
      <w:lang w:val="pl-PL" w:eastAsia="pl-PL"/>
    </w:rPr>
  </w:style>
  <w:style w:type="paragraph" w:customStyle="1" w:styleId="CaracterCaracter1CharCharCharChar1">
    <w:name w:val="Caracter Caracter1 Char Char Char Char1"/>
    <w:basedOn w:val="Normal"/>
    <w:qFormat/>
    <w:rsid w:val="00146BA3"/>
    <w:rPr>
      <w:rFonts w:ascii="Times New Roman" w:eastAsia="Times New Roman" w:hAnsi="Times New Roman" w:cs="Times New Roman"/>
      <w:sz w:val="24"/>
      <w:szCs w:val="24"/>
      <w:lang w:val="pl-PL" w:eastAsia="pl-PL"/>
    </w:rPr>
  </w:style>
  <w:style w:type="character" w:customStyle="1" w:styleId="CharChar91">
    <w:name w:val="Char Char91"/>
    <w:rsid w:val="00146BA3"/>
    <w:rPr>
      <w:rFonts w:ascii="Cambria" w:eastAsia="Times New Roman" w:hAnsi="Cambria" w:cs="Times New Roman" w:hint="default"/>
      <w:b/>
      <w:bCs/>
      <w:kern w:val="32"/>
      <w:sz w:val="32"/>
      <w:szCs w:val="32"/>
      <w:lang w:val="en-US" w:eastAsia="en-US"/>
    </w:rPr>
  </w:style>
  <w:style w:type="character" w:customStyle="1" w:styleId="CharChar81">
    <w:name w:val="Char Char81"/>
    <w:rsid w:val="00146BA3"/>
    <w:rPr>
      <w:rFonts w:ascii="Cambria" w:eastAsia="Times New Roman" w:hAnsi="Cambria" w:cs="Times New Roman" w:hint="default"/>
      <w:b/>
      <w:bCs/>
      <w:i/>
      <w:iCs/>
      <w:sz w:val="28"/>
      <w:szCs w:val="28"/>
      <w:lang w:val="en-US" w:eastAsia="en-US"/>
    </w:rPr>
  </w:style>
  <w:style w:type="character" w:customStyle="1" w:styleId="CharChar71">
    <w:name w:val="Char Char71"/>
    <w:rsid w:val="00146BA3"/>
    <w:rPr>
      <w:sz w:val="24"/>
      <w:szCs w:val="24"/>
      <w:lang w:val="en-US" w:eastAsia="en-US"/>
    </w:rPr>
  </w:style>
  <w:style w:type="character" w:customStyle="1" w:styleId="CharChar101">
    <w:name w:val="Char Char101"/>
    <w:locked/>
    <w:rsid w:val="00146BA3"/>
    <w:rPr>
      <w:rFonts w:ascii="Arial" w:hAnsi="Arial" w:cs="Arial" w:hint="default"/>
      <w:b/>
      <w:bCs/>
      <w:iCs/>
      <w:sz w:val="28"/>
      <w:szCs w:val="28"/>
      <w:lang w:val="ro-RO" w:eastAsia="en-US" w:bidi="ar-SA"/>
    </w:rPr>
  </w:style>
  <w:style w:type="character" w:customStyle="1" w:styleId="CharChar111">
    <w:name w:val="Char Char111"/>
    <w:rsid w:val="00146BA3"/>
    <w:rPr>
      <w:rFonts w:ascii="Arial" w:hAnsi="Arial" w:cs="Arial" w:hint="default"/>
      <w:b/>
      <w:bCs/>
      <w:kern w:val="32"/>
      <w:sz w:val="40"/>
      <w:szCs w:val="32"/>
      <w:lang w:val="ro-RO" w:eastAsia="en-US" w:bidi="ar-SA"/>
    </w:rPr>
  </w:style>
  <w:style w:type="table" w:customStyle="1" w:styleId="TableList413">
    <w:name w:val="Table List 413"/>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3">
    <w:name w:val="Table Web 313"/>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3">
    <w:name w:val="Light List - Accent 113"/>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3">
    <w:name w:val="Light List - Accent 213"/>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3">
    <w:name w:val="Calendar 113"/>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53">
    <w:name w:val="Table Grid53"/>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21">
    <w:name w:val="Table Style21"/>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1">
    <w:name w:val="Table Style11"/>
    <w:basedOn w:val="TableStyle2"/>
    <w:rsid w:val="00146BA3"/>
    <w:rPr>
      <w:lang w:val="ro-RO" w:eastAsia="ro-RO"/>
    </w:rPr>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31">
    <w:name w:val="Table Style31"/>
    <w:basedOn w:val="TableStyle2"/>
    <w:rsid w:val="00146BA3"/>
    <w:pPr>
      <w:jc w:val="left"/>
    </w:pPr>
    <w:rPr>
      <w:szCs w:val="20"/>
      <w:lang w:val="ro-RO" w:eastAsia="ro-RO"/>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11">
    <w:name w:val="Tabel1"/>
    <w:basedOn w:val="TableNormal"/>
    <w:rsid w:val="00146BA3"/>
    <w:pPr>
      <w:spacing w:after="0" w:line="240" w:lineRule="auto"/>
      <w:jc w:val="center"/>
    </w:pPr>
    <w:rPr>
      <w:rFonts w:ascii="Arial Narrow" w:eastAsia="Times New Roman" w:hAnsi="Arial Narrow" w:cs="Times New Roman"/>
      <w:sz w:val="18"/>
      <w:szCs w:val="20"/>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1">
    <w:name w:val="StilTabel1"/>
    <w:basedOn w:val="TableNormal"/>
    <w:rsid w:val="00146BA3"/>
    <w:pPr>
      <w:spacing w:after="0" w:line="240" w:lineRule="auto"/>
    </w:pPr>
    <w:rPr>
      <w:rFonts w:ascii="Arial" w:eastAsia="Times New Roman" w:hAnsi="Arial" w:cs="Times New Roman"/>
      <w:sz w:val="18"/>
      <w:szCs w:val="20"/>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paragraph" w:customStyle="1" w:styleId="xl24">
    <w:name w:val="xl24"/>
    <w:basedOn w:val="Normal"/>
    <w:uiPriority w:val="99"/>
    <w:rsid w:val="00146BA3"/>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US" w:bidi="en-US"/>
    </w:rPr>
  </w:style>
  <w:style w:type="character" w:customStyle="1" w:styleId="shorttext">
    <w:name w:val="short_text"/>
    <w:rsid w:val="00146BA3"/>
  </w:style>
  <w:style w:type="paragraph" w:customStyle="1" w:styleId="Projektname">
    <w:name w:val="Projektname"/>
    <w:basedOn w:val="Normal"/>
    <w:uiPriority w:val="99"/>
    <w:rsid w:val="00146BA3"/>
    <w:pPr>
      <w:tabs>
        <w:tab w:val="left" w:pos="1134"/>
      </w:tabs>
      <w:overflowPunct w:val="0"/>
      <w:autoSpaceDE w:val="0"/>
      <w:autoSpaceDN w:val="0"/>
      <w:adjustRightInd w:val="0"/>
      <w:spacing w:before="8000" w:after="0" w:line="240" w:lineRule="auto"/>
      <w:jc w:val="center"/>
      <w:textAlignment w:val="baseline"/>
    </w:pPr>
    <w:rPr>
      <w:rFonts w:ascii="Arial" w:eastAsia="Times New Roman" w:hAnsi="Arial" w:cs="Times New Roman"/>
      <w:b/>
      <w:sz w:val="30"/>
      <w:szCs w:val="30"/>
      <w:lang w:val="de-DE" w:eastAsia="de-DE"/>
    </w:rPr>
  </w:style>
  <w:style w:type="paragraph" w:customStyle="1" w:styleId="EstiloTitulo2proyecto">
    <w:name w:val="Estilo Titulo2 proyecto"/>
    <w:basedOn w:val="Normal"/>
    <w:next w:val="Normal"/>
    <w:rsid w:val="00146BA3"/>
    <w:pPr>
      <w:numPr>
        <w:numId w:val="65"/>
      </w:numPr>
      <w:spacing w:before="720" w:after="360" w:line="288" w:lineRule="auto"/>
      <w:jc w:val="both"/>
    </w:pPr>
    <w:rPr>
      <w:rFonts w:ascii="Times New Roman" w:eastAsia="Times New Roman" w:hAnsi="Times New Roman" w:cs="Times New Roman"/>
      <w:b/>
      <w:bCs/>
      <w:i/>
      <w:iCs/>
      <w:caps/>
      <w:sz w:val="28"/>
      <w:szCs w:val="28"/>
      <w:lang w:val="es-ES" w:eastAsia="es-ES"/>
    </w:rPr>
  </w:style>
  <w:style w:type="paragraph" w:customStyle="1" w:styleId="Titulo3proyecto">
    <w:name w:val="Titulo3 proyecto"/>
    <w:basedOn w:val="Normal"/>
    <w:next w:val="Normal"/>
    <w:semiHidden/>
    <w:rsid w:val="00146BA3"/>
    <w:pPr>
      <w:numPr>
        <w:ilvl w:val="1"/>
        <w:numId w:val="65"/>
      </w:numPr>
      <w:spacing w:after="120" w:line="288" w:lineRule="auto"/>
      <w:jc w:val="both"/>
    </w:pPr>
    <w:rPr>
      <w:rFonts w:ascii="Times New Roman" w:eastAsia="Times New Roman" w:hAnsi="Times New Roman" w:cs="Times New Roman"/>
      <w:b/>
      <w:sz w:val="26"/>
      <w:szCs w:val="26"/>
      <w:lang w:val="es-ES" w:eastAsia="es-ES"/>
    </w:rPr>
  </w:style>
  <w:style w:type="paragraph" w:customStyle="1" w:styleId="Titulo4proyecto">
    <w:name w:val="Titulo4 proyecto"/>
    <w:basedOn w:val="Titulo3proyecto"/>
    <w:next w:val="Normal"/>
    <w:semiHidden/>
    <w:rsid w:val="00146BA3"/>
    <w:pPr>
      <w:numPr>
        <w:ilvl w:val="2"/>
      </w:numPr>
    </w:pPr>
    <w:rPr>
      <w:sz w:val="24"/>
      <w:szCs w:val="24"/>
    </w:rPr>
  </w:style>
  <w:style w:type="paragraph" w:customStyle="1" w:styleId="Titulo5proyecto">
    <w:name w:val="Titulo5 proyecto"/>
    <w:basedOn w:val="Titulo4proyecto"/>
    <w:next w:val="Normal"/>
    <w:semiHidden/>
    <w:rsid w:val="00146BA3"/>
    <w:pPr>
      <w:numPr>
        <w:ilvl w:val="3"/>
      </w:numPr>
    </w:pPr>
    <w:rPr>
      <w:sz w:val="22"/>
      <w:szCs w:val="22"/>
    </w:rPr>
  </w:style>
  <w:style w:type="paragraph" w:customStyle="1" w:styleId="ParaIndent">
    <w:name w:val="_ParaIndent"/>
    <w:basedOn w:val="BodyText"/>
    <w:link w:val="ParaIndentChar"/>
    <w:rsid w:val="00146BA3"/>
    <w:pPr>
      <w:suppressAutoHyphens w:val="0"/>
      <w:spacing w:after="240" w:line="260" w:lineRule="atLeast"/>
      <w:ind w:left="1134"/>
    </w:pPr>
    <w:rPr>
      <w:rFonts w:ascii="Arial" w:eastAsia="Calibri" w:hAnsi="Arial"/>
      <w:sz w:val="20"/>
      <w:lang w:val="en-GB" w:eastAsia="en-US"/>
    </w:rPr>
  </w:style>
  <w:style w:type="character" w:customStyle="1" w:styleId="ParaIndentChar">
    <w:name w:val="_ParaIndent Char"/>
    <w:link w:val="ParaIndent"/>
    <w:locked/>
    <w:rsid w:val="00146BA3"/>
    <w:rPr>
      <w:rFonts w:ascii="Arial" w:eastAsia="Calibri" w:hAnsi="Arial" w:cs="Times New Roman"/>
      <w:sz w:val="20"/>
      <w:szCs w:val="20"/>
      <w:lang w:val="en-GB" w:eastAsia="en-US"/>
    </w:rPr>
  </w:style>
  <w:style w:type="paragraph" w:customStyle="1" w:styleId="StyleSubTitle2Left">
    <w:name w:val="Style SubTitle 2 + Left"/>
    <w:basedOn w:val="Normal"/>
    <w:link w:val="StyleSubTitle2LeftChar"/>
    <w:autoRedefine/>
    <w:uiPriority w:val="99"/>
    <w:rsid w:val="00146BA3"/>
    <w:pPr>
      <w:spacing w:after="0" w:line="240" w:lineRule="auto"/>
      <w:jc w:val="center"/>
    </w:pPr>
    <w:rPr>
      <w:rFonts w:ascii="Arial" w:eastAsia="Times New Roman" w:hAnsi="Arial" w:cs="Times New Roman"/>
      <w:b/>
      <w:bCs/>
      <w:kern w:val="28"/>
      <w:sz w:val="24"/>
      <w:szCs w:val="24"/>
      <w:lang w:val="x-none" w:eastAsia="en-GB"/>
    </w:rPr>
  </w:style>
  <w:style w:type="character" w:customStyle="1" w:styleId="StyleSubTitle2LeftChar">
    <w:name w:val="Style SubTitle 2 + Left Char"/>
    <w:link w:val="StyleSubTitle2Left"/>
    <w:uiPriority w:val="99"/>
    <w:locked/>
    <w:rsid w:val="00146BA3"/>
    <w:rPr>
      <w:rFonts w:ascii="Arial" w:eastAsia="Times New Roman" w:hAnsi="Arial" w:cs="Times New Roman"/>
      <w:b/>
      <w:bCs/>
      <w:kern w:val="28"/>
      <w:sz w:val="24"/>
      <w:szCs w:val="24"/>
      <w:lang w:val="x-none" w:eastAsia="en-GB"/>
    </w:rPr>
  </w:style>
  <w:style w:type="paragraph" w:customStyle="1" w:styleId="AuflistungRmV-1">
    <w:name w:val="Auflistung RmV-1"/>
    <w:basedOn w:val="Normal"/>
    <w:autoRedefine/>
    <w:uiPriority w:val="99"/>
    <w:rsid w:val="00146BA3"/>
    <w:pPr>
      <w:tabs>
        <w:tab w:val="left" w:pos="690"/>
        <w:tab w:val="num" w:pos="720"/>
      </w:tabs>
      <w:spacing w:before="120" w:after="120" w:line="240" w:lineRule="auto"/>
      <w:jc w:val="both"/>
    </w:pPr>
    <w:rPr>
      <w:rFonts w:ascii="Arial" w:eastAsia="Times New Roman" w:hAnsi="Arial" w:cs="Times New Roman"/>
      <w:noProof/>
      <w:kern w:val="28"/>
      <w:szCs w:val="20"/>
      <w:lang w:val="en-GB" w:eastAsia="en-GB" w:bidi="ar-EG"/>
    </w:rPr>
  </w:style>
  <w:style w:type="paragraph" w:customStyle="1" w:styleId="StyleTitleLeft">
    <w:name w:val="Style Title + Left"/>
    <w:basedOn w:val="Title"/>
    <w:link w:val="StyleTitleLeftZchn"/>
    <w:autoRedefine/>
    <w:rsid w:val="00146BA3"/>
    <w:pPr>
      <w:spacing w:before="120" w:after="120"/>
      <w:jc w:val="both"/>
    </w:pPr>
    <w:rPr>
      <w:rFonts w:ascii="Arial" w:hAnsi="Arial"/>
      <w:b w:val="0"/>
      <w:i/>
      <w:color w:val="000000"/>
      <w:kern w:val="28"/>
      <w:sz w:val="22"/>
      <w:szCs w:val="22"/>
      <w:u w:val="single"/>
      <w:lang w:val="x-none" w:eastAsia="de-DE"/>
    </w:rPr>
  </w:style>
  <w:style w:type="character" w:customStyle="1" w:styleId="StyleTitleLeftZchn">
    <w:name w:val="Style Title + Left Zchn"/>
    <w:link w:val="StyleTitleLeft"/>
    <w:locked/>
    <w:rsid w:val="00146BA3"/>
    <w:rPr>
      <w:rFonts w:ascii="Arial" w:eastAsia="Times New Roman" w:hAnsi="Arial" w:cs="Times New Roman"/>
      <w:bCs/>
      <w:i/>
      <w:color w:val="000000"/>
      <w:kern w:val="28"/>
      <w:u w:val="single"/>
      <w:lang w:val="x-none" w:eastAsia="de-DE"/>
    </w:rPr>
  </w:style>
  <w:style w:type="paragraph" w:customStyle="1" w:styleId="StyleHeading2BoldJustifiedLeft0cmHanging102cm">
    <w:name w:val="Style Heading 2 + Bold Justified Left:  0 cm Hanging:  1.02 cm"/>
    <w:basedOn w:val="Heading2"/>
    <w:autoRedefine/>
    <w:uiPriority w:val="99"/>
    <w:rsid w:val="00146BA3"/>
    <w:pPr>
      <w:keepNext w:val="0"/>
      <w:widowControl w:val="0"/>
      <w:numPr>
        <w:numId w:val="19"/>
      </w:numPr>
      <w:pBdr>
        <w:top w:val="double" w:sz="4" w:space="1" w:color="auto"/>
        <w:left w:val="double" w:sz="4" w:space="1" w:color="auto"/>
        <w:bottom w:val="double" w:sz="4" w:space="1" w:color="auto"/>
        <w:right w:val="double" w:sz="4" w:space="1" w:color="auto"/>
      </w:pBdr>
      <w:shd w:val="clear" w:color="auto" w:fill="9398C9"/>
      <w:suppressAutoHyphens w:val="0"/>
      <w:ind w:left="0" w:firstLine="0"/>
      <w:jc w:val="both"/>
    </w:pPr>
    <w:rPr>
      <w:rFonts w:eastAsia="Times New Roman"/>
      <w:color w:val="000000"/>
      <w:kern w:val="28"/>
      <w:sz w:val="22"/>
      <w:szCs w:val="22"/>
      <w:lang w:val="en-US" w:eastAsia="en-GB"/>
    </w:rPr>
  </w:style>
  <w:style w:type="paragraph" w:customStyle="1" w:styleId="numberin">
    <w:name w:val="numberin"/>
    <w:basedOn w:val="Normal"/>
    <w:autoRedefine/>
    <w:rsid w:val="00146BA3"/>
    <w:pPr>
      <w:numPr>
        <w:numId w:val="66"/>
      </w:numPr>
      <w:tabs>
        <w:tab w:val="left" w:pos="0"/>
        <w:tab w:val="left" w:pos="709"/>
      </w:tabs>
      <w:spacing w:after="160" w:line="280" w:lineRule="atLeast"/>
      <w:jc w:val="both"/>
    </w:pPr>
    <w:rPr>
      <w:rFonts w:ascii="Arial Narrow" w:eastAsia="Times New Roman" w:hAnsi="Arial Narrow" w:cs="Times New Roman"/>
      <w:lang w:val="it-IT" w:eastAsia="en-US"/>
    </w:rPr>
  </w:style>
  <w:style w:type="paragraph" w:customStyle="1" w:styleId="E1">
    <w:name w:val="E1"/>
    <w:basedOn w:val="Normal"/>
    <w:link w:val="E1Zchn"/>
    <w:rsid w:val="00146BA3"/>
    <w:pPr>
      <w:overflowPunct w:val="0"/>
      <w:autoSpaceDE w:val="0"/>
      <w:autoSpaceDN w:val="0"/>
      <w:adjustRightInd w:val="0"/>
      <w:spacing w:after="160" w:line="320" w:lineRule="atLeast"/>
      <w:ind w:left="851"/>
      <w:jc w:val="both"/>
      <w:textAlignment w:val="baseline"/>
    </w:pPr>
    <w:rPr>
      <w:rFonts w:ascii="Arial" w:eastAsia="Times New Roman" w:hAnsi="Arial" w:cs="Times New Roman"/>
      <w:lang w:val="de-DE" w:eastAsia="de-DE"/>
    </w:rPr>
  </w:style>
  <w:style w:type="character" w:customStyle="1" w:styleId="E1Zchn">
    <w:name w:val="E1 Zchn"/>
    <w:link w:val="E1"/>
    <w:rsid w:val="00146BA3"/>
    <w:rPr>
      <w:rFonts w:ascii="Arial" w:eastAsia="Times New Roman" w:hAnsi="Arial" w:cs="Times New Roman"/>
      <w:lang w:val="de-DE" w:eastAsia="de-DE"/>
    </w:rPr>
  </w:style>
  <w:style w:type="paragraph" w:customStyle="1" w:styleId="SF-PT">
    <w:name w:val="SF - PT"/>
    <w:basedOn w:val="Normal"/>
    <w:rsid w:val="00146BA3"/>
    <w:pPr>
      <w:widowControl w:val="0"/>
      <w:shd w:val="clear" w:color="auto" w:fill="FFFFFF"/>
      <w:adjustRightInd w:val="0"/>
      <w:spacing w:after="0" w:line="24" w:lineRule="exact"/>
      <w:ind w:left="1437" w:hanging="360"/>
    </w:pPr>
    <w:rPr>
      <w:rFonts w:ascii="Arial" w:eastAsia="Calibri" w:hAnsi="Arial" w:cs="Arial"/>
      <w:lang w:val="en-US" w:eastAsia="en-US"/>
    </w:rPr>
  </w:style>
  <w:style w:type="paragraph" w:customStyle="1" w:styleId="StyleAfter6pt">
    <w:name w:val="Style After:  6 pt"/>
    <w:basedOn w:val="Normal"/>
    <w:autoRedefine/>
    <w:rsid w:val="00146BA3"/>
    <w:pPr>
      <w:spacing w:after="120" w:line="320" w:lineRule="atLeast"/>
      <w:jc w:val="right"/>
    </w:pPr>
    <w:rPr>
      <w:rFonts w:ascii="Arial Narrow" w:eastAsia="Times New Roman" w:hAnsi="Arial Narrow" w:cs="Arial"/>
      <w:kern w:val="28"/>
      <w:lang w:eastAsia="en-GB"/>
    </w:rPr>
  </w:style>
  <w:style w:type="character" w:customStyle="1" w:styleId="FontStyle50">
    <w:name w:val="Font Style50"/>
    <w:uiPriority w:val="99"/>
    <w:rsid w:val="00146BA3"/>
    <w:rPr>
      <w:rFonts w:ascii="Arial Unicode MS" w:eastAsia="Arial Unicode MS" w:cs="Arial Unicode MS"/>
      <w:b/>
      <w:bCs/>
      <w:sz w:val="14"/>
      <w:szCs w:val="14"/>
    </w:rPr>
  </w:style>
  <w:style w:type="character" w:customStyle="1" w:styleId="FontStyle52">
    <w:name w:val="Font Style52"/>
    <w:uiPriority w:val="99"/>
    <w:rsid w:val="00146BA3"/>
    <w:rPr>
      <w:rFonts w:ascii="Arial Unicode MS" w:eastAsia="Arial Unicode MS" w:cs="Arial Unicode MS"/>
      <w:sz w:val="14"/>
      <w:szCs w:val="14"/>
    </w:rPr>
  </w:style>
  <w:style w:type="character" w:customStyle="1" w:styleId="style2">
    <w:name w:val="style2"/>
    <w:rsid w:val="00146BA3"/>
  </w:style>
  <w:style w:type="table" w:customStyle="1" w:styleId="GridTable1Light-Accent213">
    <w:name w:val="Grid Table 1 Light - Accent 213"/>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3">
    <w:name w:val="Grid Table 1 Light - Accent 613"/>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113">
    <w:name w:val="Grid Table 1 Light - Accent 113"/>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61">
    <w:name w:val="Table Grid61"/>
    <w:basedOn w:val="TableNormal"/>
    <w:next w:val="TableGrid"/>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421">
    <w:name w:val="Table List 421"/>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1">
    <w:name w:val="Table Web 321"/>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1">
    <w:name w:val="Table Colorful 111"/>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1">
    <w:name w:val="Calendar 121"/>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11">
    <w:name w:val="Table Grid211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11">
    <w:name w:val="Grid Table 4 - Accent 11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1">
    <w:name w:val="Grid Table 4 - Accent 51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1">
    <w:name w:val="Light List - Accent 121"/>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1">
    <w:name w:val="List Table 3 - Accent 111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1">
    <w:name w:val="List Table 3 - Accent 511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1">
    <w:name w:val="Light List - Accent 221"/>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4-Accent6111">
    <w:name w:val="Grid Table 4 - Accent 61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111">
    <w:name w:val="Grid Table 4 - Accent 21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List4111">
    <w:name w:val="Table List 4111"/>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11">
    <w:name w:val="Table Web 3111"/>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1">
    <w:name w:val="Light List - Accent 1111"/>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1">
    <w:name w:val="Light List - Accent 2111"/>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1">
    <w:name w:val="Calendar 1111"/>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511">
    <w:name w:val="Table Grid511"/>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31">
    <w:name w:val="Table List 431"/>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31">
    <w:name w:val="Table Web 331"/>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21">
    <w:name w:val="Table Colorful 121"/>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31">
    <w:name w:val="Calendar 131"/>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21">
    <w:name w:val="Table Grid212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21">
    <w:name w:val="Grid Table 4 - Accent 112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21">
    <w:name w:val="Grid Table 4 - Accent 512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31">
    <w:name w:val="Light List - Accent 131"/>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21">
    <w:name w:val="List Table 3 - Accent 112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21">
    <w:name w:val="List Table 3 - Accent 512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31">
    <w:name w:val="Light List - Accent 231"/>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2">
    <w:name w:val="Grid Table 1 Light - Accent 21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2">
    <w:name w:val="Grid Table 1 Light - Accent 61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21">
    <w:name w:val="Grid Table 4 - Accent 612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2">
    <w:name w:val="Grid Table 1 Light - Accent 11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21">
    <w:name w:val="Grid Table 4 - Accent 212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List4121">
    <w:name w:val="Table List 4121"/>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21">
    <w:name w:val="Table Web 3121"/>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21">
    <w:name w:val="Light List - Accent 1121"/>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21">
    <w:name w:val="Light List - Accent 2121"/>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21">
    <w:name w:val="Calendar 1121"/>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521">
    <w:name w:val="Table Grid521"/>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2111">
    <w:name w:val="Grid Table 1 Light - Accent 21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1">
    <w:name w:val="Grid Table 1 Light - Accent 61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1111">
    <w:name w:val="Grid Table 1 Light - Accent 11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customStyle="1" w:styleId="HTMLTypewriter3">
    <w:name w:val="HTML Typewriter3"/>
    <w:rsid w:val="00146BA3"/>
    <w:rPr>
      <w:rFonts w:ascii="Courier New" w:eastAsia="Times New Roman" w:hAnsi="Courier New" w:cs="Courier New"/>
      <w:sz w:val="20"/>
      <w:szCs w:val="20"/>
    </w:rPr>
  </w:style>
  <w:style w:type="paragraph" w:customStyle="1" w:styleId="CM41">
    <w:name w:val="CM41"/>
    <w:basedOn w:val="Default"/>
    <w:next w:val="Default"/>
    <w:rsid w:val="00146BA3"/>
    <w:pPr>
      <w:widowControl w:val="0"/>
      <w:spacing w:after="255"/>
    </w:pPr>
    <w:rPr>
      <w:rFonts w:ascii="Bookman-Old-Style" w:eastAsia="Times New Roman" w:hAnsi="Bookman-Old-Style" w:cs="Times New Roman"/>
      <w:color w:val="auto"/>
    </w:rPr>
  </w:style>
  <w:style w:type="table" w:customStyle="1" w:styleId="GridTable5Dark-Accent11">
    <w:name w:val="Grid Table 5 Dark - Accent 11"/>
    <w:basedOn w:val="Table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customStyle="1" w:styleId="Table-headingleft">
    <w:name w:val="Table - heading left"/>
    <w:basedOn w:val="Normal"/>
    <w:rsid w:val="00146BA3"/>
    <w:pPr>
      <w:spacing w:before="40" w:after="40" w:line="240" w:lineRule="auto"/>
      <w:ind w:left="142" w:right="142"/>
    </w:pPr>
    <w:rPr>
      <w:rFonts w:ascii="Arial Bold" w:eastAsia="Times New Roman" w:hAnsi="Arial Bold" w:cs="Times New Roman"/>
      <w:b/>
      <w:bCs/>
      <w:sz w:val="20"/>
      <w:szCs w:val="20"/>
      <w:lang w:val="en-GB" w:eastAsia="en-GB"/>
    </w:rPr>
  </w:style>
  <w:style w:type="paragraph" w:customStyle="1" w:styleId="Table-bodytext">
    <w:name w:val="Table - body text"/>
    <w:basedOn w:val="Normal"/>
    <w:link w:val="Table-bodytextChar"/>
    <w:rsid w:val="00146BA3"/>
    <w:pPr>
      <w:spacing w:before="40" w:after="40" w:line="240" w:lineRule="auto"/>
      <w:ind w:left="142" w:right="142"/>
    </w:pPr>
    <w:rPr>
      <w:rFonts w:ascii="Palatino Linotype" w:eastAsia="Times New Roman" w:hAnsi="Palatino Linotype" w:cs="Times New Roman"/>
      <w:sz w:val="18"/>
      <w:szCs w:val="20"/>
      <w:lang w:val="en-GB" w:eastAsia="en-GB"/>
    </w:rPr>
  </w:style>
  <w:style w:type="character" w:customStyle="1" w:styleId="Table-bodytextChar">
    <w:name w:val="Table - body text Char"/>
    <w:link w:val="Table-bodytext"/>
    <w:locked/>
    <w:rsid w:val="00146BA3"/>
    <w:rPr>
      <w:rFonts w:ascii="Palatino Linotype" w:eastAsia="Times New Roman" w:hAnsi="Palatino Linotype" w:cs="Times New Roman"/>
      <w:sz w:val="18"/>
      <w:szCs w:val="20"/>
      <w:lang w:val="en-GB" w:eastAsia="en-GB"/>
    </w:rPr>
  </w:style>
  <w:style w:type="paragraph" w:customStyle="1" w:styleId="BodyTextAriel">
    <w:name w:val="Body Text Ariel"/>
    <w:basedOn w:val="Normal"/>
    <w:rsid w:val="00146BA3"/>
    <w:pPr>
      <w:numPr>
        <w:ilvl w:val="12"/>
      </w:numPr>
      <w:tabs>
        <w:tab w:val="left" w:pos="425"/>
        <w:tab w:val="left" w:pos="709"/>
        <w:tab w:val="left" w:pos="992"/>
      </w:tabs>
      <w:spacing w:after="0" w:line="240" w:lineRule="auto"/>
    </w:pPr>
    <w:rPr>
      <w:rFonts w:ascii="Arial" w:eastAsia="Calibri" w:hAnsi="Arial" w:cs="Times New Roman"/>
      <w:lang w:val="en-US" w:eastAsia="en-US"/>
    </w:rPr>
  </w:style>
  <w:style w:type="table" w:customStyle="1" w:styleId="GridTable5Dark-Accent51">
    <w:name w:val="Grid Table 5 Dark - Accent 51"/>
    <w:basedOn w:val="Table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character" w:customStyle="1" w:styleId="IntenseEmphasis1">
    <w:name w:val="Intense Emphasis1"/>
    <w:uiPriority w:val="21"/>
    <w:qFormat/>
    <w:rsid w:val="00146BA3"/>
    <w:rPr>
      <w:i/>
      <w:iCs/>
      <w:color w:val="4F81BD"/>
    </w:rPr>
  </w:style>
  <w:style w:type="paragraph" w:customStyle="1" w:styleId="Revision1">
    <w:name w:val="Revision1"/>
    <w:next w:val="Revision"/>
    <w:hidden/>
    <w:uiPriority w:val="99"/>
    <w:semiHidden/>
    <w:rsid w:val="00146BA3"/>
    <w:pPr>
      <w:spacing w:after="0" w:line="240" w:lineRule="auto"/>
    </w:pPr>
    <w:rPr>
      <w:rFonts w:ascii="Calibri" w:eastAsia="Calibri" w:hAnsi="Calibri" w:cs="Times New Roman"/>
    </w:rPr>
  </w:style>
  <w:style w:type="character" w:styleId="IntenseEmphasis">
    <w:name w:val="Intense Emphasis"/>
    <w:uiPriority w:val="21"/>
    <w:qFormat/>
    <w:rsid w:val="00146BA3"/>
    <w:rPr>
      <w:i/>
      <w:iCs/>
      <w:color w:val="5B9BD5"/>
    </w:rPr>
  </w:style>
  <w:style w:type="paragraph" w:styleId="Revision">
    <w:name w:val="Revision"/>
    <w:hidden/>
    <w:uiPriority w:val="99"/>
    <w:semiHidden/>
    <w:rsid w:val="00146BA3"/>
    <w:pPr>
      <w:spacing w:after="0" w:line="240" w:lineRule="auto"/>
    </w:pPr>
    <w:rPr>
      <w:rFonts w:ascii="Arial" w:eastAsia="Calibri" w:hAnsi="Arial" w:cs="Times New Roman"/>
      <w:lang w:val="en-US" w:eastAsia="en-US"/>
    </w:rPr>
  </w:style>
  <w:style w:type="table" w:customStyle="1" w:styleId="TableGrid81">
    <w:name w:val="Table Grid81"/>
    <w:basedOn w:val="TableNormal"/>
    <w:next w:val="TableGrid"/>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uiPriority w:val="99"/>
    <w:semiHidden/>
    <w:rsid w:val="00146BA3"/>
    <w:rPr>
      <w:color w:val="808080"/>
    </w:rPr>
  </w:style>
  <w:style w:type="table" w:styleId="TableClassic2">
    <w:name w:val="Table Classic 2"/>
    <w:basedOn w:val="TableNormal"/>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3Deffects3">
    <w:name w:val="Table 3D effects 3"/>
    <w:basedOn w:val="TableNormal"/>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broodtekst">
    <w:name w:val="broodtekst"/>
    <w:basedOn w:val="Normal"/>
    <w:link w:val="broodtekstChar"/>
    <w:rsid w:val="00146BA3"/>
    <w:pPr>
      <w:spacing w:after="0" w:line="280" w:lineRule="atLeast"/>
    </w:pPr>
    <w:rPr>
      <w:rFonts w:ascii="Palatino Linotype" w:eastAsia="Times New Roman" w:hAnsi="Palatino Linotype" w:cs="Times New Roman"/>
      <w:sz w:val="18"/>
      <w:szCs w:val="24"/>
      <w:lang w:val="en-GB" w:eastAsia="en-US"/>
    </w:rPr>
  </w:style>
  <w:style w:type="character" w:customStyle="1" w:styleId="broodtekstChar">
    <w:name w:val="broodtekst Char"/>
    <w:link w:val="broodtekst"/>
    <w:rsid w:val="00146BA3"/>
    <w:rPr>
      <w:rFonts w:ascii="Palatino Linotype" w:eastAsia="Times New Roman" w:hAnsi="Palatino Linotype" w:cs="Times New Roman"/>
      <w:sz w:val="18"/>
      <w:szCs w:val="24"/>
      <w:lang w:val="en-GB" w:eastAsia="en-US"/>
    </w:rPr>
  </w:style>
  <w:style w:type="character" w:customStyle="1" w:styleId="MSGENFONTSTYLENAMETEMPLATEROLENUMBERMSGENFONTSTYLENAMEBYROLETEXT7">
    <w:name w:val="MSG_EN_FONT_STYLE_NAME_TEMPLATE_ROLE_NUMBER MSG_EN_FONT_STYLE_NAME_BY_ROLE_TEXT 7_"/>
    <w:link w:val="MSGENFONTSTYLENAMETEMPLATEROLENUMBERMSGENFONTSTYLENAMEBYROLETEXT71"/>
    <w:uiPriority w:val="99"/>
    <w:rsid w:val="00146BA3"/>
    <w:rPr>
      <w:rFonts w:ascii="Arial" w:hAnsi="Arial" w:cs="Arial"/>
      <w:sz w:val="18"/>
      <w:szCs w:val="18"/>
      <w:shd w:val="clear" w:color="auto" w:fill="FFFFFF"/>
    </w:rPr>
  </w:style>
  <w:style w:type="paragraph" w:customStyle="1" w:styleId="MSGENFONTSTYLENAMETEMPLATEROLENUMBERMSGENFONTSTYLENAMEBYROLETEXT71">
    <w:name w:val="MSG_EN_FONT_STYLE_NAME_TEMPLATE_ROLE_NUMBER MSG_EN_FONT_STYLE_NAME_BY_ROLE_TEXT 71"/>
    <w:basedOn w:val="Normal"/>
    <w:link w:val="MSGENFONTSTYLENAMETEMPLATEROLENUMBERMSGENFONTSTYLENAMEBYROLETEXT7"/>
    <w:uiPriority w:val="99"/>
    <w:rsid w:val="00146BA3"/>
    <w:pPr>
      <w:widowControl w:val="0"/>
      <w:shd w:val="clear" w:color="auto" w:fill="FFFFFF"/>
      <w:spacing w:after="0" w:line="394" w:lineRule="exact"/>
      <w:jc w:val="right"/>
    </w:pPr>
    <w:rPr>
      <w:rFonts w:ascii="Arial" w:hAnsi="Arial" w:cs="Arial"/>
      <w:sz w:val="18"/>
      <w:szCs w:val="18"/>
    </w:rPr>
  </w:style>
  <w:style w:type="character" w:customStyle="1" w:styleId="MSGENFONTSTYLENAMETEMPLATEROLEMSGENFONTSTYLENAMEBYROLETABLECAPTION">
    <w:name w:val="MSG_EN_FONT_STYLE_NAME_TEMPLATE_ROLE MSG_EN_FONT_STYLE_NAME_BY_ROLE_TABLE_CAPTION_"/>
    <w:link w:val="MSGENFONTSTYLENAMETEMPLATEROLEMSGENFONTSTYLENAMEBYROLETABLECAPTION0"/>
    <w:uiPriority w:val="99"/>
    <w:rsid w:val="00146BA3"/>
    <w:rPr>
      <w:rFonts w:ascii="Arial" w:hAnsi="Arial" w:cs="Arial"/>
      <w:sz w:val="18"/>
      <w:szCs w:val="18"/>
      <w:shd w:val="clear" w:color="auto" w:fill="FFFFFF"/>
    </w:rPr>
  </w:style>
  <w:style w:type="paragraph" w:customStyle="1" w:styleId="MSGENFONTSTYLENAMETEMPLATEROLEMSGENFONTSTYLENAMEBYROLETABLECAPTION0">
    <w:name w:val="MSG_EN_FONT_STYLE_NAME_TEMPLATE_ROLE MSG_EN_FONT_STYLE_NAME_BY_ROLE_TABLE_CAPTION"/>
    <w:basedOn w:val="Normal"/>
    <w:link w:val="MSGENFONTSTYLENAMETEMPLATEROLEMSGENFONTSTYLENAMEBYROLETABLECAPTION"/>
    <w:uiPriority w:val="99"/>
    <w:rsid w:val="00146BA3"/>
    <w:pPr>
      <w:widowControl w:val="0"/>
      <w:shd w:val="clear" w:color="auto" w:fill="FFFFFF"/>
      <w:spacing w:after="0" w:line="200" w:lineRule="exact"/>
    </w:pPr>
    <w:rPr>
      <w:rFonts w:ascii="Arial" w:hAnsi="Arial" w:cs="Arial"/>
      <w:sz w:val="18"/>
      <w:szCs w:val="18"/>
    </w:rPr>
  </w:style>
  <w:style w:type="character" w:customStyle="1" w:styleId="MSGENFONTSTYLENAMETEMPLATEROLENUMBERMSGENFONTSTYLENAMEBYROLETEXT13">
    <w:name w:val="MSG_EN_FONT_STYLE_NAME_TEMPLATE_ROLE_NUMBER MSG_EN_FONT_STYLE_NAME_BY_ROLE_TEXT 13_"/>
    <w:link w:val="MSGENFONTSTYLENAMETEMPLATEROLENUMBERMSGENFONTSTYLENAMEBYROLETEXT130"/>
    <w:uiPriority w:val="99"/>
    <w:rsid w:val="00146BA3"/>
    <w:rPr>
      <w:sz w:val="17"/>
      <w:szCs w:val="17"/>
      <w:shd w:val="clear" w:color="auto" w:fill="FFFFFF"/>
    </w:rPr>
  </w:style>
  <w:style w:type="paragraph" w:customStyle="1" w:styleId="MSGENFONTSTYLENAMETEMPLATEROLENUMBERMSGENFONTSTYLENAMEBYROLETEXT130">
    <w:name w:val="MSG_EN_FONT_STYLE_NAME_TEMPLATE_ROLE_NUMBER MSG_EN_FONT_STYLE_NAME_BY_ROLE_TEXT 13"/>
    <w:basedOn w:val="Normal"/>
    <w:link w:val="MSGENFONTSTYLENAMETEMPLATEROLENUMBERMSGENFONTSTYLENAMEBYROLETEXT13"/>
    <w:uiPriority w:val="99"/>
    <w:rsid w:val="00146BA3"/>
    <w:pPr>
      <w:widowControl w:val="0"/>
      <w:shd w:val="clear" w:color="auto" w:fill="FFFFFF"/>
      <w:spacing w:after="0" w:line="240" w:lineRule="exact"/>
    </w:pPr>
    <w:rPr>
      <w:sz w:val="17"/>
      <w:szCs w:val="17"/>
    </w:rPr>
  </w:style>
  <w:style w:type="character" w:customStyle="1" w:styleId="MSGENFONTSTYLENAMETEMPLATEROLENUMBERMSGENFONTSTYLENAMEBYROLETEXT13MSGENFONTSTYLEMODIFERNAMEArial10">
    <w:name w:val="MSG_EN_FONT_STYLE_NAME_TEMPLATE_ROLE_NUMBER MSG_EN_FONT_STYLE_NAME_BY_ROLE_TEXT 13 + MSG_EN_FONT_STYLE_MODIFER_NAME Arial10"/>
    <w:aliases w:val="MSG_EN_FONT_STYLE_MODIFER_SIZE 81,MSG_EN_FONT_STYLE_MODIFER_BOLD8"/>
    <w:uiPriority w:val="99"/>
    <w:rsid w:val="00146BA3"/>
    <w:rPr>
      <w:rFonts w:ascii="Arial" w:hAnsi="Arial" w:cs="Arial"/>
      <w:b/>
      <w:bCs/>
      <w:color w:val="FFFFFF"/>
      <w:sz w:val="16"/>
      <w:szCs w:val="16"/>
      <w:u w:val="none"/>
    </w:rPr>
  </w:style>
  <w:style w:type="character" w:customStyle="1" w:styleId="MSGENFONTSTYLENAMETEMPLATEROLEMSGENFONTSTYLENAMEBYROLEPICTURECAPTIONExact">
    <w:name w:val="MSG_EN_FONT_STYLE_NAME_TEMPLATE_ROLE MSG_EN_FONT_STYLE_NAME_BY_ROLE_PICTURE_CAPTION Exact"/>
    <w:uiPriority w:val="99"/>
    <w:rsid w:val="00146BA3"/>
    <w:rPr>
      <w:rFonts w:ascii="Arial" w:hAnsi="Arial" w:cs="Arial"/>
      <w:sz w:val="18"/>
      <w:szCs w:val="18"/>
      <w:u w:val="none"/>
    </w:rPr>
  </w:style>
  <w:style w:type="character" w:customStyle="1" w:styleId="MSGENFONTSTYLENAMETEMPLATEROLEMSGENFONTSTYLENAMEBYROLETABLECAPTIONExact">
    <w:name w:val="MSG_EN_FONT_STYLE_NAME_TEMPLATE_ROLE MSG_EN_FONT_STYLE_NAME_BY_ROLE_TABLE_CAPTION Exact"/>
    <w:uiPriority w:val="99"/>
    <w:rsid w:val="00146BA3"/>
    <w:rPr>
      <w:rFonts w:ascii="Arial" w:hAnsi="Arial" w:cs="Arial"/>
      <w:sz w:val="18"/>
      <w:szCs w:val="18"/>
      <w:u w:val="none"/>
    </w:rPr>
  </w:style>
  <w:style w:type="character" w:customStyle="1" w:styleId="MSGENFONTSTYLENAMETEMPLATEROLENUMBERMSGENFONTSTYLENAMEBYROLETEXT7Exact">
    <w:name w:val="MSG_EN_FONT_STYLE_NAME_TEMPLATE_ROLE_NUMBER MSG_EN_FONT_STYLE_NAME_BY_ROLE_TEXT 7 Exact"/>
    <w:uiPriority w:val="99"/>
    <w:rsid w:val="00146BA3"/>
    <w:rPr>
      <w:rFonts w:ascii="Arial" w:hAnsi="Arial" w:cs="Arial"/>
      <w:sz w:val="18"/>
      <w:szCs w:val="18"/>
      <w:u w:val="none"/>
    </w:rPr>
  </w:style>
  <w:style w:type="character" w:customStyle="1" w:styleId="MSGENFONTSTYLENAMETEMPLATEROLEMSGENFONTSTYLENAMEBYROLEPICTURECAPTION">
    <w:name w:val="MSG_EN_FONT_STYLE_NAME_TEMPLATE_ROLE MSG_EN_FONT_STYLE_NAME_BY_ROLE_PICTURE_CAPTION_"/>
    <w:link w:val="MSGENFONTSTYLENAMETEMPLATEROLEMSGENFONTSTYLENAMEBYROLEPICTURECAPTION0"/>
    <w:uiPriority w:val="99"/>
    <w:rsid w:val="00146BA3"/>
    <w:rPr>
      <w:rFonts w:ascii="Arial" w:hAnsi="Arial" w:cs="Arial"/>
      <w:sz w:val="18"/>
      <w:szCs w:val="18"/>
      <w:shd w:val="clear" w:color="auto" w:fill="FFFFFF"/>
    </w:rPr>
  </w:style>
  <w:style w:type="paragraph" w:customStyle="1" w:styleId="MSGENFONTSTYLENAMETEMPLATEROLEMSGENFONTSTYLENAMEBYROLEPICTURECAPTION0">
    <w:name w:val="MSG_EN_FONT_STYLE_NAME_TEMPLATE_ROLE MSG_EN_FONT_STYLE_NAME_BY_ROLE_PICTURE_CAPTION"/>
    <w:basedOn w:val="Normal"/>
    <w:link w:val="MSGENFONTSTYLENAMETEMPLATEROLEMSGENFONTSTYLENAMEBYROLEPICTURECAPTION"/>
    <w:uiPriority w:val="99"/>
    <w:rsid w:val="00146BA3"/>
    <w:pPr>
      <w:widowControl w:val="0"/>
      <w:shd w:val="clear" w:color="auto" w:fill="FFFFFF"/>
      <w:spacing w:after="0" w:line="200" w:lineRule="exact"/>
    </w:pPr>
    <w:rPr>
      <w:rFonts w:ascii="Arial" w:hAnsi="Arial" w:cs="Arial"/>
      <w:sz w:val="18"/>
      <w:szCs w:val="18"/>
    </w:rPr>
  </w:style>
  <w:style w:type="character" w:customStyle="1" w:styleId="MSGENFONTSTYLENAMETEMPLATEROLENUMBERMSGENFONTSTYLENAMEBYROLETEXT23">
    <w:name w:val="MSG_EN_FONT_STYLE_NAME_TEMPLATE_ROLE_NUMBER MSG_EN_FONT_STYLE_NAME_BY_ROLE_TEXT 23_"/>
    <w:link w:val="MSGENFONTSTYLENAMETEMPLATEROLENUMBERMSGENFONTSTYLENAMEBYROLETEXT231"/>
    <w:uiPriority w:val="99"/>
    <w:rsid w:val="00146BA3"/>
    <w:rPr>
      <w:rFonts w:ascii="Arial" w:hAnsi="Arial" w:cs="Arial"/>
      <w:b/>
      <w:bCs/>
      <w:sz w:val="18"/>
      <w:szCs w:val="18"/>
      <w:shd w:val="clear" w:color="auto" w:fill="FFFFFF"/>
    </w:rPr>
  </w:style>
  <w:style w:type="paragraph" w:customStyle="1" w:styleId="MSGENFONTSTYLENAMETEMPLATEROLENUMBERMSGENFONTSTYLENAMEBYROLETEXT231">
    <w:name w:val="MSG_EN_FONT_STYLE_NAME_TEMPLATE_ROLE_NUMBER MSG_EN_FONT_STYLE_NAME_BY_ROLE_TEXT 231"/>
    <w:basedOn w:val="Normal"/>
    <w:link w:val="MSGENFONTSTYLENAMETEMPLATEROLENUMBERMSGENFONTSTYLENAMEBYROLETEXT23"/>
    <w:uiPriority w:val="99"/>
    <w:rsid w:val="00146BA3"/>
    <w:pPr>
      <w:widowControl w:val="0"/>
      <w:shd w:val="clear" w:color="auto" w:fill="FFFFFF"/>
      <w:spacing w:after="0" w:line="269" w:lineRule="exact"/>
      <w:ind w:hanging="580"/>
    </w:pPr>
    <w:rPr>
      <w:rFonts w:ascii="Arial" w:hAnsi="Arial" w:cs="Arial"/>
      <w:b/>
      <w:bCs/>
      <w:sz w:val="18"/>
      <w:szCs w:val="18"/>
    </w:rPr>
  </w:style>
  <w:style w:type="character" w:customStyle="1" w:styleId="MSGENFONTSTYLENAMETEMPLATEROLENUMBERMSGENFONTSTYLENAMEBYROLETABLECAPTION7">
    <w:name w:val="MSG_EN_FONT_STYLE_NAME_TEMPLATE_ROLE_NUMBER MSG_EN_FONT_STYLE_NAME_BY_ROLE_TABLE_CAPTION 7_"/>
    <w:link w:val="MSGENFONTSTYLENAMETEMPLATEROLENUMBERMSGENFONTSTYLENAMEBYROLETABLECAPTION70"/>
    <w:uiPriority w:val="99"/>
    <w:rsid w:val="00146BA3"/>
    <w:rPr>
      <w:rFonts w:ascii="Arial" w:hAnsi="Arial" w:cs="Arial"/>
      <w:b/>
      <w:bCs/>
      <w:sz w:val="18"/>
      <w:szCs w:val="18"/>
      <w:shd w:val="clear" w:color="auto" w:fill="FFFFFF"/>
    </w:rPr>
  </w:style>
  <w:style w:type="paragraph" w:customStyle="1" w:styleId="MSGENFONTSTYLENAMETEMPLATEROLENUMBERMSGENFONTSTYLENAMEBYROLETABLECAPTION70">
    <w:name w:val="MSG_EN_FONT_STYLE_NAME_TEMPLATE_ROLE_NUMBER MSG_EN_FONT_STYLE_NAME_BY_ROLE_TABLE_CAPTION 7"/>
    <w:basedOn w:val="Normal"/>
    <w:link w:val="MSGENFONTSTYLENAMETEMPLATEROLENUMBERMSGENFONTSTYLENAMEBYROLETABLECAPTION7"/>
    <w:uiPriority w:val="99"/>
    <w:rsid w:val="00146BA3"/>
    <w:pPr>
      <w:widowControl w:val="0"/>
      <w:shd w:val="clear" w:color="auto" w:fill="FFFFFF"/>
      <w:spacing w:after="0" w:line="200" w:lineRule="exact"/>
    </w:pPr>
    <w:rPr>
      <w:rFonts w:ascii="Arial" w:hAnsi="Arial" w:cs="Arial"/>
      <w:b/>
      <w:bCs/>
      <w:sz w:val="18"/>
      <w:szCs w:val="18"/>
    </w:rPr>
  </w:style>
  <w:style w:type="character" w:customStyle="1" w:styleId="MSGENFONTSTYLENAMETEMPLATEROLENUMBERMSGENFONTSTYLENAMEBYROLETEXT23MSGENFONTSTYLEMODIFERSIZE8">
    <w:name w:val="MSG_EN_FONT_STYLE_NAME_TEMPLATE_ROLE_NUMBER MSG_EN_FONT_STYLE_NAME_BY_ROLE_TEXT 23 + MSG_EN_FONT_STYLE_MODIFER_SIZE 8"/>
    <w:uiPriority w:val="99"/>
    <w:rsid w:val="00146BA3"/>
    <w:rPr>
      <w:rFonts w:ascii="Arial" w:hAnsi="Arial" w:cs="Arial"/>
      <w:b/>
      <w:bCs/>
      <w:color w:val="FFFFFF"/>
      <w:sz w:val="16"/>
      <w:szCs w:val="16"/>
      <w:u w:val="none"/>
    </w:rPr>
  </w:style>
  <w:style w:type="character" w:customStyle="1" w:styleId="MSGENFONTSTYLENAMETEMPLATEROLENUMBERMSGENFONTSTYLENAMEBYROLETEXT23MSGENFONTSTYLEMODIFERSIZE83">
    <w:name w:val="MSG_EN_FONT_STYLE_NAME_TEMPLATE_ROLE_NUMBER MSG_EN_FONT_STYLE_NAME_BY_ROLE_TEXT 23 + MSG_EN_FONT_STYLE_MODIFER_SIZE 83"/>
    <w:uiPriority w:val="99"/>
    <w:rsid w:val="00146BA3"/>
    <w:rPr>
      <w:rFonts w:ascii="Arial" w:hAnsi="Arial" w:cs="Arial"/>
      <w:b/>
      <w:bCs/>
      <w:sz w:val="16"/>
      <w:szCs w:val="16"/>
      <w:u w:val="none"/>
    </w:rPr>
  </w:style>
  <w:style w:type="character" w:customStyle="1" w:styleId="MSGENFONTSTYLENAMETEMPLATEROLENUMBERMSGENFONTSTYLENAMEBYROLETEXT26">
    <w:name w:val="MSG_EN_FONT_STYLE_NAME_TEMPLATE_ROLE_NUMBER MSG_EN_FONT_STYLE_NAME_BY_ROLE_TEXT 26_"/>
    <w:link w:val="MSGENFONTSTYLENAMETEMPLATEROLENUMBERMSGENFONTSTYLENAMEBYROLETEXT261"/>
    <w:uiPriority w:val="99"/>
    <w:rsid w:val="00146BA3"/>
    <w:rPr>
      <w:rFonts w:ascii="Arial" w:hAnsi="Arial" w:cs="Arial"/>
      <w:i/>
      <w:iCs/>
      <w:sz w:val="16"/>
      <w:szCs w:val="16"/>
      <w:shd w:val="clear" w:color="auto" w:fill="FFFFFF"/>
    </w:rPr>
  </w:style>
  <w:style w:type="character" w:customStyle="1" w:styleId="MSGENFONTSTYLENAMETEMPLATEROLENUMBERMSGENFONTSTYLENAMEBYROLETEXT260">
    <w:name w:val="MSG_EN_FONT_STYLE_NAME_TEMPLATE_ROLE_NUMBER MSG_EN_FONT_STYLE_NAME_BY_ROLE_TEXT 26"/>
    <w:uiPriority w:val="99"/>
    <w:rsid w:val="00146BA3"/>
    <w:rPr>
      <w:rFonts w:ascii="Arial" w:hAnsi="Arial" w:cs="Arial"/>
      <w:i/>
      <w:iCs/>
      <w:color w:val="9C9C9C"/>
      <w:sz w:val="16"/>
      <w:szCs w:val="16"/>
      <w:u w:val="none"/>
    </w:rPr>
  </w:style>
  <w:style w:type="paragraph" w:customStyle="1" w:styleId="MSGENFONTSTYLENAMETEMPLATEROLENUMBERMSGENFONTSTYLENAMEBYROLETEXT261">
    <w:name w:val="MSG_EN_FONT_STYLE_NAME_TEMPLATE_ROLE_NUMBER MSG_EN_FONT_STYLE_NAME_BY_ROLE_TEXT 261"/>
    <w:basedOn w:val="Normal"/>
    <w:link w:val="MSGENFONTSTYLENAMETEMPLATEROLENUMBERMSGENFONTSTYLENAMEBYROLETEXT26"/>
    <w:uiPriority w:val="99"/>
    <w:rsid w:val="00146BA3"/>
    <w:pPr>
      <w:widowControl w:val="0"/>
      <w:shd w:val="clear" w:color="auto" w:fill="FFFFFF"/>
      <w:spacing w:before="460" w:after="7520" w:line="269" w:lineRule="exact"/>
    </w:pPr>
    <w:rPr>
      <w:rFonts w:ascii="Arial" w:hAnsi="Arial" w:cs="Arial"/>
      <w:i/>
      <w:iCs/>
      <w:sz w:val="16"/>
      <w:szCs w:val="16"/>
    </w:rPr>
  </w:style>
  <w:style w:type="character" w:customStyle="1" w:styleId="MSGENFONTSTYLENAMETEMPLATEROLENUMBERMSGENFONTSTYLENAMEBYROLETEXT26MSGENFONTSTYLEMODIFERBOLD">
    <w:name w:val="MSG_EN_FONT_STYLE_NAME_TEMPLATE_ROLE_NUMBER MSG_EN_FONT_STYLE_NAME_BY_ROLE_TEXT 26 + MSG_EN_FONT_STYLE_MODIFER_BOLD"/>
    <w:aliases w:val="MSG_EN_FONT_STYLE_MODIFER_NOT_ITALIC"/>
    <w:uiPriority w:val="99"/>
    <w:rsid w:val="00146BA3"/>
    <w:rPr>
      <w:rFonts w:ascii="Arial" w:hAnsi="Arial" w:cs="Arial"/>
      <w:b/>
      <w:bCs/>
      <w:i/>
      <w:iCs/>
      <w:color w:val="FFFFFF"/>
      <w:sz w:val="16"/>
      <w:szCs w:val="16"/>
      <w:u w:val="none"/>
    </w:rPr>
  </w:style>
  <w:style w:type="character" w:customStyle="1" w:styleId="MSGENFONTSTYLENAMETEMPLATEROLENUMBERMSGENFONTSTYLENAMEBYROLETEXT26MSGENFONTSTYLEMODIFERBOLD1">
    <w:name w:val="MSG_EN_FONT_STYLE_NAME_TEMPLATE_ROLE_NUMBER MSG_EN_FONT_STYLE_NAME_BY_ROLE_TEXT 26 + MSG_EN_FONT_STYLE_MODIFER_BOLD1"/>
    <w:aliases w:val="MSG_EN_FONT_STYLE_MODIFER_NOT_ITALIC3"/>
    <w:uiPriority w:val="99"/>
    <w:rsid w:val="00146BA3"/>
    <w:rPr>
      <w:rFonts w:ascii="Arial" w:hAnsi="Arial" w:cs="Arial"/>
      <w:b/>
      <w:bCs/>
      <w:i/>
      <w:iCs/>
      <w:sz w:val="16"/>
      <w:szCs w:val="16"/>
      <w:u w:val="none"/>
    </w:rPr>
  </w:style>
  <w:style w:type="character" w:customStyle="1" w:styleId="MSGENFONTSTYLENAMETEMPLATEROLENUMBERMSGENFONTSTYLENAMEBYROLETEXT26MSGENFONTSTYLEMODIFERSIZE9">
    <w:name w:val="MSG_EN_FONT_STYLE_NAME_TEMPLATE_ROLE_NUMBER MSG_EN_FONT_STYLE_NAME_BY_ROLE_TEXT 26 + MSG_EN_FONT_STYLE_MODIFER_SIZE 9"/>
    <w:aliases w:val="MSG_EN_FONT_STYLE_MODIFER_BOLD3,MSG_EN_FONT_STYLE_MODIFER_NOT_ITALIC2"/>
    <w:uiPriority w:val="99"/>
    <w:rsid w:val="00146BA3"/>
    <w:rPr>
      <w:rFonts w:ascii="Arial" w:hAnsi="Arial" w:cs="Arial"/>
      <w:b/>
      <w:bCs/>
      <w:i/>
      <w:iCs/>
      <w:sz w:val="18"/>
      <w:szCs w:val="18"/>
      <w:u w:val="none"/>
    </w:rPr>
  </w:style>
  <w:style w:type="table" w:customStyle="1" w:styleId="StilTabel11">
    <w:name w:val="StilTabel11"/>
    <w:basedOn w:val="Table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character" w:customStyle="1" w:styleId="atn">
    <w:name w:val="atn"/>
    <w:rsid w:val="00146BA3"/>
  </w:style>
  <w:style w:type="table" w:customStyle="1" w:styleId="Romair">
    <w:name w:val="Romair"/>
    <w:basedOn w:val="TableGrid"/>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paragraph" w:customStyle="1" w:styleId="tabel111">
    <w:name w:val="tabel111"/>
    <w:basedOn w:val="Normal"/>
    <w:link w:val="tabel111Char"/>
    <w:qFormat/>
    <w:rsid w:val="00146BA3"/>
    <w:pPr>
      <w:spacing w:after="0" w:line="240" w:lineRule="auto"/>
      <w:jc w:val="both"/>
    </w:pPr>
    <w:rPr>
      <w:rFonts w:ascii="Arial" w:eastAsia="Times New Roman" w:hAnsi="Arial" w:cs="Times New Roman"/>
      <w:b/>
      <w:bCs/>
      <w:szCs w:val="16"/>
      <w:lang w:eastAsia="en-US"/>
    </w:rPr>
  </w:style>
  <w:style w:type="character" w:customStyle="1" w:styleId="tabel111Char">
    <w:name w:val="tabel111 Char"/>
    <w:link w:val="tabel111"/>
    <w:rsid w:val="00146BA3"/>
    <w:rPr>
      <w:rFonts w:ascii="Arial" w:eastAsia="Times New Roman" w:hAnsi="Arial" w:cs="Times New Roman"/>
      <w:b/>
      <w:bCs/>
      <w:szCs w:val="16"/>
      <w:lang w:eastAsia="en-US"/>
    </w:rPr>
  </w:style>
  <w:style w:type="paragraph" w:customStyle="1" w:styleId="Table-1">
    <w:name w:val="Table-1"/>
    <w:basedOn w:val="Normal"/>
    <w:uiPriority w:val="99"/>
    <w:qFormat/>
    <w:rsid w:val="00146BA3"/>
    <w:pPr>
      <w:autoSpaceDE w:val="0"/>
      <w:autoSpaceDN w:val="0"/>
      <w:adjustRightInd w:val="0"/>
      <w:spacing w:after="0" w:line="240" w:lineRule="auto"/>
      <w:jc w:val="both"/>
    </w:pPr>
    <w:rPr>
      <w:rFonts w:ascii="Arial" w:eastAsia="Calibri" w:hAnsi="Arial" w:cs="Arial"/>
      <w:b/>
      <w:sz w:val="16"/>
      <w:szCs w:val="16"/>
      <w:lang w:val="en-US" w:eastAsia="en-US"/>
    </w:rPr>
  </w:style>
  <w:style w:type="character" w:customStyle="1" w:styleId="Heading1Char1">
    <w:name w:val="Heading 1 Char1"/>
    <w:aliases w:val="Chapitre Char1,h1 Char1,H1 Char1,H11 Char1,H12 Char1,H111 Char1,H13 Char1,H112 Char1,H14 Char1,H113 Char1,H15 Char1,H114 Char1,H16 Char1,H115 Char1,H17 Char1,H116 Char1,H18 Char1,H117 Char1,H19 Char1,H118 Char1,H110 Char1,H119 Char1"/>
    <w:rsid w:val="00146BA3"/>
    <w:rPr>
      <w:rFonts w:ascii="Calibri Light" w:eastAsia="Times New Roman" w:hAnsi="Calibri Light" w:cs="Times New Roman"/>
      <w:color w:val="2E74B5"/>
      <w:sz w:val="32"/>
      <w:szCs w:val="32"/>
      <w:lang w:eastAsia="en-US"/>
    </w:rPr>
  </w:style>
  <w:style w:type="character" w:customStyle="1" w:styleId="Heading2Char2">
    <w:name w:val="Heading 2 Char2"/>
    <w:aliases w:val="sous-chapitre Char1,a Titlu 2 Char2,a Titlu 2 Char Char1,PA Major Section Char1,h2 Char1,h21 Char1,Major Char1,Project 2 Char1,RFS 2 Char1,2 Char1,numbered indent 2 Char1,ni2 Char1,Reset numbering Char1,Reset numbering1 Char1,A Char"/>
    <w:semiHidden/>
    <w:rsid w:val="00146BA3"/>
    <w:rPr>
      <w:rFonts w:ascii="Calibri Light" w:eastAsia="Times New Roman" w:hAnsi="Calibri Light" w:cs="Times New Roman"/>
      <w:color w:val="2E74B5"/>
      <w:sz w:val="26"/>
      <w:szCs w:val="26"/>
      <w:lang w:eastAsia="en-US"/>
    </w:rPr>
  </w:style>
  <w:style w:type="character" w:customStyle="1" w:styleId="Heading6Char1">
    <w:name w:val="Heading 6 Char1"/>
    <w:aliases w:val="Appendix Char1,PA Appendix Char1"/>
    <w:semiHidden/>
    <w:rsid w:val="00146BA3"/>
    <w:rPr>
      <w:rFonts w:ascii="Calibri Light" w:eastAsia="Times New Roman" w:hAnsi="Calibri Light" w:cs="Times New Roman"/>
      <w:color w:val="1F4D78"/>
      <w:sz w:val="22"/>
      <w:szCs w:val="16"/>
      <w:lang w:eastAsia="en-US"/>
    </w:rPr>
  </w:style>
  <w:style w:type="character" w:customStyle="1" w:styleId="Heading7Char1">
    <w:name w:val="Heading 7 Char1"/>
    <w:aliases w:val="PA Appendix Major Char1,Char2 Char1,Heading Attachment Char1"/>
    <w:semiHidden/>
    <w:rsid w:val="00146BA3"/>
    <w:rPr>
      <w:rFonts w:ascii="Calibri Light" w:eastAsia="Times New Roman" w:hAnsi="Calibri Light" w:cs="Times New Roman"/>
      <w:i/>
      <w:iCs/>
      <w:color w:val="1F4D78"/>
      <w:sz w:val="22"/>
      <w:szCs w:val="16"/>
      <w:lang w:eastAsia="en-US"/>
    </w:rPr>
  </w:style>
  <w:style w:type="paragraph" w:styleId="ListBullet2">
    <w:name w:val="List Bullet 2"/>
    <w:basedOn w:val="Normal"/>
    <w:unhideWhenUsed/>
    <w:rsid w:val="00146BA3"/>
    <w:pPr>
      <w:numPr>
        <w:numId w:val="95"/>
      </w:numPr>
      <w:spacing w:after="0" w:line="240" w:lineRule="auto"/>
      <w:jc w:val="both"/>
    </w:pPr>
    <w:rPr>
      <w:rFonts w:ascii="Arial" w:eastAsia="PMingLiU" w:hAnsi="Arial" w:cs="Times New Roman"/>
      <w:lang w:eastAsia="en-US"/>
    </w:rPr>
  </w:style>
  <w:style w:type="paragraph" w:styleId="BlockText">
    <w:name w:val="Block Text"/>
    <w:basedOn w:val="Normal"/>
    <w:uiPriority w:val="99"/>
    <w:unhideWhenUsed/>
    <w:rsid w:val="00146BA3"/>
    <w:pPr>
      <w:spacing w:before="40" w:after="0" w:line="360" w:lineRule="auto"/>
      <w:ind w:left="-720" w:right="-990"/>
      <w:jc w:val="both"/>
    </w:pPr>
    <w:rPr>
      <w:rFonts w:ascii="FrizQuaF" w:eastAsia="Times New Roman" w:hAnsi="FrizQuaF" w:cs="Times New Roman"/>
      <w:szCs w:val="20"/>
      <w:lang w:val="en-US" w:eastAsia="en-US"/>
    </w:rPr>
  </w:style>
  <w:style w:type="paragraph" w:styleId="IntenseQuote">
    <w:name w:val="Intense Quote"/>
    <w:basedOn w:val="Normal"/>
    <w:next w:val="Normal"/>
    <w:link w:val="IntenseQuoteChar"/>
    <w:uiPriority w:val="30"/>
    <w:qFormat/>
    <w:rsid w:val="00146BA3"/>
    <w:pPr>
      <w:widowControl w:val="0"/>
      <w:pBdr>
        <w:bottom w:val="single" w:sz="4" w:space="4" w:color="4F81BD"/>
      </w:pBdr>
      <w:spacing w:before="200" w:after="280"/>
      <w:ind w:left="936" w:right="936"/>
      <w:jc w:val="both"/>
    </w:pPr>
    <w:rPr>
      <w:rFonts w:ascii="Calibri" w:eastAsia="Calibri" w:hAnsi="Calibri" w:cs="Times New Roman"/>
      <w:b/>
      <w:bCs/>
      <w:i/>
      <w:iCs/>
      <w:color w:val="4F81BD"/>
      <w:lang w:eastAsia="en-US"/>
    </w:rPr>
  </w:style>
  <w:style w:type="character" w:customStyle="1" w:styleId="IntenseQuoteChar">
    <w:name w:val="Intense Quote Char"/>
    <w:basedOn w:val="DefaultParagraphFont"/>
    <w:link w:val="IntenseQuote"/>
    <w:uiPriority w:val="30"/>
    <w:rsid w:val="00146BA3"/>
    <w:rPr>
      <w:rFonts w:ascii="Calibri" w:eastAsia="Calibri" w:hAnsi="Calibri" w:cs="Times New Roman"/>
      <w:b/>
      <w:bCs/>
      <w:i/>
      <w:iCs/>
      <w:color w:val="4F81BD"/>
      <w:lang w:eastAsia="en-US"/>
    </w:rPr>
  </w:style>
  <w:style w:type="character" w:customStyle="1" w:styleId="pfeilaufzhlungszeichenZchn">
    <w:name w:val="pfeil aufzählungszeichen Zchn"/>
    <w:link w:val="pfeilaufzhlungszeichen"/>
    <w:uiPriority w:val="99"/>
    <w:locked/>
    <w:rsid w:val="00146BA3"/>
    <w:rPr>
      <w:sz w:val="24"/>
      <w:szCs w:val="24"/>
    </w:rPr>
  </w:style>
  <w:style w:type="paragraph" w:customStyle="1" w:styleId="pfeilaufzhlungszeichen">
    <w:name w:val="pfeil aufzählungszeichen"/>
    <w:basedOn w:val="Normal"/>
    <w:link w:val="pfeilaufzhlungszeichenZchn"/>
    <w:uiPriority w:val="99"/>
    <w:rsid w:val="00146BA3"/>
    <w:pPr>
      <w:numPr>
        <w:numId w:val="96"/>
      </w:numPr>
      <w:autoSpaceDE w:val="0"/>
      <w:autoSpaceDN w:val="0"/>
      <w:adjustRightInd w:val="0"/>
      <w:spacing w:before="60" w:after="0" w:line="240" w:lineRule="auto"/>
      <w:jc w:val="both"/>
    </w:pPr>
    <w:rPr>
      <w:sz w:val="24"/>
      <w:szCs w:val="24"/>
    </w:rPr>
  </w:style>
  <w:style w:type="paragraph" w:customStyle="1" w:styleId="Blockquote">
    <w:name w:val="Blockquote"/>
    <w:basedOn w:val="Normal"/>
    <w:uiPriority w:val="99"/>
    <w:rsid w:val="00146BA3"/>
    <w:pPr>
      <w:widowControl w:val="0"/>
      <w:snapToGrid w:val="0"/>
      <w:spacing w:before="100" w:after="100" w:line="240" w:lineRule="auto"/>
      <w:ind w:left="360" w:right="360"/>
      <w:jc w:val="both"/>
    </w:pPr>
    <w:rPr>
      <w:rFonts w:ascii="Times New Roman" w:eastAsia="Times New Roman" w:hAnsi="Times New Roman" w:cs="Times New Roman"/>
      <w:sz w:val="24"/>
      <w:szCs w:val="20"/>
      <w:lang w:val="en-US" w:eastAsia="en-US"/>
    </w:rPr>
  </w:style>
  <w:style w:type="paragraph" w:customStyle="1" w:styleId="CM46">
    <w:name w:val="CM46"/>
    <w:basedOn w:val="Default"/>
    <w:next w:val="Default"/>
    <w:uiPriority w:val="99"/>
    <w:rsid w:val="00146BA3"/>
    <w:pPr>
      <w:widowControl w:val="0"/>
      <w:spacing w:after="468"/>
    </w:pPr>
    <w:rPr>
      <w:rFonts w:ascii="Times" w:eastAsia="Times New Roman" w:hAnsi="Times" w:cs="Times"/>
      <w:color w:val="auto"/>
      <w:lang w:val="en-US" w:eastAsia="en-US"/>
    </w:rPr>
  </w:style>
  <w:style w:type="paragraph" w:customStyle="1" w:styleId="StilArial12pctStnga-dreaptaLastnga19cmDup12">
    <w:name w:val="Stil Arial 12 pct. Stânga-dreapta La stânga:  1.9 cm După:  12..."/>
    <w:basedOn w:val="Normal"/>
    <w:uiPriority w:val="99"/>
    <w:rsid w:val="00146BA3"/>
    <w:pPr>
      <w:spacing w:after="240" w:line="240" w:lineRule="atLeast"/>
      <w:ind w:left="567"/>
      <w:jc w:val="both"/>
    </w:pPr>
    <w:rPr>
      <w:rFonts w:ascii="Arial" w:eastAsia="Times New Roman" w:hAnsi="Arial" w:cs="Times New Roman"/>
      <w:spacing w:val="-6"/>
      <w:sz w:val="24"/>
      <w:szCs w:val="20"/>
      <w:lang w:val="en-US" w:eastAsia="en-US"/>
    </w:rPr>
  </w:style>
  <w:style w:type="paragraph" w:customStyle="1" w:styleId="StilIndentcorptext12pctLastnga19cmDup12pct">
    <w:name w:val="Stil Indent corp text + 12 pct. La stânga:  1.9 cm După:  12 pct..."/>
    <w:basedOn w:val="BodyTextIndent"/>
    <w:uiPriority w:val="99"/>
    <w:rsid w:val="00146BA3"/>
    <w:pPr>
      <w:spacing w:line="240" w:lineRule="atLeast"/>
      <w:ind w:left="567"/>
      <w:jc w:val="both"/>
    </w:pPr>
    <w:rPr>
      <w:rFonts w:ascii="Arial" w:eastAsia="Times New Roman" w:hAnsi="Arial" w:cs="Times New Roman"/>
      <w:spacing w:val="-6"/>
      <w:sz w:val="24"/>
      <w:szCs w:val="20"/>
      <w:lang w:eastAsia="en-US"/>
    </w:rPr>
  </w:style>
  <w:style w:type="paragraph" w:customStyle="1" w:styleId="SubtitleCover">
    <w:name w:val="Subtitle Cover"/>
    <w:basedOn w:val="Normal"/>
    <w:next w:val="BodyText"/>
    <w:uiPriority w:val="99"/>
    <w:rsid w:val="00146BA3"/>
    <w:pPr>
      <w:keepNext/>
      <w:keepLines/>
      <w:pBdr>
        <w:top w:val="single" w:sz="6" w:space="24" w:color="auto"/>
      </w:pBdr>
      <w:spacing w:after="0" w:line="480" w:lineRule="atLeast"/>
      <w:jc w:val="both"/>
    </w:pPr>
    <w:rPr>
      <w:rFonts w:ascii="Arial" w:eastAsia="Times New Roman" w:hAnsi="Arial" w:cs="Times New Roman"/>
      <w:spacing w:val="-30"/>
      <w:kern w:val="28"/>
      <w:sz w:val="48"/>
      <w:szCs w:val="20"/>
      <w:lang w:val="en-US" w:eastAsia="en-US"/>
    </w:rPr>
  </w:style>
  <w:style w:type="paragraph" w:customStyle="1" w:styleId="normal2">
    <w:name w:val="normal2"/>
    <w:basedOn w:val="BodyText21"/>
    <w:uiPriority w:val="99"/>
    <w:rsid w:val="00146BA3"/>
    <w:pPr>
      <w:jc w:val="both"/>
    </w:pPr>
    <w:rPr>
      <w:rFonts w:ascii="Times New Roman" w:eastAsia="Times New Roman" w:hAnsi="Times New Roman" w:cs="Times New Roman"/>
      <w:sz w:val="24"/>
      <w:szCs w:val="24"/>
      <w:lang w:eastAsia="en-US"/>
    </w:rPr>
  </w:style>
  <w:style w:type="paragraph" w:customStyle="1" w:styleId="CM51">
    <w:name w:val="CM51"/>
    <w:basedOn w:val="Normal"/>
    <w:next w:val="Normal"/>
    <w:uiPriority w:val="99"/>
    <w:rsid w:val="00146BA3"/>
    <w:pPr>
      <w:widowControl w:val="0"/>
      <w:autoSpaceDE w:val="0"/>
      <w:autoSpaceDN w:val="0"/>
      <w:adjustRightInd w:val="0"/>
      <w:spacing w:after="0" w:line="240" w:lineRule="auto"/>
      <w:jc w:val="both"/>
    </w:pPr>
    <w:rPr>
      <w:rFonts w:ascii="AFHFFF+ArialNarrow" w:eastAsia="Times New Roman" w:hAnsi="AFHFFF+ArialNarrow" w:cs="AFHFFF+ArialNarrow"/>
      <w:sz w:val="24"/>
      <w:szCs w:val="24"/>
      <w:lang w:val="en-US" w:eastAsia="en-US"/>
    </w:rPr>
  </w:style>
  <w:style w:type="paragraph" w:customStyle="1" w:styleId="Activitati">
    <w:name w:val="Activitati"/>
    <w:basedOn w:val="Normal"/>
    <w:uiPriority w:val="99"/>
    <w:rsid w:val="00146BA3"/>
    <w:pPr>
      <w:tabs>
        <w:tab w:val="num" w:pos="360"/>
      </w:tabs>
      <w:spacing w:after="0" w:line="240" w:lineRule="auto"/>
      <w:ind w:left="360" w:hanging="360"/>
      <w:jc w:val="both"/>
    </w:pPr>
    <w:rPr>
      <w:rFonts w:ascii="Times New Roman" w:eastAsia="Times New Roman" w:hAnsi="Times New Roman" w:cs="Times New Roman"/>
      <w:b/>
      <w:bCs/>
      <w:sz w:val="24"/>
      <w:szCs w:val="24"/>
      <w:u w:val="single"/>
      <w:lang w:val="en-GB" w:eastAsia="zh-CN"/>
    </w:rPr>
  </w:style>
  <w:style w:type="paragraph" w:customStyle="1" w:styleId="Normal1">
    <w:name w:val="Normal 1"/>
    <w:basedOn w:val="Normal"/>
    <w:autoRedefine/>
    <w:uiPriority w:val="99"/>
    <w:rsid w:val="00146BA3"/>
    <w:pPr>
      <w:widowControl w:val="0"/>
      <w:snapToGrid w:val="0"/>
      <w:spacing w:after="120" w:line="300" w:lineRule="atLeast"/>
      <w:jc w:val="both"/>
    </w:pPr>
    <w:rPr>
      <w:rFonts w:ascii="Arial" w:eastAsia="Times New Roman" w:hAnsi="Arial" w:cs="Times New Roman"/>
      <w:b/>
      <w:szCs w:val="24"/>
      <w:lang w:eastAsia="en-US"/>
    </w:rPr>
  </w:style>
  <w:style w:type="character" w:customStyle="1" w:styleId="E1CaracterCaracterCaracter">
    <w:name w:val="E1 Caracter Caracter Caracter"/>
    <w:link w:val="E1CaracterCaracter"/>
    <w:locked/>
    <w:rsid w:val="00146BA3"/>
    <w:rPr>
      <w:rFonts w:ascii="Arial" w:hAnsi="Arial" w:cs="Arial"/>
      <w:lang w:val="de-DE" w:eastAsia="de-DE"/>
    </w:rPr>
  </w:style>
  <w:style w:type="paragraph" w:customStyle="1" w:styleId="E1CaracterCaracter">
    <w:name w:val="E1 Caracter Caracter"/>
    <w:basedOn w:val="Normal"/>
    <w:link w:val="E1CaracterCaracterCaracter"/>
    <w:rsid w:val="00146BA3"/>
    <w:pPr>
      <w:overflowPunct w:val="0"/>
      <w:autoSpaceDE w:val="0"/>
      <w:autoSpaceDN w:val="0"/>
      <w:adjustRightInd w:val="0"/>
      <w:spacing w:after="160" w:line="320" w:lineRule="atLeast"/>
      <w:ind w:left="851"/>
      <w:jc w:val="both"/>
    </w:pPr>
    <w:rPr>
      <w:rFonts w:ascii="Arial" w:hAnsi="Arial" w:cs="Arial"/>
      <w:lang w:val="de-DE" w:eastAsia="de-DE"/>
    </w:rPr>
  </w:style>
  <w:style w:type="paragraph" w:customStyle="1" w:styleId="CM37">
    <w:name w:val="CM37"/>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character" w:customStyle="1" w:styleId="BodyTextChar0">
    <w:name w:val="~BodyText Char"/>
    <w:link w:val="BodyText4"/>
    <w:locked/>
    <w:rsid w:val="00146BA3"/>
    <w:rPr>
      <w:rFonts w:ascii="Arial" w:hAnsi="Arial" w:cs="Arial"/>
      <w:szCs w:val="24"/>
      <w:lang w:val="en-GB" w:eastAsia="en-GB"/>
    </w:rPr>
  </w:style>
  <w:style w:type="paragraph" w:customStyle="1" w:styleId="BodyText4">
    <w:name w:val="~BodyText"/>
    <w:basedOn w:val="Normal"/>
    <w:link w:val="BodyTextChar0"/>
    <w:rsid w:val="00146BA3"/>
    <w:pPr>
      <w:spacing w:before="260" w:after="0" w:line="260" w:lineRule="exact"/>
      <w:jc w:val="both"/>
    </w:pPr>
    <w:rPr>
      <w:rFonts w:ascii="Arial" w:hAnsi="Arial" w:cs="Arial"/>
      <w:szCs w:val="24"/>
      <w:lang w:val="en-GB" w:eastAsia="en-GB"/>
    </w:rPr>
  </w:style>
  <w:style w:type="character" w:customStyle="1" w:styleId="Bullet1Char">
    <w:name w:val="~Bullet1 Char"/>
    <w:link w:val="Bullet1"/>
    <w:locked/>
    <w:rsid w:val="00146BA3"/>
  </w:style>
  <w:style w:type="paragraph" w:customStyle="1" w:styleId="Bullet1">
    <w:name w:val="~Bullet1"/>
    <w:basedOn w:val="BodyText4"/>
    <w:link w:val="Bullet1Char"/>
    <w:rsid w:val="00146BA3"/>
    <w:pPr>
      <w:numPr>
        <w:numId w:val="97"/>
      </w:numPr>
      <w:spacing w:before="0"/>
    </w:pPr>
    <w:rPr>
      <w:rFonts w:asciiTheme="minorHAnsi" w:hAnsiTheme="minorHAnsi" w:cstheme="minorBidi"/>
      <w:szCs w:val="22"/>
      <w:lang w:val="ro-RO" w:eastAsia="ro-RO"/>
    </w:rPr>
  </w:style>
  <w:style w:type="paragraph" w:customStyle="1" w:styleId="Bullet2">
    <w:name w:val="~Bullet2"/>
    <w:basedOn w:val="Bullet1"/>
    <w:uiPriority w:val="99"/>
    <w:rsid w:val="00146BA3"/>
    <w:pPr>
      <w:numPr>
        <w:ilvl w:val="1"/>
      </w:numPr>
      <w:tabs>
        <w:tab w:val="clear" w:pos="567"/>
        <w:tab w:val="num" w:pos="284"/>
        <w:tab w:val="num" w:pos="360"/>
      </w:tabs>
      <w:ind w:left="284" w:hanging="284"/>
    </w:pPr>
    <w:rPr>
      <w:rFonts w:ascii="Calibri" w:hAnsi="Calibri" w:cs="Times New Roman"/>
    </w:rPr>
  </w:style>
  <w:style w:type="paragraph" w:customStyle="1" w:styleId="Bullet3">
    <w:name w:val="~Bullet3"/>
    <w:basedOn w:val="Bullet2"/>
    <w:uiPriority w:val="99"/>
    <w:rsid w:val="00146BA3"/>
    <w:pPr>
      <w:numPr>
        <w:ilvl w:val="2"/>
      </w:numPr>
      <w:tabs>
        <w:tab w:val="clear" w:pos="851"/>
        <w:tab w:val="num" w:pos="360"/>
        <w:tab w:val="num" w:pos="576"/>
        <w:tab w:val="num" w:pos="720"/>
        <w:tab w:val="num" w:pos="3011"/>
      </w:tabs>
      <w:ind w:left="720" w:hanging="720"/>
    </w:pPr>
  </w:style>
  <w:style w:type="paragraph" w:customStyle="1" w:styleId="TableTextBullet2">
    <w:name w:val="~TableTextBullet2"/>
    <w:basedOn w:val="Normal"/>
    <w:uiPriority w:val="99"/>
    <w:rsid w:val="00146BA3"/>
    <w:pPr>
      <w:numPr>
        <w:ilvl w:val="1"/>
        <w:numId w:val="98"/>
      </w:numPr>
      <w:spacing w:before="60" w:after="20" w:line="240" w:lineRule="auto"/>
      <w:jc w:val="both"/>
    </w:pPr>
    <w:rPr>
      <w:rFonts w:ascii="Arial" w:eastAsia="Times New Roman" w:hAnsi="Arial" w:cs="Arial"/>
      <w:sz w:val="17"/>
      <w:szCs w:val="24"/>
      <w:lang w:val="en-GB" w:eastAsia="en-GB"/>
    </w:rPr>
  </w:style>
  <w:style w:type="paragraph" w:customStyle="1" w:styleId="TableTextBullet3">
    <w:name w:val="~TableTextBullet3"/>
    <w:basedOn w:val="Normal"/>
    <w:uiPriority w:val="99"/>
    <w:rsid w:val="00146BA3"/>
    <w:pPr>
      <w:numPr>
        <w:ilvl w:val="2"/>
        <w:numId w:val="98"/>
      </w:numPr>
      <w:spacing w:before="60" w:after="20" w:line="240" w:lineRule="auto"/>
      <w:jc w:val="both"/>
    </w:pPr>
    <w:rPr>
      <w:rFonts w:ascii="Arial" w:eastAsia="Times New Roman" w:hAnsi="Arial" w:cs="Arial"/>
      <w:sz w:val="17"/>
      <w:szCs w:val="24"/>
      <w:lang w:val="en-GB" w:eastAsia="en-GB"/>
    </w:rPr>
  </w:style>
  <w:style w:type="paragraph" w:customStyle="1" w:styleId="TableTextBullet1">
    <w:name w:val="~TableTextBullet1"/>
    <w:basedOn w:val="Normal"/>
    <w:uiPriority w:val="99"/>
    <w:rsid w:val="00146BA3"/>
    <w:pPr>
      <w:numPr>
        <w:numId w:val="98"/>
      </w:numPr>
      <w:spacing w:before="60" w:after="20" w:line="240" w:lineRule="auto"/>
      <w:jc w:val="both"/>
    </w:pPr>
    <w:rPr>
      <w:rFonts w:ascii="Arial" w:eastAsia="Times New Roman" w:hAnsi="Arial" w:cs="Arial"/>
      <w:sz w:val="17"/>
      <w:szCs w:val="24"/>
      <w:lang w:val="en-GB" w:eastAsia="en-GB"/>
    </w:rPr>
  </w:style>
  <w:style w:type="paragraph" w:customStyle="1" w:styleId="TableTextLeft">
    <w:name w:val="~TableTextLeft"/>
    <w:basedOn w:val="Normal"/>
    <w:uiPriority w:val="99"/>
    <w:rsid w:val="00146BA3"/>
    <w:pPr>
      <w:spacing w:before="60" w:after="20" w:line="240" w:lineRule="auto"/>
      <w:jc w:val="both"/>
    </w:pPr>
    <w:rPr>
      <w:rFonts w:ascii="Arial" w:eastAsia="Times New Roman" w:hAnsi="Arial" w:cs="Arial"/>
      <w:sz w:val="17"/>
      <w:szCs w:val="24"/>
      <w:lang w:val="en-GB" w:eastAsia="en-GB"/>
    </w:rPr>
  </w:style>
  <w:style w:type="paragraph" w:customStyle="1" w:styleId="TableHeadingLeft">
    <w:name w:val="~TableHeadingLeft"/>
    <w:basedOn w:val="TableTextLeft"/>
    <w:uiPriority w:val="99"/>
    <w:rsid w:val="00146BA3"/>
    <w:pPr>
      <w:keepNext/>
      <w:spacing w:before="80" w:after="40"/>
    </w:pPr>
    <w:rPr>
      <w:b/>
      <w:color w:val="FFFFFF"/>
    </w:rPr>
  </w:style>
  <w:style w:type="paragraph" w:customStyle="1" w:styleId="TableHeadingRight">
    <w:name w:val="~TableHeadingRight"/>
    <w:basedOn w:val="TableHeadingLeft"/>
    <w:uiPriority w:val="99"/>
    <w:rsid w:val="00146BA3"/>
    <w:pPr>
      <w:jc w:val="right"/>
    </w:pPr>
  </w:style>
  <w:style w:type="paragraph" w:customStyle="1" w:styleId="TableTextRight">
    <w:name w:val="~TableTextRight"/>
    <w:basedOn w:val="TableTextLeft"/>
    <w:uiPriority w:val="99"/>
    <w:rsid w:val="00146BA3"/>
    <w:pPr>
      <w:jc w:val="right"/>
    </w:pPr>
  </w:style>
  <w:style w:type="paragraph" w:customStyle="1" w:styleId="Text10">
    <w:name w:val="Text 1"/>
    <w:basedOn w:val="Normal"/>
    <w:uiPriority w:val="99"/>
    <w:rsid w:val="00146BA3"/>
    <w:pPr>
      <w:spacing w:before="120" w:after="120" w:line="240" w:lineRule="auto"/>
      <w:ind w:left="850"/>
      <w:jc w:val="both"/>
    </w:pPr>
    <w:rPr>
      <w:rFonts w:ascii="Times New Roman" w:eastAsia="Times New Roman" w:hAnsi="Times New Roman" w:cs="Times New Roman"/>
      <w:sz w:val="24"/>
      <w:szCs w:val="24"/>
      <w:lang w:eastAsia="de-DE"/>
    </w:rPr>
  </w:style>
  <w:style w:type="paragraph" w:customStyle="1" w:styleId="Point1">
    <w:name w:val="Point 1"/>
    <w:basedOn w:val="Normal"/>
    <w:uiPriority w:val="99"/>
    <w:rsid w:val="00146BA3"/>
    <w:pPr>
      <w:spacing w:before="120" w:after="120" w:line="240" w:lineRule="auto"/>
      <w:ind w:left="1417" w:hanging="567"/>
      <w:jc w:val="both"/>
    </w:pPr>
    <w:rPr>
      <w:rFonts w:ascii="Times New Roman" w:eastAsia="Times New Roman" w:hAnsi="Times New Roman" w:cs="Times New Roman"/>
      <w:sz w:val="24"/>
      <w:szCs w:val="24"/>
      <w:lang w:eastAsia="de-DE"/>
    </w:rPr>
  </w:style>
  <w:style w:type="paragraph" w:customStyle="1" w:styleId="Text2">
    <w:name w:val="Text 2"/>
    <w:basedOn w:val="Normal"/>
    <w:uiPriority w:val="99"/>
    <w:rsid w:val="00146BA3"/>
    <w:pPr>
      <w:spacing w:before="120" w:after="120" w:line="240" w:lineRule="auto"/>
      <w:ind w:left="850"/>
      <w:jc w:val="both"/>
    </w:pPr>
    <w:rPr>
      <w:rFonts w:ascii="Times New Roman" w:eastAsia="Times New Roman" w:hAnsi="Times New Roman" w:cs="Times New Roman"/>
      <w:sz w:val="24"/>
      <w:szCs w:val="24"/>
      <w:lang w:eastAsia="de-DE"/>
    </w:rPr>
  </w:style>
  <w:style w:type="paragraph" w:customStyle="1" w:styleId="BodyText5">
    <w:name w:val="Body Text5"/>
    <w:basedOn w:val="Normal"/>
    <w:rsid w:val="00146BA3"/>
    <w:pPr>
      <w:shd w:val="clear" w:color="auto" w:fill="FFFFFF"/>
      <w:spacing w:after="600" w:line="0" w:lineRule="atLeast"/>
      <w:ind w:hanging="420"/>
      <w:jc w:val="both"/>
    </w:pPr>
    <w:rPr>
      <w:rFonts w:ascii="Calibri" w:eastAsia="Calibri" w:hAnsi="Calibri" w:cs="Times New Roman"/>
      <w:sz w:val="21"/>
      <w:szCs w:val="21"/>
      <w:lang w:val="en-US" w:eastAsia="en-US"/>
    </w:rPr>
  </w:style>
  <w:style w:type="paragraph" w:customStyle="1" w:styleId="CharZchnZchnCharCharCharCharCharCharCharCharCharCharCharCharCaracterCaracterCharCaracterCaracterCharCharCharChar">
    <w:name w:val="Char Zchn Zchn Char Char Char Char Char Char Char Char Char Char Char Char Caracter Caracter Char Caracter Caracter Char Char Char Char"/>
    <w:basedOn w:val="Normal"/>
    <w:uiPriority w:val="99"/>
    <w:rsid w:val="00146BA3"/>
    <w:pPr>
      <w:spacing w:after="0" w:line="240" w:lineRule="auto"/>
      <w:jc w:val="both"/>
    </w:pPr>
    <w:rPr>
      <w:rFonts w:ascii="Times New Roman" w:eastAsia="Times New Roman" w:hAnsi="Times New Roman" w:cs="Times New Roman"/>
      <w:sz w:val="24"/>
      <w:szCs w:val="24"/>
      <w:lang w:val="pl-PL" w:eastAsia="pl-PL"/>
    </w:rPr>
  </w:style>
  <w:style w:type="paragraph" w:customStyle="1" w:styleId="t-figure">
    <w:name w:val="t-figure"/>
    <w:basedOn w:val="Normal"/>
    <w:uiPriority w:val="99"/>
    <w:rsid w:val="00146BA3"/>
    <w:pPr>
      <w:spacing w:after="0" w:line="240" w:lineRule="auto"/>
      <w:jc w:val="center"/>
    </w:pPr>
    <w:rPr>
      <w:rFonts w:ascii="Arial" w:eastAsia="Times New Roman" w:hAnsi="Arial" w:cs="Arial"/>
      <w:b/>
      <w:bCs/>
      <w:sz w:val="24"/>
      <w:szCs w:val="24"/>
      <w:lang w:val="en-US" w:eastAsia="en-US"/>
    </w:rPr>
  </w:style>
  <w:style w:type="paragraph" w:customStyle="1" w:styleId="Table">
    <w:name w:val="Table"/>
    <w:basedOn w:val="Normal"/>
    <w:link w:val="TableChar"/>
    <w:uiPriority w:val="99"/>
    <w:rsid w:val="00146BA3"/>
    <w:pPr>
      <w:numPr>
        <w:numId w:val="99"/>
      </w:numPr>
      <w:tabs>
        <w:tab w:val="left" w:pos="690"/>
      </w:tabs>
      <w:autoSpaceDE w:val="0"/>
      <w:snapToGrid w:val="0"/>
      <w:spacing w:before="120" w:after="240" w:line="240" w:lineRule="auto"/>
      <w:jc w:val="both"/>
    </w:pPr>
    <w:rPr>
      <w:rFonts w:ascii="Arial" w:eastAsia="Times New Roman" w:hAnsi="Arial" w:cs="Times New Roman"/>
      <w:sz w:val="20"/>
      <w:szCs w:val="20"/>
      <w:lang w:val="it-IT" w:eastAsia="en-GB"/>
    </w:rPr>
  </w:style>
  <w:style w:type="paragraph" w:customStyle="1" w:styleId="Heading">
    <w:name w:val="Heading"/>
    <w:basedOn w:val="Normal"/>
    <w:next w:val="BodyText"/>
    <w:rsid w:val="00146BA3"/>
    <w:pPr>
      <w:keepNext/>
      <w:widowControl w:val="0"/>
      <w:suppressAutoHyphens/>
      <w:autoSpaceDE w:val="0"/>
      <w:spacing w:before="240" w:after="120" w:line="360" w:lineRule="atLeast"/>
      <w:jc w:val="both"/>
    </w:pPr>
    <w:rPr>
      <w:rFonts w:ascii="Arial" w:eastAsia="MS Mincho" w:hAnsi="Arial" w:cs="Tahoma"/>
      <w:kern w:val="2"/>
      <w:sz w:val="28"/>
      <w:szCs w:val="28"/>
      <w:lang w:val="en-US" w:eastAsia="en-US" w:bidi="en-US"/>
    </w:rPr>
  </w:style>
  <w:style w:type="paragraph" w:customStyle="1" w:styleId="text14">
    <w:name w:val="text14"/>
    <w:basedOn w:val="Normal"/>
    <w:uiPriority w:val="99"/>
    <w:rsid w:val="00146BA3"/>
    <w:pPr>
      <w:spacing w:before="100" w:beforeAutospacing="1" w:after="100" w:afterAutospacing="1" w:line="240" w:lineRule="auto"/>
      <w:jc w:val="both"/>
    </w:pPr>
    <w:rPr>
      <w:rFonts w:ascii="Arial" w:eastAsia="Times New Roman" w:hAnsi="Arial" w:cs="Arial"/>
      <w:sz w:val="21"/>
      <w:szCs w:val="21"/>
      <w:lang w:val="en-US" w:eastAsia="en-US"/>
    </w:rPr>
  </w:style>
  <w:style w:type="paragraph" w:customStyle="1" w:styleId="NormalRed">
    <w:name w:val="Normal Red"/>
    <w:basedOn w:val="Normal"/>
    <w:uiPriority w:val="99"/>
    <w:rsid w:val="00146BA3"/>
    <w:pPr>
      <w:tabs>
        <w:tab w:val="left" w:pos="284"/>
      </w:tabs>
      <w:spacing w:before="120" w:after="0" w:line="240" w:lineRule="auto"/>
      <w:ind w:left="851"/>
      <w:jc w:val="both"/>
    </w:pPr>
    <w:rPr>
      <w:rFonts w:ascii="Arial" w:eastAsia="Times New Roman" w:hAnsi="Arial" w:cs="Arial"/>
      <w:color w:val="FF0000"/>
      <w:sz w:val="20"/>
      <w:szCs w:val="20"/>
      <w:lang w:val="en-GB" w:eastAsia="en-GB"/>
    </w:rPr>
  </w:style>
  <w:style w:type="paragraph" w:customStyle="1" w:styleId="E20">
    <w:name w:val="E2"/>
    <w:basedOn w:val="Normal"/>
    <w:uiPriority w:val="99"/>
    <w:rsid w:val="00146BA3"/>
    <w:pPr>
      <w:overflowPunct w:val="0"/>
      <w:autoSpaceDE w:val="0"/>
      <w:autoSpaceDN w:val="0"/>
      <w:adjustRightInd w:val="0"/>
      <w:spacing w:after="160" w:line="320" w:lineRule="atLeast"/>
      <w:ind w:left="1276"/>
      <w:jc w:val="both"/>
    </w:pPr>
    <w:rPr>
      <w:rFonts w:ascii="Arial" w:eastAsia="Times New Roman" w:hAnsi="Arial" w:cs="Times New Roman"/>
      <w:lang w:val="de-DE" w:eastAsia="de-DE"/>
    </w:rPr>
  </w:style>
  <w:style w:type="paragraph" w:customStyle="1" w:styleId="P1">
    <w:name w:val="P1"/>
    <w:basedOn w:val="Normal"/>
    <w:link w:val="P1Zchn"/>
    <w:uiPriority w:val="99"/>
    <w:rsid w:val="00146BA3"/>
    <w:pPr>
      <w:tabs>
        <w:tab w:val="num" w:pos="1985"/>
      </w:tabs>
      <w:overflowPunct w:val="0"/>
      <w:autoSpaceDE w:val="0"/>
      <w:autoSpaceDN w:val="0"/>
      <w:adjustRightInd w:val="0"/>
      <w:spacing w:after="0" w:line="320" w:lineRule="atLeast"/>
      <w:ind w:left="1985" w:hanging="1985"/>
      <w:jc w:val="both"/>
    </w:pPr>
    <w:rPr>
      <w:rFonts w:ascii="Arial" w:eastAsia="Times New Roman" w:hAnsi="Arial" w:cs="Times New Roman"/>
      <w:lang w:val="de-DE" w:eastAsia="de-DE"/>
    </w:rPr>
  </w:style>
  <w:style w:type="paragraph" w:customStyle="1" w:styleId="CM68">
    <w:name w:val="CM68"/>
    <w:basedOn w:val="Normal"/>
    <w:next w:val="Normal"/>
    <w:uiPriority w:val="99"/>
    <w:rsid w:val="00146BA3"/>
    <w:pPr>
      <w:widowControl w:val="0"/>
      <w:autoSpaceDE w:val="0"/>
      <w:autoSpaceDN w:val="0"/>
      <w:adjustRightInd w:val="0"/>
      <w:spacing w:before="40" w:after="528" w:line="360" w:lineRule="auto"/>
      <w:jc w:val="both"/>
    </w:pPr>
    <w:rPr>
      <w:rFonts w:ascii="Arial" w:eastAsia="Calibri" w:hAnsi="Arial" w:cs="Times New Roman"/>
      <w:szCs w:val="24"/>
      <w:lang w:eastAsia="en-US"/>
    </w:rPr>
  </w:style>
  <w:style w:type="character" w:customStyle="1" w:styleId="StyleMVChar">
    <w:name w:val="StyleMV Char"/>
    <w:link w:val="StyleMV"/>
    <w:locked/>
    <w:rsid w:val="00146BA3"/>
    <w:rPr>
      <w:rFonts w:ascii="Arial" w:hAnsi="Arial" w:cs="Arial"/>
      <w:bCs/>
      <w:szCs w:val="16"/>
    </w:rPr>
  </w:style>
  <w:style w:type="paragraph" w:customStyle="1" w:styleId="StyleMV">
    <w:name w:val="StyleMV"/>
    <w:basedOn w:val="Normal"/>
    <w:link w:val="StyleMVChar"/>
    <w:rsid w:val="00146BA3"/>
    <w:pPr>
      <w:spacing w:before="40" w:after="120" w:line="360" w:lineRule="auto"/>
      <w:jc w:val="both"/>
    </w:pPr>
    <w:rPr>
      <w:rFonts w:ascii="Arial" w:hAnsi="Arial" w:cs="Arial"/>
      <w:bCs/>
      <w:szCs w:val="16"/>
    </w:rPr>
  </w:style>
  <w:style w:type="paragraph" w:customStyle="1" w:styleId="CM54">
    <w:name w:val="CM54"/>
    <w:basedOn w:val="Normal"/>
    <w:next w:val="Normal"/>
    <w:uiPriority w:val="99"/>
    <w:rsid w:val="00146BA3"/>
    <w:pPr>
      <w:widowControl w:val="0"/>
      <w:autoSpaceDE w:val="0"/>
      <w:autoSpaceDN w:val="0"/>
      <w:adjustRightInd w:val="0"/>
      <w:spacing w:before="40" w:after="120" w:line="360" w:lineRule="auto"/>
      <w:jc w:val="both"/>
    </w:pPr>
    <w:rPr>
      <w:rFonts w:ascii="Corbel" w:eastAsia="Calibri" w:hAnsi="Corbel" w:cs="Times New Roman"/>
      <w:szCs w:val="24"/>
      <w:lang w:val="en-US" w:eastAsia="en-US"/>
    </w:rPr>
  </w:style>
  <w:style w:type="paragraph" w:customStyle="1" w:styleId="Text3">
    <w:name w:val="Text 3"/>
    <w:basedOn w:val="Normal"/>
    <w:rsid w:val="00146BA3"/>
    <w:pPr>
      <w:tabs>
        <w:tab w:val="left" w:pos="2302"/>
      </w:tabs>
      <w:spacing w:before="40" w:after="240" w:line="360" w:lineRule="auto"/>
      <w:ind w:left="1202"/>
      <w:jc w:val="both"/>
    </w:pPr>
    <w:rPr>
      <w:rFonts w:ascii="Arial" w:eastAsia="Calibri" w:hAnsi="Arial" w:cs="Times New Roman"/>
      <w:szCs w:val="20"/>
      <w:lang w:val="en-GB" w:eastAsia="en-US"/>
    </w:rPr>
  </w:style>
  <w:style w:type="paragraph" w:customStyle="1" w:styleId="CM1">
    <w:name w:val="CM1"/>
    <w:basedOn w:val="Default"/>
    <w:next w:val="Default"/>
    <w:uiPriority w:val="99"/>
    <w:rsid w:val="00146BA3"/>
    <w:pPr>
      <w:widowControl w:val="0"/>
      <w:spacing w:line="251" w:lineRule="atLeast"/>
    </w:pPr>
    <w:rPr>
      <w:rFonts w:ascii="Times New Roman" w:eastAsia="Calibri" w:hAnsi="Times New Roman" w:cs="Times New Roman"/>
      <w:color w:val="auto"/>
      <w:lang w:val="en-US" w:eastAsia="en-US"/>
    </w:rPr>
  </w:style>
  <w:style w:type="paragraph" w:customStyle="1" w:styleId="CM69">
    <w:name w:val="CM69"/>
    <w:basedOn w:val="Default"/>
    <w:next w:val="Default"/>
    <w:uiPriority w:val="99"/>
    <w:rsid w:val="00146BA3"/>
    <w:pPr>
      <w:widowControl w:val="0"/>
      <w:spacing w:after="68"/>
    </w:pPr>
    <w:rPr>
      <w:rFonts w:ascii="Times New Roman" w:eastAsia="Calibri" w:hAnsi="Times New Roman" w:cs="Times New Roman"/>
      <w:color w:val="auto"/>
      <w:lang w:val="en-US" w:eastAsia="en-US"/>
    </w:rPr>
  </w:style>
  <w:style w:type="paragraph" w:customStyle="1" w:styleId="CM70">
    <w:name w:val="CM70"/>
    <w:basedOn w:val="Default"/>
    <w:next w:val="Default"/>
    <w:uiPriority w:val="99"/>
    <w:rsid w:val="00146BA3"/>
    <w:pPr>
      <w:widowControl w:val="0"/>
      <w:spacing w:after="260"/>
    </w:pPr>
    <w:rPr>
      <w:rFonts w:ascii="Times New Roman" w:eastAsia="Calibri" w:hAnsi="Times New Roman" w:cs="Times New Roman"/>
      <w:color w:val="auto"/>
      <w:lang w:val="en-US" w:eastAsia="en-US"/>
    </w:rPr>
  </w:style>
  <w:style w:type="paragraph" w:customStyle="1" w:styleId="CM71">
    <w:name w:val="CM71"/>
    <w:basedOn w:val="Default"/>
    <w:next w:val="Default"/>
    <w:uiPriority w:val="99"/>
    <w:rsid w:val="00146BA3"/>
    <w:pPr>
      <w:widowControl w:val="0"/>
      <w:spacing w:after="140"/>
    </w:pPr>
    <w:rPr>
      <w:rFonts w:ascii="Times New Roman" w:eastAsia="Calibri" w:hAnsi="Times New Roman" w:cs="Times New Roman"/>
      <w:color w:val="auto"/>
      <w:lang w:val="en-US" w:eastAsia="en-US"/>
    </w:rPr>
  </w:style>
  <w:style w:type="paragraph" w:customStyle="1" w:styleId="CM73">
    <w:name w:val="CM73"/>
    <w:basedOn w:val="Default"/>
    <w:next w:val="Default"/>
    <w:uiPriority w:val="99"/>
    <w:rsid w:val="00146BA3"/>
    <w:pPr>
      <w:widowControl w:val="0"/>
      <w:spacing w:after="335"/>
    </w:pPr>
    <w:rPr>
      <w:rFonts w:ascii="Times New Roman" w:eastAsia="Calibri" w:hAnsi="Times New Roman" w:cs="Times New Roman"/>
      <w:color w:val="auto"/>
      <w:lang w:val="en-US" w:eastAsia="en-US"/>
    </w:rPr>
  </w:style>
  <w:style w:type="paragraph" w:customStyle="1" w:styleId="CM74">
    <w:name w:val="CM74"/>
    <w:basedOn w:val="Default"/>
    <w:next w:val="Default"/>
    <w:uiPriority w:val="99"/>
    <w:rsid w:val="00146BA3"/>
    <w:pPr>
      <w:widowControl w:val="0"/>
      <w:spacing w:after="1895"/>
    </w:pPr>
    <w:rPr>
      <w:rFonts w:ascii="Times New Roman" w:eastAsia="Calibri" w:hAnsi="Times New Roman" w:cs="Times New Roman"/>
      <w:color w:val="auto"/>
      <w:lang w:val="en-US" w:eastAsia="en-US"/>
    </w:rPr>
  </w:style>
  <w:style w:type="paragraph" w:customStyle="1" w:styleId="CM7">
    <w:name w:val="CM7"/>
    <w:basedOn w:val="Default"/>
    <w:next w:val="Default"/>
    <w:uiPriority w:val="99"/>
    <w:rsid w:val="00146BA3"/>
    <w:pPr>
      <w:widowControl w:val="0"/>
      <w:spacing w:line="248" w:lineRule="atLeast"/>
    </w:pPr>
    <w:rPr>
      <w:rFonts w:ascii="Times New Roman" w:eastAsia="Calibri" w:hAnsi="Times New Roman" w:cs="Times New Roman"/>
      <w:color w:val="auto"/>
      <w:lang w:val="en-US" w:eastAsia="en-US"/>
    </w:rPr>
  </w:style>
  <w:style w:type="paragraph" w:customStyle="1" w:styleId="CM8">
    <w:name w:val="CM8"/>
    <w:basedOn w:val="Default"/>
    <w:next w:val="Default"/>
    <w:uiPriority w:val="99"/>
    <w:rsid w:val="00146BA3"/>
    <w:pPr>
      <w:widowControl w:val="0"/>
      <w:spacing w:line="251" w:lineRule="atLeast"/>
    </w:pPr>
    <w:rPr>
      <w:rFonts w:ascii="Times New Roman" w:eastAsia="Calibri" w:hAnsi="Times New Roman" w:cs="Times New Roman"/>
      <w:color w:val="auto"/>
      <w:lang w:val="en-US" w:eastAsia="en-US"/>
    </w:rPr>
  </w:style>
  <w:style w:type="paragraph" w:customStyle="1" w:styleId="CM10">
    <w:name w:val="CM10"/>
    <w:basedOn w:val="Default"/>
    <w:next w:val="Default"/>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12">
    <w:name w:val="CM12"/>
    <w:basedOn w:val="Default"/>
    <w:next w:val="Default"/>
    <w:rsid w:val="00146BA3"/>
    <w:pPr>
      <w:widowControl w:val="0"/>
      <w:spacing w:line="258" w:lineRule="atLeast"/>
    </w:pPr>
    <w:rPr>
      <w:rFonts w:ascii="Times New Roman" w:eastAsia="Calibri" w:hAnsi="Times New Roman" w:cs="Times New Roman"/>
      <w:color w:val="auto"/>
      <w:lang w:val="en-US" w:eastAsia="en-US"/>
    </w:rPr>
  </w:style>
  <w:style w:type="paragraph" w:customStyle="1" w:styleId="CM17">
    <w:name w:val="CM17"/>
    <w:basedOn w:val="Default"/>
    <w:next w:val="Default"/>
    <w:uiPriority w:val="99"/>
    <w:rsid w:val="00146BA3"/>
    <w:pPr>
      <w:widowControl w:val="0"/>
      <w:spacing w:line="256" w:lineRule="atLeast"/>
    </w:pPr>
    <w:rPr>
      <w:rFonts w:ascii="Times New Roman" w:eastAsia="Calibri" w:hAnsi="Times New Roman" w:cs="Times New Roman"/>
      <w:color w:val="auto"/>
      <w:lang w:val="en-US" w:eastAsia="en-US"/>
    </w:rPr>
  </w:style>
  <w:style w:type="paragraph" w:customStyle="1" w:styleId="CM20">
    <w:name w:val="CM20"/>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29">
    <w:name w:val="CM29"/>
    <w:basedOn w:val="Default"/>
    <w:next w:val="Default"/>
    <w:uiPriority w:val="99"/>
    <w:rsid w:val="00146BA3"/>
    <w:pPr>
      <w:widowControl w:val="0"/>
      <w:spacing w:line="256" w:lineRule="atLeast"/>
    </w:pPr>
    <w:rPr>
      <w:rFonts w:ascii="Times New Roman" w:eastAsia="Calibri" w:hAnsi="Times New Roman" w:cs="Times New Roman"/>
      <w:color w:val="auto"/>
      <w:lang w:val="en-US" w:eastAsia="en-US"/>
    </w:rPr>
  </w:style>
  <w:style w:type="paragraph" w:customStyle="1" w:styleId="CM30">
    <w:name w:val="CM30"/>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81">
    <w:name w:val="CM81"/>
    <w:basedOn w:val="Default"/>
    <w:next w:val="Default"/>
    <w:uiPriority w:val="99"/>
    <w:rsid w:val="00146BA3"/>
    <w:pPr>
      <w:widowControl w:val="0"/>
      <w:spacing w:after="1105"/>
    </w:pPr>
    <w:rPr>
      <w:rFonts w:ascii="Times New Roman" w:eastAsia="Calibri" w:hAnsi="Times New Roman" w:cs="Times New Roman"/>
      <w:color w:val="auto"/>
      <w:lang w:val="en-US" w:eastAsia="en-US"/>
    </w:rPr>
  </w:style>
  <w:style w:type="paragraph" w:customStyle="1" w:styleId="CM36">
    <w:name w:val="CM36"/>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38">
    <w:name w:val="CM38"/>
    <w:basedOn w:val="Default"/>
    <w:next w:val="Default"/>
    <w:uiPriority w:val="99"/>
    <w:rsid w:val="00146BA3"/>
    <w:pPr>
      <w:widowControl w:val="0"/>
      <w:spacing w:line="256" w:lineRule="atLeast"/>
    </w:pPr>
    <w:rPr>
      <w:rFonts w:ascii="Times New Roman" w:eastAsia="Calibri" w:hAnsi="Times New Roman" w:cs="Times New Roman"/>
      <w:color w:val="auto"/>
      <w:lang w:val="en-US" w:eastAsia="en-US"/>
    </w:rPr>
  </w:style>
  <w:style w:type="paragraph" w:customStyle="1" w:styleId="CM82">
    <w:name w:val="CM82"/>
    <w:basedOn w:val="Default"/>
    <w:next w:val="Default"/>
    <w:uiPriority w:val="99"/>
    <w:rsid w:val="00146BA3"/>
    <w:pPr>
      <w:widowControl w:val="0"/>
      <w:spacing w:after="465"/>
    </w:pPr>
    <w:rPr>
      <w:rFonts w:ascii="Times New Roman" w:eastAsia="Calibri" w:hAnsi="Times New Roman" w:cs="Times New Roman"/>
      <w:color w:val="auto"/>
      <w:lang w:val="en-US" w:eastAsia="en-US"/>
    </w:rPr>
  </w:style>
  <w:style w:type="paragraph" w:customStyle="1" w:styleId="CM19">
    <w:name w:val="CM19"/>
    <w:basedOn w:val="Default"/>
    <w:next w:val="Default"/>
    <w:uiPriority w:val="99"/>
    <w:rsid w:val="00146BA3"/>
    <w:pPr>
      <w:widowControl w:val="0"/>
      <w:spacing w:line="251" w:lineRule="atLeast"/>
    </w:pPr>
    <w:rPr>
      <w:rFonts w:ascii="Times New Roman" w:eastAsia="Calibri" w:hAnsi="Times New Roman" w:cs="Times New Roman"/>
      <w:color w:val="auto"/>
      <w:lang w:val="en-US" w:eastAsia="en-US"/>
    </w:rPr>
  </w:style>
  <w:style w:type="paragraph" w:customStyle="1" w:styleId="CM40">
    <w:name w:val="CM40"/>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31">
    <w:name w:val="CM31"/>
    <w:basedOn w:val="Default"/>
    <w:next w:val="Default"/>
    <w:uiPriority w:val="99"/>
    <w:rsid w:val="00146BA3"/>
    <w:pPr>
      <w:widowControl w:val="0"/>
      <w:spacing w:line="256" w:lineRule="atLeast"/>
    </w:pPr>
    <w:rPr>
      <w:rFonts w:ascii="Times New Roman" w:eastAsia="Calibri" w:hAnsi="Times New Roman" w:cs="Times New Roman"/>
      <w:color w:val="auto"/>
      <w:lang w:val="en-US" w:eastAsia="en-US"/>
    </w:rPr>
  </w:style>
  <w:style w:type="paragraph" w:customStyle="1" w:styleId="CM42">
    <w:name w:val="CM42"/>
    <w:basedOn w:val="Default"/>
    <w:next w:val="Default"/>
    <w:uiPriority w:val="99"/>
    <w:rsid w:val="00146BA3"/>
    <w:pPr>
      <w:widowControl w:val="0"/>
      <w:spacing w:line="256" w:lineRule="atLeast"/>
    </w:pPr>
    <w:rPr>
      <w:rFonts w:ascii="Times New Roman" w:eastAsia="Calibri" w:hAnsi="Times New Roman" w:cs="Times New Roman"/>
      <w:color w:val="auto"/>
      <w:lang w:val="en-US" w:eastAsia="en-US"/>
    </w:rPr>
  </w:style>
  <w:style w:type="paragraph" w:customStyle="1" w:styleId="CM83">
    <w:name w:val="CM83"/>
    <w:basedOn w:val="Default"/>
    <w:next w:val="Default"/>
    <w:uiPriority w:val="99"/>
    <w:rsid w:val="00146BA3"/>
    <w:pPr>
      <w:widowControl w:val="0"/>
      <w:spacing w:after="3563"/>
    </w:pPr>
    <w:rPr>
      <w:rFonts w:ascii="Times New Roman" w:eastAsia="Calibri" w:hAnsi="Times New Roman" w:cs="Times New Roman"/>
      <w:color w:val="auto"/>
      <w:lang w:val="en-US" w:eastAsia="en-US"/>
    </w:rPr>
  </w:style>
  <w:style w:type="paragraph" w:customStyle="1" w:styleId="CM43">
    <w:name w:val="CM43"/>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44">
    <w:name w:val="CM44"/>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45">
    <w:name w:val="CM45"/>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84">
    <w:name w:val="CM84"/>
    <w:basedOn w:val="Default"/>
    <w:next w:val="Default"/>
    <w:uiPriority w:val="99"/>
    <w:rsid w:val="00146BA3"/>
    <w:pPr>
      <w:widowControl w:val="0"/>
      <w:spacing w:after="980"/>
    </w:pPr>
    <w:rPr>
      <w:rFonts w:ascii="Times New Roman" w:eastAsia="Calibri" w:hAnsi="Times New Roman" w:cs="Times New Roman"/>
      <w:color w:val="auto"/>
      <w:lang w:val="en-US" w:eastAsia="en-US"/>
    </w:rPr>
  </w:style>
  <w:style w:type="paragraph" w:customStyle="1" w:styleId="CM78">
    <w:name w:val="CM78"/>
    <w:basedOn w:val="Default"/>
    <w:next w:val="Default"/>
    <w:uiPriority w:val="99"/>
    <w:rsid w:val="00146BA3"/>
    <w:pPr>
      <w:widowControl w:val="0"/>
      <w:spacing w:after="718"/>
    </w:pPr>
    <w:rPr>
      <w:rFonts w:ascii="Times New Roman" w:eastAsia="Calibri" w:hAnsi="Times New Roman" w:cs="Times New Roman"/>
      <w:color w:val="auto"/>
      <w:lang w:val="en-US" w:eastAsia="en-US"/>
    </w:rPr>
  </w:style>
  <w:style w:type="paragraph" w:customStyle="1" w:styleId="CharChar1">
    <w:name w:val="Char Char1"/>
    <w:basedOn w:val="Normal"/>
    <w:uiPriority w:val="99"/>
    <w:rsid w:val="00146BA3"/>
    <w:pPr>
      <w:spacing w:before="40" w:after="0" w:line="360" w:lineRule="auto"/>
      <w:jc w:val="both"/>
    </w:pPr>
    <w:rPr>
      <w:rFonts w:ascii="Arial" w:eastAsia="Calibri" w:hAnsi="Arial" w:cs="Times New Roman"/>
      <w:szCs w:val="24"/>
      <w:lang w:val="pl-PL" w:eastAsia="pl-PL"/>
    </w:rPr>
  </w:style>
  <w:style w:type="paragraph" w:customStyle="1" w:styleId="CM62">
    <w:name w:val="CM62"/>
    <w:basedOn w:val="Default"/>
    <w:next w:val="Default"/>
    <w:uiPriority w:val="99"/>
    <w:rsid w:val="00146BA3"/>
    <w:pPr>
      <w:widowControl w:val="0"/>
      <w:spacing w:after="263"/>
    </w:pPr>
    <w:rPr>
      <w:rFonts w:ascii="Arial" w:eastAsia="Calibri" w:hAnsi="Arial" w:cs="Arial"/>
      <w:color w:val="auto"/>
      <w:lang w:val="en-US" w:eastAsia="en-US"/>
    </w:rPr>
  </w:style>
  <w:style w:type="paragraph" w:customStyle="1" w:styleId="CM5">
    <w:name w:val="CM5"/>
    <w:basedOn w:val="Default"/>
    <w:next w:val="Default"/>
    <w:rsid w:val="00146BA3"/>
    <w:pPr>
      <w:widowControl w:val="0"/>
    </w:pPr>
    <w:rPr>
      <w:rFonts w:ascii="Arial" w:eastAsia="Calibri" w:hAnsi="Arial" w:cs="Arial"/>
      <w:color w:val="auto"/>
      <w:lang w:val="en-US" w:eastAsia="en-US"/>
    </w:rPr>
  </w:style>
  <w:style w:type="paragraph" w:customStyle="1" w:styleId="CM3">
    <w:name w:val="CM3"/>
    <w:basedOn w:val="Default"/>
    <w:next w:val="Default"/>
    <w:uiPriority w:val="99"/>
    <w:rsid w:val="00146BA3"/>
    <w:pPr>
      <w:widowControl w:val="0"/>
      <w:spacing w:line="260" w:lineRule="atLeast"/>
    </w:pPr>
    <w:rPr>
      <w:rFonts w:ascii="Arial" w:eastAsia="Calibri" w:hAnsi="Arial" w:cs="Arial"/>
      <w:color w:val="auto"/>
      <w:lang w:val="en-US" w:eastAsia="en-US"/>
    </w:rPr>
  </w:style>
  <w:style w:type="paragraph" w:customStyle="1" w:styleId="CM28">
    <w:name w:val="CM28"/>
    <w:basedOn w:val="Default"/>
    <w:next w:val="Default"/>
    <w:uiPriority w:val="99"/>
    <w:rsid w:val="00146BA3"/>
    <w:pPr>
      <w:widowControl w:val="0"/>
      <w:spacing w:line="260" w:lineRule="atLeast"/>
    </w:pPr>
    <w:rPr>
      <w:rFonts w:ascii="Arial" w:eastAsia="Calibri" w:hAnsi="Arial" w:cs="Arial"/>
      <w:color w:val="auto"/>
      <w:lang w:val="en-US" w:eastAsia="en-US"/>
    </w:rPr>
  </w:style>
  <w:style w:type="paragraph" w:customStyle="1" w:styleId="HEADING0">
    <w:name w:val="HEADING"/>
    <w:autoRedefine/>
    <w:uiPriority w:val="99"/>
    <w:rsid w:val="00146BA3"/>
    <w:pPr>
      <w:spacing w:after="0" w:line="240" w:lineRule="auto"/>
      <w:jc w:val="center"/>
    </w:pPr>
    <w:rPr>
      <w:rFonts w:ascii="Arial" w:eastAsia="Calibri" w:hAnsi="Arial" w:cs="Arial"/>
      <w:b/>
      <w:bCs/>
      <w:kern w:val="32"/>
      <w:sz w:val="24"/>
      <w:szCs w:val="32"/>
      <w:lang w:val="en-GB" w:eastAsia="en-US"/>
    </w:rPr>
  </w:style>
  <w:style w:type="paragraph" w:customStyle="1" w:styleId="ContentsHead2">
    <w:name w:val="Contents Head 2"/>
    <w:basedOn w:val="Normal"/>
    <w:uiPriority w:val="99"/>
    <w:rsid w:val="00146BA3"/>
    <w:pPr>
      <w:tabs>
        <w:tab w:val="right" w:pos="9090"/>
      </w:tabs>
      <w:spacing w:before="40" w:after="240" w:line="360" w:lineRule="auto"/>
      <w:jc w:val="both"/>
    </w:pPr>
    <w:rPr>
      <w:rFonts w:ascii="Arial" w:eastAsia="Calibri" w:hAnsi="Arial" w:cs="Times New Roman"/>
      <w:szCs w:val="20"/>
      <w:lang w:val="en-GB" w:eastAsia="en-US"/>
    </w:rPr>
  </w:style>
  <w:style w:type="paragraph" w:customStyle="1" w:styleId="i1">
    <w:name w:val="i1"/>
    <w:basedOn w:val="Normal"/>
    <w:uiPriority w:val="99"/>
    <w:rsid w:val="00146BA3"/>
    <w:pPr>
      <w:tabs>
        <w:tab w:val="left" w:pos="1418"/>
      </w:tabs>
      <w:spacing w:before="100" w:after="0" w:line="360" w:lineRule="auto"/>
      <w:ind w:left="1418" w:hanging="1418"/>
      <w:jc w:val="both"/>
    </w:pPr>
    <w:rPr>
      <w:rFonts w:ascii="Arial" w:eastAsia="Calibri" w:hAnsi="Arial" w:cs="Times New Roman"/>
      <w:color w:val="000000"/>
      <w:szCs w:val="20"/>
      <w:lang w:val="en-GB" w:eastAsia="en-US"/>
    </w:rPr>
  </w:style>
  <w:style w:type="paragraph" w:customStyle="1" w:styleId="CM66">
    <w:name w:val="CM66"/>
    <w:basedOn w:val="Default"/>
    <w:next w:val="Default"/>
    <w:uiPriority w:val="99"/>
    <w:rsid w:val="00146BA3"/>
    <w:pPr>
      <w:widowControl w:val="0"/>
      <w:spacing w:after="103"/>
    </w:pPr>
    <w:rPr>
      <w:rFonts w:ascii="Times New Roman" w:eastAsia="Calibri" w:hAnsi="Times New Roman" w:cs="Times New Roman"/>
      <w:color w:val="auto"/>
      <w:lang w:val="en-US" w:eastAsia="en-US"/>
    </w:rPr>
  </w:style>
  <w:style w:type="paragraph" w:customStyle="1" w:styleId="CM79">
    <w:name w:val="CM79"/>
    <w:basedOn w:val="Default"/>
    <w:next w:val="Default"/>
    <w:uiPriority w:val="99"/>
    <w:rsid w:val="00146BA3"/>
    <w:pPr>
      <w:widowControl w:val="0"/>
      <w:spacing w:after="55"/>
    </w:pPr>
    <w:rPr>
      <w:rFonts w:ascii="Times New Roman" w:eastAsia="Calibri" w:hAnsi="Times New Roman" w:cs="Times New Roman"/>
      <w:color w:val="auto"/>
      <w:lang w:val="en-US" w:eastAsia="en-US"/>
    </w:rPr>
  </w:style>
  <w:style w:type="paragraph" w:customStyle="1" w:styleId="CM67">
    <w:name w:val="CM67"/>
    <w:basedOn w:val="Default"/>
    <w:next w:val="Default"/>
    <w:uiPriority w:val="99"/>
    <w:rsid w:val="00146BA3"/>
    <w:pPr>
      <w:widowControl w:val="0"/>
      <w:spacing w:after="238"/>
    </w:pPr>
    <w:rPr>
      <w:rFonts w:ascii="Times New Roman" w:eastAsia="Calibri" w:hAnsi="Times New Roman" w:cs="Times New Roman"/>
      <w:color w:val="auto"/>
      <w:lang w:val="en-US" w:eastAsia="en-US"/>
    </w:rPr>
  </w:style>
  <w:style w:type="paragraph" w:customStyle="1" w:styleId="CM9">
    <w:name w:val="CM9"/>
    <w:basedOn w:val="Default"/>
    <w:next w:val="Default"/>
    <w:uiPriority w:val="99"/>
    <w:rsid w:val="00146BA3"/>
    <w:pPr>
      <w:widowControl w:val="0"/>
      <w:spacing w:line="258" w:lineRule="atLeast"/>
    </w:pPr>
    <w:rPr>
      <w:rFonts w:ascii="Times New Roman" w:eastAsia="Calibri" w:hAnsi="Times New Roman" w:cs="Times New Roman"/>
      <w:color w:val="auto"/>
      <w:lang w:val="en-US" w:eastAsia="en-US"/>
    </w:rPr>
  </w:style>
  <w:style w:type="paragraph" w:customStyle="1" w:styleId="CM76">
    <w:name w:val="CM76"/>
    <w:basedOn w:val="Default"/>
    <w:next w:val="Default"/>
    <w:uiPriority w:val="99"/>
    <w:rsid w:val="00146BA3"/>
    <w:pPr>
      <w:widowControl w:val="0"/>
      <w:spacing w:after="373"/>
    </w:pPr>
    <w:rPr>
      <w:rFonts w:ascii="Times New Roman" w:eastAsia="Calibri" w:hAnsi="Times New Roman" w:cs="Times New Roman"/>
      <w:color w:val="auto"/>
      <w:lang w:val="en-US" w:eastAsia="en-US"/>
    </w:rPr>
  </w:style>
  <w:style w:type="paragraph" w:customStyle="1" w:styleId="CM18">
    <w:name w:val="CM18"/>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49">
    <w:name w:val="CM49"/>
    <w:basedOn w:val="Default"/>
    <w:next w:val="Default"/>
    <w:uiPriority w:val="99"/>
    <w:rsid w:val="00146BA3"/>
    <w:pPr>
      <w:widowControl w:val="0"/>
      <w:spacing w:line="263" w:lineRule="atLeast"/>
    </w:pPr>
    <w:rPr>
      <w:rFonts w:ascii="Times New Roman" w:eastAsia="Calibri" w:hAnsi="Times New Roman" w:cs="Times New Roman"/>
      <w:color w:val="auto"/>
      <w:lang w:val="en-US" w:eastAsia="en-US"/>
    </w:rPr>
  </w:style>
  <w:style w:type="paragraph" w:customStyle="1" w:styleId="CM50">
    <w:name w:val="CM50"/>
    <w:basedOn w:val="Default"/>
    <w:next w:val="Default"/>
    <w:uiPriority w:val="99"/>
    <w:rsid w:val="00146BA3"/>
    <w:pPr>
      <w:widowControl w:val="0"/>
      <w:spacing w:line="260" w:lineRule="atLeast"/>
    </w:pPr>
    <w:rPr>
      <w:rFonts w:ascii="Times New Roman" w:eastAsia="Calibri" w:hAnsi="Times New Roman" w:cs="Times New Roman"/>
      <w:color w:val="auto"/>
      <w:lang w:val="en-US" w:eastAsia="en-US"/>
    </w:rPr>
  </w:style>
  <w:style w:type="paragraph" w:customStyle="1" w:styleId="CM86">
    <w:name w:val="CM86"/>
    <w:basedOn w:val="Default"/>
    <w:next w:val="Default"/>
    <w:uiPriority w:val="99"/>
    <w:rsid w:val="00146BA3"/>
    <w:pPr>
      <w:widowControl w:val="0"/>
      <w:spacing w:after="1668"/>
    </w:pPr>
    <w:rPr>
      <w:rFonts w:ascii="Times New Roman" w:eastAsia="Calibri" w:hAnsi="Times New Roman" w:cs="Times New Roman"/>
      <w:color w:val="auto"/>
      <w:lang w:val="en-US" w:eastAsia="en-US"/>
    </w:rPr>
  </w:style>
  <w:style w:type="paragraph" w:customStyle="1" w:styleId="CM15">
    <w:name w:val="CM15"/>
    <w:basedOn w:val="Default"/>
    <w:next w:val="Default"/>
    <w:uiPriority w:val="99"/>
    <w:rsid w:val="00146BA3"/>
    <w:pPr>
      <w:widowControl w:val="0"/>
      <w:spacing w:line="258" w:lineRule="atLeast"/>
    </w:pPr>
    <w:rPr>
      <w:rFonts w:ascii="Times New Roman" w:eastAsia="Calibri" w:hAnsi="Times New Roman" w:cs="Times New Roman"/>
      <w:color w:val="auto"/>
      <w:lang w:val="en-US" w:eastAsia="en-US"/>
    </w:rPr>
  </w:style>
  <w:style w:type="paragraph" w:customStyle="1" w:styleId="CM56">
    <w:name w:val="CM56"/>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72">
    <w:name w:val="CM72"/>
    <w:basedOn w:val="Default"/>
    <w:next w:val="Default"/>
    <w:uiPriority w:val="99"/>
    <w:rsid w:val="00146BA3"/>
    <w:pPr>
      <w:widowControl w:val="0"/>
      <w:spacing w:after="885"/>
    </w:pPr>
    <w:rPr>
      <w:rFonts w:ascii="Times New Roman" w:eastAsia="Calibri" w:hAnsi="Times New Roman" w:cs="Times New Roman"/>
      <w:color w:val="auto"/>
      <w:lang w:val="en-US" w:eastAsia="en-US"/>
    </w:rPr>
  </w:style>
  <w:style w:type="paragraph" w:customStyle="1" w:styleId="CM60">
    <w:name w:val="CM60"/>
    <w:basedOn w:val="Default"/>
    <w:next w:val="Default"/>
    <w:uiPriority w:val="99"/>
    <w:rsid w:val="00146BA3"/>
    <w:pPr>
      <w:widowControl w:val="0"/>
      <w:spacing w:line="283" w:lineRule="atLeast"/>
    </w:pPr>
    <w:rPr>
      <w:rFonts w:ascii="Times New Roman" w:eastAsia="Calibri" w:hAnsi="Times New Roman" w:cs="Times New Roman"/>
      <w:color w:val="auto"/>
      <w:lang w:val="en-US" w:eastAsia="en-US"/>
    </w:rPr>
  </w:style>
  <w:style w:type="paragraph" w:customStyle="1" w:styleId="CM85">
    <w:name w:val="CM85"/>
    <w:basedOn w:val="Default"/>
    <w:next w:val="Default"/>
    <w:uiPriority w:val="99"/>
    <w:rsid w:val="00146BA3"/>
    <w:pPr>
      <w:widowControl w:val="0"/>
      <w:spacing w:after="4433"/>
    </w:pPr>
    <w:rPr>
      <w:rFonts w:ascii="Times New Roman" w:eastAsia="Calibri" w:hAnsi="Times New Roman" w:cs="Times New Roman"/>
      <w:color w:val="auto"/>
      <w:lang w:val="en-US" w:eastAsia="en-US"/>
    </w:rPr>
  </w:style>
  <w:style w:type="paragraph" w:customStyle="1" w:styleId="CM64">
    <w:name w:val="CM64"/>
    <w:basedOn w:val="Default"/>
    <w:next w:val="Default"/>
    <w:uiPriority w:val="99"/>
    <w:rsid w:val="00146BA3"/>
    <w:pPr>
      <w:widowControl w:val="0"/>
      <w:spacing w:line="253" w:lineRule="atLeast"/>
    </w:pPr>
    <w:rPr>
      <w:rFonts w:ascii="Times New Roman" w:eastAsia="Calibri" w:hAnsi="Times New Roman" w:cs="Times New Roman"/>
      <w:color w:val="auto"/>
      <w:lang w:val="en-US" w:eastAsia="en-US"/>
    </w:rPr>
  </w:style>
  <w:style w:type="paragraph" w:customStyle="1" w:styleId="CM4">
    <w:name w:val="CM4"/>
    <w:basedOn w:val="Default"/>
    <w:next w:val="Default"/>
    <w:uiPriority w:val="99"/>
    <w:rsid w:val="00146BA3"/>
    <w:pPr>
      <w:widowControl w:val="0"/>
      <w:spacing w:line="313" w:lineRule="atLeast"/>
    </w:pPr>
    <w:rPr>
      <w:rFonts w:ascii="Times New Roman" w:eastAsia="Calibri" w:hAnsi="Times New Roman" w:cs="Times New Roman"/>
      <w:color w:val="auto"/>
      <w:lang w:val="en-US" w:eastAsia="en-US"/>
    </w:rPr>
  </w:style>
  <w:style w:type="paragraph" w:customStyle="1" w:styleId="CM99">
    <w:name w:val="CM99"/>
    <w:basedOn w:val="Default"/>
    <w:next w:val="Default"/>
    <w:uiPriority w:val="99"/>
    <w:rsid w:val="00146BA3"/>
    <w:pPr>
      <w:widowControl w:val="0"/>
      <w:spacing w:after="113"/>
    </w:pPr>
    <w:rPr>
      <w:rFonts w:ascii="Times New Roman" w:eastAsia="Times New Roman" w:hAnsi="Times New Roman" w:cs="Times New Roman"/>
      <w:color w:val="auto"/>
      <w:lang w:val="en-US" w:eastAsia="en-US"/>
    </w:rPr>
  </w:style>
  <w:style w:type="paragraph" w:customStyle="1" w:styleId="CM91">
    <w:name w:val="CM91"/>
    <w:basedOn w:val="Default"/>
    <w:next w:val="Default"/>
    <w:uiPriority w:val="99"/>
    <w:rsid w:val="00146BA3"/>
    <w:pPr>
      <w:widowControl w:val="0"/>
    </w:pPr>
    <w:rPr>
      <w:rFonts w:ascii="Times New Roman" w:eastAsia="Times New Roman" w:hAnsi="Times New Roman" w:cs="Times New Roman"/>
      <w:color w:val="auto"/>
      <w:lang w:val="en-US" w:eastAsia="en-US"/>
    </w:rPr>
  </w:style>
  <w:style w:type="paragraph" w:customStyle="1" w:styleId="CM100">
    <w:name w:val="CM100"/>
    <w:basedOn w:val="Default"/>
    <w:next w:val="Default"/>
    <w:uiPriority w:val="99"/>
    <w:rsid w:val="00146BA3"/>
    <w:pPr>
      <w:widowControl w:val="0"/>
      <w:spacing w:after="403"/>
    </w:pPr>
    <w:rPr>
      <w:rFonts w:ascii="Times New Roman" w:eastAsia="Times New Roman" w:hAnsi="Times New Roman" w:cs="Times New Roman"/>
      <w:color w:val="auto"/>
      <w:lang w:val="en-US" w:eastAsia="en-US"/>
    </w:rPr>
  </w:style>
  <w:style w:type="paragraph" w:customStyle="1" w:styleId="Bullet10">
    <w:name w:val="Bullet1"/>
    <w:basedOn w:val="BodyText"/>
    <w:rsid w:val="00146BA3"/>
    <w:pPr>
      <w:numPr>
        <w:numId w:val="100"/>
      </w:numPr>
      <w:suppressAutoHyphens w:val="0"/>
      <w:spacing w:line="260" w:lineRule="atLeast"/>
      <w:jc w:val="both"/>
    </w:pPr>
    <w:rPr>
      <w:rFonts w:ascii="Arial" w:hAnsi="Arial"/>
      <w:sz w:val="21"/>
      <w:lang w:val="en-GB" w:eastAsia="en-US"/>
    </w:rPr>
  </w:style>
  <w:style w:type="paragraph" w:customStyle="1" w:styleId="Bullet20">
    <w:name w:val="Bullet2"/>
    <w:basedOn w:val="BodyText"/>
    <w:uiPriority w:val="99"/>
    <w:rsid w:val="00146BA3"/>
    <w:pPr>
      <w:numPr>
        <w:numId w:val="101"/>
      </w:numPr>
      <w:suppressAutoHyphens w:val="0"/>
      <w:spacing w:line="260" w:lineRule="atLeast"/>
      <w:jc w:val="both"/>
    </w:pPr>
    <w:rPr>
      <w:rFonts w:ascii="Arial" w:hAnsi="Arial"/>
      <w:sz w:val="21"/>
      <w:lang w:val="en-GB" w:eastAsia="en-US"/>
    </w:rPr>
  </w:style>
  <w:style w:type="paragraph" w:customStyle="1" w:styleId="H6">
    <w:name w:val="H6"/>
    <w:basedOn w:val="Normal"/>
    <w:next w:val="Normal"/>
    <w:uiPriority w:val="99"/>
    <w:rsid w:val="00146BA3"/>
    <w:pPr>
      <w:keepNext/>
      <w:snapToGrid w:val="0"/>
      <w:spacing w:before="100" w:after="100" w:line="360" w:lineRule="auto"/>
      <w:jc w:val="both"/>
      <w:outlineLvl w:val="6"/>
    </w:pPr>
    <w:rPr>
      <w:rFonts w:ascii="Arial" w:eastAsia="Times New Roman" w:hAnsi="Arial" w:cs="Times New Roman"/>
      <w:b/>
      <w:sz w:val="16"/>
      <w:szCs w:val="20"/>
      <w:lang w:val="en-GB" w:eastAsia="en-US"/>
    </w:rPr>
  </w:style>
  <w:style w:type="paragraph" w:customStyle="1" w:styleId="CM16">
    <w:name w:val="CM16"/>
    <w:basedOn w:val="Default"/>
    <w:next w:val="Default"/>
    <w:uiPriority w:val="99"/>
    <w:rsid w:val="00146BA3"/>
    <w:pPr>
      <w:widowControl w:val="0"/>
    </w:pPr>
    <w:rPr>
      <w:rFonts w:ascii="Times New Roman PSMT" w:eastAsia="Times New Roman" w:hAnsi="Times New Roman PSMT" w:cs="Times New Roman"/>
      <w:color w:val="auto"/>
      <w:lang w:val="en-US" w:eastAsia="en-US"/>
    </w:rPr>
  </w:style>
  <w:style w:type="paragraph" w:customStyle="1" w:styleId="CM13">
    <w:name w:val="CM13"/>
    <w:basedOn w:val="Default"/>
    <w:next w:val="Default"/>
    <w:rsid w:val="00146BA3"/>
    <w:pPr>
      <w:widowControl w:val="0"/>
    </w:pPr>
    <w:rPr>
      <w:rFonts w:ascii="Times New Roman PSMT" w:eastAsia="Times New Roman" w:hAnsi="Times New Roman PSMT" w:cs="Times New Roman"/>
      <w:color w:val="auto"/>
      <w:lang w:val="en-US" w:eastAsia="en-US"/>
    </w:rPr>
  </w:style>
  <w:style w:type="paragraph" w:customStyle="1" w:styleId="CM21">
    <w:name w:val="CM21"/>
    <w:basedOn w:val="Default"/>
    <w:next w:val="Default"/>
    <w:uiPriority w:val="99"/>
    <w:rsid w:val="00146BA3"/>
    <w:pPr>
      <w:widowControl w:val="0"/>
    </w:pPr>
    <w:rPr>
      <w:rFonts w:ascii="Times New Roman PSMT" w:eastAsia="Times New Roman" w:hAnsi="Times New Roman PSMT" w:cs="Times New Roman"/>
      <w:color w:val="auto"/>
      <w:lang w:val="en-US" w:eastAsia="en-US"/>
    </w:rPr>
  </w:style>
  <w:style w:type="paragraph" w:customStyle="1" w:styleId="CM39">
    <w:name w:val="CM39"/>
    <w:basedOn w:val="Default"/>
    <w:next w:val="Default"/>
    <w:uiPriority w:val="99"/>
    <w:rsid w:val="00146BA3"/>
    <w:pPr>
      <w:widowControl w:val="0"/>
      <w:spacing w:after="875"/>
    </w:pPr>
    <w:rPr>
      <w:rFonts w:ascii="Times" w:eastAsia="Times New Roman" w:hAnsi="Times" w:cs="Times"/>
      <w:color w:val="auto"/>
      <w:lang w:val="en-US" w:eastAsia="en-US"/>
    </w:rPr>
  </w:style>
  <w:style w:type="paragraph" w:customStyle="1" w:styleId="CM48">
    <w:name w:val="CM48"/>
    <w:basedOn w:val="Default"/>
    <w:next w:val="Default"/>
    <w:uiPriority w:val="99"/>
    <w:rsid w:val="00146BA3"/>
    <w:pPr>
      <w:widowControl w:val="0"/>
      <w:spacing w:after="245"/>
    </w:pPr>
    <w:rPr>
      <w:rFonts w:ascii="Times" w:eastAsia="Times New Roman" w:hAnsi="Times" w:cs="Times"/>
      <w:color w:val="auto"/>
      <w:lang w:val="en-US" w:eastAsia="en-US"/>
    </w:rPr>
  </w:style>
  <w:style w:type="paragraph" w:customStyle="1" w:styleId="CM47">
    <w:name w:val="CM47"/>
    <w:basedOn w:val="Default"/>
    <w:next w:val="Default"/>
    <w:uiPriority w:val="99"/>
    <w:rsid w:val="00146BA3"/>
    <w:pPr>
      <w:widowControl w:val="0"/>
      <w:spacing w:after="655"/>
    </w:pPr>
    <w:rPr>
      <w:rFonts w:ascii="Times" w:eastAsia="Times New Roman" w:hAnsi="Times" w:cs="Times"/>
      <w:color w:val="auto"/>
      <w:lang w:val="en-US" w:eastAsia="en-US"/>
    </w:rPr>
  </w:style>
  <w:style w:type="paragraph" w:customStyle="1" w:styleId="Listenabsatz">
    <w:name w:val="Listenabsatz"/>
    <w:basedOn w:val="Normal"/>
    <w:uiPriority w:val="99"/>
    <w:qFormat/>
    <w:rsid w:val="00146BA3"/>
    <w:pPr>
      <w:spacing w:before="40" w:after="0" w:line="280" w:lineRule="exact"/>
      <w:ind w:left="720"/>
      <w:contextualSpacing/>
      <w:jc w:val="both"/>
    </w:pPr>
    <w:rPr>
      <w:rFonts w:ascii="Calibri" w:eastAsia="Calibri" w:hAnsi="Calibri" w:cs="Times New Roman"/>
      <w:szCs w:val="24"/>
      <w:lang w:val="en-US" w:eastAsia="en-US" w:bidi="en-US"/>
    </w:rPr>
  </w:style>
  <w:style w:type="character" w:customStyle="1" w:styleId="1StyleChar">
    <w:name w:val="1. Style Char"/>
    <w:link w:val="1Style"/>
    <w:locked/>
    <w:rsid w:val="00146BA3"/>
    <w:rPr>
      <w:rFonts w:ascii="Arial Bold" w:hAnsi="Arial Bold"/>
      <w:b/>
      <w:kern w:val="24"/>
      <w:sz w:val="28"/>
      <w:szCs w:val="28"/>
    </w:rPr>
  </w:style>
  <w:style w:type="paragraph" w:customStyle="1" w:styleId="1Style">
    <w:name w:val="1. Style"/>
    <w:basedOn w:val="Heading1"/>
    <w:link w:val="1StyleChar"/>
    <w:qFormat/>
    <w:rsid w:val="00146BA3"/>
    <w:pPr>
      <w:keepLines w:val="0"/>
      <w:widowControl w:val="0"/>
      <w:pBdr>
        <w:bottom w:val="single" w:sz="4" w:space="0" w:color="auto"/>
      </w:pBdr>
      <w:tabs>
        <w:tab w:val="num" w:pos="148"/>
      </w:tabs>
      <w:spacing w:before="240" w:after="240" w:line="360" w:lineRule="auto"/>
      <w:ind w:left="148" w:right="424" w:hanging="432"/>
      <w:jc w:val="both"/>
    </w:pPr>
    <w:rPr>
      <w:rFonts w:ascii="Arial Bold" w:eastAsiaTheme="minorEastAsia" w:hAnsi="Arial Bold" w:cstheme="minorBidi"/>
      <w:bCs w:val="0"/>
      <w:color w:val="auto"/>
      <w:kern w:val="24"/>
      <w:lang w:bidi="ar-SA"/>
    </w:rPr>
  </w:style>
  <w:style w:type="character" w:customStyle="1" w:styleId="11StyleChar">
    <w:name w:val="1.1 Style Char"/>
    <w:link w:val="11Style"/>
    <w:locked/>
    <w:rsid w:val="00146BA3"/>
    <w:rPr>
      <w:rFonts w:ascii="Arial" w:hAnsi="Arial" w:cs="Arial"/>
      <w:b/>
      <w:caps/>
      <w:color w:val="000000"/>
      <w:sz w:val="24"/>
      <w:szCs w:val="24"/>
      <w:shd w:val="clear" w:color="auto" w:fill="9398C9"/>
    </w:rPr>
  </w:style>
  <w:style w:type="paragraph" w:customStyle="1" w:styleId="11Style">
    <w:name w:val="1.1 Style"/>
    <w:basedOn w:val="Heading2"/>
    <w:link w:val="11StyleChar"/>
    <w:qFormat/>
    <w:rsid w:val="00146BA3"/>
    <w:pPr>
      <w:widowControl w:val="0"/>
      <w:pBdr>
        <w:top w:val="double" w:sz="4" w:space="1" w:color="auto"/>
        <w:left w:val="double" w:sz="4" w:space="1" w:color="auto"/>
        <w:bottom w:val="double" w:sz="4" w:space="1" w:color="auto"/>
        <w:right w:val="double" w:sz="4" w:space="1" w:color="auto"/>
      </w:pBdr>
      <w:shd w:val="clear" w:color="auto" w:fill="9398C9"/>
      <w:tabs>
        <w:tab w:val="num" w:pos="576"/>
      </w:tabs>
      <w:suppressAutoHyphens w:val="0"/>
      <w:spacing w:before="240" w:after="60" w:line="360" w:lineRule="auto"/>
      <w:ind w:left="576" w:hanging="576"/>
      <w:jc w:val="both"/>
    </w:pPr>
    <w:rPr>
      <w:rFonts w:eastAsiaTheme="minorEastAsia"/>
      <w:bCs w:val="0"/>
      <w:caps/>
      <w:color w:val="000000"/>
      <w:sz w:val="24"/>
      <w:szCs w:val="24"/>
      <w:lang w:eastAsia="ro-RO"/>
    </w:rPr>
  </w:style>
  <w:style w:type="character" w:customStyle="1" w:styleId="111StyleChar">
    <w:name w:val="1.1.1 Style Char"/>
    <w:link w:val="111Style"/>
    <w:locked/>
    <w:rsid w:val="00146BA3"/>
    <w:rPr>
      <w:rFonts w:ascii="Arial Bold" w:hAnsi="Arial Bold"/>
      <w:b/>
      <w:caps/>
      <w:sz w:val="24"/>
    </w:rPr>
  </w:style>
  <w:style w:type="paragraph" w:customStyle="1" w:styleId="111Style">
    <w:name w:val="1.1.1 Style"/>
    <w:basedOn w:val="Heading3"/>
    <w:link w:val="111StyleChar"/>
    <w:qFormat/>
    <w:rsid w:val="00146BA3"/>
    <w:pPr>
      <w:widowControl w:val="0"/>
      <w:tabs>
        <w:tab w:val="num" w:pos="616"/>
        <w:tab w:val="left" w:pos="1134"/>
      </w:tabs>
      <w:suppressAutoHyphens w:val="0"/>
      <w:spacing w:before="60" w:line="360" w:lineRule="auto"/>
      <w:ind w:left="616" w:hanging="720"/>
      <w:jc w:val="both"/>
    </w:pPr>
    <w:rPr>
      <w:rFonts w:ascii="Arial Bold" w:eastAsiaTheme="minorEastAsia" w:hAnsi="Arial Bold" w:cstheme="minorBidi"/>
      <w:bCs w:val="0"/>
      <w:caps/>
      <w:sz w:val="24"/>
      <w:szCs w:val="22"/>
      <w:lang w:eastAsia="ro-RO"/>
    </w:rPr>
  </w:style>
  <w:style w:type="character" w:customStyle="1" w:styleId="1212Char">
    <w:name w:val="1.2.1.2 Char"/>
    <w:link w:val="1212"/>
    <w:locked/>
    <w:rsid w:val="00146BA3"/>
    <w:rPr>
      <w:rFonts w:ascii="Arial" w:hAnsi="Arial" w:cs="Arial"/>
      <w:szCs w:val="24"/>
    </w:rPr>
  </w:style>
  <w:style w:type="paragraph" w:customStyle="1" w:styleId="1212">
    <w:name w:val="1.2.1.2"/>
    <w:basedOn w:val="Subtitle"/>
    <w:link w:val="1212Char"/>
    <w:qFormat/>
    <w:rsid w:val="00146BA3"/>
    <w:pPr>
      <w:numPr>
        <w:numId w:val="0"/>
      </w:numPr>
      <w:spacing w:before="40" w:after="60" w:line="360" w:lineRule="auto"/>
      <w:outlineLvl w:val="1"/>
    </w:pPr>
    <w:rPr>
      <w:rFonts w:ascii="Arial" w:eastAsiaTheme="minorEastAsia" w:hAnsi="Arial" w:cs="Arial"/>
      <w:b w:val="0"/>
      <w:bCs w:val="0"/>
      <w:sz w:val="22"/>
      <w:lang w:eastAsia="ro-RO"/>
    </w:rPr>
  </w:style>
  <w:style w:type="character" w:customStyle="1" w:styleId="1213Char">
    <w:name w:val="1.2.1.3. Char"/>
    <w:link w:val="1213"/>
    <w:locked/>
    <w:rsid w:val="00146BA3"/>
    <w:rPr>
      <w:rFonts w:ascii="Arial" w:hAnsi="Arial" w:cs="Arial"/>
      <w:szCs w:val="24"/>
    </w:rPr>
  </w:style>
  <w:style w:type="paragraph" w:customStyle="1" w:styleId="1213">
    <w:name w:val="1.2.1.3."/>
    <w:basedOn w:val="Normal"/>
    <w:link w:val="1213Char"/>
    <w:qFormat/>
    <w:rsid w:val="00146BA3"/>
    <w:pPr>
      <w:spacing w:before="40" w:after="0" w:line="360" w:lineRule="auto"/>
      <w:jc w:val="both"/>
    </w:pPr>
    <w:rPr>
      <w:rFonts w:ascii="Arial" w:hAnsi="Arial" w:cs="Arial"/>
      <w:szCs w:val="24"/>
    </w:rPr>
  </w:style>
  <w:style w:type="character" w:customStyle="1" w:styleId="1213Char0">
    <w:name w:val="1.2.1.3 Char"/>
    <w:link w:val="12130"/>
    <w:locked/>
    <w:rsid w:val="00146BA3"/>
    <w:rPr>
      <w:rFonts w:ascii="Arial" w:hAnsi="Arial" w:cs="Arial"/>
      <w:szCs w:val="24"/>
    </w:rPr>
  </w:style>
  <w:style w:type="paragraph" w:customStyle="1" w:styleId="12130">
    <w:name w:val="1.2.1.3"/>
    <w:basedOn w:val="Normal"/>
    <w:link w:val="1213Char0"/>
    <w:qFormat/>
    <w:rsid w:val="00146BA3"/>
    <w:pPr>
      <w:spacing w:before="40" w:after="0" w:line="360" w:lineRule="auto"/>
      <w:jc w:val="both"/>
    </w:pPr>
    <w:rPr>
      <w:rFonts w:ascii="Arial" w:hAnsi="Arial" w:cs="Arial"/>
      <w:szCs w:val="24"/>
    </w:rPr>
  </w:style>
  <w:style w:type="character" w:customStyle="1" w:styleId="StyleChar">
    <w:name w:val="Style Char"/>
    <w:link w:val="Style"/>
    <w:locked/>
    <w:rsid w:val="00146BA3"/>
    <w:rPr>
      <w:rFonts w:ascii="Times New Roman" w:eastAsia="Times New Roman" w:hAnsi="Times New Roman" w:cs="Times New Roman"/>
      <w:sz w:val="24"/>
      <w:szCs w:val="24"/>
      <w:lang w:val="en-US" w:eastAsia="en-US"/>
    </w:rPr>
  </w:style>
  <w:style w:type="character" w:customStyle="1" w:styleId="1211Char">
    <w:name w:val="1.2.1.1 Char"/>
    <w:link w:val="1211"/>
    <w:locked/>
    <w:rsid w:val="00146BA3"/>
    <w:rPr>
      <w:rFonts w:ascii="Arial" w:hAnsi="Arial" w:cs="Arial"/>
      <w:szCs w:val="24"/>
    </w:rPr>
  </w:style>
  <w:style w:type="paragraph" w:customStyle="1" w:styleId="1211">
    <w:name w:val="1.2.1.1"/>
    <w:basedOn w:val="1212"/>
    <w:link w:val="1211Char"/>
    <w:qFormat/>
    <w:rsid w:val="00146BA3"/>
  </w:style>
  <w:style w:type="character" w:customStyle="1" w:styleId="1214Char">
    <w:name w:val="1.2.1.4 Char"/>
    <w:link w:val="1214"/>
    <w:locked/>
    <w:rsid w:val="00146BA3"/>
    <w:rPr>
      <w:rFonts w:ascii="Arial" w:hAnsi="Arial" w:cs="Arial"/>
      <w:szCs w:val="24"/>
    </w:rPr>
  </w:style>
  <w:style w:type="paragraph" w:customStyle="1" w:styleId="1214">
    <w:name w:val="1.2.1.4"/>
    <w:basedOn w:val="1211"/>
    <w:link w:val="1214Char"/>
    <w:qFormat/>
    <w:rsid w:val="00146BA3"/>
  </w:style>
  <w:style w:type="character" w:customStyle="1" w:styleId="1215Char">
    <w:name w:val="1.2.1.5 Char"/>
    <w:link w:val="1215"/>
    <w:locked/>
    <w:rsid w:val="00146BA3"/>
    <w:rPr>
      <w:rFonts w:ascii="Arial" w:hAnsi="Arial" w:cs="Arial"/>
      <w:szCs w:val="24"/>
    </w:rPr>
  </w:style>
  <w:style w:type="paragraph" w:customStyle="1" w:styleId="1215">
    <w:name w:val="1.2.1.5"/>
    <w:basedOn w:val="1211"/>
    <w:link w:val="1215Char"/>
    <w:qFormat/>
    <w:rsid w:val="00146BA3"/>
  </w:style>
  <w:style w:type="character" w:customStyle="1" w:styleId="11331Char">
    <w:name w:val="11.3.3.1 Char"/>
    <w:link w:val="11331"/>
    <w:locked/>
    <w:rsid w:val="00146BA3"/>
    <w:rPr>
      <w:rFonts w:ascii="Arial" w:hAnsi="Arial" w:cs="Arial"/>
      <w:b/>
      <w:caps/>
      <w:color w:val="000000"/>
      <w:shd w:val="clear" w:color="auto" w:fill="9398C9"/>
    </w:rPr>
  </w:style>
  <w:style w:type="paragraph" w:customStyle="1" w:styleId="11331">
    <w:name w:val="11.3.3.1"/>
    <w:basedOn w:val="11Style"/>
    <w:link w:val="11331Char"/>
    <w:qFormat/>
    <w:rsid w:val="00146BA3"/>
    <w:rPr>
      <w:sz w:val="22"/>
      <w:szCs w:val="22"/>
    </w:rPr>
  </w:style>
  <w:style w:type="paragraph" w:customStyle="1" w:styleId="TableContents">
    <w:name w:val="Table Contents"/>
    <w:basedOn w:val="BodyText"/>
    <w:rsid w:val="00146BA3"/>
    <w:pPr>
      <w:widowControl w:val="0"/>
      <w:spacing w:after="120"/>
    </w:pPr>
    <w:rPr>
      <w:sz w:val="24"/>
      <w:lang w:val="en-US"/>
    </w:rPr>
  </w:style>
  <w:style w:type="paragraph" w:customStyle="1" w:styleId="pentruflash">
    <w:name w:val="pentruflash"/>
    <w:basedOn w:val="Normal"/>
    <w:uiPriority w:val="99"/>
    <w:rsid w:val="00146BA3"/>
    <w:pPr>
      <w:spacing w:before="100" w:beforeAutospacing="1" w:after="100" w:afterAutospacing="1" w:line="240" w:lineRule="auto"/>
      <w:jc w:val="both"/>
    </w:pPr>
    <w:rPr>
      <w:rFonts w:ascii="Arial" w:eastAsia="Times New Roman" w:hAnsi="Arial" w:cs="Arial"/>
      <w:sz w:val="17"/>
      <w:szCs w:val="17"/>
      <w:lang w:val="en-US" w:eastAsia="en-US"/>
    </w:rPr>
  </w:style>
  <w:style w:type="paragraph" w:customStyle="1" w:styleId="Table-2">
    <w:name w:val="Table-2"/>
    <w:basedOn w:val="Normal"/>
    <w:uiPriority w:val="99"/>
    <w:qFormat/>
    <w:rsid w:val="00146BA3"/>
    <w:pPr>
      <w:autoSpaceDE w:val="0"/>
      <w:autoSpaceDN w:val="0"/>
      <w:adjustRightInd w:val="0"/>
      <w:spacing w:before="120" w:after="120" w:line="240" w:lineRule="auto"/>
      <w:jc w:val="both"/>
    </w:pPr>
    <w:rPr>
      <w:rFonts w:ascii="Arial" w:eastAsia="Calibri" w:hAnsi="Arial" w:cs="Arial"/>
      <w:sz w:val="19"/>
      <w:szCs w:val="19"/>
      <w:lang w:val="en-US" w:eastAsia="en-US"/>
    </w:rPr>
  </w:style>
  <w:style w:type="paragraph" w:customStyle="1" w:styleId="ExplicatieFoto">
    <w:name w:val="Explicatie Foto"/>
    <w:basedOn w:val="Normal"/>
    <w:next w:val="Normal"/>
    <w:uiPriority w:val="99"/>
    <w:rsid w:val="00146BA3"/>
    <w:pPr>
      <w:spacing w:before="120" w:after="0" w:line="240" w:lineRule="auto"/>
      <w:jc w:val="right"/>
    </w:pPr>
    <w:rPr>
      <w:rFonts w:ascii="Times New Roman" w:eastAsia="Times New Roman" w:hAnsi="Times New Roman" w:cs="Times New Roman"/>
      <w:b/>
      <w:sz w:val="18"/>
      <w:lang w:eastAsia="en-US"/>
    </w:rPr>
  </w:style>
  <w:style w:type="paragraph" w:customStyle="1" w:styleId="TParagraf123">
    <w:name w:val="T_Paragraf_1.2.3."/>
    <w:basedOn w:val="Normal"/>
    <w:uiPriority w:val="99"/>
    <w:rsid w:val="00146BA3"/>
    <w:pPr>
      <w:spacing w:before="120" w:after="120" w:line="240" w:lineRule="auto"/>
      <w:ind w:left="504"/>
      <w:jc w:val="both"/>
    </w:pPr>
    <w:rPr>
      <w:rFonts w:ascii="Times New Roman" w:eastAsia="Times New Roman" w:hAnsi="Times New Roman" w:cs="Times New Roman"/>
      <w:b/>
      <w:lang w:eastAsia="en-US"/>
    </w:rPr>
  </w:style>
  <w:style w:type="paragraph" w:customStyle="1" w:styleId="TTabel">
    <w:name w:val="T_Tabel"/>
    <w:basedOn w:val="Normal"/>
    <w:next w:val="Normal"/>
    <w:uiPriority w:val="99"/>
    <w:rsid w:val="00146BA3"/>
    <w:pPr>
      <w:spacing w:before="120" w:after="120" w:line="240" w:lineRule="auto"/>
      <w:jc w:val="both"/>
    </w:pPr>
    <w:rPr>
      <w:rFonts w:ascii="Times New Roman" w:eastAsia="Times New Roman" w:hAnsi="Times New Roman" w:cs="Times New Roman"/>
      <w:b/>
      <w:lang w:eastAsia="en-US"/>
    </w:rPr>
  </w:style>
  <w:style w:type="paragraph" w:customStyle="1" w:styleId="stile1">
    <w:name w:val="stile1"/>
    <w:basedOn w:val="Normal"/>
    <w:uiPriority w:val="99"/>
    <w:rsid w:val="00146BA3"/>
    <w:pPr>
      <w:widowControl w:val="0"/>
      <w:numPr>
        <w:ilvl w:val="1"/>
        <w:numId w:val="102"/>
      </w:numPr>
      <w:spacing w:after="0" w:line="360" w:lineRule="auto"/>
      <w:ind w:right="422"/>
      <w:jc w:val="both"/>
    </w:pPr>
    <w:rPr>
      <w:rFonts w:ascii="Arial" w:eastAsia="Times New Roman" w:hAnsi="Arial" w:cs="Arial"/>
      <w:b/>
      <w:lang w:eastAsia="it-IT"/>
    </w:rPr>
  </w:style>
  <w:style w:type="paragraph" w:customStyle="1" w:styleId="table-10">
    <w:name w:val="table-1"/>
    <w:basedOn w:val="BodyText"/>
    <w:link w:val="table-1Char"/>
    <w:uiPriority w:val="99"/>
    <w:qFormat/>
    <w:rsid w:val="00146BA3"/>
    <w:pPr>
      <w:suppressAutoHyphens w:val="0"/>
      <w:spacing w:after="120"/>
      <w:jc w:val="both"/>
    </w:pPr>
    <w:rPr>
      <w:rFonts w:ascii="Arial" w:hAnsi="Arial" w:cs="Arial"/>
      <w:b/>
      <w:bCs/>
      <w:sz w:val="20"/>
      <w:lang w:eastAsia="en-US"/>
    </w:rPr>
  </w:style>
  <w:style w:type="paragraph" w:customStyle="1" w:styleId="normal10">
    <w:name w:val="normal1"/>
    <w:basedOn w:val="Normal"/>
    <w:uiPriority w:val="99"/>
    <w:rsid w:val="00146BA3"/>
    <w:pPr>
      <w:spacing w:before="100" w:beforeAutospacing="1" w:after="100" w:afterAutospacing="1" w:line="240" w:lineRule="auto"/>
      <w:jc w:val="both"/>
    </w:pPr>
    <w:rPr>
      <w:rFonts w:ascii="Times New Roman" w:eastAsia="Times New Roman" w:hAnsi="Times New Roman" w:cs="Times New Roman"/>
      <w:sz w:val="24"/>
      <w:szCs w:val="24"/>
      <w:lang w:val="en-US" w:eastAsia="en-US"/>
    </w:rPr>
  </w:style>
  <w:style w:type="character" w:styleId="SubtleEmphasis">
    <w:name w:val="Subtle Emphasis"/>
    <w:uiPriority w:val="19"/>
    <w:qFormat/>
    <w:rsid w:val="00146BA3"/>
    <w:rPr>
      <w:i/>
      <w:iCs/>
      <w:color w:val="808080"/>
    </w:rPr>
  </w:style>
  <w:style w:type="character" w:styleId="SubtleReference">
    <w:name w:val="Subtle Reference"/>
    <w:uiPriority w:val="31"/>
    <w:qFormat/>
    <w:rsid w:val="00146BA3"/>
    <w:rPr>
      <w:smallCaps/>
      <w:color w:val="C0504D"/>
      <w:u w:val="single"/>
    </w:rPr>
  </w:style>
  <w:style w:type="character" w:styleId="IntenseReference">
    <w:name w:val="Intense Reference"/>
    <w:uiPriority w:val="32"/>
    <w:qFormat/>
    <w:rsid w:val="00146BA3"/>
    <w:rPr>
      <w:b/>
      <w:bCs/>
      <w:smallCaps/>
      <w:color w:val="C0504D"/>
      <w:spacing w:val="5"/>
      <w:u w:val="single"/>
    </w:rPr>
  </w:style>
  <w:style w:type="character" w:styleId="BookTitle">
    <w:name w:val="Book Title"/>
    <w:uiPriority w:val="33"/>
    <w:qFormat/>
    <w:rsid w:val="00146BA3"/>
    <w:rPr>
      <w:b/>
      <w:bCs/>
      <w:smallCaps/>
      <w:spacing w:val="5"/>
    </w:rPr>
  </w:style>
  <w:style w:type="character" w:customStyle="1" w:styleId="Formatvorlage3Zchn">
    <w:name w:val="Formatvorlage3 Zchn"/>
    <w:uiPriority w:val="99"/>
    <w:locked/>
    <w:rsid w:val="00146BA3"/>
  </w:style>
  <w:style w:type="character" w:customStyle="1" w:styleId="pt1">
    <w:name w:val="pt1"/>
    <w:rsid w:val="00146BA3"/>
    <w:rPr>
      <w:b/>
      <w:bCs/>
      <w:color w:val="8F0000"/>
    </w:rPr>
  </w:style>
  <w:style w:type="character" w:customStyle="1" w:styleId="tpt1">
    <w:name w:val="tpt1"/>
    <w:rsid w:val="00146BA3"/>
  </w:style>
  <w:style w:type="character" w:customStyle="1" w:styleId="sp1">
    <w:name w:val="sp1"/>
    <w:rsid w:val="00146BA3"/>
    <w:rPr>
      <w:b/>
      <w:bCs/>
      <w:color w:val="8F0000"/>
    </w:rPr>
  </w:style>
  <w:style w:type="character" w:customStyle="1" w:styleId="tsp1">
    <w:name w:val="tsp1"/>
    <w:rsid w:val="00146BA3"/>
  </w:style>
  <w:style w:type="character" w:customStyle="1" w:styleId="li1">
    <w:name w:val="li1"/>
    <w:rsid w:val="00146BA3"/>
    <w:rPr>
      <w:b/>
      <w:bCs/>
      <w:color w:val="8F0000"/>
    </w:rPr>
  </w:style>
  <w:style w:type="character" w:customStyle="1" w:styleId="ln2tparagraf">
    <w:name w:val="ln2tparagraf"/>
    <w:rsid w:val="00146BA3"/>
  </w:style>
  <w:style w:type="character" w:customStyle="1" w:styleId="tal1">
    <w:name w:val="tal1"/>
    <w:rsid w:val="00146BA3"/>
  </w:style>
  <w:style w:type="character" w:customStyle="1" w:styleId="litera1">
    <w:name w:val="litera1"/>
    <w:rsid w:val="00146BA3"/>
    <w:rPr>
      <w:b/>
      <w:bCs/>
      <w:color w:val="000000"/>
    </w:rPr>
  </w:style>
  <w:style w:type="character" w:customStyle="1" w:styleId="articol">
    <w:name w:val="articol"/>
    <w:rsid w:val="00146BA3"/>
    <w:rPr>
      <w:rFonts w:ascii="Times New Roman" w:hAnsi="Times New Roman" w:cs="Times New Roman" w:hint="default"/>
    </w:rPr>
  </w:style>
  <w:style w:type="character" w:customStyle="1" w:styleId="articol1">
    <w:name w:val="articol1"/>
    <w:rsid w:val="00146BA3"/>
    <w:rPr>
      <w:rFonts w:ascii="Times New Roman" w:hAnsi="Times New Roman" w:cs="Times New Roman" w:hint="default"/>
      <w:b/>
      <w:bCs/>
      <w:color w:val="009500"/>
    </w:rPr>
  </w:style>
  <w:style w:type="character" w:customStyle="1" w:styleId="nota">
    <w:name w:val="nota"/>
    <w:rsid w:val="00146BA3"/>
  </w:style>
  <w:style w:type="character" w:customStyle="1" w:styleId="litera">
    <w:name w:val="litera"/>
    <w:rsid w:val="00146BA3"/>
  </w:style>
  <w:style w:type="character" w:customStyle="1" w:styleId="alineat1">
    <w:name w:val="alineat1"/>
    <w:rsid w:val="00146BA3"/>
    <w:rPr>
      <w:b/>
      <w:bCs/>
      <w:color w:val="000000"/>
    </w:rPr>
  </w:style>
  <w:style w:type="character" w:customStyle="1" w:styleId="paragraf">
    <w:name w:val="paragraf"/>
    <w:rsid w:val="00146BA3"/>
    <w:rPr>
      <w:rFonts w:ascii="Times New Roman" w:hAnsi="Times New Roman" w:cs="Times New Roman" w:hint="default"/>
    </w:rPr>
  </w:style>
  <w:style w:type="character" w:customStyle="1" w:styleId="linie">
    <w:name w:val="linie"/>
    <w:rsid w:val="00146BA3"/>
  </w:style>
  <w:style w:type="character" w:customStyle="1" w:styleId="style240">
    <w:name w:val="style24"/>
    <w:rsid w:val="00146BA3"/>
    <w:rPr>
      <w:rFonts w:ascii="Times New Roman" w:hAnsi="Times New Roman" w:cs="Times New Roman" w:hint="default"/>
    </w:rPr>
  </w:style>
  <w:style w:type="character" w:customStyle="1" w:styleId="TextnormalCharCaracter">
    <w:name w:val="Text normal Char Caracter"/>
    <w:locked/>
    <w:rsid w:val="00146BA3"/>
    <w:rPr>
      <w:rFonts w:ascii="Arial" w:eastAsia="Calibri" w:hAnsi="Arial" w:cs="Times New Roman" w:hint="default"/>
      <w:b/>
      <w:bCs w:val="0"/>
      <w:sz w:val="24"/>
    </w:rPr>
  </w:style>
  <w:style w:type="character" w:customStyle="1" w:styleId="ln2talineat">
    <w:name w:val="ln2talineat"/>
    <w:rsid w:val="00146BA3"/>
    <w:rPr>
      <w:rFonts w:ascii="Times New Roman" w:hAnsi="Times New Roman" w:cs="Times New Roman" w:hint="default"/>
    </w:rPr>
  </w:style>
  <w:style w:type="character" w:customStyle="1" w:styleId="alineat">
    <w:name w:val="alineat"/>
    <w:rsid w:val="00146BA3"/>
    <w:rPr>
      <w:rFonts w:ascii="Times New Roman" w:hAnsi="Times New Roman" w:cs="Times New Roman" w:hint="default"/>
    </w:rPr>
  </w:style>
  <w:style w:type="character" w:customStyle="1" w:styleId="punct">
    <w:name w:val="punct"/>
    <w:rsid w:val="00146BA3"/>
    <w:rPr>
      <w:rFonts w:ascii="Times New Roman" w:hAnsi="Times New Roman" w:cs="Times New Roman" w:hint="default"/>
    </w:rPr>
  </w:style>
  <w:style w:type="character" w:customStyle="1" w:styleId="nota1">
    <w:name w:val="nota1"/>
    <w:rsid w:val="00146BA3"/>
    <w:rPr>
      <w:rFonts w:ascii="Times New Roman" w:hAnsi="Times New Roman" w:cs="Times New Roman" w:hint="default"/>
      <w:b/>
      <w:bCs/>
      <w:color w:val="000000"/>
    </w:rPr>
  </w:style>
  <w:style w:type="character" w:customStyle="1" w:styleId="tabel12">
    <w:name w:val="tabel1"/>
    <w:rsid w:val="00146BA3"/>
    <w:rPr>
      <w:rFonts w:ascii="Courier New" w:hAnsi="Courier New" w:cs="Courier New" w:hint="default"/>
      <w:color w:val="000000"/>
      <w:sz w:val="20"/>
      <w:szCs w:val="20"/>
    </w:rPr>
  </w:style>
  <w:style w:type="character" w:customStyle="1" w:styleId="searchidx0">
    <w:name w:val="search_idx_0"/>
    <w:rsid w:val="00146BA3"/>
  </w:style>
  <w:style w:type="character" w:customStyle="1" w:styleId="grame">
    <w:name w:val="grame"/>
    <w:rsid w:val="00146BA3"/>
  </w:style>
  <w:style w:type="character" w:customStyle="1" w:styleId="tabel2">
    <w:name w:val="tabel"/>
    <w:rsid w:val="00146BA3"/>
  </w:style>
  <w:style w:type="character" w:customStyle="1" w:styleId="FooterChar2">
    <w:name w:val="Footer Char2"/>
    <w:rsid w:val="00146BA3"/>
    <w:rPr>
      <w:sz w:val="16"/>
      <w:szCs w:val="24"/>
      <w:lang w:val="en-US" w:eastAsia="en-US" w:bidi="ar-SA"/>
    </w:rPr>
  </w:style>
  <w:style w:type="character" w:customStyle="1" w:styleId="longtext1">
    <w:name w:val="long_text1"/>
    <w:rsid w:val="00146BA3"/>
    <w:rPr>
      <w:sz w:val="22"/>
      <w:szCs w:val="22"/>
    </w:rPr>
  </w:style>
  <w:style w:type="character" w:customStyle="1" w:styleId="id0">
    <w:name w:val="id=0"/>
    <w:rsid w:val="00146BA3"/>
  </w:style>
  <w:style w:type="character" w:customStyle="1" w:styleId="WW8Num14z3">
    <w:name w:val="WW8Num14z3"/>
    <w:rsid w:val="00146BA3"/>
    <w:rPr>
      <w:rFonts w:ascii="Symbol" w:hAnsi="Symbol" w:hint="default"/>
    </w:rPr>
  </w:style>
  <w:style w:type="character" w:customStyle="1" w:styleId="linie1">
    <w:name w:val="linie1"/>
    <w:rsid w:val="00146BA3"/>
    <w:rPr>
      <w:b/>
      <w:bCs/>
      <w:color w:val="000000"/>
    </w:rPr>
  </w:style>
  <w:style w:type="character" w:customStyle="1" w:styleId="Style1Char">
    <w:name w:val="Style1 Char"/>
    <w:rsid w:val="00146BA3"/>
    <w:rPr>
      <w:rFonts w:ascii="Arial" w:hAnsi="Arial" w:cs="Arial" w:hint="default"/>
      <w:sz w:val="22"/>
      <w:szCs w:val="22"/>
    </w:rPr>
  </w:style>
  <w:style w:type="character" w:customStyle="1" w:styleId="Style2Char">
    <w:name w:val="Style2 Char"/>
    <w:rsid w:val="00146BA3"/>
  </w:style>
  <w:style w:type="character" w:customStyle="1" w:styleId="sttalineat">
    <w:name w:val="st_talineat"/>
    <w:rsid w:val="00146BA3"/>
  </w:style>
  <w:style w:type="character" w:customStyle="1" w:styleId="FontStyle19">
    <w:name w:val="Font Style19"/>
    <w:uiPriority w:val="99"/>
    <w:rsid w:val="00146BA3"/>
    <w:rPr>
      <w:rFonts w:ascii="Times New Roman" w:hAnsi="Times New Roman" w:cs="Times New Roman" w:hint="default"/>
      <w:sz w:val="22"/>
      <w:szCs w:val="22"/>
    </w:rPr>
  </w:style>
  <w:style w:type="character" w:customStyle="1" w:styleId="FontStyle76">
    <w:name w:val="Font Style76"/>
    <w:rsid w:val="00146BA3"/>
    <w:rPr>
      <w:rFonts w:ascii="Times New Roman" w:hAnsi="Times New Roman" w:cs="Times New Roman" w:hint="default"/>
      <w:sz w:val="16"/>
      <w:szCs w:val="16"/>
    </w:rPr>
  </w:style>
  <w:style w:type="table" w:styleId="TableClassic3">
    <w:name w:val="Table Classic 3"/>
    <w:basedOn w:val="TableNormal"/>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olumns3">
    <w:name w:val="Table Columns 3"/>
    <w:basedOn w:val="TableNormal"/>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Grid30">
    <w:name w:val="Table Grid 3"/>
    <w:basedOn w:val="TableNormal"/>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List3">
    <w:name w:val="Table List 3"/>
    <w:basedOn w:val="TableNormal"/>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Elegant">
    <w:name w:val="Table Elegant"/>
    <w:basedOn w:val="TableNormal"/>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TableGrid141">
    <w:name w:val="Table Grid141"/>
    <w:basedOn w:val="TableNormal"/>
    <w:next w:val="TableGrid"/>
    <w:uiPriority w:val="59"/>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6">
    <w:name w:val="Light Shading Accent 6"/>
    <w:basedOn w:val="TableNormal"/>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1">
    <w:name w:val="Table Style211"/>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1">
    <w:name w:val="Table Style111"/>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
    <w:name w:val="Table Style311"/>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
    <w:name w:val="Romair SF"/>
    <w:basedOn w:val="Table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
    <w:name w:val="Light Shading1"/>
    <w:basedOn w:val="Table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
    <w:name w:val="Light List1"/>
    <w:basedOn w:val="Table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
    <w:name w:val="Romair1"/>
    <w:basedOn w:val="Table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paragraph" w:styleId="EndnoteText">
    <w:name w:val="endnote text"/>
    <w:basedOn w:val="Normal"/>
    <w:link w:val="EndnoteTextChar"/>
    <w:unhideWhenUsed/>
    <w:rsid w:val="00146BA3"/>
    <w:pPr>
      <w:spacing w:after="0" w:line="240" w:lineRule="auto"/>
      <w:jc w:val="both"/>
    </w:pPr>
    <w:rPr>
      <w:rFonts w:ascii="Arial" w:eastAsia="Calibri" w:hAnsi="Arial" w:cs="Times New Roman"/>
      <w:sz w:val="20"/>
      <w:szCs w:val="20"/>
      <w:lang w:eastAsia="en-US"/>
    </w:rPr>
  </w:style>
  <w:style w:type="character" w:customStyle="1" w:styleId="EndnoteTextChar">
    <w:name w:val="Endnote Text Char"/>
    <w:basedOn w:val="DefaultParagraphFont"/>
    <w:link w:val="EndnoteText"/>
    <w:rsid w:val="00146BA3"/>
    <w:rPr>
      <w:rFonts w:ascii="Arial" w:eastAsia="Calibri" w:hAnsi="Arial" w:cs="Times New Roman"/>
      <w:sz w:val="20"/>
      <w:szCs w:val="20"/>
      <w:lang w:eastAsia="en-US"/>
    </w:rPr>
  </w:style>
  <w:style w:type="character" w:styleId="EndnoteReference">
    <w:name w:val="endnote reference"/>
    <w:unhideWhenUsed/>
    <w:rsid w:val="00146BA3"/>
    <w:rPr>
      <w:vertAlign w:val="superscript"/>
    </w:rPr>
  </w:style>
  <w:style w:type="paragraph" w:customStyle="1" w:styleId="Heading4">
    <w:name w:val="Heading4"/>
    <w:basedOn w:val="Heading40"/>
    <w:next w:val="NoSpacing"/>
    <w:link w:val="Heading4Char0"/>
    <w:rsid w:val="00146BA3"/>
    <w:pPr>
      <w:keepNext w:val="0"/>
      <w:numPr>
        <w:numId w:val="103"/>
      </w:numPr>
      <w:suppressAutoHyphens w:val="0"/>
      <w:spacing w:before="40" w:line="360" w:lineRule="auto"/>
      <w:jc w:val="both"/>
    </w:pPr>
    <w:rPr>
      <w:rFonts w:eastAsia="Calibri"/>
      <w:noProof/>
      <w:color w:val="0070C0"/>
      <w:sz w:val="22"/>
      <w:szCs w:val="24"/>
      <w:lang w:val="pl-PL" w:eastAsia="pl-PL"/>
    </w:rPr>
  </w:style>
  <w:style w:type="character" w:customStyle="1" w:styleId="Heading4Char0">
    <w:name w:val="Heading4 Char"/>
    <w:link w:val="Heading4"/>
    <w:rsid w:val="00146BA3"/>
    <w:rPr>
      <w:rFonts w:ascii="Arial" w:eastAsia="Calibri" w:hAnsi="Arial" w:cs="Arial"/>
      <w:i/>
      <w:iCs/>
      <w:noProof/>
      <w:color w:val="0070C0"/>
      <w:szCs w:val="24"/>
      <w:lang w:val="pl-PL" w:eastAsia="pl-PL"/>
    </w:rPr>
  </w:style>
  <w:style w:type="paragraph" w:customStyle="1" w:styleId="Style4heading">
    <w:name w:val="Style 4 heading"/>
    <w:basedOn w:val="Heading3"/>
    <w:link w:val="Style4headingChar"/>
    <w:qFormat/>
    <w:rsid w:val="00146BA3"/>
    <w:pPr>
      <w:keepNext w:val="0"/>
      <w:widowControl w:val="0"/>
      <w:pBdr>
        <w:top w:val="single" w:sz="2" w:space="1" w:color="000000"/>
        <w:left w:val="single" w:sz="2" w:space="1" w:color="000000"/>
        <w:bottom w:val="single" w:sz="2" w:space="0" w:color="000000"/>
        <w:right w:val="single" w:sz="2" w:space="1" w:color="000000"/>
      </w:pBdr>
      <w:shd w:val="clear" w:color="auto" w:fill="CCCEE6"/>
      <w:tabs>
        <w:tab w:val="num" w:pos="432"/>
        <w:tab w:val="left" w:pos="1134"/>
      </w:tabs>
      <w:suppressAutoHyphens w:val="0"/>
      <w:spacing w:before="60"/>
      <w:ind w:left="431" w:hanging="431"/>
      <w:jc w:val="both"/>
    </w:pPr>
    <w:rPr>
      <w:rFonts w:eastAsia="Times New Roman"/>
      <w:b w:val="0"/>
      <w:bCs w:val="0"/>
      <w:iCs/>
      <w:color w:val="000000"/>
      <w:sz w:val="22"/>
      <w:szCs w:val="22"/>
      <w:lang w:eastAsia="en-US"/>
    </w:rPr>
  </w:style>
  <w:style w:type="character" w:customStyle="1" w:styleId="Style4headingChar">
    <w:name w:val="Style 4 heading Char"/>
    <w:link w:val="Style4heading"/>
    <w:rsid w:val="00146BA3"/>
    <w:rPr>
      <w:rFonts w:ascii="Arial" w:eastAsia="Times New Roman" w:hAnsi="Arial" w:cs="Arial"/>
      <w:iCs/>
      <w:color w:val="000000"/>
      <w:shd w:val="clear" w:color="auto" w:fill="CCCEE6"/>
      <w:lang w:eastAsia="en-US"/>
    </w:rPr>
  </w:style>
  <w:style w:type="table" w:customStyle="1" w:styleId="GridTable1Light1">
    <w:name w:val="Grid Table 1 Light1"/>
    <w:basedOn w:val="Table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ColorfulList-Accent3">
    <w:name w:val="Colorful List Accent 3"/>
    <w:basedOn w:val="TableNormal"/>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paragraph" w:customStyle="1" w:styleId="heding21">
    <w:name w:val="heding2.1"/>
    <w:basedOn w:val="Heading2"/>
    <w:link w:val="heding21Char"/>
    <w:qFormat/>
    <w:rsid w:val="00146BA3"/>
    <w:pPr>
      <w:widowControl w:val="0"/>
      <w:numPr>
        <w:numId w:val="104"/>
      </w:numPr>
      <w:pBdr>
        <w:top w:val="double" w:sz="4" w:space="1" w:color="auto"/>
        <w:left w:val="double" w:sz="4" w:space="1" w:color="auto"/>
        <w:bottom w:val="double" w:sz="4" w:space="1" w:color="auto"/>
        <w:right w:val="double" w:sz="4" w:space="1" w:color="auto"/>
      </w:pBdr>
      <w:shd w:val="clear" w:color="auto" w:fill="9398C9"/>
      <w:suppressAutoHyphens w:val="0"/>
      <w:spacing w:before="240" w:after="60"/>
      <w:jc w:val="both"/>
    </w:pPr>
    <w:rPr>
      <w:rFonts w:eastAsia="Times New Roman" w:cs="Times New Roman"/>
      <w:bCs w:val="0"/>
      <w:caps/>
      <w:color w:val="000000"/>
      <w:sz w:val="24"/>
      <w:szCs w:val="24"/>
      <w:lang w:eastAsia="en-US"/>
    </w:rPr>
  </w:style>
  <w:style w:type="character" w:customStyle="1" w:styleId="heding21Char">
    <w:name w:val="heding2.1 Char"/>
    <w:link w:val="heding21"/>
    <w:rsid w:val="00146BA3"/>
    <w:rPr>
      <w:rFonts w:ascii="Arial" w:eastAsia="Times New Roman" w:hAnsi="Arial" w:cs="Times New Roman"/>
      <w:b/>
      <w:caps/>
      <w:color w:val="000000"/>
      <w:sz w:val="24"/>
      <w:szCs w:val="24"/>
      <w:shd w:val="clear" w:color="auto" w:fill="9398C9"/>
      <w:lang w:eastAsia="en-US"/>
    </w:rPr>
  </w:style>
  <w:style w:type="numbering" w:customStyle="1" w:styleId="Style612">
    <w:name w:val="Style 612"/>
    <w:rsid w:val="00146BA3"/>
    <w:pPr>
      <w:numPr>
        <w:numId w:val="105"/>
      </w:numPr>
    </w:pPr>
  </w:style>
  <w:style w:type="paragraph" w:customStyle="1" w:styleId="NumTabel">
    <w:name w:val="Num Tabel"/>
    <w:basedOn w:val="Normal"/>
    <w:link w:val="NumTabelChar"/>
    <w:autoRedefine/>
    <w:qFormat/>
    <w:rsid w:val="00146BA3"/>
    <w:pPr>
      <w:widowControl w:val="0"/>
      <w:spacing w:after="120"/>
      <w:jc w:val="both"/>
    </w:pPr>
    <w:rPr>
      <w:rFonts w:ascii="Arial" w:eastAsia="Times New Roman" w:hAnsi="Arial" w:cs="Times New Roman"/>
      <w:color w:val="7030A0"/>
      <w:szCs w:val="16"/>
      <w:lang w:eastAsia="en-US"/>
    </w:rPr>
  </w:style>
  <w:style w:type="character" w:customStyle="1" w:styleId="NumTabelChar">
    <w:name w:val="Num Tabel Char"/>
    <w:link w:val="NumTabel"/>
    <w:rsid w:val="00146BA3"/>
    <w:rPr>
      <w:rFonts w:ascii="Arial" w:eastAsia="Times New Roman" w:hAnsi="Arial" w:cs="Times New Roman"/>
      <w:color w:val="7030A0"/>
      <w:szCs w:val="16"/>
      <w:lang w:eastAsia="en-US"/>
    </w:rPr>
  </w:style>
  <w:style w:type="table" w:customStyle="1" w:styleId="TableGrid0">
    <w:name w:val="TableGrid"/>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paragraph" w:customStyle="1" w:styleId="StyleStyle14ptBoldItalicBottomSinglesolidlineAuto05">
    <w:name w:val="Style Style 14 pt Bold Italic Bottom: (Single solid line Auto  0.5 ..."/>
    <w:basedOn w:val="Normal"/>
    <w:rsid w:val="00146BA3"/>
    <w:pPr>
      <w:widowControl w:val="0"/>
      <w:spacing w:before="120" w:after="120" w:line="240" w:lineRule="auto"/>
      <w:jc w:val="both"/>
    </w:pPr>
    <w:rPr>
      <w:rFonts w:ascii="Arial" w:eastAsia="Times New Roman" w:hAnsi="Arial" w:cs="Times New Roman"/>
      <w:b/>
      <w:bCs/>
      <w:szCs w:val="20"/>
      <w:lang w:eastAsia="en-US"/>
    </w:rPr>
  </w:style>
  <w:style w:type="paragraph" w:customStyle="1" w:styleId="StyleStyle14ptBoldItalicLinespacingsingleBefore6pt">
    <w:name w:val="Style Style 14 pt Bold Italic Line spacing:  single + Before:  6 pt..."/>
    <w:basedOn w:val="Normal"/>
    <w:rsid w:val="00146BA3"/>
    <w:pPr>
      <w:widowControl w:val="0"/>
      <w:spacing w:before="120" w:after="120" w:line="240" w:lineRule="auto"/>
      <w:jc w:val="both"/>
    </w:pPr>
    <w:rPr>
      <w:rFonts w:ascii="Arial" w:eastAsia="Times New Roman" w:hAnsi="Arial" w:cs="Times New Roman"/>
      <w:b/>
      <w:bCs/>
      <w:szCs w:val="20"/>
      <w:lang w:eastAsia="en-US"/>
    </w:rPr>
  </w:style>
  <w:style w:type="character" w:customStyle="1" w:styleId="spar">
    <w:name w:val="s_par"/>
    <w:rsid w:val="00146BA3"/>
  </w:style>
  <w:style w:type="character" w:customStyle="1" w:styleId="slitbdy">
    <w:name w:val="s_lit_bdy"/>
    <w:rsid w:val="00146BA3"/>
  </w:style>
  <w:style w:type="paragraph" w:customStyle="1" w:styleId="pfeilaufzhlungszeichenCharCharCharCharCharCharCharCharCharCharCharCharCharCharCharChar">
    <w:name w:val="pfeil aufzählungszeichen Char Char Char Char Char Char Char Char Char Char Char Char Char Char Char Char"/>
    <w:basedOn w:val="Normal"/>
    <w:link w:val="pfeilaufzhlungszeichenCharCharCharCharCharCharCharCharCharCharCharCharCharCharCharCharChar"/>
    <w:uiPriority w:val="99"/>
    <w:rsid w:val="00146BA3"/>
    <w:pPr>
      <w:tabs>
        <w:tab w:val="num" w:pos="360"/>
      </w:tabs>
      <w:autoSpaceDE w:val="0"/>
      <w:autoSpaceDN w:val="0"/>
      <w:adjustRightInd w:val="0"/>
      <w:spacing w:before="60" w:after="0"/>
      <w:ind w:left="360" w:hanging="360"/>
      <w:jc w:val="both"/>
    </w:pPr>
    <w:rPr>
      <w:rFonts w:ascii="Calibri" w:eastAsia="Calibri" w:hAnsi="Calibri" w:cs="Times New Roman"/>
      <w:b/>
      <w:sz w:val="24"/>
      <w:szCs w:val="24"/>
      <w:lang w:eastAsia="en-US"/>
    </w:rPr>
  </w:style>
  <w:style w:type="character" w:customStyle="1" w:styleId="pfeilaufzhlungszeichenCharCharCharCharCharCharCharCharCharCharCharCharCharCharCharCharChar">
    <w:name w:val="pfeil aufzählungszeichen Char Char Char Char Char Char Char Char Char Char Char Char Char Char Char Char Char"/>
    <w:link w:val="pfeilaufzhlungszeichenCharCharCharCharCharCharCharCharCharCharCharCharCharCharCharChar"/>
    <w:uiPriority w:val="99"/>
    <w:locked/>
    <w:rsid w:val="00146BA3"/>
    <w:rPr>
      <w:rFonts w:ascii="Calibri" w:eastAsia="Calibri" w:hAnsi="Calibri" w:cs="Times New Roman"/>
      <w:b/>
      <w:sz w:val="24"/>
      <w:szCs w:val="24"/>
      <w:lang w:eastAsia="en-US"/>
    </w:rPr>
  </w:style>
  <w:style w:type="table" w:customStyle="1" w:styleId="TableStyle22">
    <w:name w:val="Table Style22"/>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
    <w:name w:val="Table Style12"/>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241">
    <w:name w:val="Table Grid241"/>
    <w:basedOn w:val="TableNormal"/>
    <w:next w:val="TableGrid"/>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
    <w:name w:val="Table Style32"/>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110">
    <w:name w:val="Tabel11"/>
    <w:basedOn w:val="Table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2">
    <w:name w:val="StilTabel2"/>
    <w:basedOn w:val="Table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paragraph" w:customStyle="1" w:styleId="FigureCharCharChar">
    <w:name w:val="Figure Char Char Char"/>
    <w:basedOn w:val="Normal"/>
    <w:link w:val="FigureCharCharCharChar"/>
    <w:rsid w:val="00146BA3"/>
    <w:pPr>
      <w:spacing w:before="120" w:after="0" w:line="240" w:lineRule="auto"/>
      <w:jc w:val="center"/>
    </w:pPr>
    <w:rPr>
      <w:rFonts w:ascii="Arial" w:eastAsia="Times New Roman" w:hAnsi="Arial" w:cs="Times New Roman"/>
      <w:sz w:val="20"/>
      <w:szCs w:val="20"/>
      <w:lang w:val="en-GB" w:eastAsia="en-US"/>
    </w:rPr>
  </w:style>
  <w:style w:type="character" w:customStyle="1" w:styleId="FigureCharCharCharChar">
    <w:name w:val="Figure Char Char Char Char"/>
    <w:link w:val="FigureCharCharChar"/>
    <w:rsid w:val="00146BA3"/>
    <w:rPr>
      <w:rFonts w:ascii="Arial" w:eastAsia="Times New Roman" w:hAnsi="Arial" w:cs="Times New Roman"/>
      <w:sz w:val="20"/>
      <w:szCs w:val="20"/>
      <w:lang w:val="en-GB" w:eastAsia="en-US"/>
    </w:rPr>
  </w:style>
  <w:style w:type="table" w:customStyle="1" w:styleId="TableGrid1131">
    <w:name w:val="Table Grid1131"/>
    <w:basedOn w:val="TableNormal"/>
    <w:next w:val="TableGrid"/>
    <w:uiPriority w:val="59"/>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acterCaracter1">
    <w:name w:val="Caracter Caracter1"/>
    <w:basedOn w:val="Normal"/>
    <w:uiPriority w:val="99"/>
    <w:rsid w:val="00146BA3"/>
    <w:pPr>
      <w:spacing w:after="0" w:line="240" w:lineRule="auto"/>
    </w:pPr>
    <w:rPr>
      <w:rFonts w:ascii="Times New Roman" w:eastAsia="Times New Roman" w:hAnsi="Times New Roman" w:cs="Times New Roman"/>
      <w:sz w:val="24"/>
      <w:szCs w:val="24"/>
      <w:lang w:val="pl-PL" w:eastAsia="pl-PL"/>
    </w:rPr>
  </w:style>
  <w:style w:type="character" w:customStyle="1" w:styleId="Marker">
    <w:name w:val="Marker"/>
    <w:rsid w:val="00146BA3"/>
    <w:rPr>
      <w:noProof w:val="0"/>
      <w:color w:val="0000FF"/>
      <w:lang w:val="en-GB"/>
    </w:rPr>
  </w:style>
  <w:style w:type="paragraph" w:customStyle="1" w:styleId="StyleCaptionCaracterCaracterCaracterCaracterCaracterCaracteChar">
    <w:name w:val="Style CaptionCaracter CaracterCaracter Caracter Caracter Caracte... Char"/>
    <w:basedOn w:val="Caption"/>
    <w:link w:val="StyleCaptionCaracterCaracterCaracterCaracterCaracterCaracteCharChar"/>
    <w:autoRedefine/>
    <w:rsid w:val="00146BA3"/>
    <w:pPr>
      <w:spacing w:after="0" w:line="240" w:lineRule="auto"/>
    </w:pPr>
    <w:rPr>
      <w:rFonts w:ascii="Arial" w:hAnsi="Arial"/>
      <w:b w:val="0"/>
      <w:bCs w:val="0"/>
      <w:noProof w:val="0"/>
      <w:color w:val="4F81BD"/>
      <w:sz w:val="18"/>
      <w:szCs w:val="18"/>
      <w:lang w:val="ro-RO" w:eastAsia="x-none"/>
    </w:rPr>
  </w:style>
  <w:style w:type="character" w:customStyle="1" w:styleId="StyleCaptionCaracterCaracterCaracterCaracterCaracterCaracteCharChar">
    <w:name w:val="Style CaptionCaracter CaracterCaracter Caracter Caracter Caracte... Char Char"/>
    <w:link w:val="StyleCaptionCaracterCaracterCaracterCaracterCaracterCaracteChar"/>
    <w:rsid w:val="00146BA3"/>
    <w:rPr>
      <w:rFonts w:ascii="Arial" w:eastAsia="Times New Roman" w:hAnsi="Arial" w:cs="Times New Roman"/>
      <w:color w:val="4F81BD"/>
      <w:sz w:val="18"/>
      <w:szCs w:val="18"/>
      <w:lang w:eastAsia="x-none"/>
    </w:rPr>
  </w:style>
  <w:style w:type="paragraph" w:customStyle="1" w:styleId="StyleCaptionCaracterCaracterCaracterCaracterCaracterCaracte1Char">
    <w:name w:val="Style CaptionCaracter CaracterCaracter Caracter Caracter Caracte...1 Char"/>
    <w:basedOn w:val="Caption"/>
    <w:link w:val="StyleCaptionCaracterCaracterCaracterCaracterCaracterCaracte1CharChar"/>
    <w:autoRedefine/>
    <w:rsid w:val="00146BA3"/>
    <w:pPr>
      <w:spacing w:after="0" w:line="240" w:lineRule="auto"/>
    </w:pPr>
    <w:rPr>
      <w:rFonts w:ascii="Arial" w:hAnsi="Arial"/>
      <w:b w:val="0"/>
      <w:bCs w:val="0"/>
      <w:noProof w:val="0"/>
      <w:color w:val="4F81BD"/>
      <w:sz w:val="18"/>
      <w:szCs w:val="18"/>
      <w:lang w:val="ro-RO" w:eastAsia="x-none"/>
    </w:rPr>
  </w:style>
  <w:style w:type="character" w:customStyle="1" w:styleId="StyleCaptionCaracterCaracterCaracterCaracterCaracterCaracte1CharChar">
    <w:name w:val="Style CaptionCaracter CaracterCaracter Caracter Caracter Caracte...1 Char Char"/>
    <w:link w:val="StyleCaptionCaracterCaracterCaracterCaracterCaracterCaracte1Char"/>
    <w:rsid w:val="00146BA3"/>
    <w:rPr>
      <w:rFonts w:ascii="Arial" w:eastAsia="Times New Roman" w:hAnsi="Arial" w:cs="Times New Roman"/>
      <w:color w:val="4F81BD"/>
      <w:sz w:val="18"/>
      <w:szCs w:val="18"/>
      <w:lang w:eastAsia="x-none"/>
    </w:rPr>
  </w:style>
  <w:style w:type="paragraph" w:customStyle="1" w:styleId="CaracterCaracter14">
    <w:name w:val="Caracter Caracter14"/>
    <w:basedOn w:val="Normal"/>
    <w:rsid w:val="00146BA3"/>
    <w:pPr>
      <w:spacing w:after="0" w:line="240" w:lineRule="auto"/>
    </w:pPr>
    <w:rPr>
      <w:rFonts w:ascii="Times New Roman" w:eastAsia="Times New Roman" w:hAnsi="Times New Roman" w:cs="Times New Roman"/>
      <w:sz w:val="24"/>
      <w:szCs w:val="24"/>
      <w:lang w:val="pl-PL" w:eastAsia="pl-PL"/>
    </w:rPr>
  </w:style>
  <w:style w:type="paragraph" w:customStyle="1" w:styleId="CaracterCaracter13">
    <w:name w:val="Caracter Caracter13"/>
    <w:basedOn w:val="Normal"/>
    <w:rsid w:val="00146BA3"/>
    <w:pPr>
      <w:spacing w:after="0" w:line="240" w:lineRule="auto"/>
    </w:pPr>
    <w:rPr>
      <w:rFonts w:ascii="Times New Roman" w:eastAsia="Times New Roman" w:hAnsi="Times New Roman" w:cs="Times New Roman"/>
      <w:sz w:val="24"/>
      <w:szCs w:val="24"/>
      <w:lang w:val="pl-PL" w:eastAsia="pl-PL"/>
    </w:rPr>
  </w:style>
  <w:style w:type="character" w:customStyle="1" w:styleId="pfeilaufzhlungszeichenChar">
    <w:name w:val="pfeil aufzählungszeichen Char"/>
    <w:uiPriority w:val="99"/>
    <w:locked/>
    <w:rsid w:val="00146BA3"/>
    <w:rPr>
      <w:sz w:val="24"/>
      <w:szCs w:val="24"/>
      <w:lang w:val="x-none" w:eastAsia="x-none"/>
    </w:rPr>
  </w:style>
  <w:style w:type="paragraph" w:customStyle="1" w:styleId="Char5CharChar">
    <w:name w:val="Char5 Char Char"/>
    <w:basedOn w:val="Normal"/>
    <w:rsid w:val="00146BA3"/>
    <w:pPr>
      <w:tabs>
        <w:tab w:val="left" w:pos="709"/>
      </w:tabs>
      <w:spacing w:after="0" w:line="240" w:lineRule="auto"/>
    </w:pPr>
    <w:rPr>
      <w:rFonts w:ascii="Tahoma" w:eastAsia="Times New Roman" w:hAnsi="Tahoma" w:cs="Times New Roman"/>
      <w:sz w:val="24"/>
      <w:szCs w:val="24"/>
      <w:lang w:val="pl-PL" w:eastAsia="pl-PL"/>
    </w:rPr>
  </w:style>
  <w:style w:type="paragraph" w:customStyle="1" w:styleId="AuflistungRmV-2">
    <w:name w:val="Auflistung RmV-2"/>
    <w:basedOn w:val="Normal"/>
    <w:rsid w:val="00146BA3"/>
    <w:pPr>
      <w:numPr>
        <w:ilvl w:val="2"/>
        <w:numId w:val="113"/>
      </w:numPr>
      <w:spacing w:before="120" w:after="0" w:line="240" w:lineRule="auto"/>
      <w:jc w:val="both"/>
    </w:pPr>
    <w:rPr>
      <w:rFonts w:ascii="Times New Roman" w:eastAsia="Times New Roman" w:hAnsi="Times New Roman" w:cs="Times New Roman"/>
      <w:sz w:val="24"/>
      <w:szCs w:val="20"/>
      <w:lang w:val="en-GB" w:eastAsia="en-US"/>
    </w:rPr>
  </w:style>
  <w:style w:type="paragraph" w:customStyle="1" w:styleId="NoIndent">
    <w:name w:val="No Indent"/>
    <w:basedOn w:val="Normal"/>
    <w:next w:val="Normal"/>
    <w:rsid w:val="00146BA3"/>
    <w:pPr>
      <w:spacing w:after="0" w:line="240" w:lineRule="auto"/>
    </w:pPr>
    <w:rPr>
      <w:rFonts w:ascii="Times New Roman" w:eastAsia="Times New Roman" w:hAnsi="Times New Roman" w:cs="Times New Roman"/>
      <w:color w:val="000000"/>
      <w:szCs w:val="24"/>
      <w:lang w:val="en-GB" w:eastAsia="en-US"/>
    </w:rPr>
  </w:style>
  <w:style w:type="character" w:customStyle="1" w:styleId="pfeilaufzhlungszeichenCharCharCharCharCharCharCharCharCharCharCharCharCharCharCharCharCharChar">
    <w:name w:val="pfeil aufzählungszeichen Char Char Char Char Char Char Char Char Char Char Char Char Char Char Char Char Char Char"/>
    <w:locked/>
    <w:rsid w:val="00146BA3"/>
    <w:rPr>
      <w:sz w:val="24"/>
      <w:szCs w:val="24"/>
      <w:lang w:val="x-none" w:eastAsia="x-none"/>
    </w:rPr>
  </w:style>
  <w:style w:type="character" w:customStyle="1" w:styleId="TableChar">
    <w:name w:val="Table Char"/>
    <w:link w:val="Table"/>
    <w:uiPriority w:val="99"/>
    <w:rsid w:val="00146BA3"/>
    <w:rPr>
      <w:rFonts w:ascii="Arial" w:eastAsia="Times New Roman" w:hAnsi="Arial" w:cs="Times New Roman"/>
      <w:sz w:val="20"/>
      <w:szCs w:val="20"/>
      <w:lang w:val="it-IT" w:eastAsia="en-GB"/>
    </w:rPr>
  </w:style>
  <w:style w:type="paragraph" w:customStyle="1" w:styleId="Figure">
    <w:name w:val="Figure"/>
    <w:basedOn w:val="Normal"/>
    <w:rsid w:val="00146BA3"/>
    <w:pPr>
      <w:spacing w:before="120" w:after="0" w:line="240" w:lineRule="auto"/>
      <w:jc w:val="center"/>
    </w:pPr>
    <w:rPr>
      <w:rFonts w:ascii="Arial" w:eastAsia="Times New Roman" w:hAnsi="Arial" w:cs="Times New Roman"/>
      <w:sz w:val="24"/>
      <w:szCs w:val="20"/>
      <w:lang w:val="en-GB" w:eastAsia="en-US"/>
    </w:rPr>
  </w:style>
  <w:style w:type="character" w:customStyle="1" w:styleId="Footnote11Char">
    <w:name w:val="Footnote11 Char"/>
    <w:semiHidden/>
    <w:rsid w:val="00146BA3"/>
    <w:rPr>
      <w:lang w:val="en-GB" w:eastAsia="en-US" w:bidi="ar-SA"/>
    </w:rPr>
  </w:style>
  <w:style w:type="paragraph" w:customStyle="1" w:styleId="StyleCaptionCaracterCaracterCaracterCaracterCaracterCaracte">
    <w:name w:val="Style CaptionCaracter CaracterCaracter Caracter Caracter Caracte..."/>
    <w:basedOn w:val="Caption"/>
    <w:autoRedefine/>
    <w:rsid w:val="00146BA3"/>
    <w:pPr>
      <w:spacing w:after="0" w:line="240" w:lineRule="auto"/>
    </w:pPr>
    <w:rPr>
      <w:rFonts w:ascii="Arial" w:hAnsi="Arial"/>
      <w:b w:val="0"/>
      <w:bCs w:val="0"/>
      <w:noProof w:val="0"/>
      <w:color w:val="4F81BD"/>
      <w:sz w:val="18"/>
      <w:szCs w:val="18"/>
      <w:lang w:val="ro-RO" w:eastAsia="en-US"/>
    </w:rPr>
  </w:style>
  <w:style w:type="paragraph" w:customStyle="1" w:styleId="StyleCaptionCaracterCaracterCaracterCaracterCaracterCaracte1">
    <w:name w:val="Style CaptionCaracter CaracterCaracter Caracter Caracter Caracte...1"/>
    <w:basedOn w:val="Caption"/>
    <w:autoRedefine/>
    <w:rsid w:val="00146BA3"/>
    <w:pPr>
      <w:spacing w:after="0" w:line="240" w:lineRule="auto"/>
    </w:pPr>
    <w:rPr>
      <w:rFonts w:ascii="Arial" w:hAnsi="Arial"/>
      <w:b w:val="0"/>
      <w:bCs w:val="0"/>
      <w:noProof w:val="0"/>
      <w:color w:val="4F81BD"/>
      <w:sz w:val="18"/>
      <w:szCs w:val="18"/>
      <w:lang w:val="ro-RO" w:eastAsia="en-US"/>
    </w:rPr>
  </w:style>
  <w:style w:type="paragraph" w:styleId="ListBullet4">
    <w:name w:val="List Bullet 4"/>
    <w:basedOn w:val="Normal"/>
    <w:rsid w:val="00146BA3"/>
    <w:pPr>
      <w:numPr>
        <w:numId w:val="121"/>
      </w:numPr>
      <w:spacing w:before="120" w:after="120" w:line="240" w:lineRule="auto"/>
      <w:jc w:val="both"/>
    </w:pPr>
    <w:rPr>
      <w:rFonts w:ascii="Times New Roman" w:eastAsia="Times New Roman" w:hAnsi="Times New Roman" w:cs="Times New Roman"/>
      <w:sz w:val="24"/>
      <w:szCs w:val="24"/>
      <w:lang w:val="en-GB" w:eastAsia="de-DE"/>
    </w:rPr>
  </w:style>
  <w:style w:type="paragraph" w:styleId="ListNumber">
    <w:name w:val="List Number"/>
    <w:basedOn w:val="Normal"/>
    <w:rsid w:val="00146BA3"/>
    <w:pPr>
      <w:numPr>
        <w:numId w:val="132"/>
      </w:numPr>
      <w:spacing w:before="120" w:after="120" w:line="240" w:lineRule="auto"/>
      <w:jc w:val="both"/>
    </w:pPr>
    <w:rPr>
      <w:rFonts w:ascii="Times New Roman" w:eastAsia="Times New Roman" w:hAnsi="Times New Roman" w:cs="Times New Roman"/>
      <w:sz w:val="24"/>
      <w:szCs w:val="24"/>
      <w:lang w:val="en-GB" w:eastAsia="de-DE"/>
    </w:rPr>
  </w:style>
  <w:style w:type="paragraph" w:styleId="ListNumber2">
    <w:name w:val="List Number 2"/>
    <w:basedOn w:val="Normal"/>
    <w:rsid w:val="00146BA3"/>
    <w:pPr>
      <w:numPr>
        <w:numId w:val="128"/>
      </w:numPr>
      <w:spacing w:before="120" w:after="120" w:line="240" w:lineRule="auto"/>
      <w:jc w:val="both"/>
    </w:pPr>
    <w:rPr>
      <w:rFonts w:ascii="Times New Roman" w:eastAsia="Times New Roman" w:hAnsi="Times New Roman" w:cs="Times New Roman"/>
      <w:sz w:val="24"/>
      <w:szCs w:val="24"/>
      <w:lang w:val="en-GB" w:eastAsia="de-DE"/>
    </w:rPr>
  </w:style>
  <w:style w:type="paragraph" w:styleId="ListNumber3">
    <w:name w:val="List Number 3"/>
    <w:basedOn w:val="Normal"/>
    <w:rsid w:val="00146BA3"/>
    <w:pPr>
      <w:numPr>
        <w:numId w:val="129"/>
      </w:numPr>
      <w:spacing w:before="120" w:after="120" w:line="240" w:lineRule="auto"/>
      <w:jc w:val="both"/>
    </w:pPr>
    <w:rPr>
      <w:rFonts w:ascii="Times New Roman" w:eastAsia="Times New Roman" w:hAnsi="Times New Roman" w:cs="Times New Roman"/>
      <w:sz w:val="24"/>
      <w:szCs w:val="24"/>
      <w:lang w:val="en-GB" w:eastAsia="de-DE"/>
    </w:rPr>
  </w:style>
  <w:style w:type="paragraph" w:styleId="ListNumber4">
    <w:name w:val="List Number 4"/>
    <w:basedOn w:val="Normal"/>
    <w:rsid w:val="00146BA3"/>
    <w:pPr>
      <w:numPr>
        <w:numId w:val="130"/>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HeaderLandscape">
    <w:name w:val="HeaderLandscape"/>
    <w:basedOn w:val="Normal"/>
    <w:rsid w:val="00146BA3"/>
    <w:pPr>
      <w:tabs>
        <w:tab w:val="right" w:pos="14003"/>
      </w:tabs>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FooterLandscape">
    <w:name w:val="FooterLandscape"/>
    <w:basedOn w:val="Normal"/>
    <w:rsid w:val="00146BA3"/>
    <w:pPr>
      <w:tabs>
        <w:tab w:val="center" w:pos="7285"/>
        <w:tab w:val="center" w:pos="10913"/>
        <w:tab w:val="right" w:pos="15137"/>
      </w:tabs>
      <w:spacing w:before="360" w:after="0" w:line="240" w:lineRule="auto"/>
      <w:ind w:left="-567" w:right="-567"/>
    </w:pPr>
    <w:rPr>
      <w:rFonts w:ascii="Times New Roman" w:eastAsia="Times New Roman" w:hAnsi="Times New Roman" w:cs="Times New Roman"/>
      <w:sz w:val="24"/>
      <w:szCs w:val="24"/>
      <w:lang w:val="en-GB" w:eastAsia="de-DE"/>
    </w:rPr>
  </w:style>
  <w:style w:type="paragraph" w:customStyle="1" w:styleId="Text4">
    <w:name w:val="Text 4"/>
    <w:basedOn w:val="Normal"/>
    <w:rsid w:val="00146BA3"/>
    <w:pPr>
      <w:spacing w:before="120" w:after="120" w:line="240" w:lineRule="auto"/>
      <w:ind w:left="850"/>
      <w:jc w:val="both"/>
    </w:pPr>
    <w:rPr>
      <w:rFonts w:ascii="Times New Roman" w:eastAsia="Times New Roman" w:hAnsi="Times New Roman" w:cs="Times New Roman"/>
      <w:sz w:val="24"/>
      <w:szCs w:val="24"/>
      <w:lang w:val="en-GB" w:eastAsia="de-DE"/>
    </w:rPr>
  </w:style>
  <w:style w:type="paragraph" w:customStyle="1" w:styleId="NormalCentered">
    <w:name w:val="Normal Centered"/>
    <w:basedOn w:val="Normal"/>
    <w:rsid w:val="00146BA3"/>
    <w:pPr>
      <w:spacing w:before="120" w:after="120" w:line="240" w:lineRule="auto"/>
      <w:jc w:val="center"/>
    </w:pPr>
    <w:rPr>
      <w:rFonts w:ascii="Times New Roman" w:eastAsia="Times New Roman" w:hAnsi="Times New Roman" w:cs="Times New Roman"/>
      <w:sz w:val="24"/>
      <w:szCs w:val="24"/>
      <w:lang w:val="en-GB" w:eastAsia="de-DE"/>
    </w:rPr>
  </w:style>
  <w:style w:type="paragraph" w:customStyle="1" w:styleId="NormalLeft">
    <w:name w:val="Normal Left"/>
    <w:basedOn w:val="Normal"/>
    <w:rsid w:val="00146BA3"/>
    <w:pPr>
      <w:spacing w:before="120" w:after="120" w:line="240" w:lineRule="auto"/>
    </w:pPr>
    <w:rPr>
      <w:rFonts w:ascii="Times New Roman" w:eastAsia="Times New Roman" w:hAnsi="Times New Roman" w:cs="Times New Roman"/>
      <w:sz w:val="24"/>
      <w:szCs w:val="24"/>
      <w:lang w:val="en-GB" w:eastAsia="de-DE"/>
    </w:rPr>
  </w:style>
  <w:style w:type="paragraph" w:customStyle="1" w:styleId="NormalRight">
    <w:name w:val="Normal Right"/>
    <w:basedOn w:val="Normal"/>
    <w:rsid w:val="00146BA3"/>
    <w:pPr>
      <w:spacing w:before="120" w:after="120" w:line="240" w:lineRule="auto"/>
      <w:jc w:val="right"/>
    </w:pPr>
    <w:rPr>
      <w:rFonts w:ascii="Times New Roman" w:eastAsia="Times New Roman" w:hAnsi="Times New Roman" w:cs="Times New Roman"/>
      <w:sz w:val="24"/>
      <w:szCs w:val="24"/>
      <w:lang w:val="en-GB" w:eastAsia="de-DE"/>
    </w:rPr>
  </w:style>
  <w:style w:type="paragraph" w:customStyle="1" w:styleId="QuotedText">
    <w:name w:val="Quoted Text"/>
    <w:basedOn w:val="Normal"/>
    <w:rsid w:val="00146BA3"/>
    <w:pPr>
      <w:spacing w:before="120" w:after="120" w:line="240" w:lineRule="auto"/>
      <w:ind w:left="1417"/>
      <w:jc w:val="both"/>
    </w:pPr>
    <w:rPr>
      <w:rFonts w:ascii="Times New Roman" w:eastAsia="Times New Roman" w:hAnsi="Times New Roman" w:cs="Times New Roman"/>
      <w:sz w:val="24"/>
      <w:szCs w:val="24"/>
      <w:lang w:val="en-GB" w:eastAsia="de-DE"/>
    </w:rPr>
  </w:style>
  <w:style w:type="paragraph" w:customStyle="1" w:styleId="Point0">
    <w:name w:val="Point 0"/>
    <w:basedOn w:val="Normal"/>
    <w:rsid w:val="00146BA3"/>
    <w:pPr>
      <w:spacing w:before="120" w:after="120" w:line="240" w:lineRule="auto"/>
      <w:ind w:left="850" w:hanging="850"/>
      <w:jc w:val="both"/>
    </w:pPr>
    <w:rPr>
      <w:rFonts w:ascii="Times New Roman" w:eastAsia="Times New Roman" w:hAnsi="Times New Roman" w:cs="Times New Roman"/>
      <w:sz w:val="24"/>
      <w:szCs w:val="24"/>
      <w:lang w:val="en-GB" w:eastAsia="de-DE"/>
    </w:rPr>
  </w:style>
  <w:style w:type="paragraph" w:customStyle="1" w:styleId="Point2">
    <w:name w:val="Point 2"/>
    <w:basedOn w:val="Normal"/>
    <w:rsid w:val="00146BA3"/>
    <w:pPr>
      <w:spacing w:before="120" w:after="120" w:line="240" w:lineRule="auto"/>
      <w:ind w:left="1984" w:hanging="567"/>
      <w:jc w:val="both"/>
    </w:pPr>
    <w:rPr>
      <w:rFonts w:ascii="Times New Roman" w:eastAsia="Times New Roman" w:hAnsi="Times New Roman" w:cs="Times New Roman"/>
      <w:sz w:val="24"/>
      <w:szCs w:val="24"/>
      <w:lang w:val="en-GB" w:eastAsia="de-DE"/>
    </w:rPr>
  </w:style>
  <w:style w:type="paragraph" w:customStyle="1" w:styleId="Point3">
    <w:name w:val="Point 3"/>
    <w:basedOn w:val="Normal"/>
    <w:rsid w:val="00146BA3"/>
    <w:pPr>
      <w:spacing w:before="120" w:after="120" w:line="240" w:lineRule="auto"/>
      <w:ind w:left="2551" w:hanging="567"/>
      <w:jc w:val="both"/>
    </w:pPr>
    <w:rPr>
      <w:rFonts w:ascii="Times New Roman" w:eastAsia="Times New Roman" w:hAnsi="Times New Roman" w:cs="Times New Roman"/>
      <w:sz w:val="24"/>
      <w:szCs w:val="24"/>
      <w:lang w:val="en-GB" w:eastAsia="de-DE"/>
    </w:rPr>
  </w:style>
  <w:style w:type="paragraph" w:customStyle="1" w:styleId="Point4">
    <w:name w:val="Point 4"/>
    <w:basedOn w:val="Normal"/>
    <w:rsid w:val="00146BA3"/>
    <w:pPr>
      <w:spacing w:before="120" w:after="120" w:line="240" w:lineRule="auto"/>
      <w:ind w:left="3118" w:hanging="567"/>
      <w:jc w:val="both"/>
    </w:pPr>
    <w:rPr>
      <w:rFonts w:ascii="Times New Roman" w:eastAsia="Times New Roman" w:hAnsi="Times New Roman" w:cs="Times New Roman"/>
      <w:sz w:val="24"/>
      <w:szCs w:val="24"/>
      <w:lang w:val="en-GB" w:eastAsia="de-DE"/>
    </w:rPr>
  </w:style>
  <w:style w:type="paragraph" w:customStyle="1" w:styleId="Tiret0">
    <w:name w:val="Tiret 0"/>
    <w:basedOn w:val="Point0"/>
    <w:rsid w:val="00146BA3"/>
    <w:pPr>
      <w:numPr>
        <w:numId w:val="114"/>
      </w:numPr>
    </w:pPr>
  </w:style>
  <w:style w:type="paragraph" w:customStyle="1" w:styleId="Tiret1">
    <w:name w:val="Tiret 1"/>
    <w:basedOn w:val="Point1"/>
    <w:rsid w:val="00146BA3"/>
    <w:pPr>
      <w:numPr>
        <w:numId w:val="115"/>
      </w:numPr>
    </w:pPr>
    <w:rPr>
      <w:lang w:val="en-GB"/>
    </w:rPr>
  </w:style>
  <w:style w:type="paragraph" w:customStyle="1" w:styleId="Tiret2">
    <w:name w:val="Tiret 2"/>
    <w:basedOn w:val="Point2"/>
    <w:rsid w:val="00146BA3"/>
    <w:pPr>
      <w:numPr>
        <w:numId w:val="116"/>
      </w:numPr>
    </w:pPr>
  </w:style>
  <w:style w:type="paragraph" w:customStyle="1" w:styleId="Tiret3">
    <w:name w:val="Tiret 3"/>
    <w:basedOn w:val="Point3"/>
    <w:rsid w:val="00146BA3"/>
    <w:pPr>
      <w:numPr>
        <w:numId w:val="117"/>
      </w:numPr>
    </w:pPr>
  </w:style>
  <w:style w:type="paragraph" w:customStyle="1" w:styleId="Tiret4">
    <w:name w:val="Tiret 4"/>
    <w:basedOn w:val="Point4"/>
    <w:rsid w:val="00146BA3"/>
    <w:pPr>
      <w:numPr>
        <w:numId w:val="118"/>
      </w:numPr>
    </w:pPr>
  </w:style>
  <w:style w:type="paragraph" w:customStyle="1" w:styleId="PointDouble0">
    <w:name w:val="PointDouble 0"/>
    <w:basedOn w:val="Normal"/>
    <w:rsid w:val="00146BA3"/>
    <w:pPr>
      <w:tabs>
        <w:tab w:val="left" w:pos="850"/>
      </w:tabs>
      <w:spacing w:before="120" w:after="120" w:line="240" w:lineRule="auto"/>
      <w:ind w:left="1417" w:hanging="1417"/>
      <w:jc w:val="both"/>
    </w:pPr>
    <w:rPr>
      <w:rFonts w:ascii="Times New Roman" w:eastAsia="Times New Roman" w:hAnsi="Times New Roman" w:cs="Times New Roman"/>
      <w:sz w:val="24"/>
      <w:szCs w:val="24"/>
      <w:lang w:val="en-GB" w:eastAsia="de-DE"/>
    </w:rPr>
  </w:style>
  <w:style w:type="paragraph" w:customStyle="1" w:styleId="PointDouble1">
    <w:name w:val="PointDouble 1"/>
    <w:basedOn w:val="Normal"/>
    <w:rsid w:val="00146BA3"/>
    <w:pPr>
      <w:tabs>
        <w:tab w:val="left" w:pos="1417"/>
      </w:tabs>
      <w:spacing w:before="120" w:after="120" w:line="240" w:lineRule="auto"/>
      <w:ind w:left="1984" w:hanging="1134"/>
      <w:jc w:val="both"/>
    </w:pPr>
    <w:rPr>
      <w:rFonts w:ascii="Times New Roman" w:eastAsia="Times New Roman" w:hAnsi="Times New Roman" w:cs="Times New Roman"/>
      <w:sz w:val="24"/>
      <w:szCs w:val="24"/>
      <w:lang w:val="en-GB" w:eastAsia="de-DE"/>
    </w:rPr>
  </w:style>
  <w:style w:type="paragraph" w:customStyle="1" w:styleId="PointDouble2">
    <w:name w:val="PointDouble 2"/>
    <w:basedOn w:val="Normal"/>
    <w:rsid w:val="00146BA3"/>
    <w:pPr>
      <w:tabs>
        <w:tab w:val="left" w:pos="1984"/>
      </w:tabs>
      <w:spacing w:before="120" w:after="120" w:line="240" w:lineRule="auto"/>
      <w:ind w:left="2551" w:hanging="1134"/>
      <w:jc w:val="both"/>
    </w:pPr>
    <w:rPr>
      <w:rFonts w:ascii="Times New Roman" w:eastAsia="Times New Roman" w:hAnsi="Times New Roman" w:cs="Times New Roman"/>
      <w:sz w:val="24"/>
      <w:szCs w:val="24"/>
      <w:lang w:val="en-GB" w:eastAsia="de-DE"/>
    </w:rPr>
  </w:style>
  <w:style w:type="paragraph" w:customStyle="1" w:styleId="PointDouble3">
    <w:name w:val="PointDouble 3"/>
    <w:basedOn w:val="Normal"/>
    <w:rsid w:val="00146BA3"/>
    <w:pPr>
      <w:tabs>
        <w:tab w:val="left" w:pos="2551"/>
      </w:tabs>
      <w:spacing w:before="120" w:after="120" w:line="240" w:lineRule="auto"/>
      <w:ind w:left="3118" w:hanging="1134"/>
      <w:jc w:val="both"/>
    </w:pPr>
    <w:rPr>
      <w:rFonts w:ascii="Times New Roman" w:eastAsia="Times New Roman" w:hAnsi="Times New Roman" w:cs="Times New Roman"/>
      <w:sz w:val="24"/>
      <w:szCs w:val="24"/>
      <w:lang w:val="en-GB" w:eastAsia="de-DE"/>
    </w:rPr>
  </w:style>
  <w:style w:type="paragraph" w:customStyle="1" w:styleId="PointDouble4">
    <w:name w:val="PointDouble 4"/>
    <w:basedOn w:val="Normal"/>
    <w:rsid w:val="00146BA3"/>
    <w:pPr>
      <w:tabs>
        <w:tab w:val="left" w:pos="3118"/>
      </w:tabs>
      <w:spacing w:before="120" w:after="120" w:line="240" w:lineRule="auto"/>
      <w:ind w:left="3685" w:hanging="1134"/>
      <w:jc w:val="both"/>
    </w:pPr>
    <w:rPr>
      <w:rFonts w:ascii="Times New Roman" w:eastAsia="Times New Roman" w:hAnsi="Times New Roman" w:cs="Times New Roman"/>
      <w:sz w:val="24"/>
      <w:szCs w:val="24"/>
      <w:lang w:val="en-GB" w:eastAsia="de-DE"/>
    </w:rPr>
  </w:style>
  <w:style w:type="paragraph" w:customStyle="1" w:styleId="PointTriple0">
    <w:name w:val="PointTriple 0"/>
    <w:basedOn w:val="Normal"/>
    <w:rsid w:val="00146BA3"/>
    <w:pPr>
      <w:tabs>
        <w:tab w:val="left" w:pos="850"/>
        <w:tab w:val="left" w:pos="1417"/>
      </w:tabs>
      <w:spacing w:before="120" w:after="120" w:line="240" w:lineRule="auto"/>
      <w:ind w:left="1984" w:hanging="1984"/>
      <w:jc w:val="both"/>
    </w:pPr>
    <w:rPr>
      <w:rFonts w:ascii="Times New Roman" w:eastAsia="Times New Roman" w:hAnsi="Times New Roman" w:cs="Times New Roman"/>
      <w:sz w:val="24"/>
      <w:szCs w:val="24"/>
      <w:lang w:val="en-GB" w:eastAsia="de-DE"/>
    </w:rPr>
  </w:style>
  <w:style w:type="paragraph" w:customStyle="1" w:styleId="PointTriple1">
    <w:name w:val="PointTriple 1"/>
    <w:basedOn w:val="Normal"/>
    <w:rsid w:val="00146BA3"/>
    <w:pPr>
      <w:tabs>
        <w:tab w:val="left" w:pos="1417"/>
        <w:tab w:val="left" w:pos="1984"/>
      </w:tabs>
      <w:spacing w:before="120" w:after="120" w:line="240" w:lineRule="auto"/>
      <w:ind w:left="2551" w:hanging="1701"/>
      <w:jc w:val="both"/>
    </w:pPr>
    <w:rPr>
      <w:rFonts w:ascii="Times New Roman" w:eastAsia="Times New Roman" w:hAnsi="Times New Roman" w:cs="Times New Roman"/>
      <w:sz w:val="24"/>
      <w:szCs w:val="24"/>
      <w:lang w:val="en-GB" w:eastAsia="de-DE"/>
    </w:rPr>
  </w:style>
  <w:style w:type="paragraph" w:customStyle="1" w:styleId="PointTriple2">
    <w:name w:val="PointTriple 2"/>
    <w:basedOn w:val="Normal"/>
    <w:rsid w:val="00146BA3"/>
    <w:pPr>
      <w:tabs>
        <w:tab w:val="left" w:pos="1984"/>
        <w:tab w:val="left" w:pos="2551"/>
      </w:tabs>
      <w:spacing w:before="120" w:after="120" w:line="240" w:lineRule="auto"/>
      <w:ind w:left="3118" w:hanging="1701"/>
      <w:jc w:val="both"/>
    </w:pPr>
    <w:rPr>
      <w:rFonts w:ascii="Times New Roman" w:eastAsia="Times New Roman" w:hAnsi="Times New Roman" w:cs="Times New Roman"/>
      <w:sz w:val="24"/>
      <w:szCs w:val="24"/>
      <w:lang w:val="en-GB" w:eastAsia="de-DE"/>
    </w:rPr>
  </w:style>
  <w:style w:type="paragraph" w:customStyle="1" w:styleId="PointTriple3">
    <w:name w:val="PointTriple 3"/>
    <w:basedOn w:val="Normal"/>
    <w:rsid w:val="00146BA3"/>
    <w:pPr>
      <w:tabs>
        <w:tab w:val="left" w:pos="2551"/>
        <w:tab w:val="left" w:pos="3118"/>
      </w:tabs>
      <w:spacing w:before="120" w:after="120" w:line="240" w:lineRule="auto"/>
      <w:ind w:left="3685" w:hanging="1701"/>
      <w:jc w:val="both"/>
    </w:pPr>
    <w:rPr>
      <w:rFonts w:ascii="Times New Roman" w:eastAsia="Times New Roman" w:hAnsi="Times New Roman" w:cs="Times New Roman"/>
      <w:sz w:val="24"/>
      <w:szCs w:val="24"/>
      <w:lang w:val="en-GB" w:eastAsia="de-DE"/>
    </w:rPr>
  </w:style>
  <w:style w:type="paragraph" w:customStyle="1" w:styleId="PointTriple4">
    <w:name w:val="PointTriple 4"/>
    <w:basedOn w:val="Normal"/>
    <w:rsid w:val="00146BA3"/>
    <w:pPr>
      <w:tabs>
        <w:tab w:val="left" w:pos="3118"/>
        <w:tab w:val="left" w:pos="3685"/>
      </w:tabs>
      <w:spacing w:before="120" w:after="120" w:line="240" w:lineRule="auto"/>
      <w:ind w:left="4252" w:hanging="1701"/>
      <w:jc w:val="both"/>
    </w:pPr>
    <w:rPr>
      <w:rFonts w:ascii="Times New Roman" w:eastAsia="Times New Roman" w:hAnsi="Times New Roman" w:cs="Times New Roman"/>
      <w:sz w:val="24"/>
      <w:szCs w:val="24"/>
      <w:lang w:val="en-GB" w:eastAsia="de-DE"/>
    </w:rPr>
  </w:style>
  <w:style w:type="paragraph" w:customStyle="1" w:styleId="NumPar1">
    <w:name w:val="NumPar 1"/>
    <w:basedOn w:val="Normal"/>
    <w:next w:val="Text10"/>
    <w:rsid w:val="00146BA3"/>
    <w:pPr>
      <w:numPr>
        <w:numId w:val="119"/>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NumPar2">
    <w:name w:val="NumPar 2"/>
    <w:basedOn w:val="Normal"/>
    <w:next w:val="Text2"/>
    <w:rsid w:val="00146BA3"/>
    <w:pPr>
      <w:numPr>
        <w:ilvl w:val="1"/>
        <w:numId w:val="119"/>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NumPar3">
    <w:name w:val="NumPar 3"/>
    <w:basedOn w:val="Normal"/>
    <w:next w:val="Text3"/>
    <w:rsid w:val="00146BA3"/>
    <w:pPr>
      <w:numPr>
        <w:ilvl w:val="2"/>
        <w:numId w:val="119"/>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NumPar4">
    <w:name w:val="NumPar 4"/>
    <w:basedOn w:val="Normal"/>
    <w:next w:val="Text4"/>
    <w:rsid w:val="00146BA3"/>
    <w:pPr>
      <w:numPr>
        <w:ilvl w:val="3"/>
        <w:numId w:val="119"/>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ManualNumPar1">
    <w:name w:val="Manual NumPar 1"/>
    <w:basedOn w:val="Normal"/>
    <w:next w:val="Text10"/>
    <w:rsid w:val="00146BA3"/>
    <w:pPr>
      <w:spacing w:before="120" w:after="120" w:line="240" w:lineRule="auto"/>
      <w:ind w:left="850" w:hanging="850"/>
      <w:jc w:val="both"/>
    </w:pPr>
    <w:rPr>
      <w:rFonts w:ascii="Times New Roman" w:eastAsia="Times New Roman" w:hAnsi="Times New Roman" w:cs="Times New Roman"/>
      <w:sz w:val="24"/>
      <w:szCs w:val="24"/>
      <w:lang w:val="en-GB" w:eastAsia="de-DE"/>
    </w:rPr>
  </w:style>
  <w:style w:type="paragraph" w:customStyle="1" w:styleId="ManualNumPar2">
    <w:name w:val="Manual NumPar 2"/>
    <w:basedOn w:val="Normal"/>
    <w:next w:val="Text2"/>
    <w:rsid w:val="00146BA3"/>
    <w:pPr>
      <w:spacing w:before="120" w:after="120" w:line="240" w:lineRule="auto"/>
      <w:ind w:left="850" w:hanging="850"/>
      <w:jc w:val="both"/>
    </w:pPr>
    <w:rPr>
      <w:rFonts w:ascii="Times New Roman" w:eastAsia="Times New Roman" w:hAnsi="Times New Roman" w:cs="Times New Roman"/>
      <w:sz w:val="24"/>
      <w:szCs w:val="24"/>
      <w:lang w:val="en-GB" w:eastAsia="de-DE"/>
    </w:rPr>
  </w:style>
  <w:style w:type="paragraph" w:customStyle="1" w:styleId="ManualNumPar3">
    <w:name w:val="Manual NumPar 3"/>
    <w:basedOn w:val="Normal"/>
    <w:next w:val="Text3"/>
    <w:rsid w:val="00146BA3"/>
    <w:pPr>
      <w:spacing w:before="120" w:after="120" w:line="240" w:lineRule="auto"/>
      <w:ind w:left="850" w:hanging="850"/>
      <w:jc w:val="both"/>
    </w:pPr>
    <w:rPr>
      <w:rFonts w:ascii="Times New Roman" w:eastAsia="Times New Roman" w:hAnsi="Times New Roman" w:cs="Times New Roman"/>
      <w:sz w:val="24"/>
      <w:szCs w:val="24"/>
      <w:lang w:val="en-GB" w:eastAsia="de-DE"/>
    </w:rPr>
  </w:style>
  <w:style w:type="paragraph" w:customStyle="1" w:styleId="ManualNumPar4">
    <w:name w:val="Manual NumPar 4"/>
    <w:basedOn w:val="Normal"/>
    <w:next w:val="Text4"/>
    <w:rsid w:val="00146BA3"/>
    <w:pPr>
      <w:spacing w:before="120" w:after="120" w:line="240" w:lineRule="auto"/>
      <w:ind w:left="850" w:hanging="850"/>
      <w:jc w:val="both"/>
    </w:pPr>
    <w:rPr>
      <w:rFonts w:ascii="Times New Roman" w:eastAsia="Times New Roman" w:hAnsi="Times New Roman" w:cs="Times New Roman"/>
      <w:sz w:val="24"/>
      <w:szCs w:val="24"/>
      <w:lang w:val="en-GB" w:eastAsia="de-DE"/>
    </w:rPr>
  </w:style>
  <w:style w:type="paragraph" w:customStyle="1" w:styleId="QuotedNumPar">
    <w:name w:val="Quoted NumPar"/>
    <w:basedOn w:val="Normal"/>
    <w:rsid w:val="00146BA3"/>
    <w:pPr>
      <w:spacing w:before="120" w:after="120" w:line="240" w:lineRule="auto"/>
      <w:ind w:left="1417" w:hanging="567"/>
      <w:jc w:val="both"/>
    </w:pPr>
    <w:rPr>
      <w:rFonts w:ascii="Times New Roman" w:eastAsia="Times New Roman" w:hAnsi="Times New Roman" w:cs="Times New Roman"/>
      <w:sz w:val="24"/>
      <w:szCs w:val="24"/>
      <w:lang w:val="en-GB" w:eastAsia="de-DE"/>
    </w:rPr>
  </w:style>
  <w:style w:type="paragraph" w:customStyle="1" w:styleId="ManualHeading1">
    <w:name w:val="Manual Heading 1"/>
    <w:basedOn w:val="Normal"/>
    <w:next w:val="Text10"/>
    <w:rsid w:val="00146BA3"/>
    <w:pPr>
      <w:keepNext/>
      <w:tabs>
        <w:tab w:val="left" w:pos="850"/>
      </w:tabs>
      <w:spacing w:before="360" w:after="120" w:line="240" w:lineRule="auto"/>
      <w:ind w:left="850" w:hanging="850"/>
      <w:jc w:val="both"/>
      <w:outlineLvl w:val="0"/>
    </w:pPr>
    <w:rPr>
      <w:rFonts w:ascii="Times New Roman" w:eastAsia="Times New Roman" w:hAnsi="Times New Roman" w:cs="Times New Roman"/>
      <w:b/>
      <w:smallCaps/>
      <w:sz w:val="24"/>
      <w:szCs w:val="24"/>
      <w:lang w:val="en-GB" w:eastAsia="de-DE"/>
    </w:rPr>
  </w:style>
  <w:style w:type="paragraph" w:customStyle="1" w:styleId="ManualHeading2">
    <w:name w:val="Manual Heading 2"/>
    <w:basedOn w:val="Normal"/>
    <w:next w:val="Text2"/>
    <w:rsid w:val="00146BA3"/>
    <w:pPr>
      <w:keepNext/>
      <w:tabs>
        <w:tab w:val="left" w:pos="850"/>
      </w:tabs>
      <w:spacing w:before="120" w:after="120" w:line="240" w:lineRule="auto"/>
      <w:ind w:left="850" w:hanging="850"/>
      <w:jc w:val="both"/>
      <w:outlineLvl w:val="1"/>
    </w:pPr>
    <w:rPr>
      <w:rFonts w:ascii="Times New Roman" w:eastAsia="Times New Roman" w:hAnsi="Times New Roman" w:cs="Times New Roman"/>
      <w:b/>
      <w:sz w:val="24"/>
      <w:szCs w:val="24"/>
      <w:lang w:val="en-GB" w:eastAsia="de-DE"/>
    </w:rPr>
  </w:style>
  <w:style w:type="paragraph" w:customStyle="1" w:styleId="ManualHeading3">
    <w:name w:val="Manual Heading 3"/>
    <w:basedOn w:val="Normal"/>
    <w:next w:val="Text3"/>
    <w:rsid w:val="00146BA3"/>
    <w:pPr>
      <w:keepNext/>
      <w:tabs>
        <w:tab w:val="left" w:pos="850"/>
      </w:tabs>
      <w:spacing w:before="120" w:after="120" w:line="240" w:lineRule="auto"/>
      <w:ind w:left="850" w:hanging="850"/>
      <w:jc w:val="both"/>
      <w:outlineLvl w:val="2"/>
    </w:pPr>
    <w:rPr>
      <w:rFonts w:ascii="Times New Roman" w:eastAsia="Times New Roman" w:hAnsi="Times New Roman" w:cs="Times New Roman"/>
      <w:i/>
      <w:sz w:val="24"/>
      <w:szCs w:val="24"/>
      <w:lang w:val="en-GB" w:eastAsia="de-DE"/>
    </w:rPr>
  </w:style>
  <w:style w:type="paragraph" w:customStyle="1" w:styleId="ManualHeading4">
    <w:name w:val="Manual Heading 4"/>
    <w:basedOn w:val="Normal"/>
    <w:next w:val="Text4"/>
    <w:rsid w:val="00146BA3"/>
    <w:pPr>
      <w:keepNext/>
      <w:tabs>
        <w:tab w:val="left" w:pos="850"/>
      </w:tabs>
      <w:spacing w:before="120" w:after="120" w:line="240" w:lineRule="auto"/>
      <w:ind w:left="850" w:hanging="850"/>
      <w:jc w:val="both"/>
      <w:outlineLvl w:val="3"/>
    </w:pPr>
    <w:rPr>
      <w:rFonts w:ascii="Times New Roman" w:eastAsia="Times New Roman" w:hAnsi="Times New Roman" w:cs="Times New Roman"/>
      <w:sz w:val="24"/>
      <w:szCs w:val="24"/>
      <w:lang w:val="en-GB" w:eastAsia="de-DE"/>
    </w:rPr>
  </w:style>
  <w:style w:type="paragraph" w:customStyle="1" w:styleId="ChapterTitle">
    <w:name w:val="ChapterTitle"/>
    <w:basedOn w:val="Normal"/>
    <w:next w:val="Normal"/>
    <w:rsid w:val="00146BA3"/>
    <w:pPr>
      <w:keepNext/>
      <w:spacing w:before="120" w:after="360" w:line="240" w:lineRule="auto"/>
      <w:jc w:val="center"/>
    </w:pPr>
    <w:rPr>
      <w:rFonts w:ascii="Times New Roman" w:eastAsia="Times New Roman" w:hAnsi="Times New Roman" w:cs="Times New Roman"/>
      <w:b/>
      <w:sz w:val="32"/>
      <w:szCs w:val="24"/>
      <w:lang w:val="en-GB" w:eastAsia="de-DE"/>
    </w:rPr>
  </w:style>
  <w:style w:type="paragraph" w:customStyle="1" w:styleId="PartTitle">
    <w:name w:val="PartTitle"/>
    <w:basedOn w:val="Normal"/>
    <w:next w:val="ChapterTitle"/>
    <w:rsid w:val="00146BA3"/>
    <w:pPr>
      <w:keepNext/>
      <w:pageBreakBefore/>
      <w:spacing w:before="120" w:after="360" w:line="240" w:lineRule="auto"/>
      <w:jc w:val="center"/>
    </w:pPr>
    <w:rPr>
      <w:rFonts w:ascii="Times New Roman" w:eastAsia="Times New Roman" w:hAnsi="Times New Roman" w:cs="Times New Roman"/>
      <w:b/>
      <w:sz w:val="36"/>
      <w:szCs w:val="24"/>
      <w:lang w:val="en-GB" w:eastAsia="de-DE"/>
    </w:rPr>
  </w:style>
  <w:style w:type="paragraph" w:customStyle="1" w:styleId="SectionTitle">
    <w:name w:val="SectionTitle"/>
    <w:basedOn w:val="Normal"/>
    <w:next w:val="Heading1"/>
    <w:rsid w:val="00146BA3"/>
    <w:pPr>
      <w:keepNext/>
      <w:spacing w:before="120" w:after="360" w:line="240" w:lineRule="auto"/>
      <w:jc w:val="center"/>
    </w:pPr>
    <w:rPr>
      <w:rFonts w:ascii="Times New Roman" w:eastAsia="Times New Roman" w:hAnsi="Times New Roman" w:cs="Times New Roman"/>
      <w:b/>
      <w:smallCaps/>
      <w:sz w:val="28"/>
      <w:szCs w:val="24"/>
      <w:lang w:val="en-GB" w:eastAsia="de-DE"/>
    </w:rPr>
  </w:style>
  <w:style w:type="paragraph" w:customStyle="1" w:styleId="ListBullet1">
    <w:name w:val="List Bullet 1"/>
    <w:basedOn w:val="Normal"/>
    <w:rsid w:val="00146BA3"/>
    <w:pPr>
      <w:numPr>
        <w:numId w:val="120"/>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Dash">
    <w:name w:val="List Dash"/>
    <w:basedOn w:val="Normal"/>
    <w:rsid w:val="00146BA3"/>
    <w:pPr>
      <w:numPr>
        <w:numId w:val="122"/>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Dash1">
    <w:name w:val="List Dash 1"/>
    <w:basedOn w:val="Normal"/>
    <w:rsid w:val="00146BA3"/>
    <w:pPr>
      <w:numPr>
        <w:numId w:val="123"/>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Dash2">
    <w:name w:val="List Dash 2"/>
    <w:basedOn w:val="Normal"/>
    <w:rsid w:val="00146BA3"/>
    <w:pPr>
      <w:numPr>
        <w:numId w:val="124"/>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Dash3">
    <w:name w:val="List Dash 3"/>
    <w:basedOn w:val="Normal"/>
    <w:rsid w:val="00146BA3"/>
    <w:pPr>
      <w:numPr>
        <w:numId w:val="125"/>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Dash4">
    <w:name w:val="List Dash 4"/>
    <w:basedOn w:val="Normal"/>
    <w:rsid w:val="00146BA3"/>
    <w:pPr>
      <w:numPr>
        <w:numId w:val="126"/>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Number1">
    <w:name w:val="List Number 1"/>
    <w:basedOn w:val="Text10"/>
    <w:rsid w:val="00146BA3"/>
    <w:pPr>
      <w:numPr>
        <w:numId w:val="127"/>
      </w:numPr>
    </w:pPr>
    <w:rPr>
      <w:lang w:val="en-GB"/>
    </w:rPr>
  </w:style>
  <w:style w:type="paragraph" w:customStyle="1" w:styleId="ListNumberLevel2">
    <w:name w:val="List Number (Level 2)"/>
    <w:basedOn w:val="Normal"/>
    <w:rsid w:val="00146BA3"/>
    <w:pPr>
      <w:numPr>
        <w:ilvl w:val="1"/>
        <w:numId w:val="132"/>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Number1Level2">
    <w:name w:val="List Number 1 (Level 2)"/>
    <w:basedOn w:val="Text10"/>
    <w:rsid w:val="00146BA3"/>
    <w:pPr>
      <w:numPr>
        <w:ilvl w:val="1"/>
        <w:numId w:val="127"/>
      </w:numPr>
    </w:pPr>
    <w:rPr>
      <w:lang w:val="en-GB"/>
    </w:rPr>
  </w:style>
  <w:style w:type="paragraph" w:customStyle="1" w:styleId="ListNumber2Level2">
    <w:name w:val="List Number 2 (Level 2)"/>
    <w:basedOn w:val="Text2"/>
    <w:rsid w:val="00146BA3"/>
    <w:pPr>
      <w:numPr>
        <w:ilvl w:val="1"/>
        <w:numId w:val="128"/>
      </w:numPr>
    </w:pPr>
    <w:rPr>
      <w:lang w:val="en-GB"/>
    </w:rPr>
  </w:style>
  <w:style w:type="paragraph" w:customStyle="1" w:styleId="ListNumber3Level2">
    <w:name w:val="List Number 3 (Level 2)"/>
    <w:basedOn w:val="Text3"/>
    <w:rsid w:val="00146BA3"/>
    <w:pPr>
      <w:numPr>
        <w:ilvl w:val="1"/>
        <w:numId w:val="129"/>
      </w:numPr>
      <w:tabs>
        <w:tab w:val="clear" w:pos="2302"/>
      </w:tabs>
      <w:spacing w:before="120" w:after="120" w:line="240" w:lineRule="auto"/>
    </w:pPr>
    <w:rPr>
      <w:rFonts w:ascii="Times New Roman" w:eastAsia="Times New Roman" w:hAnsi="Times New Roman"/>
      <w:sz w:val="24"/>
      <w:szCs w:val="24"/>
      <w:lang w:eastAsia="de-DE"/>
    </w:rPr>
  </w:style>
  <w:style w:type="paragraph" w:customStyle="1" w:styleId="ListNumber4Level2">
    <w:name w:val="List Number 4 (Level 2)"/>
    <w:basedOn w:val="Text4"/>
    <w:rsid w:val="00146BA3"/>
    <w:pPr>
      <w:numPr>
        <w:ilvl w:val="1"/>
        <w:numId w:val="130"/>
      </w:numPr>
    </w:pPr>
  </w:style>
  <w:style w:type="paragraph" w:customStyle="1" w:styleId="ListNumberLevel3">
    <w:name w:val="List Number (Level 3)"/>
    <w:basedOn w:val="Normal"/>
    <w:rsid w:val="00146BA3"/>
    <w:pPr>
      <w:numPr>
        <w:ilvl w:val="2"/>
        <w:numId w:val="132"/>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Number1Level3">
    <w:name w:val="List Number 1 (Level 3)"/>
    <w:basedOn w:val="Text10"/>
    <w:rsid w:val="00146BA3"/>
    <w:pPr>
      <w:numPr>
        <w:ilvl w:val="2"/>
        <w:numId w:val="127"/>
      </w:numPr>
    </w:pPr>
    <w:rPr>
      <w:lang w:val="en-GB"/>
    </w:rPr>
  </w:style>
  <w:style w:type="paragraph" w:customStyle="1" w:styleId="ListNumber2Level3">
    <w:name w:val="List Number 2 (Level 3)"/>
    <w:basedOn w:val="Text2"/>
    <w:rsid w:val="00146BA3"/>
    <w:pPr>
      <w:numPr>
        <w:ilvl w:val="2"/>
        <w:numId w:val="128"/>
      </w:numPr>
    </w:pPr>
    <w:rPr>
      <w:lang w:val="en-GB"/>
    </w:rPr>
  </w:style>
  <w:style w:type="paragraph" w:customStyle="1" w:styleId="ListNumber3Level3">
    <w:name w:val="List Number 3 (Level 3)"/>
    <w:basedOn w:val="Text3"/>
    <w:rsid w:val="00146BA3"/>
    <w:pPr>
      <w:numPr>
        <w:ilvl w:val="2"/>
        <w:numId w:val="129"/>
      </w:numPr>
      <w:tabs>
        <w:tab w:val="clear" w:pos="2302"/>
      </w:tabs>
      <w:spacing w:before="120" w:after="120" w:line="240" w:lineRule="auto"/>
    </w:pPr>
    <w:rPr>
      <w:rFonts w:ascii="Times New Roman" w:eastAsia="Times New Roman" w:hAnsi="Times New Roman"/>
      <w:sz w:val="24"/>
      <w:szCs w:val="24"/>
      <w:lang w:eastAsia="de-DE"/>
    </w:rPr>
  </w:style>
  <w:style w:type="paragraph" w:customStyle="1" w:styleId="ListNumber4Level3">
    <w:name w:val="List Number 4 (Level 3)"/>
    <w:basedOn w:val="Text4"/>
    <w:rsid w:val="00146BA3"/>
    <w:pPr>
      <w:numPr>
        <w:ilvl w:val="2"/>
        <w:numId w:val="130"/>
      </w:numPr>
    </w:pPr>
  </w:style>
  <w:style w:type="paragraph" w:customStyle="1" w:styleId="ListNumberLevel4">
    <w:name w:val="List Number (Level 4)"/>
    <w:basedOn w:val="Normal"/>
    <w:rsid w:val="00146BA3"/>
    <w:pPr>
      <w:numPr>
        <w:ilvl w:val="3"/>
        <w:numId w:val="132"/>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ListNumber1Level4">
    <w:name w:val="List Number 1 (Level 4)"/>
    <w:basedOn w:val="Text10"/>
    <w:rsid w:val="00146BA3"/>
    <w:pPr>
      <w:numPr>
        <w:ilvl w:val="3"/>
        <w:numId w:val="127"/>
      </w:numPr>
    </w:pPr>
    <w:rPr>
      <w:lang w:val="en-GB"/>
    </w:rPr>
  </w:style>
  <w:style w:type="paragraph" w:customStyle="1" w:styleId="ListNumber2Level4">
    <w:name w:val="List Number 2 (Level 4)"/>
    <w:basedOn w:val="Text2"/>
    <w:rsid w:val="00146BA3"/>
    <w:pPr>
      <w:numPr>
        <w:ilvl w:val="3"/>
        <w:numId w:val="128"/>
      </w:numPr>
    </w:pPr>
    <w:rPr>
      <w:lang w:val="en-GB"/>
    </w:rPr>
  </w:style>
  <w:style w:type="paragraph" w:customStyle="1" w:styleId="ListNumber3Level4">
    <w:name w:val="List Number 3 (Level 4)"/>
    <w:basedOn w:val="Text3"/>
    <w:rsid w:val="00146BA3"/>
    <w:pPr>
      <w:numPr>
        <w:ilvl w:val="3"/>
        <w:numId w:val="129"/>
      </w:numPr>
      <w:tabs>
        <w:tab w:val="clear" w:pos="2302"/>
      </w:tabs>
      <w:spacing w:before="120" w:after="120" w:line="240" w:lineRule="auto"/>
    </w:pPr>
    <w:rPr>
      <w:rFonts w:ascii="Times New Roman" w:eastAsia="Times New Roman" w:hAnsi="Times New Roman"/>
      <w:sz w:val="24"/>
      <w:szCs w:val="24"/>
      <w:lang w:eastAsia="de-DE"/>
    </w:rPr>
  </w:style>
  <w:style w:type="paragraph" w:customStyle="1" w:styleId="ListNumber4Level4">
    <w:name w:val="List Number 4 (Level 4)"/>
    <w:basedOn w:val="Text4"/>
    <w:rsid w:val="00146BA3"/>
    <w:pPr>
      <w:numPr>
        <w:ilvl w:val="3"/>
        <w:numId w:val="130"/>
      </w:numPr>
    </w:pPr>
  </w:style>
  <w:style w:type="paragraph" w:customStyle="1" w:styleId="TableTitle">
    <w:name w:val="Table Title"/>
    <w:basedOn w:val="Normal"/>
    <w:next w:val="Normal"/>
    <w:rsid w:val="00146BA3"/>
    <w:pPr>
      <w:spacing w:before="120" w:after="120" w:line="240" w:lineRule="auto"/>
      <w:jc w:val="center"/>
    </w:pPr>
    <w:rPr>
      <w:rFonts w:ascii="Times New Roman" w:eastAsia="Times New Roman" w:hAnsi="Times New Roman" w:cs="Times New Roman"/>
      <w:b/>
      <w:sz w:val="24"/>
      <w:szCs w:val="24"/>
      <w:lang w:val="en-GB" w:eastAsia="de-DE"/>
    </w:rPr>
  </w:style>
  <w:style w:type="character" w:customStyle="1" w:styleId="Marker1">
    <w:name w:val="Marker1"/>
    <w:rsid w:val="00146BA3"/>
    <w:rPr>
      <w:color w:val="008000"/>
    </w:rPr>
  </w:style>
  <w:style w:type="character" w:customStyle="1" w:styleId="Marker2">
    <w:name w:val="Marker2"/>
    <w:rsid w:val="00146BA3"/>
    <w:rPr>
      <w:color w:val="FF0000"/>
    </w:rPr>
  </w:style>
  <w:style w:type="paragraph" w:customStyle="1" w:styleId="Inhaltsverzeichnisberschrift">
    <w:name w:val="Inhaltsverzeichnisüberschrift"/>
    <w:basedOn w:val="Normal"/>
    <w:next w:val="Normal"/>
    <w:qFormat/>
    <w:rsid w:val="00146BA3"/>
    <w:pPr>
      <w:spacing w:before="120" w:after="240" w:line="240" w:lineRule="auto"/>
      <w:jc w:val="center"/>
    </w:pPr>
    <w:rPr>
      <w:rFonts w:ascii="Times New Roman" w:eastAsia="Times New Roman" w:hAnsi="Times New Roman" w:cs="Times New Roman"/>
      <w:b/>
      <w:sz w:val="28"/>
      <w:szCs w:val="24"/>
      <w:lang w:val="en-GB" w:eastAsia="de-DE"/>
    </w:rPr>
  </w:style>
  <w:style w:type="paragraph" w:customStyle="1" w:styleId="Annexetitreacte">
    <w:name w:val="Annexe titre (act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Annexetitreexposglobal">
    <w:name w:val="Annexe titre (exposé global)"/>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Annexetitreexpos">
    <w:name w:val="Annexe titre (exposé)"/>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Annexetitrefichefinacte">
    <w:name w:val="Annexe titre (fiche fin. act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Annexetitrefichefinglobale">
    <w:name w:val="Annexe titre (fiche fin. global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Annexetitreglobale">
    <w:name w:val="Annexe titre (global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Applicationdirecte">
    <w:name w:val="Application directe"/>
    <w:basedOn w:val="Normal"/>
    <w:next w:val="Fait"/>
    <w:rsid w:val="00146BA3"/>
    <w:pPr>
      <w:spacing w:before="480" w:after="120" w:line="240" w:lineRule="auto"/>
      <w:jc w:val="both"/>
    </w:pPr>
    <w:rPr>
      <w:rFonts w:ascii="Times New Roman" w:eastAsia="Times New Roman" w:hAnsi="Times New Roman" w:cs="Times New Roman"/>
      <w:sz w:val="24"/>
      <w:szCs w:val="24"/>
      <w:lang w:val="en-GB" w:eastAsia="de-DE"/>
    </w:rPr>
  </w:style>
  <w:style w:type="paragraph" w:customStyle="1" w:styleId="Avertissementtitre">
    <w:name w:val="Avertissement titre"/>
    <w:basedOn w:val="Normal"/>
    <w:next w:val="Normal"/>
    <w:rsid w:val="00146BA3"/>
    <w:pPr>
      <w:keepNext/>
      <w:spacing w:before="480" w:after="120" w:line="240" w:lineRule="auto"/>
      <w:jc w:val="both"/>
    </w:pPr>
    <w:rPr>
      <w:rFonts w:ascii="Times New Roman" w:eastAsia="Times New Roman" w:hAnsi="Times New Roman" w:cs="Times New Roman"/>
      <w:sz w:val="24"/>
      <w:szCs w:val="24"/>
      <w:u w:val="single"/>
      <w:lang w:val="en-GB" w:eastAsia="de-DE"/>
    </w:rPr>
  </w:style>
  <w:style w:type="paragraph" w:customStyle="1" w:styleId="Confidence">
    <w:name w:val="Confidence"/>
    <w:basedOn w:val="Normal"/>
    <w:next w:val="Normal"/>
    <w:rsid w:val="00146BA3"/>
    <w:pPr>
      <w:spacing w:before="360" w:after="120" w:line="240" w:lineRule="auto"/>
      <w:jc w:val="center"/>
    </w:pPr>
    <w:rPr>
      <w:rFonts w:ascii="Times New Roman" w:eastAsia="Times New Roman" w:hAnsi="Times New Roman" w:cs="Times New Roman"/>
      <w:sz w:val="24"/>
      <w:szCs w:val="24"/>
      <w:lang w:val="en-GB" w:eastAsia="de-DE"/>
    </w:rPr>
  </w:style>
  <w:style w:type="paragraph" w:customStyle="1" w:styleId="Confidentialit">
    <w:name w:val="Confidentialité"/>
    <w:basedOn w:val="Normal"/>
    <w:next w:val="Statut"/>
    <w:rsid w:val="00146BA3"/>
    <w:pPr>
      <w:spacing w:before="240" w:after="240" w:line="240" w:lineRule="auto"/>
      <w:ind w:left="5103"/>
      <w:jc w:val="both"/>
    </w:pPr>
    <w:rPr>
      <w:rFonts w:ascii="Times New Roman" w:eastAsia="Times New Roman" w:hAnsi="Times New Roman" w:cs="Times New Roman"/>
      <w:sz w:val="24"/>
      <w:szCs w:val="24"/>
      <w:u w:val="single"/>
      <w:lang w:val="en-GB" w:eastAsia="de-DE"/>
    </w:rPr>
  </w:style>
  <w:style w:type="paragraph" w:customStyle="1" w:styleId="Considrant">
    <w:name w:val="Considérant"/>
    <w:basedOn w:val="Normal"/>
    <w:rsid w:val="00146BA3"/>
    <w:pPr>
      <w:numPr>
        <w:numId w:val="131"/>
      </w:numPr>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Corrigendum">
    <w:name w:val="Corrigendum"/>
    <w:basedOn w:val="Normal"/>
    <w:next w:val="Normal"/>
    <w:rsid w:val="00146BA3"/>
    <w:pPr>
      <w:spacing w:after="240" w:line="240" w:lineRule="auto"/>
    </w:pPr>
    <w:rPr>
      <w:rFonts w:ascii="Times New Roman" w:eastAsia="Times New Roman" w:hAnsi="Times New Roman" w:cs="Times New Roman"/>
      <w:sz w:val="24"/>
      <w:szCs w:val="24"/>
      <w:lang w:val="en-GB" w:eastAsia="de-DE"/>
    </w:rPr>
  </w:style>
  <w:style w:type="paragraph" w:customStyle="1" w:styleId="Datedadoption">
    <w:name w:val="Date d'adoption"/>
    <w:basedOn w:val="Normal"/>
    <w:next w:val="Titreobjet"/>
    <w:rsid w:val="00146BA3"/>
    <w:pPr>
      <w:spacing w:before="360" w:after="0" w:line="240" w:lineRule="auto"/>
      <w:jc w:val="center"/>
    </w:pPr>
    <w:rPr>
      <w:rFonts w:ascii="Times New Roman" w:eastAsia="Times New Roman" w:hAnsi="Times New Roman" w:cs="Times New Roman"/>
      <w:b/>
      <w:sz w:val="24"/>
      <w:szCs w:val="24"/>
      <w:lang w:val="en-GB" w:eastAsia="de-DE"/>
    </w:rPr>
  </w:style>
  <w:style w:type="paragraph" w:customStyle="1" w:styleId="Emission">
    <w:name w:val="Emission"/>
    <w:basedOn w:val="Normal"/>
    <w:next w:val="Rfrenceinstitutionelle"/>
    <w:rsid w:val="00146BA3"/>
    <w:pPr>
      <w:spacing w:after="0" w:line="240" w:lineRule="auto"/>
      <w:ind w:left="5103"/>
    </w:pPr>
    <w:rPr>
      <w:rFonts w:ascii="Times New Roman" w:eastAsia="Times New Roman" w:hAnsi="Times New Roman" w:cs="Times New Roman"/>
      <w:sz w:val="24"/>
      <w:szCs w:val="24"/>
      <w:lang w:val="en-GB" w:eastAsia="de-DE"/>
    </w:rPr>
  </w:style>
  <w:style w:type="paragraph" w:customStyle="1" w:styleId="Exposdesmotifstitre">
    <w:name w:val="Exposé des motifs titr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Exposdesmotifstitreglobal">
    <w:name w:val="Exposé des motifs titre (global)"/>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Fait">
    <w:name w:val="Fait à"/>
    <w:basedOn w:val="Normal"/>
    <w:next w:val="Institutionquisigne"/>
    <w:rsid w:val="00146BA3"/>
    <w:pPr>
      <w:keepNext/>
      <w:spacing w:before="120" w:after="0" w:line="240" w:lineRule="auto"/>
      <w:jc w:val="both"/>
    </w:pPr>
    <w:rPr>
      <w:rFonts w:ascii="Times New Roman" w:eastAsia="Times New Roman" w:hAnsi="Times New Roman" w:cs="Times New Roman"/>
      <w:sz w:val="24"/>
      <w:szCs w:val="24"/>
      <w:lang w:val="en-GB" w:eastAsia="de-DE"/>
    </w:rPr>
  </w:style>
  <w:style w:type="paragraph" w:customStyle="1" w:styleId="Formuledadoption">
    <w:name w:val="Formule d'adoption"/>
    <w:basedOn w:val="Normal"/>
    <w:next w:val="Titrearticle"/>
    <w:rsid w:val="00146BA3"/>
    <w:pPr>
      <w:keepNext/>
      <w:spacing w:before="120" w:after="120" w:line="240" w:lineRule="auto"/>
      <w:jc w:val="both"/>
    </w:pPr>
    <w:rPr>
      <w:rFonts w:ascii="Times New Roman" w:eastAsia="Times New Roman" w:hAnsi="Times New Roman" w:cs="Times New Roman"/>
      <w:sz w:val="24"/>
      <w:szCs w:val="24"/>
      <w:lang w:val="en-GB" w:eastAsia="de-DE"/>
    </w:rPr>
  </w:style>
  <w:style w:type="paragraph" w:customStyle="1" w:styleId="Institutionquiagit">
    <w:name w:val="Institution qui agit"/>
    <w:basedOn w:val="Normal"/>
    <w:next w:val="Normal"/>
    <w:rsid w:val="00146BA3"/>
    <w:pPr>
      <w:keepNext/>
      <w:spacing w:before="600" w:after="120" w:line="240" w:lineRule="auto"/>
      <w:jc w:val="both"/>
    </w:pPr>
    <w:rPr>
      <w:rFonts w:ascii="Times New Roman" w:eastAsia="Times New Roman" w:hAnsi="Times New Roman" w:cs="Times New Roman"/>
      <w:sz w:val="24"/>
      <w:szCs w:val="24"/>
      <w:lang w:val="en-GB" w:eastAsia="de-DE"/>
    </w:rPr>
  </w:style>
  <w:style w:type="paragraph" w:customStyle="1" w:styleId="Institutionquisigne">
    <w:name w:val="Institution qui signe"/>
    <w:basedOn w:val="Normal"/>
    <w:next w:val="Personnequisigne"/>
    <w:rsid w:val="00146BA3"/>
    <w:pPr>
      <w:keepNext/>
      <w:tabs>
        <w:tab w:val="left" w:pos="4252"/>
      </w:tabs>
      <w:spacing w:before="720" w:after="0" w:line="240" w:lineRule="auto"/>
      <w:jc w:val="both"/>
    </w:pPr>
    <w:rPr>
      <w:rFonts w:ascii="Times New Roman" w:eastAsia="Times New Roman" w:hAnsi="Times New Roman" w:cs="Times New Roman"/>
      <w:i/>
      <w:sz w:val="24"/>
      <w:szCs w:val="24"/>
      <w:lang w:val="en-GB" w:eastAsia="de-DE"/>
    </w:rPr>
  </w:style>
  <w:style w:type="paragraph" w:customStyle="1" w:styleId="Langue">
    <w:name w:val="Langue"/>
    <w:basedOn w:val="Normal"/>
    <w:next w:val="Rfrenceinterne"/>
    <w:rsid w:val="00146BA3"/>
    <w:pPr>
      <w:spacing w:after="600" w:line="240" w:lineRule="auto"/>
      <w:jc w:val="center"/>
    </w:pPr>
    <w:rPr>
      <w:rFonts w:ascii="Times New Roman" w:eastAsia="Times New Roman" w:hAnsi="Times New Roman" w:cs="Times New Roman"/>
      <w:b/>
      <w:caps/>
      <w:sz w:val="24"/>
      <w:szCs w:val="24"/>
      <w:lang w:val="en-GB" w:eastAsia="de-DE"/>
    </w:rPr>
  </w:style>
  <w:style w:type="paragraph" w:customStyle="1" w:styleId="Langueoriginale">
    <w:name w:val="Langue originale"/>
    <w:basedOn w:val="Normal"/>
    <w:next w:val="Phrasefinale"/>
    <w:rsid w:val="00146BA3"/>
    <w:pPr>
      <w:spacing w:before="360" w:after="120" w:line="240" w:lineRule="auto"/>
      <w:jc w:val="center"/>
    </w:pPr>
    <w:rPr>
      <w:rFonts w:ascii="Times New Roman" w:eastAsia="Times New Roman" w:hAnsi="Times New Roman" w:cs="Times New Roman"/>
      <w:caps/>
      <w:sz w:val="24"/>
      <w:szCs w:val="24"/>
      <w:lang w:val="en-GB" w:eastAsia="de-DE"/>
    </w:rPr>
  </w:style>
  <w:style w:type="paragraph" w:customStyle="1" w:styleId="ManualConsidrant">
    <w:name w:val="Manual Considérant"/>
    <w:basedOn w:val="Normal"/>
    <w:rsid w:val="00146BA3"/>
    <w:pPr>
      <w:spacing w:before="120" w:after="120" w:line="240" w:lineRule="auto"/>
      <w:ind w:left="709" w:hanging="709"/>
      <w:jc w:val="both"/>
    </w:pPr>
    <w:rPr>
      <w:rFonts w:ascii="Times New Roman" w:eastAsia="Times New Roman" w:hAnsi="Times New Roman" w:cs="Times New Roman"/>
      <w:sz w:val="24"/>
      <w:szCs w:val="24"/>
      <w:lang w:val="en-GB" w:eastAsia="de-DE"/>
    </w:rPr>
  </w:style>
  <w:style w:type="paragraph" w:customStyle="1" w:styleId="Nomdelinstitution">
    <w:name w:val="Nom de l'institution"/>
    <w:basedOn w:val="Normal"/>
    <w:next w:val="Emission"/>
    <w:rsid w:val="00146BA3"/>
    <w:pPr>
      <w:spacing w:after="0" w:line="240" w:lineRule="auto"/>
    </w:pPr>
    <w:rPr>
      <w:rFonts w:ascii="Arial" w:eastAsia="Times New Roman" w:hAnsi="Arial" w:cs="Arial"/>
      <w:sz w:val="24"/>
      <w:szCs w:val="24"/>
      <w:lang w:val="en-GB" w:eastAsia="de-DE"/>
    </w:rPr>
  </w:style>
  <w:style w:type="paragraph" w:customStyle="1" w:styleId="Personnequisigne">
    <w:name w:val="Personne qui signe"/>
    <w:basedOn w:val="Normal"/>
    <w:next w:val="Institutionquisigne"/>
    <w:rsid w:val="00146BA3"/>
    <w:pPr>
      <w:tabs>
        <w:tab w:val="left" w:pos="4252"/>
      </w:tabs>
      <w:spacing w:after="0" w:line="240" w:lineRule="auto"/>
    </w:pPr>
    <w:rPr>
      <w:rFonts w:ascii="Times New Roman" w:eastAsia="Times New Roman" w:hAnsi="Times New Roman" w:cs="Times New Roman"/>
      <w:i/>
      <w:sz w:val="24"/>
      <w:szCs w:val="24"/>
      <w:lang w:val="en-GB" w:eastAsia="de-DE"/>
    </w:rPr>
  </w:style>
  <w:style w:type="paragraph" w:customStyle="1" w:styleId="Phrasefinale">
    <w:name w:val="Phrase finale"/>
    <w:basedOn w:val="Normal"/>
    <w:next w:val="Normal"/>
    <w:rsid w:val="00146BA3"/>
    <w:pPr>
      <w:spacing w:before="360" w:after="0" w:line="240" w:lineRule="auto"/>
      <w:jc w:val="center"/>
    </w:pPr>
    <w:rPr>
      <w:rFonts w:ascii="Times New Roman" w:eastAsia="Times New Roman" w:hAnsi="Times New Roman" w:cs="Times New Roman"/>
      <w:sz w:val="24"/>
      <w:szCs w:val="24"/>
      <w:lang w:val="en-GB" w:eastAsia="de-DE"/>
    </w:rPr>
  </w:style>
  <w:style w:type="paragraph" w:customStyle="1" w:styleId="Prliminairetitre">
    <w:name w:val="Préliminaire titre"/>
    <w:basedOn w:val="Normal"/>
    <w:next w:val="Normal"/>
    <w:rsid w:val="00146BA3"/>
    <w:pPr>
      <w:spacing w:before="360" w:after="360" w:line="240" w:lineRule="auto"/>
      <w:jc w:val="center"/>
    </w:pPr>
    <w:rPr>
      <w:rFonts w:ascii="Times New Roman" w:eastAsia="Times New Roman" w:hAnsi="Times New Roman" w:cs="Times New Roman"/>
      <w:b/>
      <w:sz w:val="24"/>
      <w:szCs w:val="24"/>
      <w:lang w:val="en-GB" w:eastAsia="de-DE"/>
    </w:rPr>
  </w:style>
  <w:style w:type="paragraph" w:customStyle="1" w:styleId="Prliminairetype">
    <w:name w:val="Préliminaire type"/>
    <w:basedOn w:val="Normal"/>
    <w:next w:val="Normal"/>
    <w:rsid w:val="00146BA3"/>
    <w:pPr>
      <w:spacing w:before="360" w:after="0" w:line="240" w:lineRule="auto"/>
      <w:jc w:val="center"/>
    </w:pPr>
    <w:rPr>
      <w:rFonts w:ascii="Times New Roman" w:eastAsia="Times New Roman" w:hAnsi="Times New Roman" w:cs="Times New Roman"/>
      <w:b/>
      <w:sz w:val="24"/>
      <w:szCs w:val="24"/>
      <w:lang w:val="en-GB" w:eastAsia="de-DE"/>
    </w:rPr>
  </w:style>
  <w:style w:type="paragraph" w:customStyle="1" w:styleId="Rfrenceinstitutionelle">
    <w:name w:val="Référence institutionelle"/>
    <w:basedOn w:val="Normal"/>
    <w:next w:val="Statut"/>
    <w:rsid w:val="00146BA3"/>
    <w:pPr>
      <w:spacing w:after="240" w:line="240" w:lineRule="auto"/>
      <w:ind w:left="5103"/>
    </w:pPr>
    <w:rPr>
      <w:rFonts w:ascii="Times New Roman" w:eastAsia="Times New Roman" w:hAnsi="Times New Roman" w:cs="Times New Roman"/>
      <w:sz w:val="24"/>
      <w:szCs w:val="24"/>
      <w:lang w:val="en-GB" w:eastAsia="de-DE"/>
    </w:rPr>
  </w:style>
  <w:style w:type="paragraph" w:customStyle="1" w:styleId="Rfrenceinterinstitutionelle">
    <w:name w:val="Référence interinstitutionelle"/>
    <w:basedOn w:val="Normal"/>
    <w:next w:val="Statut"/>
    <w:rsid w:val="00146BA3"/>
    <w:pPr>
      <w:spacing w:after="0" w:line="240" w:lineRule="auto"/>
      <w:ind w:left="5103"/>
    </w:pPr>
    <w:rPr>
      <w:rFonts w:ascii="Times New Roman" w:eastAsia="Times New Roman" w:hAnsi="Times New Roman" w:cs="Times New Roman"/>
      <w:sz w:val="24"/>
      <w:szCs w:val="24"/>
      <w:lang w:val="en-GB" w:eastAsia="de-DE"/>
    </w:rPr>
  </w:style>
  <w:style w:type="paragraph" w:customStyle="1" w:styleId="Rfrenceinterinstitutionelleprliminaire">
    <w:name w:val="Référence interinstitutionelle (préliminaire)"/>
    <w:basedOn w:val="Normal"/>
    <w:next w:val="Normal"/>
    <w:rsid w:val="00146BA3"/>
    <w:pPr>
      <w:spacing w:after="0" w:line="240" w:lineRule="auto"/>
      <w:ind w:left="5103"/>
    </w:pPr>
    <w:rPr>
      <w:rFonts w:ascii="Times New Roman" w:eastAsia="Times New Roman" w:hAnsi="Times New Roman" w:cs="Times New Roman"/>
      <w:sz w:val="24"/>
      <w:szCs w:val="24"/>
      <w:lang w:val="en-GB" w:eastAsia="de-DE"/>
    </w:rPr>
  </w:style>
  <w:style w:type="paragraph" w:customStyle="1" w:styleId="Rfrenceinterne">
    <w:name w:val="Référence interne"/>
    <w:basedOn w:val="Normal"/>
    <w:next w:val="Nomdelinstitution"/>
    <w:rsid w:val="00146BA3"/>
    <w:pPr>
      <w:spacing w:after="600" w:line="240" w:lineRule="auto"/>
      <w:jc w:val="center"/>
    </w:pPr>
    <w:rPr>
      <w:rFonts w:ascii="Times New Roman" w:eastAsia="Times New Roman" w:hAnsi="Times New Roman" w:cs="Times New Roman"/>
      <w:b/>
      <w:sz w:val="24"/>
      <w:szCs w:val="24"/>
      <w:lang w:val="en-GB" w:eastAsia="de-DE"/>
    </w:rPr>
  </w:style>
  <w:style w:type="paragraph" w:customStyle="1" w:styleId="Sous-titreobjet">
    <w:name w:val="Sous-titre objet"/>
    <w:basedOn w:val="Normal"/>
    <w:rsid w:val="00146BA3"/>
    <w:pPr>
      <w:spacing w:after="0" w:line="240" w:lineRule="auto"/>
      <w:jc w:val="center"/>
    </w:pPr>
    <w:rPr>
      <w:rFonts w:ascii="Times New Roman" w:eastAsia="Times New Roman" w:hAnsi="Times New Roman" w:cs="Times New Roman"/>
      <w:b/>
      <w:sz w:val="24"/>
      <w:szCs w:val="24"/>
      <w:lang w:val="en-GB" w:eastAsia="de-DE"/>
    </w:rPr>
  </w:style>
  <w:style w:type="paragraph" w:customStyle="1" w:styleId="Sous-titreobjetprliminaire">
    <w:name w:val="Sous-titre objet (préliminaire)"/>
    <w:basedOn w:val="Normal"/>
    <w:rsid w:val="00146BA3"/>
    <w:pPr>
      <w:spacing w:after="0" w:line="240" w:lineRule="auto"/>
      <w:jc w:val="center"/>
    </w:pPr>
    <w:rPr>
      <w:rFonts w:ascii="Times New Roman" w:eastAsia="Times New Roman" w:hAnsi="Times New Roman" w:cs="Times New Roman"/>
      <w:b/>
      <w:sz w:val="24"/>
      <w:szCs w:val="24"/>
      <w:lang w:val="en-GB" w:eastAsia="de-DE"/>
    </w:rPr>
  </w:style>
  <w:style w:type="paragraph" w:customStyle="1" w:styleId="Statut">
    <w:name w:val="Statut"/>
    <w:basedOn w:val="Normal"/>
    <w:next w:val="Typedudocument"/>
    <w:rsid w:val="00146BA3"/>
    <w:pPr>
      <w:spacing w:before="360" w:after="0" w:line="240" w:lineRule="auto"/>
      <w:jc w:val="center"/>
    </w:pPr>
    <w:rPr>
      <w:rFonts w:ascii="Times New Roman" w:eastAsia="Times New Roman" w:hAnsi="Times New Roman" w:cs="Times New Roman"/>
      <w:sz w:val="24"/>
      <w:szCs w:val="24"/>
      <w:lang w:val="en-GB" w:eastAsia="de-DE"/>
    </w:rPr>
  </w:style>
  <w:style w:type="paragraph" w:customStyle="1" w:styleId="Statutprliminaire">
    <w:name w:val="Statut (préliminaire)"/>
    <w:basedOn w:val="Normal"/>
    <w:next w:val="Normal"/>
    <w:rsid w:val="00146BA3"/>
    <w:pPr>
      <w:spacing w:before="360" w:after="0" w:line="240" w:lineRule="auto"/>
      <w:jc w:val="center"/>
    </w:pPr>
    <w:rPr>
      <w:rFonts w:ascii="Times New Roman" w:eastAsia="Times New Roman" w:hAnsi="Times New Roman" w:cs="Times New Roman"/>
      <w:sz w:val="24"/>
      <w:szCs w:val="24"/>
      <w:lang w:val="en-GB" w:eastAsia="de-DE"/>
    </w:rPr>
  </w:style>
  <w:style w:type="paragraph" w:customStyle="1" w:styleId="Titrearticle">
    <w:name w:val="Titre article"/>
    <w:basedOn w:val="Normal"/>
    <w:next w:val="Normal"/>
    <w:rsid w:val="00146BA3"/>
    <w:pPr>
      <w:keepNext/>
      <w:spacing w:before="360" w:after="120" w:line="240" w:lineRule="auto"/>
      <w:jc w:val="center"/>
    </w:pPr>
    <w:rPr>
      <w:rFonts w:ascii="Times New Roman" w:eastAsia="Times New Roman" w:hAnsi="Times New Roman" w:cs="Times New Roman"/>
      <w:i/>
      <w:sz w:val="24"/>
      <w:szCs w:val="24"/>
      <w:lang w:val="en-GB" w:eastAsia="de-DE"/>
    </w:rPr>
  </w:style>
  <w:style w:type="paragraph" w:customStyle="1" w:styleId="Titreobjet">
    <w:name w:val="Titre objet"/>
    <w:basedOn w:val="Normal"/>
    <w:next w:val="Sous-titreobjet"/>
    <w:rsid w:val="00146BA3"/>
    <w:pPr>
      <w:spacing w:before="360" w:after="360" w:line="240" w:lineRule="auto"/>
      <w:jc w:val="center"/>
    </w:pPr>
    <w:rPr>
      <w:rFonts w:ascii="Times New Roman" w:eastAsia="Times New Roman" w:hAnsi="Times New Roman" w:cs="Times New Roman"/>
      <w:b/>
      <w:sz w:val="24"/>
      <w:szCs w:val="24"/>
      <w:lang w:val="en-GB" w:eastAsia="de-DE"/>
    </w:rPr>
  </w:style>
  <w:style w:type="paragraph" w:customStyle="1" w:styleId="Titreobjetprliminaire">
    <w:name w:val="Titre objet (préliminaire)"/>
    <w:basedOn w:val="Normal"/>
    <w:next w:val="Normal"/>
    <w:rsid w:val="00146BA3"/>
    <w:pPr>
      <w:spacing w:before="360" w:after="360" w:line="240" w:lineRule="auto"/>
      <w:jc w:val="center"/>
    </w:pPr>
    <w:rPr>
      <w:rFonts w:ascii="Times New Roman" w:eastAsia="Times New Roman" w:hAnsi="Times New Roman" w:cs="Times New Roman"/>
      <w:b/>
      <w:sz w:val="24"/>
      <w:szCs w:val="24"/>
      <w:lang w:val="en-GB" w:eastAsia="de-DE"/>
    </w:rPr>
  </w:style>
  <w:style w:type="paragraph" w:customStyle="1" w:styleId="Typedudocument">
    <w:name w:val="Type du document"/>
    <w:basedOn w:val="Normal"/>
    <w:next w:val="Datedadoption"/>
    <w:rsid w:val="00146BA3"/>
    <w:pPr>
      <w:spacing w:before="360" w:after="0" w:line="240" w:lineRule="auto"/>
      <w:jc w:val="center"/>
    </w:pPr>
    <w:rPr>
      <w:rFonts w:ascii="Times New Roman" w:eastAsia="Times New Roman" w:hAnsi="Times New Roman" w:cs="Times New Roman"/>
      <w:b/>
      <w:sz w:val="24"/>
      <w:szCs w:val="24"/>
      <w:lang w:val="en-GB" w:eastAsia="de-DE"/>
    </w:rPr>
  </w:style>
  <w:style w:type="paragraph" w:customStyle="1" w:styleId="Typedudocumentprliminaire">
    <w:name w:val="Type du document (préliminaire)"/>
    <w:basedOn w:val="Normal"/>
    <w:next w:val="Normal"/>
    <w:rsid w:val="00146BA3"/>
    <w:pPr>
      <w:spacing w:before="360" w:after="0" w:line="240" w:lineRule="auto"/>
      <w:jc w:val="center"/>
    </w:pPr>
    <w:rPr>
      <w:rFonts w:ascii="Times New Roman" w:eastAsia="Times New Roman" w:hAnsi="Times New Roman" w:cs="Times New Roman"/>
      <w:b/>
      <w:sz w:val="24"/>
      <w:szCs w:val="24"/>
      <w:lang w:val="en-GB" w:eastAsia="de-DE"/>
    </w:rPr>
  </w:style>
  <w:style w:type="character" w:customStyle="1" w:styleId="Added">
    <w:name w:val="Added"/>
    <w:rsid w:val="00146BA3"/>
    <w:rPr>
      <w:b/>
      <w:u w:val="single"/>
    </w:rPr>
  </w:style>
  <w:style w:type="character" w:customStyle="1" w:styleId="Deleted">
    <w:name w:val="Deleted"/>
    <w:rsid w:val="00146BA3"/>
    <w:rPr>
      <w:strike/>
    </w:rPr>
  </w:style>
  <w:style w:type="paragraph" w:customStyle="1" w:styleId="Address">
    <w:name w:val="Address"/>
    <w:basedOn w:val="Normal"/>
    <w:next w:val="Normal"/>
    <w:rsid w:val="00146BA3"/>
    <w:pPr>
      <w:keepLines/>
      <w:spacing w:before="120" w:after="120" w:line="360" w:lineRule="auto"/>
      <w:ind w:left="3402"/>
    </w:pPr>
    <w:rPr>
      <w:rFonts w:ascii="Times New Roman" w:eastAsia="Times New Roman" w:hAnsi="Times New Roman" w:cs="Times New Roman"/>
      <w:sz w:val="24"/>
      <w:szCs w:val="24"/>
      <w:lang w:val="en-GB" w:eastAsia="de-DE"/>
    </w:rPr>
  </w:style>
  <w:style w:type="paragraph" w:customStyle="1" w:styleId="Fichefinancirestandardtitre">
    <w:name w:val="Fiche financière (standard) titr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Fichefinancirestandardtitreacte">
    <w:name w:val="Fiche financière (standard) titre (act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Fichefinanciretravailtitre">
    <w:name w:val="Fiche financière (travail) titr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Fichefinanciretravailtitreacte">
    <w:name w:val="Fiche financière (travail) titre (act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Fichefinancireattributiontitre">
    <w:name w:val="Fiche financière (attribution) titr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Fichefinancireattributiontitreacte">
    <w:name w:val="Fiche financière (attribution) titre (acte)"/>
    <w:basedOn w:val="Normal"/>
    <w:next w:val="Normal"/>
    <w:rsid w:val="00146BA3"/>
    <w:pPr>
      <w:spacing w:before="120" w:after="120" w:line="240" w:lineRule="auto"/>
      <w:jc w:val="center"/>
    </w:pPr>
    <w:rPr>
      <w:rFonts w:ascii="Times New Roman" w:eastAsia="Times New Roman" w:hAnsi="Times New Roman" w:cs="Times New Roman"/>
      <w:b/>
      <w:sz w:val="24"/>
      <w:szCs w:val="24"/>
      <w:u w:val="single"/>
      <w:lang w:val="en-GB" w:eastAsia="de-DE"/>
    </w:rPr>
  </w:style>
  <w:style w:type="paragraph" w:customStyle="1" w:styleId="Objetexterne">
    <w:name w:val="Objet externe"/>
    <w:basedOn w:val="Normal"/>
    <w:next w:val="Normal"/>
    <w:rsid w:val="00146BA3"/>
    <w:pPr>
      <w:spacing w:before="120" w:after="120" w:line="240" w:lineRule="auto"/>
      <w:jc w:val="both"/>
    </w:pPr>
    <w:rPr>
      <w:rFonts w:ascii="Times New Roman" w:eastAsia="Times New Roman" w:hAnsi="Times New Roman" w:cs="Times New Roman"/>
      <w:i/>
      <w:caps/>
      <w:sz w:val="24"/>
      <w:szCs w:val="24"/>
      <w:lang w:val="en-GB" w:eastAsia="de-DE"/>
    </w:rPr>
  </w:style>
  <w:style w:type="paragraph" w:customStyle="1" w:styleId="Single">
    <w:name w:val="Single"/>
    <w:basedOn w:val="Normal"/>
    <w:rsid w:val="00146BA3"/>
    <w:pPr>
      <w:spacing w:after="0" w:line="300" w:lineRule="atLeast"/>
    </w:pPr>
    <w:rPr>
      <w:rFonts w:ascii="Garamond" w:eastAsia="Times New Roman" w:hAnsi="Garamond" w:cs="Times New Roman"/>
      <w:szCs w:val="20"/>
      <w:lang w:val="en-GB" w:eastAsia="en-US"/>
    </w:rPr>
  </w:style>
  <w:style w:type="character" w:customStyle="1" w:styleId="NormalIndentChar2">
    <w:name w:val="Normal Indent Char2"/>
    <w:aliases w:val="Normal Indent Char Char1,Normal Indent Char Char Char,Normal Indent Char1 Char1"/>
    <w:rsid w:val="00146BA3"/>
    <w:rPr>
      <w:rFonts w:ascii="Times New Roman" w:eastAsia="Times New Roman" w:hAnsi="Times New Roman"/>
      <w:sz w:val="24"/>
      <w:lang w:val="en-GB" w:eastAsia="x-none"/>
    </w:rPr>
  </w:style>
  <w:style w:type="paragraph" w:customStyle="1" w:styleId="ZCom">
    <w:name w:val="Z_Com"/>
    <w:basedOn w:val="Normal"/>
    <w:next w:val="Normal"/>
    <w:rsid w:val="00146BA3"/>
    <w:pPr>
      <w:widowControl w:val="0"/>
      <w:autoSpaceDE w:val="0"/>
      <w:autoSpaceDN w:val="0"/>
      <w:spacing w:after="0" w:line="240" w:lineRule="auto"/>
      <w:ind w:right="85"/>
      <w:jc w:val="both"/>
    </w:pPr>
    <w:rPr>
      <w:rFonts w:ascii="Arial" w:eastAsia="Times New Roman" w:hAnsi="Arial" w:cs="Arial"/>
      <w:sz w:val="24"/>
      <w:szCs w:val="24"/>
      <w:lang w:val="en-GB" w:eastAsia="en-GB"/>
    </w:rPr>
  </w:style>
  <w:style w:type="character" w:customStyle="1" w:styleId="Fejlc4CharChar">
    <w:name w:val="Fejléc4 Char Char"/>
    <w:rsid w:val="00146BA3"/>
    <w:rPr>
      <w:sz w:val="24"/>
      <w:szCs w:val="24"/>
      <w:lang w:val="en-GB" w:eastAsia="de-DE"/>
    </w:rPr>
  </w:style>
  <w:style w:type="paragraph" w:customStyle="1" w:styleId="ILF-Standard">
    <w:name w:val="ILF-Standard"/>
    <w:link w:val="ILF-StandardZchn"/>
    <w:rsid w:val="00146BA3"/>
    <w:pPr>
      <w:overflowPunct w:val="0"/>
      <w:autoSpaceDE w:val="0"/>
      <w:autoSpaceDN w:val="0"/>
      <w:adjustRightInd w:val="0"/>
      <w:spacing w:after="0" w:line="240" w:lineRule="auto"/>
      <w:textAlignment w:val="baseline"/>
    </w:pPr>
    <w:rPr>
      <w:rFonts w:ascii="Arial" w:eastAsia="Times New Roman" w:hAnsi="Arial" w:cs="Times New Roman"/>
      <w:lang w:val="de-DE" w:eastAsia="de-DE"/>
    </w:rPr>
  </w:style>
  <w:style w:type="character" w:customStyle="1" w:styleId="ILF-StandardZchn">
    <w:name w:val="ILF-Standard Zchn"/>
    <w:link w:val="ILF-Standard"/>
    <w:rsid w:val="00146BA3"/>
    <w:rPr>
      <w:rFonts w:ascii="Arial" w:eastAsia="Times New Roman" w:hAnsi="Arial" w:cs="Times New Roman"/>
      <w:lang w:val="de-DE" w:eastAsia="de-DE"/>
    </w:rPr>
  </w:style>
  <w:style w:type="paragraph" w:customStyle="1" w:styleId="Listenabsatz2">
    <w:name w:val="Listenabsatz2"/>
    <w:basedOn w:val="Normal"/>
    <w:qFormat/>
    <w:rsid w:val="00146BA3"/>
    <w:pPr>
      <w:overflowPunct w:val="0"/>
      <w:autoSpaceDE w:val="0"/>
      <w:autoSpaceDN w:val="0"/>
      <w:adjustRightInd w:val="0"/>
      <w:spacing w:after="0" w:line="240" w:lineRule="auto"/>
      <w:ind w:left="720"/>
      <w:contextualSpacing/>
      <w:textAlignment w:val="baseline"/>
    </w:pPr>
    <w:rPr>
      <w:rFonts w:ascii="Arial" w:eastAsia="Times New Roman" w:hAnsi="Arial" w:cs="Times New Roman"/>
      <w:szCs w:val="20"/>
      <w:lang w:val="de-DE" w:eastAsia="de-DE"/>
    </w:rPr>
  </w:style>
  <w:style w:type="paragraph" w:customStyle="1" w:styleId="Listenabsatz1">
    <w:name w:val="Listenabsatz1"/>
    <w:basedOn w:val="Normal"/>
    <w:qFormat/>
    <w:rsid w:val="00146BA3"/>
    <w:pPr>
      <w:overflowPunct w:val="0"/>
      <w:autoSpaceDE w:val="0"/>
      <w:autoSpaceDN w:val="0"/>
      <w:adjustRightInd w:val="0"/>
      <w:spacing w:after="0" w:line="240" w:lineRule="auto"/>
      <w:ind w:left="720"/>
      <w:contextualSpacing/>
    </w:pPr>
    <w:rPr>
      <w:rFonts w:ascii="Arial" w:eastAsia="Times New Roman" w:hAnsi="Arial" w:cs="Times New Roman"/>
      <w:szCs w:val="20"/>
      <w:lang w:val="de-DE" w:eastAsia="de-DE"/>
    </w:rPr>
  </w:style>
  <w:style w:type="character" w:customStyle="1" w:styleId="P1Zchn">
    <w:name w:val="P1 Zchn"/>
    <w:basedOn w:val="ILF-StandardZchn"/>
    <w:link w:val="P1"/>
    <w:uiPriority w:val="99"/>
    <w:rsid w:val="00146BA3"/>
    <w:rPr>
      <w:rFonts w:ascii="Arial" w:eastAsia="Times New Roman" w:hAnsi="Arial" w:cs="Times New Roman"/>
      <w:lang w:val="de-DE" w:eastAsia="de-DE"/>
    </w:rPr>
  </w:style>
  <w:style w:type="paragraph" w:customStyle="1" w:styleId="bullet">
    <w:name w:val="bullet"/>
    <w:basedOn w:val="Normal"/>
    <w:rsid w:val="00146BA3"/>
    <w:pPr>
      <w:numPr>
        <w:numId w:val="133"/>
      </w:numPr>
      <w:spacing w:before="120" w:after="80" w:line="312" w:lineRule="auto"/>
      <w:jc w:val="both"/>
    </w:pPr>
    <w:rPr>
      <w:rFonts w:ascii="Times New Roman" w:eastAsia="Times New Roman" w:hAnsi="Times New Roman" w:cs="Times New Roman"/>
      <w:lang w:val="en-GB" w:eastAsia="en-US"/>
    </w:rPr>
  </w:style>
  <w:style w:type="character" w:customStyle="1" w:styleId="SchwacherVerweis1">
    <w:name w:val="Schwacher Verweis1"/>
    <w:qFormat/>
    <w:rsid w:val="00146BA3"/>
    <w:rPr>
      <w:smallCaps/>
      <w:color w:val="C0504D"/>
      <w:u w:val="single"/>
    </w:rPr>
  </w:style>
  <w:style w:type="paragraph" w:customStyle="1" w:styleId="CaracterCaracterCharCaracterCaracterCharCaracterCaracterCharCaracterCaracterCharCaracterCaracter1CharCharCar">
    <w:name w:val="Caracter Caracter Char Caracter Caracter Char Caracter Caracter Char Caracter Caracter Char Caracter Caracter1 Char Char Car"/>
    <w:basedOn w:val="Normal"/>
    <w:rsid w:val="00146BA3"/>
    <w:pPr>
      <w:spacing w:after="0" w:line="240" w:lineRule="auto"/>
    </w:pPr>
    <w:rPr>
      <w:rFonts w:ascii="Times New Roman" w:eastAsia="Times New Roman" w:hAnsi="Times New Roman" w:cs="Times New Roman"/>
      <w:sz w:val="24"/>
      <w:szCs w:val="24"/>
      <w:lang w:val="pl-PL" w:eastAsia="pl-PL"/>
    </w:rPr>
  </w:style>
  <w:style w:type="character" w:customStyle="1" w:styleId="E1Char">
    <w:name w:val="E1 Char"/>
    <w:rsid w:val="00146BA3"/>
    <w:rPr>
      <w:rFonts w:ascii="Arial" w:hAnsi="Arial"/>
      <w:sz w:val="22"/>
      <w:szCs w:val="22"/>
      <w:lang w:val="de-DE" w:eastAsia="de-DE" w:bidi="ar-SA"/>
    </w:rPr>
  </w:style>
  <w:style w:type="paragraph" w:customStyle="1" w:styleId="NormalStnga-dreapta">
    <w:name w:val="Normal + Stânga-dreapta"/>
    <w:aliases w:val="Spaţiere rânduri:  Cel puţin 1,3 pct."/>
    <w:basedOn w:val="Normal"/>
    <w:rsid w:val="00146BA3"/>
    <w:pPr>
      <w:widowControl w:val="0"/>
      <w:suppressAutoHyphens/>
      <w:spacing w:after="0" w:line="26" w:lineRule="atLeast"/>
      <w:jc w:val="both"/>
    </w:pPr>
    <w:rPr>
      <w:rFonts w:ascii="Times New Roman" w:eastAsia="Times New Roman" w:hAnsi="Times New Roman" w:cs="Times New Roman"/>
      <w:sz w:val="24"/>
      <w:szCs w:val="24"/>
      <w:lang w:eastAsia="ar-SA"/>
    </w:rPr>
  </w:style>
  <w:style w:type="paragraph" w:customStyle="1" w:styleId="Char5CharCharChar">
    <w:name w:val="Char5 Char Char Char"/>
    <w:basedOn w:val="Normal"/>
    <w:rsid w:val="00146BA3"/>
    <w:pPr>
      <w:tabs>
        <w:tab w:val="left" w:pos="709"/>
      </w:tabs>
      <w:spacing w:after="0" w:line="240" w:lineRule="auto"/>
    </w:pPr>
    <w:rPr>
      <w:rFonts w:ascii="Tahoma" w:eastAsia="Times New Roman" w:hAnsi="Tahoma" w:cs="Times New Roman"/>
      <w:sz w:val="24"/>
      <w:szCs w:val="24"/>
      <w:lang w:val="pl-PL" w:eastAsia="pl-PL"/>
    </w:rPr>
  </w:style>
  <w:style w:type="paragraph" w:customStyle="1" w:styleId="AufzhlungCharCharChar">
    <w:name w:val="Aufzählung Char Char Char"/>
    <w:basedOn w:val="Normal"/>
    <w:link w:val="AufzhlungCharCharCharChar"/>
    <w:rsid w:val="00146BA3"/>
    <w:pPr>
      <w:numPr>
        <w:numId w:val="134"/>
      </w:numPr>
      <w:spacing w:before="60" w:after="0" w:line="288" w:lineRule="auto"/>
      <w:jc w:val="both"/>
    </w:pPr>
    <w:rPr>
      <w:rFonts w:ascii="Arial" w:eastAsia="Times New Roman" w:hAnsi="Arial" w:cs="Times New Roman"/>
      <w:lang w:val="en-GB" w:eastAsia="de-DE"/>
    </w:rPr>
  </w:style>
  <w:style w:type="character" w:customStyle="1" w:styleId="AufzhlungCharCharCharChar">
    <w:name w:val="Aufzählung Char Char Char Char"/>
    <w:link w:val="AufzhlungCharCharChar"/>
    <w:rsid w:val="00146BA3"/>
    <w:rPr>
      <w:rFonts w:ascii="Arial" w:eastAsia="Times New Roman" w:hAnsi="Arial" w:cs="Times New Roman"/>
      <w:lang w:val="en-GB" w:eastAsia="de-DE"/>
    </w:rPr>
  </w:style>
  <w:style w:type="character" w:customStyle="1" w:styleId="table-1Char">
    <w:name w:val="table-1 Char"/>
    <w:link w:val="table-10"/>
    <w:uiPriority w:val="99"/>
    <w:rsid w:val="00146BA3"/>
    <w:rPr>
      <w:rFonts w:ascii="Arial" w:eastAsia="Times New Roman" w:hAnsi="Arial" w:cs="Arial"/>
      <w:b/>
      <w:bCs/>
      <w:sz w:val="20"/>
      <w:szCs w:val="20"/>
      <w:lang w:eastAsia="en-US"/>
    </w:rPr>
  </w:style>
  <w:style w:type="paragraph" w:customStyle="1" w:styleId="CaracterCaracter12">
    <w:name w:val="Caracter Caracter12"/>
    <w:basedOn w:val="Normal"/>
    <w:rsid w:val="00146BA3"/>
    <w:pPr>
      <w:spacing w:after="0" w:line="240" w:lineRule="auto"/>
    </w:pPr>
    <w:rPr>
      <w:rFonts w:ascii="Times New Roman" w:eastAsia="Times New Roman" w:hAnsi="Times New Roman" w:cs="Times New Roman"/>
      <w:sz w:val="24"/>
      <w:szCs w:val="24"/>
      <w:lang w:val="pl-PL" w:eastAsia="pl-PL"/>
    </w:rPr>
  </w:style>
  <w:style w:type="paragraph" w:customStyle="1" w:styleId="CaracterCaracter11">
    <w:name w:val="Caracter Caracter11"/>
    <w:basedOn w:val="Normal"/>
    <w:rsid w:val="00146BA3"/>
    <w:pPr>
      <w:spacing w:after="0" w:line="240" w:lineRule="auto"/>
    </w:pPr>
    <w:rPr>
      <w:rFonts w:ascii="Times New Roman" w:eastAsia="Times New Roman" w:hAnsi="Times New Roman" w:cs="Times New Roman"/>
      <w:sz w:val="24"/>
      <w:szCs w:val="24"/>
      <w:lang w:val="pl-PL" w:eastAsia="pl-PL"/>
    </w:rPr>
  </w:style>
  <w:style w:type="character" w:customStyle="1" w:styleId="bodytextCharChar3">
    <w:name w:val="body text Char Char3"/>
    <w:aliases w:val="body text Char Char Char1"/>
    <w:rsid w:val="00146BA3"/>
    <w:rPr>
      <w:rFonts w:ascii="Calibri" w:hAnsi="Calibri"/>
      <w:sz w:val="24"/>
      <w:szCs w:val="24"/>
    </w:rPr>
  </w:style>
  <w:style w:type="table" w:customStyle="1" w:styleId="TableGrid2131">
    <w:name w:val="Table Grid2131"/>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1111">
    <w:name w:val="Style21111"/>
    <w:rsid w:val="00146BA3"/>
    <w:pPr>
      <w:numPr>
        <w:numId w:val="135"/>
      </w:numPr>
    </w:pPr>
  </w:style>
  <w:style w:type="table" w:customStyle="1" w:styleId="TableGrid431">
    <w:name w:val="Table Grid431"/>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BoldItalicSpacing0pt">
    <w:name w:val="Body text + Bold.Italic.Spacing 0 pt"/>
    <w:rsid w:val="00146BA3"/>
    <w:rPr>
      <w:rFonts w:ascii="Arial Unicode MS" w:eastAsia="Arial Unicode MS" w:hAnsi="Arial Unicode MS" w:cs="Arial Unicode MS"/>
      <w:b/>
      <w:bCs/>
      <w:i/>
      <w:iCs/>
      <w:smallCaps w:val="0"/>
      <w:strike w:val="0"/>
      <w:color w:val="000000"/>
      <w:spacing w:val="-9"/>
      <w:w w:val="100"/>
      <w:position w:val="0"/>
      <w:sz w:val="19"/>
      <w:szCs w:val="19"/>
      <w:u w:val="none"/>
      <w:lang w:val="ro-RO"/>
    </w:rPr>
  </w:style>
  <w:style w:type="character" w:customStyle="1" w:styleId="BodytextItalicSpacing0pt">
    <w:name w:val="Body text + Italic.Spacing 0 pt"/>
    <w:rsid w:val="00146BA3"/>
    <w:rPr>
      <w:rFonts w:ascii="Arial Unicode MS" w:eastAsia="Arial Unicode MS" w:hAnsi="Arial Unicode MS" w:cs="Arial Unicode MS"/>
      <w:b w:val="0"/>
      <w:bCs w:val="0"/>
      <w:i/>
      <w:iCs/>
      <w:smallCaps w:val="0"/>
      <w:strike w:val="0"/>
      <w:color w:val="000000"/>
      <w:spacing w:val="-8"/>
      <w:w w:val="100"/>
      <w:position w:val="0"/>
      <w:sz w:val="19"/>
      <w:szCs w:val="19"/>
      <w:u w:val="none"/>
      <w:shd w:val="clear" w:color="auto" w:fill="FFFFFF"/>
      <w:lang w:val="ro-RO"/>
    </w:rPr>
  </w:style>
  <w:style w:type="character" w:customStyle="1" w:styleId="BodytextSpacing0pt">
    <w:name w:val="Body text + Spacing 0 pt"/>
    <w:rsid w:val="00146BA3"/>
    <w:rPr>
      <w:rFonts w:ascii="Arial Unicode MS" w:eastAsia="Arial Unicode MS" w:hAnsi="Arial Unicode MS" w:cs="Arial Unicode MS"/>
      <w:b w:val="0"/>
      <w:bCs w:val="0"/>
      <w:i w:val="0"/>
      <w:iCs w:val="0"/>
      <w:smallCaps w:val="0"/>
      <w:strike w:val="0"/>
      <w:color w:val="000000"/>
      <w:spacing w:val="0"/>
      <w:w w:val="100"/>
      <w:position w:val="0"/>
      <w:sz w:val="19"/>
      <w:szCs w:val="19"/>
      <w:u w:val="none"/>
      <w:shd w:val="clear" w:color="auto" w:fill="FFFFFF"/>
    </w:rPr>
  </w:style>
  <w:style w:type="character" w:customStyle="1" w:styleId="Bodytext6ptSpacing0pt">
    <w:name w:val="Body text + 6 pt.Spacing 0 pt"/>
    <w:rsid w:val="00146BA3"/>
    <w:rPr>
      <w:rFonts w:ascii="Arial Unicode MS" w:eastAsia="Arial Unicode MS" w:hAnsi="Arial Unicode MS" w:cs="Arial Unicode MS"/>
      <w:b w:val="0"/>
      <w:bCs w:val="0"/>
      <w:i w:val="0"/>
      <w:iCs w:val="0"/>
      <w:smallCaps w:val="0"/>
      <w:strike w:val="0"/>
      <w:color w:val="000000"/>
      <w:spacing w:val="0"/>
      <w:w w:val="100"/>
      <w:position w:val="0"/>
      <w:sz w:val="12"/>
      <w:szCs w:val="12"/>
      <w:u w:val="none"/>
      <w:shd w:val="clear" w:color="auto" w:fill="FFFFFF"/>
    </w:rPr>
  </w:style>
  <w:style w:type="character" w:customStyle="1" w:styleId="BodyText40">
    <w:name w:val="Body Text4"/>
    <w:rsid w:val="00146BA3"/>
    <w:rPr>
      <w:rFonts w:ascii="Arial Unicode MS" w:eastAsia="Arial Unicode MS" w:hAnsi="Arial Unicode MS" w:cs="Arial Unicode MS"/>
      <w:b w:val="0"/>
      <w:bCs w:val="0"/>
      <w:i w:val="0"/>
      <w:iCs w:val="0"/>
      <w:smallCaps w:val="0"/>
      <w:strike w:val="0"/>
      <w:color w:val="000000"/>
      <w:spacing w:val="3"/>
      <w:w w:val="100"/>
      <w:position w:val="0"/>
      <w:sz w:val="19"/>
      <w:szCs w:val="19"/>
      <w:u w:val="single"/>
      <w:shd w:val="clear" w:color="auto" w:fill="FFFFFF"/>
      <w:lang w:val="ro-RO"/>
    </w:rPr>
  </w:style>
  <w:style w:type="character" w:customStyle="1" w:styleId="Bodytext221">
    <w:name w:val="Body text (22)_"/>
    <w:link w:val="Bodytext222"/>
    <w:rsid w:val="00146BA3"/>
    <w:rPr>
      <w:rFonts w:ascii="Arial Unicode MS" w:eastAsia="Arial Unicode MS" w:hAnsi="Arial Unicode MS" w:cs="Arial Unicode MS"/>
      <w:i/>
      <w:iCs/>
      <w:spacing w:val="-8"/>
      <w:sz w:val="19"/>
      <w:szCs w:val="19"/>
      <w:shd w:val="clear" w:color="auto" w:fill="FFFFFF"/>
    </w:rPr>
  </w:style>
  <w:style w:type="paragraph" w:customStyle="1" w:styleId="Bodytext222">
    <w:name w:val="Body text (22)"/>
    <w:basedOn w:val="Normal"/>
    <w:link w:val="Bodytext221"/>
    <w:rsid w:val="00146BA3"/>
    <w:pPr>
      <w:widowControl w:val="0"/>
      <w:shd w:val="clear" w:color="auto" w:fill="FFFFFF"/>
      <w:spacing w:after="0" w:line="378" w:lineRule="exact"/>
      <w:ind w:firstLine="580"/>
      <w:jc w:val="both"/>
    </w:pPr>
    <w:rPr>
      <w:rFonts w:ascii="Arial Unicode MS" w:eastAsia="Arial Unicode MS" w:hAnsi="Arial Unicode MS" w:cs="Arial Unicode MS"/>
      <w:i/>
      <w:iCs/>
      <w:spacing w:val="-8"/>
      <w:sz w:val="19"/>
      <w:szCs w:val="19"/>
    </w:rPr>
  </w:style>
  <w:style w:type="character" w:customStyle="1" w:styleId="BodytextArialBoldItalicSpacing0pt">
    <w:name w:val="Body text + Arial.Bold.Italic.Spacing 0 pt"/>
    <w:rsid w:val="00146BA3"/>
    <w:rPr>
      <w:rFonts w:ascii="Arial" w:eastAsia="Arial" w:hAnsi="Arial" w:cs="Arial"/>
      <w:b/>
      <w:bCs/>
      <w:i/>
      <w:iCs/>
      <w:smallCaps w:val="0"/>
      <w:strike w:val="0"/>
      <w:color w:val="000000"/>
      <w:spacing w:val="-7"/>
      <w:w w:val="100"/>
      <w:position w:val="0"/>
      <w:sz w:val="19"/>
      <w:szCs w:val="19"/>
      <w:u w:val="none"/>
      <w:shd w:val="clear" w:color="auto" w:fill="FFFFFF"/>
      <w:lang w:val="ro-RO"/>
    </w:rPr>
  </w:style>
  <w:style w:type="paragraph" w:customStyle="1" w:styleId="BodyText7">
    <w:name w:val="Body Text7"/>
    <w:basedOn w:val="Normal"/>
    <w:rsid w:val="00146BA3"/>
    <w:pPr>
      <w:widowControl w:val="0"/>
      <w:shd w:val="clear" w:color="auto" w:fill="FFFFFF"/>
      <w:spacing w:after="0" w:line="0" w:lineRule="atLeast"/>
      <w:ind w:hanging="440"/>
    </w:pPr>
    <w:rPr>
      <w:rFonts w:ascii="Arial Unicode MS" w:eastAsia="Arial Unicode MS" w:hAnsi="Arial Unicode MS" w:cs="Arial Unicode MS"/>
      <w:color w:val="000000"/>
      <w:spacing w:val="2"/>
      <w:sz w:val="19"/>
      <w:szCs w:val="19"/>
      <w:lang w:eastAsia="en-US"/>
    </w:rPr>
  </w:style>
  <w:style w:type="character" w:customStyle="1" w:styleId="BodytextArial10ptItalicSpacing0pt">
    <w:name w:val="Body text + Arial.10 pt.Italic.Spacing 0 pt"/>
    <w:rsid w:val="00146BA3"/>
    <w:rPr>
      <w:rFonts w:ascii="Arial" w:eastAsia="Arial" w:hAnsi="Arial" w:cs="Arial"/>
      <w:b w:val="0"/>
      <w:bCs w:val="0"/>
      <w:i/>
      <w:iCs/>
      <w:smallCaps w:val="0"/>
      <w:strike w:val="0"/>
      <w:color w:val="000000"/>
      <w:spacing w:val="1"/>
      <w:w w:val="100"/>
      <w:position w:val="0"/>
      <w:sz w:val="20"/>
      <w:szCs w:val="20"/>
      <w:u w:val="none"/>
      <w:shd w:val="clear" w:color="auto" w:fill="FFFFFF"/>
      <w:lang w:val="ro-RO"/>
    </w:rPr>
  </w:style>
  <w:style w:type="character" w:customStyle="1" w:styleId="BodytextTimesNewRoman105ptSpacing0pt">
    <w:name w:val="Body text + Times New Roman.10.5 pt.Spacing 0 pt"/>
    <w:rsid w:val="00146BA3"/>
    <w:rPr>
      <w:rFonts w:ascii="Times New Roman" w:eastAsia="Times New Roman" w:hAnsi="Times New Roman" w:cs="Times New Roman"/>
      <w:b w:val="0"/>
      <w:bCs w:val="0"/>
      <w:i w:val="0"/>
      <w:iCs w:val="0"/>
      <w:smallCaps w:val="0"/>
      <w:strike w:val="0"/>
      <w:color w:val="000000"/>
      <w:spacing w:val="1"/>
      <w:w w:val="100"/>
      <w:position w:val="0"/>
      <w:sz w:val="21"/>
      <w:szCs w:val="21"/>
      <w:u w:val="none"/>
      <w:shd w:val="clear" w:color="auto" w:fill="FFFFFF"/>
      <w:lang w:val="ro-RO"/>
    </w:rPr>
  </w:style>
  <w:style w:type="character" w:customStyle="1" w:styleId="Bodytext65ptSpacing0pt">
    <w:name w:val="Body text + 6.5 pt.Spacing 0 pt"/>
    <w:rsid w:val="00146BA3"/>
    <w:rPr>
      <w:rFonts w:ascii="Arial Unicode MS" w:eastAsia="Arial Unicode MS" w:hAnsi="Arial Unicode MS" w:cs="Arial Unicode MS"/>
      <w:b w:val="0"/>
      <w:bCs w:val="0"/>
      <w:i w:val="0"/>
      <w:iCs w:val="0"/>
      <w:smallCaps w:val="0"/>
      <w:strike w:val="0"/>
      <w:color w:val="000000"/>
      <w:spacing w:val="0"/>
      <w:w w:val="100"/>
      <w:position w:val="0"/>
      <w:sz w:val="13"/>
      <w:szCs w:val="13"/>
      <w:u w:val="none"/>
      <w:shd w:val="clear" w:color="auto" w:fill="FFFFFF"/>
    </w:rPr>
  </w:style>
  <w:style w:type="character" w:customStyle="1" w:styleId="BodytextSpacing2pt">
    <w:name w:val="Body text + Spacing 2 pt"/>
    <w:rsid w:val="00146BA3"/>
    <w:rPr>
      <w:rFonts w:ascii="Arial Unicode MS" w:eastAsia="Arial Unicode MS" w:hAnsi="Arial Unicode MS" w:cs="Arial Unicode MS"/>
      <w:b w:val="0"/>
      <w:bCs w:val="0"/>
      <w:i w:val="0"/>
      <w:iCs w:val="0"/>
      <w:smallCaps w:val="0"/>
      <w:strike w:val="0"/>
      <w:color w:val="000000"/>
      <w:spacing w:val="47"/>
      <w:w w:val="100"/>
      <w:position w:val="0"/>
      <w:sz w:val="19"/>
      <w:szCs w:val="19"/>
      <w:u w:val="none"/>
      <w:shd w:val="clear" w:color="auto" w:fill="FFFFFF"/>
      <w:lang w:val="ro-RO"/>
    </w:rPr>
  </w:style>
  <w:style w:type="character" w:customStyle="1" w:styleId="l5def1">
    <w:name w:val="l5def1"/>
    <w:rsid w:val="00146BA3"/>
    <w:rPr>
      <w:rFonts w:ascii="Arial" w:hAnsi="Arial" w:cs="Arial" w:hint="default"/>
      <w:color w:val="000000"/>
      <w:sz w:val="26"/>
      <w:szCs w:val="26"/>
    </w:rPr>
  </w:style>
  <w:style w:type="paragraph" w:customStyle="1" w:styleId="CharCharCharCharCharCharCharCaracterCaracter">
    <w:name w:val="Char Char Char Char Char Char Char Caracter Caracter"/>
    <w:basedOn w:val="Normal"/>
    <w:rsid w:val="00146BA3"/>
    <w:pPr>
      <w:tabs>
        <w:tab w:val="left" w:pos="709"/>
      </w:tabs>
      <w:spacing w:after="0" w:line="240" w:lineRule="auto"/>
    </w:pPr>
    <w:rPr>
      <w:rFonts w:ascii="Tahoma" w:eastAsia="Times New Roman" w:hAnsi="Tahoma" w:cs="Times New Roman"/>
      <w:sz w:val="24"/>
      <w:szCs w:val="24"/>
      <w:lang w:val="pl-PL" w:eastAsia="pl-PL"/>
    </w:rPr>
  </w:style>
  <w:style w:type="paragraph" w:customStyle="1" w:styleId="NORML">
    <w:name w:val="NORMÁL"/>
    <w:basedOn w:val="Normal"/>
    <w:rsid w:val="00146BA3"/>
    <w:pPr>
      <w:suppressAutoHyphens/>
      <w:spacing w:before="120" w:after="120" w:line="240" w:lineRule="auto"/>
      <w:jc w:val="both"/>
    </w:pPr>
    <w:rPr>
      <w:rFonts w:ascii="Times New Roman" w:eastAsia="Times New Roman" w:hAnsi="Times New Roman" w:cs="Times New Roman"/>
      <w:sz w:val="24"/>
      <w:szCs w:val="24"/>
      <w:lang w:val="en-US" w:eastAsia="en-GB"/>
    </w:rPr>
  </w:style>
  <w:style w:type="paragraph" w:customStyle="1" w:styleId="E1Caracter">
    <w:name w:val="E1 Caracter"/>
    <w:basedOn w:val="Normal"/>
    <w:rsid w:val="00146BA3"/>
    <w:pPr>
      <w:overflowPunct w:val="0"/>
      <w:autoSpaceDE w:val="0"/>
      <w:autoSpaceDN w:val="0"/>
      <w:adjustRightInd w:val="0"/>
      <w:spacing w:after="160" w:line="320" w:lineRule="atLeast"/>
      <w:ind w:left="851"/>
      <w:jc w:val="both"/>
      <w:textAlignment w:val="baseline"/>
    </w:pPr>
    <w:rPr>
      <w:rFonts w:ascii="Arial" w:eastAsia="Times New Roman" w:hAnsi="Arial" w:cs="Times New Roman"/>
      <w:lang w:val="de-DE" w:eastAsia="de-DE"/>
    </w:rPr>
  </w:style>
  <w:style w:type="table" w:customStyle="1" w:styleId="TableClassic21">
    <w:name w:val="Table Classic 21"/>
    <w:basedOn w:val="TableNormal"/>
    <w:next w:val="TableClas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Romair2">
    <w:name w:val="Romair2"/>
    <w:basedOn w:val="TableGrid"/>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table" w:customStyle="1" w:styleId="TableClassic31">
    <w:name w:val="Table Classic 31"/>
    <w:basedOn w:val="TableNormal"/>
    <w:next w:val="TableClas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1">
    <w:name w:val="Table Columns 31"/>
    <w:basedOn w:val="TableNormal"/>
    <w:next w:val="TableColumns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10">
    <w:name w:val="Table Grid 31"/>
    <w:basedOn w:val="TableNormal"/>
    <w:next w:val="TableGrid30"/>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1">
    <w:name w:val="Table Elegant1"/>
    <w:basedOn w:val="TableNormal"/>
    <w:next w:val="Table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LightShading-Accent61">
    <w:name w:val="Light Shading - Accent 61"/>
    <w:basedOn w:val="TableNormal"/>
    <w:next w:val="LightShading-Accent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2">
    <w:name w:val="Table Style212"/>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2">
    <w:name w:val="Table Style112"/>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2">
    <w:name w:val="Table Style312"/>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1">
    <w:name w:val="Romair SF1"/>
    <w:basedOn w:val="Table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1">
    <w:name w:val="Light Shading11"/>
    <w:basedOn w:val="Table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1">
    <w:name w:val="Light List11"/>
    <w:basedOn w:val="Table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1">
    <w:name w:val="Romair11"/>
    <w:basedOn w:val="Table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table" w:customStyle="1" w:styleId="GridTable1Light11">
    <w:name w:val="Grid Table 1 Light11"/>
    <w:basedOn w:val="Table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Style2111">
    <w:name w:val="Table Style2111"/>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GridTable1Light21">
    <w:name w:val="Grid Table 1 Light2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1">
    <w:name w:val="Colorful List - Accent 31"/>
    <w:basedOn w:val="TableNormal"/>
    <w:next w:val="ColorfulList-Accent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numbering" w:customStyle="1" w:styleId="Style6121">
    <w:name w:val="Style 6121"/>
    <w:rsid w:val="00146BA3"/>
    <w:pPr>
      <w:numPr>
        <w:numId w:val="103"/>
      </w:numPr>
    </w:pPr>
  </w:style>
  <w:style w:type="table" w:customStyle="1" w:styleId="TableGrid10">
    <w:name w:val="TableGrid1"/>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paragraph" w:customStyle="1" w:styleId="StyleTextnormalJustified">
    <w:name w:val="Style Text normal + Justified"/>
    <w:basedOn w:val="Textnormal"/>
    <w:rsid w:val="00146BA3"/>
    <w:pPr>
      <w:spacing w:after="140"/>
      <w:ind w:left="1138"/>
      <w:jc w:val="both"/>
    </w:pPr>
    <w:rPr>
      <w:szCs w:val="20"/>
    </w:rPr>
  </w:style>
  <w:style w:type="table" w:customStyle="1" w:styleId="TableStyle221">
    <w:name w:val="Table Style221"/>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1">
    <w:name w:val="Table Style121"/>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62">
    <w:name w:val="Table Grid62"/>
    <w:basedOn w:val="TableNormal"/>
    <w:next w:val="TableGrid"/>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1">
    <w:name w:val="Table Style321"/>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111">
    <w:name w:val="Table Style1111"/>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1">
    <w:name w:val="Table Style3111"/>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numbering" w:customStyle="1" w:styleId="StyleBulleted1111">
    <w:name w:val="Style Bulleted1111"/>
    <w:rsid w:val="00146BA3"/>
    <w:pPr>
      <w:numPr>
        <w:numId w:val="104"/>
      </w:numPr>
    </w:pPr>
  </w:style>
  <w:style w:type="numbering" w:customStyle="1" w:styleId="StyleNumberedLeft063cmHanging063cm4131">
    <w:name w:val="Style Numbered Left:  063 cm Hanging:  063 cm4131"/>
    <w:basedOn w:val="NoList"/>
    <w:rsid w:val="00146BA3"/>
    <w:pPr>
      <w:numPr>
        <w:numId w:val="106"/>
      </w:numPr>
    </w:pPr>
  </w:style>
  <w:style w:type="table" w:customStyle="1" w:styleId="TableList441">
    <w:name w:val="Table List 441"/>
    <w:basedOn w:val="TableNormal"/>
    <w:next w:val="TableList4"/>
    <w:uiPriority w:val="99"/>
    <w:semiHidden/>
    <w:unhideWhenUsed/>
    <w:rsid w:val="00146BA3"/>
    <w:pPr>
      <w:spacing w:after="120" w:line="240" w:lineRule="auto"/>
      <w:jc w:val="both"/>
    </w:pPr>
    <w:rPr>
      <w:rFonts w:ascii="Calibri" w:eastAsia="Calibri" w:hAnsi="Calibri" w:cs="Times New Roman"/>
      <w:sz w:val="20"/>
      <w:szCs w:val="20"/>
      <w:lang w:val="en-US"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31">
    <w:name w:val="Table List 4131"/>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StyleNumberedLeft063cmHanging063cm13131">
    <w:name w:val="Style Numbered Left:  063 cm Hanging:  063 cm13131"/>
    <w:basedOn w:val="NoList"/>
    <w:rsid w:val="00146BA3"/>
    <w:pPr>
      <w:numPr>
        <w:numId w:val="107"/>
      </w:numPr>
    </w:pPr>
  </w:style>
  <w:style w:type="numbering" w:customStyle="1" w:styleId="StyleNumberedLeft063cmHanging063cm22131">
    <w:name w:val="Style Numbered Left:  063 cm Hanging:  063 cm22131"/>
    <w:basedOn w:val="NoList"/>
    <w:rsid w:val="00146BA3"/>
    <w:pPr>
      <w:numPr>
        <w:numId w:val="108"/>
      </w:numPr>
    </w:pPr>
  </w:style>
  <w:style w:type="numbering" w:customStyle="1" w:styleId="StyleNumberedLeft063cmHanging063cm3231">
    <w:name w:val="Style Numbered Left:  063 cm Hanging:  063 cm3231"/>
    <w:rsid w:val="00146BA3"/>
    <w:pPr>
      <w:numPr>
        <w:numId w:val="109"/>
      </w:numPr>
    </w:pPr>
  </w:style>
  <w:style w:type="numbering" w:customStyle="1" w:styleId="StyleNumberedLeft063cmHanging063cm21231">
    <w:name w:val="Style Numbered Left:  063 cm Hanging:  063 cm21231"/>
    <w:rsid w:val="00146BA3"/>
    <w:pPr>
      <w:numPr>
        <w:numId w:val="110"/>
      </w:numPr>
    </w:pPr>
  </w:style>
  <w:style w:type="table" w:customStyle="1" w:styleId="TableStyle23">
    <w:name w:val="Table Style23"/>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3">
    <w:name w:val="Table Style13"/>
    <w:basedOn w:val="TableStyle2"/>
    <w:rsid w:val="00146BA3"/>
    <w:rPr>
      <w:lang w:val="ro-RO" w:eastAsia="ro-RO"/>
    </w:rPr>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33">
    <w:name w:val="Table Style33"/>
    <w:basedOn w:val="TableStyle2"/>
    <w:rsid w:val="00146BA3"/>
    <w:pPr>
      <w:jc w:val="left"/>
    </w:pPr>
    <w:rPr>
      <w:szCs w:val="20"/>
      <w:lang w:val="ro-RO" w:eastAsia="ro-RO"/>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20">
    <w:name w:val="Tabel2"/>
    <w:basedOn w:val="TableNormal"/>
    <w:rsid w:val="00146BA3"/>
    <w:pPr>
      <w:spacing w:after="0" w:line="240" w:lineRule="auto"/>
      <w:jc w:val="center"/>
    </w:pPr>
    <w:rPr>
      <w:rFonts w:ascii="Arial Narrow" w:eastAsia="Times New Roman" w:hAnsi="Arial Narrow" w:cs="Times New Roman"/>
      <w:sz w:val="18"/>
      <w:szCs w:val="20"/>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3">
    <w:name w:val="StilTabel3"/>
    <w:basedOn w:val="TableNormal"/>
    <w:rsid w:val="00146BA3"/>
    <w:pPr>
      <w:spacing w:after="0" w:line="240" w:lineRule="auto"/>
    </w:pPr>
    <w:rPr>
      <w:rFonts w:ascii="Arial" w:eastAsia="Times New Roman" w:hAnsi="Arial" w:cs="Times New Roman"/>
      <w:sz w:val="18"/>
      <w:szCs w:val="20"/>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Style21121">
    <w:name w:val="Style21121"/>
    <w:rsid w:val="00146BA3"/>
    <w:pPr>
      <w:numPr>
        <w:numId w:val="111"/>
      </w:numPr>
    </w:pPr>
  </w:style>
  <w:style w:type="numbering" w:customStyle="1" w:styleId="Bullets-normal12">
    <w:name w:val="Bullets - normal12"/>
    <w:rsid w:val="00146BA3"/>
    <w:pPr>
      <w:numPr>
        <w:numId w:val="112"/>
      </w:numPr>
    </w:pPr>
  </w:style>
  <w:style w:type="table" w:customStyle="1" w:styleId="PlainTable11">
    <w:name w:val="Plain Table 11"/>
    <w:basedOn w:val="TableNormal"/>
    <w:uiPriority w:val="41"/>
    <w:rsid w:val="00146BA3"/>
    <w:pPr>
      <w:spacing w:after="0" w:line="240" w:lineRule="auto"/>
    </w:pPr>
    <w:rPr>
      <w:rFonts w:ascii="Calibri" w:eastAsia="Calibri" w:hAnsi="Calibri" w:cs="Times New Roman"/>
      <w:sz w:val="20"/>
      <w:szCs w:val="20"/>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14">
    <w:name w:val="Plain Table 114"/>
    <w:basedOn w:val="TableNormal"/>
    <w:next w:val="PlainTable11"/>
    <w:uiPriority w:val="41"/>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Style24">
    <w:name w:val="Table Style24"/>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4">
    <w:name w:val="Table Style14"/>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100">
    <w:name w:val="Table Grid10"/>
    <w:basedOn w:val="TableNormal"/>
    <w:next w:val="TableGrid"/>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4">
    <w:name w:val="Table Style34"/>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3">
    <w:name w:val="Tabel3"/>
    <w:basedOn w:val="Table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4">
    <w:name w:val="StilTabel4"/>
    <w:basedOn w:val="Table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table" w:customStyle="1" w:styleId="TableStyle213">
    <w:name w:val="Table Style213"/>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13">
    <w:name w:val="Table Style113"/>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313">
    <w:name w:val="Table Style313"/>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Classic22">
    <w:name w:val="Table Classic 22"/>
    <w:basedOn w:val="TableNormal"/>
    <w:next w:val="TableClas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StilTabel12">
    <w:name w:val="StilTabel12"/>
    <w:basedOn w:val="Table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numbering" w:customStyle="1" w:styleId="Bullets-normal3">
    <w:name w:val="Bullets - normal3"/>
    <w:rsid w:val="00146BA3"/>
    <w:pPr>
      <w:numPr>
        <w:numId w:val="67"/>
      </w:numPr>
    </w:pPr>
  </w:style>
  <w:style w:type="table" w:customStyle="1" w:styleId="Romair3">
    <w:name w:val="Romair3"/>
    <w:basedOn w:val="TableGrid"/>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table" w:customStyle="1" w:styleId="TableClassic32">
    <w:name w:val="Table Classic 32"/>
    <w:basedOn w:val="TableNormal"/>
    <w:next w:val="TableClas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2">
    <w:name w:val="Table Columns 32"/>
    <w:basedOn w:val="TableNormal"/>
    <w:next w:val="TableColumns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20">
    <w:name w:val="Table Grid 32"/>
    <w:basedOn w:val="TableNormal"/>
    <w:next w:val="TableGrid30"/>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2">
    <w:name w:val="Table Elegant2"/>
    <w:basedOn w:val="TableNormal"/>
    <w:next w:val="Table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2">
    <w:name w:val="Table Professional2"/>
    <w:basedOn w:val="TableNormal"/>
    <w:next w:val="TableProfes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TableGrid15">
    <w:name w:val="Table Grid15"/>
    <w:basedOn w:val="TableNormal"/>
    <w:next w:val="TableGrid"/>
    <w:uiPriority w:val="59"/>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62">
    <w:name w:val="Light Shading - Accent 62"/>
    <w:basedOn w:val="TableNormal"/>
    <w:next w:val="LightShading-Accent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12">
    <w:name w:val="Table Style2112"/>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12">
    <w:name w:val="Table Style1112"/>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2">
    <w:name w:val="Table Style3112"/>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2">
    <w:name w:val="Romair SF2"/>
    <w:basedOn w:val="Table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2">
    <w:name w:val="Light Shading12"/>
    <w:basedOn w:val="Table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2">
    <w:name w:val="Light List12"/>
    <w:basedOn w:val="Table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2">
    <w:name w:val="Romair12"/>
    <w:basedOn w:val="Table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1112">
    <w:name w:val="Style1112"/>
    <w:rsid w:val="00146BA3"/>
    <w:pPr>
      <w:numPr>
        <w:numId w:val="77"/>
      </w:numPr>
    </w:pPr>
  </w:style>
  <w:style w:type="table" w:customStyle="1" w:styleId="GridTable1Light12">
    <w:name w:val="Grid Table 1 Light12"/>
    <w:basedOn w:val="Table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2">
    <w:name w:val="Grid Table 1 Light2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2">
    <w:name w:val="Colorful List - Accent 32"/>
    <w:basedOn w:val="TableNormal"/>
    <w:next w:val="ColorfulList-Accent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TableGrid20">
    <w:name w:val="TableGrid2"/>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table" w:customStyle="1" w:styleId="TableStyle222">
    <w:name w:val="Table Style222"/>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2">
    <w:name w:val="Table Style122"/>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25">
    <w:name w:val="Table Grid25"/>
    <w:basedOn w:val="TableNormal"/>
    <w:next w:val="TableGrid"/>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2">
    <w:name w:val="Table Style322"/>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120">
    <w:name w:val="Tabel12"/>
    <w:basedOn w:val="Table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21">
    <w:name w:val="StilTabel21"/>
    <w:basedOn w:val="Table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table" w:customStyle="1" w:styleId="TableGrid114">
    <w:name w:val="Table Grid114"/>
    <w:basedOn w:val="TableNormal"/>
    <w:next w:val="TableGrid"/>
    <w:uiPriority w:val="59"/>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1112">
    <w:name w:val="Style21112"/>
    <w:rsid w:val="00146BA3"/>
    <w:pPr>
      <w:numPr>
        <w:numId w:val="134"/>
      </w:numPr>
    </w:pPr>
  </w:style>
  <w:style w:type="table" w:customStyle="1" w:styleId="TableGrid44">
    <w:name w:val="Table Grid44"/>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mbiabc1111">
    <w:name w:val="Bumbi abc1111"/>
    <w:rsid w:val="00146BA3"/>
    <w:pPr>
      <w:numPr>
        <w:numId w:val="36"/>
      </w:numPr>
    </w:pPr>
  </w:style>
  <w:style w:type="numbering" w:customStyle="1" w:styleId="Style3124">
    <w:name w:val="Style3124"/>
    <w:rsid w:val="00146BA3"/>
    <w:pPr>
      <w:numPr>
        <w:numId w:val="74"/>
      </w:numPr>
    </w:pPr>
  </w:style>
  <w:style w:type="table" w:customStyle="1" w:styleId="TableClassic211">
    <w:name w:val="Table Classic 211"/>
    <w:basedOn w:val="TableNormal"/>
    <w:next w:val="TableClas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11">
    <w:name w:val="Table 3D effects 311"/>
    <w:basedOn w:val="TableNormal"/>
    <w:next w:val="Table3Deffects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1">
    <w:name w:val="Table Classic 111"/>
    <w:basedOn w:val="TableNormal"/>
    <w:next w:val="TableClas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Bullets-normal13">
    <w:name w:val="Bullets - normal13"/>
    <w:rsid w:val="00146BA3"/>
    <w:pPr>
      <w:numPr>
        <w:numId w:val="71"/>
      </w:numPr>
    </w:pPr>
  </w:style>
  <w:style w:type="table" w:customStyle="1" w:styleId="Romair21">
    <w:name w:val="Romair21"/>
    <w:basedOn w:val="TableGrid"/>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table" w:customStyle="1" w:styleId="TableClassic311">
    <w:name w:val="Table Classic 311"/>
    <w:basedOn w:val="TableNormal"/>
    <w:next w:val="TableClas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11">
    <w:name w:val="Table Columns 311"/>
    <w:basedOn w:val="TableNormal"/>
    <w:next w:val="TableColumns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110">
    <w:name w:val="Table Grid 311"/>
    <w:basedOn w:val="TableNormal"/>
    <w:next w:val="TableGrid30"/>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11">
    <w:name w:val="Table List 311"/>
    <w:basedOn w:val="TableNormal"/>
    <w:next w:val="TableList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11">
    <w:name w:val="Table Elegant11"/>
    <w:basedOn w:val="TableNormal"/>
    <w:next w:val="Table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11">
    <w:name w:val="Table Professional11"/>
    <w:basedOn w:val="TableNormal"/>
    <w:next w:val="TableProfes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LightShading-Accent611">
    <w:name w:val="Light Shading - Accent 611"/>
    <w:basedOn w:val="TableNormal"/>
    <w:next w:val="LightShading-Accent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21">
    <w:name w:val="Table Style2121"/>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21">
    <w:name w:val="Table Style1121"/>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21">
    <w:name w:val="Table Style3121"/>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11">
    <w:name w:val="Romair SF11"/>
    <w:basedOn w:val="Table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11">
    <w:name w:val="Light Shading111"/>
    <w:basedOn w:val="Table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11">
    <w:name w:val="Light List111"/>
    <w:basedOn w:val="Table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11">
    <w:name w:val="Romair111"/>
    <w:basedOn w:val="Table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4121">
    <w:name w:val="Style4121"/>
    <w:rsid w:val="00146BA3"/>
    <w:pPr>
      <w:numPr>
        <w:numId w:val="72"/>
      </w:numPr>
    </w:pPr>
  </w:style>
  <w:style w:type="numbering" w:customStyle="1" w:styleId="Style1212">
    <w:name w:val="Style1212"/>
    <w:rsid w:val="00146BA3"/>
    <w:pPr>
      <w:numPr>
        <w:numId w:val="73"/>
      </w:numPr>
    </w:pPr>
  </w:style>
  <w:style w:type="numbering" w:customStyle="1" w:styleId="Style5121">
    <w:name w:val="Style5121"/>
    <w:rsid w:val="00146BA3"/>
    <w:pPr>
      <w:numPr>
        <w:numId w:val="75"/>
      </w:numPr>
    </w:pPr>
  </w:style>
  <w:style w:type="numbering" w:customStyle="1" w:styleId="Style6131">
    <w:name w:val="Style 6131"/>
    <w:rsid w:val="00146BA3"/>
    <w:pPr>
      <w:numPr>
        <w:numId w:val="76"/>
      </w:numPr>
    </w:pPr>
  </w:style>
  <w:style w:type="table" w:customStyle="1" w:styleId="GridTable1Light111">
    <w:name w:val="Grid Table 1 Light111"/>
    <w:basedOn w:val="Table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Style21111">
    <w:name w:val="Table Style21111"/>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GridTable1Light211">
    <w:name w:val="Grid Table 1 Light2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11">
    <w:name w:val="Colorful List - Accent 311"/>
    <w:basedOn w:val="TableNormal"/>
    <w:next w:val="ColorfulList-Accent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TableGrid110">
    <w:name w:val="TableGrid11"/>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table" w:customStyle="1" w:styleId="TableStyle2211">
    <w:name w:val="Table Style2211"/>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11">
    <w:name w:val="Table Style1211"/>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63">
    <w:name w:val="Table Grid63"/>
    <w:basedOn w:val="TableNormal"/>
    <w:next w:val="TableGrid"/>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11">
    <w:name w:val="Table Style3211"/>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212">
    <w:name w:val="Style Bulleted212"/>
    <w:basedOn w:val="NoList"/>
    <w:rsid w:val="00146BA3"/>
    <w:pPr>
      <w:numPr>
        <w:numId w:val="39"/>
      </w:numPr>
    </w:pPr>
  </w:style>
  <w:style w:type="numbering" w:customStyle="1" w:styleId="Style421">
    <w:name w:val="Style421"/>
    <w:rsid w:val="00146BA3"/>
    <w:pPr>
      <w:numPr>
        <w:numId w:val="37"/>
      </w:numPr>
    </w:pPr>
  </w:style>
  <w:style w:type="table" w:customStyle="1" w:styleId="StilTabel111">
    <w:name w:val="StilTabel111"/>
    <w:basedOn w:val="Table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table" w:customStyle="1" w:styleId="TableGrid1112">
    <w:name w:val="Table Grid1112"/>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11111">
    <w:name w:val="Table Style11111"/>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11">
    <w:name w:val="Table Style31111"/>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numbering" w:customStyle="1" w:styleId="Style1101">
    <w:name w:val="Style1101"/>
    <w:rsid w:val="00146BA3"/>
    <w:pPr>
      <w:numPr>
        <w:numId w:val="34"/>
      </w:numPr>
    </w:pPr>
  </w:style>
  <w:style w:type="numbering" w:customStyle="1" w:styleId="Style118431">
    <w:name w:val="Style118431"/>
    <w:rsid w:val="00146BA3"/>
    <w:pPr>
      <w:numPr>
        <w:numId w:val="33"/>
      </w:numPr>
    </w:pPr>
  </w:style>
  <w:style w:type="numbering" w:customStyle="1" w:styleId="StyleNumberedLeft063cmHanging063cm414">
    <w:name w:val="Style Numbered Left:  063 cm Hanging:  063 cm414"/>
    <w:basedOn w:val="NoList"/>
    <w:rsid w:val="00146BA3"/>
    <w:pPr>
      <w:numPr>
        <w:numId w:val="136"/>
      </w:numPr>
    </w:pPr>
  </w:style>
  <w:style w:type="table" w:customStyle="1" w:styleId="TableList45">
    <w:name w:val="Table List 45"/>
    <w:basedOn w:val="TableNormal"/>
    <w:next w:val="TableList4"/>
    <w:uiPriority w:val="99"/>
    <w:semiHidden/>
    <w:unhideWhenUsed/>
    <w:rsid w:val="00146BA3"/>
    <w:pPr>
      <w:spacing w:after="120" w:line="240" w:lineRule="auto"/>
      <w:jc w:val="both"/>
    </w:pPr>
    <w:rPr>
      <w:rFonts w:ascii="Calibri" w:eastAsia="Calibri" w:hAnsi="Calibri" w:cs="Times New Roman"/>
      <w:sz w:val="20"/>
      <w:szCs w:val="20"/>
      <w:lang w:val="en-US"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122">
    <w:name w:val="Table Grid122"/>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414">
    <w:name w:val="Table List 414"/>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2112">
    <w:name w:val="Table Grid2112"/>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4">
    <w:name w:val="Grid Table 4 - Accent 114"/>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4">
    <w:name w:val="Grid Table 4 - Accent 514"/>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14">
    <w:name w:val="List Table 3 - Accent 114"/>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4">
    <w:name w:val="List Table 3 - Accent 514"/>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1Light-Accent214">
    <w:name w:val="Grid Table 1 Light - Accent 214"/>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4">
    <w:name w:val="Grid Table 1 Light - Accent 614"/>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4">
    <w:name w:val="Grid Table 4 - Accent 614"/>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4">
    <w:name w:val="Grid Table 1 Light - Accent 114"/>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4">
    <w:name w:val="Grid Table 4 - Accent 214"/>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tyleNumberedLeft063cmHanging063cm2214">
    <w:name w:val="Style Numbered Left:  063 cm Hanging:  063 cm2214"/>
    <w:basedOn w:val="NoList"/>
    <w:rsid w:val="00146BA3"/>
    <w:pPr>
      <w:numPr>
        <w:numId w:val="137"/>
      </w:numPr>
    </w:pPr>
  </w:style>
  <w:style w:type="table" w:customStyle="1" w:styleId="TableList4112">
    <w:name w:val="Table List 4112"/>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GridTable4-Accent1131">
    <w:name w:val="Grid Table 4 - Accent 113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31">
    <w:name w:val="Grid Table 4 - Accent 513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131">
    <w:name w:val="List Table 3 - Accent 113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31">
    <w:name w:val="List Table 3 - Accent 513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4-Accent6131">
    <w:name w:val="Grid Table 4 - Accent 613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131">
    <w:name w:val="Grid Table 4 - Accent 213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tyleNumberedLeft063cmHanging063cm3241">
    <w:name w:val="Style Numbered Left:  063 cm Hanging:  063 cm3241"/>
    <w:rsid w:val="00146BA3"/>
    <w:pPr>
      <w:numPr>
        <w:numId w:val="138"/>
      </w:numPr>
    </w:pPr>
  </w:style>
  <w:style w:type="numbering" w:customStyle="1" w:styleId="StyleNumberedLeft063cmHanging063cm21241">
    <w:name w:val="Style Numbered Left:  063 cm Hanging:  063 cm21241"/>
    <w:rsid w:val="00146BA3"/>
    <w:pPr>
      <w:numPr>
        <w:numId w:val="139"/>
      </w:numPr>
    </w:pPr>
  </w:style>
  <w:style w:type="table" w:customStyle="1" w:styleId="TableGrid512">
    <w:name w:val="Table Grid512"/>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231">
    <w:name w:val="Table Style231"/>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31">
    <w:name w:val="Table Style131"/>
    <w:basedOn w:val="TableStyle2"/>
    <w:rsid w:val="00146BA3"/>
    <w:rPr>
      <w:lang w:val="ro-RO" w:eastAsia="ro-RO"/>
    </w:rPr>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331">
    <w:name w:val="Table Style331"/>
    <w:basedOn w:val="TableStyle2"/>
    <w:rsid w:val="00146BA3"/>
    <w:pPr>
      <w:jc w:val="left"/>
    </w:pPr>
    <w:rPr>
      <w:szCs w:val="20"/>
      <w:lang w:val="ro-RO" w:eastAsia="ro-RO"/>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351">
    <w:name w:val="Style351"/>
    <w:rsid w:val="00146BA3"/>
    <w:pPr>
      <w:numPr>
        <w:numId w:val="48"/>
      </w:numPr>
    </w:pPr>
  </w:style>
  <w:style w:type="numbering" w:customStyle="1" w:styleId="Style431">
    <w:name w:val="Style 431"/>
    <w:rsid w:val="00146BA3"/>
    <w:pPr>
      <w:numPr>
        <w:numId w:val="51"/>
      </w:numPr>
    </w:pPr>
  </w:style>
  <w:style w:type="numbering" w:customStyle="1" w:styleId="Style631">
    <w:name w:val="Style 631"/>
    <w:rsid w:val="00146BA3"/>
    <w:pPr>
      <w:numPr>
        <w:numId w:val="52"/>
      </w:numPr>
    </w:pPr>
  </w:style>
  <w:style w:type="table" w:customStyle="1" w:styleId="Tabel21">
    <w:name w:val="Tabel21"/>
    <w:basedOn w:val="TableNormal"/>
    <w:rsid w:val="00146BA3"/>
    <w:pPr>
      <w:spacing w:after="0" w:line="240" w:lineRule="auto"/>
      <w:jc w:val="center"/>
    </w:pPr>
    <w:rPr>
      <w:rFonts w:ascii="Arial Narrow" w:eastAsia="Times New Roman" w:hAnsi="Arial Narrow" w:cs="Times New Roman"/>
      <w:sz w:val="18"/>
      <w:szCs w:val="20"/>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221">
    <w:name w:val="Style2221"/>
    <w:rsid w:val="00146BA3"/>
    <w:pPr>
      <w:numPr>
        <w:numId w:val="42"/>
      </w:numPr>
    </w:pPr>
  </w:style>
  <w:style w:type="table" w:customStyle="1" w:styleId="StilTabel31">
    <w:name w:val="StilTabel31"/>
    <w:basedOn w:val="TableNormal"/>
    <w:rsid w:val="00146BA3"/>
    <w:pPr>
      <w:spacing w:after="0" w:line="240" w:lineRule="auto"/>
    </w:pPr>
    <w:rPr>
      <w:rFonts w:ascii="Arial" w:eastAsia="Times New Roman" w:hAnsi="Arial" w:cs="Times New Roman"/>
      <w:sz w:val="18"/>
      <w:szCs w:val="20"/>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Style21122">
    <w:name w:val="Style21122"/>
    <w:rsid w:val="00146BA3"/>
    <w:pPr>
      <w:numPr>
        <w:numId w:val="140"/>
      </w:numPr>
    </w:pPr>
  </w:style>
  <w:style w:type="numbering" w:customStyle="1" w:styleId="Bullets-normal121">
    <w:name w:val="Bullets - normal121"/>
    <w:rsid w:val="00146BA3"/>
    <w:pPr>
      <w:numPr>
        <w:numId w:val="141"/>
      </w:numPr>
    </w:pPr>
  </w:style>
  <w:style w:type="table" w:customStyle="1" w:styleId="GridTable1Light-Accent2131">
    <w:name w:val="Grid Table 1 Light - Accent 213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31">
    <w:name w:val="Grid Table 1 Light - Accent 613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1131">
    <w:name w:val="Grid Table 1 Light - Accent 113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611">
    <w:name w:val="Table Grid611"/>
    <w:basedOn w:val="TableNormal"/>
    <w:next w:val="TableGrid"/>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422">
    <w:name w:val="Table List 422"/>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2">
    <w:name w:val="Table Web 322"/>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2">
    <w:name w:val="Table Colorful 112"/>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2">
    <w:name w:val="Calendar 122"/>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GridTable4-Accent1112">
    <w:name w:val="Grid Table 4 - Accent 111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2">
    <w:name w:val="Grid Table 4 - Accent 511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2">
    <w:name w:val="Light List - Accent 122"/>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2">
    <w:name w:val="List Table 3 - Accent 1112"/>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2">
    <w:name w:val="List Table 3 - Accent 5112"/>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2">
    <w:name w:val="Light List - Accent 222"/>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2">
    <w:name w:val="Grid Table 1 Light - Accent 211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2">
    <w:name w:val="Grid Table 1 Light - Accent 611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12">
    <w:name w:val="Grid Table 4 - Accent 611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2">
    <w:name w:val="Grid Table 1 Light - Accent 111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12">
    <w:name w:val="Grid Table 4 - Accent 211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Web3112">
    <w:name w:val="Table Web 3112"/>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2">
    <w:name w:val="Light List - Accent 1112"/>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2">
    <w:name w:val="Light List - Accent 2112"/>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2">
    <w:name w:val="Calendar 1112"/>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GridTable1Light-Accent2121">
    <w:name w:val="Grid Table 1 Light - Accent 212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21">
    <w:name w:val="Grid Table 1 Light - Accent 612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1121">
    <w:name w:val="Grid Table 1 Light - Accent 112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1211">
    <w:name w:val="Table Grid1211"/>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next w:val="TableGrid"/>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211">
    <w:name w:val="Table List 4211"/>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11">
    <w:name w:val="Table Web 3211"/>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11">
    <w:name w:val="Table Colorful 1111"/>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11">
    <w:name w:val="Calendar 1211"/>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111">
    <w:name w:val="Table Grid2111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111">
    <w:name w:val="Grid Table 4 - Accent 111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11">
    <w:name w:val="Grid Table 4 - Accent 511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11">
    <w:name w:val="Light List - Accent 1211"/>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11">
    <w:name w:val="List Table 3 - Accent 1111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11">
    <w:name w:val="List Table 3 - Accent 5111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11">
    <w:name w:val="Light List - Accent 2211"/>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11">
    <w:name w:val="Grid Table 1 Light - Accent 211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11">
    <w:name w:val="Grid Table 1 Light - Accent 611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111">
    <w:name w:val="Grid Table 4 - Accent 611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11">
    <w:name w:val="Grid Table 1 Light - Accent 111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111">
    <w:name w:val="Grid Table 4 - Accent 211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List41111">
    <w:name w:val="Table List 41111"/>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111">
    <w:name w:val="Table Web 31111"/>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11">
    <w:name w:val="Light List - Accent 11111"/>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11">
    <w:name w:val="Light List - Accent 21111"/>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11">
    <w:name w:val="Calendar 11111"/>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5111">
    <w:name w:val="Table Grid5111"/>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1">
    <w:name w:val="Grid Table 5 Dark - Accent 111"/>
    <w:basedOn w:val="Table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5Dark-Accent511">
    <w:name w:val="Grid Table 5 Dark - Accent 511"/>
    <w:basedOn w:val="Table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PlainTable12">
    <w:name w:val="Plain Table 12"/>
    <w:basedOn w:val="TableNormal"/>
    <w:next w:val="PlainTable11"/>
    <w:uiPriority w:val="41"/>
    <w:rsid w:val="00146BA3"/>
    <w:pPr>
      <w:spacing w:after="0" w:line="240" w:lineRule="auto"/>
    </w:pPr>
    <w:rPr>
      <w:rFonts w:ascii="Calibri" w:eastAsia="Calibri" w:hAnsi="Calibri" w:cs="Times New Roman"/>
      <w:sz w:val="20"/>
      <w:szCs w:val="20"/>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11">
    <w:name w:val="Plain Table 111"/>
    <w:basedOn w:val="TableNormal"/>
    <w:next w:val="PlainTable11"/>
    <w:uiPriority w:val="41"/>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16">
    <w:name w:val="Table Grid16"/>
    <w:basedOn w:val="TableNormal"/>
    <w:next w:val="TableGrid"/>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Left063cmHanging063cm2126">
    <w:name w:val="Style Numbered Left:  063 cm Hanging:  063 cm2126"/>
    <w:rsid w:val="00146BA3"/>
    <w:pPr>
      <w:numPr>
        <w:numId w:val="41"/>
      </w:numPr>
    </w:pPr>
  </w:style>
  <w:style w:type="numbering" w:customStyle="1" w:styleId="Style11311">
    <w:name w:val="Style11311"/>
    <w:rsid w:val="00146BA3"/>
    <w:pPr>
      <w:numPr>
        <w:numId w:val="43"/>
      </w:numPr>
    </w:pPr>
  </w:style>
  <w:style w:type="table" w:customStyle="1" w:styleId="TableGrid18">
    <w:name w:val="Table Grid18"/>
    <w:basedOn w:val="TableNormal"/>
    <w:next w:val="TableGrid"/>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25">
    <w:name w:val="Table Style25"/>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5">
    <w:name w:val="Table Style15"/>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200">
    <w:name w:val="Table Grid20"/>
    <w:basedOn w:val="TableNormal"/>
    <w:next w:val="TableGrid"/>
    <w:uiPriority w:val="39"/>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5">
    <w:name w:val="Table Style35"/>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4">
    <w:name w:val="Tabel4"/>
    <w:basedOn w:val="Table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5">
    <w:name w:val="StilTabel5"/>
    <w:basedOn w:val="Table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table" w:customStyle="1" w:styleId="TableGrid1100">
    <w:name w:val="Table Grid110"/>
    <w:basedOn w:val="TableNormal"/>
    <w:next w:val="TableGrid"/>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6">
    <w:name w:val="Table List 46"/>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5">
    <w:name w:val="Table Web 35"/>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4">
    <w:name w:val="Table Colorful 14"/>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5">
    <w:name w:val="Calendar 15"/>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5">
    <w:name w:val="Table Grid215"/>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5">
    <w:name w:val="Grid Table 4 - Accent 115"/>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5">
    <w:name w:val="Grid Table 4 - Accent 515"/>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5">
    <w:name w:val="Light List - Accent 15"/>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5">
    <w:name w:val="List Table 3 - Accent 115"/>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5">
    <w:name w:val="List Table 3 - Accent 515"/>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5">
    <w:name w:val="Light List - Accent 25"/>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5">
    <w:name w:val="Grid Table 1 Light - Accent 215"/>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5">
    <w:name w:val="Grid Table 1 Light - Accent 615"/>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5">
    <w:name w:val="Grid Table 4 - Accent 615"/>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5">
    <w:name w:val="Grid Table 1 Light - Accent 115"/>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5">
    <w:name w:val="Grid Table 4 - Accent 215"/>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List415">
    <w:name w:val="Table List 415"/>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4">
    <w:name w:val="Table Web 314"/>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4">
    <w:name w:val="Light List - Accent 114"/>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4">
    <w:name w:val="Light List - Accent 214"/>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4">
    <w:name w:val="Calendar 114"/>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GridTable4-Accent1132">
    <w:name w:val="Grid Table 4 - Accent 113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32">
    <w:name w:val="Grid Table 4 - Accent 513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132">
    <w:name w:val="List Table 3 - Accent 1132"/>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32">
    <w:name w:val="List Table 3 - Accent 5132"/>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4-Accent6132">
    <w:name w:val="Grid Table 4 - Accent 613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132">
    <w:name w:val="Grid Table 4 - Accent 213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Grid55">
    <w:name w:val="Table Grid55"/>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214">
    <w:name w:val="Table Style214"/>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14">
    <w:name w:val="Table Style114"/>
    <w:basedOn w:val="TableStyle2"/>
    <w:rsid w:val="00146BA3"/>
    <w:rPr>
      <w:lang w:val="ro-RO" w:eastAsia="ro-RO"/>
    </w:rPr>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314">
    <w:name w:val="Table Style314"/>
    <w:basedOn w:val="TableStyle2"/>
    <w:rsid w:val="00146BA3"/>
    <w:pPr>
      <w:jc w:val="left"/>
    </w:pPr>
    <w:rPr>
      <w:szCs w:val="20"/>
      <w:lang w:val="ro-RO" w:eastAsia="ro-RO"/>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13">
    <w:name w:val="Tabel13"/>
    <w:basedOn w:val="TableNormal"/>
    <w:rsid w:val="00146BA3"/>
    <w:pPr>
      <w:spacing w:after="0" w:line="240" w:lineRule="auto"/>
      <w:jc w:val="center"/>
    </w:pPr>
    <w:rPr>
      <w:rFonts w:ascii="Arial Narrow" w:eastAsia="Times New Roman" w:hAnsi="Arial Narrow" w:cs="Times New Roman"/>
      <w:sz w:val="18"/>
      <w:szCs w:val="20"/>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13">
    <w:name w:val="StilTabel13"/>
    <w:basedOn w:val="TableNormal"/>
    <w:rsid w:val="00146BA3"/>
    <w:pPr>
      <w:spacing w:after="0" w:line="240" w:lineRule="auto"/>
    </w:pPr>
    <w:rPr>
      <w:rFonts w:ascii="Arial" w:eastAsia="Times New Roman" w:hAnsi="Arial" w:cs="Times New Roman"/>
      <w:sz w:val="18"/>
      <w:szCs w:val="20"/>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table" w:customStyle="1" w:styleId="GridTable1Light-Accent2132">
    <w:name w:val="Grid Table 1 Light - Accent 213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32">
    <w:name w:val="Grid Table 1 Light - Accent 613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1132">
    <w:name w:val="Grid Table 1 Light - Accent 113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64">
    <w:name w:val="Table Grid64"/>
    <w:basedOn w:val="TableNormal"/>
    <w:next w:val="TableGrid"/>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next w:val="TableGrid"/>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423">
    <w:name w:val="Table List 423"/>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3">
    <w:name w:val="Table Web 323"/>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3">
    <w:name w:val="Table Colorful 113"/>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3">
    <w:name w:val="Calendar 123"/>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13">
    <w:name w:val="Table Grid2113"/>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13">
    <w:name w:val="Grid Table 4 - Accent 111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3">
    <w:name w:val="Grid Table 4 - Accent 511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3">
    <w:name w:val="Light List - Accent 123"/>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3">
    <w:name w:val="List Table 3 - Accent 1113"/>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3">
    <w:name w:val="List Table 3 - Accent 5113"/>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3">
    <w:name w:val="Light List - Accent 223"/>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3">
    <w:name w:val="Grid Table 1 Light - Accent 2113"/>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3">
    <w:name w:val="Grid Table 1 Light - Accent 6113"/>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13">
    <w:name w:val="Grid Table 4 - Accent 611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3">
    <w:name w:val="Grid Table 1 Light - Accent 1113"/>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13">
    <w:name w:val="Grid Table 4 - Accent 211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List4113">
    <w:name w:val="Table List 4113"/>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13">
    <w:name w:val="Table Web 3113"/>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3">
    <w:name w:val="Light List - Accent 1113"/>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3">
    <w:name w:val="Light List - Accent 2113"/>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3">
    <w:name w:val="Calendar 1113"/>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513">
    <w:name w:val="Table Grid513"/>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32">
    <w:name w:val="Table List 432"/>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32">
    <w:name w:val="Table Web 332"/>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22">
    <w:name w:val="Table Colorful 122"/>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32">
    <w:name w:val="Calendar 132"/>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22">
    <w:name w:val="Table Grid2122"/>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22">
    <w:name w:val="Grid Table 4 - Accent 112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22">
    <w:name w:val="Grid Table 4 - Accent 512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32">
    <w:name w:val="Light List - Accent 132"/>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22">
    <w:name w:val="List Table 3 - Accent 1122"/>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22">
    <w:name w:val="List Table 3 - Accent 5122"/>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32">
    <w:name w:val="Light List - Accent 232"/>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22">
    <w:name w:val="Grid Table 1 Light - Accent 212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22">
    <w:name w:val="Grid Table 1 Light - Accent 612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22">
    <w:name w:val="Grid Table 4 - Accent 612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22">
    <w:name w:val="Grid Table 1 Light - Accent 112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22">
    <w:name w:val="Grid Table 4 - Accent 212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List4122">
    <w:name w:val="Table List 4122"/>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22">
    <w:name w:val="Table Web 3122"/>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22">
    <w:name w:val="Light List - Accent 1122"/>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22">
    <w:name w:val="Light List - Accent 2122"/>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22">
    <w:name w:val="Calendar 1122"/>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522">
    <w:name w:val="Table Grid522"/>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next w:val="TableGrid"/>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212">
    <w:name w:val="Table List 4212"/>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12">
    <w:name w:val="Table Web 3212"/>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12">
    <w:name w:val="Table Colorful 1112"/>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12">
    <w:name w:val="Calendar 1212"/>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112">
    <w:name w:val="Table Grid21112"/>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
    <w:name w:val="Table Grid4112"/>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112">
    <w:name w:val="Grid Table 4 - Accent 1111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12">
    <w:name w:val="Grid Table 4 - Accent 5111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12">
    <w:name w:val="Light List - Accent 1212"/>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12">
    <w:name w:val="List Table 3 - Accent 11112"/>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12">
    <w:name w:val="List Table 3 - Accent 51112"/>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12">
    <w:name w:val="Light List - Accent 2212"/>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12">
    <w:name w:val="Grid Table 1 Light - Accent 2111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12">
    <w:name w:val="Grid Table 1 Light - Accent 6111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112">
    <w:name w:val="Grid Table 4 - Accent 6111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12">
    <w:name w:val="Grid Table 1 Light - Accent 1111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112">
    <w:name w:val="Grid Table 4 - Accent 21112"/>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List41112">
    <w:name w:val="Table List 41112"/>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112">
    <w:name w:val="Table Web 31112"/>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12">
    <w:name w:val="Light List - Accent 11112"/>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12">
    <w:name w:val="Light List - Accent 21112"/>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12">
    <w:name w:val="Calendar 11112"/>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5112">
    <w:name w:val="Table Grid5112"/>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2">
    <w:name w:val="Grid Table 5 Dark - Accent 112"/>
    <w:basedOn w:val="Table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5Dark-Accent512">
    <w:name w:val="Grid Table 5 Dark - Accent 512"/>
    <w:basedOn w:val="Table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eGrid82">
    <w:name w:val="Table Grid82"/>
    <w:basedOn w:val="TableNormal"/>
    <w:next w:val="TableGrid"/>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23">
    <w:name w:val="Table Classic 23"/>
    <w:basedOn w:val="TableNormal"/>
    <w:next w:val="TableClas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3">
    <w:name w:val="Table 3D effects 33"/>
    <w:basedOn w:val="TableNormal"/>
    <w:next w:val="Table3Deffects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3">
    <w:name w:val="Table Classic 13"/>
    <w:basedOn w:val="TableNormal"/>
    <w:next w:val="TableClas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StilTabel112">
    <w:name w:val="StilTabel112"/>
    <w:basedOn w:val="Table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table" w:customStyle="1" w:styleId="Romair4">
    <w:name w:val="Romair4"/>
    <w:basedOn w:val="TableGrid"/>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table" w:customStyle="1" w:styleId="TableClassic33">
    <w:name w:val="Table Classic 33"/>
    <w:basedOn w:val="TableNormal"/>
    <w:next w:val="TableClas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3">
    <w:name w:val="Table Columns 33"/>
    <w:basedOn w:val="TableNormal"/>
    <w:next w:val="TableColumns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30">
    <w:name w:val="Table Grid 33"/>
    <w:basedOn w:val="TableNormal"/>
    <w:next w:val="TableGrid30"/>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3">
    <w:name w:val="Table List 33"/>
    <w:basedOn w:val="TableNormal"/>
    <w:next w:val="TableList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3">
    <w:name w:val="Table Elegant3"/>
    <w:basedOn w:val="TableNormal"/>
    <w:next w:val="Table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3">
    <w:name w:val="Table Professional3"/>
    <w:basedOn w:val="TableNormal"/>
    <w:next w:val="TableProfes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TableGrid142">
    <w:name w:val="Table Grid142"/>
    <w:basedOn w:val="TableNormal"/>
    <w:next w:val="TableGrid"/>
    <w:uiPriority w:val="59"/>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63">
    <w:name w:val="Light Shading - Accent 63"/>
    <w:basedOn w:val="TableNormal"/>
    <w:next w:val="LightShading-Accent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13">
    <w:name w:val="Table Style2113"/>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13">
    <w:name w:val="Table Style1113"/>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3">
    <w:name w:val="Table Style3113"/>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3">
    <w:name w:val="Romair SF3"/>
    <w:basedOn w:val="Table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3">
    <w:name w:val="Light Shading13"/>
    <w:basedOn w:val="Table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3">
    <w:name w:val="Light List13"/>
    <w:basedOn w:val="Table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3">
    <w:name w:val="Romair13"/>
    <w:basedOn w:val="Table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table" w:customStyle="1" w:styleId="GridTable1Light13">
    <w:name w:val="Grid Table 1 Light13"/>
    <w:basedOn w:val="Table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3">
    <w:name w:val="Grid Table 1 Light23"/>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3">
    <w:name w:val="Colorful List - Accent 33"/>
    <w:basedOn w:val="TableNormal"/>
    <w:next w:val="ColorfulList-Accent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TableGrid36">
    <w:name w:val="TableGrid3"/>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table" w:customStyle="1" w:styleId="TableStyle223">
    <w:name w:val="Table Style223"/>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3">
    <w:name w:val="Table Style123"/>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242">
    <w:name w:val="Table Grid242"/>
    <w:basedOn w:val="TableNormal"/>
    <w:next w:val="TableGrid"/>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3">
    <w:name w:val="Table Style323"/>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1110">
    <w:name w:val="Tabel111"/>
    <w:basedOn w:val="Table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22">
    <w:name w:val="StilTabel22"/>
    <w:basedOn w:val="Table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table" w:customStyle="1" w:styleId="TableGrid1132">
    <w:name w:val="Table Grid1132"/>
    <w:basedOn w:val="TableNormal"/>
    <w:next w:val="TableGrid"/>
    <w:uiPriority w:val="59"/>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
    <w:name w:val="Table Grid432"/>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212">
    <w:name w:val="Table Classic 212"/>
    <w:basedOn w:val="TableNormal"/>
    <w:next w:val="TableClas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12">
    <w:name w:val="Table 3D effects 312"/>
    <w:basedOn w:val="TableNormal"/>
    <w:next w:val="Table3Deffects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2">
    <w:name w:val="Table Classic 112"/>
    <w:basedOn w:val="TableNormal"/>
    <w:next w:val="TableClas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Romair22">
    <w:name w:val="Romair22"/>
    <w:basedOn w:val="TableGrid"/>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table" w:customStyle="1" w:styleId="TableClassic312">
    <w:name w:val="Table Classic 312"/>
    <w:basedOn w:val="TableNormal"/>
    <w:next w:val="TableClas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12">
    <w:name w:val="Table Columns 312"/>
    <w:basedOn w:val="TableNormal"/>
    <w:next w:val="TableColumns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120">
    <w:name w:val="Table Grid 312"/>
    <w:basedOn w:val="TableNormal"/>
    <w:next w:val="TableGrid30"/>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12">
    <w:name w:val="Table List 312"/>
    <w:basedOn w:val="TableNormal"/>
    <w:next w:val="TableList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12">
    <w:name w:val="Table Elegant12"/>
    <w:basedOn w:val="TableNormal"/>
    <w:next w:val="Table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12">
    <w:name w:val="Table Professional12"/>
    <w:basedOn w:val="TableNormal"/>
    <w:next w:val="TableProfes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LightShading-Accent612">
    <w:name w:val="Light Shading - Accent 612"/>
    <w:basedOn w:val="TableNormal"/>
    <w:next w:val="LightShading-Accent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22">
    <w:name w:val="Table Style2122"/>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22">
    <w:name w:val="Table Style1122"/>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22">
    <w:name w:val="Table Style3122"/>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12">
    <w:name w:val="Romair SF12"/>
    <w:basedOn w:val="Table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12">
    <w:name w:val="Light Shading112"/>
    <w:basedOn w:val="Table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12">
    <w:name w:val="Light List112"/>
    <w:basedOn w:val="Table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12">
    <w:name w:val="Romair112"/>
    <w:basedOn w:val="Table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table" w:customStyle="1" w:styleId="GridTable1Light112">
    <w:name w:val="Grid Table 1 Light112"/>
    <w:basedOn w:val="Table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Style21112">
    <w:name w:val="Table Style21112"/>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GridTable1Light212">
    <w:name w:val="Grid Table 1 Light21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12">
    <w:name w:val="Colorful List - Accent 312"/>
    <w:basedOn w:val="TableNormal"/>
    <w:next w:val="ColorfulList-Accent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TableGrid120">
    <w:name w:val="TableGrid12"/>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table" w:customStyle="1" w:styleId="TableStyle2212">
    <w:name w:val="Table Style2212"/>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12">
    <w:name w:val="Table Style1212"/>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621">
    <w:name w:val="Table Grid621"/>
    <w:basedOn w:val="TableNormal"/>
    <w:next w:val="TableGrid"/>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12">
    <w:name w:val="Table Style3212"/>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1112">
    <w:name w:val="Table Style11112"/>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12">
    <w:name w:val="Table Style31112"/>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List442">
    <w:name w:val="Table List 442"/>
    <w:basedOn w:val="TableNormal"/>
    <w:next w:val="TableList4"/>
    <w:uiPriority w:val="99"/>
    <w:semiHidden/>
    <w:unhideWhenUsed/>
    <w:rsid w:val="00146BA3"/>
    <w:pPr>
      <w:spacing w:after="120" w:line="240" w:lineRule="auto"/>
      <w:jc w:val="both"/>
    </w:pPr>
    <w:rPr>
      <w:rFonts w:ascii="Calibri" w:eastAsia="Calibri" w:hAnsi="Calibri" w:cs="Times New Roman"/>
      <w:sz w:val="20"/>
      <w:szCs w:val="20"/>
      <w:lang w:val="en-US"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32">
    <w:name w:val="Table List 4132"/>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Style232">
    <w:name w:val="Table Style232"/>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32">
    <w:name w:val="Table Style132"/>
    <w:basedOn w:val="TableStyle2"/>
    <w:rsid w:val="00146BA3"/>
    <w:rPr>
      <w:lang w:val="ro-RO" w:eastAsia="ro-RO"/>
    </w:rPr>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332">
    <w:name w:val="Table Style332"/>
    <w:basedOn w:val="TableStyle2"/>
    <w:rsid w:val="00146BA3"/>
    <w:pPr>
      <w:jc w:val="left"/>
    </w:pPr>
    <w:rPr>
      <w:szCs w:val="20"/>
      <w:lang w:val="ro-RO" w:eastAsia="ro-RO"/>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22">
    <w:name w:val="Tabel22"/>
    <w:basedOn w:val="TableNormal"/>
    <w:rsid w:val="00146BA3"/>
    <w:pPr>
      <w:spacing w:after="0" w:line="240" w:lineRule="auto"/>
      <w:jc w:val="center"/>
    </w:pPr>
    <w:rPr>
      <w:rFonts w:ascii="Arial Narrow" w:eastAsia="Times New Roman" w:hAnsi="Arial Narrow" w:cs="Times New Roman"/>
      <w:sz w:val="18"/>
      <w:szCs w:val="20"/>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32">
    <w:name w:val="StilTabel32"/>
    <w:basedOn w:val="TableNormal"/>
    <w:rsid w:val="00146BA3"/>
    <w:pPr>
      <w:spacing w:after="0" w:line="240" w:lineRule="auto"/>
    </w:pPr>
    <w:rPr>
      <w:rFonts w:ascii="Arial" w:eastAsia="Times New Roman" w:hAnsi="Arial" w:cs="Times New Roman"/>
      <w:sz w:val="18"/>
      <w:szCs w:val="20"/>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table" w:customStyle="1" w:styleId="PlainTable13">
    <w:name w:val="Plain Table 13"/>
    <w:basedOn w:val="TableNormal"/>
    <w:next w:val="PlainTable11"/>
    <w:uiPriority w:val="41"/>
    <w:rsid w:val="00146BA3"/>
    <w:pPr>
      <w:spacing w:after="0" w:line="240" w:lineRule="auto"/>
    </w:pPr>
    <w:rPr>
      <w:rFonts w:ascii="Calibri" w:eastAsia="Calibri" w:hAnsi="Calibri" w:cs="Times New Roman"/>
      <w:sz w:val="20"/>
      <w:szCs w:val="20"/>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12">
    <w:name w:val="Plain Table 112"/>
    <w:basedOn w:val="TableNormal"/>
    <w:next w:val="PlainTable11"/>
    <w:uiPriority w:val="41"/>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Style241">
    <w:name w:val="Table Style241"/>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41">
    <w:name w:val="Table Style141"/>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101">
    <w:name w:val="Table Grid101"/>
    <w:basedOn w:val="TableNormal"/>
    <w:next w:val="TableGrid"/>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41">
    <w:name w:val="Table Style341"/>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31">
    <w:name w:val="Tabel31"/>
    <w:basedOn w:val="Table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41">
    <w:name w:val="StilTabel41"/>
    <w:basedOn w:val="Table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table" w:customStyle="1" w:styleId="TableStyle2131">
    <w:name w:val="Table Style2131"/>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131">
    <w:name w:val="Table Style1131"/>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3131">
    <w:name w:val="Table Style3131"/>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Classic221">
    <w:name w:val="Table Classic 221"/>
    <w:basedOn w:val="TableNormal"/>
    <w:next w:val="TableClas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21">
    <w:name w:val="Table 3D effects 321"/>
    <w:basedOn w:val="TableNormal"/>
    <w:next w:val="Table3Deffects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1">
    <w:name w:val="Table Classic 121"/>
    <w:basedOn w:val="TableNormal"/>
    <w:next w:val="TableClas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StilTabel121">
    <w:name w:val="StilTabel121"/>
    <w:basedOn w:val="Table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table" w:customStyle="1" w:styleId="Romair31">
    <w:name w:val="Romair31"/>
    <w:basedOn w:val="TableGrid"/>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table" w:customStyle="1" w:styleId="TableClassic321">
    <w:name w:val="Table Classic 321"/>
    <w:basedOn w:val="TableNormal"/>
    <w:next w:val="TableClas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21">
    <w:name w:val="Table Columns 321"/>
    <w:basedOn w:val="TableNormal"/>
    <w:next w:val="TableColumns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210">
    <w:name w:val="Table Grid 321"/>
    <w:basedOn w:val="TableNormal"/>
    <w:next w:val="TableGrid30"/>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21">
    <w:name w:val="Table List 321"/>
    <w:basedOn w:val="TableNormal"/>
    <w:next w:val="TableList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21">
    <w:name w:val="Table Elegant21"/>
    <w:basedOn w:val="TableNormal"/>
    <w:next w:val="Table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21">
    <w:name w:val="Table Professional21"/>
    <w:basedOn w:val="TableNormal"/>
    <w:next w:val="TableProfes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TableGrid151">
    <w:name w:val="Table Grid151"/>
    <w:basedOn w:val="TableNormal"/>
    <w:next w:val="TableGrid"/>
    <w:uiPriority w:val="59"/>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621">
    <w:name w:val="Light Shading - Accent 621"/>
    <w:basedOn w:val="TableNormal"/>
    <w:next w:val="LightShading-Accent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121">
    <w:name w:val="Table Style21121"/>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121">
    <w:name w:val="Table Style11121"/>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21">
    <w:name w:val="Table Style31121"/>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21">
    <w:name w:val="Romair SF21"/>
    <w:basedOn w:val="Table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21">
    <w:name w:val="Light Shading121"/>
    <w:basedOn w:val="Table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21">
    <w:name w:val="Light List121"/>
    <w:basedOn w:val="Table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21">
    <w:name w:val="Romair121"/>
    <w:basedOn w:val="Table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table" w:customStyle="1" w:styleId="GridTable1Light121">
    <w:name w:val="Grid Table 1 Light121"/>
    <w:basedOn w:val="Table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21">
    <w:name w:val="Grid Table 1 Light22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21">
    <w:name w:val="Colorful List - Accent 321"/>
    <w:basedOn w:val="TableNormal"/>
    <w:next w:val="ColorfulList-Accent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TableGrid210">
    <w:name w:val="TableGrid21"/>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table" w:customStyle="1" w:styleId="TableStyle2221">
    <w:name w:val="Table Style2221"/>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21">
    <w:name w:val="Table Style1221"/>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251">
    <w:name w:val="Table Grid251"/>
    <w:basedOn w:val="TableNormal"/>
    <w:next w:val="TableGrid"/>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21">
    <w:name w:val="Table Style3221"/>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121">
    <w:name w:val="Tabel121"/>
    <w:basedOn w:val="Table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211">
    <w:name w:val="StilTabel211"/>
    <w:basedOn w:val="Table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table" w:customStyle="1" w:styleId="TableGrid1141">
    <w:name w:val="Table Grid1141"/>
    <w:basedOn w:val="TableNormal"/>
    <w:next w:val="TableGrid"/>
    <w:uiPriority w:val="59"/>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2111">
    <w:name w:val="Table Classic 2111"/>
    <w:basedOn w:val="TableNormal"/>
    <w:next w:val="TableClas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111">
    <w:name w:val="Table 3D effects 3111"/>
    <w:basedOn w:val="TableNormal"/>
    <w:next w:val="Table3Deffects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11">
    <w:name w:val="Table Classic 1111"/>
    <w:basedOn w:val="TableNormal"/>
    <w:next w:val="TableClas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Romair211">
    <w:name w:val="Romair211"/>
    <w:basedOn w:val="TableGrid"/>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table" w:customStyle="1" w:styleId="TableClassic3111">
    <w:name w:val="Table Classic 3111"/>
    <w:basedOn w:val="TableNormal"/>
    <w:next w:val="TableClas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111">
    <w:name w:val="Table Columns 3111"/>
    <w:basedOn w:val="TableNormal"/>
    <w:next w:val="TableColumns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1110">
    <w:name w:val="Table Grid 3111"/>
    <w:basedOn w:val="TableNormal"/>
    <w:next w:val="TableGrid30"/>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111">
    <w:name w:val="Table List 3111"/>
    <w:basedOn w:val="TableNormal"/>
    <w:next w:val="TableList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111">
    <w:name w:val="Table Elegant111"/>
    <w:basedOn w:val="TableNormal"/>
    <w:next w:val="Table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111">
    <w:name w:val="Table Professional111"/>
    <w:basedOn w:val="TableNormal"/>
    <w:next w:val="TableProfes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LightShading-Accent6111">
    <w:name w:val="Light Shading - Accent 6111"/>
    <w:basedOn w:val="TableNormal"/>
    <w:next w:val="LightShading-Accent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211">
    <w:name w:val="Table Style21211"/>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211">
    <w:name w:val="Table Style11211"/>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211">
    <w:name w:val="Table Style31211"/>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111">
    <w:name w:val="Romair SF111"/>
    <w:basedOn w:val="Table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111">
    <w:name w:val="Light Shading1111"/>
    <w:basedOn w:val="Table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111">
    <w:name w:val="Light List1111"/>
    <w:basedOn w:val="Table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111">
    <w:name w:val="Romair1111"/>
    <w:basedOn w:val="Table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table" w:customStyle="1" w:styleId="GridTable1Light1111">
    <w:name w:val="Grid Table 1 Light1111"/>
    <w:basedOn w:val="Table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Style211111">
    <w:name w:val="Table Style211111"/>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GridTable1Light2111">
    <w:name w:val="Grid Table 1 Light21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111">
    <w:name w:val="Colorful List - Accent 3111"/>
    <w:basedOn w:val="TableNormal"/>
    <w:next w:val="ColorfulList-Accent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TableGrid1110">
    <w:name w:val="TableGrid111"/>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table" w:customStyle="1" w:styleId="TableStyle22111">
    <w:name w:val="Table Style22111"/>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111">
    <w:name w:val="Table Style12111"/>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631">
    <w:name w:val="Table Grid631"/>
    <w:basedOn w:val="TableNormal"/>
    <w:next w:val="TableGrid"/>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111">
    <w:name w:val="Table Style32111"/>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1111">
    <w:name w:val="StilTabel1111"/>
    <w:basedOn w:val="Table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table" w:customStyle="1" w:styleId="TableGrid11121">
    <w:name w:val="Table Grid1112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111111">
    <w:name w:val="Table Style111111"/>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111">
    <w:name w:val="Table Style311111"/>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List451">
    <w:name w:val="Table List 451"/>
    <w:basedOn w:val="TableNormal"/>
    <w:next w:val="TableList4"/>
    <w:uiPriority w:val="99"/>
    <w:semiHidden/>
    <w:unhideWhenUsed/>
    <w:rsid w:val="00146BA3"/>
    <w:pPr>
      <w:spacing w:after="120" w:line="240" w:lineRule="auto"/>
      <w:jc w:val="both"/>
    </w:pPr>
    <w:rPr>
      <w:rFonts w:ascii="Calibri" w:eastAsia="Calibri" w:hAnsi="Calibri" w:cs="Times New Roman"/>
      <w:sz w:val="20"/>
      <w:szCs w:val="20"/>
      <w:lang w:val="en-US"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711">
    <w:name w:val="Table Grid711"/>
    <w:basedOn w:val="TableNormal"/>
    <w:next w:val="TableGrid"/>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next w:val="TableGrid"/>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141">
    <w:name w:val="Table List 4141"/>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41">
    <w:name w:val="Table Web 341"/>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31">
    <w:name w:val="Table Colorful 131"/>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41">
    <w:name w:val="Calendar 141"/>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121">
    <w:name w:val="Table Grid2112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41">
    <w:name w:val="Grid Table 4 - Accent 114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41">
    <w:name w:val="Grid Table 4 - Accent 514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41">
    <w:name w:val="Light List - Accent 141"/>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41">
    <w:name w:val="List Table 3 - Accent 114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41">
    <w:name w:val="List Table 3 - Accent 514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41">
    <w:name w:val="Light List - Accent 241"/>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41">
    <w:name w:val="Grid Table 1 Light - Accent 214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41">
    <w:name w:val="Grid Table 1 Light - Accent 614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41">
    <w:name w:val="Grid Table 4 - Accent 614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41">
    <w:name w:val="Grid Table 1 Light - Accent 114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41">
    <w:name w:val="Grid Table 4 - Accent 214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tyleNumberedLeft063cmHanging063cm13141">
    <w:name w:val="Style Numbered Left:  063 cm Hanging:  063 cm13141"/>
    <w:basedOn w:val="NoList"/>
    <w:rsid w:val="00146BA3"/>
    <w:pPr>
      <w:numPr>
        <w:numId w:val="122"/>
      </w:numPr>
    </w:pPr>
  </w:style>
  <w:style w:type="numbering" w:customStyle="1" w:styleId="StyleNumberedLeft063cmHanging063cm22141">
    <w:name w:val="Style Numbered Left:  063 cm Hanging:  063 cm22141"/>
    <w:basedOn w:val="NoList"/>
    <w:rsid w:val="00146BA3"/>
    <w:pPr>
      <w:numPr>
        <w:numId w:val="123"/>
      </w:numPr>
    </w:pPr>
  </w:style>
  <w:style w:type="table" w:customStyle="1" w:styleId="TableList41121">
    <w:name w:val="Table List 41121"/>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31">
    <w:name w:val="Table Web 3131"/>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31">
    <w:name w:val="Light List - Accent 1131"/>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31">
    <w:name w:val="Light List - Accent 2131"/>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31">
    <w:name w:val="Calendar 1131"/>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GridTable4-Accent11311">
    <w:name w:val="Grid Table 4 - Accent 113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311">
    <w:name w:val="Grid Table 4 - Accent 513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1311">
    <w:name w:val="List Table 3 - Accent 1131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311">
    <w:name w:val="List Table 3 - Accent 5131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4-Accent61311">
    <w:name w:val="Grid Table 4 - Accent 613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1311">
    <w:name w:val="Grid Table 4 - Accent 213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tyleNumberedLeft063cmHanging063cm3242">
    <w:name w:val="Style Numbered Left:  063 cm Hanging:  063 cm3242"/>
    <w:rsid w:val="00146BA3"/>
    <w:pPr>
      <w:numPr>
        <w:numId w:val="124"/>
      </w:numPr>
    </w:pPr>
  </w:style>
  <w:style w:type="numbering" w:customStyle="1" w:styleId="StyleNumberedLeft063cmHanging063cm21242">
    <w:name w:val="Style Numbered Left:  063 cm Hanging:  063 cm21242"/>
    <w:rsid w:val="00146BA3"/>
    <w:pPr>
      <w:numPr>
        <w:numId w:val="125"/>
      </w:numPr>
    </w:pPr>
  </w:style>
  <w:style w:type="table" w:customStyle="1" w:styleId="TableGrid5121">
    <w:name w:val="Table Grid5121"/>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2311">
    <w:name w:val="Table Style2311"/>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311">
    <w:name w:val="Table Style1311"/>
    <w:basedOn w:val="TableStyle2"/>
    <w:rsid w:val="00146BA3"/>
    <w:rPr>
      <w:lang w:val="ro-RO" w:eastAsia="ro-RO"/>
    </w:rPr>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3311">
    <w:name w:val="Table Style3311"/>
    <w:basedOn w:val="TableStyle2"/>
    <w:rsid w:val="00146BA3"/>
    <w:pPr>
      <w:jc w:val="left"/>
    </w:pPr>
    <w:rPr>
      <w:szCs w:val="20"/>
      <w:lang w:val="ro-RO" w:eastAsia="ro-RO"/>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211">
    <w:name w:val="Tabel211"/>
    <w:basedOn w:val="TableNormal"/>
    <w:rsid w:val="00146BA3"/>
    <w:pPr>
      <w:spacing w:after="0" w:line="240" w:lineRule="auto"/>
      <w:jc w:val="center"/>
    </w:pPr>
    <w:rPr>
      <w:rFonts w:ascii="Arial Narrow" w:eastAsia="Times New Roman" w:hAnsi="Arial Narrow" w:cs="Times New Roman"/>
      <w:sz w:val="18"/>
      <w:szCs w:val="20"/>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311">
    <w:name w:val="StilTabel311"/>
    <w:basedOn w:val="TableNormal"/>
    <w:rsid w:val="00146BA3"/>
    <w:pPr>
      <w:spacing w:after="0" w:line="240" w:lineRule="auto"/>
    </w:pPr>
    <w:rPr>
      <w:rFonts w:ascii="Arial" w:eastAsia="Times New Roman" w:hAnsi="Arial" w:cs="Times New Roman"/>
      <w:sz w:val="18"/>
      <w:szCs w:val="20"/>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Style211221">
    <w:name w:val="Style211221"/>
    <w:rsid w:val="00146BA3"/>
    <w:pPr>
      <w:numPr>
        <w:numId w:val="126"/>
      </w:numPr>
    </w:pPr>
  </w:style>
  <w:style w:type="numbering" w:customStyle="1" w:styleId="Bullets-normal1211">
    <w:name w:val="Bullets - normal1211"/>
    <w:rsid w:val="00146BA3"/>
    <w:pPr>
      <w:numPr>
        <w:numId w:val="127"/>
      </w:numPr>
    </w:pPr>
  </w:style>
  <w:style w:type="table" w:customStyle="1" w:styleId="GridTable1Light-Accent21311">
    <w:name w:val="Grid Table 1 Light - Accent 213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311">
    <w:name w:val="Grid Table 1 Light - Accent 613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11311">
    <w:name w:val="Grid Table 1 Light - Accent 113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6111">
    <w:name w:val="Table Grid6111"/>
    <w:basedOn w:val="TableNormal"/>
    <w:next w:val="TableGrid"/>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4221">
    <w:name w:val="Table List 4221"/>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21">
    <w:name w:val="Table Web 3221"/>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21">
    <w:name w:val="Table Colorful 1121"/>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21">
    <w:name w:val="Calendar 1221"/>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GridTable4-Accent11121">
    <w:name w:val="Grid Table 4 - Accent 1112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21">
    <w:name w:val="Grid Table 4 - Accent 5112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21">
    <w:name w:val="Light List - Accent 1221"/>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21">
    <w:name w:val="List Table 3 - Accent 1112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21">
    <w:name w:val="List Table 3 - Accent 5112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21">
    <w:name w:val="Light List - Accent 2221"/>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21">
    <w:name w:val="Grid Table 1 Light - Accent 2112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21">
    <w:name w:val="Grid Table 1 Light - Accent 6112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121">
    <w:name w:val="Grid Table 4 - Accent 6112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21">
    <w:name w:val="Grid Table 1 Light - Accent 1112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121">
    <w:name w:val="Grid Table 4 - Accent 2112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Web31121">
    <w:name w:val="Table Web 31121"/>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21">
    <w:name w:val="Light List - Accent 11121"/>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21">
    <w:name w:val="Light List - Accent 21121"/>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21">
    <w:name w:val="Calendar 11121"/>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1311">
    <w:name w:val="Table Grid1311"/>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next w:val="TableGrid"/>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4311">
    <w:name w:val="Table List 4311"/>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311">
    <w:name w:val="Table Web 3311"/>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211">
    <w:name w:val="Table Colorful 1211"/>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311">
    <w:name w:val="Calendar 1311"/>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211">
    <w:name w:val="Table Grid2121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211">
    <w:name w:val="Grid Table 4 - Accent 112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211">
    <w:name w:val="Grid Table 4 - Accent 512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311">
    <w:name w:val="Light List - Accent 1311"/>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211">
    <w:name w:val="List Table 3 - Accent 1121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211">
    <w:name w:val="List Table 3 - Accent 5121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311">
    <w:name w:val="Light List - Accent 2311"/>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211">
    <w:name w:val="Grid Table 1 Light - Accent 212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211">
    <w:name w:val="Grid Table 1 Light - Accent 612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211">
    <w:name w:val="Grid Table 4 - Accent 612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211">
    <w:name w:val="Grid Table 1 Light - Accent 112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211">
    <w:name w:val="Grid Table 4 - Accent 212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List41211">
    <w:name w:val="Table List 41211"/>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211">
    <w:name w:val="Table Web 31211"/>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211">
    <w:name w:val="Light List - Accent 11211"/>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211">
    <w:name w:val="Light List - Accent 21211"/>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211">
    <w:name w:val="Calendar 11211"/>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5211">
    <w:name w:val="Table Grid5211"/>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next w:val="TableGrid"/>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2111">
    <w:name w:val="Table List 42111"/>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111">
    <w:name w:val="Table Web 32111"/>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111">
    <w:name w:val="Table Colorful 11111"/>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111">
    <w:name w:val="Calendar 12111"/>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1111">
    <w:name w:val="Table Grid21111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1111">
    <w:name w:val="Grid Table 4 - Accent 1111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111">
    <w:name w:val="Grid Table 4 - Accent 5111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111">
    <w:name w:val="Light List - Accent 12111"/>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111">
    <w:name w:val="List Table 3 - Accent 11111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111">
    <w:name w:val="List Table 3 - Accent 511111"/>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111">
    <w:name w:val="Light List - Accent 22111"/>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111">
    <w:name w:val="Grid Table 1 Light - Accent 2111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111">
    <w:name w:val="Grid Table 1 Light - Accent 6111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1111">
    <w:name w:val="Grid Table 4 - Accent 6111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111">
    <w:name w:val="Grid Table 1 Light - Accent 111111"/>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1111">
    <w:name w:val="Grid Table 4 - Accent 211111"/>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List411111">
    <w:name w:val="Table List 411111"/>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1111">
    <w:name w:val="Table Web 311111"/>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111">
    <w:name w:val="Light List - Accent 111111"/>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111">
    <w:name w:val="Light List - Accent 211111"/>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111">
    <w:name w:val="Calendar 111111"/>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51111">
    <w:name w:val="Table Grid51111"/>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11">
    <w:name w:val="Grid Table 5 Dark - Accent 1111"/>
    <w:basedOn w:val="Table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5Dark-Accent5111">
    <w:name w:val="Grid Table 5 Dark - Accent 5111"/>
    <w:basedOn w:val="Table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PlainTable121">
    <w:name w:val="Plain Table 121"/>
    <w:basedOn w:val="TableNormal"/>
    <w:next w:val="PlainTable11"/>
    <w:uiPriority w:val="41"/>
    <w:rsid w:val="00146BA3"/>
    <w:pPr>
      <w:spacing w:after="0" w:line="240" w:lineRule="auto"/>
    </w:pPr>
    <w:rPr>
      <w:rFonts w:ascii="Calibri" w:eastAsia="Calibri" w:hAnsi="Calibri" w:cs="Times New Roman"/>
      <w:sz w:val="20"/>
      <w:szCs w:val="20"/>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111">
    <w:name w:val="Plain Table 1111"/>
    <w:basedOn w:val="TableNormal"/>
    <w:next w:val="PlainTable11"/>
    <w:uiPriority w:val="41"/>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161">
    <w:name w:val="Table Grid161"/>
    <w:basedOn w:val="TableNormal"/>
    <w:next w:val="TableGrid"/>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26">
    <w:name w:val="Table Style26"/>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6">
    <w:name w:val="Table Style16"/>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27">
    <w:name w:val="Table Grid27"/>
    <w:basedOn w:val="TableNormal"/>
    <w:next w:val="TableGrid"/>
    <w:uiPriority w:val="39"/>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6">
    <w:name w:val="Table Style36"/>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45">
    <w:name w:val="Style45"/>
    <w:rsid w:val="00146BA3"/>
    <w:pPr>
      <w:numPr>
        <w:numId w:val="24"/>
      </w:numPr>
    </w:pPr>
  </w:style>
  <w:style w:type="table" w:customStyle="1" w:styleId="Tabel5">
    <w:name w:val="Tabel5"/>
    <w:basedOn w:val="Table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Bulet23">
    <w:name w:val="Bulet 23"/>
    <w:basedOn w:val="NoList"/>
    <w:semiHidden/>
    <w:rsid w:val="00146BA3"/>
    <w:pPr>
      <w:numPr>
        <w:numId w:val="35"/>
      </w:numPr>
    </w:pPr>
  </w:style>
  <w:style w:type="table" w:customStyle="1" w:styleId="StilTabel6">
    <w:name w:val="StilTabel6"/>
    <w:basedOn w:val="Table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table" w:customStyle="1" w:styleId="TableGrid116">
    <w:name w:val="Table Grid116"/>
    <w:basedOn w:val="TableNormal"/>
    <w:next w:val="TableGrid"/>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59"/>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7">
    <w:name w:val="Table List 47"/>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6">
    <w:name w:val="Table Web 36"/>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5">
    <w:name w:val="Table Colorful 15"/>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6">
    <w:name w:val="Calendar 16"/>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6">
    <w:name w:val="Table Grid216"/>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0">
    <w:name w:val="Table Grid36"/>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6">
    <w:name w:val="Grid Table 4 - Accent 116"/>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6">
    <w:name w:val="Grid Table 4 - Accent 516"/>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6">
    <w:name w:val="Light List - Accent 16"/>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6">
    <w:name w:val="List Table 3 - Accent 116"/>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6">
    <w:name w:val="List Table 3 - Accent 516"/>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6">
    <w:name w:val="Light List - Accent 26"/>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6">
    <w:name w:val="Grid Table 1 Light - Accent 216"/>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6">
    <w:name w:val="Grid Table 1 Light - Accent 616"/>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6">
    <w:name w:val="Grid Table 4 - Accent 616"/>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6">
    <w:name w:val="Grid Table 1 Light - Accent 116"/>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6">
    <w:name w:val="Grid Table 4 - Accent 216"/>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tyleNumberedLeft063cmHanging063cm416">
    <w:name w:val="Style Numbered Left:  063 cm Hanging:  063 cm416"/>
    <w:basedOn w:val="NoList"/>
    <w:rsid w:val="00146BA3"/>
    <w:pPr>
      <w:numPr>
        <w:numId w:val="46"/>
      </w:numPr>
    </w:pPr>
  </w:style>
  <w:style w:type="numbering" w:customStyle="1" w:styleId="StyleNumberedLeft063cmHanging063cm1316">
    <w:name w:val="Style Numbered Left:  063 cm Hanging:  063 cm1316"/>
    <w:basedOn w:val="NoList"/>
    <w:rsid w:val="00146BA3"/>
    <w:pPr>
      <w:numPr>
        <w:numId w:val="45"/>
      </w:numPr>
    </w:pPr>
  </w:style>
  <w:style w:type="numbering" w:customStyle="1" w:styleId="StyleNumberedLeft063cmHanging063cm2216">
    <w:name w:val="Style Numbered Left:  063 cm Hanging:  063 cm2216"/>
    <w:basedOn w:val="NoList"/>
    <w:rsid w:val="00146BA3"/>
    <w:pPr>
      <w:numPr>
        <w:numId w:val="47"/>
      </w:numPr>
    </w:pPr>
  </w:style>
  <w:style w:type="table" w:customStyle="1" w:styleId="TableList416">
    <w:name w:val="Table List 416"/>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5">
    <w:name w:val="Table Web 315"/>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5">
    <w:name w:val="Light List - Accent 115"/>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5">
    <w:name w:val="Light List - Accent 215"/>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5">
    <w:name w:val="Calendar 115"/>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GridTable4-Accent1133">
    <w:name w:val="Grid Table 4 - Accent 113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33">
    <w:name w:val="Grid Table 4 - Accent 513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133">
    <w:name w:val="List Table 3 - Accent 1133"/>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33">
    <w:name w:val="List Table 3 - Accent 5133"/>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4-Accent6133">
    <w:name w:val="Grid Table 4 - Accent 613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133">
    <w:name w:val="Grid Table 4 - Accent 213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StyleNumberedLeft063cmHanging063cm326">
    <w:name w:val="Style Numbered Left:  063 cm Hanging:  063 cm326"/>
    <w:rsid w:val="00146BA3"/>
    <w:pPr>
      <w:numPr>
        <w:numId w:val="49"/>
      </w:numPr>
    </w:pPr>
  </w:style>
  <w:style w:type="numbering" w:customStyle="1" w:styleId="StyleNumberedLeft063cmHanging063cm2128">
    <w:name w:val="Style Numbered Left:  063 cm Hanging:  063 cm2128"/>
    <w:rsid w:val="00146BA3"/>
    <w:pPr>
      <w:numPr>
        <w:numId w:val="50"/>
      </w:numPr>
    </w:pPr>
  </w:style>
  <w:style w:type="table" w:customStyle="1" w:styleId="TableGrid56">
    <w:name w:val="Table Grid56"/>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215">
    <w:name w:val="Table Style215"/>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15">
    <w:name w:val="Table Style115"/>
    <w:basedOn w:val="TableStyle2"/>
    <w:rsid w:val="00146BA3"/>
    <w:rPr>
      <w:lang w:val="ro-RO" w:eastAsia="ro-RO"/>
    </w:rPr>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315">
    <w:name w:val="Table Style315"/>
    <w:basedOn w:val="TableStyle2"/>
    <w:rsid w:val="00146BA3"/>
    <w:pPr>
      <w:jc w:val="left"/>
    </w:pPr>
    <w:rPr>
      <w:szCs w:val="20"/>
      <w:lang w:val="ro-RO" w:eastAsia="ro-RO"/>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14">
    <w:name w:val="Tabel14"/>
    <w:basedOn w:val="TableNormal"/>
    <w:rsid w:val="00146BA3"/>
    <w:pPr>
      <w:spacing w:after="0" w:line="240" w:lineRule="auto"/>
      <w:jc w:val="center"/>
    </w:pPr>
    <w:rPr>
      <w:rFonts w:ascii="Arial Narrow" w:eastAsia="Times New Roman" w:hAnsi="Arial Narrow" w:cs="Times New Roman"/>
      <w:sz w:val="18"/>
      <w:szCs w:val="20"/>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14">
    <w:name w:val="StilTabel14"/>
    <w:basedOn w:val="TableNormal"/>
    <w:rsid w:val="00146BA3"/>
    <w:pPr>
      <w:spacing w:after="0" w:line="240" w:lineRule="auto"/>
    </w:pPr>
    <w:rPr>
      <w:rFonts w:ascii="Arial" w:eastAsia="Times New Roman" w:hAnsi="Arial" w:cs="Times New Roman"/>
      <w:sz w:val="18"/>
      <w:szCs w:val="20"/>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Bullets-normal5">
    <w:name w:val="Bullets - normal5"/>
    <w:rsid w:val="00146BA3"/>
    <w:pPr>
      <w:numPr>
        <w:numId w:val="55"/>
      </w:numPr>
    </w:pPr>
  </w:style>
  <w:style w:type="numbering" w:customStyle="1" w:styleId="Bullets-normal15">
    <w:name w:val="Bullets - normal15"/>
    <w:rsid w:val="00146BA3"/>
    <w:pPr>
      <w:numPr>
        <w:numId w:val="56"/>
      </w:numPr>
    </w:pPr>
  </w:style>
  <w:style w:type="table" w:customStyle="1" w:styleId="GridTable1Light-Accent2133">
    <w:name w:val="Grid Table 1 Light - Accent 2133"/>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33">
    <w:name w:val="Grid Table 1 Light - Accent 6133"/>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1133">
    <w:name w:val="Grid Table 1 Light - Accent 1133"/>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65">
    <w:name w:val="Table Grid65"/>
    <w:basedOn w:val="TableNormal"/>
    <w:next w:val="TableGrid"/>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424">
    <w:name w:val="Table List 424"/>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4">
    <w:name w:val="Table Web 324"/>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4">
    <w:name w:val="Table Colorful 114"/>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4">
    <w:name w:val="Calendar 124"/>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14">
    <w:name w:val="Table Grid2114"/>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14">
    <w:name w:val="Grid Table 4 - Accent 1114"/>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4">
    <w:name w:val="Grid Table 4 - Accent 5114"/>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4">
    <w:name w:val="Light List - Accent 124"/>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4">
    <w:name w:val="List Table 3 - Accent 1114"/>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4">
    <w:name w:val="List Table 3 - Accent 5114"/>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4">
    <w:name w:val="Light List - Accent 224"/>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4">
    <w:name w:val="Grid Table 1 Light - Accent 2114"/>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4">
    <w:name w:val="Grid Table 1 Light - Accent 6114"/>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14">
    <w:name w:val="Grid Table 4 - Accent 6114"/>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4">
    <w:name w:val="Grid Table 1 Light - Accent 1114"/>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14">
    <w:name w:val="Grid Table 4 - Accent 2114"/>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List4114">
    <w:name w:val="Table List 4114"/>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14">
    <w:name w:val="Table Web 3114"/>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4">
    <w:name w:val="Light List - Accent 1114"/>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4">
    <w:name w:val="Light List - Accent 2114"/>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4">
    <w:name w:val="Calendar 1114"/>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514">
    <w:name w:val="Table Grid514"/>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next w:val="TableGrid"/>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33">
    <w:name w:val="Table List 433"/>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33">
    <w:name w:val="Table Web 333"/>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23">
    <w:name w:val="Table Colorful 123"/>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33">
    <w:name w:val="Calendar 133"/>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23">
    <w:name w:val="Table Grid2123"/>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
    <w:name w:val="Table Grid423"/>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23">
    <w:name w:val="Grid Table 4 - Accent 112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23">
    <w:name w:val="Grid Table 4 - Accent 512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33">
    <w:name w:val="Light List - Accent 133"/>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23">
    <w:name w:val="List Table 3 - Accent 1123"/>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23">
    <w:name w:val="List Table 3 - Accent 5123"/>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33">
    <w:name w:val="Light List - Accent 233"/>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23">
    <w:name w:val="Grid Table 1 Light - Accent 2123"/>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23">
    <w:name w:val="Grid Table 1 Light - Accent 6123"/>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23">
    <w:name w:val="Grid Table 4 - Accent 612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23">
    <w:name w:val="Grid Table 1 Light - Accent 1123"/>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23">
    <w:name w:val="Grid Table 4 - Accent 212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List4123">
    <w:name w:val="Table List 4123"/>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23">
    <w:name w:val="Table Web 3123"/>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23">
    <w:name w:val="Light List - Accent 1123"/>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23">
    <w:name w:val="Light List - Accent 2123"/>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23">
    <w:name w:val="Calendar 1123"/>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523">
    <w:name w:val="Table Grid523"/>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5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rsid w:val="00146BA3"/>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next w:val="TableGrid"/>
    <w:rsid w:val="00146BA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rsid w:val="00146BA3"/>
    <w:pPr>
      <w:spacing w:after="0" w:line="240" w:lineRule="auto"/>
    </w:pPr>
    <w:rPr>
      <w:rFonts w:ascii="Times New Roman" w:eastAsia="Times New Roman"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ist4213">
    <w:name w:val="Table List 4213"/>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213">
    <w:name w:val="Table Web 3213"/>
    <w:basedOn w:val="TableNormal"/>
    <w:next w:val="TableWeb3"/>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lorful1113">
    <w:name w:val="Table Colorful 1113"/>
    <w:basedOn w:val="TableNormal"/>
    <w:next w:val="TableColorful1"/>
    <w:rsid w:val="00146BA3"/>
    <w:pPr>
      <w:widowControl w:val="0"/>
      <w:autoSpaceDE w:val="0"/>
      <w:autoSpaceDN w:val="0"/>
      <w:adjustRightInd w:val="0"/>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Calendar1213">
    <w:name w:val="Calendar 1213"/>
    <w:basedOn w:val="TableNormal"/>
    <w:qFormat/>
    <w:rsid w:val="00146BA3"/>
    <w:pPr>
      <w:spacing w:after="0" w:line="240" w:lineRule="auto"/>
    </w:pPr>
    <w:rPr>
      <w:rFonts w:ascii="Calibri" w:eastAsia="Times New Roman" w:hAnsi="Calibri" w:cs="Times New Roman"/>
      <w:lang w:val="en-US" w:eastAsia="en-US"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1113">
    <w:name w:val="Table Grid21113"/>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113">
    <w:name w:val="Grid Table 4 - Accent 1111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113">
    <w:name w:val="Grid Table 4 - Accent 5111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List-Accent1213">
    <w:name w:val="Light List - Accent 1213"/>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Table3-Accent11113">
    <w:name w:val="List Table 3 - Accent 11113"/>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51113">
    <w:name w:val="List Table 3 - Accent 51113"/>
    <w:basedOn w:val="TableNormal"/>
    <w:uiPriority w:val="48"/>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LightList-Accent2213">
    <w:name w:val="Light List - Accent 2213"/>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GridTable1Light-Accent21113">
    <w:name w:val="Grid Table 1 Light - Accent 21113"/>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61113">
    <w:name w:val="Grid Table 1 Light - Accent 61113"/>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113">
    <w:name w:val="Grid Table 4 - Accent 6111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1Light-Accent11113">
    <w:name w:val="Grid Table 1 Light - Accent 11113"/>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21113">
    <w:name w:val="Grid Table 4 - Accent 21113"/>
    <w:basedOn w:val="TableNormal"/>
    <w:uiPriority w:val="49"/>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List41113">
    <w:name w:val="Table List 41113"/>
    <w:basedOn w:val="TableNormal"/>
    <w:next w:val="TableList4"/>
    <w:semiHidden/>
    <w:unhideWhenUsed/>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Web31113">
    <w:name w:val="Table Web 31113"/>
    <w:basedOn w:val="TableNormal"/>
    <w:next w:val="TableWeb3"/>
    <w:semiHidden/>
    <w:unhideWhenUsed/>
    <w:rsid w:val="00146BA3"/>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113">
    <w:name w:val="Light List - Accent 11113"/>
    <w:basedOn w:val="TableNormal"/>
    <w:next w:val="LightList-Accent1"/>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21113">
    <w:name w:val="Light List - Accent 21113"/>
    <w:basedOn w:val="TableNormal"/>
    <w:next w:val="LightList-Accent2"/>
    <w:uiPriority w:val="61"/>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Lines="0" w:before="0" w:beforeAutospacing="0" w:afterLines="0" w:after="0" w:afterAutospacing="0" w:line="240" w:lineRule="auto"/>
      </w:pPr>
      <w:rPr>
        <w:b/>
        <w:bCs/>
        <w:color w:val="FFFFFF"/>
      </w:rPr>
      <w:tblPr/>
      <w:tcPr>
        <w:shd w:val="clear" w:color="auto" w:fill="ED7D31"/>
      </w:tcPr>
    </w:tblStylePr>
    <w:tblStylePr w:type="lastRow">
      <w:pPr>
        <w:spacing w:beforeLines="0" w:before="0" w:beforeAutospacing="0" w:afterLines="0" w:after="0" w:afterAutospacing="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Calendar11113">
    <w:name w:val="Calendar 11113"/>
    <w:basedOn w:val="TableNormal"/>
    <w:qFormat/>
    <w:rsid w:val="00146BA3"/>
    <w:pPr>
      <w:spacing w:after="0" w:line="240" w:lineRule="auto"/>
    </w:pPr>
    <w:rPr>
      <w:rFonts w:ascii="Calibri" w:eastAsia="Times New Roman" w:hAnsi="Calibri" w:cs="Times New Roman"/>
      <w:lang w:bidi="en-US"/>
    </w:rPr>
    <w:tblPr>
      <w:tblStyleRowBandSize w:val="1"/>
      <w:tblStyleColBandSize w:val="1"/>
    </w:tblPr>
    <w:tblStylePr w:type="firstRow">
      <w:pPr>
        <w:wordWrap/>
        <w:spacing w:beforeLines="0" w:before="100" w:beforeAutospacing="1" w:afterLines="0" w:after="100" w:afterAutospacing="1"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5113">
    <w:name w:val="Table Grid5113"/>
    <w:basedOn w:val="TableNormal"/>
    <w:next w:val="TableGrid"/>
    <w:uiPriority w:val="39"/>
    <w:rsid w:val="00146BA3"/>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3">
    <w:name w:val="Grid Table 5 Dark - Accent 113"/>
    <w:basedOn w:val="Table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5Dark-Accent513">
    <w:name w:val="Grid Table 5 Dark - Accent 513"/>
    <w:basedOn w:val="TableNormal"/>
    <w:uiPriority w:val="50"/>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eGrid83">
    <w:name w:val="Table Grid83"/>
    <w:basedOn w:val="TableNormal"/>
    <w:next w:val="TableGrid"/>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39"/>
    <w:rsid w:val="00146BA3"/>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24">
    <w:name w:val="Table Classic 24"/>
    <w:basedOn w:val="TableNormal"/>
    <w:next w:val="TableClas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4">
    <w:name w:val="Table 3D effects 34"/>
    <w:basedOn w:val="TableNormal"/>
    <w:next w:val="Table3Deffects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4">
    <w:name w:val="Table Classic 14"/>
    <w:basedOn w:val="TableNormal"/>
    <w:next w:val="TableClas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41114">
    <w:name w:val="Style 41114"/>
    <w:rsid w:val="00146BA3"/>
    <w:pPr>
      <w:numPr>
        <w:numId w:val="79"/>
      </w:numPr>
    </w:pPr>
  </w:style>
  <w:style w:type="table" w:customStyle="1" w:styleId="StilTabel113">
    <w:name w:val="StilTabel113"/>
    <w:basedOn w:val="Table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table" w:customStyle="1" w:styleId="Romair5">
    <w:name w:val="Romair5"/>
    <w:basedOn w:val="TableGrid"/>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table" w:customStyle="1" w:styleId="TableClassic34">
    <w:name w:val="Table Classic 34"/>
    <w:basedOn w:val="TableNormal"/>
    <w:next w:val="TableClas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4">
    <w:name w:val="Table Columns 34"/>
    <w:basedOn w:val="TableNormal"/>
    <w:next w:val="TableColumns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40">
    <w:name w:val="Table Grid 34"/>
    <w:basedOn w:val="TableNormal"/>
    <w:next w:val="TableGrid30"/>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4">
    <w:name w:val="Table List 34"/>
    <w:basedOn w:val="TableNormal"/>
    <w:next w:val="TableList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4">
    <w:name w:val="Table Elegant4"/>
    <w:basedOn w:val="TableNormal"/>
    <w:next w:val="Table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4">
    <w:name w:val="Table Professional4"/>
    <w:basedOn w:val="TableNormal"/>
    <w:next w:val="TableProfes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TableGrid143">
    <w:name w:val="Table Grid143"/>
    <w:basedOn w:val="TableNormal"/>
    <w:next w:val="TableGrid"/>
    <w:uiPriority w:val="59"/>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64">
    <w:name w:val="Light Shading - Accent 64"/>
    <w:basedOn w:val="TableNormal"/>
    <w:next w:val="LightShading-Accent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14">
    <w:name w:val="Table Style2114"/>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14">
    <w:name w:val="Table Style1114"/>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4">
    <w:name w:val="Table Style3114"/>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4">
    <w:name w:val="Romair SF4"/>
    <w:basedOn w:val="Table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4">
    <w:name w:val="Light Shading14"/>
    <w:basedOn w:val="Table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4">
    <w:name w:val="Light List14"/>
    <w:basedOn w:val="Table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4">
    <w:name w:val="Romair14"/>
    <w:basedOn w:val="Table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11114">
    <w:name w:val="Style11114"/>
    <w:rsid w:val="00146BA3"/>
    <w:pPr>
      <w:numPr>
        <w:numId w:val="87"/>
      </w:numPr>
    </w:pPr>
  </w:style>
  <w:style w:type="table" w:customStyle="1" w:styleId="GridTable1Light14">
    <w:name w:val="Grid Table 1 Light14"/>
    <w:basedOn w:val="Table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4">
    <w:name w:val="Grid Table 1 Light24"/>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4">
    <w:name w:val="Colorful List - Accent 34"/>
    <w:basedOn w:val="TableNormal"/>
    <w:next w:val="ColorfulList-Accent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numbering" w:customStyle="1" w:styleId="Style6124">
    <w:name w:val="Style 6124"/>
    <w:rsid w:val="00146BA3"/>
    <w:pPr>
      <w:numPr>
        <w:numId w:val="89"/>
      </w:numPr>
    </w:pPr>
  </w:style>
  <w:style w:type="table" w:customStyle="1" w:styleId="TableGrid40">
    <w:name w:val="TableGrid4"/>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table" w:customStyle="1" w:styleId="TableStyle224">
    <w:name w:val="Table Style224"/>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4">
    <w:name w:val="Table Style124"/>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243">
    <w:name w:val="Table Grid243"/>
    <w:basedOn w:val="TableNormal"/>
    <w:next w:val="TableGrid"/>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4">
    <w:name w:val="Table Style324"/>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112">
    <w:name w:val="Tabel112"/>
    <w:basedOn w:val="Table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23">
    <w:name w:val="StilTabel23"/>
    <w:basedOn w:val="Table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table" w:customStyle="1" w:styleId="TableGrid1133">
    <w:name w:val="Table Grid1133"/>
    <w:basedOn w:val="TableNormal"/>
    <w:next w:val="TableGrid"/>
    <w:uiPriority w:val="59"/>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11112">
    <w:name w:val="Style211112"/>
    <w:rsid w:val="00146BA3"/>
    <w:pPr>
      <w:numPr>
        <w:numId w:val="119"/>
      </w:numPr>
    </w:pPr>
  </w:style>
  <w:style w:type="table" w:customStyle="1" w:styleId="TableGrid433">
    <w:name w:val="Table Grid433"/>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126">
    <w:name w:val="Style3126"/>
    <w:rsid w:val="00146BA3"/>
    <w:pPr>
      <w:numPr>
        <w:numId w:val="84"/>
      </w:numPr>
    </w:pPr>
  </w:style>
  <w:style w:type="table" w:customStyle="1" w:styleId="TableClassic213">
    <w:name w:val="Table Classic 213"/>
    <w:basedOn w:val="TableNormal"/>
    <w:next w:val="TableClas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13">
    <w:name w:val="Table 3D effects 313"/>
    <w:basedOn w:val="TableNormal"/>
    <w:next w:val="Table3Deffects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3">
    <w:name w:val="Table Classic 113"/>
    <w:basedOn w:val="TableNormal"/>
    <w:next w:val="TableClas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412120">
    <w:name w:val="Style 41212"/>
    <w:rsid w:val="00146BA3"/>
    <w:pPr>
      <w:numPr>
        <w:numId w:val="80"/>
      </w:numPr>
    </w:pPr>
  </w:style>
  <w:style w:type="numbering" w:customStyle="1" w:styleId="Bullets-normal114">
    <w:name w:val="Bullets - normal114"/>
    <w:rsid w:val="00146BA3"/>
    <w:pPr>
      <w:numPr>
        <w:numId w:val="81"/>
      </w:numPr>
    </w:pPr>
  </w:style>
  <w:style w:type="table" w:customStyle="1" w:styleId="Romair23">
    <w:name w:val="Romair23"/>
    <w:basedOn w:val="TableGrid"/>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table" w:customStyle="1" w:styleId="TableClassic313">
    <w:name w:val="Table Classic 313"/>
    <w:basedOn w:val="TableNormal"/>
    <w:next w:val="TableClas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13">
    <w:name w:val="Table Columns 313"/>
    <w:basedOn w:val="TableNormal"/>
    <w:next w:val="TableColumns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130">
    <w:name w:val="Table Grid 313"/>
    <w:basedOn w:val="TableNormal"/>
    <w:next w:val="TableGrid30"/>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13">
    <w:name w:val="Table List 313"/>
    <w:basedOn w:val="TableNormal"/>
    <w:next w:val="TableList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13">
    <w:name w:val="Table Elegant13"/>
    <w:basedOn w:val="TableNormal"/>
    <w:next w:val="Table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13">
    <w:name w:val="Table Professional13"/>
    <w:basedOn w:val="TableNormal"/>
    <w:next w:val="TableProfes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LightShading-Accent613">
    <w:name w:val="Light Shading - Accent 613"/>
    <w:basedOn w:val="TableNormal"/>
    <w:next w:val="LightShading-Accent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23">
    <w:name w:val="Table Style2123"/>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23">
    <w:name w:val="Table Style1123"/>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23">
    <w:name w:val="Table Style3123"/>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13">
    <w:name w:val="Romair SF13"/>
    <w:basedOn w:val="Table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13">
    <w:name w:val="Light Shading113"/>
    <w:basedOn w:val="Table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13">
    <w:name w:val="Light List113"/>
    <w:basedOn w:val="Table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13">
    <w:name w:val="Romair113"/>
    <w:basedOn w:val="Table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4123">
    <w:name w:val="Style4123"/>
    <w:rsid w:val="00146BA3"/>
    <w:pPr>
      <w:numPr>
        <w:numId w:val="82"/>
      </w:numPr>
    </w:pPr>
  </w:style>
  <w:style w:type="numbering" w:customStyle="1" w:styleId="Style1214">
    <w:name w:val="Style1214"/>
    <w:rsid w:val="00146BA3"/>
    <w:pPr>
      <w:numPr>
        <w:numId w:val="83"/>
      </w:numPr>
    </w:pPr>
  </w:style>
  <w:style w:type="numbering" w:customStyle="1" w:styleId="Style5123">
    <w:name w:val="Style5123"/>
    <w:rsid w:val="00146BA3"/>
    <w:pPr>
      <w:numPr>
        <w:numId w:val="85"/>
      </w:numPr>
    </w:pPr>
  </w:style>
  <w:style w:type="numbering" w:customStyle="1" w:styleId="Style6133">
    <w:name w:val="Style 6133"/>
    <w:rsid w:val="00146BA3"/>
    <w:pPr>
      <w:numPr>
        <w:numId w:val="86"/>
      </w:numPr>
    </w:pPr>
  </w:style>
  <w:style w:type="table" w:customStyle="1" w:styleId="GridTable1Light113">
    <w:name w:val="Grid Table 1 Light113"/>
    <w:basedOn w:val="Table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Style21113">
    <w:name w:val="Table Style21113"/>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GridTable1Light213">
    <w:name w:val="Grid Table 1 Light213"/>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13">
    <w:name w:val="Colorful List - Accent 313"/>
    <w:basedOn w:val="TableNormal"/>
    <w:next w:val="ColorfulList-Accent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numbering" w:customStyle="1" w:styleId="Style61214">
    <w:name w:val="Style 61214"/>
    <w:rsid w:val="00146BA3"/>
    <w:pPr>
      <w:numPr>
        <w:numId w:val="142"/>
      </w:numPr>
    </w:pPr>
  </w:style>
  <w:style w:type="table" w:customStyle="1" w:styleId="TableGrid130">
    <w:name w:val="TableGrid13"/>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table" w:customStyle="1" w:styleId="TableStyle2213">
    <w:name w:val="Table Style2213"/>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13">
    <w:name w:val="Table Style1213"/>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622">
    <w:name w:val="Table Grid622"/>
    <w:basedOn w:val="TableNormal"/>
    <w:next w:val="TableGrid"/>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13">
    <w:name w:val="Table Style3213"/>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1113">
    <w:name w:val="Table Style11113"/>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13">
    <w:name w:val="Table Style31113"/>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numbering" w:customStyle="1" w:styleId="StyleBulleted11112">
    <w:name w:val="Style Bulleted11112"/>
    <w:rsid w:val="00146BA3"/>
    <w:pPr>
      <w:numPr>
        <w:numId w:val="88"/>
      </w:numPr>
    </w:pPr>
  </w:style>
  <w:style w:type="numbering" w:customStyle="1" w:styleId="StyleNumberedLeft063cmHanging063cm4133">
    <w:name w:val="Style Numbered Left:  063 cm Hanging:  063 cm4133"/>
    <w:basedOn w:val="NoList"/>
    <w:rsid w:val="00146BA3"/>
    <w:pPr>
      <w:numPr>
        <w:numId w:val="90"/>
      </w:numPr>
    </w:pPr>
  </w:style>
  <w:style w:type="table" w:customStyle="1" w:styleId="TableList443">
    <w:name w:val="Table List 443"/>
    <w:basedOn w:val="TableNormal"/>
    <w:next w:val="TableList4"/>
    <w:uiPriority w:val="99"/>
    <w:semiHidden/>
    <w:unhideWhenUsed/>
    <w:rsid w:val="00146BA3"/>
    <w:pPr>
      <w:spacing w:after="120" w:line="240" w:lineRule="auto"/>
      <w:jc w:val="both"/>
    </w:pPr>
    <w:rPr>
      <w:rFonts w:ascii="Calibri" w:eastAsia="Calibri" w:hAnsi="Calibri" w:cs="Times New Roman"/>
      <w:sz w:val="20"/>
      <w:szCs w:val="20"/>
      <w:lang w:val="en-US"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4133">
    <w:name w:val="Table List 4133"/>
    <w:basedOn w:val="TableNormal"/>
    <w:next w:val="TableList4"/>
    <w:rsid w:val="00146BA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StyleNumberedLeft063cmHanging063cm13133">
    <w:name w:val="Style Numbered Left:  063 cm Hanging:  063 cm13133"/>
    <w:basedOn w:val="NoList"/>
    <w:rsid w:val="00146BA3"/>
    <w:pPr>
      <w:numPr>
        <w:numId w:val="91"/>
      </w:numPr>
    </w:pPr>
  </w:style>
  <w:style w:type="numbering" w:customStyle="1" w:styleId="StyleNumberedLeft063cmHanging063cm22133">
    <w:name w:val="Style Numbered Left:  063 cm Hanging:  063 cm22133"/>
    <w:basedOn w:val="NoList"/>
    <w:rsid w:val="00146BA3"/>
    <w:pPr>
      <w:numPr>
        <w:numId w:val="92"/>
      </w:numPr>
    </w:pPr>
  </w:style>
  <w:style w:type="numbering" w:customStyle="1" w:styleId="StyleNumberedLeft063cmHanging063cm3233">
    <w:name w:val="Style Numbered Left:  063 cm Hanging:  063 cm3233"/>
    <w:rsid w:val="00146BA3"/>
    <w:pPr>
      <w:numPr>
        <w:numId w:val="93"/>
      </w:numPr>
    </w:pPr>
  </w:style>
  <w:style w:type="numbering" w:customStyle="1" w:styleId="StyleNumberedLeft063cmHanging063cm21233">
    <w:name w:val="Style Numbered Left:  063 cm Hanging:  063 cm21233"/>
    <w:rsid w:val="00146BA3"/>
    <w:pPr>
      <w:numPr>
        <w:numId w:val="94"/>
      </w:numPr>
    </w:pPr>
  </w:style>
  <w:style w:type="table" w:customStyle="1" w:styleId="TableStyle233">
    <w:name w:val="Table Style233"/>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33">
    <w:name w:val="Table Style133"/>
    <w:basedOn w:val="TableStyle2"/>
    <w:rsid w:val="00146BA3"/>
    <w:rPr>
      <w:lang w:val="ro-RO" w:eastAsia="ro-RO"/>
    </w:rPr>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133">
    <w:name w:val="Style2133"/>
    <w:rsid w:val="00146BA3"/>
    <w:pPr>
      <w:numPr>
        <w:numId w:val="26"/>
      </w:numPr>
    </w:pPr>
  </w:style>
  <w:style w:type="table" w:customStyle="1" w:styleId="TableStyle333">
    <w:name w:val="Table Style333"/>
    <w:basedOn w:val="TableStyle2"/>
    <w:rsid w:val="00146BA3"/>
    <w:pPr>
      <w:jc w:val="left"/>
    </w:pPr>
    <w:rPr>
      <w:szCs w:val="20"/>
      <w:lang w:val="ro-RO" w:eastAsia="ro-RO"/>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633">
    <w:name w:val="Style 633"/>
    <w:rsid w:val="00146BA3"/>
    <w:pPr>
      <w:numPr>
        <w:numId w:val="31"/>
      </w:numPr>
    </w:pPr>
  </w:style>
  <w:style w:type="table" w:customStyle="1" w:styleId="Tabel23">
    <w:name w:val="Tabel23"/>
    <w:basedOn w:val="TableNormal"/>
    <w:rsid w:val="00146BA3"/>
    <w:pPr>
      <w:spacing w:after="0" w:line="240" w:lineRule="auto"/>
      <w:jc w:val="center"/>
    </w:pPr>
    <w:rPr>
      <w:rFonts w:ascii="Arial Narrow" w:eastAsia="Times New Roman" w:hAnsi="Arial Narrow" w:cs="Times New Roman"/>
      <w:sz w:val="18"/>
      <w:szCs w:val="20"/>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Bulet2112">
    <w:name w:val="Bulet 2112"/>
    <w:basedOn w:val="NoList"/>
    <w:semiHidden/>
    <w:rsid w:val="00146BA3"/>
    <w:pPr>
      <w:numPr>
        <w:numId w:val="38"/>
      </w:numPr>
    </w:pPr>
  </w:style>
  <w:style w:type="numbering" w:customStyle="1" w:styleId="StyleNumbered10pt112">
    <w:name w:val="Style Numbered 10 pt112"/>
    <w:basedOn w:val="NoList"/>
    <w:rsid w:val="00146BA3"/>
    <w:pPr>
      <w:numPr>
        <w:numId w:val="40"/>
      </w:numPr>
    </w:pPr>
  </w:style>
  <w:style w:type="numbering" w:customStyle="1" w:styleId="Style2223">
    <w:name w:val="Style2223"/>
    <w:rsid w:val="00146BA3"/>
    <w:pPr>
      <w:numPr>
        <w:numId w:val="22"/>
      </w:numPr>
    </w:pPr>
  </w:style>
  <w:style w:type="table" w:customStyle="1" w:styleId="StilTabel33">
    <w:name w:val="StilTabel33"/>
    <w:basedOn w:val="TableNormal"/>
    <w:rsid w:val="00146BA3"/>
    <w:pPr>
      <w:spacing w:after="0" w:line="240" w:lineRule="auto"/>
    </w:pPr>
    <w:rPr>
      <w:rFonts w:ascii="Arial" w:eastAsia="Times New Roman" w:hAnsi="Arial" w:cs="Times New Roman"/>
      <w:sz w:val="18"/>
      <w:szCs w:val="20"/>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numbering" w:customStyle="1" w:styleId="Style211212">
    <w:name w:val="Style211212"/>
    <w:rsid w:val="00146BA3"/>
    <w:pPr>
      <w:numPr>
        <w:numId w:val="95"/>
      </w:numPr>
    </w:pPr>
  </w:style>
  <w:style w:type="numbering" w:customStyle="1" w:styleId="Bullets-normal212">
    <w:name w:val="Bullets - normal212"/>
    <w:rsid w:val="00146BA3"/>
    <w:pPr>
      <w:numPr>
        <w:numId w:val="78"/>
      </w:numPr>
    </w:pPr>
  </w:style>
  <w:style w:type="numbering" w:customStyle="1" w:styleId="Bullets-normal123">
    <w:name w:val="Bullets - normal123"/>
    <w:rsid w:val="00146BA3"/>
    <w:pPr>
      <w:numPr>
        <w:numId w:val="96"/>
      </w:numPr>
    </w:pPr>
  </w:style>
  <w:style w:type="table" w:customStyle="1" w:styleId="PlainTable14">
    <w:name w:val="Plain Table 14"/>
    <w:basedOn w:val="TableNormal"/>
    <w:next w:val="PlainTable11"/>
    <w:uiPriority w:val="41"/>
    <w:rsid w:val="00146BA3"/>
    <w:pPr>
      <w:spacing w:after="0" w:line="240" w:lineRule="auto"/>
    </w:pPr>
    <w:rPr>
      <w:rFonts w:ascii="Calibri" w:eastAsia="Calibri" w:hAnsi="Calibri" w:cs="Times New Roman"/>
      <w:sz w:val="20"/>
      <w:szCs w:val="20"/>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13">
    <w:name w:val="Plain Table 113"/>
    <w:basedOn w:val="TableNormal"/>
    <w:next w:val="PlainTable11"/>
    <w:uiPriority w:val="41"/>
    <w:rsid w:val="00146BA3"/>
    <w:pPr>
      <w:spacing w:after="0" w:line="240" w:lineRule="auto"/>
    </w:pPr>
    <w:rPr>
      <w:rFonts w:ascii="Calibri" w:eastAsia="Calibri" w:hAnsi="Calibri" w:cs="Times New Roman"/>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Style2412">
    <w:name w:val="Style2412"/>
    <w:rsid w:val="00146BA3"/>
    <w:pPr>
      <w:numPr>
        <w:numId w:val="21"/>
      </w:numPr>
    </w:pPr>
  </w:style>
  <w:style w:type="table" w:customStyle="1" w:styleId="TableStyle242">
    <w:name w:val="Table Style242"/>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42">
    <w:name w:val="Table Style142"/>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102">
    <w:name w:val="Table Grid102"/>
    <w:basedOn w:val="TableNormal"/>
    <w:next w:val="TableGrid"/>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42">
    <w:name w:val="Table Style342"/>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32">
    <w:name w:val="Tabel32"/>
    <w:basedOn w:val="Table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42">
    <w:name w:val="StilTabel42"/>
    <w:basedOn w:val="Table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table" w:customStyle="1" w:styleId="TableStyle2132">
    <w:name w:val="Table Style2132"/>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132">
    <w:name w:val="Table Style1132"/>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3132">
    <w:name w:val="Table Style3132"/>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Classic222">
    <w:name w:val="Table Classic 222"/>
    <w:basedOn w:val="TableNormal"/>
    <w:next w:val="TableClas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22">
    <w:name w:val="Table 3D effects 322"/>
    <w:basedOn w:val="TableNormal"/>
    <w:next w:val="Table3Deffects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2">
    <w:name w:val="Table Classic 122"/>
    <w:basedOn w:val="TableNormal"/>
    <w:next w:val="TableClas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41122">
    <w:name w:val="Style 41122"/>
    <w:rsid w:val="00146BA3"/>
    <w:pPr>
      <w:numPr>
        <w:numId w:val="53"/>
      </w:numPr>
    </w:pPr>
  </w:style>
  <w:style w:type="table" w:customStyle="1" w:styleId="StilTabel122">
    <w:name w:val="StilTabel122"/>
    <w:basedOn w:val="Table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numbering" w:customStyle="1" w:styleId="Bullets-normal32">
    <w:name w:val="Bullets - normal32"/>
    <w:rsid w:val="00146BA3"/>
    <w:pPr>
      <w:numPr>
        <w:numId w:val="54"/>
      </w:numPr>
    </w:pPr>
  </w:style>
  <w:style w:type="table" w:customStyle="1" w:styleId="Romair32">
    <w:name w:val="Romair32"/>
    <w:basedOn w:val="TableGrid"/>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table" w:customStyle="1" w:styleId="TableClassic322">
    <w:name w:val="Table Classic 322"/>
    <w:basedOn w:val="TableNormal"/>
    <w:next w:val="TableClas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22">
    <w:name w:val="Table Columns 322"/>
    <w:basedOn w:val="TableNormal"/>
    <w:next w:val="TableColumns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220">
    <w:name w:val="Table Grid 322"/>
    <w:basedOn w:val="TableNormal"/>
    <w:next w:val="TableGrid30"/>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22">
    <w:name w:val="Table List 322"/>
    <w:basedOn w:val="TableNormal"/>
    <w:next w:val="TableList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22">
    <w:name w:val="Table Elegant22"/>
    <w:basedOn w:val="TableNormal"/>
    <w:next w:val="Table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22">
    <w:name w:val="Table Professional22"/>
    <w:basedOn w:val="TableNormal"/>
    <w:next w:val="TableProfes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TableGrid152">
    <w:name w:val="Table Grid152"/>
    <w:basedOn w:val="TableNormal"/>
    <w:next w:val="TableGrid"/>
    <w:uiPriority w:val="59"/>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622">
    <w:name w:val="Light Shading - Accent 622"/>
    <w:basedOn w:val="TableNormal"/>
    <w:next w:val="LightShading-Accent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122">
    <w:name w:val="Table Style21122"/>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122">
    <w:name w:val="Table Style11122"/>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22">
    <w:name w:val="Table Style31122"/>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22">
    <w:name w:val="Romair SF22"/>
    <w:basedOn w:val="Table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22">
    <w:name w:val="Light Shading122"/>
    <w:basedOn w:val="Table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22">
    <w:name w:val="Light List122"/>
    <w:basedOn w:val="Table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22">
    <w:name w:val="Romair122"/>
    <w:basedOn w:val="Table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11122">
    <w:name w:val="Style11122"/>
    <w:rsid w:val="00146BA3"/>
    <w:pPr>
      <w:numPr>
        <w:numId w:val="64"/>
      </w:numPr>
    </w:pPr>
  </w:style>
  <w:style w:type="table" w:customStyle="1" w:styleId="GridTable1Light122">
    <w:name w:val="Grid Table 1 Light122"/>
    <w:basedOn w:val="Table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22">
    <w:name w:val="Grid Table 1 Light22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22">
    <w:name w:val="Colorful List - Accent 322"/>
    <w:basedOn w:val="TableNormal"/>
    <w:next w:val="ColorfulList-Accent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numbering" w:customStyle="1" w:styleId="Style61222">
    <w:name w:val="Style 61222"/>
    <w:rsid w:val="00146BA3"/>
    <w:pPr>
      <w:numPr>
        <w:numId w:val="70"/>
      </w:numPr>
    </w:pPr>
  </w:style>
  <w:style w:type="table" w:customStyle="1" w:styleId="TableGrid220">
    <w:name w:val="TableGrid22"/>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table" w:customStyle="1" w:styleId="TableStyle2222">
    <w:name w:val="Table Style2222"/>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22">
    <w:name w:val="Table Style1222"/>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Grid252">
    <w:name w:val="Table Grid252"/>
    <w:basedOn w:val="TableNormal"/>
    <w:next w:val="TableGrid"/>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22">
    <w:name w:val="Table Style3222"/>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el122">
    <w:name w:val="Tabel122"/>
    <w:basedOn w:val="TableNormal"/>
    <w:rsid w:val="00146BA3"/>
    <w:pPr>
      <w:spacing w:after="0" w:line="240" w:lineRule="auto"/>
      <w:jc w:val="center"/>
    </w:pPr>
    <w:rPr>
      <w:rFonts w:ascii="Arial Narrow" w:eastAsia="Times New Roman" w:hAnsi="Arial Narrow" w:cs="Times New Roman"/>
      <w:sz w:val="18"/>
      <w:szCs w:val="20"/>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StilTabel212">
    <w:name w:val="StilTabel212"/>
    <w:basedOn w:val="TableNormal"/>
    <w:rsid w:val="00146BA3"/>
    <w:pPr>
      <w:spacing w:after="0" w:line="240" w:lineRule="auto"/>
    </w:pPr>
    <w:rPr>
      <w:rFonts w:ascii="Arial" w:eastAsia="Times New Roman" w:hAnsi="Arial" w:cs="Times New Roman"/>
      <w:sz w:val="18"/>
      <w:szCs w:val="20"/>
      <w:lang w:val="en-US" w:eastAsia="en-US"/>
    </w:rPr>
    <w:tblPr>
      <w:tblStyleRowBandSize w:val="1"/>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57" w:type="dxa"/>
        <w:bottom w:w="57" w:type="dxa"/>
        <w:right w:w="57" w:type="dxa"/>
      </w:tblCellMar>
    </w:tblPr>
    <w:trPr>
      <w:tblCellSpacing w:w="20" w:type="dxa"/>
    </w:trPr>
    <w:tcPr>
      <w:shd w:val="clear" w:color="auto" w:fill="auto"/>
    </w:tcPr>
    <w:tblStylePr w:type="firstRow">
      <w:rPr>
        <w:rFonts w:ascii="Arial" w:hAnsi="Arial"/>
        <w:b/>
        <w:color w:val="auto"/>
        <w:sz w:val="18"/>
      </w:rPr>
      <w:tblPr/>
      <w:tcPr>
        <w:shd w:val="clear" w:color="auto" w:fill="FFFFCC"/>
      </w:tcPr>
    </w:tblStylePr>
    <w:tblStylePr w:type="band1Horz">
      <w:rPr>
        <w:rFonts w:ascii="Arial" w:hAnsi="Arial"/>
        <w:sz w:val="18"/>
      </w:rPr>
      <w:tblPr/>
      <w:tcPr>
        <w:shd w:val="clear" w:color="auto" w:fill="F3F3F3"/>
      </w:tcPr>
    </w:tblStylePr>
    <w:tblStylePr w:type="band2Horz">
      <w:rPr>
        <w:rFonts w:ascii="Arial" w:hAnsi="Arial"/>
        <w:sz w:val="18"/>
      </w:rPr>
      <w:tblPr/>
      <w:tcPr>
        <w:shd w:val="clear" w:color="auto" w:fill="E6E6E6"/>
      </w:tcPr>
    </w:tblStylePr>
  </w:style>
  <w:style w:type="table" w:customStyle="1" w:styleId="TableGrid1142">
    <w:name w:val="Table Grid1142"/>
    <w:basedOn w:val="TableNormal"/>
    <w:next w:val="TableGrid"/>
    <w:uiPriority w:val="59"/>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11122">
    <w:name w:val="Style211122"/>
    <w:rsid w:val="00146BA3"/>
    <w:pPr>
      <w:numPr>
        <w:numId w:val="118"/>
      </w:numPr>
    </w:pPr>
  </w:style>
  <w:style w:type="table" w:customStyle="1" w:styleId="TableGrid442">
    <w:name w:val="Table Grid442"/>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next w:val="TableGrid"/>
    <w:rsid w:val="00146BA3"/>
    <w:pPr>
      <w:spacing w:before="120" w:after="0" w:line="240" w:lineRule="auto"/>
      <w:jc w:val="both"/>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mbiabc11112">
    <w:name w:val="Bumbi abc11112"/>
    <w:rsid w:val="00146BA3"/>
    <w:pPr>
      <w:numPr>
        <w:numId w:val="14"/>
      </w:numPr>
    </w:pPr>
  </w:style>
  <w:style w:type="numbering" w:customStyle="1" w:styleId="Style31242">
    <w:name w:val="Style31242"/>
    <w:rsid w:val="00146BA3"/>
    <w:pPr>
      <w:numPr>
        <w:numId w:val="62"/>
      </w:numPr>
    </w:pPr>
  </w:style>
  <w:style w:type="table" w:customStyle="1" w:styleId="TableClassic2112">
    <w:name w:val="Table Classic 2112"/>
    <w:basedOn w:val="TableNormal"/>
    <w:next w:val="TableClassic2"/>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3Deffects3112">
    <w:name w:val="Table 3D effects 3112"/>
    <w:basedOn w:val="TableNormal"/>
    <w:next w:val="Table3Deffects3"/>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12">
    <w:name w:val="Table Classic 1112"/>
    <w:basedOn w:val="TableNormal"/>
    <w:next w:val="TableClassic1"/>
    <w:rsid w:val="00146BA3"/>
    <w:pPr>
      <w:widowControl w:val="0"/>
      <w:spacing w:before="40" w:after="120" w:line="240" w:lineRule="auto"/>
      <w:jc w:val="both"/>
    </w:pPr>
    <w:rPr>
      <w:rFonts w:ascii="Times New Roman" w:eastAsia="Times New Roman" w:hAnsi="Times New Roman" w:cs="Times New Roman"/>
      <w:sz w:val="20"/>
      <w:szCs w:val="20"/>
      <w:lang w:val="en-US"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41222">
    <w:name w:val="Style 41222"/>
    <w:rsid w:val="00146BA3"/>
    <w:pPr>
      <w:numPr>
        <w:numId w:val="58"/>
      </w:numPr>
    </w:pPr>
  </w:style>
  <w:style w:type="numbering" w:customStyle="1" w:styleId="Bullets-normal132">
    <w:name w:val="Bullets - normal132"/>
    <w:rsid w:val="00146BA3"/>
    <w:pPr>
      <w:numPr>
        <w:numId w:val="59"/>
      </w:numPr>
    </w:pPr>
  </w:style>
  <w:style w:type="table" w:customStyle="1" w:styleId="Romair212">
    <w:name w:val="Romair212"/>
    <w:basedOn w:val="TableGrid"/>
    <w:uiPriority w:val="99"/>
    <w:rsid w:val="00146BA3"/>
    <w:rPr>
      <w:rFonts w:ascii="Arial" w:eastAsia="Times New Roman" w:hAnsi="Arial" w:cs="Times New Roman"/>
      <w:szCs w:val="20"/>
    </w:rPr>
    <w:tblPr/>
    <w:tblStylePr w:type="firstRow">
      <w:pPr>
        <w:jc w:val="center"/>
      </w:pPr>
      <w:rPr>
        <w:b/>
        <w:color w:val="FFFFFF"/>
      </w:rPr>
      <w:tblPr/>
      <w:tcPr>
        <w:shd w:val="clear" w:color="auto" w:fill="002060"/>
        <w:vAlign w:val="center"/>
      </w:tcPr>
    </w:tblStylePr>
  </w:style>
  <w:style w:type="table" w:customStyle="1" w:styleId="TableClassic3112">
    <w:name w:val="Table Classic 3112"/>
    <w:basedOn w:val="TableNormal"/>
    <w:next w:val="TableClassic3"/>
    <w:unhideWhenUsed/>
    <w:rsid w:val="00146BA3"/>
    <w:pPr>
      <w:widowControl w:val="0"/>
      <w:spacing w:before="40" w:after="120" w:line="240" w:lineRule="auto"/>
      <w:jc w:val="both"/>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olumns3112">
    <w:name w:val="Table Columns 3112"/>
    <w:basedOn w:val="TableNormal"/>
    <w:next w:val="TableColumns3"/>
    <w:unhideWhenUsed/>
    <w:rsid w:val="00146BA3"/>
    <w:pPr>
      <w:widowControl w:val="0"/>
      <w:spacing w:before="40" w:after="12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Grid31120">
    <w:name w:val="Table Grid 3112"/>
    <w:basedOn w:val="TableNormal"/>
    <w:next w:val="TableGrid30"/>
    <w:unhideWhenUsed/>
    <w:rsid w:val="00146BA3"/>
    <w:pPr>
      <w:widowControl w:val="0"/>
      <w:spacing w:before="40" w:after="120" w:line="240" w:lineRule="auto"/>
      <w:jc w:val="both"/>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3112">
    <w:name w:val="Table List 3112"/>
    <w:basedOn w:val="TableNormal"/>
    <w:next w:val="TableList3"/>
    <w:unhideWhenUsed/>
    <w:rsid w:val="00146BA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Elegant112">
    <w:name w:val="Table Elegant112"/>
    <w:basedOn w:val="TableNormal"/>
    <w:next w:val="TableElegant"/>
    <w:unhideWhenUsed/>
    <w:rsid w:val="00146BA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112">
    <w:name w:val="Table Professional112"/>
    <w:basedOn w:val="TableNormal"/>
    <w:next w:val="TableProfessional"/>
    <w:unhideWhenUsed/>
    <w:rsid w:val="00146BA3"/>
    <w:pPr>
      <w:widowControl w:val="0"/>
      <w:spacing w:before="4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bCs/>
        <w:color w:val="FFFFFF"/>
        <w:sz w:val="22"/>
        <w:szCs w:val="22"/>
      </w:rPr>
      <w:tblPr/>
      <w:tcPr>
        <w:tcBorders>
          <w:top w:val="nil"/>
          <w:left w:val="nil"/>
          <w:bottom w:val="nil"/>
          <w:right w:val="nil"/>
          <w:insideH w:val="nil"/>
          <w:insideV w:val="nil"/>
          <w:tl2br w:val="nil"/>
          <w:tr2bl w:val="nil"/>
        </w:tcBorders>
        <w:shd w:val="clear" w:color="auto" w:fill="1F497D"/>
      </w:tcPr>
    </w:tblStylePr>
  </w:style>
  <w:style w:type="table" w:customStyle="1" w:styleId="LightShading-Accent6112">
    <w:name w:val="Light Shading - Accent 6112"/>
    <w:basedOn w:val="TableNormal"/>
    <w:next w:val="LightShading-Accent6"/>
    <w:uiPriority w:val="60"/>
    <w:unhideWhenUsed/>
    <w:rsid w:val="00146BA3"/>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Style21212">
    <w:name w:val="Table Style21212"/>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11212">
    <w:name w:val="Table Style11212"/>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212">
    <w:name w:val="Table Style31212"/>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RomairSF112">
    <w:name w:val="Romair SF112"/>
    <w:basedOn w:val="TableNormal"/>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LightShading1112">
    <w:name w:val="Light Shading1112"/>
    <w:basedOn w:val="TableNormal"/>
    <w:uiPriority w:val="60"/>
    <w:rsid w:val="00146BA3"/>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112">
    <w:name w:val="Light List1112"/>
    <w:basedOn w:val="TableNormal"/>
    <w:uiPriority w:val="61"/>
    <w:rsid w:val="00146BA3"/>
    <w:pPr>
      <w:spacing w:after="0" w:line="240" w:lineRule="auto"/>
    </w:pPr>
    <w:rPr>
      <w:rFonts w:ascii="Calibri" w:eastAsia="Times New Roman" w:hAnsi="Calibri" w:cs="Times New Roman"/>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nil"/>
          <w:left w:val="nil"/>
          <w:bottom w:val="nil"/>
          <w:right w:val="single" w:sz="4" w:space="0" w:color="auto"/>
          <w:insideH w:val="single" w:sz="4" w:space="0" w:color="auto"/>
          <w:insideV w:val="single" w:sz="4" w:space="0" w:color="auto"/>
        </w:tcBorders>
      </w:tcPr>
    </w:tblStylePr>
    <w:tblStylePr w:type="firstCol">
      <w:rPr>
        <w:b/>
        <w:bCs/>
      </w:rPr>
    </w:tblStylePr>
    <w:tblStylePr w:type="lastCol">
      <w:rPr>
        <w:b/>
        <w:bCs/>
      </w:rPr>
      <w:tblPr/>
      <w:tcPr>
        <w:tcBorders>
          <w:top w:val="nil"/>
          <w:left w:val="nil"/>
          <w:bottom w:val="nil"/>
          <w:right w:val="nil"/>
          <w:insideH w:val="nil"/>
          <w:insideV w:val="nil"/>
        </w:tcBorders>
      </w:tc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omair1112">
    <w:name w:val="Romair1112"/>
    <w:basedOn w:val="TableNormal"/>
    <w:rsid w:val="00146BA3"/>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s="Arial" w:hint="default"/>
        <w:color w:val="FFFFFF"/>
        <w:sz w:val="22"/>
        <w:szCs w:val="22"/>
      </w:rPr>
      <w:tblPr/>
      <w:tcPr>
        <w:tcBorders>
          <w:top w:val="nil"/>
          <w:left w:val="nil"/>
          <w:bottom w:val="nil"/>
          <w:right w:val="nil"/>
          <w:insideH w:val="nil"/>
          <w:insideV w:val="nil"/>
          <w:tl2br w:val="nil"/>
          <w:tr2bl w:val="nil"/>
        </w:tcBorders>
        <w:shd w:val="clear" w:color="auto" w:fill="002060"/>
      </w:tcPr>
    </w:tblStylePr>
  </w:style>
  <w:style w:type="numbering" w:customStyle="1" w:styleId="Style41212">
    <w:name w:val="Style41212"/>
    <w:rsid w:val="00146BA3"/>
    <w:pPr>
      <w:numPr>
        <w:numId w:val="60"/>
      </w:numPr>
    </w:pPr>
  </w:style>
  <w:style w:type="numbering" w:customStyle="1" w:styleId="Style12122">
    <w:name w:val="Style12122"/>
    <w:rsid w:val="00146BA3"/>
    <w:pPr>
      <w:numPr>
        <w:numId w:val="61"/>
      </w:numPr>
    </w:pPr>
  </w:style>
  <w:style w:type="numbering" w:customStyle="1" w:styleId="Style51212">
    <w:name w:val="Style51212"/>
    <w:rsid w:val="00146BA3"/>
    <w:pPr>
      <w:numPr>
        <w:numId w:val="63"/>
      </w:numPr>
    </w:pPr>
  </w:style>
  <w:style w:type="table" w:customStyle="1" w:styleId="GridTable1Light1112">
    <w:name w:val="Grid Table 1 Light1112"/>
    <w:basedOn w:val="TableNormal"/>
    <w:next w:val="GridTable1Light2"/>
    <w:uiPriority w:val="46"/>
    <w:rsid w:val="00146BA3"/>
    <w:pPr>
      <w:spacing w:after="0" w:line="240" w:lineRule="auto"/>
    </w:pPr>
    <w:rPr>
      <w:rFonts w:ascii="Calibri" w:eastAsia="Calibri" w:hAnsi="Calibri" w:cs="Times New Roman"/>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Style211112">
    <w:name w:val="Table Style211112"/>
    <w:basedOn w:val="TableNormal"/>
    <w:rsid w:val="00146BA3"/>
    <w:pPr>
      <w:widowControl w:val="0"/>
      <w:spacing w:before="40" w:after="40" w:line="240" w:lineRule="auto"/>
      <w:jc w:val="center"/>
    </w:pPr>
    <w:rPr>
      <w:rFonts w:ascii="Arial" w:eastAsia="Times New Roman" w:hAnsi="Arial" w:cs="Times New Roman"/>
      <w:sz w:val="18"/>
      <w:szCs w:val="18"/>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vAlign w:val="center"/>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GridTable1Light2112">
    <w:name w:val="Grid Table 1 Light2112"/>
    <w:basedOn w:val="TableNormal"/>
    <w:uiPriority w:val="46"/>
    <w:rsid w:val="00146BA3"/>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olorfulList-Accent3112">
    <w:name w:val="Colorful List - Accent 3112"/>
    <w:basedOn w:val="TableNormal"/>
    <w:next w:val="ColorfulList-Accent3"/>
    <w:uiPriority w:val="72"/>
    <w:rsid w:val="00146BA3"/>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numbering" w:customStyle="1" w:styleId="Style612122">
    <w:name w:val="Style 612122"/>
    <w:rsid w:val="00146BA3"/>
    <w:pPr>
      <w:numPr>
        <w:numId w:val="68"/>
      </w:numPr>
    </w:pPr>
  </w:style>
  <w:style w:type="table" w:customStyle="1" w:styleId="TableGrid1120">
    <w:name w:val="TableGrid112"/>
    <w:rsid w:val="00146BA3"/>
    <w:pPr>
      <w:spacing w:after="0" w:line="240" w:lineRule="auto"/>
    </w:pPr>
    <w:rPr>
      <w:rFonts w:ascii="Calibri" w:eastAsia="Times New Roman" w:hAnsi="Calibri" w:cs="Times New Roman"/>
      <w:lang w:val="en-US" w:eastAsia="en-US"/>
    </w:rPr>
    <w:tblPr>
      <w:tblCellMar>
        <w:top w:w="0" w:type="dxa"/>
        <w:left w:w="0" w:type="dxa"/>
        <w:bottom w:w="0" w:type="dxa"/>
        <w:right w:w="0" w:type="dxa"/>
      </w:tblCellMar>
    </w:tblPr>
  </w:style>
  <w:style w:type="table" w:customStyle="1" w:styleId="TableStyle22112">
    <w:name w:val="Table Style22112"/>
    <w:basedOn w:val="TableNormal"/>
    <w:rsid w:val="00146BA3"/>
    <w:pPr>
      <w:widowControl w:val="0"/>
      <w:spacing w:before="40" w:after="40" w:line="240" w:lineRule="auto"/>
      <w:jc w:val="center"/>
    </w:pPr>
    <w:rPr>
      <w:rFonts w:ascii="Arial" w:eastAsia="Times New Roman" w:hAnsi="Arial" w:cs="Times New Roman"/>
      <w:sz w:val="18"/>
      <w:szCs w:val="18"/>
      <w:lang w:val="en-US" w:eastAsia="en-US"/>
    </w:rPr>
    <w:tblPr>
      <w:tblStyleRowBandSize w:val="1"/>
      <w:tblStyleColBandSize w:val="3"/>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20" w:type="dxa"/>
    </w:trPr>
    <w:tcPr>
      <w:shd w:val="clear" w:color="auto" w:fill="auto"/>
      <w:vAlign w:val="center"/>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table" w:customStyle="1" w:styleId="TableStyle12112">
    <w:name w:val="Table Style12112"/>
    <w:basedOn w:val="TableStyle2"/>
    <w:rsid w:val="00146BA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21212">
    <w:name w:val="Style21212"/>
    <w:rsid w:val="00146BA3"/>
    <w:pPr>
      <w:numPr>
        <w:numId w:val="11"/>
      </w:numPr>
    </w:pPr>
  </w:style>
  <w:style w:type="table" w:customStyle="1" w:styleId="TableGrid632">
    <w:name w:val="Table Grid632"/>
    <w:basedOn w:val="TableNormal"/>
    <w:next w:val="TableGrid"/>
    <w:rsid w:val="00146BA3"/>
    <w:pPr>
      <w:spacing w:after="0" w:line="240" w:lineRule="auto"/>
    </w:pPr>
    <w:rPr>
      <w:rFonts w:ascii="Times New Roman" w:eastAsia="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32112">
    <w:name w:val="Table Style32112"/>
    <w:basedOn w:val="TableStyle2"/>
    <w:rsid w:val="00146BA3"/>
    <w:pPr>
      <w:jc w:val="left"/>
    </w:pPr>
    <w:rPr>
      <w:szCs w:val="20"/>
    </w:rPr>
    <w:tblPr>
      <w:tblStyleRowBandSize w:val="3"/>
    </w:tblPr>
    <w:tcPr>
      <w:shd w:val="clear" w:color="auto" w:fill="auto"/>
    </w:tcPr>
    <w:tblStylePr w:type="firstRow">
      <w:rPr>
        <w:rFonts w:ascii="DengXian" w:hAnsi="DengXian"/>
        <w:b/>
        <w:color w:val="auto"/>
        <w:sz w:val="22"/>
      </w:rPr>
      <w:tblPr/>
      <w:tcPr>
        <w:shd w:val="clear" w:color="auto" w:fill="FFFFCC"/>
      </w:tcPr>
    </w:tblStylePr>
    <w:tblStylePr w:type="band1Horz">
      <w:rPr>
        <w:rFonts w:ascii="DengXian" w:hAnsi="DengXian"/>
        <w:sz w:val="20"/>
      </w:rPr>
      <w:tblPr/>
      <w:tcPr>
        <w:shd w:val="clear" w:color="auto" w:fill="E6E6E6"/>
      </w:tcPr>
    </w:tblStylePr>
    <w:tblStylePr w:type="band2Horz">
      <w:rPr>
        <w:rFonts w:ascii="DengXian" w:hAnsi="DengXian"/>
        <w:sz w:val="20"/>
      </w:rPr>
      <w:tblPr/>
      <w:tcPr>
        <w:shd w:val="clear" w:color="auto" w:fill="F3F3F3"/>
      </w:tcPr>
    </w:tblStylePr>
  </w:style>
  <w:style w:type="numbering" w:customStyle="1" w:styleId="StyleBulleted2122">
    <w:name w:val="Style Bulleted2122"/>
    <w:basedOn w:val="NoList"/>
    <w:rsid w:val="00146BA3"/>
    <w:pPr>
      <w:numPr>
        <w:numId w:val="18"/>
      </w:numPr>
    </w:pPr>
  </w:style>
  <w:style w:type="numbering" w:customStyle="1" w:styleId="Style4212">
    <w:name w:val="Style4212"/>
    <w:rsid w:val="00146BA3"/>
    <w:pPr>
      <w:numPr>
        <w:numId w:val="16"/>
      </w:numPr>
    </w:pPr>
  </w:style>
  <w:style w:type="numbering" w:customStyle="1" w:styleId="Style5212">
    <w:name w:val="Style5212"/>
    <w:rsid w:val="00146BA3"/>
    <w:pPr>
      <w:numPr>
        <w:numId w:val="17"/>
      </w:numPr>
    </w:pPr>
  </w:style>
  <w:style w:type="numbering" w:customStyle="1" w:styleId="Style6212">
    <w:name w:val="Style 6212"/>
    <w:rsid w:val="00146BA3"/>
    <w:pPr>
      <w:numPr>
        <w:numId w:val="20"/>
      </w:numPr>
    </w:pPr>
  </w:style>
  <w:style w:type="numbering" w:customStyle="1" w:styleId="Style411122">
    <w:name w:val="Style 411122"/>
    <w:rsid w:val="00146BA3"/>
    <w:pPr>
      <w:numPr>
        <w:numId w:val="23"/>
      </w:numPr>
    </w:pPr>
  </w:style>
  <w:style w:type="table" w:customStyle="1" w:styleId="StilTabel1112">
    <w:name w:val="StilTabel1112"/>
    <w:basedOn w:val="TableNormal"/>
    <w:rsid w:val="00146BA3"/>
    <w:pPr>
      <w:spacing w:after="0" w:line="240" w:lineRule="auto"/>
    </w:pPr>
    <w:rPr>
      <w:rFonts w:ascii="Arial Narrow" w:eastAsia="Times New Roman" w:hAnsi="Arial Narrow" w:cs="Times New Roman"/>
      <w:sz w:val="18"/>
      <w:szCs w:val="18"/>
      <w:lang w:val="en-US" w:eastAsia="en-US"/>
    </w:rPr>
    <w:tblPr>
      <w:tblStyleRowBandSize w:val="1"/>
      <w:tblStyleCol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28" w:type="dxa"/>
        <w:left w:w="28" w:type="dxa"/>
        <w:bottom w:w="28" w:type="dxa"/>
        <w:right w:w="28" w:type="dxa"/>
      </w:tblCellMar>
    </w:tblPr>
    <w:trPr>
      <w:tblCellSpacing w:w="14" w:type="dxa"/>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jc w:val="center"/>
      </w:pPr>
      <w:rPr>
        <w:rFonts w:ascii="DengXian" w:hAnsi="DengXian"/>
        <w:b/>
        <w:color w:val="auto"/>
        <w:sz w:val="20"/>
        <w:szCs w:val="20"/>
      </w:rPr>
      <w:tblPr/>
      <w:tcPr>
        <w:shd w:val="clear" w:color="auto" w:fill="FFFFCC"/>
      </w:tcPr>
    </w:tblStylePr>
    <w:tblStylePr w:type="lastRow">
      <w:rPr>
        <w:rFonts w:ascii="DengXian" w:hAnsi="DengXian"/>
        <w:sz w:val="18"/>
      </w:rPr>
      <w:tblPr/>
      <w:tcPr>
        <w:shd w:val="clear" w:color="auto" w:fill="E6E6E6"/>
      </w:tcPr>
    </w:tblStylePr>
    <w:tblStylePr w:type="lastCol">
      <w:rPr>
        <w:rFonts w:ascii="DengXian" w:hAnsi="DengXian"/>
        <w:sz w:val="18"/>
      </w:rPr>
    </w:tblStylePr>
    <w:tblStylePr w:type="band1Vert">
      <w:rPr>
        <w:rFonts w:ascii="DengXian" w:hAnsi="DengXian"/>
        <w:sz w:val="18"/>
      </w:rPr>
    </w:tblStylePr>
    <w:tblStylePr w:type="band2Vert">
      <w:rPr>
        <w:rFonts w:ascii="DengXian" w:hAnsi="DengXian"/>
        <w:sz w:val="18"/>
      </w:rPr>
    </w:tblStylePr>
    <w:tblStylePr w:type="band1Horz">
      <w:pPr>
        <w:jc w:val="center"/>
      </w:pPr>
      <w:rPr>
        <w:rFonts w:ascii="DengXian" w:hAnsi="DengXian"/>
        <w:sz w:val="18"/>
      </w:rPr>
      <w:tblPr/>
      <w:tcPr>
        <w:shd w:val="clear" w:color="auto" w:fill="F3F3F3"/>
      </w:tcPr>
    </w:tblStylePr>
    <w:tblStylePr w:type="band2Horz">
      <w:pPr>
        <w:jc w:val="center"/>
      </w:pPr>
      <w:rPr>
        <w:rFonts w:ascii="DengXian" w:hAnsi="DengXian"/>
        <w:sz w:val="18"/>
      </w:rPr>
      <w:tblPr/>
      <w:tcPr>
        <w:shd w:val="clear" w:color="auto" w:fill="E6E6E6"/>
      </w:tcPr>
    </w:tblStylePr>
    <w:tblStylePr w:type="neCell">
      <w:rPr>
        <w:rFonts w:ascii="DengXian" w:hAnsi="DengXian"/>
        <w:b/>
        <w:sz w:val="20"/>
      </w:rPr>
    </w:tblStylePr>
    <w:tblStylePr w:type="nwCell">
      <w:rPr>
        <w:rFonts w:ascii="DengXian" w:hAnsi="DengXian"/>
        <w:b/>
        <w:sz w:val="20"/>
      </w:rPr>
    </w:tblStylePr>
    <w:tblStylePr w:type="swCell">
      <w:rPr>
        <w:rFonts w:ascii="DengXian" w:hAnsi="DengXian"/>
        <w:sz w:val="18"/>
      </w:rPr>
    </w:tblStylePr>
  </w:style>
  <w:style w:type="numbering" w:customStyle="1" w:styleId="Bullets-normal1122">
    <w:name w:val="Bullets - normal1122"/>
    <w:rsid w:val="00146BA3"/>
    <w:pPr>
      <w:numPr>
        <w:numId w:val="25"/>
      </w:numPr>
    </w:pPr>
  </w:style>
  <w:style w:type="table" w:customStyle="1" w:styleId="TableGrid11122">
    <w:name w:val="Table Grid11122"/>
    <w:basedOn w:val="TableNormal"/>
    <w:next w:val="TableGrid"/>
    <w:rsid w:val="00146BA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111112">
    <w:name w:val="Table Style111112"/>
    <w:basedOn w:val="TableStyle2"/>
    <w:rsid w:val="00146BA3"/>
    <w:rPr>
      <w:lang w:val="ro-RO" w:eastAsia="ro-RO"/>
    </w:rPr>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table" w:customStyle="1" w:styleId="TableStyle311112">
    <w:name w:val="Table Style311112"/>
    <w:basedOn w:val="TableStyle2"/>
    <w:rsid w:val="00146BA3"/>
    <w:pPr>
      <w:jc w:val="left"/>
    </w:pPr>
    <w:rPr>
      <w:szCs w:val="20"/>
      <w:lang w:val="ro-RO" w:eastAsia="ro-RO"/>
    </w:rPr>
    <w:tblPr>
      <w:tblStyleRowBandSize w:val="3"/>
    </w:tblPr>
    <w:tcPr>
      <w:shd w:val="clear" w:color="auto" w:fill="auto"/>
    </w:tcPr>
    <w:tblStylePr w:type="firstRow">
      <w:rPr>
        <w:rFonts w:ascii="Times New Roman PSMT" w:hAnsi="Times New Roman PSMT" w:hint="default"/>
        <w:b/>
        <w:color w:val="auto"/>
        <w:sz w:val="22"/>
        <w:szCs w:val="22"/>
      </w:rPr>
      <w:tblPr/>
      <w:tcPr>
        <w:shd w:val="clear" w:color="auto" w:fill="FFFFCC"/>
      </w:tcPr>
    </w:tblStylePr>
    <w:tblStylePr w:type="band1Horz">
      <w:rPr>
        <w:rFonts w:ascii="Times New Roman PSMT" w:hAnsi="Times New Roman PSMT" w:hint="default"/>
        <w:sz w:val="20"/>
        <w:szCs w:val="20"/>
      </w:rPr>
      <w:tblPr/>
      <w:tcPr>
        <w:shd w:val="clear" w:color="auto" w:fill="E6E6E6"/>
      </w:tcPr>
    </w:tblStylePr>
    <w:tblStylePr w:type="band2Horz">
      <w:rPr>
        <w:rFonts w:ascii="Times New Roman PSMT" w:hAnsi="Times New Roman PSMT" w:hint="default"/>
        <w:sz w:val="20"/>
        <w:szCs w:val="20"/>
      </w:rPr>
      <w:tblPr/>
      <w:tcPr>
        <w:shd w:val="clear" w:color="auto" w:fill="F3F3F3"/>
      </w:tcPr>
    </w:tblStylePr>
  </w:style>
  <w:style w:type="numbering" w:customStyle="1" w:styleId="Style111122">
    <w:name w:val="Style111122"/>
    <w:rsid w:val="00146BA3"/>
    <w:pPr>
      <w:numPr>
        <w:numId w:val="32"/>
      </w:numPr>
    </w:pPr>
  </w:style>
  <w:style w:type="numbering" w:customStyle="1" w:styleId="StyleBulleted11122">
    <w:name w:val="Style Bulleted11122"/>
    <w:rsid w:val="00146BA3"/>
    <w:pPr>
      <w:numPr>
        <w:numId w:val="69"/>
      </w:numPr>
    </w:pPr>
  </w:style>
  <w:style w:type="numbering" w:customStyle="1" w:styleId="Style4111220">
    <w:name w:val="Style411122"/>
    <w:rsid w:val="00146BA3"/>
    <w:pPr>
      <w:numPr>
        <w:numId w:val="27"/>
      </w:numPr>
    </w:pPr>
  </w:style>
  <w:style w:type="numbering" w:customStyle="1" w:styleId="Style121112">
    <w:name w:val="Style121112"/>
    <w:rsid w:val="00146BA3"/>
    <w:pPr>
      <w:numPr>
        <w:numId w:val="28"/>
      </w:numPr>
    </w:pPr>
  </w:style>
  <w:style w:type="numbering" w:customStyle="1" w:styleId="Style511112">
    <w:name w:val="Style511112"/>
    <w:rsid w:val="00146BA3"/>
    <w:pPr>
      <w:numPr>
        <w:numId w:val="29"/>
      </w:numPr>
    </w:pPr>
  </w:style>
  <w:style w:type="numbering" w:customStyle="1" w:styleId="Style611122">
    <w:name w:val="Style 611122"/>
    <w:rsid w:val="00146BA3"/>
    <w:pPr>
      <w:numPr>
        <w:numId w:val="30"/>
      </w:numPr>
    </w:pPr>
  </w:style>
  <w:style w:type="numbering" w:customStyle="1" w:styleId="Style6121112">
    <w:name w:val="Style6121112"/>
    <w:pPr>
      <w:numPr>
        <w:numId w:val="19"/>
      </w:numPr>
    </w:pPr>
  </w:style>
  <w:style w:type="character" w:styleId="UnresolvedMention">
    <w:name w:val="Unresolved Mention"/>
    <w:basedOn w:val="DefaultParagraphFont"/>
    <w:uiPriority w:val="99"/>
    <w:semiHidden/>
    <w:unhideWhenUsed/>
    <w:rsid w:val="00407311"/>
    <w:rPr>
      <w:color w:val="605E5C"/>
      <w:shd w:val="clear" w:color="auto" w:fill="E1DFDD"/>
    </w:rPr>
  </w:style>
  <w:style w:type="paragraph" w:customStyle="1" w:styleId="msonormal0">
    <w:name w:val="msonormal"/>
    <w:basedOn w:val="Normal"/>
    <w:rsid w:val="00AF520C"/>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table" w:customStyle="1" w:styleId="TableGrid29">
    <w:name w:val="Table Grid29"/>
    <w:basedOn w:val="TableNormal"/>
    <w:next w:val="TableGrid"/>
    <w:uiPriority w:val="39"/>
    <w:rsid w:val="00321C3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9571A9"/>
  </w:style>
  <w:style w:type="table" w:customStyle="1" w:styleId="TableGrid300">
    <w:name w:val="Table Grid30"/>
    <w:basedOn w:val="TableNormal"/>
    <w:next w:val="TableGrid"/>
    <w:uiPriority w:val="39"/>
    <w:rsid w:val="009571A9"/>
    <w:pPr>
      <w:spacing w:after="0" w:line="240" w:lineRule="auto"/>
    </w:pPr>
    <w:rPr>
      <w:rFonts w:ascii="Times New Roman" w:eastAsia="Calibri" w:hAnsi="Times New Roman" w:cs="Arial"/>
      <w:sz w:val="28"/>
      <w:lang w:val="en-GB"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66359">
      <w:bodyDiv w:val="1"/>
      <w:marLeft w:val="0"/>
      <w:marRight w:val="0"/>
      <w:marTop w:val="0"/>
      <w:marBottom w:val="0"/>
      <w:divBdr>
        <w:top w:val="none" w:sz="0" w:space="0" w:color="auto"/>
        <w:left w:val="none" w:sz="0" w:space="0" w:color="auto"/>
        <w:bottom w:val="none" w:sz="0" w:space="0" w:color="auto"/>
        <w:right w:val="none" w:sz="0" w:space="0" w:color="auto"/>
      </w:divBdr>
    </w:div>
    <w:div w:id="34627280">
      <w:bodyDiv w:val="1"/>
      <w:marLeft w:val="0"/>
      <w:marRight w:val="0"/>
      <w:marTop w:val="0"/>
      <w:marBottom w:val="0"/>
      <w:divBdr>
        <w:top w:val="none" w:sz="0" w:space="0" w:color="auto"/>
        <w:left w:val="none" w:sz="0" w:space="0" w:color="auto"/>
        <w:bottom w:val="none" w:sz="0" w:space="0" w:color="auto"/>
        <w:right w:val="none" w:sz="0" w:space="0" w:color="auto"/>
      </w:divBdr>
      <w:divsChild>
        <w:div w:id="37051428">
          <w:marLeft w:val="0"/>
          <w:marRight w:val="0"/>
          <w:marTop w:val="0"/>
          <w:marBottom w:val="0"/>
          <w:divBdr>
            <w:top w:val="none" w:sz="0" w:space="0" w:color="auto"/>
            <w:left w:val="none" w:sz="0" w:space="0" w:color="auto"/>
            <w:bottom w:val="none" w:sz="0" w:space="0" w:color="auto"/>
            <w:right w:val="none" w:sz="0" w:space="0" w:color="auto"/>
          </w:divBdr>
        </w:div>
        <w:div w:id="134227520">
          <w:marLeft w:val="0"/>
          <w:marRight w:val="0"/>
          <w:marTop w:val="0"/>
          <w:marBottom w:val="0"/>
          <w:divBdr>
            <w:top w:val="none" w:sz="0" w:space="0" w:color="auto"/>
            <w:left w:val="none" w:sz="0" w:space="0" w:color="auto"/>
            <w:bottom w:val="none" w:sz="0" w:space="0" w:color="auto"/>
            <w:right w:val="none" w:sz="0" w:space="0" w:color="auto"/>
          </w:divBdr>
        </w:div>
        <w:div w:id="328288681">
          <w:marLeft w:val="0"/>
          <w:marRight w:val="0"/>
          <w:marTop w:val="0"/>
          <w:marBottom w:val="0"/>
          <w:divBdr>
            <w:top w:val="none" w:sz="0" w:space="0" w:color="auto"/>
            <w:left w:val="none" w:sz="0" w:space="0" w:color="auto"/>
            <w:bottom w:val="none" w:sz="0" w:space="0" w:color="auto"/>
            <w:right w:val="none" w:sz="0" w:space="0" w:color="auto"/>
          </w:divBdr>
        </w:div>
        <w:div w:id="1562214072">
          <w:marLeft w:val="0"/>
          <w:marRight w:val="0"/>
          <w:marTop w:val="0"/>
          <w:marBottom w:val="0"/>
          <w:divBdr>
            <w:top w:val="none" w:sz="0" w:space="0" w:color="auto"/>
            <w:left w:val="none" w:sz="0" w:space="0" w:color="auto"/>
            <w:bottom w:val="none" w:sz="0" w:space="0" w:color="auto"/>
            <w:right w:val="none" w:sz="0" w:space="0" w:color="auto"/>
          </w:divBdr>
        </w:div>
        <w:div w:id="1809396289">
          <w:marLeft w:val="0"/>
          <w:marRight w:val="0"/>
          <w:marTop w:val="0"/>
          <w:marBottom w:val="0"/>
          <w:divBdr>
            <w:top w:val="none" w:sz="0" w:space="0" w:color="auto"/>
            <w:left w:val="none" w:sz="0" w:space="0" w:color="auto"/>
            <w:bottom w:val="none" w:sz="0" w:space="0" w:color="auto"/>
            <w:right w:val="none" w:sz="0" w:space="0" w:color="auto"/>
          </w:divBdr>
        </w:div>
      </w:divsChild>
    </w:div>
    <w:div w:id="39017717">
      <w:bodyDiv w:val="1"/>
      <w:marLeft w:val="0"/>
      <w:marRight w:val="0"/>
      <w:marTop w:val="0"/>
      <w:marBottom w:val="0"/>
      <w:divBdr>
        <w:top w:val="none" w:sz="0" w:space="0" w:color="auto"/>
        <w:left w:val="none" w:sz="0" w:space="0" w:color="auto"/>
        <w:bottom w:val="none" w:sz="0" w:space="0" w:color="auto"/>
        <w:right w:val="none" w:sz="0" w:space="0" w:color="auto"/>
      </w:divBdr>
    </w:div>
    <w:div w:id="42481651">
      <w:bodyDiv w:val="1"/>
      <w:marLeft w:val="0"/>
      <w:marRight w:val="0"/>
      <w:marTop w:val="0"/>
      <w:marBottom w:val="0"/>
      <w:divBdr>
        <w:top w:val="none" w:sz="0" w:space="0" w:color="auto"/>
        <w:left w:val="none" w:sz="0" w:space="0" w:color="auto"/>
        <w:bottom w:val="none" w:sz="0" w:space="0" w:color="auto"/>
        <w:right w:val="none" w:sz="0" w:space="0" w:color="auto"/>
      </w:divBdr>
    </w:div>
    <w:div w:id="70082922">
      <w:bodyDiv w:val="1"/>
      <w:marLeft w:val="0"/>
      <w:marRight w:val="0"/>
      <w:marTop w:val="0"/>
      <w:marBottom w:val="0"/>
      <w:divBdr>
        <w:top w:val="none" w:sz="0" w:space="0" w:color="auto"/>
        <w:left w:val="none" w:sz="0" w:space="0" w:color="auto"/>
        <w:bottom w:val="none" w:sz="0" w:space="0" w:color="auto"/>
        <w:right w:val="none" w:sz="0" w:space="0" w:color="auto"/>
      </w:divBdr>
    </w:div>
    <w:div w:id="79064590">
      <w:bodyDiv w:val="1"/>
      <w:marLeft w:val="0"/>
      <w:marRight w:val="0"/>
      <w:marTop w:val="0"/>
      <w:marBottom w:val="0"/>
      <w:divBdr>
        <w:top w:val="none" w:sz="0" w:space="0" w:color="auto"/>
        <w:left w:val="none" w:sz="0" w:space="0" w:color="auto"/>
        <w:bottom w:val="none" w:sz="0" w:space="0" w:color="auto"/>
        <w:right w:val="none" w:sz="0" w:space="0" w:color="auto"/>
      </w:divBdr>
    </w:div>
    <w:div w:id="104733803">
      <w:bodyDiv w:val="1"/>
      <w:marLeft w:val="0"/>
      <w:marRight w:val="0"/>
      <w:marTop w:val="0"/>
      <w:marBottom w:val="0"/>
      <w:divBdr>
        <w:top w:val="none" w:sz="0" w:space="0" w:color="auto"/>
        <w:left w:val="none" w:sz="0" w:space="0" w:color="auto"/>
        <w:bottom w:val="none" w:sz="0" w:space="0" w:color="auto"/>
        <w:right w:val="none" w:sz="0" w:space="0" w:color="auto"/>
      </w:divBdr>
    </w:div>
    <w:div w:id="120001536">
      <w:bodyDiv w:val="1"/>
      <w:marLeft w:val="0"/>
      <w:marRight w:val="0"/>
      <w:marTop w:val="0"/>
      <w:marBottom w:val="0"/>
      <w:divBdr>
        <w:top w:val="none" w:sz="0" w:space="0" w:color="auto"/>
        <w:left w:val="none" w:sz="0" w:space="0" w:color="auto"/>
        <w:bottom w:val="none" w:sz="0" w:space="0" w:color="auto"/>
        <w:right w:val="none" w:sz="0" w:space="0" w:color="auto"/>
      </w:divBdr>
    </w:div>
    <w:div w:id="143620283">
      <w:bodyDiv w:val="1"/>
      <w:marLeft w:val="0"/>
      <w:marRight w:val="0"/>
      <w:marTop w:val="0"/>
      <w:marBottom w:val="0"/>
      <w:divBdr>
        <w:top w:val="none" w:sz="0" w:space="0" w:color="auto"/>
        <w:left w:val="none" w:sz="0" w:space="0" w:color="auto"/>
        <w:bottom w:val="none" w:sz="0" w:space="0" w:color="auto"/>
        <w:right w:val="none" w:sz="0" w:space="0" w:color="auto"/>
      </w:divBdr>
    </w:div>
    <w:div w:id="150680588">
      <w:bodyDiv w:val="1"/>
      <w:marLeft w:val="0"/>
      <w:marRight w:val="0"/>
      <w:marTop w:val="0"/>
      <w:marBottom w:val="0"/>
      <w:divBdr>
        <w:top w:val="none" w:sz="0" w:space="0" w:color="auto"/>
        <w:left w:val="none" w:sz="0" w:space="0" w:color="auto"/>
        <w:bottom w:val="none" w:sz="0" w:space="0" w:color="auto"/>
        <w:right w:val="none" w:sz="0" w:space="0" w:color="auto"/>
      </w:divBdr>
    </w:div>
    <w:div w:id="170338844">
      <w:bodyDiv w:val="1"/>
      <w:marLeft w:val="0"/>
      <w:marRight w:val="0"/>
      <w:marTop w:val="0"/>
      <w:marBottom w:val="0"/>
      <w:divBdr>
        <w:top w:val="none" w:sz="0" w:space="0" w:color="auto"/>
        <w:left w:val="none" w:sz="0" w:space="0" w:color="auto"/>
        <w:bottom w:val="none" w:sz="0" w:space="0" w:color="auto"/>
        <w:right w:val="none" w:sz="0" w:space="0" w:color="auto"/>
      </w:divBdr>
      <w:divsChild>
        <w:div w:id="1327827105">
          <w:marLeft w:val="0"/>
          <w:marRight w:val="0"/>
          <w:marTop w:val="0"/>
          <w:marBottom w:val="0"/>
          <w:divBdr>
            <w:top w:val="none" w:sz="0" w:space="0" w:color="auto"/>
            <w:left w:val="none" w:sz="0" w:space="0" w:color="auto"/>
            <w:bottom w:val="none" w:sz="0" w:space="0" w:color="auto"/>
            <w:right w:val="none" w:sz="0" w:space="0" w:color="auto"/>
          </w:divBdr>
          <w:divsChild>
            <w:div w:id="19531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61836">
      <w:bodyDiv w:val="1"/>
      <w:marLeft w:val="0"/>
      <w:marRight w:val="0"/>
      <w:marTop w:val="0"/>
      <w:marBottom w:val="0"/>
      <w:divBdr>
        <w:top w:val="none" w:sz="0" w:space="0" w:color="auto"/>
        <w:left w:val="none" w:sz="0" w:space="0" w:color="auto"/>
        <w:bottom w:val="none" w:sz="0" w:space="0" w:color="auto"/>
        <w:right w:val="none" w:sz="0" w:space="0" w:color="auto"/>
      </w:divBdr>
    </w:div>
    <w:div w:id="174348168">
      <w:bodyDiv w:val="1"/>
      <w:marLeft w:val="0"/>
      <w:marRight w:val="0"/>
      <w:marTop w:val="0"/>
      <w:marBottom w:val="0"/>
      <w:divBdr>
        <w:top w:val="none" w:sz="0" w:space="0" w:color="auto"/>
        <w:left w:val="none" w:sz="0" w:space="0" w:color="auto"/>
        <w:bottom w:val="none" w:sz="0" w:space="0" w:color="auto"/>
        <w:right w:val="none" w:sz="0" w:space="0" w:color="auto"/>
      </w:divBdr>
    </w:div>
    <w:div w:id="183370836">
      <w:bodyDiv w:val="1"/>
      <w:marLeft w:val="0"/>
      <w:marRight w:val="0"/>
      <w:marTop w:val="0"/>
      <w:marBottom w:val="0"/>
      <w:divBdr>
        <w:top w:val="none" w:sz="0" w:space="0" w:color="auto"/>
        <w:left w:val="none" w:sz="0" w:space="0" w:color="auto"/>
        <w:bottom w:val="none" w:sz="0" w:space="0" w:color="auto"/>
        <w:right w:val="none" w:sz="0" w:space="0" w:color="auto"/>
      </w:divBdr>
      <w:divsChild>
        <w:div w:id="844976311">
          <w:marLeft w:val="0"/>
          <w:marRight w:val="0"/>
          <w:marTop w:val="0"/>
          <w:marBottom w:val="0"/>
          <w:divBdr>
            <w:top w:val="none" w:sz="0" w:space="0" w:color="auto"/>
            <w:left w:val="none" w:sz="0" w:space="0" w:color="auto"/>
            <w:bottom w:val="none" w:sz="0" w:space="0" w:color="auto"/>
            <w:right w:val="none" w:sz="0" w:space="0" w:color="auto"/>
          </w:divBdr>
          <w:divsChild>
            <w:div w:id="1765684659">
              <w:marLeft w:val="0"/>
              <w:marRight w:val="0"/>
              <w:marTop w:val="0"/>
              <w:marBottom w:val="0"/>
              <w:divBdr>
                <w:top w:val="none" w:sz="0" w:space="0" w:color="auto"/>
                <w:left w:val="none" w:sz="0" w:space="0" w:color="auto"/>
                <w:bottom w:val="none" w:sz="0" w:space="0" w:color="auto"/>
                <w:right w:val="none" w:sz="0" w:space="0" w:color="auto"/>
              </w:divBdr>
              <w:divsChild>
                <w:div w:id="213741415">
                  <w:marLeft w:val="0"/>
                  <w:marRight w:val="0"/>
                  <w:marTop w:val="0"/>
                  <w:marBottom w:val="0"/>
                  <w:divBdr>
                    <w:top w:val="none" w:sz="0" w:space="0" w:color="auto"/>
                    <w:left w:val="none" w:sz="0" w:space="0" w:color="auto"/>
                    <w:bottom w:val="none" w:sz="0" w:space="0" w:color="auto"/>
                    <w:right w:val="none" w:sz="0" w:space="0" w:color="auto"/>
                  </w:divBdr>
                  <w:divsChild>
                    <w:div w:id="405733780">
                      <w:marLeft w:val="0"/>
                      <w:marRight w:val="0"/>
                      <w:marTop w:val="0"/>
                      <w:marBottom w:val="0"/>
                      <w:divBdr>
                        <w:top w:val="none" w:sz="0" w:space="0" w:color="auto"/>
                        <w:left w:val="none" w:sz="0" w:space="0" w:color="auto"/>
                        <w:bottom w:val="none" w:sz="0" w:space="0" w:color="auto"/>
                        <w:right w:val="none" w:sz="0" w:space="0" w:color="auto"/>
                      </w:divBdr>
                      <w:divsChild>
                        <w:div w:id="252395245">
                          <w:marLeft w:val="0"/>
                          <w:marRight w:val="0"/>
                          <w:marTop w:val="0"/>
                          <w:marBottom w:val="0"/>
                          <w:divBdr>
                            <w:top w:val="none" w:sz="0" w:space="0" w:color="auto"/>
                            <w:left w:val="none" w:sz="0" w:space="0" w:color="auto"/>
                            <w:bottom w:val="none" w:sz="0" w:space="0" w:color="auto"/>
                            <w:right w:val="none" w:sz="0" w:space="0" w:color="auto"/>
                          </w:divBdr>
                          <w:divsChild>
                            <w:div w:id="1583373585">
                              <w:marLeft w:val="0"/>
                              <w:marRight w:val="0"/>
                              <w:marTop w:val="0"/>
                              <w:marBottom w:val="0"/>
                              <w:divBdr>
                                <w:top w:val="none" w:sz="0" w:space="0" w:color="auto"/>
                                <w:left w:val="none" w:sz="0" w:space="0" w:color="auto"/>
                                <w:bottom w:val="none" w:sz="0" w:space="0" w:color="auto"/>
                                <w:right w:val="single" w:sz="6" w:space="0" w:color="E0E4E9"/>
                              </w:divBdr>
                              <w:divsChild>
                                <w:div w:id="107551211">
                                  <w:marLeft w:val="0"/>
                                  <w:marRight w:val="0"/>
                                  <w:marTop w:val="0"/>
                                  <w:marBottom w:val="0"/>
                                  <w:divBdr>
                                    <w:top w:val="none" w:sz="0" w:space="0" w:color="auto"/>
                                    <w:left w:val="none" w:sz="0" w:space="0" w:color="auto"/>
                                    <w:bottom w:val="none" w:sz="0" w:space="0" w:color="auto"/>
                                    <w:right w:val="none" w:sz="0" w:space="0" w:color="auto"/>
                                  </w:divBdr>
                                  <w:divsChild>
                                    <w:div w:id="502164973">
                                      <w:marLeft w:val="0"/>
                                      <w:marRight w:val="0"/>
                                      <w:marTop w:val="0"/>
                                      <w:marBottom w:val="0"/>
                                      <w:divBdr>
                                        <w:top w:val="none" w:sz="0" w:space="0" w:color="auto"/>
                                        <w:left w:val="none" w:sz="0" w:space="0" w:color="auto"/>
                                        <w:bottom w:val="single" w:sz="6" w:space="9" w:color="E0E4E9"/>
                                        <w:right w:val="none" w:sz="0" w:space="0" w:color="auto"/>
                                      </w:divBdr>
                                      <w:divsChild>
                                        <w:div w:id="1268851768">
                                          <w:marLeft w:val="0"/>
                                          <w:marRight w:val="0"/>
                                          <w:marTop w:val="0"/>
                                          <w:marBottom w:val="0"/>
                                          <w:divBdr>
                                            <w:top w:val="none" w:sz="0" w:space="0" w:color="auto"/>
                                            <w:left w:val="none" w:sz="0" w:space="0" w:color="auto"/>
                                            <w:bottom w:val="none" w:sz="0" w:space="0" w:color="auto"/>
                                            <w:right w:val="none" w:sz="0" w:space="0" w:color="auto"/>
                                          </w:divBdr>
                                        </w:div>
                                        <w:div w:id="1491826103">
                                          <w:marLeft w:val="0"/>
                                          <w:marRight w:val="0"/>
                                          <w:marTop w:val="0"/>
                                          <w:marBottom w:val="0"/>
                                          <w:divBdr>
                                            <w:top w:val="none" w:sz="0" w:space="0" w:color="auto"/>
                                            <w:left w:val="none" w:sz="0" w:space="0" w:color="auto"/>
                                            <w:bottom w:val="none" w:sz="0" w:space="0" w:color="auto"/>
                                            <w:right w:val="none" w:sz="0" w:space="0" w:color="auto"/>
                                          </w:divBdr>
                                          <w:divsChild>
                                            <w:div w:id="979919411">
                                              <w:marLeft w:val="60"/>
                                              <w:marRight w:val="120"/>
                                              <w:marTop w:val="0"/>
                                              <w:marBottom w:val="0"/>
                                              <w:divBdr>
                                                <w:top w:val="none" w:sz="0" w:space="0" w:color="auto"/>
                                                <w:left w:val="none" w:sz="0" w:space="0" w:color="auto"/>
                                                <w:bottom w:val="none" w:sz="0" w:space="0" w:color="auto"/>
                                                <w:right w:val="none" w:sz="0" w:space="0" w:color="auto"/>
                                              </w:divBdr>
                                            </w:div>
                                            <w:div w:id="1384405064">
                                              <w:marLeft w:val="60"/>
                                              <w:marRight w:val="120"/>
                                              <w:marTop w:val="0"/>
                                              <w:marBottom w:val="0"/>
                                              <w:divBdr>
                                                <w:top w:val="none" w:sz="0" w:space="0" w:color="auto"/>
                                                <w:left w:val="none" w:sz="0" w:space="0" w:color="auto"/>
                                                <w:bottom w:val="none" w:sz="0" w:space="0" w:color="auto"/>
                                                <w:right w:val="none" w:sz="0" w:space="0" w:color="auto"/>
                                              </w:divBdr>
                                            </w:div>
                                            <w:div w:id="1806655724">
                                              <w:marLeft w:val="60"/>
                                              <w:marRight w:val="120"/>
                                              <w:marTop w:val="0"/>
                                              <w:marBottom w:val="0"/>
                                              <w:divBdr>
                                                <w:top w:val="none" w:sz="0" w:space="0" w:color="auto"/>
                                                <w:left w:val="none" w:sz="0" w:space="0" w:color="auto"/>
                                                <w:bottom w:val="none" w:sz="0" w:space="0" w:color="auto"/>
                                                <w:right w:val="none" w:sz="0" w:space="0" w:color="auto"/>
                                              </w:divBdr>
                                            </w:div>
                                            <w:div w:id="1892308356">
                                              <w:marLeft w:val="60"/>
                                              <w:marRight w:val="120"/>
                                              <w:marTop w:val="0"/>
                                              <w:marBottom w:val="0"/>
                                              <w:divBdr>
                                                <w:top w:val="none" w:sz="0" w:space="0" w:color="auto"/>
                                                <w:left w:val="none" w:sz="0" w:space="0" w:color="auto"/>
                                                <w:bottom w:val="none" w:sz="0" w:space="0" w:color="auto"/>
                                                <w:right w:val="none" w:sz="0" w:space="0" w:color="auto"/>
                                              </w:divBdr>
                                            </w:div>
                                          </w:divsChild>
                                        </w:div>
                                      </w:divsChild>
                                    </w:div>
                                    <w:div w:id="885993759">
                                      <w:marLeft w:val="0"/>
                                      <w:marRight w:val="0"/>
                                      <w:marTop w:val="0"/>
                                      <w:marBottom w:val="0"/>
                                      <w:divBdr>
                                        <w:top w:val="none" w:sz="0" w:space="0" w:color="auto"/>
                                        <w:left w:val="none" w:sz="0" w:space="0" w:color="auto"/>
                                        <w:bottom w:val="none" w:sz="0" w:space="0" w:color="auto"/>
                                        <w:right w:val="none" w:sz="0" w:space="0" w:color="auto"/>
                                      </w:divBdr>
                                      <w:divsChild>
                                        <w:div w:id="1324747201">
                                          <w:marLeft w:val="0"/>
                                          <w:marRight w:val="0"/>
                                          <w:marTop w:val="0"/>
                                          <w:marBottom w:val="0"/>
                                          <w:divBdr>
                                            <w:top w:val="none" w:sz="0" w:space="0" w:color="auto"/>
                                            <w:left w:val="none" w:sz="0" w:space="0" w:color="auto"/>
                                            <w:bottom w:val="none" w:sz="0" w:space="0" w:color="auto"/>
                                            <w:right w:val="none" w:sz="0" w:space="0" w:color="auto"/>
                                          </w:divBdr>
                                          <w:divsChild>
                                            <w:div w:id="30158583">
                                              <w:marLeft w:val="0"/>
                                              <w:marRight w:val="0"/>
                                              <w:marTop w:val="0"/>
                                              <w:marBottom w:val="0"/>
                                              <w:divBdr>
                                                <w:top w:val="single" w:sz="6" w:space="0" w:color="979BA7"/>
                                                <w:left w:val="single" w:sz="6" w:space="6" w:color="979BA7"/>
                                                <w:bottom w:val="single" w:sz="6" w:space="0" w:color="979BA7"/>
                                                <w:right w:val="single" w:sz="6" w:space="15" w:color="979BA7"/>
                                              </w:divBdr>
                                              <w:divsChild>
                                                <w:div w:id="718550754">
                                                  <w:marLeft w:val="0"/>
                                                  <w:marRight w:val="0"/>
                                                  <w:marTop w:val="0"/>
                                                  <w:marBottom w:val="0"/>
                                                  <w:divBdr>
                                                    <w:top w:val="none" w:sz="0" w:space="0" w:color="auto"/>
                                                    <w:left w:val="none" w:sz="0" w:space="0" w:color="auto"/>
                                                    <w:bottom w:val="none" w:sz="0" w:space="0" w:color="auto"/>
                                                    <w:right w:val="none" w:sz="0" w:space="0" w:color="auto"/>
                                                  </w:divBdr>
                                                  <w:divsChild>
                                                    <w:div w:id="72745705">
                                                      <w:marLeft w:val="-120"/>
                                                      <w:marRight w:val="-300"/>
                                                      <w:marTop w:val="0"/>
                                                      <w:marBottom w:val="0"/>
                                                      <w:divBdr>
                                                        <w:top w:val="none" w:sz="0" w:space="0" w:color="auto"/>
                                                        <w:left w:val="none" w:sz="0" w:space="0" w:color="auto"/>
                                                        <w:bottom w:val="none" w:sz="0" w:space="0" w:color="auto"/>
                                                        <w:right w:val="none" w:sz="0" w:space="0" w:color="auto"/>
                                                      </w:divBdr>
                                                      <w:divsChild>
                                                        <w:div w:id="1300300700">
                                                          <w:marLeft w:val="0"/>
                                                          <w:marRight w:val="0"/>
                                                          <w:marTop w:val="0"/>
                                                          <w:marBottom w:val="0"/>
                                                          <w:divBdr>
                                                            <w:top w:val="none" w:sz="0" w:space="0" w:color="auto"/>
                                                            <w:left w:val="none" w:sz="0" w:space="0" w:color="auto"/>
                                                            <w:bottom w:val="none" w:sz="0" w:space="0" w:color="auto"/>
                                                            <w:right w:val="none" w:sz="0" w:space="0" w:color="auto"/>
                                                          </w:divBdr>
                                                          <w:divsChild>
                                                            <w:div w:id="1711148462">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569000764">
                                                      <w:marLeft w:val="0"/>
                                                      <w:marRight w:val="0"/>
                                                      <w:marTop w:val="0"/>
                                                      <w:marBottom w:val="0"/>
                                                      <w:divBdr>
                                                        <w:top w:val="none" w:sz="0" w:space="0" w:color="auto"/>
                                                        <w:left w:val="none" w:sz="0" w:space="0" w:color="auto"/>
                                                        <w:bottom w:val="none" w:sz="0" w:space="0" w:color="auto"/>
                                                        <w:right w:val="none" w:sz="0" w:space="0" w:color="auto"/>
                                                      </w:divBdr>
                                                      <w:divsChild>
                                                        <w:div w:id="1822233218">
                                                          <w:marLeft w:val="0"/>
                                                          <w:marRight w:val="0"/>
                                                          <w:marTop w:val="0"/>
                                                          <w:marBottom w:val="0"/>
                                                          <w:divBdr>
                                                            <w:top w:val="none" w:sz="0" w:space="0" w:color="auto"/>
                                                            <w:left w:val="none" w:sz="0" w:space="0" w:color="auto"/>
                                                            <w:bottom w:val="none" w:sz="0" w:space="0" w:color="auto"/>
                                                            <w:right w:val="none" w:sz="0" w:space="0" w:color="auto"/>
                                                          </w:divBdr>
                                                          <w:divsChild>
                                                            <w:div w:id="1490902342">
                                                              <w:marLeft w:val="0"/>
                                                              <w:marRight w:val="0"/>
                                                              <w:marTop w:val="0"/>
                                                              <w:marBottom w:val="0"/>
                                                              <w:divBdr>
                                                                <w:top w:val="none" w:sz="0" w:space="0" w:color="auto"/>
                                                                <w:left w:val="none" w:sz="0" w:space="0" w:color="auto"/>
                                                                <w:bottom w:val="none" w:sz="0" w:space="0" w:color="auto"/>
                                                                <w:right w:val="none" w:sz="0" w:space="0" w:color="auto"/>
                                                              </w:divBdr>
                                                              <w:divsChild>
                                                                <w:div w:id="425688525">
                                                                  <w:marLeft w:val="0"/>
                                                                  <w:marRight w:val="0"/>
                                                                  <w:marTop w:val="0"/>
                                                                  <w:marBottom w:val="0"/>
                                                                  <w:divBdr>
                                                                    <w:top w:val="none" w:sz="0" w:space="0" w:color="auto"/>
                                                                    <w:left w:val="none" w:sz="0" w:space="0" w:color="auto"/>
                                                                    <w:bottom w:val="none" w:sz="0" w:space="0" w:color="auto"/>
                                                                    <w:right w:val="none" w:sz="0" w:space="0" w:color="auto"/>
                                                                  </w:divBdr>
                                                                  <w:divsChild>
                                                                    <w:div w:id="2021855888">
                                                                      <w:marLeft w:val="0"/>
                                                                      <w:marRight w:val="0"/>
                                                                      <w:marTop w:val="0"/>
                                                                      <w:marBottom w:val="0"/>
                                                                      <w:divBdr>
                                                                        <w:top w:val="none" w:sz="0" w:space="0" w:color="auto"/>
                                                                        <w:left w:val="none" w:sz="0" w:space="0" w:color="auto"/>
                                                                        <w:bottom w:val="none" w:sz="0" w:space="0" w:color="auto"/>
                                                                        <w:right w:val="none" w:sz="0" w:space="0" w:color="auto"/>
                                                                      </w:divBdr>
                                                                      <w:divsChild>
                                                                        <w:div w:id="2029791231">
                                                                          <w:marLeft w:val="0"/>
                                                                          <w:marRight w:val="0"/>
                                                                          <w:marTop w:val="0"/>
                                                                          <w:marBottom w:val="0"/>
                                                                          <w:divBdr>
                                                                            <w:top w:val="none" w:sz="0" w:space="0" w:color="auto"/>
                                                                            <w:left w:val="none" w:sz="0" w:space="0" w:color="auto"/>
                                                                            <w:bottom w:val="none" w:sz="0" w:space="0" w:color="auto"/>
                                                                            <w:right w:val="none" w:sz="0" w:space="0" w:color="auto"/>
                                                                          </w:divBdr>
                                                                          <w:divsChild>
                                                                            <w:div w:id="1586499975">
                                                                              <w:marLeft w:val="0"/>
                                                                              <w:marRight w:val="0"/>
                                                                              <w:marTop w:val="0"/>
                                                                              <w:marBottom w:val="0"/>
                                                                              <w:divBdr>
                                                                                <w:top w:val="none" w:sz="0" w:space="0" w:color="auto"/>
                                                                                <w:left w:val="none" w:sz="0" w:space="0" w:color="auto"/>
                                                                                <w:bottom w:val="none" w:sz="0" w:space="0" w:color="auto"/>
                                                                                <w:right w:val="none" w:sz="0" w:space="0" w:color="auto"/>
                                                                              </w:divBdr>
                                                                              <w:divsChild>
                                                                                <w:div w:id="856578056">
                                                                                  <w:marLeft w:val="0"/>
                                                                                  <w:marRight w:val="0"/>
                                                                                  <w:marTop w:val="0"/>
                                                                                  <w:marBottom w:val="0"/>
                                                                                  <w:divBdr>
                                                                                    <w:top w:val="none" w:sz="0" w:space="0" w:color="auto"/>
                                                                                    <w:left w:val="none" w:sz="0" w:space="0" w:color="auto"/>
                                                                                    <w:bottom w:val="none" w:sz="0" w:space="0" w:color="auto"/>
                                                                                    <w:right w:val="none" w:sz="0" w:space="0" w:color="auto"/>
                                                                                  </w:divBdr>
                                                                                  <w:divsChild>
                                                                                    <w:div w:id="66370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43003438">
                                                  <w:marLeft w:val="0"/>
                                                  <w:marRight w:val="120"/>
                                                  <w:marTop w:val="0"/>
                                                  <w:marBottom w:val="0"/>
                                                  <w:divBdr>
                                                    <w:top w:val="none" w:sz="0" w:space="0" w:color="auto"/>
                                                    <w:left w:val="none" w:sz="0" w:space="0" w:color="auto"/>
                                                    <w:bottom w:val="none" w:sz="0" w:space="0" w:color="auto"/>
                                                    <w:right w:val="none" w:sz="0" w:space="0" w:color="auto"/>
                                                  </w:divBdr>
                                                  <w:divsChild>
                                                    <w:div w:id="269318180">
                                                      <w:marLeft w:val="0"/>
                                                      <w:marRight w:val="0"/>
                                                      <w:marTop w:val="0"/>
                                                      <w:marBottom w:val="0"/>
                                                      <w:divBdr>
                                                        <w:top w:val="none" w:sz="0" w:space="0" w:color="auto"/>
                                                        <w:left w:val="none" w:sz="0" w:space="0" w:color="auto"/>
                                                        <w:bottom w:val="none" w:sz="0" w:space="0" w:color="auto"/>
                                                        <w:right w:val="none" w:sz="0" w:space="0" w:color="auto"/>
                                                      </w:divBdr>
                                                    </w:div>
                                                    <w:div w:id="2112117920">
                                                      <w:marLeft w:val="0"/>
                                                      <w:marRight w:val="0"/>
                                                      <w:marTop w:val="0"/>
                                                      <w:marBottom w:val="0"/>
                                                      <w:divBdr>
                                                        <w:top w:val="none" w:sz="0" w:space="0" w:color="auto"/>
                                                        <w:left w:val="none" w:sz="0" w:space="0" w:color="auto"/>
                                                        <w:bottom w:val="none" w:sz="0" w:space="0" w:color="auto"/>
                                                        <w:right w:val="none" w:sz="0" w:space="0" w:color="auto"/>
                                                      </w:divBdr>
                                                    </w:div>
                                                  </w:divsChild>
                                                </w:div>
                                                <w:div w:id="1008365113">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 w:id="1976835286">
                                          <w:marLeft w:val="0"/>
                                          <w:marRight w:val="0"/>
                                          <w:marTop w:val="0"/>
                                          <w:marBottom w:val="0"/>
                                          <w:divBdr>
                                            <w:top w:val="none" w:sz="0" w:space="0" w:color="auto"/>
                                            <w:left w:val="none" w:sz="0" w:space="0" w:color="auto"/>
                                            <w:bottom w:val="none" w:sz="0" w:space="0" w:color="auto"/>
                                            <w:right w:val="none" w:sz="0" w:space="0" w:color="auto"/>
                                          </w:divBdr>
                                          <w:divsChild>
                                            <w:div w:id="747926876">
                                              <w:marLeft w:val="0"/>
                                              <w:marRight w:val="0"/>
                                              <w:marTop w:val="90"/>
                                              <w:marBottom w:val="0"/>
                                              <w:divBdr>
                                                <w:top w:val="none" w:sz="0" w:space="0" w:color="auto"/>
                                                <w:left w:val="none" w:sz="0" w:space="0" w:color="auto"/>
                                                <w:bottom w:val="none" w:sz="0" w:space="0" w:color="auto"/>
                                                <w:right w:val="none" w:sz="0" w:space="0" w:color="auto"/>
                                              </w:divBdr>
                                              <w:divsChild>
                                                <w:div w:id="456800454">
                                                  <w:marLeft w:val="600"/>
                                                  <w:marRight w:val="120"/>
                                                  <w:marTop w:val="0"/>
                                                  <w:marBottom w:val="0"/>
                                                  <w:divBdr>
                                                    <w:top w:val="none" w:sz="0" w:space="0" w:color="auto"/>
                                                    <w:left w:val="none" w:sz="0" w:space="0" w:color="auto"/>
                                                    <w:bottom w:val="none" w:sz="0" w:space="0" w:color="auto"/>
                                                    <w:right w:val="none" w:sz="0" w:space="0" w:color="auto"/>
                                                  </w:divBdr>
                                                </w:div>
                                              </w:divsChild>
                                            </w:div>
                                            <w:div w:id="139080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0859296">
                              <w:marLeft w:val="0"/>
                              <w:marRight w:val="0"/>
                              <w:marTop w:val="0"/>
                              <w:marBottom w:val="0"/>
                              <w:divBdr>
                                <w:top w:val="none" w:sz="0" w:space="0" w:color="auto"/>
                                <w:left w:val="none" w:sz="0" w:space="0" w:color="auto"/>
                                <w:bottom w:val="none" w:sz="0" w:space="0" w:color="auto"/>
                                <w:right w:val="none" w:sz="0" w:space="0" w:color="auto"/>
                              </w:divBdr>
                              <w:divsChild>
                                <w:div w:id="1718702526">
                                  <w:marLeft w:val="0"/>
                                  <w:marRight w:val="0"/>
                                  <w:marTop w:val="0"/>
                                  <w:marBottom w:val="0"/>
                                  <w:divBdr>
                                    <w:top w:val="none" w:sz="0" w:space="0" w:color="auto"/>
                                    <w:left w:val="none" w:sz="0" w:space="0" w:color="auto"/>
                                    <w:bottom w:val="none" w:sz="0" w:space="0" w:color="auto"/>
                                    <w:right w:val="none" w:sz="0" w:space="0" w:color="auto"/>
                                  </w:divBdr>
                                  <w:divsChild>
                                    <w:div w:id="439109636">
                                      <w:marLeft w:val="0"/>
                                      <w:marRight w:val="0"/>
                                      <w:marTop w:val="0"/>
                                      <w:marBottom w:val="0"/>
                                      <w:divBdr>
                                        <w:top w:val="none" w:sz="0" w:space="0" w:color="auto"/>
                                        <w:left w:val="none" w:sz="0" w:space="0" w:color="auto"/>
                                        <w:bottom w:val="none" w:sz="0" w:space="0" w:color="auto"/>
                                        <w:right w:val="none" w:sz="0" w:space="0" w:color="auto"/>
                                      </w:divBdr>
                                      <w:divsChild>
                                        <w:div w:id="1260987949">
                                          <w:marLeft w:val="0"/>
                                          <w:marRight w:val="0"/>
                                          <w:marTop w:val="0"/>
                                          <w:marBottom w:val="15"/>
                                          <w:divBdr>
                                            <w:top w:val="single" w:sz="6" w:space="15" w:color="E0E4E9"/>
                                            <w:left w:val="single" w:sz="2" w:space="12" w:color="E0E4E9"/>
                                            <w:bottom w:val="single" w:sz="6" w:space="15" w:color="E0E4E9"/>
                                            <w:right w:val="single" w:sz="2" w:space="12" w:color="E0E4E9"/>
                                          </w:divBdr>
                                          <w:divsChild>
                                            <w:div w:id="1873955293">
                                              <w:marLeft w:val="0"/>
                                              <w:marRight w:val="0"/>
                                              <w:marTop w:val="0"/>
                                              <w:marBottom w:val="0"/>
                                              <w:divBdr>
                                                <w:top w:val="none" w:sz="0" w:space="0" w:color="auto"/>
                                                <w:left w:val="none" w:sz="0" w:space="0" w:color="auto"/>
                                                <w:bottom w:val="none" w:sz="0" w:space="0" w:color="auto"/>
                                                <w:right w:val="none" w:sz="0" w:space="0" w:color="auto"/>
                                              </w:divBdr>
                                              <w:divsChild>
                                                <w:div w:id="530580330">
                                                  <w:marLeft w:val="0"/>
                                                  <w:marRight w:val="0"/>
                                                  <w:marTop w:val="0"/>
                                                  <w:marBottom w:val="0"/>
                                                  <w:divBdr>
                                                    <w:top w:val="none" w:sz="0" w:space="0" w:color="auto"/>
                                                    <w:left w:val="none" w:sz="0" w:space="0" w:color="auto"/>
                                                    <w:bottom w:val="none" w:sz="0" w:space="0" w:color="auto"/>
                                                    <w:right w:val="none" w:sz="0" w:space="0" w:color="auto"/>
                                                  </w:divBdr>
                                                  <w:divsChild>
                                                    <w:div w:id="1375812230">
                                                      <w:marLeft w:val="0"/>
                                                      <w:marRight w:val="0"/>
                                                      <w:marTop w:val="0"/>
                                                      <w:marBottom w:val="0"/>
                                                      <w:divBdr>
                                                        <w:top w:val="none" w:sz="0" w:space="0" w:color="auto"/>
                                                        <w:left w:val="none" w:sz="0" w:space="0" w:color="auto"/>
                                                        <w:bottom w:val="none" w:sz="0" w:space="0" w:color="auto"/>
                                                        <w:right w:val="none" w:sz="0" w:space="0" w:color="auto"/>
                                                      </w:divBdr>
                                                      <w:divsChild>
                                                        <w:div w:id="958298162">
                                                          <w:marLeft w:val="0"/>
                                                          <w:marRight w:val="0"/>
                                                          <w:marTop w:val="0"/>
                                                          <w:marBottom w:val="0"/>
                                                          <w:divBdr>
                                                            <w:top w:val="none" w:sz="0" w:space="0" w:color="auto"/>
                                                            <w:left w:val="none" w:sz="0" w:space="0" w:color="auto"/>
                                                            <w:bottom w:val="none" w:sz="0" w:space="0" w:color="auto"/>
                                                            <w:right w:val="none" w:sz="0" w:space="0" w:color="auto"/>
                                                          </w:divBdr>
                                                        </w:div>
                                                      </w:divsChild>
                                                    </w:div>
                                                    <w:div w:id="1466392303">
                                                      <w:marLeft w:val="180"/>
                                                      <w:marRight w:val="0"/>
                                                      <w:marTop w:val="0"/>
                                                      <w:marBottom w:val="0"/>
                                                      <w:divBdr>
                                                        <w:top w:val="none" w:sz="0" w:space="0" w:color="auto"/>
                                                        <w:left w:val="none" w:sz="0" w:space="0" w:color="auto"/>
                                                        <w:bottom w:val="none" w:sz="0" w:space="0" w:color="auto"/>
                                                        <w:right w:val="none" w:sz="0" w:space="0" w:color="auto"/>
                                                      </w:divBdr>
                                                      <w:divsChild>
                                                        <w:div w:id="99566412">
                                                          <w:marLeft w:val="0"/>
                                                          <w:marRight w:val="0"/>
                                                          <w:marTop w:val="0"/>
                                                          <w:marBottom w:val="0"/>
                                                          <w:divBdr>
                                                            <w:top w:val="none" w:sz="0" w:space="0" w:color="auto"/>
                                                            <w:left w:val="none" w:sz="0" w:space="0" w:color="auto"/>
                                                            <w:bottom w:val="none" w:sz="0" w:space="0" w:color="auto"/>
                                                            <w:right w:val="none" w:sz="0" w:space="0" w:color="auto"/>
                                                          </w:divBdr>
                                                        </w:div>
                                                        <w:div w:id="1744794965">
                                                          <w:marLeft w:val="0"/>
                                                          <w:marRight w:val="0"/>
                                                          <w:marTop w:val="0"/>
                                                          <w:marBottom w:val="120"/>
                                                          <w:divBdr>
                                                            <w:top w:val="none" w:sz="0" w:space="0" w:color="auto"/>
                                                            <w:left w:val="none" w:sz="0" w:space="0" w:color="auto"/>
                                                            <w:bottom w:val="none" w:sz="0" w:space="0" w:color="auto"/>
                                                            <w:right w:val="none" w:sz="0" w:space="0" w:color="auto"/>
                                                          </w:divBdr>
                                                          <w:divsChild>
                                                            <w:div w:id="1470392150">
                                                              <w:marLeft w:val="0"/>
                                                              <w:marRight w:val="0"/>
                                                              <w:marTop w:val="0"/>
                                                              <w:marBottom w:val="0"/>
                                                              <w:divBdr>
                                                                <w:top w:val="none" w:sz="0" w:space="0" w:color="auto"/>
                                                                <w:left w:val="none" w:sz="0" w:space="0" w:color="auto"/>
                                                                <w:bottom w:val="none" w:sz="0" w:space="0" w:color="auto"/>
                                                                <w:right w:val="none" w:sz="0" w:space="0" w:color="auto"/>
                                                              </w:divBdr>
                                                              <w:divsChild>
                                                                <w:div w:id="77393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16798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0389513">
                                      <w:marLeft w:val="0"/>
                                      <w:marRight w:val="0"/>
                                      <w:marTop w:val="0"/>
                                      <w:marBottom w:val="0"/>
                                      <w:divBdr>
                                        <w:top w:val="none" w:sz="0" w:space="0" w:color="auto"/>
                                        <w:left w:val="none" w:sz="0" w:space="0" w:color="auto"/>
                                        <w:bottom w:val="none" w:sz="0" w:space="0" w:color="auto"/>
                                        <w:right w:val="none" w:sz="0" w:space="0" w:color="auto"/>
                                      </w:divBdr>
                                      <w:divsChild>
                                        <w:div w:id="2082680057">
                                          <w:marLeft w:val="0"/>
                                          <w:marRight w:val="0"/>
                                          <w:marTop w:val="0"/>
                                          <w:marBottom w:val="0"/>
                                          <w:divBdr>
                                            <w:top w:val="none" w:sz="0" w:space="0" w:color="auto"/>
                                            <w:left w:val="none" w:sz="0" w:space="0" w:color="auto"/>
                                            <w:bottom w:val="single" w:sz="6" w:space="12" w:color="E0E4E9"/>
                                            <w:right w:val="none" w:sz="0" w:space="0" w:color="auto"/>
                                          </w:divBdr>
                                          <w:divsChild>
                                            <w:div w:id="782185567">
                                              <w:marLeft w:val="0"/>
                                              <w:marRight w:val="0"/>
                                              <w:marTop w:val="0"/>
                                              <w:marBottom w:val="0"/>
                                              <w:divBdr>
                                                <w:top w:val="none" w:sz="0" w:space="0" w:color="auto"/>
                                                <w:left w:val="none" w:sz="0" w:space="0" w:color="auto"/>
                                                <w:bottom w:val="none" w:sz="0" w:space="0" w:color="auto"/>
                                                <w:right w:val="none" w:sz="0" w:space="0" w:color="auto"/>
                                              </w:divBdr>
                                              <w:divsChild>
                                                <w:div w:id="1393237656">
                                                  <w:marLeft w:val="0"/>
                                                  <w:marRight w:val="210"/>
                                                  <w:marTop w:val="0"/>
                                                  <w:marBottom w:val="0"/>
                                                  <w:divBdr>
                                                    <w:top w:val="none" w:sz="0" w:space="0" w:color="auto"/>
                                                    <w:left w:val="none" w:sz="0" w:space="0" w:color="auto"/>
                                                    <w:bottom w:val="none" w:sz="0" w:space="0" w:color="auto"/>
                                                    <w:right w:val="none" w:sz="0" w:space="0" w:color="auto"/>
                                                  </w:divBdr>
                                                  <w:divsChild>
                                                    <w:div w:id="2314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853118">
                                              <w:marLeft w:val="0"/>
                                              <w:marRight w:val="0"/>
                                              <w:marTop w:val="0"/>
                                              <w:marBottom w:val="0"/>
                                              <w:divBdr>
                                                <w:top w:val="none" w:sz="0" w:space="0" w:color="auto"/>
                                                <w:left w:val="none" w:sz="0" w:space="0" w:color="auto"/>
                                                <w:bottom w:val="none" w:sz="0" w:space="0" w:color="auto"/>
                                                <w:right w:val="none" w:sz="0" w:space="0" w:color="auto"/>
                                              </w:divBdr>
                                              <w:divsChild>
                                                <w:div w:id="1798602664">
                                                  <w:marLeft w:val="0"/>
                                                  <w:marRight w:val="0"/>
                                                  <w:marTop w:val="0"/>
                                                  <w:marBottom w:val="0"/>
                                                  <w:divBdr>
                                                    <w:top w:val="none" w:sz="0" w:space="0" w:color="auto"/>
                                                    <w:left w:val="none" w:sz="0" w:space="0" w:color="auto"/>
                                                    <w:bottom w:val="none" w:sz="0" w:space="0" w:color="auto"/>
                                                    <w:right w:val="none" w:sz="0" w:space="0" w:color="auto"/>
                                                  </w:divBdr>
                                                  <w:divsChild>
                                                    <w:div w:id="788932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20945592">
      <w:bodyDiv w:val="1"/>
      <w:marLeft w:val="0"/>
      <w:marRight w:val="0"/>
      <w:marTop w:val="0"/>
      <w:marBottom w:val="0"/>
      <w:divBdr>
        <w:top w:val="none" w:sz="0" w:space="0" w:color="auto"/>
        <w:left w:val="none" w:sz="0" w:space="0" w:color="auto"/>
        <w:bottom w:val="none" w:sz="0" w:space="0" w:color="auto"/>
        <w:right w:val="none" w:sz="0" w:space="0" w:color="auto"/>
      </w:divBdr>
    </w:div>
    <w:div w:id="229005280">
      <w:bodyDiv w:val="1"/>
      <w:marLeft w:val="0"/>
      <w:marRight w:val="0"/>
      <w:marTop w:val="0"/>
      <w:marBottom w:val="0"/>
      <w:divBdr>
        <w:top w:val="none" w:sz="0" w:space="0" w:color="auto"/>
        <w:left w:val="none" w:sz="0" w:space="0" w:color="auto"/>
        <w:bottom w:val="none" w:sz="0" w:space="0" w:color="auto"/>
        <w:right w:val="none" w:sz="0" w:space="0" w:color="auto"/>
      </w:divBdr>
    </w:div>
    <w:div w:id="229272485">
      <w:bodyDiv w:val="1"/>
      <w:marLeft w:val="0"/>
      <w:marRight w:val="0"/>
      <w:marTop w:val="0"/>
      <w:marBottom w:val="0"/>
      <w:divBdr>
        <w:top w:val="none" w:sz="0" w:space="0" w:color="auto"/>
        <w:left w:val="none" w:sz="0" w:space="0" w:color="auto"/>
        <w:bottom w:val="none" w:sz="0" w:space="0" w:color="auto"/>
        <w:right w:val="none" w:sz="0" w:space="0" w:color="auto"/>
      </w:divBdr>
    </w:div>
    <w:div w:id="241568872">
      <w:bodyDiv w:val="1"/>
      <w:marLeft w:val="0"/>
      <w:marRight w:val="0"/>
      <w:marTop w:val="0"/>
      <w:marBottom w:val="0"/>
      <w:divBdr>
        <w:top w:val="none" w:sz="0" w:space="0" w:color="auto"/>
        <w:left w:val="none" w:sz="0" w:space="0" w:color="auto"/>
        <w:bottom w:val="none" w:sz="0" w:space="0" w:color="auto"/>
        <w:right w:val="none" w:sz="0" w:space="0" w:color="auto"/>
      </w:divBdr>
    </w:div>
    <w:div w:id="272985343">
      <w:bodyDiv w:val="1"/>
      <w:marLeft w:val="0"/>
      <w:marRight w:val="0"/>
      <w:marTop w:val="0"/>
      <w:marBottom w:val="0"/>
      <w:divBdr>
        <w:top w:val="none" w:sz="0" w:space="0" w:color="auto"/>
        <w:left w:val="none" w:sz="0" w:space="0" w:color="auto"/>
        <w:bottom w:val="none" w:sz="0" w:space="0" w:color="auto"/>
        <w:right w:val="none" w:sz="0" w:space="0" w:color="auto"/>
      </w:divBdr>
    </w:div>
    <w:div w:id="277297773">
      <w:bodyDiv w:val="1"/>
      <w:marLeft w:val="0"/>
      <w:marRight w:val="0"/>
      <w:marTop w:val="0"/>
      <w:marBottom w:val="0"/>
      <w:divBdr>
        <w:top w:val="none" w:sz="0" w:space="0" w:color="auto"/>
        <w:left w:val="none" w:sz="0" w:space="0" w:color="auto"/>
        <w:bottom w:val="none" w:sz="0" w:space="0" w:color="auto"/>
        <w:right w:val="none" w:sz="0" w:space="0" w:color="auto"/>
      </w:divBdr>
    </w:div>
    <w:div w:id="316615873">
      <w:bodyDiv w:val="1"/>
      <w:marLeft w:val="0"/>
      <w:marRight w:val="0"/>
      <w:marTop w:val="0"/>
      <w:marBottom w:val="0"/>
      <w:divBdr>
        <w:top w:val="none" w:sz="0" w:space="0" w:color="auto"/>
        <w:left w:val="none" w:sz="0" w:space="0" w:color="auto"/>
        <w:bottom w:val="none" w:sz="0" w:space="0" w:color="auto"/>
        <w:right w:val="none" w:sz="0" w:space="0" w:color="auto"/>
      </w:divBdr>
    </w:div>
    <w:div w:id="319307321">
      <w:bodyDiv w:val="1"/>
      <w:marLeft w:val="0"/>
      <w:marRight w:val="0"/>
      <w:marTop w:val="0"/>
      <w:marBottom w:val="0"/>
      <w:divBdr>
        <w:top w:val="none" w:sz="0" w:space="0" w:color="auto"/>
        <w:left w:val="none" w:sz="0" w:space="0" w:color="auto"/>
        <w:bottom w:val="none" w:sz="0" w:space="0" w:color="auto"/>
        <w:right w:val="none" w:sz="0" w:space="0" w:color="auto"/>
      </w:divBdr>
    </w:div>
    <w:div w:id="420031113">
      <w:bodyDiv w:val="1"/>
      <w:marLeft w:val="0"/>
      <w:marRight w:val="0"/>
      <w:marTop w:val="0"/>
      <w:marBottom w:val="0"/>
      <w:divBdr>
        <w:top w:val="none" w:sz="0" w:space="0" w:color="auto"/>
        <w:left w:val="none" w:sz="0" w:space="0" w:color="auto"/>
        <w:bottom w:val="none" w:sz="0" w:space="0" w:color="auto"/>
        <w:right w:val="none" w:sz="0" w:space="0" w:color="auto"/>
      </w:divBdr>
    </w:div>
    <w:div w:id="420377601">
      <w:bodyDiv w:val="1"/>
      <w:marLeft w:val="0"/>
      <w:marRight w:val="0"/>
      <w:marTop w:val="0"/>
      <w:marBottom w:val="0"/>
      <w:divBdr>
        <w:top w:val="none" w:sz="0" w:space="0" w:color="auto"/>
        <w:left w:val="none" w:sz="0" w:space="0" w:color="auto"/>
        <w:bottom w:val="none" w:sz="0" w:space="0" w:color="auto"/>
        <w:right w:val="none" w:sz="0" w:space="0" w:color="auto"/>
      </w:divBdr>
    </w:div>
    <w:div w:id="472213529">
      <w:bodyDiv w:val="1"/>
      <w:marLeft w:val="0"/>
      <w:marRight w:val="0"/>
      <w:marTop w:val="0"/>
      <w:marBottom w:val="0"/>
      <w:divBdr>
        <w:top w:val="none" w:sz="0" w:space="0" w:color="auto"/>
        <w:left w:val="none" w:sz="0" w:space="0" w:color="auto"/>
        <w:bottom w:val="none" w:sz="0" w:space="0" w:color="auto"/>
        <w:right w:val="none" w:sz="0" w:space="0" w:color="auto"/>
      </w:divBdr>
    </w:div>
    <w:div w:id="526451981">
      <w:bodyDiv w:val="1"/>
      <w:marLeft w:val="0"/>
      <w:marRight w:val="0"/>
      <w:marTop w:val="0"/>
      <w:marBottom w:val="0"/>
      <w:divBdr>
        <w:top w:val="none" w:sz="0" w:space="0" w:color="auto"/>
        <w:left w:val="none" w:sz="0" w:space="0" w:color="auto"/>
        <w:bottom w:val="none" w:sz="0" w:space="0" w:color="auto"/>
        <w:right w:val="none" w:sz="0" w:space="0" w:color="auto"/>
      </w:divBdr>
    </w:div>
    <w:div w:id="529339888">
      <w:bodyDiv w:val="1"/>
      <w:marLeft w:val="0"/>
      <w:marRight w:val="0"/>
      <w:marTop w:val="0"/>
      <w:marBottom w:val="0"/>
      <w:divBdr>
        <w:top w:val="none" w:sz="0" w:space="0" w:color="auto"/>
        <w:left w:val="none" w:sz="0" w:space="0" w:color="auto"/>
        <w:bottom w:val="none" w:sz="0" w:space="0" w:color="auto"/>
        <w:right w:val="none" w:sz="0" w:space="0" w:color="auto"/>
      </w:divBdr>
    </w:div>
    <w:div w:id="590743854">
      <w:bodyDiv w:val="1"/>
      <w:marLeft w:val="0"/>
      <w:marRight w:val="0"/>
      <w:marTop w:val="0"/>
      <w:marBottom w:val="0"/>
      <w:divBdr>
        <w:top w:val="none" w:sz="0" w:space="0" w:color="auto"/>
        <w:left w:val="none" w:sz="0" w:space="0" w:color="auto"/>
        <w:bottom w:val="none" w:sz="0" w:space="0" w:color="auto"/>
        <w:right w:val="none" w:sz="0" w:space="0" w:color="auto"/>
      </w:divBdr>
    </w:div>
    <w:div w:id="607616627">
      <w:bodyDiv w:val="1"/>
      <w:marLeft w:val="0"/>
      <w:marRight w:val="0"/>
      <w:marTop w:val="0"/>
      <w:marBottom w:val="0"/>
      <w:divBdr>
        <w:top w:val="none" w:sz="0" w:space="0" w:color="auto"/>
        <w:left w:val="none" w:sz="0" w:space="0" w:color="auto"/>
        <w:bottom w:val="none" w:sz="0" w:space="0" w:color="auto"/>
        <w:right w:val="none" w:sz="0" w:space="0" w:color="auto"/>
      </w:divBdr>
    </w:div>
    <w:div w:id="635647982">
      <w:bodyDiv w:val="1"/>
      <w:marLeft w:val="0"/>
      <w:marRight w:val="0"/>
      <w:marTop w:val="0"/>
      <w:marBottom w:val="0"/>
      <w:divBdr>
        <w:top w:val="none" w:sz="0" w:space="0" w:color="auto"/>
        <w:left w:val="none" w:sz="0" w:space="0" w:color="auto"/>
        <w:bottom w:val="none" w:sz="0" w:space="0" w:color="auto"/>
        <w:right w:val="none" w:sz="0" w:space="0" w:color="auto"/>
      </w:divBdr>
    </w:div>
    <w:div w:id="636230143">
      <w:bodyDiv w:val="1"/>
      <w:marLeft w:val="0"/>
      <w:marRight w:val="0"/>
      <w:marTop w:val="0"/>
      <w:marBottom w:val="0"/>
      <w:divBdr>
        <w:top w:val="none" w:sz="0" w:space="0" w:color="auto"/>
        <w:left w:val="none" w:sz="0" w:space="0" w:color="auto"/>
        <w:bottom w:val="none" w:sz="0" w:space="0" w:color="auto"/>
        <w:right w:val="none" w:sz="0" w:space="0" w:color="auto"/>
      </w:divBdr>
    </w:div>
    <w:div w:id="636684442">
      <w:bodyDiv w:val="1"/>
      <w:marLeft w:val="0"/>
      <w:marRight w:val="0"/>
      <w:marTop w:val="0"/>
      <w:marBottom w:val="0"/>
      <w:divBdr>
        <w:top w:val="none" w:sz="0" w:space="0" w:color="auto"/>
        <w:left w:val="none" w:sz="0" w:space="0" w:color="auto"/>
        <w:bottom w:val="none" w:sz="0" w:space="0" w:color="auto"/>
        <w:right w:val="none" w:sz="0" w:space="0" w:color="auto"/>
      </w:divBdr>
    </w:div>
    <w:div w:id="681468420">
      <w:bodyDiv w:val="1"/>
      <w:marLeft w:val="0"/>
      <w:marRight w:val="0"/>
      <w:marTop w:val="0"/>
      <w:marBottom w:val="0"/>
      <w:divBdr>
        <w:top w:val="none" w:sz="0" w:space="0" w:color="auto"/>
        <w:left w:val="none" w:sz="0" w:space="0" w:color="auto"/>
        <w:bottom w:val="none" w:sz="0" w:space="0" w:color="auto"/>
        <w:right w:val="none" w:sz="0" w:space="0" w:color="auto"/>
      </w:divBdr>
    </w:div>
    <w:div w:id="706108064">
      <w:bodyDiv w:val="1"/>
      <w:marLeft w:val="0"/>
      <w:marRight w:val="0"/>
      <w:marTop w:val="0"/>
      <w:marBottom w:val="0"/>
      <w:divBdr>
        <w:top w:val="none" w:sz="0" w:space="0" w:color="auto"/>
        <w:left w:val="none" w:sz="0" w:space="0" w:color="auto"/>
        <w:bottom w:val="none" w:sz="0" w:space="0" w:color="auto"/>
        <w:right w:val="none" w:sz="0" w:space="0" w:color="auto"/>
      </w:divBdr>
    </w:div>
    <w:div w:id="741413412">
      <w:bodyDiv w:val="1"/>
      <w:marLeft w:val="0"/>
      <w:marRight w:val="0"/>
      <w:marTop w:val="0"/>
      <w:marBottom w:val="0"/>
      <w:divBdr>
        <w:top w:val="none" w:sz="0" w:space="0" w:color="auto"/>
        <w:left w:val="none" w:sz="0" w:space="0" w:color="auto"/>
        <w:bottom w:val="none" w:sz="0" w:space="0" w:color="auto"/>
        <w:right w:val="none" w:sz="0" w:space="0" w:color="auto"/>
      </w:divBdr>
    </w:div>
    <w:div w:id="798960567">
      <w:bodyDiv w:val="1"/>
      <w:marLeft w:val="0"/>
      <w:marRight w:val="0"/>
      <w:marTop w:val="0"/>
      <w:marBottom w:val="0"/>
      <w:divBdr>
        <w:top w:val="none" w:sz="0" w:space="0" w:color="auto"/>
        <w:left w:val="none" w:sz="0" w:space="0" w:color="auto"/>
        <w:bottom w:val="none" w:sz="0" w:space="0" w:color="auto"/>
        <w:right w:val="none" w:sz="0" w:space="0" w:color="auto"/>
      </w:divBdr>
    </w:div>
    <w:div w:id="817769931">
      <w:bodyDiv w:val="1"/>
      <w:marLeft w:val="0"/>
      <w:marRight w:val="0"/>
      <w:marTop w:val="0"/>
      <w:marBottom w:val="0"/>
      <w:divBdr>
        <w:top w:val="none" w:sz="0" w:space="0" w:color="auto"/>
        <w:left w:val="none" w:sz="0" w:space="0" w:color="auto"/>
        <w:bottom w:val="none" w:sz="0" w:space="0" w:color="auto"/>
        <w:right w:val="none" w:sz="0" w:space="0" w:color="auto"/>
      </w:divBdr>
    </w:div>
    <w:div w:id="819881634">
      <w:bodyDiv w:val="1"/>
      <w:marLeft w:val="0"/>
      <w:marRight w:val="0"/>
      <w:marTop w:val="0"/>
      <w:marBottom w:val="0"/>
      <w:divBdr>
        <w:top w:val="none" w:sz="0" w:space="0" w:color="auto"/>
        <w:left w:val="none" w:sz="0" w:space="0" w:color="auto"/>
        <w:bottom w:val="none" w:sz="0" w:space="0" w:color="auto"/>
        <w:right w:val="none" w:sz="0" w:space="0" w:color="auto"/>
      </w:divBdr>
    </w:div>
    <w:div w:id="831143503">
      <w:bodyDiv w:val="1"/>
      <w:marLeft w:val="0"/>
      <w:marRight w:val="0"/>
      <w:marTop w:val="0"/>
      <w:marBottom w:val="0"/>
      <w:divBdr>
        <w:top w:val="none" w:sz="0" w:space="0" w:color="auto"/>
        <w:left w:val="none" w:sz="0" w:space="0" w:color="auto"/>
        <w:bottom w:val="none" w:sz="0" w:space="0" w:color="auto"/>
        <w:right w:val="none" w:sz="0" w:space="0" w:color="auto"/>
      </w:divBdr>
    </w:div>
    <w:div w:id="837236014">
      <w:bodyDiv w:val="1"/>
      <w:marLeft w:val="0"/>
      <w:marRight w:val="0"/>
      <w:marTop w:val="0"/>
      <w:marBottom w:val="0"/>
      <w:divBdr>
        <w:top w:val="none" w:sz="0" w:space="0" w:color="auto"/>
        <w:left w:val="none" w:sz="0" w:space="0" w:color="auto"/>
        <w:bottom w:val="none" w:sz="0" w:space="0" w:color="auto"/>
        <w:right w:val="none" w:sz="0" w:space="0" w:color="auto"/>
      </w:divBdr>
    </w:div>
    <w:div w:id="840001660">
      <w:bodyDiv w:val="1"/>
      <w:marLeft w:val="0"/>
      <w:marRight w:val="0"/>
      <w:marTop w:val="0"/>
      <w:marBottom w:val="0"/>
      <w:divBdr>
        <w:top w:val="none" w:sz="0" w:space="0" w:color="auto"/>
        <w:left w:val="none" w:sz="0" w:space="0" w:color="auto"/>
        <w:bottom w:val="none" w:sz="0" w:space="0" w:color="auto"/>
        <w:right w:val="none" w:sz="0" w:space="0" w:color="auto"/>
      </w:divBdr>
    </w:div>
    <w:div w:id="855654603">
      <w:bodyDiv w:val="1"/>
      <w:marLeft w:val="0"/>
      <w:marRight w:val="0"/>
      <w:marTop w:val="0"/>
      <w:marBottom w:val="0"/>
      <w:divBdr>
        <w:top w:val="none" w:sz="0" w:space="0" w:color="auto"/>
        <w:left w:val="none" w:sz="0" w:space="0" w:color="auto"/>
        <w:bottom w:val="none" w:sz="0" w:space="0" w:color="auto"/>
        <w:right w:val="none" w:sz="0" w:space="0" w:color="auto"/>
      </w:divBdr>
    </w:div>
    <w:div w:id="860053853">
      <w:bodyDiv w:val="1"/>
      <w:marLeft w:val="0"/>
      <w:marRight w:val="0"/>
      <w:marTop w:val="0"/>
      <w:marBottom w:val="0"/>
      <w:divBdr>
        <w:top w:val="none" w:sz="0" w:space="0" w:color="auto"/>
        <w:left w:val="none" w:sz="0" w:space="0" w:color="auto"/>
        <w:bottom w:val="none" w:sz="0" w:space="0" w:color="auto"/>
        <w:right w:val="none" w:sz="0" w:space="0" w:color="auto"/>
      </w:divBdr>
    </w:div>
    <w:div w:id="883949916">
      <w:bodyDiv w:val="1"/>
      <w:marLeft w:val="0"/>
      <w:marRight w:val="0"/>
      <w:marTop w:val="0"/>
      <w:marBottom w:val="0"/>
      <w:divBdr>
        <w:top w:val="none" w:sz="0" w:space="0" w:color="auto"/>
        <w:left w:val="none" w:sz="0" w:space="0" w:color="auto"/>
        <w:bottom w:val="none" w:sz="0" w:space="0" w:color="auto"/>
        <w:right w:val="none" w:sz="0" w:space="0" w:color="auto"/>
      </w:divBdr>
    </w:div>
    <w:div w:id="890844057">
      <w:bodyDiv w:val="1"/>
      <w:marLeft w:val="0"/>
      <w:marRight w:val="0"/>
      <w:marTop w:val="0"/>
      <w:marBottom w:val="0"/>
      <w:divBdr>
        <w:top w:val="none" w:sz="0" w:space="0" w:color="auto"/>
        <w:left w:val="none" w:sz="0" w:space="0" w:color="auto"/>
        <w:bottom w:val="none" w:sz="0" w:space="0" w:color="auto"/>
        <w:right w:val="none" w:sz="0" w:space="0" w:color="auto"/>
      </w:divBdr>
    </w:div>
    <w:div w:id="895966994">
      <w:bodyDiv w:val="1"/>
      <w:marLeft w:val="0"/>
      <w:marRight w:val="0"/>
      <w:marTop w:val="0"/>
      <w:marBottom w:val="0"/>
      <w:divBdr>
        <w:top w:val="none" w:sz="0" w:space="0" w:color="auto"/>
        <w:left w:val="none" w:sz="0" w:space="0" w:color="auto"/>
        <w:bottom w:val="none" w:sz="0" w:space="0" w:color="auto"/>
        <w:right w:val="none" w:sz="0" w:space="0" w:color="auto"/>
      </w:divBdr>
    </w:div>
    <w:div w:id="895974997">
      <w:bodyDiv w:val="1"/>
      <w:marLeft w:val="0"/>
      <w:marRight w:val="0"/>
      <w:marTop w:val="0"/>
      <w:marBottom w:val="0"/>
      <w:divBdr>
        <w:top w:val="none" w:sz="0" w:space="0" w:color="auto"/>
        <w:left w:val="none" w:sz="0" w:space="0" w:color="auto"/>
        <w:bottom w:val="none" w:sz="0" w:space="0" w:color="auto"/>
        <w:right w:val="none" w:sz="0" w:space="0" w:color="auto"/>
      </w:divBdr>
    </w:div>
    <w:div w:id="902721627">
      <w:bodyDiv w:val="1"/>
      <w:marLeft w:val="0"/>
      <w:marRight w:val="0"/>
      <w:marTop w:val="0"/>
      <w:marBottom w:val="0"/>
      <w:divBdr>
        <w:top w:val="none" w:sz="0" w:space="0" w:color="auto"/>
        <w:left w:val="none" w:sz="0" w:space="0" w:color="auto"/>
        <w:bottom w:val="none" w:sz="0" w:space="0" w:color="auto"/>
        <w:right w:val="none" w:sz="0" w:space="0" w:color="auto"/>
      </w:divBdr>
    </w:div>
    <w:div w:id="937980919">
      <w:bodyDiv w:val="1"/>
      <w:marLeft w:val="0"/>
      <w:marRight w:val="0"/>
      <w:marTop w:val="0"/>
      <w:marBottom w:val="0"/>
      <w:divBdr>
        <w:top w:val="none" w:sz="0" w:space="0" w:color="auto"/>
        <w:left w:val="none" w:sz="0" w:space="0" w:color="auto"/>
        <w:bottom w:val="none" w:sz="0" w:space="0" w:color="auto"/>
        <w:right w:val="none" w:sz="0" w:space="0" w:color="auto"/>
      </w:divBdr>
    </w:div>
    <w:div w:id="939289326">
      <w:bodyDiv w:val="1"/>
      <w:marLeft w:val="0"/>
      <w:marRight w:val="0"/>
      <w:marTop w:val="0"/>
      <w:marBottom w:val="0"/>
      <w:divBdr>
        <w:top w:val="none" w:sz="0" w:space="0" w:color="auto"/>
        <w:left w:val="none" w:sz="0" w:space="0" w:color="auto"/>
        <w:bottom w:val="none" w:sz="0" w:space="0" w:color="auto"/>
        <w:right w:val="none" w:sz="0" w:space="0" w:color="auto"/>
      </w:divBdr>
      <w:divsChild>
        <w:div w:id="267348531">
          <w:marLeft w:val="0"/>
          <w:marRight w:val="0"/>
          <w:marTop w:val="0"/>
          <w:marBottom w:val="0"/>
          <w:divBdr>
            <w:top w:val="none" w:sz="0" w:space="0" w:color="auto"/>
            <w:left w:val="none" w:sz="0" w:space="0" w:color="auto"/>
            <w:bottom w:val="none" w:sz="0" w:space="0" w:color="auto"/>
            <w:right w:val="none" w:sz="0" w:space="0" w:color="auto"/>
          </w:divBdr>
          <w:divsChild>
            <w:div w:id="2072997833">
              <w:marLeft w:val="0"/>
              <w:marRight w:val="0"/>
              <w:marTop w:val="0"/>
              <w:marBottom w:val="0"/>
              <w:divBdr>
                <w:top w:val="none" w:sz="0" w:space="0" w:color="auto"/>
                <w:left w:val="none" w:sz="0" w:space="0" w:color="auto"/>
                <w:bottom w:val="none" w:sz="0" w:space="0" w:color="auto"/>
                <w:right w:val="none" w:sz="0" w:space="0" w:color="auto"/>
              </w:divBdr>
              <w:divsChild>
                <w:div w:id="825900533">
                  <w:marLeft w:val="0"/>
                  <w:marRight w:val="0"/>
                  <w:marTop w:val="0"/>
                  <w:marBottom w:val="0"/>
                  <w:divBdr>
                    <w:top w:val="none" w:sz="0" w:space="0" w:color="auto"/>
                    <w:left w:val="none" w:sz="0" w:space="0" w:color="auto"/>
                    <w:bottom w:val="none" w:sz="0" w:space="0" w:color="auto"/>
                    <w:right w:val="none" w:sz="0" w:space="0" w:color="auto"/>
                  </w:divBdr>
                  <w:divsChild>
                    <w:div w:id="1228690286">
                      <w:marLeft w:val="0"/>
                      <w:marRight w:val="0"/>
                      <w:marTop w:val="0"/>
                      <w:marBottom w:val="0"/>
                      <w:divBdr>
                        <w:top w:val="none" w:sz="0" w:space="0" w:color="auto"/>
                        <w:left w:val="none" w:sz="0" w:space="0" w:color="auto"/>
                        <w:bottom w:val="none" w:sz="0" w:space="0" w:color="auto"/>
                        <w:right w:val="none" w:sz="0" w:space="0" w:color="auto"/>
                      </w:divBdr>
                      <w:divsChild>
                        <w:div w:id="1042704880">
                          <w:marLeft w:val="0"/>
                          <w:marRight w:val="0"/>
                          <w:marTop w:val="0"/>
                          <w:marBottom w:val="0"/>
                          <w:divBdr>
                            <w:top w:val="none" w:sz="0" w:space="0" w:color="auto"/>
                            <w:left w:val="none" w:sz="0" w:space="0" w:color="auto"/>
                            <w:bottom w:val="none" w:sz="0" w:space="0" w:color="auto"/>
                            <w:right w:val="none" w:sz="0" w:space="0" w:color="auto"/>
                          </w:divBdr>
                          <w:divsChild>
                            <w:div w:id="1590000570">
                              <w:marLeft w:val="0"/>
                              <w:marRight w:val="0"/>
                              <w:marTop w:val="0"/>
                              <w:marBottom w:val="0"/>
                              <w:divBdr>
                                <w:top w:val="none" w:sz="0" w:space="0" w:color="auto"/>
                                <w:left w:val="none" w:sz="0" w:space="0" w:color="auto"/>
                                <w:bottom w:val="none" w:sz="0" w:space="0" w:color="auto"/>
                                <w:right w:val="none" w:sz="0" w:space="0" w:color="auto"/>
                              </w:divBdr>
                              <w:divsChild>
                                <w:div w:id="1280573766">
                                  <w:marLeft w:val="0"/>
                                  <w:marRight w:val="0"/>
                                  <w:marTop w:val="0"/>
                                  <w:marBottom w:val="0"/>
                                  <w:divBdr>
                                    <w:top w:val="none" w:sz="0" w:space="0" w:color="auto"/>
                                    <w:left w:val="none" w:sz="0" w:space="0" w:color="auto"/>
                                    <w:bottom w:val="none" w:sz="0" w:space="0" w:color="auto"/>
                                    <w:right w:val="none" w:sz="0" w:space="0" w:color="auto"/>
                                  </w:divBdr>
                                  <w:divsChild>
                                    <w:div w:id="1785348826">
                                      <w:marLeft w:val="0"/>
                                      <w:marRight w:val="0"/>
                                      <w:marTop w:val="0"/>
                                      <w:marBottom w:val="0"/>
                                      <w:divBdr>
                                        <w:top w:val="none" w:sz="0" w:space="0" w:color="auto"/>
                                        <w:left w:val="none" w:sz="0" w:space="0" w:color="auto"/>
                                        <w:bottom w:val="none" w:sz="0" w:space="0" w:color="auto"/>
                                        <w:right w:val="none" w:sz="0" w:space="0" w:color="auto"/>
                                      </w:divBdr>
                                      <w:divsChild>
                                        <w:div w:id="1115756078">
                                          <w:marLeft w:val="0"/>
                                          <w:marRight w:val="0"/>
                                          <w:marTop w:val="0"/>
                                          <w:marBottom w:val="0"/>
                                          <w:divBdr>
                                            <w:top w:val="none" w:sz="0" w:space="0" w:color="auto"/>
                                            <w:left w:val="none" w:sz="0" w:space="0" w:color="auto"/>
                                            <w:bottom w:val="none" w:sz="0" w:space="0" w:color="auto"/>
                                            <w:right w:val="none" w:sz="0" w:space="0" w:color="auto"/>
                                          </w:divBdr>
                                          <w:divsChild>
                                            <w:div w:id="1716462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7683301">
      <w:bodyDiv w:val="1"/>
      <w:marLeft w:val="0"/>
      <w:marRight w:val="0"/>
      <w:marTop w:val="0"/>
      <w:marBottom w:val="0"/>
      <w:divBdr>
        <w:top w:val="none" w:sz="0" w:space="0" w:color="auto"/>
        <w:left w:val="none" w:sz="0" w:space="0" w:color="auto"/>
        <w:bottom w:val="none" w:sz="0" w:space="0" w:color="auto"/>
        <w:right w:val="none" w:sz="0" w:space="0" w:color="auto"/>
      </w:divBdr>
    </w:div>
    <w:div w:id="1045527933">
      <w:bodyDiv w:val="1"/>
      <w:marLeft w:val="0"/>
      <w:marRight w:val="0"/>
      <w:marTop w:val="0"/>
      <w:marBottom w:val="0"/>
      <w:divBdr>
        <w:top w:val="none" w:sz="0" w:space="0" w:color="auto"/>
        <w:left w:val="none" w:sz="0" w:space="0" w:color="auto"/>
        <w:bottom w:val="none" w:sz="0" w:space="0" w:color="auto"/>
        <w:right w:val="none" w:sz="0" w:space="0" w:color="auto"/>
      </w:divBdr>
    </w:div>
    <w:div w:id="1067654709">
      <w:bodyDiv w:val="1"/>
      <w:marLeft w:val="0"/>
      <w:marRight w:val="0"/>
      <w:marTop w:val="0"/>
      <w:marBottom w:val="0"/>
      <w:divBdr>
        <w:top w:val="none" w:sz="0" w:space="0" w:color="auto"/>
        <w:left w:val="none" w:sz="0" w:space="0" w:color="auto"/>
        <w:bottom w:val="none" w:sz="0" w:space="0" w:color="auto"/>
        <w:right w:val="none" w:sz="0" w:space="0" w:color="auto"/>
      </w:divBdr>
    </w:div>
    <w:div w:id="1073622601">
      <w:bodyDiv w:val="1"/>
      <w:marLeft w:val="0"/>
      <w:marRight w:val="0"/>
      <w:marTop w:val="0"/>
      <w:marBottom w:val="0"/>
      <w:divBdr>
        <w:top w:val="none" w:sz="0" w:space="0" w:color="auto"/>
        <w:left w:val="none" w:sz="0" w:space="0" w:color="auto"/>
        <w:bottom w:val="none" w:sz="0" w:space="0" w:color="auto"/>
        <w:right w:val="none" w:sz="0" w:space="0" w:color="auto"/>
      </w:divBdr>
    </w:div>
    <w:div w:id="1078288801">
      <w:bodyDiv w:val="1"/>
      <w:marLeft w:val="0"/>
      <w:marRight w:val="0"/>
      <w:marTop w:val="0"/>
      <w:marBottom w:val="0"/>
      <w:divBdr>
        <w:top w:val="none" w:sz="0" w:space="0" w:color="auto"/>
        <w:left w:val="none" w:sz="0" w:space="0" w:color="auto"/>
        <w:bottom w:val="none" w:sz="0" w:space="0" w:color="auto"/>
        <w:right w:val="none" w:sz="0" w:space="0" w:color="auto"/>
      </w:divBdr>
    </w:div>
    <w:div w:id="1085297648">
      <w:bodyDiv w:val="1"/>
      <w:marLeft w:val="0"/>
      <w:marRight w:val="0"/>
      <w:marTop w:val="0"/>
      <w:marBottom w:val="0"/>
      <w:divBdr>
        <w:top w:val="none" w:sz="0" w:space="0" w:color="auto"/>
        <w:left w:val="none" w:sz="0" w:space="0" w:color="auto"/>
        <w:bottom w:val="none" w:sz="0" w:space="0" w:color="auto"/>
        <w:right w:val="none" w:sz="0" w:space="0" w:color="auto"/>
      </w:divBdr>
    </w:div>
    <w:div w:id="1092510921">
      <w:bodyDiv w:val="1"/>
      <w:marLeft w:val="0"/>
      <w:marRight w:val="0"/>
      <w:marTop w:val="0"/>
      <w:marBottom w:val="0"/>
      <w:divBdr>
        <w:top w:val="none" w:sz="0" w:space="0" w:color="auto"/>
        <w:left w:val="none" w:sz="0" w:space="0" w:color="auto"/>
        <w:bottom w:val="none" w:sz="0" w:space="0" w:color="auto"/>
        <w:right w:val="none" w:sz="0" w:space="0" w:color="auto"/>
      </w:divBdr>
    </w:div>
    <w:div w:id="1096704697">
      <w:bodyDiv w:val="1"/>
      <w:marLeft w:val="0"/>
      <w:marRight w:val="0"/>
      <w:marTop w:val="0"/>
      <w:marBottom w:val="0"/>
      <w:divBdr>
        <w:top w:val="none" w:sz="0" w:space="0" w:color="auto"/>
        <w:left w:val="none" w:sz="0" w:space="0" w:color="auto"/>
        <w:bottom w:val="none" w:sz="0" w:space="0" w:color="auto"/>
        <w:right w:val="none" w:sz="0" w:space="0" w:color="auto"/>
      </w:divBdr>
    </w:div>
    <w:div w:id="1170948159">
      <w:bodyDiv w:val="1"/>
      <w:marLeft w:val="0"/>
      <w:marRight w:val="0"/>
      <w:marTop w:val="0"/>
      <w:marBottom w:val="0"/>
      <w:divBdr>
        <w:top w:val="none" w:sz="0" w:space="0" w:color="auto"/>
        <w:left w:val="none" w:sz="0" w:space="0" w:color="auto"/>
        <w:bottom w:val="none" w:sz="0" w:space="0" w:color="auto"/>
        <w:right w:val="none" w:sz="0" w:space="0" w:color="auto"/>
      </w:divBdr>
    </w:div>
    <w:div w:id="1177773139">
      <w:bodyDiv w:val="1"/>
      <w:marLeft w:val="0"/>
      <w:marRight w:val="0"/>
      <w:marTop w:val="0"/>
      <w:marBottom w:val="0"/>
      <w:divBdr>
        <w:top w:val="none" w:sz="0" w:space="0" w:color="auto"/>
        <w:left w:val="none" w:sz="0" w:space="0" w:color="auto"/>
        <w:bottom w:val="none" w:sz="0" w:space="0" w:color="auto"/>
        <w:right w:val="none" w:sz="0" w:space="0" w:color="auto"/>
      </w:divBdr>
    </w:div>
    <w:div w:id="1202010643">
      <w:bodyDiv w:val="1"/>
      <w:marLeft w:val="0"/>
      <w:marRight w:val="0"/>
      <w:marTop w:val="0"/>
      <w:marBottom w:val="0"/>
      <w:divBdr>
        <w:top w:val="none" w:sz="0" w:space="0" w:color="auto"/>
        <w:left w:val="none" w:sz="0" w:space="0" w:color="auto"/>
        <w:bottom w:val="none" w:sz="0" w:space="0" w:color="auto"/>
        <w:right w:val="none" w:sz="0" w:space="0" w:color="auto"/>
      </w:divBdr>
    </w:div>
    <w:div w:id="1202670796">
      <w:bodyDiv w:val="1"/>
      <w:marLeft w:val="0"/>
      <w:marRight w:val="0"/>
      <w:marTop w:val="0"/>
      <w:marBottom w:val="0"/>
      <w:divBdr>
        <w:top w:val="none" w:sz="0" w:space="0" w:color="auto"/>
        <w:left w:val="none" w:sz="0" w:space="0" w:color="auto"/>
        <w:bottom w:val="none" w:sz="0" w:space="0" w:color="auto"/>
        <w:right w:val="none" w:sz="0" w:space="0" w:color="auto"/>
      </w:divBdr>
    </w:div>
    <w:div w:id="1215896307">
      <w:bodyDiv w:val="1"/>
      <w:marLeft w:val="0"/>
      <w:marRight w:val="0"/>
      <w:marTop w:val="0"/>
      <w:marBottom w:val="0"/>
      <w:divBdr>
        <w:top w:val="none" w:sz="0" w:space="0" w:color="auto"/>
        <w:left w:val="none" w:sz="0" w:space="0" w:color="auto"/>
        <w:bottom w:val="none" w:sz="0" w:space="0" w:color="auto"/>
        <w:right w:val="none" w:sz="0" w:space="0" w:color="auto"/>
      </w:divBdr>
    </w:div>
    <w:div w:id="1222323773">
      <w:bodyDiv w:val="1"/>
      <w:marLeft w:val="0"/>
      <w:marRight w:val="0"/>
      <w:marTop w:val="0"/>
      <w:marBottom w:val="0"/>
      <w:divBdr>
        <w:top w:val="none" w:sz="0" w:space="0" w:color="auto"/>
        <w:left w:val="none" w:sz="0" w:space="0" w:color="auto"/>
        <w:bottom w:val="none" w:sz="0" w:space="0" w:color="auto"/>
        <w:right w:val="none" w:sz="0" w:space="0" w:color="auto"/>
      </w:divBdr>
    </w:div>
    <w:div w:id="1233733793">
      <w:bodyDiv w:val="1"/>
      <w:marLeft w:val="0"/>
      <w:marRight w:val="0"/>
      <w:marTop w:val="0"/>
      <w:marBottom w:val="0"/>
      <w:divBdr>
        <w:top w:val="none" w:sz="0" w:space="0" w:color="auto"/>
        <w:left w:val="none" w:sz="0" w:space="0" w:color="auto"/>
        <w:bottom w:val="none" w:sz="0" w:space="0" w:color="auto"/>
        <w:right w:val="none" w:sz="0" w:space="0" w:color="auto"/>
      </w:divBdr>
    </w:div>
    <w:div w:id="1257053477">
      <w:bodyDiv w:val="1"/>
      <w:marLeft w:val="0"/>
      <w:marRight w:val="0"/>
      <w:marTop w:val="0"/>
      <w:marBottom w:val="0"/>
      <w:divBdr>
        <w:top w:val="none" w:sz="0" w:space="0" w:color="auto"/>
        <w:left w:val="none" w:sz="0" w:space="0" w:color="auto"/>
        <w:bottom w:val="none" w:sz="0" w:space="0" w:color="auto"/>
        <w:right w:val="none" w:sz="0" w:space="0" w:color="auto"/>
      </w:divBdr>
    </w:div>
    <w:div w:id="1257053972">
      <w:bodyDiv w:val="1"/>
      <w:marLeft w:val="0"/>
      <w:marRight w:val="0"/>
      <w:marTop w:val="0"/>
      <w:marBottom w:val="0"/>
      <w:divBdr>
        <w:top w:val="none" w:sz="0" w:space="0" w:color="auto"/>
        <w:left w:val="none" w:sz="0" w:space="0" w:color="auto"/>
        <w:bottom w:val="none" w:sz="0" w:space="0" w:color="auto"/>
        <w:right w:val="none" w:sz="0" w:space="0" w:color="auto"/>
      </w:divBdr>
    </w:div>
    <w:div w:id="1258446384">
      <w:bodyDiv w:val="1"/>
      <w:marLeft w:val="0"/>
      <w:marRight w:val="0"/>
      <w:marTop w:val="0"/>
      <w:marBottom w:val="0"/>
      <w:divBdr>
        <w:top w:val="none" w:sz="0" w:space="0" w:color="auto"/>
        <w:left w:val="none" w:sz="0" w:space="0" w:color="auto"/>
        <w:bottom w:val="none" w:sz="0" w:space="0" w:color="auto"/>
        <w:right w:val="none" w:sz="0" w:space="0" w:color="auto"/>
      </w:divBdr>
    </w:div>
    <w:div w:id="1261794363">
      <w:bodyDiv w:val="1"/>
      <w:marLeft w:val="0"/>
      <w:marRight w:val="0"/>
      <w:marTop w:val="0"/>
      <w:marBottom w:val="0"/>
      <w:divBdr>
        <w:top w:val="none" w:sz="0" w:space="0" w:color="auto"/>
        <w:left w:val="none" w:sz="0" w:space="0" w:color="auto"/>
        <w:bottom w:val="none" w:sz="0" w:space="0" w:color="auto"/>
        <w:right w:val="none" w:sz="0" w:space="0" w:color="auto"/>
      </w:divBdr>
    </w:div>
    <w:div w:id="1293557137">
      <w:bodyDiv w:val="1"/>
      <w:marLeft w:val="0"/>
      <w:marRight w:val="0"/>
      <w:marTop w:val="0"/>
      <w:marBottom w:val="0"/>
      <w:divBdr>
        <w:top w:val="none" w:sz="0" w:space="0" w:color="auto"/>
        <w:left w:val="none" w:sz="0" w:space="0" w:color="auto"/>
        <w:bottom w:val="none" w:sz="0" w:space="0" w:color="auto"/>
        <w:right w:val="none" w:sz="0" w:space="0" w:color="auto"/>
      </w:divBdr>
    </w:div>
    <w:div w:id="1316372031">
      <w:bodyDiv w:val="1"/>
      <w:marLeft w:val="0"/>
      <w:marRight w:val="0"/>
      <w:marTop w:val="0"/>
      <w:marBottom w:val="0"/>
      <w:divBdr>
        <w:top w:val="none" w:sz="0" w:space="0" w:color="auto"/>
        <w:left w:val="none" w:sz="0" w:space="0" w:color="auto"/>
        <w:bottom w:val="none" w:sz="0" w:space="0" w:color="auto"/>
        <w:right w:val="none" w:sz="0" w:space="0" w:color="auto"/>
      </w:divBdr>
    </w:div>
    <w:div w:id="1328289011">
      <w:bodyDiv w:val="1"/>
      <w:marLeft w:val="0"/>
      <w:marRight w:val="0"/>
      <w:marTop w:val="0"/>
      <w:marBottom w:val="0"/>
      <w:divBdr>
        <w:top w:val="none" w:sz="0" w:space="0" w:color="auto"/>
        <w:left w:val="none" w:sz="0" w:space="0" w:color="auto"/>
        <w:bottom w:val="none" w:sz="0" w:space="0" w:color="auto"/>
        <w:right w:val="none" w:sz="0" w:space="0" w:color="auto"/>
      </w:divBdr>
    </w:div>
    <w:div w:id="1342969716">
      <w:bodyDiv w:val="1"/>
      <w:marLeft w:val="0"/>
      <w:marRight w:val="0"/>
      <w:marTop w:val="0"/>
      <w:marBottom w:val="0"/>
      <w:divBdr>
        <w:top w:val="none" w:sz="0" w:space="0" w:color="auto"/>
        <w:left w:val="none" w:sz="0" w:space="0" w:color="auto"/>
        <w:bottom w:val="none" w:sz="0" w:space="0" w:color="auto"/>
        <w:right w:val="none" w:sz="0" w:space="0" w:color="auto"/>
      </w:divBdr>
    </w:div>
    <w:div w:id="1360467755">
      <w:bodyDiv w:val="1"/>
      <w:marLeft w:val="0"/>
      <w:marRight w:val="0"/>
      <w:marTop w:val="0"/>
      <w:marBottom w:val="0"/>
      <w:divBdr>
        <w:top w:val="none" w:sz="0" w:space="0" w:color="auto"/>
        <w:left w:val="none" w:sz="0" w:space="0" w:color="auto"/>
        <w:bottom w:val="none" w:sz="0" w:space="0" w:color="auto"/>
        <w:right w:val="none" w:sz="0" w:space="0" w:color="auto"/>
      </w:divBdr>
    </w:div>
    <w:div w:id="1403943504">
      <w:bodyDiv w:val="1"/>
      <w:marLeft w:val="0"/>
      <w:marRight w:val="0"/>
      <w:marTop w:val="0"/>
      <w:marBottom w:val="0"/>
      <w:divBdr>
        <w:top w:val="none" w:sz="0" w:space="0" w:color="auto"/>
        <w:left w:val="none" w:sz="0" w:space="0" w:color="auto"/>
        <w:bottom w:val="none" w:sz="0" w:space="0" w:color="auto"/>
        <w:right w:val="none" w:sz="0" w:space="0" w:color="auto"/>
      </w:divBdr>
    </w:div>
    <w:div w:id="1466312744">
      <w:bodyDiv w:val="1"/>
      <w:marLeft w:val="0"/>
      <w:marRight w:val="0"/>
      <w:marTop w:val="0"/>
      <w:marBottom w:val="0"/>
      <w:divBdr>
        <w:top w:val="none" w:sz="0" w:space="0" w:color="auto"/>
        <w:left w:val="none" w:sz="0" w:space="0" w:color="auto"/>
        <w:bottom w:val="none" w:sz="0" w:space="0" w:color="auto"/>
        <w:right w:val="none" w:sz="0" w:space="0" w:color="auto"/>
      </w:divBdr>
    </w:div>
    <w:div w:id="1486047543">
      <w:bodyDiv w:val="1"/>
      <w:marLeft w:val="0"/>
      <w:marRight w:val="0"/>
      <w:marTop w:val="0"/>
      <w:marBottom w:val="0"/>
      <w:divBdr>
        <w:top w:val="none" w:sz="0" w:space="0" w:color="auto"/>
        <w:left w:val="none" w:sz="0" w:space="0" w:color="auto"/>
        <w:bottom w:val="none" w:sz="0" w:space="0" w:color="auto"/>
        <w:right w:val="none" w:sz="0" w:space="0" w:color="auto"/>
      </w:divBdr>
    </w:div>
    <w:div w:id="1487867258">
      <w:bodyDiv w:val="1"/>
      <w:marLeft w:val="0"/>
      <w:marRight w:val="0"/>
      <w:marTop w:val="0"/>
      <w:marBottom w:val="0"/>
      <w:divBdr>
        <w:top w:val="none" w:sz="0" w:space="0" w:color="auto"/>
        <w:left w:val="none" w:sz="0" w:space="0" w:color="auto"/>
        <w:bottom w:val="none" w:sz="0" w:space="0" w:color="auto"/>
        <w:right w:val="none" w:sz="0" w:space="0" w:color="auto"/>
      </w:divBdr>
    </w:div>
    <w:div w:id="1496647556">
      <w:bodyDiv w:val="1"/>
      <w:marLeft w:val="0"/>
      <w:marRight w:val="0"/>
      <w:marTop w:val="0"/>
      <w:marBottom w:val="0"/>
      <w:divBdr>
        <w:top w:val="none" w:sz="0" w:space="0" w:color="auto"/>
        <w:left w:val="none" w:sz="0" w:space="0" w:color="auto"/>
        <w:bottom w:val="none" w:sz="0" w:space="0" w:color="auto"/>
        <w:right w:val="none" w:sz="0" w:space="0" w:color="auto"/>
      </w:divBdr>
    </w:div>
    <w:div w:id="1524202402">
      <w:bodyDiv w:val="1"/>
      <w:marLeft w:val="0"/>
      <w:marRight w:val="0"/>
      <w:marTop w:val="0"/>
      <w:marBottom w:val="0"/>
      <w:divBdr>
        <w:top w:val="none" w:sz="0" w:space="0" w:color="auto"/>
        <w:left w:val="none" w:sz="0" w:space="0" w:color="auto"/>
        <w:bottom w:val="none" w:sz="0" w:space="0" w:color="auto"/>
        <w:right w:val="none" w:sz="0" w:space="0" w:color="auto"/>
      </w:divBdr>
    </w:div>
    <w:div w:id="1685401578">
      <w:bodyDiv w:val="1"/>
      <w:marLeft w:val="0"/>
      <w:marRight w:val="0"/>
      <w:marTop w:val="0"/>
      <w:marBottom w:val="0"/>
      <w:divBdr>
        <w:top w:val="none" w:sz="0" w:space="0" w:color="auto"/>
        <w:left w:val="none" w:sz="0" w:space="0" w:color="auto"/>
        <w:bottom w:val="none" w:sz="0" w:space="0" w:color="auto"/>
        <w:right w:val="none" w:sz="0" w:space="0" w:color="auto"/>
      </w:divBdr>
    </w:div>
    <w:div w:id="1701855178">
      <w:bodyDiv w:val="1"/>
      <w:marLeft w:val="0"/>
      <w:marRight w:val="0"/>
      <w:marTop w:val="0"/>
      <w:marBottom w:val="0"/>
      <w:divBdr>
        <w:top w:val="none" w:sz="0" w:space="0" w:color="auto"/>
        <w:left w:val="none" w:sz="0" w:space="0" w:color="auto"/>
        <w:bottom w:val="none" w:sz="0" w:space="0" w:color="auto"/>
        <w:right w:val="none" w:sz="0" w:space="0" w:color="auto"/>
      </w:divBdr>
    </w:div>
    <w:div w:id="1703895918">
      <w:bodyDiv w:val="1"/>
      <w:marLeft w:val="0"/>
      <w:marRight w:val="0"/>
      <w:marTop w:val="0"/>
      <w:marBottom w:val="0"/>
      <w:divBdr>
        <w:top w:val="none" w:sz="0" w:space="0" w:color="auto"/>
        <w:left w:val="none" w:sz="0" w:space="0" w:color="auto"/>
        <w:bottom w:val="none" w:sz="0" w:space="0" w:color="auto"/>
        <w:right w:val="none" w:sz="0" w:space="0" w:color="auto"/>
      </w:divBdr>
    </w:div>
    <w:div w:id="1776171576">
      <w:bodyDiv w:val="1"/>
      <w:marLeft w:val="0"/>
      <w:marRight w:val="0"/>
      <w:marTop w:val="0"/>
      <w:marBottom w:val="0"/>
      <w:divBdr>
        <w:top w:val="none" w:sz="0" w:space="0" w:color="auto"/>
        <w:left w:val="none" w:sz="0" w:space="0" w:color="auto"/>
        <w:bottom w:val="none" w:sz="0" w:space="0" w:color="auto"/>
        <w:right w:val="none" w:sz="0" w:space="0" w:color="auto"/>
      </w:divBdr>
    </w:div>
    <w:div w:id="1823111110">
      <w:bodyDiv w:val="1"/>
      <w:marLeft w:val="0"/>
      <w:marRight w:val="0"/>
      <w:marTop w:val="0"/>
      <w:marBottom w:val="0"/>
      <w:divBdr>
        <w:top w:val="none" w:sz="0" w:space="0" w:color="auto"/>
        <w:left w:val="none" w:sz="0" w:space="0" w:color="auto"/>
        <w:bottom w:val="none" w:sz="0" w:space="0" w:color="auto"/>
        <w:right w:val="none" w:sz="0" w:space="0" w:color="auto"/>
      </w:divBdr>
    </w:div>
    <w:div w:id="1848447765">
      <w:bodyDiv w:val="1"/>
      <w:marLeft w:val="0"/>
      <w:marRight w:val="0"/>
      <w:marTop w:val="0"/>
      <w:marBottom w:val="0"/>
      <w:divBdr>
        <w:top w:val="none" w:sz="0" w:space="0" w:color="auto"/>
        <w:left w:val="none" w:sz="0" w:space="0" w:color="auto"/>
        <w:bottom w:val="none" w:sz="0" w:space="0" w:color="auto"/>
        <w:right w:val="none" w:sz="0" w:space="0" w:color="auto"/>
      </w:divBdr>
    </w:div>
    <w:div w:id="1860122396">
      <w:bodyDiv w:val="1"/>
      <w:marLeft w:val="0"/>
      <w:marRight w:val="0"/>
      <w:marTop w:val="0"/>
      <w:marBottom w:val="0"/>
      <w:divBdr>
        <w:top w:val="none" w:sz="0" w:space="0" w:color="auto"/>
        <w:left w:val="none" w:sz="0" w:space="0" w:color="auto"/>
        <w:bottom w:val="none" w:sz="0" w:space="0" w:color="auto"/>
        <w:right w:val="none" w:sz="0" w:space="0" w:color="auto"/>
      </w:divBdr>
    </w:div>
    <w:div w:id="1877114533">
      <w:bodyDiv w:val="1"/>
      <w:marLeft w:val="0"/>
      <w:marRight w:val="0"/>
      <w:marTop w:val="0"/>
      <w:marBottom w:val="0"/>
      <w:divBdr>
        <w:top w:val="none" w:sz="0" w:space="0" w:color="auto"/>
        <w:left w:val="none" w:sz="0" w:space="0" w:color="auto"/>
        <w:bottom w:val="none" w:sz="0" w:space="0" w:color="auto"/>
        <w:right w:val="none" w:sz="0" w:space="0" w:color="auto"/>
      </w:divBdr>
    </w:div>
    <w:div w:id="1892425878">
      <w:bodyDiv w:val="1"/>
      <w:marLeft w:val="0"/>
      <w:marRight w:val="0"/>
      <w:marTop w:val="0"/>
      <w:marBottom w:val="0"/>
      <w:divBdr>
        <w:top w:val="none" w:sz="0" w:space="0" w:color="auto"/>
        <w:left w:val="none" w:sz="0" w:space="0" w:color="auto"/>
        <w:bottom w:val="none" w:sz="0" w:space="0" w:color="auto"/>
        <w:right w:val="none" w:sz="0" w:space="0" w:color="auto"/>
      </w:divBdr>
    </w:div>
    <w:div w:id="1902249611">
      <w:bodyDiv w:val="1"/>
      <w:marLeft w:val="0"/>
      <w:marRight w:val="0"/>
      <w:marTop w:val="0"/>
      <w:marBottom w:val="0"/>
      <w:divBdr>
        <w:top w:val="none" w:sz="0" w:space="0" w:color="auto"/>
        <w:left w:val="none" w:sz="0" w:space="0" w:color="auto"/>
        <w:bottom w:val="none" w:sz="0" w:space="0" w:color="auto"/>
        <w:right w:val="none" w:sz="0" w:space="0" w:color="auto"/>
      </w:divBdr>
    </w:div>
    <w:div w:id="1951085631">
      <w:bodyDiv w:val="1"/>
      <w:marLeft w:val="0"/>
      <w:marRight w:val="0"/>
      <w:marTop w:val="0"/>
      <w:marBottom w:val="0"/>
      <w:divBdr>
        <w:top w:val="none" w:sz="0" w:space="0" w:color="auto"/>
        <w:left w:val="none" w:sz="0" w:space="0" w:color="auto"/>
        <w:bottom w:val="none" w:sz="0" w:space="0" w:color="auto"/>
        <w:right w:val="none" w:sz="0" w:space="0" w:color="auto"/>
      </w:divBdr>
    </w:div>
    <w:div w:id="1954363513">
      <w:bodyDiv w:val="1"/>
      <w:marLeft w:val="0"/>
      <w:marRight w:val="0"/>
      <w:marTop w:val="0"/>
      <w:marBottom w:val="0"/>
      <w:divBdr>
        <w:top w:val="none" w:sz="0" w:space="0" w:color="auto"/>
        <w:left w:val="none" w:sz="0" w:space="0" w:color="auto"/>
        <w:bottom w:val="none" w:sz="0" w:space="0" w:color="auto"/>
        <w:right w:val="none" w:sz="0" w:space="0" w:color="auto"/>
      </w:divBdr>
    </w:div>
    <w:div w:id="1980645365">
      <w:bodyDiv w:val="1"/>
      <w:marLeft w:val="0"/>
      <w:marRight w:val="0"/>
      <w:marTop w:val="0"/>
      <w:marBottom w:val="0"/>
      <w:divBdr>
        <w:top w:val="none" w:sz="0" w:space="0" w:color="auto"/>
        <w:left w:val="none" w:sz="0" w:space="0" w:color="auto"/>
        <w:bottom w:val="none" w:sz="0" w:space="0" w:color="auto"/>
        <w:right w:val="none" w:sz="0" w:space="0" w:color="auto"/>
      </w:divBdr>
    </w:div>
    <w:div w:id="2005427327">
      <w:bodyDiv w:val="1"/>
      <w:marLeft w:val="0"/>
      <w:marRight w:val="0"/>
      <w:marTop w:val="0"/>
      <w:marBottom w:val="0"/>
      <w:divBdr>
        <w:top w:val="none" w:sz="0" w:space="0" w:color="auto"/>
        <w:left w:val="none" w:sz="0" w:space="0" w:color="auto"/>
        <w:bottom w:val="none" w:sz="0" w:space="0" w:color="auto"/>
        <w:right w:val="none" w:sz="0" w:space="0" w:color="auto"/>
      </w:divBdr>
    </w:div>
    <w:div w:id="2100323016">
      <w:bodyDiv w:val="1"/>
      <w:marLeft w:val="0"/>
      <w:marRight w:val="0"/>
      <w:marTop w:val="0"/>
      <w:marBottom w:val="0"/>
      <w:divBdr>
        <w:top w:val="none" w:sz="0" w:space="0" w:color="auto"/>
        <w:left w:val="none" w:sz="0" w:space="0" w:color="auto"/>
        <w:bottom w:val="none" w:sz="0" w:space="0" w:color="auto"/>
        <w:right w:val="none" w:sz="0" w:space="0" w:color="auto"/>
      </w:divBdr>
    </w:div>
    <w:div w:id="2142185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header" Target="header2.xml"/><Relationship Id="rId21" Type="http://schemas.openxmlformats.org/officeDocument/2006/relationships/image" Target="media/image17.png"/><Relationship Id="rId34" Type="http://schemas.openxmlformats.org/officeDocument/2006/relationships/image" Target="media/image29.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1.jpeg"/><Relationship Id="rId55" Type="http://schemas.openxmlformats.org/officeDocument/2006/relationships/header" Target="header4.xml"/><Relationship Id="rId63" Type="http://schemas.openxmlformats.org/officeDocument/2006/relationships/image" Target="media/image45.jpeg"/><Relationship Id="rId68" Type="http://schemas.openxmlformats.org/officeDocument/2006/relationships/image" Target="media/image50.jpeg"/><Relationship Id="rId76" Type="http://schemas.openxmlformats.org/officeDocument/2006/relationships/image" Target="media/image57.png"/><Relationship Id="rId84" Type="http://schemas.openxmlformats.org/officeDocument/2006/relationships/image" Target="media/image65.jpeg"/><Relationship Id="rId89" Type="http://schemas.openxmlformats.org/officeDocument/2006/relationships/image" Target="media/image70.png"/><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73.png"/><Relationship Id="rId2" Type="http://schemas.openxmlformats.org/officeDocument/2006/relationships/customXml" Target="../customXml/item2.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header" Target="header1.xml"/><Relationship Id="rId40" Type="http://schemas.openxmlformats.org/officeDocument/2006/relationships/footer" Target="footer2.xml"/><Relationship Id="rId45" Type="http://schemas.openxmlformats.org/officeDocument/2006/relationships/image" Target="media/image37.png"/><Relationship Id="rId53" Type="http://schemas.openxmlformats.org/officeDocument/2006/relationships/header" Target="header3.xml"/><Relationship Id="rId58" Type="http://schemas.openxmlformats.org/officeDocument/2006/relationships/footer" Target="footer5.xml"/><Relationship Id="rId66" Type="http://schemas.openxmlformats.org/officeDocument/2006/relationships/image" Target="media/image48.jpeg"/><Relationship Id="rId74" Type="http://schemas.openxmlformats.org/officeDocument/2006/relationships/image" Target="media/image55.jpeg"/><Relationship Id="rId79" Type="http://schemas.openxmlformats.org/officeDocument/2006/relationships/image" Target="media/image60.jpeg"/><Relationship Id="rId87" Type="http://schemas.openxmlformats.org/officeDocument/2006/relationships/image" Target="media/image68.jpeg"/><Relationship Id="rId5" Type="http://schemas.openxmlformats.org/officeDocument/2006/relationships/settings" Target="settings.xml"/><Relationship Id="rId61" Type="http://schemas.microsoft.com/office/2007/relationships/hdphoto" Target="media/hdphoto1.wdp"/><Relationship Id="rId82" Type="http://schemas.openxmlformats.org/officeDocument/2006/relationships/image" Target="media/image63.jpeg"/><Relationship Id="rId90" Type="http://schemas.openxmlformats.org/officeDocument/2006/relationships/image" Target="media/image71.png"/><Relationship Id="rId19" Type="http://schemas.openxmlformats.org/officeDocument/2006/relationships/image" Target="media/image15.emf"/><Relationship Id="rId14" Type="http://schemas.openxmlformats.org/officeDocument/2006/relationships/image" Target="media/image10.gif"/><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0.jpeg"/><Relationship Id="rId43" Type="http://schemas.openxmlformats.org/officeDocument/2006/relationships/image" Target="media/image35.png"/><Relationship Id="rId48" Type="http://schemas.openxmlformats.org/officeDocument/2006/relationships/hyperlink" Target="https://www.comunapestera.ro/despre-comuna/" TargetMode="External"/><Relationship Id="rId56" Type="http://schemas.openxmlformats.org/officeDocument/2006/relationships/footer" Target="footer4.xml"/><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8.jpeg"/><Relationship Id="rId8" Type="http://schemas.openxmlformats.org/officeDocument/2006/relationships/endnotes" Target="endnotes.xml"/><Relationship Id="rId51" Type="http://schemas.openxmlformats.org/officeDocument/2006/relationships/image" Target="media/image42.png"/><Relationship Id="rId72" Type="http://schemas.microsoft.com/office/2007/relationships/hdphoto" Target="media/hdphoto2.wdp"/><Relationship Id="rId80" Type="http://schemas.openxmlformats.org/officeDocument/2006/relationships/image" Target="media/image61.jpeg"/><Relationship Id="rId85" Type="http://schemas.openxmlformats.org/officeDocument/2006/relationships/image" Target="media/image66.jpeg"/><Relationship Id="rId93"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hyperlink" Target="https://map.cimec.ro/Mapserver/" TargetMode="External"/><Relationship Id="rId38" Type="http://schemas.openxmlformats.org/officeDocument/2006/relationships/footer" Target="footer1.xml"/><Relationship Id="rId46" Type="http://schemas.openxmlformats.org/officeDocument/2006/relationships/image" Target="media/image38.jpeg"/><Relationship Id="rId59" Type="http://schemas.openxmlformats.org/officeDocument/2006/relationships/header" Target="header6.xml"/><Relationship Id="rId67" Type="http://schemas.openxmlformats.org/officeDocument/2006/relationships/image" Target="media/image49.jpeg"/><Relationship Id="rId20" Type="http://schemas.openxmlformats.org/officeDocument/2006/relationships/image" Target="media/image16.png"/><Relationship Id="rId41" Type="http://schemas.openxmlformats.org/officeDocument/2006/relationships/image" Target="media/image33.png"/><Relationship Id="rId54" Type="http://schemas.openxmlformats.org/officeDocument/2006/relationships/footer" Target="footer3.xml"/><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6.png"/><Relationship Id="rId83" Type="http://schemas.openxmlformats.org/officeDocument/2006/relationships/image" Target="media/image64.jpeg"/><Relationship Id="rId88" Type="http://schemas.openxmlformats.org/officeDocument/2006/relationships/image" Target="media/image69.png"/><Relationship Id="rId91"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1.jpeg"/><Relationship Id="rId49" Type="http://schemas.openxmlformats.org/officeDocument/2006/relationships/image" Target="media/image40.png"/><Relationship Id="rId57" Type="http://schemas.openxmlformats.org/officeDocument/2006/relationships/header" Target="header5.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36.jpeg"/><Relationship Id="rId52" Type="http://schemas.openxmlformats.org/officeDocument/2006/relationships/image" Target="media/image4.png"/><Relationship Id="rId60" Type="http://schemas.openxmlformats.org/officeDocument/2006/relationships/image" Target="media/image43.png"/><Relationship Id="rId65" Type="http://schemas.openxmlformats.org/officeDocument/2006/relationships/image" Target="media/image47.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32.jpeg"/></Relationships>
</file>

<file path=word/_rels/header4.xml.rels><?xml version="1.0" encoding="UTF-8" standalone="yes"?>
<Relationships xmlns="http://schemas.openxmlformats.org/package/2006/relationships"><Relationship Id="rId1" Type="http://schemas.openxmlformats.org/officeDocument/2006/relationships/image" Target="media/image32.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gif"/><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2015-01-20T00:00:00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B5CFB2A-BBF6-4471-B926-CB6D489E3F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1495</TotalTime>
  <Pages>156</Pages>
  <Words>54884</Words>
  <Characters>312843</Characters>
  <Application>Microsoft Office Word</Application>
  <DocSecurity>0</DocSecurity>
  <Lines>2607</Lines>
  <Paragraphs>733</Paragraphs>
  <ScaleCrop>false</ScaleCrop>
  <HeadingPairs>
    <vt:vector size="2" baseType="variant">
      <vt:variant>
        <vt:lpstr>Title</vt:lpstr>
      </vt:variant>
      <vt:variant>
        <vt:i4>1</vt:i4>
      </vt:variant>
    </vt:vector>
  </HeadingPairs>
  <TitlesOfParts>
    <vt:vector size="1" baseType="lpstr">
      <vt:lpstr>ASB</vt:lpstr>
    </vt:vector>
  </TitlesOfParts>
  <Company>S.C. MAS PUBLISHING &amp; PARTNERS S.R.L.</Company>
  <LinksUpToDate>false</LinksUpToDate>
  <CharactersWithSpaces>366994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ASB</dc:title>
  <dc:subject/>
  <dc:creator>bau</dc:creator>
  <cp:keywords/>
  <dc:description/>
  <cp:lastModifiedBy>IRINA PETRESCU</cp:lastModifiedBy>
  <cp:revision>121</cp:revision>
  <cp:lastPrinted>2023-02-20T09:44:00Z</cp:lastPrinted>
  <dcterms:created xsi:type="dcterms:W3CDTF">2023-01-30T14:36:00Z</dcterms:created>
  <dcterms:modified xsi:type="dcterms:W3CDTF">2023-02-20T10:16:00Z</dcterms:modified>
</cp:coreProperties>
</file>